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702AB3">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702AB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5473A8">
      <w:pPr>
        <w:rPr>
          <w:rFonts w:eastAsiaTheme="minorEastAsia"/>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 xml:space="preserve">جنيف، </w:t>
            </w:r>
            <w:r w:rsidR="0069420A">
              <w:rPr>
                <w:rFonts w:eastAsiaTheme="minorEastAsia"/>
                <w:lang w:eastAsia="zh-CN"/>
              </w:rPr>
              <w:t>19</w:t>
            </w:r>
            <w:r w:rsidR="0069420A">
              <w:rPr>
                <w:rFonts w:eastAsiaTheme="minorEastAsia" w:hint="cs"/>
                <w:rtl/>
                <w:lang w:eastAsia="zh-CN" w:bidi="ar-EG"/>
              </w:rPr>
              <w:t xml:space="preserve"> فبراير </w:t>
            </w:r>
            <w:r w:rsidR="0069420A">
              <w:rPr>
                <w:rFonts w:eastAsiaTheme="minorEastAsia"/>
                <w:lang w:eastAsia="zh-CN" w:bidi="ar-EG"/>
              </w:rPr>
              <w:t>2018</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E06C01" w:rsidRPr="00E06C01" w:rsidTr="004270DC">
        <w:trPr>
          <w:cantSplit/>
          <w:trHeight w:val="340"/>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E06C01" w:rsidRPr="0069420A"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val="fr-CH" w:eastAsia="zh-CN" w:bidi="ar-EG"/>
              </w:rPr>
            </w:pPr>
            <w:r w:rsidRPr="0069420A">
              <w:rPr>
                <w:rFonts w:eastAsiaTheme="minorEastAsia"/>
                <w:b/>
                <w:lang w:val="fr-CH" w:eastAsia="zh-CN" w:bidi="ar-SY"/>
              </w:rPr>
              <w:t>TSB Collective </w:t>
            </w:r>
            <w:proofErr w:type="spellStart"/>
            <w:r w:rsidRPr="0069420A">
              <w:rPr>
                <w:rFonts w:eastAsiaTheme="minorEastAsia"/>
                <w:b/>
                <w:lang w:val="fr-CH" w:eastAsia="zh-CN" w:bidi="ar-SY"/>
              </w:rPr>
              <w:t>letter</w:t>
            </w:r>
            <w:proofErr w:type="spellEnd"/>
            <w:r w:rsidRPr="0069420A">
              <w:rPr>
                <w:rFonts w:eastAsiaTheme="minorEastAsia"/>
                <w:b/>
                <w:lang w:val="fr-CH" w:eastAsia="zh-CN" w:bidi="ar-SY"/>
              </w:rPr>
              <w:t> 4/12</w:t>
            </w:r>
            <w:r>
              <w:rPr>
                <w:rFonts w:eastAsiaTheme="minorEastAsia"/>
                <w:b/>
                <w:rtl/>
                <w:lang w:val="fr-CH" w:eastAsia="zh-CN" w:bidi="ar-SY"/>
              </w:rPr>
              <w:br/>
            </w:r>
            <w:r w:rsidRPr="0069420A">
              <w:rPr>
                <w:rFonts w:eastAsiaTheme="minorEastAsia"/>
                <w:bCs/>
                <w:lang w:val="fr-CH" w:eastAsia="zh-CN" w:bidi="ar-SY"/>
              </w:rPr>
              <w:t>SG12/MA</w:t>
            </w:r>
          </w:p>
        </w:tc>
        <w:tc>
          <w:tcPr>
            <w:tcW w:w="2470" w:type="pct"/>
            <w:vMerge w:val="restart"/>
          </w:tcPr>
          <w:p w:rsidR="00E06C01" w:rsidRPr="00E06C01" w:rsidRDefault="00E06C01" w:rsidP="00E06C0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bidi="ar-EG"/>
              </w:rPr>
            </w:pPr>
            <w:r w:rsidRPr="00E06C01">
              <w:rPr>
                <w:rFonts w:eastAsiaTheme="minorEastAsia" w:hint="cs"/>
                <w:rtl/>
                <w:lang w:eastAsia="zh-CN"/>
              </w:rPr>
              <w:t>إلى:</w:t>
            </w:r>
          </w:p>
          <w:p w:rsidR="0069420A" w:rsidRPr="0069420A" w:rsidRDefault="0069420A" w:rsidP="0069420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69420A">
              <w:rPr>
                <w:rFonts w:eastAsiaTheme="minorEastAsia" w:hint="cs"/>
                <w:rtl/>
                <w:lang w:eastAsia="zh-CN"/>
              </w:rPr>
              <w:t>-</w:t>
            </w:r>
            <w:r w:rsidRPr="0069420A">
              <w:rPr>
                <w:rFonts w:eastAsiaTheme="minorEastAsia"/>
                <w:rtl/>
                <w:lang w:eastAsia="zh-CN"/>
              </w:rPr>
              <w:tab/>
            </w:r>
            <w:r w:rsidRPr="0069420A">
              <w:rPr>
                <w:rFonts w:eastAsiaTheme="minorEastAsia" w:hint="cs"/>
                <w:rtl/>
                <w:lang w:eastAsia="zh-CN"/>
              </w:rPr>
              <w:t>إدارات الدول الأعضاء في الاتحاد؛</w:t>
            </w:r>
          </w:p>
          <w:p w:rsidR="0069420A" w:rsidRPr="0069420A" w:rsidRDefault="0069420A" w:rsidP="0069420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69420A">
              <w:rPr>
                <w:rFonts w:eastAsiaTheme="minorEastAsia" w:hint="cs"/>
                <w:rtl/>
                <w:lang w:eastAsia="zh-CN"/>
              </w:rPr>
              <w:t>-</w:t>
            </w:r>
            <w:r w:rsidRPr="0069420A">
              <w:rPr>
                <w:rFonts w:eastAsiaTheme="minorEastAsia"/>
                <w:rtl/>
                <w:lang w:eastAsia="zh-CN"/>
              </w:rPr>
              <w:tab/>
            </w:r>
            <w:r w:rsidRPr="0069420A">
              <w:rPr>
                <w:rFonts w:eastAsiaTheme="minorEastAsia" w:hint="cs"/>
                <w:rtl/>
                <w:lang w:eastAsia="zh-CN"/>
              </w:rPr>
              <w:t>أعضاء قطاع تقييس الاتصالات في الاتحاد؛</w:t>
            </w:r>
          </w:p>
          <w:p w:rsidR="0069420A" w:rsidRPr="0069420A" w:rsidRDefault="0069420A" w:rsidP="0069420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69420A">
              <w:rPr>
                <w:rFonts w:eastAsiaTheme="minorEastAsia" w:hint="cs"/>
                <w:rtl/>
                <w:lang w:eastAsia="zh-CN"/>
              </w:rPr>
              <w:t>-</w:t>
            </w:r>
            <w:r w:rsidRPr="0069420A">
              <w:rPr>
                <w:rFonts w:eastAsiaTheme="minorEastAsia"/>
                <w:rtl/>
                <w:lang w:eastAsia="zh-CN"/>
              </w:rPr>
              <w:tab/>
            </w:r>
            <w:r w:rsidRPr="0069420A">
              <w:rPr>
                <w:rFonts w:eastAsiaTheme="minorEastAsia" w:hint="cs"/>
                <w:rtl/>
                <w:lang w:eastAsia="zh-CN"/>
              </w:rPr>
              <w:t xml:space="preserve">المنتسبين إلى لجنة الدراسات </w:t>
            </w:r>
            <w:r w:rsidRPr="0069420A">
              <w:rPr>
                <w:rFonts w:eastAsiaTheme="minorEastAsia"/>
                <w:lang w:eastAsia="zh-CN"/>
              </w:rPr>
              <w:t>12</w:t>
            </w:r>
            <w:r w:rsidRPr="0069420A">
              <w:rPr>
                <w:rFonts w:eastAsiaTheme="minorEastAsia" w:hint="cs"/>
                <w:rtl/>
                <w:lang w:eastAsia="zh-CN" w:bidi="ar-EG"/>
              </w:rPr>
              <w:t xml:space="preserve"> لقطاع تقييس</w:t>
            </w:r>
            <w:r w:rsidRPr="0069420A">
              <w:rPr>
                <w:rFonts w:eastAsiaTheme="minorEastAsia" w:hint="eastAsia"/>
                <w:rtl/>
                <w:lang w:eastAsia="zh-CN" w:bidi="ar-EG"/>
              </w:rPr>
              <w:t> </w:t>
            </w:r>
            <w:r w:rsidRPr="0069420A">
              <w:rPr>
                <w:rFonts w:eastAsiaTheme="minorEastAsia" w:hint="cs"/>
                <w:rtl/>
                <w:lang w:eastAsia="zh-CN" w:bidi="ar-EG"/>
              </w:rPr>
              <w:t>الاتصالات</w:t>
            </w:r>
            <w:r w:rsidRPr="0069420A">
              <w:rPr>
                <w:rFonts w:eastAsiaTheme="minorEastAsia" w:hint="cs"/>
                <w:rtl/>
                <w:lang w:eastAsia="zh-CN"/>
              </w:rPr>
              <w:t>؛</w:t>
            </w:r>
          </w:p>
          <w:p w:rsidR="00E06C01" w:rsidRPr="00E06C01" w:rsidRDefault="0069420A" w:rsidP="0069420A">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7" w:hanging="367"/>
              <w:rPr>
                <w:rFonts w:eastAsiaTheme="minorEastAsia"/>
                <w:rtl/>
                <w:lang w:eastAsia="zh-CN"/>
              </w:rPr>
            </w:pPr>
            <w:r w:rsidRPr="0069420A">
              <w:rPr>
                <w:rFonts w:eastAsiaTheme="minorEastAsia" w:hint="cs"/>
                <w:rtl/>
                <w:lang w:eastAsia="zh-CN"/>
              </w:rPr>
              <w:t>-</w:t>
            </w:r>
            <w:r w:rsidRPr="0069420A">
              <w:rPr>
                <w:rFonts w:eastAsiaTheme="minorEastAsia"/>
                <w:rtl/>
                <w:lang w:eastAsia="zh-CN"/>
              </w:rPr>
              <w:tab/>
            </w:r>
            <w:r w:rsidRPr="0069420A">
              <w:rPr>
                <w:rFonts w:eastAsiaTheme="minorEastAsia" w:hint="cs"/>
                <w:rtl/>
                <w:lang w:eastAsia="zh-CN"/>
              </w:rPr>
              <w:t>الهيئات الأكاديمية المنضمة إلى الاتحاد</w:t>
            </w:r>
          </w:p>
        </w:tc>
      </w:tr>
      <w:tr w:rsidR="0069420A" w:rsidRPr="00E06C01" w:rsidTr="004270DC">
        <w:trPr>
          <w:cantSplit/>
          <w:trHeight w:val="340"/>
          <w:jc w:val="center"/>
        </w:trPr>
        <w:tc>
          <w:tcPr>
            <w:tcW w:w="796"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69420A">
              <w:rPr>
                <w:rFonts w:eastAsiaTheme="minorEastAsia"/>
                <w:lang w:val="en-GB" w:eastAsia="zh-CN" w:bidi="ar-SY"/>
              </w:rPr>
              <w:t>+41 22 730 </w:t>
            </w:r>
            <w:r w:rsidRPr="0069420A">
              <w:rPr>
                <w:rFonts w:eastAsiaTheme="minorEastAsia"/>
                <w:lang w:eastAsia="zh-CN" w:bidi="ar-SY"/>
              </w:rPr>
              <w:t>6828</w:t>
            </w:r>
          </w:p>
        </w:tc>
        <w:tc>
          <w:tcPr>
            <w:tcW w:w="2470" w:type="pct"/>
            <w:vMerge/>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9420A" w:rsidRPr="00E06C01" w:rsidTr="004270DC">
        <w:trPr>
          <w:cantSplit/>
          <w:trHeight w:val="340"/>
          <w:jc w:val="center"/>
        </w:trPr>
        <w:tc>
          <w:tcPr>
            <w:tcW w:w="796"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69420A">
              <w:rPr>
                <w:rFonts w:eastAsiaTheme="minorEastAsia"/>
                <w:lang w:eastAsia="zh-CN" w:bidi="ar-SY"/>
              </w:rPr>
              <w:t>+41 22 730 5853</w:t>
            </w:r>
          </w:p>
        </w:tc>
        <w:tc>
          <w:tcPr>
            <w:tcW w:w="2470" w:type="pct"/>
            <w:vMerge/>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9420A" w:rsidRPr="00E06C01" w:rsidTr="004270DC">
        <w:trPr>
          <w:cantSplit/>
          <w:trHeight w:val="340"/>
          <w:jc w:val="center"/>
        </w:trPr>
        <w:tc>
          <w:tcPr>
            <w:tcW w:w="796"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69420A" w:rsidRPr="00E06C01" w:rsidRDefault="00EF53BE"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69420A" w:rsidRPr="0069420A">
                <w:rPr>
                  <w:rStyle w:val="Hyperlink"/>
                  <w:lang w:val="en-GB"/>
                </w:rPr>
                <w:t>tsbsg12@itu.int</w:t>
              </w:r>
            </w:hyperlink>
          </w:p>
        </w:tc>
        <w:tc>
          <w:tcPr>
            <w:tcW w:w="2470" w:type="pct"/>
            <w:vMerge/>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9420A" w:rsidRPr="00E06C01" w:rsidTr="004270DC">
        <w:trPr>
          <w:cantSplit/>
          <w:jc w:val="center"/>
        </w:trPr>
        <w:tc>
          <w:tcPr>
            <w:tcW w:w="796"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Pr>
                <w:rFonts w:eastAsiaTheme="minorEastAsia" w:hint="cs"/>
                <w:rtl/>
                <w:lang w:eastAsia="zh-CN"/>
              </w:rPr>
              <w:t>الموقع الإلكتروني:</w:t>
            </w:r>
          </w:p>
        </w:tc>
        <w:tc>
          <w:tcPr>
            <w:tcW w:w="1734" w:type="pct"/>
          </w:tcPr>
          <w:p w:rsidR="0069420A" w:rsidRPr="0069420A" w:rsidRDefault="00EF53BE"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hyperlink r:id="rId12" w:history="1">
              <w:r w:rsidR="0069420A" w:rsidRPr="0069420A">
                <w:rPr>
                  <w:rStyle w:val="Hyperlink"/>
                  <w:lang w:val="en-GB"/>
                </w:rPr>
                <w:t>http://itu.int/go/tsg12</w:t>
              </w:r>
            </w:hyperlink>
          </w:p>
        </w:tc>
        <w:tc>
          <w:tcPr>
            <w:tcW w:w="2470"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9420A" w:rsidRPr="00E06C01" w:rsidTr="004270DC">
        <w:trPr>
          <w:cantSplit/>
          <w:jc w:val="center"/>
        </w:trPr>
        <w:tc>
          <w:tcPr>
            <w:tcW w:w="796"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p>
        </w:tc>
        <w:tc>
          <w:tcPr>
            <w:tcW w:w="1734"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9420A" w:rsidRPr="00E06C01" w:rsidTr="004270DC">
        <w:trPr>
          <w:cantSplit/>
          <w:jc w:val="center"/>
        </w:trPr>
        <w:tc>
          <w:tcPr>
            <w:tcW w:w="796" w:type="pct"/>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69420A" w:rsidRPr="00E06C01"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69420A">
              <w:rPr>
                <w:rFonts w:eastAsiaTheme="minorEastAsia" w:hint="cs"/>
                <w:b/>
                <w:bCs/>
                <w:rtl/>
                <w:lang w:eastAsia="zh-CN"/>
              </w:rPr>
              <w:t xml:space="preserve">اجتماع لجنة الدراسات </w:t>
            </w:r>
            <w:r w:rsidRPr="0069420A">
              <w:rPr>
                <w:rFonts w:eastAsiaTheme="minorEastAsia"/>
                <w:b/>
                <w:bCs/>
                <w:lang w:eastAsia="zh-CN"/>
              </w:rPr>
              <w:t>12</w:t>
            </w:r>
            <w:r w:rsidRPr="0069420A">
              <w:rPr>
                <w:rFonts w:eastAsiaTheme="minorEastAsia" w:hint="cs"/>
                <w:b/>
                <w:bCs/>
                <w:rtl/>
                <w:lang w:eastAsia="zh-CN"/>
              </w:rPr>
              <w:t xml:space="preserve">؛ جنيف، </w:t>
            </w:r>
            <w:r w:rsidRPr="0069420A">
              <w:rPr>
                <w:rFonts w:eastAsiaTheme="minorEastAsia"/>
                <w:b/>
                <w:bCs/>
                <w:lang w:eastAsia="zh-CN"/>
              </w:rPr>
              <w:t>10</w:t>
            </w:r>
            <w:r w:rsidRPr="0069420A">
              <w:rPr>
                <w:rFonts w:eastAsiaTheme="minorEastAsia"/>
                <w:b/>
                <w:bCs/>
                <w:lang w:eastAsia="zh-CN"/>
              </w:rPr>
              <w:noBreakHyphen/>
              <w:t>1</w:t>
            </w:r>
            <w:r w:rsidRPr="0069420A">
              <w:rPr>
                <w:rFonts w:eastAsiaTheme="minorEastAsia" w:hint="cs"/>
                <w:b/>
                <w:bCs/>
                <w:rtl/>
                <w:lang w:eastAsia="zh-CN"/>
              </w:rPr>
              <w:t xml:space="preserve"> مايو</w:t>
            </w:r>
            <w:r w:rsidRPr="0069420A">
              <w:rPr>
                <w:rFonts w:eastAsiaTheme="minorEastAsia" w:hint="cs"/>
                <w:b/>
                <w:bCs/>
                <w:rtl/>
                <w:lang w:eastAsia="zh-CN" w:bidi="ar-EG"/>
              </w:rPr>
              <w:t xml:space="preserve"> </w:t>
            </w:r>
            <w:r w:rsidRPr="0069420A">
              <w:rPr>
                <w:rFonts w:eastAsiaTheme="minorEastAsia"/>
                <w:b/>
                <w:bCs/>
                <w:lang w:eastAsia="zh-CN"/>
              </w:rPr>
              <w:t>2018</w:t>
            </w:r>
          </w:p>
        </w:tc>
      </w:tr>
    </w:tbl>
    <w:p w:rsidR="00E06C01" w:rsidRPr="00E06C01" w:rsidRDefault="00E06C01" w:rsidP="005473A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69420A"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hint="cs"/>
          <w:rtl/>
          <w:lang w:eastAsia="zh-CN" w:bidi="ar-SY"/>
        </w:rPr>
        <w:t>يسرني</w:t>
      </w:r>
      <w:r w:rsidRPr="00B61F3D">
        <w:rPr>
          <w:rFonts w:eastAsiaTheme="minorEastAsia" w:hint="cs"/>
          <w:rtl/>
          <w:lang w:eastAsia="zh-CN" w:bidi="ar-SY"/>
        </w:rPr>
        <w:t xml:space="preserve"> أن أدعوكم إلى حضور الاجتماع المقبل للجنة الدراسات </w:t>
      </w:r>
      <w:r>
        <w:rPr>
          <w:rFonts w:eastAsiaTheme="minorEastAsia"/>
          <w:lang w:eastAsia="zh-CN" w:bidi="ar-SY"/>
        </w:rPr>
        <w:t>12</w:t>
      </w:r>
      <w:r w:rsidRPr="006919E3">
        <w:rPr>
          <w:rFonts w:eastAsiaTheme="minorEastAsia" w:hint="cs"/>
          <w:rtl/>
          <w:lang w:eastAsia="zh-CN" w:bidi="ar-SY"/>
        </w:rPr>
        <w:t xml:space="preserve"> </w:t>
      </w:r>
      <w:r w:rsidRPr="0070035E">
        <w:rPr>
          <w:rFonts w:eastAsiaTheme="minorEastAsia" w:hint="cs"/>
          <w:rtl/>
          <w:lang w:eastAsia="zh-CN" w:bidi="ar-SY"/>
        </w:rPr>
        <w:t>(</w:t>
      </w:r>
      <w:r w:rsidRPr="0070035E">
        <w:rPr>
          <w:color w:val="000000"/>
          <w:rtl/>
        </w:rPr>
        <w:t>الأداء وجودة الخدمة</w:t>
      </w:r>
      <w:r>
        <w:rPr>
          <w:rFonts w:hint="cs"/>
          <w:color w:val="000000"/>
          <w:rtl/>
        </w:rPr>
        <w:t xml:space="preserve"> </w:t>
      </w:r>
      <w:r w:rsidRPr="0070035E">
        <w:rPr>
          <w:color w:val="000000"/>
        </w:rPr>
        <w:t>(</w:t>
      </w:r>
      <w:proofErr w:type="spellStart"/>
      <w:r w:rsidRPr="0070035E">
        <w:rPr>
          <w:color w:val="000000"/>
        </w:rPr>
        <w:t>QoS</w:t>
      </w:r>
      <w:proofErr w:type="spellEnd"/>
      <w:r w:rsidRPr="0070035E">
        <w:rPr>
          <w:color w:val="000000"/>
        </w:rPr>
        <w:t>)</w:t>
      </w:r>
      <w:r>
        <w:rPr>
          <w:rFonts w:hint="cs"/>
          <w:color w:val="000000"/>
          <w:rtl/>
        </w:rPr>
        <w:t xml:space="preserve"> </w:t>
      </w:r>
      <w:r w:rsidRPr="0070035E">
        <w:rPr>
          <w:color w:val="000000"/>
          <w:rtl/>
        </w:rPr>
        <w:t xml:space="preserve">وجودة </w:t>
      </w:r>
      <w:r w:rsidRPr="0070035E">
        <w:rPr>
          <w:rFonts w:hint="cs"/>
          <w:color w:val="000000"/>
          <w:rtl/>
        </w:rPr>
        <w:t>التجربة</w:t>
      </w:r>
      <w:r>
        <w:rPr>
          <w:rFonts w:hint="cs"/>
          <w:color w:val="000000"/>
          <w:rtl/>
        </w:rPr>
        <w:t xml:space="preserve"> </w:t>
      </w:r>
      <w:r w:rsidRPr="0070035E">
        <w:rPr>
          <w:color w:val="000000"/>
        </w:rPr>
        <w:t>(</w:t>
      </w:r>
      <w:proofErr w:type="spellStart"/>
      <w:r w:rsidRPr="0070035E">
        <w:rPr>
          <w:color w:val="000000"/>
        </w:rPr>
        <w:t>QoE</w:t>
      </w:r>
      <w:proofErr w:type="spellEnd"/>
      <w:r w:rsidRPr="0070035E">
        <w:rPr>
          <w:color w:val="000000"/>
        </w:rPr>
        <w:t>)</w:t>
      </w:r>
      <w:r w:rsidRPr="0070035E">
        <w:rPr>
          <w:rFonts w:eastAsiaTheme="minorEastAsia" w:hint="cs"/>
          <w:rtl/>
          <w:lang w:eastAsia="zh-CN" w:bidi="ar-SY"/>
        </w:rPr>
        <w:t>)</w:t>
      </w:r>
      <w:r w:rsidRPr="00B61F3D">
        <w:rPr>
          <w:rFonts w:eastAsiaTheme="minorEastAsia" w:hint="cs"/>
          <w:rtl/>
          <w:lang w:eastAsia="zh-CN" w:bidi="ar-SY"/>
        </w:rPr>
        <w:t xml:space="preserve"> الذي سي</w:t>
      </w:r>
      <w:r w:rsidRPr="00B61F3D">
        <w:rPr>
          <w:rFonts w:eastAsiaTheme="minorEastAsia" w:hint="cs"/>
          <w:rtl/>
          <w:lang w:eastAsia="zh-CN" w:bidi="ar-EG"/>
        </w:rPr>
        <w:t>ُ</w:t>
      </w:r>
      <w:r w:rsidRPr="00B61F3D">
        <w:rPr>
          <w:rFonts w:eastAsiaTheme="minorEastAsia" w:hint="cs"/>
          <w:rtl/>
          <w:lang w:eastAsia="zh-CN" w:bidi="ar-SY"/>
        </w:rPr>
        <w:t>عقد في</w:t>
      </w:r>
      <w:r w:rsidRPr="00B61F3D">
        <w:rPr>
          <w:rFonts w:eastAsiaTheme="minorEastAsia" w:hint="eastAsia"/>
          <w:rtl/>
          <w:lang w:eastAsia="zh-CN" w:bidi="ar-SY"/>
        </w:rPr>
        <w:t> </w:t>
      </w:r>
      <w:r w:rsidRPr="00B61F3D">
        <w:rPr>
          <w:rFonts w:eastAsiaTheme="minorEastAsia" w:hint="cs"/>
          <w:rtl/>
          <w:lang w:eastAsia="zh-CN" w:bidi="ar-SY"/>
        </w:rPr>
        <w:t>مقر الاتحاد بجنيف، في</w:t>
      </w:r>
      <w:r w:rsidRPr="00B61F3D">
        <w:rPr>
          <w:rFonts w:eastAsiaTheme="minorEastAsia" w:hint="eastAsia"/>
          <w:rtl/>
          <w:lang w:eastAsia="zh-CN" w:bidi="ar-SY"/>
        </w:rPr>
        <w:t> </w:t>
      </w:r>
      <w:r w:rsidRPr="00B61F3D">
        <w:rPr>
          <w:rFonts w:eastAsiaTheme="minorEastAsia" w:hint="cs"/>
          <w:rtl/>
          <w:lang w:eastAsia="zh-CN" w:bidi="ar-SY"/>
        </w:rPr>
        <w:t>الفترة من</w:t>
      </w:r>
      <w:r>
        <w:rPr>
          <w:rFonts w:eastAsiaTheme="minorEastAsia" w:hint="cs"/>
          <w:rtl/>
          <w:lang w:eastAsia="zh-CN" w:bidi="ar-SY"/>
        </w:rPr>
        <w:t xml:space="preserve"> </w:t>
      </w:r>
      <w:r>
        <w:rPr>
          <w:rFonts w:eastAsiaTheme="minorEastAsia"/>
          <w:lang w:eastAsia="zh-CN" w:bidi="ar-SY"/>
        </w:rPr>
        <w:t>1</w:t>
      </w:r>
      <w:r>
        <w:rPr>
          <w:rFonts w:eastAsiaTheme="minorEastAsia" w:hint="cs"/>
          <w:rtl/>
          <w:lang w:eastAsia="zh-CN" w:bidi="ar-EG"/>
        </w:rPr>
        <w:t xml:space="preserve"> إلى </w:t>
      </w:r>
      <w:r>
        <w:rPr>
          <w:rFonts w:eastAsiaTheme="minorEastAsia"/>
          <w:lang w:eastAsia="zh-CN" w:bidi="ar-EG"/>
        </w:rPr>
        <w:t>10</w:t>
      </w:r>
      <w:r>
        <w:rPr>
          <w:rFonts w:eastAsiaTheme="minorEastAsia" w:hint="cs"/>
          <w:rtl/>
          <w:lang w:eastAsia="zh-CN" w:bidi="ar-EG"/>
        </w:rPr>
        <w:t xml:space="preserve"> </w:t>
      </w:r>
      <w:r>
        <w:rPr>
          <w:rFonts w:eastAsiaTheme="minorEastAsia" w:hint="cs"/>
          <w:rtl/>
          <w:lang w:eastAsia="zh-CN" w:bidi="ar-SY"/>
        </w:rPr>
        <w:t>مايو</w:t>
      </w:r>
      <w:r w:rsidRPr="00B61F3D">
        <w:rPr>
          <w:rFonts w:eastAsiaTheme="minorEastAsia" w:hint="cs"/>
          <w:rtl/>
          <w:lang w:eastAsia="zh-CN" w:bidi="ar-SY"/>
        </w:rPr>
        <w:t xml:space="preserve"> </w:t>
      </w:r>
      <w:r w:rsidRPr="00B61F3D">
        <w:rPr>
          <w:rFonts w:eastAsiaTheme="minorEastAsia"/>
          <w:lang w:eastAsia="zh-CN" w:bidi="ar-SY"/>
        </w:rPr>
        <w:t>201</w:t>
      </w:r>
      <w:r>
        <w:rPr>
          <w:rFonts w:eastAsiaTheme="minorEastAsia"/>
          <w:lang w:eastAsia="zh-CN" w:bidi="ar-SY"/>
        </w:rPr>
        <w:t>8</w:t>
      </w:r>
      <w:r w:rsidRPr="00B61F3D">
        <w:rPr>
          <w:rFonts w:eastAsiaTheme="minorEastAsia" w:hint="cs"/>
          <w:rtl/>
          <w:lang w:eastAsia="zh-CN" w:bidi="ar-SY"/>
        </w:rPr>
        <w:t>.</w:t>
      </w:r>
    </w:p>
    <w:p w:rsidR="0069420A" w:rsidRPr="00D34383"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val="en-GB" w:eastAsia="zh-CN"/>
        </w:rPr>
      </w:pPr>
      <w:r>
        <w:rPr>
          <w:rFonts w:eastAsiaTheme="minorEastAsia" w:hint="cs"/>
          <w:rtl/>
          <w:lang w:eastAsia="zh-CN"/>
        </w:rPr>
        <w:t xml:space="preserve">وكما أُعلن في </w:t>
      </w:r>
      <w:r w:rsidR="00EF53BE">
        <w:fldChar w:fldCharType="begin"/>
      </w:r>
      <w:r w:rsidR="00EF53BE">
        <w:instrText xml:space="preserve"> HYPERLINK "https://www.itu.int/md/T17-TSB-CIR-0068" </w:instrText>
      </w:r>
      <w:r w:rsidR="00EF53BE">
        <w:fldChar w:fldCharType="separate"/>
      </w:r>
      <w:r w:rsidRPr="00BC5BE9">
        <w:rPr>
          <w:rStyle w:val="Hyperlink"/>
          <w:rFonts w:eastAsiaTheme="minorEastAsia" w:hint="cs"/>
          <w:rtl/>
          <w:lang w:eastAsia="zh-CN"/>
        </w:rPr>
        <w:t xml:space="preserve">الرسالة المعممة </w:t>
      </w:r>
      <w:r w:rsidRPr="00BC5BE9">
        <w:rPr>
          <w:rStyle w:val="Hyperlink"/>
          <w:rFonts w:eastAsiaTheme="minorEastAsia"/>
          <w:lang w:eastAsia="zh-CN"/>
        </w:rPr>
        <w:t>68</w:t>
      </w:r>
      <w:r w:rsidRPr="00BC5BE9">
        <w:rPr>
          <w:rStyle w:val="Hyperlink"/>
          <w:rFonts w:eastAsiaTheme="minorEastAsia" w:hint="cs"/>
          <w:rtl/>
          <w:lang w:eastAsia="zh-CN"/>
        </w:rPr>
        <w:t xml:space="preserve"> لمكتب تقييس الاتصالات</w:t>
      </w:r>
      <w:r w:rsidR="00EF53BE">
        <w:rPr>
          <w:rStyle w:val="Hyperlink"/>
          <w:rFonts w:eastAsiaTheme="minorEastAsia"/>
          <w:lang w:eastAsia="zh-CN"/>
        </w:rPr>
        <w:fldChar w:fldCharType="end"/>
      </w:r>
      <w:r>
        <w:rPr>
          <w:rFonts w:eastAsiaTheme="minorEastAsia" w:hint="cs"/>
          <w:rtl/>
          <w:lang w:eastAsia="zh-CN"/>
        </w:rPr>
        <w:t>، سوف يُستخدم من أجل هذا الحدث</w:t>
      </w:r>
      <w:r w:rsidRPr="00D34383">
        <w:rPr>
          <w:rFonts w:eastAsiaTheme="minorEastAsia" w:hint="cs"/>
          <w:rtl/>
          <w:lang w:eastAsia="zh-CN"/>
        </w:rPr>
        <w:t xml:space="preserve"> </w:t>
      </w:r>
      <w:r>
        <w:rPr>
          <w:rFonts w:eastAsiaTheme="minorEastAsia" w:hint="cs"/>
          <w:rtl/>
          <w:lang w:eastAsia="zh-CN"/>
        </w:rPr>
        <w:t>نظام تسجيل جديد يتضمن إقرار جهة الاتصال لطلبات التسجيل. وإضافًة إلى ذلك، يشتمل نظام التسجيل الجديد على تغييرات في طلبات المنح وطلبات الحصول على تأشيرة الدخول. ي</w:t>
      </w:r>
      <w:r w:rsidR="00C27F09">
        <w:rPr>
          <w:rFonts w:eastAsiaTheme="minorEastAsia" w:hint="cs"/>
          <w:rtl/>
          <w:lang w:eastAsia="zh-CN"/>
        </w:rPr>
        <w:t>ُ</w:t>
      </w:r>
      <w:r>
        <w:rPr>
          <w:rFonts w:eastAsiaTheme="minorEastAsia" w:hint="cs"/>
          <w:rtl/>
          <w:lang w:eastAsia="zh-CN"/>
        </w:rPr>
        <w:t xml:space="preserve">رجى الاطلاع على الملحق </w:t>
      </w:r>
      <w:r>
        <w:rPr>
          <w:rFonts w:eastAsiaTheme="minorEastAsia"/>
          <w:lang w:val="en-GB" w:eastAsia="zh-CN"/>
        </w:rPr>
        <w:t>A</w:t>
      </w:r>
      <w:r>
        <w:rPr>
          <w:rFonts w:eastAsiaTheme="minorEastAsia" w:hint="cs"/>
          <w:rtl/>
          <w:lang w:val="en-GB" w:eastAsia="zh-CN"/>
        </w:rPr>
        <w:t xml:space="preserve"> للحصول على تفاصيل الترتيبات الجديدة.</w:t>
      </w:r>
    </w:p>
    <w:p w:rsidR="0069420A"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 xml:space="preserve">وتعد لجنة الدراسات </w:t>
      </w:r>
      <w:r>
        <w:rPr>
          <w:rFonts w:eastAsiaTheme="minorEastAsia"/>
          <w:lang w:eastAsia="zh-CN"/>
        </w:rPr>
        <w:t>12</w:t>
      </w:r>
      <w:r>
        <w:rPr>
          <w:rFonts w:eastAsiaTheme="minorEastAsia" w:hint="cs"/>
          <w:rtl/>
          <w:lang w:eastAsia="zh-CN" w:bidi="ar-EG"/>
        </w:rPr>
        <w:t xml:space="preserve"> لقطاع تقييس الاتصالات المكان الرئيسي لوضع المعايير الدولية بشأن </w:t>
      </w:r>
      <w:r w:rsidRPr="00175CF0">
        <w:rPr>
          <w:rFonts w:eastAsiaTheme="minorEastAsia"/>
          <w:rtl/>
          <w:lang w:eastAsia="zh-CN"/>
        </w:rPr>
        <w:t>الأداء وجودة الخدمة</w:t>
      </w:r>
      <w:r>
        <w:rPr>
          <w:rFonts w:eastAsiaTheme="minorEastAsia" w:hint="eastAsia"/>
          <w:rtl/>
          <w:lang w:eastAsia="zh-CN"/>
        </w:rPr>
        <w:t> </w:t>
      </w:r>
      <w:r w:rsidRPr="00175CF0">
        <w:rPr>
          <w:rFonts w:eastAsiaTheme="minorEastAsia"/>
          <w:lang w:eastAsia="zh-CN" w:bidi="ar-EG"/>
        </w:rPr>
        <w:t>(</w:t>
      </w:r>
      <w:proofErr w:type="spellStart"/>
      <w:r w:rsidRPr="00175CF0">
        <w:rPr>
          <w:rFonts w:eastAsiaTheme="minorEastAsia"/>
          <w:lang w:eastAsia="zh-CN" w:bidi="ar-EG"/>
        </w:rPr>
        <w:t>QoS</w:t>
      </w:r>
      <w:proofErr w:type="spellEnd"/>
      <w:r w:rsidRPr="00175CF0">
        <w:rPr>
          <w:rFonts w:eastAsiaTheme="minorEastAsia"/>
          <w:lang w:eastAsia="zh-CN" w:bidi="ar-EG"/>
        </w:rPr>
        <w:t>)</w:t>
      </w:r>
      <w:r w:rsidRPr="00175CF0">
        <w:rPr>
          <w:rFonts w:eastAsiaTheme="minorEastAsia" w:hint="cs"/>
          <w:rtl/>
          <w:lang w:eastAsia="zh-CN"/>
        </w:rPr>
        <w:t xml:space="preserve"> </w:t>
      </w:r>
      <w:r w:rsidRPr="00175CF0">
        <w:rPr>
          <w:rFonts w:eastAsiaTheme="minorEastAsia"/>
          <w:rtl/>
          <w:lang w:eastAsia="zh-CN"/>
        </w:rPr>
        <w:t>وجودة</w:t>
      </w:r>
      <w:r>
        <w:rPr>
          <w:rFonts w:eastAsiaTheme="minorEastAsia" w:hint="cs"/>
          <w:rtl/>
          <w:lang w:eastAsia="zh-CN"/>
        </w:rPr>
        <w:t> </w:t>
      </w:r>
      <w:r w:rsidRPr="00175CF0">
        <w:rPr>
          <w:rFonts w:eastAsiaTheme="minorEastAsia" w:hint="cs"/>
          <w:rtl/>
          <w:lang w:eastAsia="zh-CN"/>
        </w:rPr>
        <w:t>التجربة</w:t>
      </w:r>
      <w:r>
        <w:rPr>
          <w:rFonts w:eastAsiaTheme="minorEastAsia" w:hint="eastAsia"/>
          <w:rtl/>
          <w:lang w:eastAsia="zh-CN"/>
        </w:rPr>
        <w:t> </w:t>
      </w:r>
      <w:r w:rsidRPr="00175CF0">
        <w:rPr>
          <w:rFonts w:eastAsiaTheme="minorEastAsia"/>
          <w:lang w:eastAsia="zh-CN" w:bidi="ar-EG"/>
        </w:rPr>
        <w:t>(</w:t>
      </w:r>
      <w:proofErr w:type="spellStart"/>
      <w:r w:rsidRPr="00175CF0">
        <w:rPr>
          <w:rFonts w:eastAsiaTheme="minorEastAsia"/>
          <w:lang w:eastAsia="zh-CN" w:bidi="ar-EG"/>
        </w:rPr>
        <w:t>QoE</w:t>
      </w:r>
      <w:proofErr w:type="spellEnd"/>
      <w:r w:rsidRPr="00175CF0">
        <w:rPr>
          <w:rFonts w:eastAsiaTheme="minorEastAsia"/>
          <w:lang w:eastAsia="zh-CN" w:bidi="ar-EG"/>
        </w:rPr>
        <w:t>)</w:t>
      </w:r>
      <w:r w:rsidR="009411FC">
        <w:rPr>
          <w:rFonts w:eastAsiaTheme="minorEastAsia" w:hint="cs"/>
          <w:rtl/>
          <w:lang w:eastAsia="zh-CN" w:bidi="ar-SY"/>
        </w:rPr>
        <w:t>. ويغطي هذا</w:t>
      </w:r>
      <w:r>
        <w:rPr>
          <w:rFonts w:eastAsiaTheme="minorEastAsia" w:hint="cs"/>
          <w:rtl/>
          <w:lang w:eastAsia="zh-CN" w:bidi="ar-SY"/>
        </w:rPr>
        <w:t xml:space="preserve"> العمل الطيف الكامل من المطاريف والشبكات والخدمات والتطبيقات والذي يتراوح من نقل الصوت عبر الشبكات الثابتة القائمة على تبديل الدارات إلى تطبيقات الوسائط المتعددة التي يتم النفاذ إليها لاسلكياً عبر الشبكات القائمة على تبديل الرزم. والمعايير التي تضعها لجنة الدراسات </w:t>
      </w:r>
      <w:r>
        <w:rPr>
          <w:rFonts w:eastAsiaTheme="minorEastAsia"/>
          <w:lang w:eastAsia="zh-CN" w:bidi="ar-SY"/>
        </w:rPr>
        <w:t>12</w:t>
      </w:r>
      <w:r>
        <w:rPr>
          <w:rFonts w:eastAsiaTheme="minorEastAsia" w:hint="cs"/>
          <w:rtl/>
          <w:lang w:eastAsia="zh-CN" w:bidi="ar-EG"/>
        </w:rPr>
        <w:t xml:space="preserve"> تمثل أهمية كبيرة للمشغلين عند توفير مستوى الخدمة الضروري لجذب العملاء والاحتفاظ بهم، وتعتمد الهيئات التنظيمية على لجنة الدراسات </w:t>
      </w:r>
      <w:r>
        <w:rPr>
          <w:rFonts w:eastAsiaTheme="minorEastAsia"/>
          <w:lang w:eastAsia="zh-CN" w:bidi="ar-EG"/>
        </w:rPr>
        <w:t>12</w:t>
      </w:r>
      <w:r>
        <w:rPr>
          <w:rFonts w:eastAsiaTheme="minorEastAsia" w:hint="cs"/>
          <w:rtl/>
          <w:lang w:eastAsia="zh-CN" w:bidi="ar-EG"/>
        </w:rPr>
        <w:t xml:space="preserve"> في الحصول على التوجيهات التقنية من أجل توجيه أسواقها الوطنية تجاه تحقيق مستوى عال من جودة الخدمة/جودة التجربة.</w:t>
      </w:r>
    </w:p>
    <w:p w:rsidR="0069420A" w:rsidRPr="00B61F3D" w:rsidRDefault="0069420A" w:rsidP="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rtl/>
          <w:lang w:eastAsia="zh-CN"/>
        </w:rPr>
        <w:t>و</w:t>
      </w:r>
      <w:r w:rsidRPr="00B61F3D">
        <w:rPr>
          <w:rFonts w:eastAsiaTheme="minorEastAsia" w:hint="cs"/>
          <w:rtl/>
          <w:lang w:eastAsia="zh-CN" w:bidi="ar-SY"/>
        </w:rPr>
        <w:t>سيُفتتح الاجتماع في الساعة</w:t>
      </w:r>
      <w:r w:rsidRPr="00B61F3D">
        <w:rPr>
          <w:rFonts w:eastAsiaTheme="minorEastAsia" w:hint="eastAsia"/>
          <w:rtl/>
          <w:lang w:eastAsia="zh-CN" w:bidi="ar-SY"/>
        </w:rPr>
        <w:t> </w:t>
      </w:r>
      <w:r>
        <w:rPr>
          <w:rFonts w:eastAsiaTheme="minorEastAsia"/>
          <w:lang w:eastAsia="zh-CN" w:bidi="ar-SY"/>
        </w:rPr>
        <w:t>11</w:t>
      </w:r>
      <w:r w:rsidR="00C27F09">
        <w:rPr>
          <w:rFonts w:eastAsiaTheme="minorEastAsia"/>
          <w:lang w:eastAsia="zh-CN" w:bidi="ar-SY"/>
        </w:rPr>
        <w:t>:</w:t>
      </w:r>
      <w:r>
        <w:rPr>
          <w:rFonts w:eastAsiaTheme="minorEastAsia"/>
          <w:lang w:eastAsia="zh-CN" w:bidi="ar-SY"/>
        </w:rPr>
        <w:t>00</w:t>
      </w:r>
      <w:r w:rsidRPr="00B61F3D">
        <w:rPr>
          <w:rFonts w:eastAsiaTheme="minorEastAsia" w:hint="cs"/>
          <w:rtl/>
          <w:lang w:eastAsia="zh-CN" w:bidi="ar-SY"/>
        </w:rPr>
        <w:t xml:space="preserve"> من اليوم الأول، وسيبدأ تسجيل المشاركين في الساعة</w:t>
      </w:r>
      <w:r w:rsidRPr="00B61F3D">
        <w:rPr>
          <w:rFonts w:eastAsiaTheme="minorEastAsia" w:hint="eastAsia"/>
          <w:rtl/>
          <w:lang w:eastAsia="zh-CN" w:bidi="ar-SY"/>
        </w:rPr>
        <w:t> </w:t>
      </w:r>
      <w:r w:rsidRPr="00B61F3D">
        <w:rPr>
          <w:rFonts w:eastAsiaTheme="minorEastAsia"/>
          <w:lang w:eastAsia="zh-CN" w:bidi="ar-SY"/>
        </w:rPr>
        <w:t>08</w:t>
      </w:r>
      <w:r w:rsidR="00C27F09">
        <w:rPr>
          <w:rFonts w:eastAsiaTheme="minorEastAsia"/>
          <w:lang w:eastAsia="zh-CN" w:bidi="ar-SY"/>
        </w:rPr>
        <w:t>:</w:t>
      </w:r>
      <w:r w:rsidRPr="00B61F3D">
        <w:rPr>
          <w:rFonts w:eastAsiaTheme="minorEastAsia"/>
          <w:lang w:eastAsia="zh-CN" w:bidi="ar-SY"/>
        </w:rPr>
        <w:t>30</w:t>
      </w:r>
      <w:r w:rsidRPr="00B61F3D">
        <w:rPr>
          <w:rFonts w:eastAsiaTheme="minorEastAsia" w:hint="cs"/>
          <w:rtl/>
          <w:lang w:eastAsia="zh-CN" w:bidi="ar-EG"/>
        </w:rPr>
        <w:t xml:space="preserve"> عند </w:t>
      </w:r>
      <w:hyperlink r:id="rId13" w:history="1">
        <w:r w:rsidRPr="00B61F3D">
          <w:rPr>
            <w:rStyle w:val="Hyperlink"/>
            <w:rFonts w:eastAsiaTheme="minorEastAsia" w:hint="cs"/>
            <w:rtl/>
            <w:lang w:eastAsia="zh-CN" w:bidi="ar-EG"/>
          </w:rPr>
          <w:t>مدخل مبنى مونبريان</w:t>
        </w:r>
      </w:hyperlink>
      <w:r w:rsidRPr="00B61F3D">
        <w:rPr>
          <w:rFonts w:eastAsiaTheme="minorEastAsia" w:hint="cs"/>
          <w:rtl/>
          <w:lang w:eastAsia="zh-CN" w:bidi="ar-SY"/>
        </w:rPr>
        <w:t>. وستُعرض يومياً التفاصيل المتعلقة بقاعات الاجتماع على الشاشات عند مداخل مقر</w:t>
      </w:r>
      <w:r w:rsidRPr="00B61F3D">
        <w:rPr>
          <w:rFonts w:eastAsiaTheme="minorEastAsia" w:hint="eastAsia"/>
          <w:rtl/>
          <w:lang w:eastAsia="zh-CN" w:bidi="ar-SY"/>
        </w:rPr>
        <w:t> </w:t>
      </w:r>
      <w:r w:rsidRPr="00B61F3D">
        <w:rPr>
          <w:rFonts w:eastAsiaTheme="minorEastAsia" w:hint="cs"/>
          <w:rtl/>
          <w:lang w:eastAsia="zh-CN" w:bidi="ar-SY"/>
        </w:rPr>
        <w:t xml:space="preserve">الاتحاد، وفي </w:t>
      </w:r>
      <w:r w:rsidRPr="00B61F3D">
        <w:rPr>
          <w:rFonts w:eastAsiaTheme="minorEastAsia" w:hint="cs"/>
          <w:rtl/>
          <w:lang w:eastAsia="zh-CN"/>
        </w:rPr>
        <w:t>ال</w:t>
      </w:r>
      <w:r w:rsidRPr="00B61F3D">
        <w:rPr>
          <w:rFonts w:eastAsiaTheme="minorEastAsia"/>
          <w:rtl/>
          <w:lang w:eastAsia="zh-CN"/>
        </w:rPr>
        <w:t xml:space="preserve">موقع </w:t>
      </w:r>
      <w:r w:rsidRPr="00B61F3D">
        <w:rPr>
          <w:rFonts w:eastAsiaTheme="minorEastAsia" w:hint="cs"/>
          <w:rtl/>
          <w:lang w:eastAsia="zh-CN"/>
        </w:rPr>
        <w:t>ال</w:t>
      </w:r>
      <w:r w:rsidRPr="00B61F3D">
        <w:rPr>
          <w:rFonts w:eastAsiaTheme="minorEastAsia"/>
          <w:rtl/>
          <w:lang w:eastAsia="zh-CN"/>
        </w:rPr>
        <w:t xml:space="preserve">إلكتروني </w:t>
      </w:r>
      <w:hyperlink r:id="rId14" w:history="1">
        <w:r w:rsidRPr="00B61F3D">
          <w:rPr>
            <w:rStyle w:val="Hyperlink"/>
            <w:rFonts w:eastAsiaTheme="minorEastAsia" w:hint="cs"/>
            <w:rtl/>
            <w:lang w:eastAsia="zh-CN" w:bidi="ar-SY"/>
          </w:rPr>
          <w:t>هنا</w:t>
        </w:r>
      </w:hyperlink>
      <w:r w:rsidRPr="00B61F3D">
        <w:rPr>
          <w:rFonts w:eastAsiaTheme="minorEastAsia" w:hint="cs"/>
          <w:rtl/>
          <w:lang w:eastAsia="zh-CN" w:bidi="ar-SY"/>
        </w:rPr>
        <w:t>.</w:t>
      </w:r>
    </w:p>
    <w:p w:rsidR="0069420A" w:rsidRDefault="0069420A" w:rsidP="005473A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rPr>
      </w:pPr>
      <w:r w:rsidRPr="00F27D07">
        <w:rPr>
          <w:rFonts w:eastAsiaTheme="minorEastAsia" w:hint="cs"/>
          <w:spacing w:val="-4"/>
          <w:rtl/>
          <w:lang w:eastAsia="zh-CN"/>
        </w:rPr>
        <w:t>وستُجرى جلسة تدريب عملي لمدة يوم واحد للمندوبين من البلدان النامية تتعلق بسد الفجوة التقييسية</w:t>
      </w:r>
      <w:r w:rsidRPr="00F27D07">
        <w:rPr>
          <w:rFonts w:eastAsiaTheme="minorEastAsia" w:hint="eastAsia"/>
          <w:spacing w:val="-4"/>
          <w:rtl/>
          <w:lang w:eastAsia="zh-CN"/>
        </w:rPr>
        <w:t> </w:t>
      </w:r>
      <w:r w:rsidRPr="00F27D07">
        <w:rPr>
          <w:rFonts w:eastAsiaTheme="minorEastAsia"/>
          <w:spacing w:val="-4"/>
          <w:lang w:eastAsia="zh-CN"/>
        </w:rPr>
        <w:t>(BSG)</w:t>
      </w:r>
      <w:r w:rsidRPr="00F27D07">
        <w:rPr>
          <w:rFonts w:eastAsiaTheme="minorEastAsia" w:hint="cs"/>
          <w:spacing w:val="-4"/>
          <w:rtl/>
          <w:lang w:eastAsia="zh-CN"/>
        </w:rPr>
        <w:t xml:space="preserve"> يوم </w:t>
      </w:r>
      <w:r>
        <w:rPr>
          <w:rFonts w:eastAsiaTheme="minorEastAsia"/>
          <w:spacing w:val="-4"/>
          <w:lang w:eastAsia="zh-CN" w:bidi="ar-SY"/>
        </w:rPr>
        <w:t>2</w:t>
      </w:r>
      <w:r w:rsidRPr="00F27D07">
        <w:rPr>
          <w:rFonts w:eastAsiaTheme="minorEastAsia" w:hint="eastAsia"/>
          <w:spacing w:val="-4"/>
          <w:rtl/>
          <w:lang w:eastAsia="zh-CN"/>
        </w:rPr>
        <w:t> </w:t>
      </w:r>
      <w:r>
        <w:rPr>
          <w:rFonts w:eastAsiaTheme="minorEastAsia" w:hint="cs"/>
          <w:spacing w:val="-4"/>
          <w:rtl/>
          <w:lang w:eastAsia="zh-CN"/>
        </w:rPr>
        <w:t>مايو</w:t>
      </w:r>
      <w:r w:rsidRPr="00F27D07">
        <w:rPr>
          <w:rFonts w:eastAsiaTheme="minorEastAsia" w:hint="eastAsia"/>
          <w:spacing w:val="-4"/>
          <w:rtl/>
          <w:lang w:eastAsia="zh-CN"/>
        </w:rPr>
        <w:t> </w:t>
      </w:r>
      <w:r w:rsidRPr="00F27D07">
        <w:rPr>
          <w:rFonts w:eastAsiaTheme="minorEastAsia"/>
          <w:spacing w:val="-4"/>
          <w:lang w:eastAsia="zh-CN" w:bidi="ar-SY"/>
        </w:rPr>
        <w:t>201</w:t>
      </w:r>
      <w:r>
        <w:rPr>
          <w:rFonts w:eastAsiaTheme="minorEastAsia"/>
          <w:spacing w:val="-4"/>
          <w:lang w:eastAsia="zh-CN" w:bidi="ar-SY"/>
        </w:rPr>
        <w:t>8</w:t>
      </w:r>
      <w:r>
        <w:rPr>
          <w:rFonts w:eastAsiaTheme="minorEastAsia" w:hint="cs"/>
          <w:rtl/>
          <w:lang w:eastAsia="zh-CN" w:bidi="ar-SY"/>
        </w:rPr>
        <w:t xml:space="preserve"> (سيتم</w:t>
      </w:r>
      <w:r w:rsidR="005473A8">
        <w:rPr>
          <w:rFonts w:eastAsiaTheme="minorEastAsia" w:hint="eastAsia"/>
          <w:rtl/>
          <w:lang w:eastAsia="zh-CN" w:bidi="ar-SY"/>
        </w:rPr>
        <w:t> </w:t>
      </w:r>
      <w:r>
        <w:rPr>
          <w:rFonts w:eastAsiaTheme="minorEastAsia" w:hint="cs"/>
          <w:rtl/>
          <w:lang w:eastAsia="zh-CN" w:bidi="ar-SY"/>
        </w:rPr>
        <w:t>تأكيد</w:t>
      </w:r>
      <w:r w:rsidR="005473A8">
        <w:rPr>
          <w:rFonts w:eastAsiaTheme="minorEastAsia" w:hint="eastAsia"/>
          <w:rtl/>
          <w:lang w:eastAsia="zh-CN" w:bidi="ar-SY"/>
        </w:rPr>
        <w:t> </w:t>
      </w:r>
      <w:r>
        <w:rPr>
          <w:rFonts w:eastAsiaTheme="minorEastAsia" w:hint="cs"/>
          <w:rtl/>
          <w:lang w:eastAsia="zh-CN" w:bidi="ar-SY"/>
        </w:rPr>
        <w:t>الموعد)</w:t>
      </w:r>
      <w:r w:rsidRPr="001F7F6F">
        <w:rPr>
          <w:rFonts w:eastAsiaTheme="minorEastAsia" w:hint="cs"/>
          <w:rtl/>
          <w:lang w:eastAsia="zh-CN"/>
        </w:rPr>
        <w:t>.</w:t>
      </w:r>
    </w:p>
    <w:p w:rsidR="0069420A" w:rsidRPr="00B61F3D" w:rsidRDefault="0069420A" w:rsidP="0069420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b/>
          <w:bCs/>
          <w:rtl/>
          <w:lang w:eastAsia="zh-CN" w:bidi="ar-EG"/>
        </w:rPr>
      </w:pPr>
      <w:r w:rsidRPr="00B61F3D">
        <w:rPr>
          <w:rFonts w:eastAsiaTheme="minorEastAsia" w:hint="cs"/>
          <w:b/>
          <w:bCs/>
          <w:rtl/>
          <w:lang w:eastAsia="zh-CN" w:bidi="ar-EG"/>
        </w:rPr>
        <w:lastRenderedPageBreak/>
        <w:t>أهم المواعيد النهائية:</w:t>
      </w:r>
    </w:p>
    <w:tbl>
      <w:tblPr>
        <w:tblStyle w:val="TableGrid"/>
        <w:bidiVisual/>
        <w:tblW w:w="4981" w:type="pct"/>
        <w:tblLook w:val="04A0" w:firstRow="1" w:lastRow="0" w:firstColumn="1" w:lastColumn="0" w:noHBand="0" w:noVBand="1"/>
      </w:tblPr>
      <w:tblGrid>
        <w:gridCol w:w="2221"/>
        <w:gridCol w:w="7371"/>
      </w:tblGrid>
      <w:tr w:rsidR="0069420A" w:rsidRPr="00B61F3D" w:rsidTr="006F66B4">
        <w:tc>
          <w:tcPr>
            <w:tcW w:w="2221" w:type="dxa"/>
            <w:tcBorders>
              <w:top w:val="single" w:sz="4" w:space="0" w:color="000000"/>
              <w:bottom w:val="single" w:sz="4" w:space="0" w:color="000000"/>
            </w:tcBorders>
            <w:vAlign w:val="center"/>
          </w:tcPr>
          <w:p w:rsidR="0069420A" w:rsidRPr="00B61F3D" w:rsidRDefault="0069420A" w:rsidP="00FE49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jc w:val="left"/>
              <w:rPr>
                <w:rFonts w:eastAsiaTheme="minorEastAsia"/>
                <w:rtl/>
                <w:lang w:eastAsia="zh-CN" w:bidi="ar-SY"/>
              </w:rPr>
            </w:pPr>
            <w:r>
              <w:rPr>
                <w:rFonts w:eastAsiaTheme="minorEastAsia"/>
                <w:lang w:eastAsia="zh-CN" w:bidi="ar-SY"/>
              </w:rPr>
              <w:t>1</w:t>
            </w:r>
            <w:r w:rsidRPr="00B61F3D">
              <w:rPr>
                <w:rFonts w:eastAsiaTheme="minorEastAsia" w:hint="cs"/>
                <w:rtl/>
                <w:lang w:eastAsia="zh-CN" w:bidi="ar-SY"/>
              </w:rPr>
              <w:t xml:space="preserve"> </w:t>
            </w:r>
            <w:r>
              <w:rPr>
                <w:rFonts w:eastAsiaTheme="minorEastAsia" w:hint="cs"/>
                <w:rtl/>
                <w:lang w:eastAsia="zh-CN" w:bidi="ar-SY"/>
              </w:rPr>
              <w:t>مارس</w:t>
            </w:r>
            <w:r w:rsidRPr="00B61F3D">
              <w:rPr>
                <w:rFonts w:eastAsiaTheme="minorEastAsia" w:hint="cs"/>
                <w:rtl/>
                <w:lang w:eastAsia="zh-CN" w:bidi="ar-SY"/>
              </w:rPr>
              <w:t xml:space="preserve"> </w:t>
            </w:r>
            <w:r w:rsidRPr="00B61F3D">
              <w:rPr>
                <w:rFonts w:eastAsiaTheme="minorEastAsia"/>
                <w:lang w:eastAsia="zh-CN" w:bidi="ar-SY"/>
              </w:rPr>
              <w:t>201</w:t>
            </w:r>
            <w:r>
              <w:rPr>
                <w:rFonts w:eastAsiaTheme="minorEastAsia"/>
                <w:lang w:eastAsia="zh-CN" w:bidi="ar-SY"/>
              </w:rPr>
              <w:t>8</w:t>
            </w:r>
          </w:p>
        </w:tc>
        <w:tc>
          <w:tcPr>
            <w:tcW w:w="7372" w:type="dxa"/>
            <w:vAlign w:val="center"/>
          </w:tcPr>
          <w:p w:rsidR="0069420A" w:rsidRPr="00B61F3D" w:rsidRDefault="0069420A" w:rsidP="00FE494A">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ind w:left="318" w:hanging="318"/>
              <w:rPr>
                <w:rFonts w:eastAsiaTheme="minorEastAsia"/>
                <w:b/>
                <w:bCs/>
                <w:rtl/>
                <w:lang w:eastAsia="zh-CN" w:bidi="ar-SY"/>
              </w:rPr>
            </w:pPr>
            <w:r w:rsidRPr="00B61F3D">
              <w:rPr>
                <w:rFonts w:eastAsiaTheme="minorEastAsia" w:hint="cs"/>
                <w:rtl/>
                <w:lang w:eastAsia="zh-CN" w:bidi="ar-SY"/>
              </w:rPr>
              <w:t>-</w:t>
            </w:r>
            <w:r w:rsidRPr="00B61F3D">
              <w:rPr>
                <w:rFonts w:eastAsiaTheme="minorEastAsia"/>
                <w:rtl/>
                <w:lang w:eastAsia="zh-CN" w:bidi="ar-SY"/>
              </w:rPr>
              <w:tab/>
            </w:r>
            <w:r w:rsidRPr="0069420A">
              <w:rPr>
                <w:rFonts w:eastAsiaTheme="minorEastAsia" w:hint="cs"/>
                <w:rtl/>
                <w:lang w:eastAsia="zh-CN" w:bidi="ar-SY"/>
              </w:rPr>
              <w:t>تقديم مساهمات أعضاء قطاع تقييس الاتصالات</w:t>
            </w:r>
            <w:r>
              <w:rPr>
                <w:rFonts w:eastAsiaTheme="minorEastAsia" w:hint="cs"/>
                <w:rtl/>
                <w:lang w:eastAsia="zh-CN" w:bidi="ar-SY"/>
              </w:rPr>
              <w:t xml:space="preserve"> المطلوبة</w:t>
            </w:r>
            <w:r w:rsidRPr="00B61F3D">
              <w:rPr>
                <w:rFonts w:eastAsiaTheme="minorEastAsia" w:hint="cs"/>
                <w:rtl/>
                <w:lang w:eastAsia="zh-CN" w:bidi="ar-SY"/>
              </w:rPr>
              <w:t xml:space="preserve"> ترجمتها</w:t>
            </w:r>
            <w:r>
              <w:rPr>
                <w:rFonts w:eastAsiaTheme="minorEastAsia" w:hint="cs"/>
                <w:b/>
                <w:bCs/>
                <w:rtl/>
                <w:lang w:eastAsia="zh-CN" w:bidi="ar-SY"/>
              </w:rPr>
              <w:t xml:space="preserve"> </w:t>
            </w:r>
            <w:r w:rsidRPr="00350EE3">
              <w:rPr>
                <w:rFonts w:eastAsiaTheme="minorEastAsia" w:hint="cs"/>
                <w:rtl/>
                <w:lang w:eastAsia="zh-CN" w:bidi="ar-SY"/>
              </w:rPr>
              <w:t>(من</w:t>
            </w:r>
            <w:r>
              <w:rPr>
                <w:rFonts w:eastAsiaTheme="minorEastAsia" w:hint="cs"/>
                <w:b/>
                <w:bCs/>
                <w:rtl/>
                <w:lang w:eastAsia="zh-CN" w:bidi="ar-SY"/>
              </w:rPr>
              <w:t xml:space="preserve"> </w:t>
            </w:r>
            <w:r w:rsidRPr="00350EE3">
              <w:rPr>
                <w:rFonts w:eastAsiaTheme="minorEastAsia" w:hint="cs"/>
                <w:rtl/>
                <w:lang w:eastAsia="zh-CN" w:bidi="ar-SY"/>
              </w:rPr>
              <w:t>خلال</w:t>
            </w:r>
            <w:r>
              <w:rPr>
                <w:rFonts w:eastAsiaTheme="minorEastAsia" w:hint="cs"/>
                <w:b/>
                <w:bCs/>
                <w:rtl/>
                <w:lang w:eastAsia="zh-CN" w:bidi="ar-SY"/>
              </w:rPr>
              <w:t xml:space="preserve"> </w:t>
            </w:r>
            <w:hyperlink r:id="rId15" w:history="1">
              <w:r w:rsidRPr="00CC0EB3">
                <w:rPr>
                  <w:rStyle w:val="Hyperlink"/>
                  <w:rtl/>
                </w:rPr>
                <w:t>نظام النشر المباشر للوثائق</w:t>
              </w:r>
            </w:hyperlink>
            <w:r>
              <w:rPr>
                <w:rFonts w:hint="cs"/>
                <w:color w:val="000000"/>
                <w:rtl/>
              </w:rPr>
              <w:t>)</w:t>
            </w:r>
          </w:p>
        </w:tc>
      </w:tr>
      <w:tr w:rsidR="0069420A" w:rsidRPr="00B61F3D" w:rsidTr="006F66B4">
        <w:tc>
          <w:tcPr>
            <w:tcW w:w="2221" w:type="dxa"/>
            <w:tcBorders>
              <w:top w:val="single" w:sz="4" w:space="0" w:color="000000"/>
              <w:bottom w:val="single" w:sz="4" w:space="0" w:color="000000"/>
            </w:tcBorders>
            <w:vAlign w:val="center"/>
          </w:tcPr>
          <w:p w:rsidR="0069420A" w:rsidRPr="00B61F3D" w:rsidRDefault="0069420A" w:rsidP="00FE49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jc w:val="left"/>
              <w:rPr>
                <w:rFonts w:eastAsiaTheme="minorEastAsia"/>
                <w:lang w:eastAsia="zh-CN" w:bidi="ar-SY"/>
              </w:rPr>
            </w:pPr>
            <w:r>
              <w:rPr>
                <w:rFonts w:eastAsiaTheme="minorEastAsia"/>
                <w:lang w:eastAsia="zh-CN" w:bidi="ar-SY"/>
              </w:rPr>
              <w:t>20</w:t>
            </w:r>
            <w:r w:rsidRPr="00B61F3D">
              <w:rPr>
                <w:rFonts w:eastAsiaTheme="minorEastAsia" w:hint="cs"/>
                <w:rtl/>
                <w:lang w:eastAsia="zh-CN" w:bidi="ar-SY"/>
              </w:rPr>
              <w:t xml:space="preserve"> </w:t>
            </w:r>
            <w:r>
              <w:rPr>
                <w:rFonts w:eastAsiaTheme="minorEastAsia" w:hint="cs"/>
                <w:rtl/>
                <w:lang w:eastAsia="zh-CN" w:bidi="ar-SY"/>
              </w:rPr>
              <w:t>مارس</w:t>
            </w:r>
            <w:r w:rsidRPr="00B61F3D">
              <w:rPr>
                <w:rFonts w:eastAsiaTheme="minorEastAsia" w:hint="cs"/>
                <w:rtl/>
                <w:lang w:eastAsia="zh-CN" w:bidi="ar-SY"/>
              </w:rPr>
              <w:t xml:space="preserve"> </w:t>
            </w:r>
            <w:r w:rsidRPr="00B61F3D">
              <w:rPr>
                <w:rFonts w:eastAsiaTheme="minorEastAsia"/>
                <w:lang w:eastAsia="zh-CN" w:bidi="ar-SY"/>
              </w:rPr>
              <w:t>201</w:t>
            </w:r>
            <w:r>
              <w:rPr>
                <w:rFonts w:eastAsiaTheme="minorEastAsia"/>
                <w:lang w:eastAsia="zh-CN" w:bidi="ar-SY"/>
              </w:rPr>
              <w:t>8</w:t>
            </w:r>
          </w:p>
        </w:tc>
        <w:tc>
          <w:tcPr>
            <w:tcW w:w="7372" w:type="dxa"/>
            <w:vAlign w:val="center"/>
          </w:tcPr>
          <w:p w:rsidR="0069420A" w:rsidRPr="00683256" w:rsidRDefault="0069420A" w:rsidP="00FE494A">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ind w:left="318" w:hanging="318"/>
              <w:rPr>
                <w:rFonts w:eastAsiaTheme="minorEastAsia"/>
                <w:spacing w:val="-6"/>
                <w:rtl/>
                <w:lang w:eastAsia="zh-CN" w:bidi="ar-EG"/>
              </w:rPr>
            </w:pPr>
            <w:r w:rsidRPr="00B61F3D">
              <w:rPr>
                <w:rFonts w:eastAsiaTheme="minorEastAsia" w:hint="cs"/>
                <w:rtl/>
                <w:lang w:eastAsia="zh-CN" w:bidi="ar-SY"/>
              </w:rPr>
              <w:t>-</w:t>
            </w:r>
            <w:r w:rsidRPr="00B61F3D">
              <w:rPr>
                <w:rFonts w:eastAsiaTheme="minorEastAsia"/>
                <w:rtl/>
                <w:lang w:eastAsia="zh-CN" w:bidi="ar-SY"/>
              </w:rPr>
              <w:tab/>
            </w:r>
            <w:r w:rsidRPr="00683256">
              <w:rPr>
                <w:rFonts w:eastAsiaTheme="minorEastAsia" w:hint="cs"/>
                <w:spacing w:val="-6"/>
                <w:rtl/>
                <w:lang w:eastAsia="zh-CN" w:bidi="ar-EG"/>
              </w:rPr>
              <w:t xml:space="preserve">تقديم </w:t>
            </w:r>
            <w:r w:rsidRPr="00683256">
              <w:rPr>
                <w:rFonts w:eastAsiaTheme="minorEastAsia" w:hint="cs"/>
                <w:spacing w:val="-6"/>
                <w:rtl/>
                <w:lang w:eastAsia="zh-CN" w:bidi="ar-SY"/>
              </w:rPr>
              <w:t>طلبات الحصول على منح (</w:t>
            </w:r>
            <w:r w:rsidRPr="00683256">
              <w:rPr>
                <w:rFonts w:eastAsiaTheme="minorEastAsia" w:hint="cs"/>
                <w:spacing w:val="-6"/>
                <w:rtl/>
                <w:lang w:eastAsia="zh-CN"/>
              </w:rPr>
              <w:t>من خلال نموذج</w:t>
            </w:r>
            <w:r w:rsidRPr="00683256">
              <w:rPr>
                <w:rFonts w:eastAsiaTheme="minorEastAsia" w:hint="cs"/>
                <w:spacing w:val="-6"/>
                <w:rtl/>
                <w:lang w:eastAsia="zh-CN" w:bidi="ar-SY"/>
              </w:rPr>
              <w:t xml:space="preserve"> التسجيل</w:t>
            </w:r>
            <w:r w:rsidRPr="00683256">
              <w:rPr>
                <w:rFonts w:eastAsiaTheme="minorEastAsia" w:hint="cs"/>
                <w:spacing w:val="-6"/>
                <w:rtl/>
                <w:lang w:eastAsia="zh-CN"/>
              </w:rPr>
              <w:t xml:space="preserve"> الإلكتروني الموجود في</w:t>
            </w:r>
            <w:r w:rsidRPr="00683256">
              <w:rPr>
                <w:rFonts w:eastAsiaTheme="minorEastAsia" w:hint="eastAsia"/>
                <w:spacing w:val="-6"/>
                <w:rtl/>
                <w:lang w:eastAsia="zh-CN"/>
              </w:rPr>
              <w:t> </w:t>
            </w:r>
            <w:hyperlink r:id="rId16" w:history="1">
              <w:r w:rsidRPr="00683256">
                <w:rPr>
                  <w:rStyle w:val="Hyperlink"/>
                  <w:rFonts w:eastAsiaTheme="minorEastAsia" w:hint="cs"/>
                  <w:spacing w:val="-6"/>
                  <w:rtl/>
                  <w:lang w:eastAsia="zh-CN"/>
                </w:rPr>
                <w:t>الصفحة الرئيسية للجنة الدراسات</w:t>
              </w:r>
            </w:hyperlink>
            <w:r w:rsidRPr="00683256">
              <w:rPr>
                <w:rFonts w:eastAsiaTheme="minorEastAsia" w:hint="cs"/>
                <w:spacing w:val="-6"/>
                <w:rtl/>
                <w:lang w:eastAsia="zh-CN"/>
              </w:rPr>
              <w:t xml:space="preserve">؛ للاطلاع على التفاصيل انظر الملحق </w:t>
            </w:r>
            <w:r w:rsidRPr="00683256">
              <w:rPr>
                <w:rFonts w:eastAsiaTheme="minorEastAsia"/>
                <w:spacing w:val="-6"/>
                <w:lang w:eastAsia="zh-CN"/>
              </w:rPr>
              <w:t>A</w:t>
            </w:r>
            <w:r w:rsidRPr="00683256">
              <w:rPr>
                <w:rFonts w:eastAsiaTheme="minorEastAsia" w:hint="cs"/>
                <w:spacing w:val="-6"/>
                <w:rtl/>
                <w:lang w:eastAsia="zh-CN" w:bidi="ar-SY"/>
              </w:rPr>
              <w:t>)</w:t>
            </w:r>
          </w:p>
          <w:p w:rsidR="0069420A" w:rsidRPr="00B61F3D" w:rsidRDefault="0069420A" w:rsidP="00FE494A">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ind w:left="318" w:hanging="318"/>
              <w:rPr>
                <w:rFonts w:eastAsiaTheme="minorEastAsia"/>
                <w:b/>
                <w:bCs/>
                <w:rtl/>
                <w:lang w:eastAsia="zh-CN" w:bidi="ar-EG"/>
              </w:rPr>
            </w:pPr>
            <w:r w:rsidRPr="00B61F3D">
              <w:rPr>
                <w:rFonts w:eastAsiaTheme="minorEastAsia" w:hint="cs"/>
                <w:rtl/>
                <w:lang w:eastAsia="zh-CN" w:bidi="ar-SY"/>
              </w:rPr>
              <w:t>-</w:t>
            </w:r>
            <w:r w:rsidRPr="00B61F3D">
              <w:rPr>
                <w:rFonts w:eastAsiaTheme="minorEastAsia"/>
                <w:rtl/>
                <w:lang w:eastAsia="zh-CN" w:bidi="ar-SY"/>
              </w:rPr>
              <w:tab/>
            </w:r>
            <w:r w:rsidRPr="0069420A">
              <w:rPr>
                <w:rFonts w:eastAsiaTheme="minorEastAsia" w:hint="cs"/>
                <w:spacing w:val="-2"/>
                <w:rtl/>
                <w:lang w:eastAsia="zh-CN" w:bidi="ar-SY"/>
              </w:rPr>
              <w:t xml:space="preserve">تقديم طلبات توفير الترجمة الشفوية (من خلال نموذج التسجيل الإلكتروني </w:t>
            </w:r>
            <w:r w:rsidRPr="0069420A">
              <w:rPr>
                <w:rFonts w:eastAsiaTheme="minorEastAsia" w:hint="cs"/>
                <w:spacing w:val="-2"/>
                <w:rtl/>
                <w:lang w:eastAsia="zh-CN"/>
              </w:rPr>
              <w:t>الموجود في</w:t>
            </w:r>
            <w:r w:rsidRPr="0069420A">
              <w:rPr>
                <w:rFonts w:eastAsiaTheme="minorEastAsia" w:hint="eastAsia"/>
                <w:spacing w:val="-2"/>
                <w:rtl/>
                <w:lang w:eastAsia="zh-CN"/>
              </w:rPr>
              <w:t> </w:t>
            </w:r>
            <w:hyperlink r:id="rId17" w:history="1">
              <w:r w:rsidRPr="0069420A">
                <w:rPr>
                  <w:rStyle w:val="Hyperlink"/>
                  <w:rFonts w:eastAsiaTheme="minorEastAsia" w:hint="cs"/>
                  <w:spacing w:val="-2"/>
                  <w:rtl/>
                  <w:lang w:eastAsia="zh-CN"/>
                </w:rPr>
                <w:t>الصفحة الرئيسية للجنة الدراسات</w:t>
              </w:r>
            </w:hyperlink>
            <w:r w:rsidRPr="0069420A">
              <w:rPr>
                <w:rFonts w:eastAsiaTheme="minorEastAsia" w:hint="cs"/>
                <w:spacing w:val="-2"/>
                <w:rtl/>
                <w:lang w:eastAsia="zh-CN" w:bidi="ar-SY"/>
              </w:rPr>
              <w:t>)</w:t>
            </w:r>
          </w:p>
        </w:tc>
      </w:tr>
      <w:tr w:rsidR="0069420A" w:rsidRPr="00B61F3D" w:rsidTr="006F66B4">
        <w:tc>
          <w:tcPr>
            <w:tcW w:w="2221" w:type="dxa"/>
            <w:tcBorders>
              <w:top w:val="single" w:sz="4" w:space="0" w:color="000000"/>
              <w:bottom w:val="single" w:sz="4" w:space="0" w:color="000000"/>
            </w:tcBorders>
            <w:vAlign w:val="center"/>
          </w:tcPr>
          <w:p w:rsidR="0069420A" w:rsidRPr="00B61F3D" w:rsidRDefault="0069420A" w:rsidP="00FE49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jc w:val="left"/>
              <w:rPr>
                <w:rFonts w:eastAsiaTheme="minorEastAsia"/>
                <w:lang w:eastAsia="zh-CN" w:bidi="ar-SY"/>
              </w:rPr>
            </w:pPr>
            <w:r>
              <w:rPr>
                <w:rFonts w:eastAsiaTheme="minorEastAsia"/>
                <w:lang w:eastAsia="zh-CN" w:bidi="ar-SY"/>
              </w:rPr>
              <w:t>1</w:t>
            </w:r>
            <w:r w:rsidRPr="00B61F3D">
              <w:rPr>
                <w:rFonts w:eastAsiaTheme="minorEastAsia" w:hint="cs"/>
                <w:rtl/>
                <w:lang w:eastAsia="zh-CN"/>
              </w:rPr>
              <w:t xml:space="preserve"> </w:t>
            </w:r>
            <w:r>
              <w:rPr>
                <w:rFonts w:eastAsiaTheme="minorEastAsia" w:hint="cs"/>
                <w:rtl/>
                <w:lang w:eastAsia="zh-CN"/>
              </w:rPr>
              <w:t>أبريل</w:t>
            </w:r>
            <w:r w:rsidRPr="00B61F3D">
              <w:rPr>
                <w:rFonts w:eastAsiaTheme="minorEastAsia" w:hint="cs"/>
                <w:rtl/>
                <w:lang w:eastAsia="zh-CN"/>
              </w:rPr>
              <w:t xml:space="preserve"> </w:t>
            </w:r>
            <w:r w:rsidRPr="00B61F3D">
              <w:rPr>
                <w:rFonts w:eastAsiaTheme="minorEastAsia"/>
                <w:lang w:eastAsia="zh-CN" w:bidi="ar-SY"/>
              </w:rPr>
              <w:t>201</w:t>
            </w:r>
            <w:r>
              <w:rPr>
                <w:rFonts w:eastAsiaTheme="minorEastAsia"/>
                <w:lang w:eastAsia="zh-CN" w:bidi="ar-SY"/>
              </w:rPr>
              <w:t>8</w:t>
            </w:r>
          </w:p>
        </w:tc>
        <w:tc>
          <w:tcPr>
            <w:tcW w:w="7372" w:type="dxa"/>
            <w:vAlign w:val="center"/>
          </w:tcPr>
          <w:p w:rsidR="0069420A" w:rsidRPr="009C44C9" w:rsidRDefault="0069420A" w:rsidP="00FE494A">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ind w:left="318" w:hanging="318"/>
              <w:rPr>
                <w:rFonts w:eastAsiaTheme="minorEastAsia"/>
                <w:spacing w:val="-8"/>
                <w:rtl/>
                <w:lang w:eastAsia="zh-CN"/>
              </w:rPr>
            </w:pPr>
            <w:r w:rsidRPr="00B61F3D">
              <w:rPr>
                <w:rFonts w:eastAsiaTheme="minorEastAsia" w:hint="cs"/>
                <w:rtl/>
                <w:lang w:eastAsia="zh-CN"/>
              </w:rPr>
              <w:t>-</w:t>
            </w:r>
            <w:r w:rsidRPr="00B61F3D">
              <w:rPr>
                <w:rFonts w:eastAsiaTheme="minorEastAsia"/>
                <w:rtl/>
                <w:lang w:eastAsia="zh-CN"/>
              </w:rPr>
              <w:tab/>
            </w:r>
            <w:r w:rsidRPr="009C44C9">
              <w:rPr>
                <w:rFonts w:eastAsiaTheme="minorEastAsia" w:hint="cs"/>
                <w:spacing w:val="-8"/>
                <w:rtl/>
                <w:lang w:eastAsia="zh-CN"/>
              </w:rPr>
              <w:t>التسجيل المسبق</w:t>
            </w:r>
            <w:r w:rsidRPr="009C44C9">
              <w:rPr>
                <w:rFonts w:eastAsiaTheme="minorEastAsia" w:hint="cs"/>
                <w:spacing w:val="-8"/>
                <w:rtl/>
                <w:lang w:eastAsia="zh-CN" w:bidi="ar-EG"/>
              </w:rPr>
              <w:t xml:space="preserve"> </w:t>
            </w:r>
            <w:r w:rsidRPr="009C44C9">
              <w:rPr>
                <w:rFonts w:eastAsiaTheme="minorEastAsia" w:hint="cs"/>
                <w:spacing w:val="-8"/>
                <w:rtl/>
                <w:lang w:eastAsia="zh-CN" w:bidi="ar-SY"/>
              </w:rPr>
              <w:t>(</w:t>
            </w:r>
            <w:r w:rsidRPr="009C44C9">
              <w:rPr>
                <w:rFonts w:eastAsiaTheme="minorEastAsia" w:hint="cs"/>
                <w:spacing w:val="-8"/>
                <w:rtl/>
                <w:lang w:eastAsia="zh-CN"/>
              </w:rPr>
              <w:t xml:space="preserve">من خلال نموذج التسجيل الإلكتروني الموجود في </w:t>
            </w:r>
            <w:hyperlink r:id="rId18" w:history="1">
              <w:r w:rsidRPr="009C44C9">
                <w:rPr>
                  <w:rStyle w:val="Hyperlink"/>
                  <w:rFonts w:eastAsiaTheme="minorEastAsia" w:hint="cs"/>
                  <w:spacing w:val="-8"/>
                  <w:rtl/>
                  <w:lang w:eastAsia="zh-CN"/>
                </w:rPr>
                <w:t>الصفحة الرئيسية للجنة الدراسات</w:t>
              </w:r>
            </w:hyperlink>
            <w:r w:rsidRPr="009C44C9">
              <w:rPr>
                <w:rFonts w:eastAsiaTheme="minorEastAsia" w:hint="cs"/>
                <w:spacing w:val="-8"/>
                <w:rtl/>
                <w:lang w:eastAsia="zh-CN" w:bidi="ar-SY"/>
              </w:rPr>
              <w:t>)</w:t>
            </w:r>
          </w:p>
          <w:p w:rsidR="0069420A" w:rsidRPr="00FF2623" w:rsidRDefault="0069420A" w:rsidP="00FE494A">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ind w:left="318" w:hanging="318"/>
              <w:rPr>
                <w:rFonts w:eastAsiaTheme="minorEastAsia"/>
                <w:spacing w:val="-6"/>
                <w:rtl/>
                <w:lang w:eastAsia="zh-CN"/>
              </w:rPr>
            </w:pPr>
            <w:r w:rsidRPr="00FF2623">
              <w:rPr>
                <w:rFonts w:eastAsiaTheme="minorEastAsia" w:hint="cs"/>
                <w:spacing w:val="-6"/>
                <w:rtl/>
                <w:lang w:eastAsia="zh-CN" w:bidi="ar-SY"/>
              </w:rPr>
              <w:t>-</w:t>
            </w:r>
            <w:r w:rsidRPr="00FF2623">
              <w:rPr>
                <w:rFonts w:eastAsiaTheme="minorEastAsia"/>
                <w:spacing w:val="-6"/>
                <w:rtl/>
                <w:lang w:eastAsia="zh-CN" w:bidi="ar-SY"/>
              </w:rPr>
              <w:tab/>
            </w:r>
            <w:r w:rsidRPr="00FF2623">
              <w:rPr>
                <w:rFonts w:eastAsiaTheme="minorEastAsia" w:hint="cs"/>
                <w:spacing w:val="-6"/>
                <w:rtl/>
                <w:lang w:eastAsia="zh-CN" w:bidi="ar-SY"/>
              </w:rPr>
              <w:t xml:space="preserve">تقديم </w:t>
            </w:r>
            <w:r w:rsidRPr="00FF2623">
              <w:rPr>
                <w:rFonts w:eastAsiaTheme="minorEastAsia"/>
                <w:spacing w:val="-6"/>
                <w:rtl/>
                <w:lang w:eastAsia="zh-CN" w:bidi="ar-SY"/>
              </w:rPr>
              <w:t>طلبات الحصول على رسائل دعم طلب التأشيرة</w:t>
            </w:r>
            <w:r w:rsidRPr="00FF2623">
              <w:rPr>
                <w:rFonts w:eastAsiaTheme="minorEastAsia" w:hint="cs"/>
                <w:spacing w:val="-6"/>
                <w:rtl/>
                <w:lang w:eastAsia="zh-CN" w:bidi="ar-SY"/>
              </w:rPr>
              <w:t xml:space="preserve"> (</w:t>
            </w:r>
            <w:r>
              <w:rPr>
                <w:rFonts w:eastAsiaTheme="minorEastAsia" w:hint="cs"/>
                <w:rtl/>
                <w:lang w:eastAsia="zh-CN"/>
              </w:rPr>
              <w:t>من خلال النموذج الإلكتروني الموجود في</w:t>
            </w:r>
            <w:r>
              <w:rPr>
                <w:rFonts w:eastAsiaTheme="minorEastAsia" w:hint="eastAsia"/>
                <w:rtl/>
                <w:lang w:eastAsia="zh-CN"/>
              </w:rPr>
              <w:t> </w:t>
            </w:r>
            <w:hyperlink r:id="rId19" w:history="1">
              <w:r w:rsidRPr="00652CE3">
                <w:rPr>
                  <w:rStyle w:val="Hyperlink"/>
                  <w:rFonts w:eastAsiaTheme="minorEastAsia" w:hint="cs"/>
                  <w:rtl/>
                  <w:lang w:eastAsia="zh-CN"/>
                </w:rPr>
                <w:t>الصفحة</w:t>
              </w:r>
              <w:r>
                <w:rPr>
                  <w:rStyle w:val="Hyperlink"/>
                  <w:rFonts w:eastAsiaTheme="minorEastAsia" w:hint="cs"/>
                  <w:rtl/>
                  <w:lang w:eastAsia="zh-CN"/>
                </w:rPr>
                <w:t xml:space="preserve"> </w:t>
              </w:r>
              <w:r w:rsidRPr="00652CE3">
                <w:rPr>
                  <w:rStyle w:val="Hyperlink"/>
                  <w:rFonts w:eastAsiaTheme="minorEastAsia" w:hint="cs"/>
                  <w:rtl/>
                  <w:lang w:eastAsia="zh-CN"/>
                </w:rPr>
                <w:t>الرئيسية للجنة الدراسات</w:t>
              </w:r>
            </w:hyperlink>
            <w:r>
              <w:rPr>
                <w:rFonts w:eastAsiaTheme="minorEastAsia" w:hint="cs"/>
                <w:rtl/>
                <w:lang w:eastAsia="zh-CN"/>
              </w:rPr>
              <w:t xml:space="preserve">؛ للاطلاع على التفاصيل انظر الملحق </w:t>
            </w:r>
            <w:r>
              <w:rPr>
                <w:rFonts w:eastAsiaTheme="minorEastAsia"/>
                <w:lang w:eastAsia="zh-CN"/>
              </w:rPr>
              <w:t>A</w:t>
            </w:r>
            <w:r w:rsidRPr="00FF2623">
              <w:rPr>
                <w:rFonts w:eastAsiaTheme="minorEastAsia" w:hint="cs"/>
                <w:spacing w:val="-6"/>
                <w:rtl/>
                <w:lang w:eastAsia="zh-CN" w:bidi="ar-SY"/>
              </w:rPr>
              <w:t>)</w:t>
            </w:r>
          </w:p>
        </w:tc>
      </w:tr>
      <w:tr w:rsidR="0069420A" w:rsidRPr="00B61F3D" w:rsidTr="006F66B4">
        <w:tc>
          <w:tcPr>
            <w:tcW w:w="2221" w:type="dxa"/>
            <w:tcBorders>
              <w:top w:val="single" w:sz="4" w:space="0" w:color="000000"/>
            </w:tcBorders>
            <w:vAlign w:val="center"/>
          </w:tcPr>
          <w:p w:rsidR="0069420A" w:rsidRPr="00B61F3D" w:rsidRDefault="0069420A" w:rsidP="00FE494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jc w:val="left"/>
              <w:rPr>
                <w:rFonts w:eastAsiaTheme="minorEastAsia"/>
                <w:lang w:eastAsia="zh-CN" w:bidi="ar-SY"/>
              </w:rPr>
            </w:pPr>
            <w:r>
              <w:rPr>
                <w:rFonts w:eastAsiaTheme="minorEastAsia"/>
                <w:lang w:eastAsia="zh-CN" w:bidi="ar-SY"/>
              </w:rPr>
              <w:t>18</w:t>
            </w:r>
            <w:r w:rsidRPr="00B61F3D">
              <w:rPr>
                <w:rFonts w:eastAsiaTheme="minorEastAsia" w:hint="cs"/>
                <w:rtl/>
                <w:lang w:eastAsia="zh-CN"/>
              </w:rPr>
              <w:t xml:space="preserve"> </w:t>
            </w:r>
            <w:r>
              <w:rPr>
                <w:rFonts w:eastAsiaTheme="minorEastAsia" w:hint="cs"/>
                <w:rtl/>
                <w:lang w:eastAsia="zh-CN"/>
              </w:rPr>
              <w:t>أبريل</w:t>
            </w:r>
            <w:r w:rsidRPr="00B61F3D">
              <w:rPr>
                <w:rFonts w:eastAsiaTheme="minorEastAsia" w:hint="cs"/>
                <w:rtl/>
                <w:lang w:eastAsia="zh-CN"/>
              </w:rPr>
              <w:t xml:space="preserve"> </w:t>
            </w:r>
            <w:r w:rsidRPr="00B61F3D">
              <w:rPr>
                <w:rFonts w:eastAsiaTheme="minorEastAsia"/>
                <w:lang w:eastAsia="zh-CN" w:bidi="ar-SY"/>
              </w:rPr>
              <w:t>201</w:t>
            </w:r>
            <w:r>
              <w:rPr>
                <w:rFonts w:eastAsiaTheme="minorEastAsia"/>
                <w:lang w:eastAsia="zh-CN" w:bidi="ar-SY"/>
              </w:rPr>
              <w:t>8</w:t>
            </w:r>
          </w:p>
        </w:tc>
        <w:tc>
          <w:tcPr>
            <w:tcW w:w="7372" w:type="dxa"/>
            <w:vAlign w:val="center"/>
          </w:tcPr>
          <w:p w:rsidR="0069420A" w:rsidRPr="00B61F3D" w:rsidRDefault="0069420A" w:rsidP="00FE494A">
            <w:pPr>
              <w:tabs>
                <w:tab w:val="clear" w:pos="1134"/>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20" w:lineRule="exact"/>
              <w:ind w:left="318" w:hanging="318"/>
              <w:rPr>
                <w:rFonts w:eastAsiaTheme="minorEastAsia"/>
                <w:rtl/>
                <w:lang w:eastAsia="zh-CN" w:bidi="ar-SY"/>
              </w:rPr>
            </w:pPr>
            <w:r w:rsidRPr="00B61F3D">
              <w:rPr>
                <w:rFonts w:eastAsiaTheme="minorEastAsia" w:hint="cs"/>
                <w:rtl/>
                <w:lang w:eastAsia="zh-CN" w:bidi="ar-SY"/>
              </w:rPr>
              <w:t>-</w:t>
            </w:r>
            <w:r w:rsidRPr="00B61F3D">
              <w:rPr>
                <w:rFonts w:eastAsiaTheme="minorEastAsia"/>
                <w:rtl/>
                <w:lang w:eastAsia="zh-CN" w:bidi="ar-SY"/>
              </w:rPr>
              <w:tab/>
            </w:r>
            <w:r w:rsidRPr="004F5658">
              <w:rPr>
                <w:rFonts w:eastAsiaTheme="minorEastAsia" w:hint="cs"/>
                <w:rtl/>
                <w:lang w:eastAsia="zh-CN" w:bidi="ar-SY"/>
              </w:rPr>
              <w:t xml:space="preserve">تقديم مساهمات أعضاء قطاع تقييس </w:t>
            </w:r>
            <w:r w:rsidRPr="00350EE3">
              <w:rPr>
                <w:rFonts w:eastAsiaTheme="minorEastAsia" w:hint="cs"/>
                <w:rtl/>
                <w:lang w:eastAsia="zh-CN" w:bidi="ar-SY"/>
              </w:rPr>
              <w:t>الاتصالات (من خلال</w:t>
            </w:r>
            <w:r>
              <w:rPr>
                <w:rFonts w:eastAsiaTheme="minorEastAsia" w:hint="cs"/>
                <w:b/>
                <w:bCs/>
                <w:rtl/>
                <w:lang w:eastAsia="zh-CN" w:bidi="ar-SY"/>
              </w:rPr>
              <w:t xml:space="preserve"> </w:t>
            </w:r>
            <w:hyperlink r:id="rId20" w:history="1">
              <w:r w:rsidRPr="00CC0EB3">
                <w:rPr>
                  <w:rStyle w:val="Hyperlink"/>
                  <w:rtl/>
                </w:rPr>
                <w:t>نظام النشر المباشر للوثائق</w:t>
              </w:r>
            </w:hyperlink>
            <w:r>
              <w:rPr>
                <w:rFonts w:hint="cs"/>
                <w:color w:val="000000"/>
                <w:rtl/>
              </w:rPr>
              <w:t>)</w:t>
            </w:r>
          </w:p>
        </w:tc>
      </w:tr>
    </w:tbl>
    <w:p w:rsidR="0069420A" w:rsidRDefault="0069420A" w:rsidP="00AF207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54F63">
        <w:rPr>
          <w:rFonts w:eastAsiaTheme="minorEastAsia" w:hint="cs"/>
          <w:spacing w:val="-4"/>
          <w:rtl/>
          <w:lang w:eastAsia="zh-CN" w:bidi="ar-SY"/>
        </w:rPr>
        <w:t>وترد معلومات عملية عن الاجتماع في</w:t>
      </w:r>
      <w:r w:rsidRPr="00254F63">
        <w:rPr>
          <w:rFonts w:eastAsiaTheme="minorEastAsia" w:hint="eastAsia"/>
          <w:spacing w:val="-4"/>
          <w:rtl/>
          <w:lang w:eastAsia="zh-CN" w:bidi="ar-SY"/>
        </w:rPr>
        <w:t> </w:t>
      </w:r>
      <w:r w:rsidRPr="00254F63">
        <w:rPr>
          <w:rFonts w:eastAsiaTheme="minorEastAsia" w:hint="cs"/>
          <w:b/>
          <w:bCs/>
          <w:spacing w:val="-4"/>
          <w:rtl/>
          <w:lang w:eastAsia="zh-CN" w:bidi="ar-SY"/>
        </w:rPr>
        <w:t>الملحق</w:t>
      </w:r>
      <w:r w:rsidRPr="00254F63">
        <w:rPr>
          <w:rFonts w:eastAsiaTheme="minorEastAsia" w:hint="eastAsia"/>
          <w:b/>
          <w:bCs/>
          <w:spacing w:val="-4"/>
          <w:rtl/>
          <w:lang w:eastAsia="zh-CN" w:bidi="ar-EG"/>
        </w:rPr>
        <w:t> </w:t>
      </w:r>
      <w:r w:rsidRPr="00254F63">
        <w:rPr>
          <w:rFonts w:eastAsiaTheme="minorEastAsia"/>
          <w:b/>
          <w:bCs/>
          <w:spacing w:val="-4"/>
          <w:lang w:eastAsia="zh-CN" w:bidi="ar-SY"/>
        </w:rPr>
        <w:t>A</w:t>
      </w:r>
      <w:r w:rsidRPr="00254F63">
        <w:rPr>
          <w:rFonts w:eastAsiaTheme="minorEastAsia" w:hint="cs"/>
          <w:spacing w:val="-4"/>
          <w:rtl/>
          <w:lang w:eastAsia="zh-CN" w:bidi="ar-EG"/>
        </w:rPr>
        <w:t xml:space="preserve">. </w:t>
      </w:r>
      <w:r w:rsidRPr="00EE5D5F">
        <w:rPr>
          <w:rFonts w:eastAsiaTheme="minorEastAsia" w:hint="cs"/>
          <w:rtl/>
          <w:lang w:eastAsia="zh-CN"/>
        </w:rPr>
        <w:t xml:space="preserve">ويرد </w:t>
      </w:r>
      <w:r w:rsidRPr="00EE5D5F">
        <w:rPr>
          <w:rFonts w:eastAsiaTheme="minorEastAsia" w:hint="cs"/>
          <w:rtl/>
          <w:lang w:eastAsia="zh-CN" w:bidi="ar-SY"/>
        </w:rPr>
        <w:t xml:space="preserve">في </w:t>
      </w:r>
      <w:r w:rsidRPr="00EE5D5F">
        <w:rPr>
          <w:rFonts w:eastAsiaTheme="minorEastAsia" w:hint="cs"/>
          <w:b/>
          <w:bCs/>
          <w:rtl/>
          <w:lang w:eastAsia="zh-CN" w:bidi="ar-SY"/>
        </w:rPr>
        <w:t xml:space="preserve">الملحقين </w:t>
      </w:r>
      <w:r w:rsidRPr="00EE5D5F">
        <w:rPr>
          <w:rFonts w:eastAsiaTheme="minorEastAsia"/>
          <w:b/>
          <w:bCs/>
          <w:lang w:eastAsia="zh-CN" w:bidi="ar-SY"/>
        </w:rPr>
        <w:t>B</w:t>
      </w:r>
      <w:r w:rsidRPr="00EE5D5F">
        <w:rPr>
          <w:rFonts w:eastAsiaTheme="minorEastAsia" w:hint="cs"/>
          <w:b/>
          <w:bCs/>
          <w:rtl/>
          <w:lang w:eastAsia="zh-CN" w:bidi="ar-SY"/>
        </w:rPr>
        <w:t xml:space="preserve"> و</w:t>
      </w:r>
      <w:r w:rsidRPr="00EE5D5F">
        <w:rPr>
          <w:rFonts w:eastAsiaTheme="minorEastAsia"/>
          <w:b/>
          <w:bCs/>
          <w:lang w:eastAsia="zh-CN" w:bidi="ar-SY"/>
        </w:rPr>
        <w:t>C</w:t>
      </w:r>
      <w:r w:rsidRPr="00EE5D5F">
        <w:rPr>
          <w:rFonts w:eastAsiaTheme="minorEastAsia" w:hint="cs"/>
          <w:rtl/>
          <w:lang w:eastAsia="zh-CN" w:bidi="ar-SY"/>
        </w:rPr>
        <w:t xml:space="preserve"> على التوالي </w:t>
      </w:r>
      <w:r>
        <w:rPr>
          <w:rFonts w:eastAsiaTheme="minorEastAsia" w:hint="cs"/>
          <w:rtl/>
          <w:lang w:eastAsia="zh-CN" w:bidi="ar-SY"/>
        </w:rPr>
        <w:t>مشروع</w:t>
      </w:r>
      <w:r w:rsidRPr="00EE5D5F">
        <w:rPr>
          <w:rFonts w:eastAsiaTheme="minorEastAsia" w:hint="cs"/>
          <w:rtl/>
          <w:lang w:eastAsia="zh-CN" w:bidi="ar-SY"/>
        </w:rPr>
        <w:t xml:space="preserve"> </w:t>
      </w:r>
      <w:r w:rsidRPr="00EE5D5F">
        <w:rPr>
          <w:rFonts w:eastAsiaTheme="minorEastAsia" w:hint="cs"/>
          <w:b/>
          <w:bCs/>
          <w:rtl/>
          <w:lang w:eastAsia="zh-CN" w:bidi="ar-SY"/>
        </w:rPr>
        <w:t xml:space="preserve">جدول أعمال </w:t>
      </w:r>
      <w:r w:rsidRPr="00EE5D5F">
        <w:rPr>
          <w:rFonts w:eastAsiaTheme="minorEastAsia" w:hint="cs"/>
          <w:rtl/>
          <w:lang w:eastAsia="zh-CN" w:bidi="ar-SY"/>
        </w:rPr>
        <w:t>الاجتماع ومشروع</w:t>
      </w:r>
      <w:r>
        <w:rPr>
          <w:rFonts w:eastAsiaTheme="minorEastAsia" w:hint="cs"/>
          <w:rtl/>
          <w:lang w:eastAsia="zh-CN" w:bidi="ar-EG"/>
        </w:rPr>
        <w:t xml:space="preserve"> </w:t>
      </w:r>
      <w:r w:rsidRPr="0024501F">
        <w:rPr>
          <w:rFonts w:eastAsiaTheme="minorEastAsia" w:hint="cs"/>
          <w:b/>
          <w:bCs/>
          <w:rtl/>
          <w:lang w:eastAsia="zh-CN" w:bidi="ar-EG"/>
        </w:rPr>
        <w:t>خطته الزمنية</w:t>
      </w:r>
      <w:r w:rsidRPr="00EE5D5F">
        <w:rPr>
          <w:rFonts w:eastAsiaTheme="minorEastAsia" w:hint="cs"/>
          <w:rtl/>
          <w:lang w:eastAsia="zh-CN" w:bidi="ar-SY"/>
        </w:rPr>
        <w:t xml:space="preserve"> اللذان أُعدا بالاتفاق مع </w:t>
      </w:r>
      <w:r>
        <w:rPr>
          <w:rFonts w:hint="cs"/>
          <w:color w:val="000000"/>
          <w:rtl/>
        </w:rPr>
        <w:t>السيد</w:t>
      </w:r>
      <w:r>
        <w:rPr>
          <w:color w:val="000000"/>
          <w:rtl/>
        </w:rPr>
        <w:t xml:space="preserve"> كوامي باه-أشيمفيور (غانا</w:t>
      </w:r>
      <w:r w:rsidR="00C27F09">
        <w:rPr>
          <w:rFonts w:hint="cs"/>
          <w:color w:val="000000"/>
          <w:rtl/>
        </w:rPr>
        <w:t>)</w:t>
      </w:r>
      <w:r>
        <w:rPr>
          <w:rFonts w:eastAsiaTheme="minorEastAsia" w:hint="cs"/>
          <w:rtl/>
          <w:lang w:eastAsia="zh-CN"/>
        </w:rPr>
        <w:t>.</w:t>
      </w:r>
    </w:p>
    <w:p w:rsidR="0069420A" w:rsidRPr="007E2FD7" w:rsidRDefault="0069420A" w:rsidP="00E10C66">
      <w:pPr>
        <w:tabs>
          <w:tab w:val="left" w:pos="657"/>
        </w:tabs>
        <w:rPr>
          <w:rFonts w:eastAsia="SimSun"/>
          <w:rtl/>
          <w:lang w:bidi="ar-EG"/>
        </w:rPr>
      </w:pPr>
      <w:r w:rsidRPr="00C27F09">
        <w:rPr>
          <w:rFonts w:eastAsiaTheme="minorEastAsia" w:hint="cs"/>
          <w:rtl/>
          <w:lang w:eastAsia="zh-CN"/>
        </w:rPr>
        <w:t>ملاحظة</w:t>
      </w:r>
      <w:r>
        <w:rPr>
          <w:rFonts w:eastAsiaTheme="minorEastAsia" w:hint="cs"/>
          <w:rtl/>
          <w:lang w:eastAsia="zh-CN"/>
        </w:rPr>
        <w:t>:</w:t>
      </w:r>
      <w:r w:rsidR="00C27F09">
        <w:rPr>
          <w:rFonts w:eastAsiaTheme="minorEastAsia"/>
          <w:rtl/>
          <w:lang w:eastAsia="zh-CN"/>
        </w:rPr>
        <w:tab/>
      </w:r>
      <w:r>
        <w:rPr>
          <w:rFonts w:eastAsia="SimSun" w:hint="cs"/>
          <w:rtl/>
          <w:lang w:bidi="ar-SY"/>
        </w:rPr>
        <w:t>أود</w:t>
      </w:r>
      <w:r w:rsidRPr="007E2FD7">
        <w:rPr>
          <w:rFonts w:eastAsia="SimSun" w:hint="cs"/>
          <w:rtl/>
          <w:lang w:bidi="ar-SY"/>
        </w:rPr>
        <w:t xml:space="preserve"> </w:t>
      </w:r>
      <w:r>
        <w:rPr>
          <w:rFonts w:eastAsia="SimSun" w:hint="cs"/>
          <w:rtl/>
          <w:lang w:bidi="ar-SY"/>
        </w:rPr>
        <w:t>إفاتكم</w:t>
      </w:r>
      <w:r w:rsidRPr="007E2FD7">
        <w:rPr>
          <w:rFonts w:eastAsia="SimSun" w:hint="cs"/>
          <w:rtl/>
          <w:lang w:bidi="ar-SY"/>
        </w:rPr>
        <w:t xml:space="preserve"> بأن مشروع التوصية الجديدة </w:t>
      </w:r>
      <w:r w:rsidRPr="007E2FD7">
        <w:rPr>
          <w:rFonts w:eastAsia="SimSun"/>
          <w:lang w:bidi="ar-EG"/>
        </w:rPr>
        <w:t>ITU</w:t>
      </w:r>
      <w:r>
        <w:rPr>
          <w:rFonts w:eastAsia="SimSun"/>
          <w:lang w:bidi="ar-EG"/>
        </w:rPr>
        <w:noBreakHyphen/>
      </w:r>
      <w:r w:rsidRPr="007E2FD7">
        <w:rPr>
          <w:rFonts w:eastAsia="SimSun"/>
          <w:lang w:bidi="ar-EG"/>
        </w:rPr>
        <w:t>T</w:t>
      </w:r>
      <w:r>
        <w:rPr>
          <w:rFonts w:eastAsia="SimSun"/>
          <w:lang w:bidi="ar-EG"/>
        </w:rPr>
        <w:t> E</w:t>
      </w:r>
      <w:r w:rsidRPr="007E2FD7">
        <w:rPr>
          <w:rFonts w:eastAsia="SimSun"/>
          <w:lang w:bidi="ar-EG"/>
        </w:rPr>
        <w:t>.</w:t>
      </w:r>
      <w:r>
        <w:rPr>
          <w:rFonts w:eastAsia="SimSun"/>
          <w:lang w:bidi="ar-EG"/>
        </w:rPr>
        <w:t>831</w:t>
      </w:r>
      <w:r w:rsidRPr="007E2FD7">
        <w:rPr>
          <w:rFonts w:eastAsia="SimSun" w:hint="cs"/>
          <w:rtl/>
          <w:lang w:bidi="ar-EG"/>
        </w:rPr>
        <w:t xml:space="preserve"> "</w:t>
      </w:r>
      <w:r>
        <w:rPr>
          <w:rFonts w:eastAsia="SimSun" w:hint="cs"/>
          <w:rtl/>
          <w:lang w:bidi="ar-EG"/>
        </w:rPr>
        <w:t>مؤشر إدارة تجارب العملاء بشأن الخدمات الشائعة في</w:t>
      </w:r>
      <w:r>
        <w:rPr>
          <w:rFonts w:eastAsia="SimSun" w:hint="eastAsia"/>
          <w:rtl/>
          <w:lang w:bidi="ar-EG"/>
        </w:rPr>
        <w:t> </w:t>
      </w:r>
      <w:r>
        <w:rPr>
          <w:rFonts w:eastAsia="SimSun" w:hint="cs"/>
          <w:rtl/>
          <w:lang w:bidi="ar-EG"/>
        </w:rPr>
        <w:t>شبكات المشغلين من أجل تحديد درجة لجودة الخدمة التي تشملها تجربة العميل من حيث معلمات الأداء الرئيسية للشبكات</w:t>
      </w:r>
      <w:r w:rsidRPr="007E2FD7">
        <w:rPr>
          <w:rFonts w:eastAsia="SimSun" w:hint="cs"/>
          <w:rtl/>
          <w:lang w:bidi="ar-EG"/>
        </w:rPr>
        <w:t>"</w:t>
      </w:r>
      <w:r>
        <w:rPr>
          <w:rFonts w:eastAsia="SimSun" w:hint="cs"/>
          <w:rtl/>
          <w:lang w:bidi="ar-SY"/>
        </w:rPr>
        <w:t xml:space="preserve"> قد حصل على تعليقين جوهريين</w:t>
      </w:r>
      <w:r w:rsidRPr="007E2FD7">
        <w:rPr>
          <w:rFonts w:eastAsia="SimSun" w:hint="cs"/>
          <w:rtl/>
          <w:lang w:bidi="ar-SY"/>
        </w:rPr>
        <w:t xml:space="preserve"> خلال </w:t>
      </w:r>
      <w:r w:rsidRPr="007E2FD7">
        <w:rPr>
          <w:rFonts w:eastAsia="SimSun"/>
          <w:rtl/>
          <w:lang w:bidi="ar-SY"/>
        </w:rPr>
        <w:t>فترة النداء الأخير ذات الصلة بالإعلان</w:t>
      </w:r>
      <w:r w:rsidRPr="007E2FD7">
        <w:rPr>
          <w:rFonts w:eastAsia="SimSun" w:hint="cs"/>
          <w:rtl/>
          <w:lang w:bidi="ar-SY"/>
        </w:rPr>
        <w:t xml:space="preserve"> </w:t>
      </w:r>
      <w:r w:rsidRPr="007E2FD7">
        <w:rPr>
          <w:rFonts w:eastAsia="SimSun"/>
          <w:lang w:bidi="ar-EG"/>
        </w:rPr>
        <w:t>AAP</w:t>
      </w:r>
      <w:r>
        <w:rPr>
          <w:rFonts w:eastAsia="SimSun"/>
          <w:lang w:bidi="ar-EG"/>
        </w:rPr>
        <w:noBreakHyphen/>
        <w:t>21</w:t>
      </w:r>
      <w:r w:rsidRPr="007E2FD7">
        <w:rPr>
          <w:rFonts w:eastAsia="SimSun" w:hint="cs"/>
          <w:rtl/>
          <w:lang w:bidi="ar-EG"/>
        </w:rPr>
        <w:t xml:space="preserve"> المؤرّخ </w:t>
      </w:r>
      <w:r>
        <w:rPr>
          <w:rFonts w:eastAsia="SimSun"/>
          <w:lang w:bidi="ar-EG"/>
        </w:rPr>
        <w:t>1</w:t>
      </w:r>
      <w:r w:rsidRPr="007E2FD7">
        <w:rPr>
          <w:rFonts w:eastAsia="SimSun" w:hint="cs"/>
          <w:rtl/>
          <w:lang w:bidi="ar-EG"/>
        </w:rPr>
        <w:t xml:space="preserve"> أكتوبر</w:t>
      </w:r>
      <w:r>
        <w:rPr>
          <w:rFonts w:eastAsia="SimSun" w:hint="cs"/>
          <w:rtl/>
          <w:lang w:bidi="ar-EG"/>
        </w:rPr>
        <w:t> </w:t>
      </w:r>
      <w:r w:rsidRPr="007E2FD7">
        <w:rPr>
          <w:rFonts w:eastAsia="SimSun"/>
          <w:lang w:bidi="ar-EG"/>
        </w:rPr>
        <w:t>201</w:t>
      </w:r>
      <w:r>
        <w:rPr>
          <w:rFonts w:eastAsia="SimSun"/>
          <w:lang w:bidi="ar-EG"/>
        </w:rPr>
        <w:t>7</w:t>
      </w:r>
      <w:r w:rsidRPr="007E2FD7">
        <w:rPr>
          <w:rFonts w:eastAsia="SimSun" w:hint="cs"/>
          <w:rtl/>
          <w:lang w:bidi="ar-EG"/>
        </w:rPr>
        <w:t>.</w:t>
      </w:r>
      <w:r>
        <w:rPr>
          <w:rFonts w:eastAsia="SimSun" w:hint="cs"/>
          <w:rtl/>
          <w:lang w:bidi="ar-EG"/>
        </w:rPr>
        <w:t xml:space="preserve"> </w:t>
      </w:r>
      <w:r w:rsidRPr="007E2FD7">
        <w:rPr>
          <w:rFonts w:eastAsia="SimSun"/>
          <w:rtl/>
          <w:lang w:bidi="ar-EG"/>
        </w:rPr>
        <w:t>و</w:t>
      </w:r>
      <w:r w:rsidRPr="007E2FD7">
        <w:rPr>
          <w:rFonts w:eastAsia="SimSun" w:hint="cs"/>
          <w:rtl/>
          <w:lang w:bidi="ar-EG"/>
        </w:rPr>
        <w:t>لا</w:t>
      </w:r>
      <w:r w:rsidR="002D3099">
        <w:rPr>
          <w:rFonts w:eastAsia="SimSun" w:hint="eastAsia"/>
          <w:rtl/>
          <w:lang w:bidi="ar-EG"/>
        </w:rPr>
        <w:t> </w:t>
      </w:r>
      <w:r w:rsidRPr="007E2FD7">
        <w:rPr>
          <w:rFonts w:eastAsia="SimSun" w:hint="cs"/>
          <w:rtl/>
          <w:lang w:bidi="ar-EG"/>
        </w:rPr>
        <w:t>يزال</w:t>
      </w:r>
      <w:r w:rsidRPr="007E2FD7">
        <w:rPr>
          <w:rFonts w:eastAsia="SimSun"/>
          <w:rtl/>
          <w:lang w:bidi="ar-EG"/>
        </w:rPr>
        <w:t xml:space="preserve"> </w:t>
      </w:r>
      <w:r>
        <w:rPr>
          <w:rFonts w:eastAsia="SimSun" w:hint="cs"/>
          <w:rtl/>
          <w:lang w:bidi="ar-EG"/>
        </w:rPr>
        <w:t>البت في</w:t>
      </w:r>
      <w:r>
        <w:rPr>
          <w:rFonts w:eastAsia="SimSun" w:hint="eastAsia"/>
          <w:rtl/>
          <w:lang w:bidi="ar-EG"/>
        </w:rPr>
        <w:t> </w:t>
      </w:r>
      <w:r w:rsidRPr="007E2FD7">
        <w:rPr>
          <w:rFonts w:eastAsia="SimSun"/>
          <w:rtl/>
          <w:lang w:bidi="ar-EG"/>
        </w:rPr>
        <w:t xml:space="preserve">هذه التعليقات </w:t>
      </w:r>
      <w:r w:rsidRPr="007E2FD7">
        <w:rPr>
          <w:rFonts w:eastAsia="SimSun" w:hint="cs"/>
          <w:rtl/>
          <w:lang w:bidi="ar-EG"/>
        </w:rPr>
        <w:t xml:space="preserve">يحتاج إلى مزيد من </w:t>
      </w:r>
      <w:r>
        <w:rPr>
          <w:rFonts w:eastAsia="SimSun" w:hint="cs"/>
          <w:rtl/>
          <w:lang w:bidi="ar-EG"/>
        </w:rPr>
        <w:t>النقاش</w:t>
      </w:r>
      <w:r w:rsidRPr="007E2FD7">
        <w:rPr>
          <w:rFonts w:eastAsia="SimSun" w:hint="cs"/>
          <w:rtl/>
          <w:lang w:bidi="ar-EG"/>
        </w:rPr>
        <w:t>.</w:t>
      </w:r>
      <w:r w:rsidRPr="007E2FD7">
        <w:rPr>
          <w:rFonts w:eastAsia="SimSun"/>
          <w:rtl/>
          <w:lang w:bidi="ar-EG"/>
        </w:rPr>
        <w:t xml:space="preserve"> ونظراً </w:t>
      </w:r>
      <w:r w:rsidRPr="007E2FD7">
        <w:rPr>
          <w:rFonts w:eastAsia="SimSun" w:hint="cs"/>
          <w:rtl/>
          <w:lang w:bidi="ar-EG"/>
        </w:rPr>
        <w:t>إلى أن موعد</w:t>
      </w:r>
      <w:r w:rsidRPr="007E2FD7">
        <w:rPr>
          <w:rFonts w:eastAsia="SimSun"/>
          <w:rtl/>
          <w:lang w:bidi="ar-EG"/>
        </w:rPr>
        <w:t xml:space="preserve"> انعقاد الاجتماع المخطط له للجنة الدراسات</w:t>
      </w:r>
      <w:r w:rsidRPr="007E2FD7">
        <w:rPr>
          <w:rFonts w:eastAsia="SimSun" w:hint="cs"/>
          <w:rtl/>
          <w:lang w:bidi="ar-EG"/>
        </w:rPr>
        <w:t xml:space="preserve"> قريب بما فيه الكفاية</w:t>
      </w:r>
      <w:r w:rsidRPr="007E2FD7">
        <w:rPr>
          <w:rFonts w:eastAsia="SimSun"/>
          <w:rtl/>
          <w:lang w:bidi="ar-EG"/>
        </w:rPr>
        <w:t xml:space="preserve">، قرر رئيس لجنة الدراسات </w:t>
      </w:r>
      <w:r>
        <w:rPr>
          <w:rFonts w:eastAsia="SimSun"/>
          <w:lang w:bidi="ar-EG"/>
        </w:rPr>
        <w:t>12</w:t>
      </w:r>
      <w:r w:rsidRPr="007E2FD7">
        <w:rPr>
          <w:rFonts w:eastAsia="SimSun"/>
          <w:rtl/>
          <w:lang w:bidi="ar-EG"/>
        </w:rPr>
        <w:t>، بالتشاور مع مكتب تقييس الاتصالات، النظر في مشروع التوصي</w:t>
      </w:r>
      <w:r w:rsidRPr="007E2FD7">
        <w:rPr>
          <w:rFonts w:eastAsia="SimSun" w:hint="cs"/>
          <w:rtl/>
          <w:lang w:bidi="ar-EG"/>
        </w:rPr>
        <w:t>ة</w:t>
      </w:r>
      <w:r w:rsidRPr="007E2FD7">
        <w:rPr>
          <w:rFonts w:eastAsia="SimSun"/>
          <w:rtl/>
          <w:lang w:bidi="ar-EG"/>
        </w:rPr>
        <w:t xml:space="preserve"> المشار إليه أعلاه </w:t>
      </w:r>
      <w:r w:rsidRPr="007E2FD7">
        <w:rPr>
          <w:rFonts w:eastAsia="SimSun" w:hint="cs"/>
          <w:rtl/>
          <w:lang w:bidi="ar-EG"/>
        </w:rPr>
        <w:t>ل</w:t>
      </w:r>
      <w:r w:rsidRPr="007E2FD7">
        <w:rPr>
          <w:rFonts w:eastAsia="SimSun"/>
          <w:rtl/>
          <w:lang w:bidi="ar-EG"/>
        </w:rPr>
        <w:t>لموافقة عليه في</w:t>
      </w:r>
      <w:r>
        <w:rPr>
          <w:rFonts w:eastAsia="SimSun" w:hint="cs"/>
          <w:rtl/>
          <w:lang w:bidi="ar-EG"/>
        </w:rPr>
        <w:t> </w:t>
      </w:r>
      <w:r w:rsidRPr="007E2FD7">
        <w:rPr>
          <w:rFonts w:eastAsia="SimSun"/>
          <w:rtl/>
          <w:lang w:bidi="ar-EG"/>
        </w:rPr>
        <w:t xml:space="preserve">اجتماع لجنة الدراسات </w:t>
      </w:r>
      <w:r>
        <w:rPr>
          <w:rFonts w:eastAsia="SimSun"/>
          <w:lang w:bidi="ar-EG"/>
        </w:rPr>
        <w:t>12</w:t>
      </w:r>
      <w:r w:rsidRPr="007E2FD7">
        <w:rPr>
          <w:rFonts w:eastAsia="SimSun"/>
          <w:rtl/>
          <w:lang w:bidi="ar-EG"/>
        </w:rPr>
        <w:t xml:space="preserve"> المزمع عقده في الفترة </w:t>
      </w:r>
      <w:r>
        <w:rPr>
          <w:rFonts w:eastAsia="SimSun"/>
          <w:lang w:bidi="ar-EG"/>
        </w:rPr>
        <w:t>10</w:t>
      </w:r>
      <w:r>
        <w:rPr>
          <w:rFonts w:eastAsia="SimSun"/>
          <w:lang w:bidi="ar-EG"/>
        </w:rPr>
        <w:noBreakHyphen/>
        <w:t>1</w:t>
      </w:r>
      <w:r w:rsidRPr="007E2FD7">
        <w:rPr>
          <w:rFonts w:eastAsia="SimSun"/>
          <w:rtl/>
          <w:lang w:bidi="ar-EG"/>
        </w:rPr>
        <w:t xml:space="preserve"> </w:t>
      </w:r>
      <w:r>
        <w:rPr>
          <w:rFonts w:eastAsia="SimSun" w:hint="cs"/>
          <w:rtl/>
          <w:lang w:bidi="ar-EG"/>
        </w:rPr>
        <w:t>مايو</w:t>
      </w:r>
      <w:r w:rsidRPr="007E2FD7">
        <w:rPr>
          <w:rFonts w:eastAsia="SimSun"/>
          <w:rtl/>
          <w:lang w:bidi="ar-EG"/>
        </w:rPr>
        <w:t xml:space="preserve"> </w:t>
      </w:r>
      <w:r w:rsidRPr="007E2FD7">
        <w:rPr>
          <w:rFonts w:eastAsia="SimSun"/>
          <w:lang w:bidi="ar-EG"/>
        </w:rPr>
        <w:t>201</w:t>
      </w:r>
      <w:r>
        <w:rPr>
          <w:rFonts w:eastAsia="SimSun"/>
          <w:lang w:bidi="ar-EG"/>
        </w:rPr>
        <w:t>8</w:t>
      </w:r>
      <w:r w:rsidRPr="007E2FD7">
        <w:rPr>
          <w:rFonts w:eastAsia="SimSun"/>
          <w:rtl/>
          <w:lang w:bidi="ar-EG"/>
        </w:rPr>
        <w:t xml:space="preserve"> في جنيف، وفقاً </w:t>
      </w:r>
      <w:r>
        <w:rPr>
          <w:rFonts w:eastAsia="SimSun" w:hint="cs"/>
          <w:rtl/>
          <w:lang w:bidi="ar-EG"/>
        </w:rPr>
        <w:t>ل</w:t>
      </w:r>
      <w:r w:rsidRPr="007E2FD7">
        <w:rPr>
          <w:rFonts w:eastAsia="SimSun"/>
          <w:rtl/>
          <w:lang w:bidi="ar-EG"/>
        </w:rPr>
        <w:t>لتوصية</w:t>
      </w:r>
      <w:r w:rsidR="00E10C66">
        <w:rPr>
          <w:rFonts w:eastAsia="SimSun" w:hint="cs"/>
          <w:rtl/>
          <w:lang w:bidi="ar-EG"/>
        </w:rPr>
        <w:t> </w:t>
      </w:r>
      <w:r w:rsidRPr="007E2FD7">
        <w:rPr>
          <w:rFonts w:eastAsia="SimSun"/>
          <w:lang w:bidi="ar-EG"/>
        </w:rPr>
        <w:t>ITU</w:t>
      </w:r>
      <w:r>
        <w:rPr>
          <w:rFonts w:eastAsia="SimSun"/>
          <w:lang w:bidi="ar-EG"/>
        </w:rPr>
        <w:noBreakHyphen/>
      </w:r>
      <w:r w:rsidRPr="007E2FD7">
        <w:rPr>
          <w:rFonts w:eastAsia="SimSun"/>
          <w:lang w:bidi="ar-EG"/>
        </w:rPr>
        <w:t>T</w:t>
      </w:r>
      <w:r>
        <w:rPr>
          <w:rFonts w:eastAsia="SimSun"/>
          <w:lang w:bidi="ar-EG"/>
        </w:rPr>
        <w:t> </w:t>
      </w:r>
      <w:r w:rsidRPr="007E2FD7">
        <w:rPr>
          <w:rFonts w:eastAsia="SimSun"/>
          <w:lang w:bidi="ar-EG"/>
        </w:rPr>
        <w:t>A.8</w:t>
      </w:r>
      <w:r w:rsidRPr="007E2FD7">
        <w:rPr>
          <w:rFonts w:eastAsia="SimSun"/>
          <w:rtl/>
          <w:lang w:bidi="ar-EG"/>
        </w:rPr>
        <w:t xml:space="preserve"> كما هو مبين في</w:t>
      </w:r>
      <w:r>
        <w:rPr>
          <w:rFonts w:eastAsia="SimSun" w:hint="cs"/>
          <w:rtl/>
          <w:lang w:bidi="ar-EG"/>
        </w:rPr>
        <w:t> </w:t>
      </w:r>
      <w:r w:rsidRPr="007E2FD7">
        <w:rPr>
          <w:rFonts w:eastAsia="SimSun"/>
          <w:rtl/>
          <w:lang w:bidi="ar-EG"/>
        </w:rPr>
        <w:t>الإعلان</w:t>
      </w:r>
      <w:r>
        <w:rPr>
          <w:rFonts w:eastAsia="SimSun" w:hint="cs"/>
          <w:rtl/>
          <w:lang w:bidi="ar-EG"/>
        </w:rPr>
        <w:t> </w:t>
      </w:r>
      <w:r w:rsidRPr="007E2FD7">
        <w:rPr>
          <w:rFonts w:eastAsia="SimSun"/>
          <w:lang w:bidi="ar-EG"/>
        </w:rPr>
        <w:t>AAP-</w:t>
      </w:r>
      <w:r>
        <w:rPr>
          <w:rFonts w:eastAsia="SimSun"/>
          <w:lang w:bidi="ar-EG"/>
        </w:rPr>
        <w:t>29</w:t>
      </w:r>
      <w:r w:rsidRPr="007E2FD7">
        <w:rPr>
          <w:rFonts w:eastAsia="SimSun"/>
          <w:rtl/>
          <w:lang w:bidi="ar-EG"/>
        </w:rPr>
        <w:t xml:space="preserve"> </w:t>
      </w:r>
      <w:r>
        <w:rPr>
          <w:rFonts w:eastAsia="SimSun" w:hint="cs"/>
          <w:rtl/>
          <w:lang w:bidi="ar-EG"/>
        </w:rPr>
        <w:t xml:space="preserve">لمكتب تقييس الاتصالات </w:t>
      </w:r>
      <w:r w:rsidRPr="007E2FD7">
        <w:rPr>
          <w:rFonts w:eastAsia="SimSun"/>
          <w:rtl/>
          <w:lang w:bidi="ar-EG"/>
        </w:rPr>
        <w:t xml:space="preserve">الصادر بتاريخ </w:t>
      </w:r>
      <w:r w:rsidRPr="007E2FD7">
        <w:rPr>
          <w:rFonts w:eastAsia="SimSun"/>
          <w:lang w:bidi="ar-EG"/>
        </w:rPr>
        <w:t>16</w:t>
      </w:r>
      <w:r>
        <w:rPr>
          <w:rFonts w:eastAsia="SimSun" w:hint="cs"/>
          <w:rtl/>
          <w:lang w:bidi="ar-EG"/>
        </w:rPr>
        <w:t> فبراير </w:t>
      </w:r>
      <w:r w:rsidRPr="007E2FD7">
        <w:rPr>
          <w:rFonts w:eastAsia="SimSun"/>
          <w:lang w:bidi="ar-EG"/>
        </w:rPr>
        <w:t>201</w:t>
      </w:r>
      <w:r>
        <w:rPr>
          <w:rFonts w:eastAsia="SimSun"/>
          <w:lang w:bidi="ar-EG"/>
        </w:rPr>
        <w:t>8</w:t>
      </w:r>
      <w:r w:rsidRPr="007E2FD7">
        <w:rPr>
          <w:rFonts w:eastAsia="SimSun"/>
          <w:rtl/>
          <w:lang w:bidi="ar-EG"/>
        </w:rPr>
        <w:t>.</w:t>
      </w:r>
    </w:p>
    <w:p w:rsidR="0069420A" w:rsidRDefault="0069420A" w:rsidP="0069420A">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Pr>
          <w:rFonts w:eastAsiaTheme="minorEastAsia" w:hint="cs"/>
          <w:noProof/>
          <w:rtl/>
          <w:lang w:val="en-GB" w:eastAsia="zh-CN"/>
        </w:rPr>
        <mc:AlternateContent>
          <mc:Choice Requires="wps">
            <w:drawing>
              <wp:anchor distT="0" distB="0" distL="114300" distR="114300" simplePos="0" relativeHeight="251660288" behindDoc="0" locked="0" layoutInCell="1" allowOverlap="1" wp14:anchorId="4D4851B6" wp14:editId="6A738C5B">
                <wp:simplePos x="0" y="0"/>
                <wp:positionH relativeFrom="column">
                  <wp:posOffset>1842976</wp:posOffset>
                </wp:positionH>
                <wp:positionV relativeFrom="paragraph">
                  <wp:posOffset>369570</wp:posOffset>
                </wp:positionV>
                <wp:extent cx="546100" cy="1468755"/>
                <wp:effectExtent l="0" t="0" r="0" b="0"/>
                <wp:wrapNone/>
                <wp:docPr id="3" name="Text Box 3"/>
                <wp:cNvGraphicFramePr/>
                <a:graphic xmlns:a="http://schemas.openxmlformats.org/drawingml/2006/main">
                  <a:graphicData uri="http://schemas.microsoft.com/office/word/2010/wordprocessingShape">
                    <wps:wsp>
                      <wps:cNvSpPr txBox="1"/>
                      <wps:spPr>
                        <a:xfrm>
                          <a:off x="0" y="0"/>
                          <a:ext cx="546100" cy="146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20A" w:rsidRPr="006D55A7" w:rsidRDefault="0069420A" w:rsidP="0069420A">
                            <w:pPr>
                              <w:spacing w:before="0" w:line="200" w:lineRule="exact"/>
                              <w:jc w:val="center"/>
                              <w:rPr>
                                <w:sz w:val="20"/>
                                <w:szCs w:val="26"/>
                                <w:rtl/>
                              </w:rPr>
                            </w:pPr>
                            <w:r w:rsidRPr="006D55A7">
                              <w:rPr>
                                <w:rFonts w:hint="cs"/>
                                <w:sz w:val="20"/>
                                <w:szCs w:val="26"/>
                                <w:rtl/>
                              </w:rPr>
                              <w:t xml:space="preserve">لجنة الدراسات </w:t>
                            </w:r>
                            <w:r w:rsidRPr="006D55A7">
                              <w:rPr>
                                <w:sz w:val="20"/>
                                <w:szCs w:val="26"/>
                              </w:rPr>
                              <w:t>12</w:t>
                            </w:r>
                            <w:r>
                              <w:rPr>
                                <w:sz w:val="20"/>
                                <w:szCs w:val="26"/>
                                <w:rtl/>
                              </w:rPr>
                              <w:br/>
                            </w:r>
                            <w:r w:rsidRPr="006D55A7">
                              <w:rPr>
                                <w:rFonts w:hint="cs"/>
                                <w:sz w:val="20"/>
                                <w:szCs w:val="26"/>
                                <w:rtl/>
                              </w:rPr>
                              <w:t>لقطاع</w:t>
                            </w:r>
                            <w:r>
                              <w:rPr>
                                <w:rFonts w:hint="cs"/>
                                <w:sz w:val="20"/>
                                <w:szCs w:val="26"/>
                                <w:rtl/>
                              </w:rPr>
                              <w:t xml:space="preserve"> </w:t>
                            </w:r>
                            <w:r w:rsidRPr="006D55A7">
                              <w:rPr>
                                <w:rFonts w:hint="cs"/>
                                <w:sz w:val="20"/>
                                <w:szCs w:val="26"/>
                                <w:rtl/>
                              </w:rPr>
                              <w:t>تقييس الاتصالات</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851B6" id="_x0000_t202" coordsize="21600,21600" o:spt="202" path="m,l,21600r21600,l21600,xe">
                <v:stroke joinstyle="miter"/>
                <v:path gradientshapeok="t" o:connecttype="rect"/>
              </v:shapetype>
              <v:shape id="Text Box 3" o:spid="_x0000_s1026" type="#_x0000_t202" style="position:absolute;left:0;text-align:left;margin-left:145.1pt;margin-top:29.1pt;width:43pt;height:1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" filled="f" stroked="f" strokeweight=".5pt">
                <v:textbox style="layout-flow:vertical;mso-layout-flow-alt:bottom-to-top">
                  <w:txbxContent>
                    <w:p w:rsidR="0069420A" w:rsidRPr="006D55A7" w:rsidRDefault="0069420A" w:rsidP="0069420A">
                      <w:pPr>
                        <w:spacing w:before="0" w:line="200" w:lineRule="exact"/>
                        <w:jc w:val="center"/>
                        <w:rPr>
                          <w:sz w:val="20"/>
                          <w:szCs w:val="26"/>
                          <w:rtl/>
                        </w:rPr>
                      </w:pPr>
                      <w:r w:rsidRPr="006D55A7">
                        <w:rPr>
                          <w:rFonts w:hint="cs"/>
                          <w:sz w:val="20"/>
                          <w:szCs w:val="26"/>
                          <w:rtl/>
                        </w:rPr>
                        <w:t xml:space="preserve">لجنة الدراسات </w:t>
                      </w:r>
                      <w:r w:rsidRPr="006D55A7">
                        <w:rPr>
                          <w:sz w:val="20"/>
                          <w:szCs w:val="26"/>
                        </w:rPr>
                        <w:t>12</w:t>
                      </w:r>
                      <w:r>
                        <w:rPr>
                          <w:sz w:val="20"/>
                          <w:szCs w:val="26"/>
                          <w:rtl/>
                        </w:rPr>
                        <w:br/>
                      </w:r>
                      <w:r w:rsidRPr="006D55A7">
                        <w:rPr>
                          <w:rFonts w:hint="cs"/>
                          <w:sz w:val="20"/>
                          <w:szCs w:val="26"/>
                          <w:rtl/>
                        </w:rPr>
                        <w:t>لقطاع</w:t>
                      </w:r>
                      <w:r>
                        <w:rPr>
                          <w:rFonts w:hint="cs"/>
                          <w:sz w:val="20"/>
                          <w:szCs w:val="26"/>
                          <w:rtl/>
                        </w:rPr>
                        <w:t xml:space="preserve"> </w:t>
                      </w:r>
                      <w:r w:rsidRPr="006D55A7">
                        <w:rPr>
                          <w:rFonts w:hint="cs"/>
                          <w:sz w:val="20"/>
                          <w:szCs w:val="26"/>
                          <w:rtl/>
                        </w:rPr>
                        <w:t>تقييس الاتصالات</w:t>
                      </w:r>
                    </w:p>
                  </w:txbxContent>
                </v:textbox>
              </v:shape>
            </w:pict>
          </mc:Fallback>
        </mc:AlternateContent>
      </w:r>
      <w:r w:rsidRPr="00E06C01">
        <w:rPr>
          <w:rFonts w:eastAsiaTheme="minorEastAsia" w:hint="cs"/>
          <w:rtl/>
          <w:lang w:eastAsia="zh-CN"/>
        </w:rPr>
        <w:t>أتمنى لكم اجتماعاً مثمراً وممتعاً.</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3"/>
        <w:gridCol w:w="3846"/>
      </w:tblGrid>
      <w:tr w:rsidR="0069420A" w:rsidTr="001B1514">
        <w:tc>
          <w:tcPr>
            <w:tcW w:w="5801" w:type="dxa"/>
          </w:tcPr>
          <w:p w:rsidR="0069420A" w:rsidRDefault="0069420A" w:rsidP="006F66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E06C01">
              <w:rPr>
                <w:rFonts w:eastAsiaTheme="minorEastAsia" w:hint="cs"/>
                <w:rtl/>
                <w:lang w:eastAsia="zh-CN" w:bidi="ar-EG"/>
              </w:rPr>
              <w:t>وتفضلوا بقبول فائق التقدير والاحترام.</w:t>
            </w:r>
          </w:p>
          <w:p w:rsidR="0069420A" w:rsidRPr="00EC52E3" w:rsidRDefault="0069420A" w:rsidP="0017681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i/>
                <w:iCs/>
                <w:rtl/>
                <w:lang w:eastAsia="zh-CN" w:bidi="ar-EG"/>
              </w:rPr>
            </w:pPr>
            <w:r>
              <w:rPr>
                <w:rFonts w:eastAsiaTheme="minorEastAsia" w:hint="cs"/>
                <w:i/>
                <w:iCs/>
                <w:rtl/>
                <w:lang w:eastAsia="zh-CN" w:bidi="ar-EG"/>
              </w:rPr>
              <w:t>(توقيع)</w:t>
            </w:r>
          </w:p>
          <w:p w:rsidR="0069420A" w:rsidRDefault="0069420A" w:rsidP="00E276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Fonts w:eastAsiaTheme="minorEastAsia"/>
                <w:rtl/>
                <w:lang w:eastAsia="zh-CN" w:bidi="ar-SY"/>
              </w:rPr>
            </w:pPr>
            <w:r w:rsidRPr="00E06C01">
              <w:rPr>
                <w:rFonts w:eastAsiaTheme="minorEastAsia" w:hint="cs"/>
                <w:rtl/>
                <w:lang w:eastAsia="zh-CN" w:bidi="ar-SY"/>
              </w:rPr>
              <w:t>تشيساب</w:t>
            </w:r>
            <w:r w:rsidRPr="00E06C01">
              <w:rPr>
                <w:rFonts w:eastAsiaTheme="minorEastAsia"/>
                <w:rtl/>
                <w:lang w:eastAsia="zh-CN" w:bidi="ar-SY"/>
              </w:rPr>
              <w:t xml:space="preserve"> </w:t>
            </w:r>
            <w:r w:rsidRPr="00E06C01">
              <w:rPr>
                <w:rFonts w:eastAsiaTheme="minorEastAsia" w:hint="cs"/>
                <w:rtl/>
                <w:lang w:eastAsia="zh-CN" w:bidi="ar-SY"/>
              </w:rPr>
              <w:t>لي</w:t>
            </w:r>
            <w:r w:rsidRPr="00E06C01">
              <w:rPr>
                <w:rFonts w:eastAsiaTheme="minorEastAsia"/>
                <w:rtl/>
                <w:lang w:eastAsia="zh-CN" w:bidi="ar-SY"/>
              </w:rPr>
              <w:br/>
            </w:r>
            <w:r w:rsidRPr="00E06C01">
              <w:rPr>
                <w:rFonts w:eastAsiaTheme="minorEastAsia" w:hint="cs"/>
                <w:rtl/>
                <w:lang w:eastAsia="zh-CN" w:bidi="ar-SY"/>
              </w:rPr>
              <w:t>مدير</w:t>
            </w:r>
            <w:r w:rsidRPr="00E06C01">
              <w:rPr>
                <w:rFonts w:eastAsiaTheme="minorEastAsia"/>
                <w:rtl/>
                <w:lang w:eastAsia="zh-CN" w:bidi="ar-SY"/>
              </w:rPr>
              <w:t xml:space="preserve"> </w:t>
            </w:r>
            <w:r w:rsidRPr="00E06C01">
              <w:rPr>
                <w:rFonts w:eastAsiaTheme="minorEastAsia" w:hint="cs"/>
                <w:rtl/>
                <w:lang w:eastAsia="zh-CN" w:bidi="ar-SY"/>
              </w:rPr>
              <w:t>مكتب</w:t>
            </w:r>
            <w:r w:rsidRPr="00E06C01">
              <w:rPr>
                <w:rFonts w:eastAsiaTheme="minorEastAsia"/>
                <w:rtl/>
                <w:lang w:eastAsia="zh-CN" w:bidi="ar-SY"/>
              </w:rPr>
              <w:t xml:space="preserve"> </w:t>
            </w:r>
            <w:r w:rsidRPr="00E06C01">
              <w:rPr>
                <w:rFonts w:eastAsiaTheme="minorEastAsia" w:hint="cs"/>
                <w:rtl/>
                <w:lang w:eastAsia="zh-CN" w:bidi="ar-SY"/>
              </w:rPr>
              <w:t>تقييس</w:t>
            </w:r>
            <w:r w:rsidRPr="00E06C01">
              <w:rPr>
                <w:rFonts w:eastAsiaTheme="minorEastAsia"/>
                <w:rtl/>
                <w:lang w:eastAsia="zh-CN" w:bidi="ar-SY"/>
              </w:rPr>
              <w:t xml:space="preserve"> </w:t>
            </w:r>
            <w:r w:rsidRPr="00E06C01">
              <w:rPr>
                <w:rFonts w:eastAsiaTheme="minorEastAsia" w:hint="cs"/>
                <w:rtl/>
                <w:lang w:eastAsia="zh-CN" w:bidi="ar-SY"/>
              </w:rPr>
              <w:t>الاتصالات</w:t>
            </w:r>
          </w:p>
        </w:tc>
        <w:tc>
          <w:tcPr>
            <w:tcW w:w="3828" w:type="dxa"/>
          </w:tcPr>
          <w:p w:rsidR="0069420A" w:rsidRDefault="0069420A" w:rsidP="006F66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Fonts w:eastAsiaTheme="minorEastAsia" w:hint="cs"/>
                <w:noProof/>
                <w:rtl/>
                <w:lang w:val="en-GB" w:eastAsia="zh-CN"/>
              </w:rPr>
              <mc:AlternateContent>
                <mc:Choice Requires="wps">
                  <w:drawing>
                    <wp:inline distT="0" distB="0" distL="0" distR="0">
                      <wp:extent cx="2305050" cy="1921292"/>
                      <wp:effectExtent l="0" t="0" r="0" b="3175"/>
                      <wp:docPr id="2" name="Text Box 2"/>
                      <wp:cNvGraphicFramePr/>
                      <a:graphic xmlns:a="http://schemas.openxmlformats.org/drawingml/2006/main">
                        <a:graphicData uri="http://schemas.microsoft.com/office/word/2010/wordprocessingShape">
                          <wps:wsp>
                            <wps:cNvSpPr txBox="1"/>
                            <wps:spPr>
                              <a:xfrm>
                                <a:off x="0" y="0"/>
                                <a:ext cx="2305050" cy="19212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tblGrid>
                                  <w:tr w:rsidR="0069420A" w:rsidRPr="0075054E" w:rsidTr="001B1514">
                                    <w:trPr>
                                      <w:cantSplit/>
                                      <w:trHeight w:val="1955"/>
                                      <w:jc w:val="right"/>
                                    </w:trPr>
                                    <w:tc>
                                      <w:tcPr>
                                        <w:tcW w:w="2525" w:type="dxa"/>
                                        <w:textDirection w:val="btLr"/>
                                        <w:vAlign w:val="center"/>
                                      </w:tcPr>
                                      <w:p w:rsidR="0069420A" w:rsidRPr="0075054E" w:rsidRDefault="0069420A" w:rsidP="001B1514">
                                        <w:pPr>
                                          <w:tabs>
                                            <w:tab w:val="clear" w:pos="1134"/>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Cs w:val="20"/>
                                            <w:lang w:val="en-GB"/>
                                          </w:rPr>
                                        </w:pPr>
                                        <w:r w:rsidRPr="003F78B8">
                                          <w:rPr>
                                            <w:noProof/>
                                            <w:sz w:val="16"/>
                                            <w:szCs w:val="16"/>
                                            <w:lang w:val="en-GB" w:eastAsia="zh-CN"/>
                                          </w:rPr>
                                          <w:drawing>
                                            <wp:inline distT="0" distB="0" distL="0" distR="0" wp14:anchorId="63BA4027" wp14:editId="7B3C05A3">
                                              <wp:extent cx="1086416" cy="1086416"/>
                                              <wp:effectExtent l="0" t="0" r="0" b="0"/>
                                              <wp:docPr id="10" name="Picture 10"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p>
                                    </w:tc>
                                  </w:tr>
                                  <w:tr w:rsidR="0069420A" w:rsidRPr="0075054E" w:rsidTr="001B1514">
                                    <w:trPr>
                                      <w:cantSplit/>
                                      <w:trHeight w:val="227"/>
                                      <w:jc w:val="right"/>
                                    </w:trPr>
                                    <w:tc>
                                      <w:tcPr>
                                        <w:tcW w:w="2525" w:type="dxa"/>
                                        <w:vAlign w:val="center"/>
                                      </w:tcPr>
                                      <w:p w:rsidR="0069420A" w:rsidRPr="006D55A7" w:rsidRDefault="0069420A" w:rsidP="009B453F">
                                        <w:pPr>
                                          <w:tabs>
                                            <w:tab w:val="clear" w:pos="1134"/>
                                            <w:tab w:val="left" w:pos="794"/>
                                            <w:tab w:val="left" w:pos="1191"/>
                                            <w:tab w:val="left" w:pos="1588"/>
                                            <w:tab w:val="left" w:pos="1985"/>
                                          </w:tabs>
                                          <w:overflowPunct w:val="0"/>
                                          <w:autoSpaceDE w:val="0"/>
                                          <w:autoSpaceDN w:val="0"/>
                                          <w:adjustRightInd w:val="0"/>
                                          <w:spacing w:before="0" w:line="240" w:lineRule="auto"/>
                                          <w:jc w:val="center"/>
                                          <w:textAlignment w:val="baseline"/>
                                          <w:rPr>
                                            <w:rFonts w:eastAsia="SimSun" w:cs="Arial"/>
                                            <w:noProof/>
                                            <w:sz w:val="26"/>
                                            <w:szCs w:val="26"/>
                                            <w:lang w:val="en-GB" w:eastAsia="zh-CN"/>
                                          </w:rPr>
                                        </w:pPr>
                                        <w:r w:rsidRPr="006D55A7">
                                          <w:rPr>
                                            <w:rFonts w:hint="cs"/>
                                            <w:sz w:val="26"/>
                                            <w:szCs w:val="26"/>
                                            <w:rtl/>
                                            <w:lang w:bidi="ar-EG"/>
                                          </w:rPr>
                                          <w:t>أحدث المعلومات عن الاجتماع</w:t>
                                        </w:r>
                                      </w:p>
                                    </w:tc>
                                  </w:tr>
                                </w:tbl>
                                <w:p w:rsidR="0069420A" w:rsidRPr="00470FA5" w:rsidRDefault="0069420A" w:rsidP="0069420A">
                                  <w:pPr>
                                    <w:ind w:left="567"/>
                                    <w:jc w:val="left"/>
                                    <w:rPr>
                                      <w:sz w:val="24"/>
                                      <w:szCs w:val="24"/>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181.5pt;height:1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" fillcolor="white [3201]" stroked="f" strokeweight=".5pt">
                      <v:textbox>
                        <w:txbxContent>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tblGrid>
                            <w:tr w:rsidR="0069420A" w:rsidRPr="0075054E" w:rsidTr="001B1514">
                              <w:trPr>
                                <w:cantSplit/>
                                <w:trHeight w:val="1955"/>
                                <w:jc w:val="right"/>
                              </w:trPr>
                              <w:tc>
                                <w:tcPr>
                                  <w:tcW w:w="2525" w:type="dxa"/>
                                  <w:textDirection w:val="btLr"/>
                                  <w:vAlign w:val="center"/>
                                </w:tcPr>
                                <w:p w:rsidR="0069420A" w:rsidRPr="0075054E" w:rsidRDefault="0069420A" w:rsidP="001B1514">
                                  <w:pPr>
                                    <w:tabs>
                                      <w:tab w:val="clear" w:pos="1134"/>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Cs w:val="20"/>
                                      <w:lang w:val="en-GB"/>
                                    </w:rPr>
                                  </w:pPr>
                                  <w:r w:rsidRPr="003F78B8">
                                    <w:rPr>
                                      <w:noProof/>
                                      <w:sz w:val="16"/>
                                      <w:szCs w:val="16"/>
                                      <w:lang w:val="en-GB" w:eastAsia="zh-CN"/>
                                    </w:rPr>
                                    <w:drawing>
                                      <wp:inline distT="0" distB="0" distL="0" distR="0" wp14:anchorId="63BA4027" wp14:editId="7B3C05A3">
                                        <wp:extent cx="1086416" cy="1086416"/>
                                        <wp:effectExtent l="0" t="0" r="0" b="0"/>
                                        <wp:docPr id="10" name="Picture 10"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p>
                              </w:tc>
                            </w:tr>
                            <w:tr w:rsidR="0069420A" w:rsidRPr="0075054E" w:rsidTr="001B1514">
                              <w:trPr>
                                <w:cantSplit/>
                                <w:trHeight w:val="227"/>
                                <w:jc w:val="right"/>
                              </w:trPr>
                              <w:tc>
                                <w:tcPr>
                                  <w:tcW w:w="2525" w:type="dxa"/>
                                  <w:vAlign w:val="center"/>
                                </w:tcPr>
                                <w:p w:rsidR="0069420A" w:rsidRPr="006D55A7" w:rsidRDefault="0069420A" w:rsidP="009B453F">
                                  <w:pPr>
                                    <w:tabs>
                                      <w:tab w:val="clear" w:pos="1134"/>
                                      <w:tab w:val="left" w:pos="794"/>
                                      <w:tab w:val="left" w:pos="1191"/>
                                      <w:tab w:val="left" w:pos="1588"/>
                                      <w:tab w:val="left" w:pos="1985"/>
                                    </w:tabs>
                                    <w:overflowPunct w:val="0"/>
                                    <w:autoSpaceDE w:val="0"/>
                                    <w:autoSpaceDN w:val="0"/>
                                    <w:adjustRightInd w:val="0"/>
                                    <w:spacing w:before="0" w:line="240" w:lineRule="auto"/>
                                    <w:jc w:val="center"/>
                                    <w:textAlignment w:val="baseline"/>
                                    <w:rPr>
                                      <w:rFonts w:eastAsia="SimSun" w:cs="Arial"/>
                                      <w:noProof/>
                                      <w:sz w:val="26"/>
                                      <w:szCs w:val="26"/>
                                      <w:lang w:val="en-GB" w:eastAsia="zh-CN"/>
                                    </w:rPr>
                                  </w:pPr>
                                  <w:r w:rsidRPr="006D55A7">
                                    <w:rPr>
                                      <w:rFonts w:hint="cs"/>
                                      <w:sz w:val="26"/>
                                      <w:szCs w:val="26"/>
                                      <w:rtl/>
                                      <w:lang w:bidi="ar-EG"/>
                                    </w:rPr>
                                    <w:t>أحدث المعلومات عن الاجتماع</w:t>
                                  </w:r>
                                </w:p>
                              </w:tc>
                            </w:tr>
                          </w:tbl>
                          <w:p w:rsidR="0069420A" w:rsidRPr="00470FA5" w:rsidRDefault="0069420A" w:rsidP="0069420A">
                            <w:pPr>
                              <w:ind w:left="567"/>
                              <w:jc w:val="left"/>
                              <w:rPr>
                                <w:sz w:val="24"/>
                                <w:szCs w:val="24"/>
                                <w:lang w:bidi="ar-EG"/>
                              </w:rPr>
                            </w:pPr>
                          </w:p>
                        </w:txbxContent>
                      </v:textbox>
                      <w10:anchorlock/>
                    </v:shape>
                  </w:pict>
                </mc:Fallback>
              </mc:AlternateContent>
            </w:r>
          </w:p>
        </w:tc>
      </w:tr>
    </w:tbl>
    <w:p w:rsidR="0069420A" w:rsidRDefault="0069420A" w:rsidP="00FC67A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tl/>
          <w:lang w:bidi="ar-EG"/>
        </w:rPr>
      </w:pPr>
      <w:r w:rsidRPr="00B61F3D">
        <w:rPr>
          <w:rFonts w:eastAsiaTheme="minorEastAsia" w:hint="cs"/>
          <w:b/>
          <w:bCs/>
          <w:rtl/>
          <w:lang w:eastAsia="zh-CN" w:bidi="ar-SY"/>
        </w:rPr>
        <w:t xml:space="preserve">الملحقات: </w:t>
      </w:r>
      <w:r>
        <w:rPr>
          <w:rFonts w:eastAsiaTheme="minorEastAsia"/>
          <w:lang w:eastAsia="zh-CN" w:bidi="ar-EG"/>
        </w:rPr>
        <w:t>3</w:t>
      </w:r>
      <w:r>
        <w:rPr>
          <w:rtl/>
          <w:lang w:bidi="ar-EG"/>
        </w:rPr>
        <w:br w:type="page"/>
      </w:r>
    </w:p>
    <w:p w:rsidR="0069420A" w:rsidRDefault="0069420A" w:rsidP="0069420A">
      <w:pPr>
        <w:pStyle w:val="AnnexNo0"/>
        <w:spacing w:before="0"/>
        <w:rPr>
          <w:rtl/>
        </w:rPr>
      </w:pPr>
      <w:r w:rsidRPr="006A4A90">
        <w:rPr>
          <w:rFonts w:hint="cs"/>
          <w:rtl/>
        </w:rPr>
        <w:lastRenderedPageBreak/>
        <w:t xml:space="preserve">الملحـق </w:t>
      </w:r>
      <w:r w:rsidRPr="006A4A90">
        <w:t>A</w:t>
      </w:r>
    </w:p>
    <w:p w:rsidR="0069420A" w:rsidRPr="00F96CB7" w:rsidRDefault="0069420A" w:rsidP="0069420A">
      <w:pPr>
        <w:pStyle w:val="Annextitle0"/>
        <w:rPr>
          <w:rtl/>
          <w:lang w:bidi="ar-EG"/>
        </w:rPr>
      </w:pPr>
      <w:r w:rsidRPr="00F96CB7">
        <w:rPr>
          <w:rFonts w:hint="cs"/>
          <w:rtl/>
        </w:rPr>
        <w:t>أساليب العمل وال</w:t>
      </w:r>
      <w:r>
        <w:rPr>
          <w:rFonts w:hint="cs"/>
          <w:rtl/>
        </w:rPr>
        <w:t>تسهيلات</w:t>
      </w:r>
      <w:r w:rsidRPr="00F96CB7">
        <w:rPr>
          <w:rFonts w:hint="cs"/>
          <w:rtl/>
        </w:rPr>
        <w:t xml:space="preserve"> المتاحة</w:t>
      </w:r>
    </w:p>
    <w:p w:rsidR="0069420A" w:rsidRPr="00C27F09" w:rsidRDefault="0069420A" w:rsidP="0069420A">
      <w:pPr>
        <w:rPr>
          <w:rtl/>
        </w:rPr>
      </w:pPr>
      <w:r w:rsidRPr="00C27F09">
        <w:rPr>
          <w:rFonts w:hint="cs"/>
          <w:b/>
          <w:bCs/>
          <w:rtl/>
          <w:lang w:val="en-GB"/>
        </w:rPr>
        <w:t>تقديم الوثائق والنفاذ إليها:</w:t>
      </w:r>
      <w:r w:rsidRPr="00C27F09">
        <w:rPr>
          <w:rFonts w:hint="cs"/>
          <w:rtl/>
          <w:lang w:val="en-GB"/>
        </w:rPr>
        <w:t xml:space="preserve"> </w:t>
      </w:r>
      <w:r w:rsidRPr="007E40F2">
        <w:rPr>
          <w:rFonts w:hint="cs"/>
          <w:spacing w:val="-6"/>
          <w:rtl/>
          <w:lang w:val="en-GB"/>
        </w:rPr>
        <w:t>سيجري الاجتماع بدون استخدام</w:t>
      </w:r>
      <w:r w:rsidRPr="007E40F2">
        <w:rPr>
          <w:rFonts w:hint="eastAsia"/>
          <w:spacing w:val="-6"/>
          <w:rtl/>
          <w:lang w:val="en-GB"/>
        </w:rPr>
        <w:t> </w:t>
      </w:r>
      <w:r w:rsidRPr="007E40F2">
        <w:rPr>
          <w:rFonts w:hint="cs"/>
          <w:spacing w:val="-6"/>
          <w:rtl/>
          <w:lang w:val="en-GB"/>
        </w:rPr>
        <w:t xml:space="preserve">الورق. وينبغي تقديم مساهمات الأعضاء باستخدام </w:t>
      </w:r>
      <w:hyperlink r:id="rId22" w:history="1">
        <w:r w:rsidRPr="007E40F2">
          <w:rPr>
            <w:rStyle w:val="Hyperlink"/>
            <w:rFonts w:hint="cs"/>
            <w:spacing w:val="-6"/>
            <w:rtl/>
            <w:lang w:val="en-GB"/>
          </w:rPr>
          <w:t>النشر</w:t>
        </w:r>
        <w:r w:rsidRPr="007E40F2">
          <w:rPr>
            <w:rStyle w:val="Hyperlink"/>
            <w:rFonts w:hint="eastAsia"/>
            <w:spacing w:val="-6"/>
            <w:rtl/>
            <w:lang w:val="en-GB"/>
          </w:rPr>
          <w:t> </w:t>
        </w:r>
        <w:r w:rsidRPr="007E40F2">
          <w:rPr>
            <w:rStyle w:val="Hyperlink"/>
            <w:rFonts w:hint="cs"/>
            <w:spacing w:val="-6"/>
            <w:rtl/>
            <w:lang w:val="en-GB"/>
          </w:rPr>
          <w:t>المباشر للوثائق</w:t>
        </w:r>
      </w:hyperlink>
      <w:r w:rsidRPr="007E40F2">
        <w:rPr>
          <w:rFonts w:hint="cs"/>
          <w:spacing w:val="-6"/>
          <w:rtl/>
          <w:lang w:val="en-GB"/>
        </w:rPr>
        <w:t>؛</w:t>
      </w:r>
      <w:r w:rsidRPr="00C27F09">
        <w:rPr>
          <w:rFonts w:hint="cs"/>
          <w:rtl/>
          <w:lang w:val="en-GB"/>
        </w:rPr>
        <w:t xml:space="preserve"> كما ينبغي تقديم مشاريع الوثائق المؤقتة إلى </w:t>
      </w:r>
      <w:r w:rsidRPr="00C27F09">
        <w:rPr>
          <w:color w:val="000000"/>
          <w:rtl/>
        </w:rPr>
        <w:t xml:space="preserve">أمانة لجان </w:t>
      </w:r>
      <w:r w:rsidRPr="00C27F09">
        <w:rPr>
          <w:rFonts w:hint="cs"/>
          <w:color w:val="000000"/>
          <w:rtl/>
        </w:rPr>
        <w:t>ال</w:t>
      </w:r>
      <w:r w:rsidRPr="00C27F09">
        <w:rPr>
          <w:color w:val="000000"/>
          <w:rtl/>
        </w:rPr>
        <w:t>دراسات</w:t>
      </w:r>
      <w:r w:rsidRPr="00C27F09">
        <w:rPr>
          <w:rFonts w:hint="cs"/>
          <w:rtl/>
          <w:lang w:val="en-GB"/>
        </w:rPr>
        <w:t xml:space="preserve"> عن طريق البريد الإلكتروني وباستخدام </w:t>
      </w:r>
      <w:hyperlink r:id="rId23" w:history="1">
        <w:r w:rsidRPr="00C27F09">
          <w:rPr>
            <w:rStyle w:val="Hyperlink"/>
            <w:rFonts w:hint="cs"/>
            <w:rtl/>
            <w:lang w:val="en-GB"/>
          </w:rPr>
          <w:t>النموذج المناسب</w:t>
        </w:r>
      </w:hyperlink>
      <w:r w:rsidRPr="00C27F09">
        <w:rPr>
          <w:rFonts w:hint="cs"/>
          <w:rtl/>
          <w:lang w:val="en-GB"/>
        </w:rPr>
        <w:t xml:space="preserve">. </w:t>
      </w:r>
      <w:r w:rsidRPr="00C27F09">
        <w:rPr>
          <w:color w:val="000000"/>
          <w:rtl/>
        </w:rPr>
        <w:t xml:space="preserve">ويتاح </w:t>
      </w:r>
      <w:r w:rsidRPr="00C27F09">
        <w:rPr>
          <w:rFonts w:hint="cs"/>
          <w:color w:val="000000"/>
          <w:rtl/>
        </w:rPr>
        <w:t>النفاذ</w:t>
      </w:r>
      <w:r w:rsidRPr="00C27F09">
        <w:rPr>
          <w:color w:val="000000"/>
          <w:rtl/>
        </w:rPr>
        <w:t xml:space="preserve"> </w:t>
      </w:r>
      <w:r w:rsidRPr="00C27F09">
        <w:rPr>
          <w:rFonts w:hint="cs"/>
          <w:color w:val="000000"/>
          <w:rtl/>
        </w:rPr>
        <w:t>إ</w:t>
      </w:r>
      <w:r w:rsidRPr="00C27F09">
        <w:rPr>
          <w:color w:val="000000"/>
          <w:rtl/>
        </w:rPr>
        <w:t xml:space="preserve">لى وثائق الاجتماع من الصفحة الرئيسية </w:t>
      </w:r>
      <w:r w:rsidRPr="00C27F09">
        <w:rPr>
          <w:rFonts w:hint="cs"/>
          <w:color w:val="000000"/>
          <w:rtl/>
        </w:rPr>
        <w:t>للجنة الدراسات ويقتصر</w:t>
      </w:r>
      <w:r w:rsidRPr="00C27F09">
        <w:rPr>
          <w:color w:val="000000"/>
          <w:rtl/>
        </w:rPr>
        <w:t xml:space="preserve"> على أعضاء قطاع تقييس الاتصالات</w:t>
      </w:r>
      <w:r w:rsidRPr="00C27F09">
        <w:rPr>
          <w:rFonts w:hint="cs"/>
          <w:rtl/>
          <w:lang w:val="en-GB"/>
        </w:rPr>
        <w:t>/</w:t>
      </w:r>
      <w:hyperlink r:id="rId24" w:history="1">
        <w:r w:rsidRPr="00C27F09">
          <w:rPr>
            <w:rStyle w:val="Hyperlink"/>
            <w:rtl/>
          </w:rPr>
          <w:t>أصحاب الحسابات في خدمة</w:t>
        </w:r>
        <w:r w:rsidRPr="00C27F09">
          <w:rPr>
            <w:rStyle w:val="Hyperlink"/>
            <w:rFonts w:hint="cs"/>
            <w:rtl/>
          </w:rPr>
          <w:t xml:space="preserve"> تبادل معلومات الاتصالات </w:t>
        </w:r>
        <w:r w:rsidRPr="00C27F09">
          <w:rPr>
            <w:rStyle w:val="Hyperlink"/>
          </w:rPr>
          <w:t>(TIES)</w:t>
        </w:r>
      </w:hyperlink>
      <w:r w:rsidRPr="00C27F09">
        <w:rPr>
          <w:rFonts w:hint="cs"/>
          <w:rtl/>
        </w:rPr>
        <w:t>.</w:t>
      </w:r>
    </w:p>
    <w:p w:rsidR="0069420A" w:rsidRDefault="0069420A" w:rsidP="0069420A">
      <w:pPr>
        <w:rPr>
          <w:rtl/>
        </w:rPr>
      </w:pPr>
      <w:r w:rsidRPr="00EF38CD">
        <w:rPr>
          <w:rFonts w:hint="cs"/>
          <w:b/>
          <w:bCs/>
          <w:rtl/>
          <w:lang w:val="en-GB" w:bidi="ar-SY"/>
        </w:rPr>
        <w:t>الترجمة الشفوية</w:t>
      </w:r>
      <w:r w:rsidRPr="00EF38CD">
        <w:rPr>
          <w:rFonts w:hint="cs"/>
          <w:rtl/>
          <w:lang w:val="en-GB" w:bidi="ar-SY"/>
        </w:rPr>
        <w:t xml:space="preserve">: </w:t>
      </w:r>
      <w:r>
        <w:rPr>
          <w:rFonts w:hint="cs"/>
          <w:rtl/>
          <w:lang w:val="en-GB"/>
        </w:rPr>
        <w:t>نظراً 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 أو بإرسال طلب مكتوب إلى مكتب تقييس الاتصالات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Pr>
          <w:rFonts w:hint="cs"/>
          <w:b/>
          <w:bCs/>
          <w:color w:val="000000"/>
          <w:rtl/>
        </w:rPr>
        <w:t>بستة</w:t>
      </w:r>
      <w:r w:rsidRPr="00050C4A">
        <w:rPr>
          <w:rFonts w:hint="cs"/>
          <w:b/>
          <w:bCs/>
          <w:color w:val="000000"/>
          <w:rtl/>
        </w:rPr>
        <w:t xml:space="preserve"> أسابيع</w:t>
      </w:r>
      <w:r w:rsidRPr="00050C4A">
        <w:rPr>
          <w:b/>
          <w:bCs/>
          <w:color w:val="000000"/>
          <w:rtl/>
        </w:rPr>
        <w:t xml:space="preserve"> على الأقل</w:t>
      </w:r>
      <w:r>
        <w:rPr>
          <w:rFonts w:hint="cs"/>
          <w:rtl/>
        </w:rPr>
        <w:t>.</w:t>
      </w:r>
    </w:p>
    <w:p w:rsidR="0069420A" w:rsidRPr="00EF38CD" w:rsidRDefault="0069420A" w:rsidP="00C27F09">
      <w:pPr>
        <w:rPr>
          <w:rtl/>
          <w:lang w:val="en-GB" w:bidi="ar-SY"/>
        </w:rPr>
      </w:pPr>
      <w:r w:rsidRPr="00EF38CD">
        <w:rPr>
          <w:rFonts w:hint="cs"/>
          <w:b/>
          <w:bCs/>
          <w:rtl/>
          <w:lang w:val="en-GB" w:bidi="ar-SY"/>
        </w:rPr>
        <w:t>الشبكة المحلية اللاسلكية:</w:t>
      </w:r>
      <w:r w:rsidRPr="00EF38CD">
        <w:rPr>
          <w:rFonts w:hint="cs"/>
          <w:rtl/>
          <w:lang w:val="en-GB" w:bidi="ar-SY"/>
        </w:rPr>
        <w:t xml:space="preserve"> تُتاح خدمات</w:t>
      </w:r>
      <w:r>
        <w:rPr>
          <w:rFonts w:hint="cs"/>
          <w:rtl/>
          <w:lang w:val="en-GB" w:bidi="ar-SY"/>
        </w:rPr>
        <w:t>ها</w:t>
      </w:r>
      <w:r w:rsidRPr="00EF38CD">
        <w:rPr>
          <w:rFonts w:hint="cs"/>
          <w:rtl/>
          <w:lang w:val="en-GB" w:bidi="ar-SY"/>
        </w:rPr>
        <w:t xml:space="preserve"> للمندوبين في جميع قاعات الاجتماع بالاتحاد</w:t>
      </w:r>
      <w:r w:rsidRPr="00EF38CD">
        <w:rPr>
          <w:rFonts w:hint="cs"/>
          <w:rtl/>
          <w:lang w:val="en-GB"/>
        </w:rPr>
        <w:t xml:space="preserve"> (معرّف الهوية:</w:t>
      </w:r>
      <w:r w:rsidR="00C27F09">
        <w:rPr>
          <w:rFonts w:hint="eastAsia"/>
          <w:rtl/>
          <w:lang w:val="en-GB"/>
        </w:rPr>
        <w:t> </w:t>
      </w:r>
      <w:r w:rsidRPr="00EF38CD">
        <w:t>“</w:t>
      </w:r>
      <w:proofErr w:type="spellStart"/>
      <w:r w:rsidRPr="00EF38CD">
        <w:t>ITUwifi</w:t>
      </w:r>
      <w:proofErr w:type="spellEnd"/>
      <w:r w:rsidRPr="00EF38CD">
        <w:t>”</w:t>
      </w:r>
      <w:r w:rsidRPr="00EF38CD">
        <w:rPr>
          <w:rFonts w:hint="cs"/>
          <w:rtl/>
          <w:lang w:val="en-GB"/>
        </w:rPr>
        <w:t>، كلمة</w:t>
      </w:r>
      <w:r>
        <w:rPr>
          <w:rFonts w:hint="eastAsia"/>
          <w:rtl/>
          <w:lang w:val="en-GB"/>
        </w:rPr>
        <w:t> </w:t>
      </w:r>
      <w:r w:rsidRPr="00EF38CD">
        <w:rPr>
          <w:rFonts w:hint="cs"/>
          <w:rtl/>
          <w:lang w:val="en-GB"/>
        </w:rPr>
        <w:t>السر:</w:t>
      </w:r>
      <w:r>
        <w:rPr>
          <w:rFonts w:hint="eastAsia"/>
          <w:rtl/>
          <w:lang w:val="en-GB"/>
        </w:rPr>
        <w:t> </w:t>
      </w:r>
      <w:r w:rsidRPr="00EF38CD">
        <w:t>itu@GVA1211</w:t>
      </w:r>
      <w:r w:rsidRPr="00EF38CD">
        <w:rPr>
          <w:rFonts w:hint="cs"/>
          <w:rtl/>
          <w:lang w:val="en-GB" w:bidi="ar-EG"/>
        </w:rPr>
        <w:t xml:space="preserve">). </w:t>
      </w:r>
      <w:r w:rsidRPr="00EF38CD">
        <w:rPr>
          <w:rFonts w:hint="cs"/>
          <w:rtl/>
          <w:lang w:val="en-GB" w:bidi="ar-SY"/>
        </w:rPr>
        <w:t>وتوجد معلومات تفصيلية في</w:t>
      </w:r>
      <w:r w:rsidRPr="00EF38CD">
        <w:rPr>
          <w:rFonts w:hint="cs"/>
          <w:rtl/>
          <w:lang w:val="en-GB"/>
        </w:rPr>
        <w:t xml:space="preserve"> </w:t>
      </w:r>
      <w:r w:rsidRPr="00EF38CD">
        <w:rPr>
          <w:color w:val="000000"/>
          <w:rtl/>
        </w:rPr>
        <w:t>مكان الاجتماع</w:t>
      </w:r>
      <w:r w:rsidRPr="00EF38CD">
        <w:rPr>
          <w:rFonts w:hint="cs"/>
          <w:rtl/>
          <w:lang w:val="en-GB" w:bidi="ar-SY"/>
        </w:rPr>
        <w:t xml:space="preserve"> وفي الموقع الإلكتروني لقطاع تقييس الاتصالات </w:t>
      </w:r>
      <w:r w:rsidRPr="00EF38CD">
        <w:rPr>
          <w:lang w:bidi="ar-SY"/>
        </w:rPr>
        <w:t>(</w:t>
      </w:r>
      <w:hyperlink r:id="rId25" w:history="1">
        <w:r w:rsidRPr="002355E1">
          <w:rPr>
            <w:rStyle w:val="Hyperlink"/>
            <w:lang w:val="en-GB"/>
          </w:rPr>
          <w:t>http://itu.int/ITU-T/edh/faqs-support.html</w:t>
        </w:r>
      </w:hyperlink>
      <w:r w:rsidRPr="00EF38CD">
        <w:rPr>
          <w:lang w:bidi="ar-SY"/>
        </w:rPr>
        <w:t>)</w:t>
      </w:r>
      <w:r w:rsidRPr="00EF38CD">
        <w:rPr>
          <w:rFonts w:hint="cs"/>
          <w:rtl/>
          <w:lang w:val="en-GB" w:bidi="ar-SY"/>
        </w:rPr>
        <w:t>.</w:t>
      </w:r>
    </w:p>
    <w:p w:rsidR="0069420A" w:rsidRPr="00EF38CD" w:rsidRDefault="0069420A" w:rsidP="0069420A">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6" w:history="1">
        <w:r w:rsidRPr="00EF38CD">
          <w:rPr>
            <w:rStyle w:val="Hyperlink"/>
            <w:rtl/>
            <w:lang w:val="en-GB" w:bidi="ar-EG"/>
          </w:rPr>
          <w:t>مبنى مونبريان</w:t>
        </w:r>
      </w:hyperlink>
      <w:r w:rsidRPr="00EF38CD">
        <w:rPr>
          <w:rFonts w:hint="cs"/>
          <w:rtl/>
          <w:lang w:val="en-GB" w:bidi="ar-EG"/>
        </w:rPr>
        <w:t>.</w:t>
      </w:r>
    </w:p>
    <w:p w:rsidR="0069420A" w:rsidRPr="005A7AF5" w:rsidRDefault="0069420A" w:rsidP="0069420A">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7"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إلكترونياً"</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28" w:history="1">
        <w:r w:rsidRPr="002355E1">
          <w:rPr>
            <w:rStyle w:val="Hyperlink"/>
            <w:lang w:val="en-GB"/>
          </w:rPr>
          <w:t>http://itu.int/go/e-print</w:t>
        </w:r>
      </w:hyperlink>
      <w:r w:rsidRPr="008A71A7">
        <w:rPr>
          <w:rFonts w:hint="cs"/>
          <w:spacing w:val="4"/>
          <w:rtl/>
        </w:rPr>
        <w:t>.</w:t>
      </w:r>
    </w:p>
    <w:p w:rsidR="0069420A" w:rsidRPr="005A7AF5" w:rsidRDefault="0069420A" w:rsidP="0069420A">
      <w:pPr>
        <w:rPr>
          <w:rtl/>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29" w:history="1">
        <w:r w:rsidRPr="002355E1">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rsidR="0069420A" w:rsidRPr="009609AD" w:rsidRDefault="0069420A" w:rsidP="0069420A">
      <w:pPr>
        <w:spacing w:before="360" w:after="240"/>
        <w:jc w:val="center"/>
        <w:rPr>
          <w:b/>
          <w:bCs/>
          <w:sz w:val="36"/>
          <w:szCs w:val="36"/>
          <w:rtl/>
        </w:rPr>
      </w:pPr>
      <w:r w:rsidRPr="009609AD">
        <w:rPr>
          <w:rFonts w:hint="cs"/>
          <w:b/>
          <w:bCs/>
          <w:sz w:val="36"/>
          <w:szCs w:val="36"/>
          <w:rtl/>
        </w:rPr>
        <w:t>التسجيل المسبق والمندوبون الجدد والمِنح</w:t>
      </w:r>
    </w:p>
    <w:p w:rsidR="0069420A" w:rsidRPr="00267D07" w:rsidRDefault="0069420A" w:rsidP="0069420A">
      <w:pPr>
        <w:rPr>
          <w:rtl/>
          <w:lang w:bidi="ar-EG"/>
        </w:rPr>
      </w:pPr>
      <w:r w:rsidRPr="00C421D6">
        <w:rPr>
          <w:rFonts w:hint="cs"/>
          <w:b/>
          <w:bCs/>
          <w:rtl/>
          <w:lang w:bidi="ar-EG"/>
        </w:rPr>
        <w:t>التسجيل</w:t>
      </w:r>
      <w:r>
        <w:rPr>
          <w:rFonts w:hint="cs"/>
          <w:b/>
          <w:bCs/>
          <w:rtl/>
          <w:lang w:bidi="ar-EG"/>
        </w:rPr>
        <w:t xml:space="preserve"> المسبق</w:t>
      </w:r>
      <w:r w:rsidRPr="00C421D6">
        <w:rPr>
          <w:rFonts w:hint="cs"/>
          <w:rtl/>
          <w:lang w:bidi="ar-EG"/>
        </w:rPr>
        <w:t xml:space="preserve">: </w:t>
      </w:r>
      <w:r>
        <w:rPr>
          <w:color w:val="000000"/>
          <w:rtl/>
        </w:rPr>
        <w:t xml:space="preserve">يجب أن </w:t>
      </w:r>
      <w:r>
        <w:rPr>
          <w:rFonts w:hint="cs"/>
          <w:color w:val="000000"/>
          <w:rtl/>
        </w:rPr>
        <w:t>يتم</w:t>
      </w:r>
      <w:r>
        <w:rPr>
          <w:color w:val="000000"/>
          <w:rtl/>
        </w:rPr>
        <w:t xml:space="preserve"> </w:t>
      </w:r>
      <w:r>
        <w:rPr>
          <w:rFonts w:hint="cs"/>
          <w:color w:val="000000"/>
          <w:rtl/>
        </w:rPr>
        <w:t>التسجيل</w:t>
      </w:r>
      <w:r>
        <w:rPr>
          <w:color w:val="000000"/>
          <w:rtl/>
        </w:rPr>
        <w:t xml:space="preserve"> المسبق </w:t>
      </w:r>
      <w:hyperlink r:id="rId30" w:history="1">
        <w:r>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Pr>
          <w:rFonts w:hint="cs"/>
          <w:b/>
          <w:bCs/>
          <w:color w:val="000000"/>
          <w:rtl/>
        </w:rPr>
        <w:t>ب</w:t>
      </w:r>
      <w:r w:rsidRPr="00DE56C9">
        <w:rPr>
          <w:b/>
          <w:bCs/>
          <w:color w:val="000000"/>
          <w:rtl/>
        </w:rPr>
        <w:t>شهر واحد على الأقل</w:t>
      </w:r>
      <w:r>
        <w:rPr>
          <w:rFonts w:hint="cs"/>
          <w:rtl/>
        </w:rPr>
        <w:t xml:space="preserve">. </w:t>
      </w:r>
      <w:r>
        <w:rPr>
          <w:rFonts w:hint="cs"/>
          <w:color w:val="000000"/>
          <w:rtl/>
        </w:rPr>
        <w:t>وي</w:t>
      </w:r>
      <w:r w:rsidR="00C27F09">
        <w:rPr>
          <w:rFonts w:hint="cs"/>
          <w:color w:val="000000"/>
          <w:rtl/>
        </w:rPr>
        <w:t>ُ</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rsidR="0069420A" w:rsidRPr="00F41008" w:rsidRDefault="0069420A" w:rsidP="00C27F09">
      <w:pPr>
        <w:rPr>
          <w:spacing w:val="4"/>
          <w:rtl/>
        </w:rPr>
      </w:pPr>
      <w:r w:rsidRPr="005D314D">
        <w:rPr>
          <w:rFonts w:hint="cs"/>
          <w:b/>
          <w:bCs/>
          <w:spacing w:val="4"/>
          <w:rtl/>
          <w:lang w:bidi="ar-EG"/>
        </w:rPr>
        <w:t>المندوبون الجدد</w:t>
      </w:r>
      <w:r>
        <w:rPr>
          <w:rFonts w:hint="cs"/>
          <w:spacing w:val="4"/>
          <w:rtl/>
          <w:lang w:bidi="ar-EG"/>
        </w:rPr>
        <w:t xml:space="preserve">: </w:t>
      </w:r>
      <w:r w:rsidRPr="00F41008">
        <w:rPr>
          <w:rFonts w:hint="cs"/>
          <w:spacing w:val="4"/>
          <w:rtl/>
          <w:lang w:bidi="ar-EG"/>
        </w:rPr>
        <w:t>ي</w:t>
      </w:r>
      <w:r w:rsidR="00C27F09">
        <w:rPr>
          <w:rFonts w:hint="cs"/>
          <w:spacing w:val="4"/>
          <w:rtl/>
          <w:lang w:bidi="ar-EG"/>
        </w:rPr>
        <w:t>ُ</w:t>
      </w:r>
      <w:r w:rsidRPr="00F41008">
        <w:rPr>
          <w:rFonts w:hint="cs"/>
          <w:spacing w:val="4"/>
          <w:rtl/>
          <w:lang w:bidi="ar-EG"/>
        </w:rPr>
        <w:t xml:space="preserve">دعى </w:t>
      </w:r>
      <w:r w:rsidRPr="005D314D">
        <w:rPr>
          <w:rFonts w:hint="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w:t>
      </w:r>
      <w:r w:rsidR="00C27F09">
        <w:rPr>
          <w:rFonts w:hint="cs"/>
          <w:spacing w:val="4"/>
          <w:rtl/>
          <w:lang w:bidi="ar-EG"/>
        </w:rPr>
        <w:t>ُ</w:t>
      </w:r>
      <w:r w:rsidRPr="00F41008">
        <w:rPr>
          <w:rFonts w:hint="cs"/>
          <w:spacing w:val="4"/>
          <w:rtl/>
          <w:lang w:bidi="ar-EG"/>
        </w:rPr>
        <w:t xml:space="preserve">رجى </w:t>
      </w:r>
      <w:r>
        <w:rPr>
          <w:color w:val="000000"/>
          <w:rtl/>
        </w:rPr>
        <w:t xml:space="preserve">وضع علامة </w:t>
      </w:r>
      <w:r>
        <w:rPr>
          <w:rFonts w:hint="cs"/>
          <w:color w:val="000000"/>
          <w:rtl/>
        </w:rPr>
        <w:t>في</w:t>
      </w:r>
      <w:r w:rsidR="00C27F09">
        <w:rPr>
          <w:rFonts w:hint="cs"/>
          <w:color w:val="000000"/>
          <w:rtl/>
        </w:rPr>
        <w:t> </w:t>
      </w:r>
      <w:r>
        <w:rPr>
          <w:color w:val="000000"/>
          <w:rtl/>
        </w:rPr>
        <w:t xml:space="preserve">المربع </w:t>
      </w:r>
      <w:r>
        <w:rPr>
          <w:rFonts w:hint="cs"/>
          <w:color w:val="000000"/>
          <w:rtl/>
        </w:rPr>
        <w:t>المناسب</w:t>
      </w:r>
      <w:r>
        <w:rPr>
          <w:color w:val="000000"/>
          <w:rtl/>
        </w:rPr>
        <w:t xml:space="preserve"> في استمارة التسجيل</w:t>
      </w:r>
      <w:r w:rsidRPr="00F41008">
        <w:rPr>
          <w:rFonts w:hint="cs"/>
          <w:spacing w:val="4"/>
          <w:rtl/>
          <w:lang w:bidi="ar-EG"/>
        </w:rPr>
        <w:t xml:space="preserve">. ويمكن الحصول على دليل موجز للمندوبين الجدد </w:t>
      </w:r>
      <w:hyperlink r:id="rId31" w:history="1">
        <w:r w:rsidRPr="001B0AC0">
          <w:rPr>
            <w:rStyle w:val="Hyperlink"/>
            <w:rFonts w:hint="cs"/>
            <w:spacing w:val="4"/>
            <w:rtl/>
            <w:lang w:bidi="ar-EG"/>
          </w:rPr>
          <w:t>هنا</w:t>
        </w:r>
      </w:hyperlink>
      <w:r w:rsidRPr="00F41008">
        <w:rPr>
          <w:rFonts w:hint="cs"/>
          <w:spacing w:val="4"/>
          <w:rtl/>
          <w:lang w:bidi="ar-EG"/>
        </w:rPr>
        <w:t>.</w:t>
      </w:r>
      <w:r>
        <w:rPr>
          <w:rFonts w:hint="cs"/>
          <w:spacing w:val="4"/>
          <w:rtl/>
          <w:lang w:bidi="ar-EG"/>
        </w:rPr>
        <w:t xml:space="preserve"> وينبغي إرسال الاستفسارات إلى الفريق المعني بشؤون أعضاء قطاع تقييس الاتصالات </w:t>
      </w:r>
      <w:r w:rsidR="00C27F09">
        <w:rPr>
          <w:spacing w:val="4"/>
          <w:lang w:bidi="ar-EG"/>
        </w:rPr>
        <w:t>(</w:t>
      </w:r>
      <w:hyperlink r:id="rId32" w:history="1">
        <w:r>
          <w:rPr>
            <w:rStyle w:val="Hyperlink"/>
          </w:rPr>
          <w:t>ITU-Tmembership@itu.int</w:t>
        </w:r>
      </w:hyperlink>
      <w:r w:rsidR="00C27F09" w:rsidRPr="00C27F09">
        <w:t>)</w:t>
      </w:r>
      <w:r>
        <w:rPr>
          <w:rFonts w:hint="cs"/>
          <w:spacing w:val="4"/>
          <w:rtl/>
        </w:rPr>
        <w:t>.</w:t>
      </w:r>
    </w:p>
    <w:p w:rsidR="0069420A" w:rsidRPr="00BD2AF6" w:rsidRDefault="0069420A" w:rsidP="00BD2AF6">
      <w:pPr>
        <w:rPr>
          <w:spacing w:val="2"/>
          <w:rtl/>
          <w:lang w:bidi="ar-EG"/>
        </w:rPr>
      </w:pPr>
      <w:r w:rsidRPr="00BD2AF6">
        <w:rPr>
          <w:rFonts w:hint="cs"/>
          <w:b/>
          <w:bCs/>
          <w:spacing w:val="2"/>
          <w:rtl/>
          <w:lang w:bidi="ar-EG"/>
        </w:rPr>
        <w:t>المِنح</w:t>
      </w:r>
      <w:r w:rsidRPr="00BD2AF6">
        <w:rPr>
          <w:rFonts w:hint="cs"/>
          <w:spacing w:val="2"/>
          <w:rtl/>
          <w:lang w:bidi="ar-EG"/>
        </w:rPr>
        <w:t>: سيتم تقديم</w:t>
      </w:r>
      <w:r w:rsidRPr="00BD2AF6">
        <w:rPr>
          <w:spacing w:val="2"/>
          <w:rtl/>
        </w:rPr>
        <w:t xml:space="preserve"> منحتين جزئيتين لكل إدارة تبعاً </w:t>
      </w:r>
      <w:r w:rsidRPr="00BD2AF6">
        <w:rPr>
          <w:rFonts w:hint="cs"/>
          <w:spacing w:val="2"/>
          <w:rtl/>
        </w:rPr>
        <w:t>للتمويل</w:t>
      </w:r>
      <w:r w:rsidRPr="00BD2AF6">
        <w:rPr>
          <w:spacing w:val="2"/>
          <w:rtl/>
        </w:rPr>
        <w:t xml:space="preserve"> </w:t>
      </w:r>
      <w:r w:rsidRPr="00BD2AF6">
        <w:rPr>
          <w:rFonts w:hint="cs"/>
          <w:spacing w:val="2"/>
          <w:rtl/>
        </w:rPr>
        <w:t>المتاح</w:t>
      </w:r>
      <w:r w:rsidRPr="00BD2AF6">
        <w:rPr>
          <w:spacing w:val="2"/>
          <w:rtl/>
        </w:rPr>
        <w:t xml:space="preserve">، وذلك لتيسير مشاركة </w:t>
      </w:r>
      <w:hyperlink r:id="rId33" w:history="1">
        <w:r w:rsidRPr="00BD2AF6">
          <w:rPr>
            <w:rStyle w:val="Hyperlink"/>
            <w:spacing w:val="2"/>
            <w:rtl/>
          </w:rPr>
          <w:t>أقل البلدان نمواً</w:t>
        </w:r>
        <w:r w:rsidRPr="00BD2AF6">
          <w:rPr>
            <w:rStyle w:val="Hyperlink"/>
            <w:rFonts w:hint="cs"/>
            <w:spacing w:val="2"/>
            <w:rtl/>
          </w:rPr>
          <w:t xml:space="preserve"> و</w:t>
        </w:r>
        <w:r w:rsidRPr="00BD2AF6">
          <w:rPr>
            <w:rStyle w:val="Hyperlink"/>
            <w:spacing w:val="2"/>
            <w:rtl/>
          </w:rPr>
          <w:t xml:space="preserve">البلدان ذات الدخل </w:t>
        </w:r>
        <w:r w:rsidRPr="00BD2AF6">
          <w:rPr>
            <w:rStyle w:val="Hyperlink"/>
            <w:rFonts w:hint="cs"/>
            <w:spacing w:val="2"/>
            <w:rtl/>
          </w:rPr>
          <w:t>المنخفض</w:t>
        </w:r>
      </w:hyperlink>
      <w:r w:rsidRPr="00BD2AF6">
        <w:rPr>
          <w:rFonts w:hint="cs"/>
          <w:spacing w:val="2"/>
          <w:rtl/>
        </w:rPr>
        <w:t>.</w:t>
      </w:r>
      <w:r w:rsidRPr="00BD2AF6">
        <w:rPr>
          <w:rFonts w:hint="cs"/>
          <w:spacing w:val="2"/>
          <w:rtl/>
          <w:lang w:bidi="ar-EG"/>
        </w:rPr>
        <w:t xml:space="preserve"> وفي إطار نظام التسجيل الجديد، ترسَل استمارات طلب المنح إلى المندوبين الذين يضعون علامة في المربع المناسب في</w:t>
      </w:r>
      <w:r w:rsidR="00C27F09" w:rsidRPr="00BD2AF6">
        <w:rPr>
          <w:rFonts w:hint="eastAsia"/>
          <w:spacing w:val="2"/>
          <w:rtl/>
          <w:lang w:bidi="ar-EG"/>
        </w:rPr>
        <w:t> </w:t>
      </w:r>
      <w:r w:rsidRPr="00BD2AF6">
        <w:rPr>
          <w:rFonts w:hint="cs"/>
          <w:spacing w:val="2"/>
          <w:rtl/>
          <w:lang w:bidi="ar-EG"/>
        </w:rPr>
        <w:t xml:space="preserve">استمارة التسجيل؛ </w:t>
      </w:r>
      <w:r w:rsidRPr="00BD2AF6">
        <w:rPr>
          <w:rFonts w:hint="cs"/>
          <w:spacing w:val="2"/>
          <w:rtl/>
        </w:rPr>
        <w:t>والتسجيل المسبق في</w:t>
      </w:r>
      <w:r w:rsidRPr="00BD2AF6">
        <w:rPr>
          <w:rFonts w:hint="eastAsia"/>
          <w:spacing w:val="2"/>
          <w:rtl/>
        </w:rPr>
        <w:t> </w:t>
      </w:r>
      <w:r w:rsidRPr="00BD2AF6">
        <w:rPr>
          <w:rFonts w:hint="cs"/>
          <w:spacing w:val="2"/>
          <w:rtl/>
        </w:rPr>
        <w:t xml:space="preserve">الاجتماع إلزامي. </w:t>
      </w:r>
      <w:r w:rsidRPr="00BD2AF6">
        <w:rPr>
          <w:rFonts w:hint="cs"/>
          <w:b/>
          <w:bCs/>
          <w:spacing w:val="2"/>
          <w:rtl/>
        </w:rPr>
        <w:t>ويجب استلام طلبات المنح قبل بدء الاجتماع بستة أسابيع على الأقل. ولذلك يوصى بشدة بالتسجيل لحضور الحدث واستهلال عملية تقديم الطلبات قبل الاجتماع بسبعة أسابيع على</w:t>
      </w:r>
      <w:r w:rsidR="00BD2AF6" w:rsidRPr="00BD2AF6">
        <w:rPr>
          <w:rFonts w:hint="eastAsia"/>
          <w:b/>
          <w:bCs/>
          <w:spacing w:val="2"/>
          <w:rtl/>
        </w:rPr>
        <w:t> </w:t>
      </w:r>
      <w:r w:rsidRPr="00BD2AF6">
        <w:rPr>
          <w:rFonts w:hint="cs"/>
          <w:b/>
          <w:bCs/>
          <w:spacing w:val="2"/>
          <w:rtl/>
        </w:rPr>
        <w:t>الأقل.</w:t>
      </w:r>
    </w:p>
    <w:p w:rsidR="0069420A" w:rsidRPr="00696F37" w:rsidRDefault="0069420A" w:rsidP="0069420A">
      <w:pPr>
        <w:keepNext/>
        <w:keepLines/>
        <w:widowControl w:val="0"/>
        <w:spacing w:before="360" w:after="240"/>
        <w:jc w:val="center"/>
        <w:rPr>
          <w:b/>
          <w:bCs/>
          <w:sz w:val="36"/>
          <w:szCs w:val="36"/>
          <w:rtl/>
        </w:rPr>
      </w:pPr>
      <w:r w:rsidRPr="00696F37">
        <w:rPr>
          <w:rFonts w:hint="cs"/>
          <w:b/>
          <w:bCs/>
          <w:sz w:val="36"/>
          <w:szCs w:val="36"/>
          <w:rtl/>
        </w:rPr>
        <w:lastRenderedPageBreak/>
        <w:t>زيارة جنيف: الفنادق والنقل العام وتأشيرة الدخول</w:t>
      </w:r>
    </w:p>
    <w:p w:rsidR="0069420A" w:rsidRPr="005A7AF5" w:rsidRDefault="0069420A" w:rsidP="0069420A">
      <w:pPr>
        <w:keepNext/>
        <w:spacing w:before="240"/>
        <w:rPr>
          <w:b/>
          <w:bCs/>
          <w:rtl/>
        </w:rPr>
      </w:pPr>
      <w:r w:rsidRPr="005A7AF5">
        <w:rPr>
          <w:rFonts w:hint="cs"/>
          <w:b/>
          <w:bCs/>
          <w:rtl/>
        </w:rPr>
        <w:t>الزائرون القاصدون جنيف:</w:t>
      </w:r>
      <w:r w:rsidRPr="00460A4E">
        <w:rPr>
          <w:rFonts w:hint="cs"/>
          <w:rtl/>
        </w:rPr>
        <w:t xml:space="preserve"> </w:t>
      </w:r>
      <w:r w:rsidRPr="005A7AF5">
        <w:rPr>
          <w:rFonts w:hint="cs"/>
          <w:color w:val="000000"/>
          <w:rtl/>
        </w:rPr>
        <w:t xml:space="preserve">يمكن الحصول على معلومات عملية </w:t>
      </w:r>
      <w:r>
        <w:rPr>
          <w:rFonts w:hint="cs"/>
          <w:color w:val="000000"/>
          <w:rtl/>
        </w:rPr>
        <w:t>للمندوبين</w:t>
      </w:r>
      <w:r w:rsidRPr="005A7AF5">
        <w:rPr>
          <w:rFonts w:hint="cs"/>
          <w:color w:val="000000"/>
          <w:rtl/>
        </w:rPr>
        <w:t xml:space="preserve"> الذين يحضرون اجتماعات الاتحاد التي تُعقد في</w:t>
      </w:r>
      <w:r w:rsidRPr="005A7AF5">
        <w:rPr>
          <w:rFonts w:hint="eastAsia"/>
          <w:color w:val="000000"/>
          <w:rtl/>
        </w:rPr>
        <w:t> </w:t>
      </w:r>
      <w:r w:rsidRPr="005A7AF5">
        <w:rPr>
          <w:rFonts w:hint="cs"/>
          <w:color w:val="000000"/>
          <w:rtl/>
        </w:rPr>
        <w:t>جنيف من الموقع التالي</w:t>
      </w:r>
      <w:r>
        <w:rPr>
          <w:rFonts w:hint="cs"/>
          <w:color w:val="000000"/>
          <w:rtl/>
        </w:rPr>
        <w:t>:</w:t>
      </w:r>
      <w:r w:rsidRPr="005A7AF5">
        <w:rPr>
          <w:rFonts w:hint="cs"/>
          <w:color w:val="000000"/>
          <w:rtl/>
        </w:rPr>
        <w:t xml:space="preserve"> </w:t>
      </w:r>
      <w:hyperlink r:id="rId34" w:history="1">
        <w:r w:rsidRPr="002355E1">
          <w:rPr>
            <w:rStyle w:val="Hyperlink"/>
            <w:lang w:val="en-GB"/>
          </w:rPr>
          <w:t>http://itu.int/en/delegates-corner</w:t>
        </w:r>
      </w:hyperlink>
      <w:r w:rsidRPr="005A7AF5">
        <w:rPr>
          <w:rFonts w:hint="cs"/>
          <w:color w:val="000000"/>
          <w:rtl/>
        </w:rPr>
        <w:t>.</w:t>
      </w:r>
    </w:p>
    <w:p w:rsidR="0069420A" w:rsidRPr="005A7AF5" w:rsidRDefault="0069420A" w:rsidP="0069420A">
      <w:pPr>
        <w:rPr>
          <w:rtl/>
          <w:lang w:bidi="ar-EG"/>
        </w:rPr>
      </w:pPr>
      <w:r w:rsidRPr="005A7AF5">
        <w:rPr>
          <w:rFonts w:hint="cs"/>
          <w:b/>
          <w:bCs/>
          <w:rtl/>
        </w:rPr>
        <w:t>التخفيضات التي تمنحها الفنادق:</w:t>
      </w:r>
      <w:r w:rsidRPr="005A7AF5">
        <w:rPr>
          <w:rFonts w:hint="cs"/>
          <w:rtl/>
        </w:rPr>
        <w:t xml:space="preserve"> يعرض عدد من الفنادق في جنيف أسعاراً تفضيلية للمندوبين الذي</w:t>
      </w:r>
      <w:r>
        <w:rPr>
          <w:rFonts w:hint="cs"/>
          <w:rtl/>
        </w:rPr>
        <w:t>ن</w:t>
      </w:r>
      <w:r w:rsidRPr="005A7AF5">
        <w:rPr>
          <w:rFonts w:hint="cs"/>
          <w:rtl/>
        </w:rPr>
        <w:t xml:space="preserve">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Pr>
          <w:rFonts w:hint="cs"/>
          <w:rtl/>
          <w:lang w:bidi="ar-EG"/>
        </w:rPr>
        <w:t>التخفيضات</w:t>
      </w:r>
      <w:r w:rsidRPr="005A7AF5">
        <w:rPr>
          <w:rFonts w:hint="cs"/>
          <w:rtl/>
          <w:lang w:bidi="ar-EG"/>
        </w:rPr>
        <w:t xml:space="preserve"> في الموقع التالي: </w:t>
      </w:r>
      <w:hyperlink r:id="rId35" w:history="1">
        <w:r w:rsidRPr="002355E1">
          <w:rPr>
            <w:rStyle w:val="Hyperlink"/>
            <w:lang w:val="en-GB"/>
          </w:rPr>
          <w:t>http://itu.int/travel/</w:t>
        </w:r>
      </w:hyperlink>
      <w:r w:rsidRPr="005A7AF5">
        <w:rPr>
          <w:rFonts w:hint="cs"/>
          <w:rtl/>
          <w:lang w:bidi="ar-EG"/>
        </w:rPr>
        <w:t>.</w:t>
      </w:r>
    </w:p>
    <w:p w:rsidR="0069420A" w:rsidRDefault="0069420A" w:rsidP="00C27F09">
      <w:pPr>
        <w:rPr>
          <w:rtl/>
          <w:lang w:bidi="ar-EG"/>
        </w:rPr>
      </w:pPr>
      <w:r w:rsidRPr="005A7AF5">
        <w:rPr>
          <w:rFonts w:hint="cs"/>
          <w:b/>
          <w:bCs/>
          <w:rtl/>
          <w:lang w:bidi="ar-EG"/>
        </w:rPr>
        <w:t>رسالة دعم</w:t>
      </w:r>
      <w:r>
        <w:rPr>
          <w:rFonts w:hint="cs"/>
          <w:b/>
          <w:bCs/>
          <w:rtl/>
          <w:lang w:bidi="ar-EG"/>
        </w:rPr>
        <w:t xml:space="preserve"> الحصول على</w:t>
      </w:r>
      <w:r w:rsidRPr="005A7AF5">
        <w:rPr>
          <w:rFonts w:hint="cs"/>
          <w:b/>
          <w:bCs/>
          <w:rtl/>
          <w:lang w:bidi="ar-EG"/>
        </w:rPr>
        <w:t xml:space="preserve"> التأشيرة</w:t>
      </w:r>
      <w:r w:rsidRPr="005A7AF5">
        <w:rPr>
          <w:rFonts w:hint="cs"/>
          <w:rtl/>
          <w:lang w:bidi="ar-EG"/>
        </w:rPr>
        <w:t xml:space="preserve">: </w:t>
      </w:r>
      <w:r w:rsidRPr="005A7AF5">
        <w:rPr>
          <w:color w:val="000000"/>
          <w:rtl/>
        </w:rPr>
        <w:t xml:space="preserve">يجب طلب التأشيرة </w:t>
      </w:r>
      <w:r w:rsidRPr="005A7AF5">
        <w:rPr>
          <w:rFonts w:hint="cs"/>
          <w:b/>
          <w:bCs/>
          <w:rtl/>
          <w:lang w:bidi="ar-EG"/>
        </w:rPr>
        <w:t>قبل القدوم إلى سويسرا</w:t>
      </w:r>
      <w:r w:rsidRPr="005A7AF5">
        <w:rPr>
          <w:color w:val="000000"/>
          <w:rtl/>
        </w:rPr>
        <w:t xml:space="preserve"> </w:t>
      </w:r>
      <w:r w:rsidRPr="005A7AF5">
        <w:rPr>
          <w:rFonts w:hint="cs"/>
          <w:b/>
          <w:bCs/>
          <w:rtl/>
          <w:lang w:bidi="ar-EG"/>
        </w:rPr>
        <w:t xml:space="preserve">بفترة لا تقل عن </w:t>
      </w:r>
      <w:r>
        <w:rPr>
          <w:rFonts w:hint="cs"/>
          <w:b/>
          <w:bCs/>
          <w:rtl/>
          <w:lang w:bidi="ar-EG"/>
        </w:rPr>
        <w:t>شهر واحد</w:t>
      </w:r>
      <w:r w:rsidRPr="005A7AF5">
        <w:rPr>
          <w:rFonts w:hint="cs"/>
          <w:rtl/>
          <w:lang w:bidi="ar-EG"/>
        </w:rPr>
        <w:t xml:space="preserve"> </w:t>
      </w:r>
      <w:r w:rsidRPr="005A7AF5">
        <w:rPr>
          <w:color w:val="000000"/>
          <w:rtl/>
        </w:rPr>
        <w:t xml:space="preserve">ويتم الحصول عليها من السفارة أو القنصلية </w:t>
      </w:r>
      <w:r w:rsidRPr="005A7AF5">
        <w:rPr>
          <w:rFonts w:hint="cs"/>
          <w:color w:val="000000"/>
          <w:rtl/>
        </w:rPr>
        <w:t>التي</w:t>
      </w:r>
      <w:r w:rsidRPr="005A7AF5">
        <w:rPr>
          <w:color w:val="000000"/>
          <w:rtl/>
        </w:rPr>
        <w:t xml:space="preserve"> </w:t>
      </w:r>
      <w:r w:rsidRPr="005A7AF5">
        <w:rPr>
          <w:rFonts w:hint="cs"/>
          <w:color w:val="000000"/>
          <w:rtl/>
        </w:rPr>
        <w:t>ت</w:t>
      </w:r>
      <w:r w:rsidRPr="005A7AF5">
        <w:rPr>
          <w:color w:val="000000"/>
          <w:rtl/>
        </w:rPr>
        <w:t xml:space="preserve">مثل سويسرا في بلدكم، وإلا </w:t>
      </w:r>
      <w:r>
        <w:rPr>
          <w:rFonts w:hint="cs"/>
          <w:color w:val="000000"/>
          <w:rtl/>
        </w:rPr>
        <w:t>فمن</w:t>
      </w:r>
      <w:r w:rsidRPr="005A7AF5">
        <w:rPr>
          <w:color w:val="000000"/>
          <w:rtl/>
        </w:rPr>
        <w:t xml:space="preserve"> أقرب مكتب لها من بلد المغادرة في حالة عدم وجود مثل هذا</w:t>
      </w:r>
      <w:r>
        <w:rPr>
          <w:rFonts w:hint="cs"/>
          <w:color w:val="000000"/>
          <w:rtl/>
        </w:rPr>
        <w:t> </w:t>
      </w:r>
      <w:r w:rsidRPr="005A7AF5">
        <w:rPr>
          <w:color w:val="000000"/>
          <w:rtl/>
        </w:rPr>
        <w:t>المكتب في</w:t>
      </w:r>
      <w:r w:rsidRPr="005A7AF5">
        <w:rPr>
          <w:rFonts w:hint="cs"/>
          <w:color w:val="000000"/>
          <w:rtl/>
        </w:rPr>
        <w:t> </w:t>
      </w:r>
      <w:r w:rsidRPr="005A7AF5">
        <w:rPr>
          <w:color w:val="000000"/>
          <w:rtl/>
        </w:rPr>
        <w:t>بلدكم</w:t>
      </w:r>
      <w:r w:rsidRPr="005A7AF5">
        <w:rPr>
          <w:color w:val="000000"/>
        </w:rPr>
        <w:t>.</w:t>
      </w:r>
      <w:r w:rsidRPr="005A7AF5">
        <w:rPr>
          <w:rFonts w:hint="cs"/>
          <w:rtl/>
          <w:lang w:bidi="ar-EG"/>
        </w:rPr>
        <w:t xml:space="preserve"> وإذا واجهتم صعوبة بهذا الشأن يمكن </w:t>
      </w:r>
      <w:r>
        <w:rPr>
          <w:rFonts w:hint="cs"/>
          <w:rtl/>
          <w:lang w:bidi="ar-EG"/>
        </w:rPr>
        <w:t>للاتحاد</w:t>
      </w:r>
      <w:r w:rsidRPr="005A7AF5">
        <w:rPr>
          <w:rFonts w:hint="cs"/>
          <w:rtl/>
          <w:lang w:bidi="ar-EG"/>
        </w:rPr>
        <w:t>، بناءً على طلب رسمي من الإدارة</w:t>
      </w:r>
      <w:r w:rsidRPr="005A7AF5">
        <w:rPr>
          <w:rFonts w:hint="cs"/>
          <w:rtl/>
          <w:lang w:bidi="ar-SY"/>
        </w:rPr>
        <w:t xml:space="preserve"> </w:t>
      </w:r>
      <w:r w:rsidRPr="005A7AF5">
        <w:rPr>
          <w:rFonts w:hint="cs"/>
          <w:rtl/>
          <w:lang w:bidi="ar-EG"/>
        </w:rPr>
        <w:t xml:space="preserve">التي </w:t>
      </w:r>
      <w:r>
        <w:rPr>
          <w:rFonts w:hint="cs"/>
          <w:rtl/>
          <w:lang w:bidi="ar-EG"/>
        </w:rPr>
        <w:t>تمثلونها</w:t>
      </w:r>
      <w:r w:rsidRPr="005A7AF5">
        <w:rPr>
          <w:rFonts w:hint="cs"/>
          <w:rtl/>
          <w:lang w:bidi="ar-EG"/>
        </w:rPr>
        <w:t xml:space="preserve"> أو</w:t>
      </w:r>
      <w:r w:rsidRPr="005A7AF5">
        <w:rPr>
          <w:rFonts w:hint="eastAsia"/>
          <w:rtl/>
          <w:lang w:bidi="ar-EG"/>
        </w:rPr>
        <w:t> </w:t>
      </w:r>
      <w:r w:rsidRPr="005A7AF5">
        <w:rPr>
          <w:rFonts w:hint="cs"/>
          <w:rtl/>
          <w:lang w:bidi="ar-EG"/>
        </w:rPr>
        <w:t xml:space="preserve">الكيان الذي تمثلونه، الاتصال بالسلطات السويسرية </w:t>
      </w:r>
      <w:r>
        <w:rPr>
          <w:rFonts w:hint="cs"/>
          <w:rtl/>
          <w:lang w:bidi="ar-EG"/>
        </w:rPr>
        <w:t>المختصة</w:t>
      </w:r>
      <w:r w:rsidRPr="005A7AF5">
        <w:rPr>
          <w:rFonts w:hint="cs"/>
          <w:rtl/>
          <w:lang w:bidi="ar-EG"/>
        </w:rPr>
        <w:t xml:space="preserve"> لتيسير إصدار التأشيرة.</w:t>
      </w:r>
      <w:r w:rsidRPr="005A7AF5">
        <w:rPr>
          <w:rFonts w:hint="cs"/>
          <w:rtl/>
        </w:rPr>
        <w:t xml:space="preserve"> </w:t>
      </w:r>
      <w:r>
        <w:rPr>
          <w:rFonts w:hint="cs"/>
          <w:rtl/>
        </w:rPr>
        <w:t xml:space="preserve">وينبغي توجيه الطلبات من خلال </w:t>
      </w:r>
      <w:r>
        <w:rPr>
          <w:color w:val="000000"/>
          <w:rtl/>
        </w:rPr>
        <w:t xml:space="preserve">وضع علامة </w:t>
      </w:r>
      <w:r>
        <w:rPr>
          <w:rFonts w:hint="cs"/>
          <w:color w:val="000000"/>
          <w:rtl/>
        </w:rPr>
        <w:t>في</w:t>
      </w:r>
      <w:r w:rsidR="00C27F09">
        <w:rPr>
          <w:rFonts w:hint="cs"/>
          <w:color w:val="000000"/>
          <w:rtl/>
        </w:rPr>
        <w:t> </w:t>
      </w:r>
      <w:r>
        <w:rPr>
          <w:color w:val="000000"/>
          <w:rtl/>
        </w:rPr>
        <w:t xml:space="preserve">المربع </w:t>
      </w:r>
      <w:r>
        <w:rPr>
          <w:rFonts w:hint="cs"/>
          <w:color w:val="000000"/>
          <w:rtl/>
        </w:rPr>
        <w:t>المناسب</w:t>
      </w:r>
      <w:r>
        <w:rPr>
          <w:color w:val="000000"/>
          <w:rtl/>
        </w:rPr>
        <w:t xml:space="preserve"> في</w:t>
      </w:r>
      <w:r w:rsidR="00C27F09">
        <w:rPr>
          <w:rFonts w:hint="cs"/>
          <w:color w:val="000000"/>
          <w:rtl/>
        </w:rPr>
        <w:t> </w:t>
      </w:r>
      <w:r>
        <w:rPr>
          <w:color w:val="000000"/>
          <w:rtl/>
        </w:rPr>
        <w:t>استمارة التسجيل</w:t>
      </w:r>
      <w:r>
        <w:rPr>
          <w:rFonts w:hint="cs"/>
          <w:rtl/>
          <w:lang w:bidi="ar-EG"/>
        </w:rPr>
        <w:t xml:space="preserve"> </w:t>
      </w:r>
      <w:r w:rsidRPr="00C27F09">
        <w:rPr>
          <w:rFonts w:hint="cs"/>
          <w:b/>
          <w:bCs/>
          <w:rtl/>
          <w:lang w:bidi="ar-EG"/>
        </w:rPr>
        <w:t>قبل الاجتماع بشهر على الأقل</w:t>
      </w:r>
      <w:r>
        <w:rPr>
          <w:rFonts w:hint="cs"/>
          <w:rtl/>
          <w:lang w:bidi="ar-EG"/>
        </w:rPr>
        <w:t xml:space="preserve">. </w:t>
      </w:r>
      <w:r>
        <w:rPr>
          <w:rFonts w:hint="cs"/>
          <w:spacing w:val="4"/>
          <w:rtl/>
          <w:lang w:bidi="ar-EG"/>
        </w:rPr>
        <w:t>وينبغي إرسال الاستفسارات إلى القسم المعني بشؤون السفر في</w:t>
      </w:r>
      <w:r w:rsidR="00C27F09">
        <w:rPr>
          <w:rFonts w:hint="eastAsia"/>
          <w:spacing w:val="4"/>
          <w:rtl/>
          <w:lang w:bidi="ar-EG"/>
        </w:rPr>
        <w:t> </w:t>
      </w:r>
      <w:r>
        <w:rPr>
          <w:rFonts w:hint="cs"/>
          <w:spacing w:val="4"/>
          <w:rtl/>
          <w:lang w:bidi="ar-EG"/>
        </w:rPr>
        <w:t xml:space="preserve">الاتحاد </w:t>
      </w:r>
      <w:r w:rsidRPr="001C39A4">
        <w:rPr>
          <w:szCs w:val="22"/>
        </w:rPr>
        <w:t>(</w:t>
      </w:r>
      <w:hyperlink r:id="rId36" w:history="1">
        <w:r w:rsidRPr="0091340C">
          <w:rPr>
            <w:rStyle w:val="Hyperlink"/>
            <w:szCs w:val="22"/>
          </w:rPr>
          <w:t>travel@itu.int</w:t>
        </w:r>
      </w:hyperlink>
      <w:r w:rsidRPr="001C39A4">
        <w:rPr>
          <w:szCs w:val="22"/>
        </w:rPr>
        <w:t>)</w:t>
      </w:r>
      <w:r w:rsidRPr="005A7AF5">
        <w:rPr>
          <w:rFonts w:hint="eastAsia"/>
          <w:rtl/>
          <w:lang w:bidi="ar-EG"/>
        </w:rPr>
        <w:t> </w:t>
      </w:r>
      <w:r>
        <w:rPr>
          <w:rFonts w:hint="cs"/>
          <w:rtl/>
          <w:lang w:bidi="ar-EG"/>
        </w:rPr>
        <w:t xml:space="preserve">مع عبارة </w:t>
      </w:r>
      <w:r w:rsidRPr="00C27F09">
        <w:rPr>
          <w:rFonts w:hint="cs"/>
          <w:b/>
          <w:bCs/>
          <w:rtl/>
          <w:lang w:bidi="ar-EG"/>
        </w:rPr>
        <w:t>"</w:t>
      </w:r>
      <w:r w:rsidRPr="00B5626D">
        <w:rPr>
          <w:rFonts w:hint="cs"/>
          <w:b/>
          <w:bCs/>
          <w:rtl/>
          <w:lang w:bidi="ar-EG"/>
        </w:rPr>
        <w:t>دعم الحصول على التأشيرة</w:t>
      </w:r>
      <w:r w:rsidRPr="00C27F09">
        <w:rPr>
          <w:rFonts w:hint="cs"/>
          <w:b/>
          <w:bCs/>
          <w:rtl/>
          <w:lang w:bidi="ar-EG"/>
        </w:rPr>
        <w:t>"</w:t>
      </w:r>
      <w:r>
        <w:rPr>
          <w:rFonts w:hint="cs"/>
          <w:rtl/>
          <w:lang w:bidi="ar-EG"/>
        </w:rPr>
        <w:t>.</w:t>
      </w:r>
    </w:p>
    <w:p w:rsidR="0069420A" w:rsidRDefault="0069420A" w:rsidP="00C27F09">
      <w:pPr>
        <w:rPr>
          <w:rtl/>
          <w:lang w:bidi="ar-EG"/>
        </w:rPr>
      </w:pPr>
      <w:r>
        <w:rPr>
          <w:rtl/>
          <w:lang w:bidi="ar-EG"/>
        </w:rPr>
        <w:br w:type="page"/>
      </w:r>
    </w:p>
    <w:p w:rsidR="0069420A" w:rsidRDefault="0069420A" w:rsidP="0069420A">
      <w:pPr>
        <w:pStyle w:val="AnnexNo0"/>
        <w:spacing w:before="0"/>
        <w:rPr>
          <w:rtl/>
          <w:lang w:bidi="ar-EG"/>
        </w:rPr>
      </w:pPr>
      <w:r w:rsidRPr="006A4A90">
        <w:rPr>
          <w:rFonts w:hint="cs"/>
          <w:rtl/>
        </w:rPr>
        <w:lastRenderedPageBreak/>
        <w:t xml:space="preserve">الملحـق </w:t>
      </w:r>
      <w:r>
        <w:t>B</w:t>
      </w:r>
    </w:p>
    <w:p w:rsidR="0069420A" w:rsidRPr="006D1882" w:rsidRDefault="0069420A" w:rsidP="0069420A">
      <w:pPr>
        <w:pStyle w:val="Annextitle"/>
        <w:rPr>
          <w:rFonts w:eastAsia="Batang"/>
          <w:rtl/>
        </w:rPr>
      </w:pPr>
      <w:r w:rsidRPr="00FE4525">
        <w:rPr>
          <w:rFonts w:eastAsia="Batang" w:hint="cs"/>
          <w:rtl/>
        </w:rPr>
        <w:t>مشروع جدول أعمال</w:t>
      </w:r>
    </w:p>
    <w:p w:rsidR="0069420A" w:rsidRDefault="0069420A" w:rsidP="0069420A">
      <w:pPr>
        <w:pStyle w:val="enumlev1"/>
        <w:rPr>
          <w:rtl/>
        </w:rPr>
      </w:pPr>
      <w:proofErr w:type="gramStart"/>
      <w:r>
        <w:t>1</w:t>
      </w:r>
      <w:proofErr w:type="gramEnd"/>
      <w:r>
        <w:rPr>
          <w:rtl/>
        </w:rPr>
        <w:tab/>
      </w:r>
      <w:r w:rsidRPr="00FE4525">
        <w:rPr>
          <w:rFonts w:hint="cs"/>
          <w:rtl/>
        </w:rPr>
        <w:t>افتتاح الاجتماع</w:t>
      </w:r>
    </w:p>
    <w:p w:rsidR="0069420A" w:rsidRDefault="0069420A" w:rsidP="0069420A">
      <w:pPr>
        <w:pStyle w:val="enumlev1"/>
        <w:rPr>
          <w:rtl/>
          <w:lang w:val="fr-CH" w:bidi="ar-EG"/>
        </w:rPr>
      </w:pPr>
      <w:r>
        <w:rPr>
          <w:lang w:val="fr-CH"/>
        </w:rPr>
        <w:t>2</w:t>
      </w:r>
      <w:r>
        <w:rPr>
          <w:rtl/>
          <w:lang w:val="fr-CH" w:bidi="ar-EG"/>
        </w:rPr>
        <w:tab/>
      </w:r>
      <w:r>
        <w:rPr>
          <w:rFonts w:hint="cs"/>
          <w:rtl/>
          <w:lang w:val="fr-CH" w:bidi="ar-EG"/>
        </w:rPr>
        <w:t>اعتماد جدول الأعمال</w:t>
      </w:r>
    </w:p>
    <w:p w:rsidR="0069420A" w:rsidRPr="007208C2" w:rsidRDefault="0069420A" w:rsidP="0069420A">
      <w:pPr>
        <w:rPr>
          <w:rtl/>
          <w:lang w:val="fr-CH"/>
        </w:rPr>
      </w:pPr>
      <w:r>
        <w:rPr>
          <w:lang w:bidi="ar-EG"/>
        </w:rPr>
        <w:t>3</w:t>
      </w:r>
      <w:r>
        <w:rPr>
          <w:rtl/>
          <w:lang w:bidi="ar-EG"/>
        </w:rPr>
        <w:tab/>
      </w:r>
      <w:r>
        <w:rPr>
          <w:rFonts w:hint="cs"/>
          <w:rtl/>
          <w:lang w:val="fr-CH"/>
        </w:rPr>
        <w:t xml:space="preserve">النظر في الاستعاضة عن نائبين لرئيس لجنة الدراسات </w:t>
      </w:r>
      <w:r>
        <w:rPr>
          <w:lang w:val="fr-CH"/>
        </w:rPr>
        <w:t>12</w:t>
      </w:r>
      <w:r>
        <w:rPr>
          <w:rFonts w:hint="cs"/>
          <w:rtl/>
          <w:lang w:val="fr-CH"/>
        </w:rPr>
        <w:t xml:space="preserve"> (الأرجنتين، الصين)</w:t>
      </w:r>
    </w:p>
    <w:p w:rsidR="0069420A" w:rsidRDefault="0069420A" w:rsidP="0069420A">
      <w:pPr>
        <w:pStyle w:val="enumlev1"/>
        <w:rPr>
          <w:rtl/>
          <w:lang w:bidi="ar-EG"/>
        </w:rPr>
      </w:pPr>
      <w:proofErr w:type="gramStart"/>
      <w:r>
        <w:rPr>
          <w:lang w:bidi="ar-EG"/>
        </w:rPr>
        <w:t>4</w:t>
      </w:r>
      <w:r>
        <w:rPr>
          <w:rtl/>
          <w:lang w:bidi="ar-EG"/>
        </w:rPr>
        <w:tab/>
      </w:r>
      <w:r>
        <w:rPr>
          <w:rFonts w:hint="cs"/>
          <w:rtl/>
          <w:lang w:bidi="ar-EG"/>
        </w:rPr>
        <w:t>نداء</w:t>
      </w:r>
      <w:proofErr w:type="gramEnd"/>
      <w:r>
        <w:rPr>
          <w:rFonts w:hint="cs"/>
          <w:rtl/>
          <w:lang w:bidi="ar-EG"/>
        </w:rPr>
        <w:t xml:space="preserve"> من أجل أي </w:t>
      </w:r>
      <w:r w:rsidRPr="0057057C">
        <w:rPr>
          <w:rFonts w:hint="cs"/>
          <w:rtl/>
          <w:lang w:bidi="ar-EG"/>
        </w:rPr>
        <w:t>إعلانات</w:t>
      </w:r>
      <w:r>
        <w:rPr>
          <w:rFonts w:hint="cs"/>
          <w:rtl/>
          <w:lang w:bidi="ar-EG"/>
        </w:rPr>
        <w:t xml:space="preserve"> تتعلق بحقوق الملكية الفكرية حسب سياسة قطاع تقييس الاتصالات</w:t>
      </w:r>
    </w:p>
    <w:p w:rsidR="0069420A" w:rsidRDefault="0069420A" w:rsidP="0069420A">
      <w:pPr>
        <w:pStyle w:val="enumlev1"/>
        <w:rPr>
          <w:rtl/>
          <w:lang w:bidi="ar-EG"/>
        </w:rPr>
      </w:pPr>
      <w:proofErr w:type="gramStart"/>
      <w:r>
        <w:rPr>
          <w:lang w:bidi="ar-EG"/>
        </w:rPr>
        <w:t>5</w:t>
      </w:r>
      <w:r>
        <w:rPr>
          <w:rtl/>
          <w:lang w:bidi="ar-EG"/>
        </w:rPr>
        <w:tab/>
      </w:r>
      <w:r>
        <w:rPr>
          <w:rFonts w:hint="cs"/>
          <w:rtl/>
          <w:lang w:bidi="ar-EG"/>
        </w:rPr>
        <w:t>تعليقات</w:t>
      </w:r>
      <w:proofErr w:type="gramEnd"/>
      <w:r>
        <w:rPr>
          <w:rFonts w:hint="cs"/>
          <w:rtl/>
          <w:lang w:bidi="ar-EG"/>
        </w:rPr>
        <w:t xml:space="preserve"> وتقارير حالة بشأن الأنشطة التمهيدية (منذ سبتمبر </w:t>
      </w:r>
      <w:r>
        <w:rPr>
          <w:lang w:bidi="ar-EG"/>
        </w:rPr>
        <w:t>2017</w:t>
      </w:r>
      <w:r>
        <w:rPr>
          <w:rFonts w:hint="cs"/>
          <w:rtl/>
          <w:lang w:bidi="ar-EG"/>
        </w:rPr>
        <w:t>)</w:t>
      </w:r>
    </w:p>
    <w:p w:rsidR="0069420A" w:rsidRPr="00C27F09" w:rsidRDefault="0069420A" w:rsidP="00C27F09">
      <w:pPr>
        <w:pStyle w:val="enumlev2"/>
        <w:rPr>
          <w:rtl/>
          <w:lang w:bidi="ar-EG"/>
        </w:rPr>
      </w:pPr>
      <w:r>
        <w:rPr>
          <w:lang w:bidi="ar-EG"/>
        </w:rPr>
        <w:t>1.5</w:t>
      </w:r>
      <w:r>
        <w:rPr>
          <w:rtl/>
        </w:rPr>
        <w:tab/>
      </w:r>
      <w:r>
        <w:rPr>
          <w:rFonts w:hint="cs"/>
          <w:rtl/>
        </w:rPr>
        <w:t>الموافقة على تقارير الاجتماع الثاني للجنة الدراسات</w:t>
      </w:r>
      <w:r w:rsidR="00C27F09">
        <w:rPr>
          <w:rFonts w:hint="eastAsia"/>
          <w:rtl/>
        </w:rPr>
        <w:t> </w:t>
      </w:r>
      <w:proofErr w:type="gramStart"/>
      <w:r w:rsidR="00C27F09">
        <w:t>12</w:t>
      </w:r>
      <w:r w:rsidR="00C27F09">
        <w:rPr>
          <w:rFonts w:hint="cs"/>
          <w:rtl/>
        </w:rPr>
        <w:t xml:space="preserve"> </w:t>
      </w:r>
      <w:r>
        <w:rPr>
          <w:rFonts w:hint="cs"/>
          <w:rtl/>
          <w:lang w:bidi="ar-EG"/>
        </w:rPr>
        <w:t>والاجتماع</w:t>
      </w:r>
      <w:proofErr w:type="gramEnd"/>
      <w:r>
        <w:rPr>
          <w:rFonts w:hint="cs"/>
          <w:rtl/>
          <w:lang w:bidi="ar-EG"/>
        </w:rPr>
        <w:t xml:space="preserve"> الثالث لفرقة العمل </w:t>
      </w:r>
      <w:r>
        <w:rPr>
          <w:lang w:val="en-GB" w:bidi="ar-EG"/>
        </w:rPr>
        <w:t>2/12</w:t>
      </w:r>
    </w:p>
    <w:p w:rsidR="0069420A" w:rsidRDefault="0069420A" w:rsidP="0069420A">
      <w:pPr>
        <w:pStyle w:val="enumlev2"/>
        <w:rPr>
          <w:rtl/>
        </w:rPr>
      </w:pPr>
      <w:proofErr w:type="gramStart"/>
      <w:r>
        <w:rPr>
          <w:lang w:bidi="ar-EG"/>
        </w:rPr>
        <w:t>2.5</w:t>
      </w:r>
      <w:proofErr w:type="gramEnd"/>
      <w:r>
        <w:rPr>
          <w:rtl/>
        </w:rPr>
        <w:tab/>
      </w:r>
      <w:r>
        <w:rPr>
          <w:rFonts w:hint="cs"/>
          <w:rtl/>
        </w:rPr>
        <w:t>حالة مشاريع التوصيات الموافَق عليها</w:t>
      </w:r>
    </w:p>
    <w:p w:rsidR="0069420A" w:rsidRDefault="0069420A" w:rsidP="0069420A">
      <w:pPr>
        <w:pStyle w:val="enumlev2"/>
        <w:rPr>
          <w:rtl/>
          <w:lang w:bidi="ar-EG"/>
        </w:rPr>
      </w:pPr>
      <w:proofErr w:type="gramStart"/>
      <w:r>
        <w:rPr>
          <w:lang w:bidi="ar-EG"/>
        </w:rPr>
        <w:t>3.5</w:t>
      </w:r>
      <w:proofErr w:type="gramEnd"/>
      <w:r>
        <w:rPr>
          <w:rtl/>
        </w:rPr>
        <w:tab/>
      </w:r>
      <w:r>
        <w:rPr>
          <w:rFonts w:hint="cs"/>
          <w:rtl/>
        </w:rPr>
        <w:t xml:space="preserve">الأنشطة التمهيدية وورش العمل الخاصة بلجنة الدراسات </w:t>
      </w:r>
      <w:r>
        <w:t>12</w:t>
      </w:r>
    </w:p>
    <w:p w:rsidR="0069420A" w:rsidRDefault="0069420A" w:rsidP="0069420A">
      <w:pPr>
        <w:pStyle w:val="enumlev2"/>
        <w:rPr>
          <w:rtl/>
          <w:lang w:bidi="ar-EG"/>
        </w:rPr>
      </w:pPr>
      <w:proofErr w:type="gramStart"/>
      <w:r>
        <w:rPr>
          <w:lang w:bidi="ar-EG"/>
        </w:rPr>
        <w:t>4.5</w:t>
      </w:r>
      <w:proofErr w:type="gramEnd"/>
      <w:r>
        <w:rPr>
          <w:rtl/>
        </w:rPr>
        <w:tab/>
      </w:r>
      <w:r>
        <w:rPr>
          <w:rFonts w:hint="cs"/>
          <w:rtl/>
          <w:lang w:bidi="ar-EG"/>
        </w:rPr>
        <w:t>أبرز نقاط الاجتماعات الأخيرة للرؤساء/الفريق الاستشاري لتقييس الاتصالات</w:t>
      </w:r>
    </w:p>
    <w:p w:rsidR="0069420A" w:rsidRDefault="0069420A" w:rsidP="0069420A">
      <w:pPr>
        <w:pStyle w:val="enumlev1"/>
        <w:rPr>
          <w:rtl/>
        </w:rPr>
      </w:pPr>
      <w:proofErr w:type="gramStart"/>
      <w:r>
        <w:rPr>
          <w:lang w:bidi="ar-EG"/>
        </w:rPr>
        <w:t>6</w:t>
      </w:r>
      <w:r>
        <w:rPr>
          <w:rtl/>
          <w:lang w:bidi="ar-EG"/>
        </w:rPr>
        <w:tab/>
      </w:r>
      <w:r>
        <w:rPr>
          <w:rFonts w:hint="cs"/>
          <w:rtl/>
          <w:lang w:bidi="ar-EG"/>
        </w:rPr>
        <w:t>استعراض</w:t>
      </w:r>
      <w:proofErr w:type="gramEnd"/>
      <w:r>
        <w:rPr>
          <w:rFonts w:hint="cs"/>
          <w:rtl/>
          <w:lang w:bidi="ar-EG"/>
        </w:rPr>
        <w:t xml:space="preserve"> وضع المقررين ومقرري الاتصال والأدوار الأخرى</w:t>
      </w:r>
    </w:p>
    <w:p w:rsidR="0069420A" w:rsidRDefault="0069420A" w:rsidP="0069420A">
      <w:pPr>
        <w:pStyle w:val="enumlev1"/>
        <w:rPr>
          <w:rtl/>
        </w:rPr>
      </w:pPr>
      <w:proofErr w:type="gramStart"/>
      <w:r>
        <w:rPr>
          <w:lang w:bidi="ar-EG"/>
        </w:rPr>
        <w:t>7</w:t>
      </w:r>
      <w:r>
        <w:rPr>
          <w:rtl/>
          <w:lang w:bidi="ar-EG"/>
        </w:rPr>
        <w:tab/>
      </w:r>
      <w:r>
        <w:rPr>
          <w:rFonts w:hint="cs"/>
          <w:rtl/>
          <w:lang w:bidi="ar-EG"/>
        </w:rPr>
        <w:t>استعراض</w:t>
      </w:r>
      <w:proofErr w:type="gramEnd"/>
      <w:r>
        <w:rPr>
          <w:rFonts w:hint="cs"/>
          <w:rtl/>
          <w:lang w:bidi="ar-EG"/>
        </w:rPr>
        <w:t xml:space="preserve"> الوثائق وتوزيعها</w:t>
      </w:r>
    </w:p>
    <w:p w:rsidR="0069420A" w:rsidRDefault="0069420A" w:rsidP="0069420A">
      <w:pPr>
        <w:pStyle w:val="enumlev1"/>
        <w:rPr>
          <w:rtl/>
          <w:lang w:bidi="ar-EG"/>
        </w:rPr>
      </w:pPr>
      <w:proofErr w:type="gramStart"/>
      <w:r>
        <w:rPr>
          <w:lang w:bidi="ar-EG"/>
        </w:rPr>
        <w:t>8</w:t>
      </w:r>
      <w:r>
        <w:rPr>
          <w:rtl/>
          <w:lang w:bidi="ar-EG"/>
        </w:rPr>
        <w:tab/>
      </w:r>
      <w:r>
        <w:rPr>
          <w:rFonts w:hint="cs"/>
          <w:rtl/>
          <w:lang w:bidi="ar-EG"/>
        </w:rPr>
        <w:t>الجدول</w:t>
      </w:r>
      <w:proofErr w:type="gramEnd"/>
      <w:r>
        <w:rPr>
          <w:rFonts w:hint="cs"/>
          <w:rtl/>
          <w:lang w:bidi="ar-EG"/>
        </w:rPr>
        <w:t xml:space="preserve"> الزمني لاجتماعات الأفرقة المخصصة</w:t>
      </w:r>
    </w:p>
    <w:p w:rsidR="0069420A" w:rsidRDefault="0069420A" w:rsidP="0069420A">
      <w:pPr>
        <w:pStyle w:val="enumlev1"/>
        <w:rPr>
          <w:rtl/>
          <w:lang w:bidi="ar-EG"/>
        </w:rPr>
      </w:pPr>
      <w:r>
        <w:rPr>
          <w:lang w:bidi="ar-EG"/>
        </w:rPr>
        <w:t>9</w:t>
      </w:r>
      <w:r>
        <w:rPr>
          <w:rtl/>
          <w:lang w:bidi="ar-EG"/>
        </w:rPr>
        <w:tab/>
      </w:r>
      <w:r>
        <w:rPr>
          <w:rFonts w:hint="cs"/>
          <w:rtl/>
          <w:lang w:bidi="ar-EG"/>
        </w:rPr>
        <w:t xml:space="preserve">مناقشة بشأن المسألتين </w:t>
      </w:r>
      <w:r>
        <w:rPr>
          <w:lang w:bidi="ar-EG"/>
        </w:rPr>
        <w:t>1/12</w:t>
      </w:r>
      <w:r>
        <w:rPr>
          <w:rFonts w:hint="cs"/>
          <w:rtl/>
          <w:lang w:bidi="ar-EG"/>
        </w:rPr>
        <w:t xml:space="preserve"> و</w:t>
      </w:r>
      <w:r>
        <w:rPr>
          <w:lang w:bidi="ar-EG"/>
        </w:rPr>
        <w:t>2/12</w:t>
      </w:r>
      <w:r>
        <w:rPr>
          <w:rFonts w:hint="cs"/>
          <w:rtl/>
          <w:lang w:bidi="ar-EG"/>
        </w:rPr>
        <w:t xml:space="preserve"> بما في ذلك</w:t>
      </w:r>
    </w:p>
    <w:p w:rsidR="0069420A" w:rsidRDefault="0069420A" w:rsidP="0069420A">
      <w:pPr>
        <w:pStyle w:val="enumlev2"/>
        <w:rPr>
          <w:rtl/>
        </w:rPr>
      </w:pPr>
      <w:proofErr w:type="gramStart"/>
      <w:r>
        <w:rPr>
          <w:lang w:bidi="ar-EG"/>
        </w:rPr>
        <w:t>1.9</w:t>
      </w:r>
      <w:proofErr w:type="gramEnd"/>
      <w:r>
        <w:rPr>
          <w:rtl/>
        </w:rPr>
        <w:tab/>
      </w:r>
      <w:r>
        <w:rPr>
          <w:rFonts w:hint="cs"/>
          <w:rtl/>
        </w:rPr>
        <w:t>التخطيط للمستقبل</w:t>
      </w:r>
    </w:p>
    <w:p w:rsidR="0069420A" w:rsidRDefault="0069420A" w:rsidP="0069420A">
      <w:pPr>
        <w:pStyle w:val="enumlev2"/>
        <w:rPr>
          <w:rtl/>
        </w:rPr>
      </w:pPr>
      <w:proofErr w:type="gramStart"/>
      <w:r>
        <w:rPr>
          <w:lang w:bidi="ar-EG"/>
        </w:rPr>
        <w:t>2.9</w:t>
      </w:r>
      <w:proofErr w:type="gramEnd"/>
      <w:r>
        <w:rPr>
          <w:rtl/>
        </w:rPr>
        <w:tab/>
      </w:r>
      <w:r>
        <w:rPr>
          <w:rFonts w:hint="cs"/>
          <w:rtl/>
        </w:rPr>
        <w:t xml:space="preserve">سد الفجوة </w:t>
      </w:r>
      <w:r w:rsidRPr="00F2319D">
        <w:rPr>
          <w:rFonts w:hint="cs"/>
          <w:rtl/>
        </w:rPr>
        <w:t>التقييسية</w:t>
      </w:r>
    </w:p>
    <w:p w:rsidR="0069420A" w:rsidRDefault="0069420A" w:rsidP="0069420A">
      <w:pPr>
        <w:pStyle w:val="enumlev2"/>
        <w:rPr>
          <w:rtl/>
        </w:rPr>
      </w:pPr>
      <w:proofErr w:type="gramStart"/>
      <w:r>
        <w:rPr>
          <w:lang w:bidi="ar-EG"/>
        </w:rPr>
        <w:t>3.9</w:t>
      </w:r>
      <w:proofErr w:type="gramEnd"/>
      <w:r>
        <w:rPr>
          <w:rtl/>
        </w:rPr>
        <w:tab/>
      </w:r>
      <w:r>
        <w:rPr>
          <w:rFonts w:hint="cs"/>
          <w:rtl/>
        </w:rPr>
        <w:t>استعراض حالة الكتيبات والمنشورات الأخرى</w:t>
      </w:r>
    </w:p>
    <w:p w:rsidR="0069420A" w:rsidRPr="00DD06F6" w:rsidRDefault="0069420A" w:rsidP="0069420A">
      <w:pPr>
        <w:pStyle w:val="enumlev1"/>
        <w:rPr>
          <w:rtl/>
          <w:lang w:bidi="ar-EG"/>
        </w:rPr>
      </w:pPr>
      <w:proofErr w:type="gramStart"/>
      <w:r>
        <w:rPr>
          <w:lang w:bidi="ar-EG"/>
        </w:rPr>
        <w:t>10</w:t>
      </w:r>
      <w:r>
        <w:rPr>
          <w:rtl/>
          <w:lang w:bidi="ar-EG"/>
        </w:rPr>
        <w:tab/>
      </w:r>
      <w:r>
        <w:rPr>
          <w:rFonts w:hint="cs"/>
          <w:rtl/>
          <w:lang w:bidi="ar-EG"/>
        </w:rPr>
        <w:t>اجتماعات</w:t>
      </w:r>
      <w:proofErr w:type="gramEnd"/>
      <w:r>
        <w:rPr>
          <w:rFonts w:hint="cs"/>
          <w:rtl/>
          <w:lang w:bidi="ar-EG"/>
        </w:rPr>
        <w:t xml:space="preserve"> فرق العمل، بما في ذلك اجتماعات الأفرقة المخصصة</w:t>
      </w:r>
    </w:p>
    <w:p w:rsidR="0069420A" w:rsidRDefault="0069420A" w:rsidP="0069420A">
      <w:pPr>
        <w:pStyle w:val="enumlev1"/>
        <w:rPr>
          <w:rtl/>
          <w:lang w:bidi="ar-EG"/>
        </w:rPr>
      </w:pPr>
      <w:proofErr w:type="gramStart"/>
      <w:r>
        <w:rPr>
          <w:lang w:bidi="ar-EG"/>
        </w:rPr>
        <w:t>11</w:t>
      </w:r>
      <w:r>
        <w:rPr>
          <w:rtl/>
          <w:lang w:bidi="ar-EG"/>
        </w:rPr>
        <w:tab/>
      </w:r>
      <w:r>
        <w:rPr>
          <w:rFonts w:hint="cs"/>
          <w:rtl/>
          <w:lang w:bidi="ar-EG"/>
        </w:rPr>
        <w:t>تقارير</w:t>
      </w:r>
      <w:proofErr w:type="gramEnd"/>
      <w:r>
        <w:rPr>
          <w:rFonts w:hint="cs"/>
          <w:rtl/>
          <w:lang w:bidi="ar-EG"/>
        </w:rPr>
        <w:t xml:space="preserve"> اجتماعات فرق العمل، بما في ذلك</w:t>
      </w:r>
    </w:p>
    <w:p w:rsidR="0069420A" w:rsidRDefault="0069420A" w:rsidP="0069420A">
      <w:pPr>
        <w:pStyle w:val="enumlev2"/>
        <w:rPr>
          <w:rtl/>
        </w:rPr>
      </w:pPr>
      <w:proofErr w:type="gramStart"/>
      <w:r>
        <w:rPr>
          <w:lang w:bidi="ar-EG"/>
        </w:rPr>
        <w:t>1.11</w:t>
      </w:r>
      <w:proofErr w:type="gramEnd"/>
      <w:r>
        <w:rPr>
          <w:rtl/>
        </w:rPr>
        <w:tab/>
      </w:r>
      <w:r>
        <w:rPr>
          <w:rFonts w:hint="cs"/>
          <w:rtl/>
        </w:rPr>
        <w:t>الموافقة على/تحديد/إلغاء التوصيات</w:t>
      </w:r>
    </w:p>
    <w:p w:rsidR="0069420A" w:rsidRDefault="0069420A" w:rsidP="0069420A">
      <w:pPr>
        <w:pStyle w:val="enumlev2"/>
        <w:rPr>
          <w:rtl/>
        </w:rPr>
      </w:pPr>
      <w:proofErr w:type="gramStart"/>
      <w:r>
        <w:rPr>
          <w:lang w:bidi="ar-EG"/>
        </w:rPr>
        <w:t>2.11</w:t>
      </w:r>
      <w:proofErr w:type="gramEnd"/>
      <w:r>
        <w:rPr>
          <w:rtl/>
        </w:rPr>
        <w:tab/>
      </w:r>
      <w:r>
        <w:rPr>
          <w:rFonts w:hint="cs"/>
          <w:rtl/>
        </w:rPr>
        <w:t>الموافقة على التقارير التقنية/النصوص الإعلامية</w:t>
      </w:r>
    </w:p>
    <w:p w:rsidR="0069420A" w:rsidRDefault="0069420A" w:rsidP="0069420A">
      <w:pPr>
        <w:pStyle w:val="enumlev2"/>
        <w:rPr>
          <w:rtl/>
        </w:rPr>
      </w:pPr>
      <w:proofErr w:type="gramStart"/>
      <w:r>
        <w:rPr>
          <w:lang w:bidi="ar-EG"/>
        </w:rPr>
        <w:t>3.11</w:t>
      </w:r>
      <w:proofErr w:type="gramEnd"/>
      <w:r>
        <w:rPr>
          <w:rtl/>
        </w:rPr>
        <w:tab/>
      </w:r>
      <w:r>
        <w:rPr>
          <w:rFonts w:hint="cs"/>
          <w:rtl/>
        </w:rPr>
        <w:t>بيانات الاتصال/الرسائل الصادرة</w:t>
      </w:r>
    </w:p>
    <w:p w:rsidR="0069420A" w:rsidRDefault="0069420A" w:rsidP="0069420A">
      <w:pPr>
        <w:pStyle w:val="enumlev1"/>
        <w:rPr>
          <w:rtl/>
          <w:lang w:bidi="ar-EG"/>
        </w:rPr>
      </w:pPr>
      <w:proofErr w:type="gramStart"/>
      <w:r>
        <w:rPr>
          <w:lang w:bidi="ar-EG"/>
        </w:rPr>
        <w:t>12</w:t>
      </w:r>
      <w:r>
        <w:rPr>
          <w:rtl/>
          <w:lang w:bidi="ar-EG"/>
        </w:rPr>
        <w:tab/>
      </w:r>
      <w:r>
        <w:rPr>
          <w:rFonts w:hint="cs"/>
          <w:rtl/>
          <w:lang w:bidi="ar-EG"/>
        </w:rPr>
        <w:t>استعراض</w:t>
      </w:r>
      <w:proofErr w:type="gramEnd"/>
      <w:r>
        <w:rPr>
          <w:rFonts w:hint="cs"/>
          <w:rtl/>
          <w:lang w:bidi="ar-EG"/>
        </w:rPr>
        <w:t xml:space="preserve"> برنامج عمل لجنة الدراسات </w:t>
      </w:r>
      <w:r>
        <w:rPr>
          <w:lang w:bidi="ar-EG"/>
        </w:rPr>
        <w:t>12</w:t>
      </w:r>
    </w:p>
    <w:p w:rsidR="0069420A" w:rsidRPr="00BE5E14" w:rsidRDefault="0069420A" w:rsidP="0069420A">
      <w:pPr>
        <w:pStyle w:val="enumlev1"/>
        <w:rPr>
          <w:rtl/>
          <w:lang w:bidi="ar-EG"/>
        </w:rPr>
      </w:pPr>
      <w:proofErr w:type="gramStart"/>
      <w:r>
        <w:rPr>
          <w:lang w:bidi="ar-EG"/>
        </w:rPr>
        <w:t>13</w:t>
      </w:r>
      <w:r>
        <w:rPr>
          <w:rtl/>
          <w:lang w:bidi="ar-EG"/>
        </w:rPr>
        <w:tab/>
      </w:r>
      <w:r>
        <w:rPr>
          <w:rFonts w:hint="cs"/>
          <w:rtl/>
        </w:rPr>
        <w:t>الاجتماعات</w:t>
      </w:r>
      <w:proofErr w:type="gramEnd"/>
      <w:r>
        <w:rPr>
          <w:rFonts w:hint="cs"/>
          <w:rtl/>
        </w:rPr>
        <w:t xml:space="preserve"> والأنشطة المقبلة</w:t>
      </w:r>
    </w:p>
    <w:p w:rsidR="0069420A" w:rsidRDefault="0069420A" w:rsidP="0069420A">
      <w:pPr>
        <w:rPr>
          <w:rtl/>
        </w:rPr>
      </w:pPr>
      <w:proofErr w:type="gramStart"/>
      <w:r>
        <w:rPr>
          <w:lang w:bidi="ar-EG"/>
        </w:rPr>
        <w:t>14</w:t>
      </w:r>
      <w:r>
        <w:rPr>
          <w:rtl/>
          <w:lang w:bidi="ar-EG"/>
        </w:rPr>
        <w:tab/>
      </w:r>
      <w:r>
        <w:rPr>
          <w:rFonts w:hint="cs"/>
          <w:rtl/>
          <w:lang w:bidi="ar-EG"/>
        </w:rPr>
        <w:t>ما</w:t>
      </w:r>
      <w:proofErr w:type="gramEnd"/>
      <w:r>
        <w:rPr>
          <w:rFonts w:hint="cs"/>
          <w:rtl/>
          <w:lang w:bidi="ar-EG"/>
        </w:rPr>
        <w:t xml:space="preserve"> يستجد من أعمال</w:t>
      </w:r>
    </w:p>
    <w:p w:rsidR="0069420A" w:rsidRPr="001E4497" w:rsidRDefault="0069420A" w:rsidP="0069420A">
      <w:pPr>
        <w:pStyle w:val="enumlev1"/>
        <w:rPr>
          <w:rtl/>
          <w:lang w:bidi="ar-EG"/>
        </w:rPr>
      </w:pPr>
      <w:proofErr w:type="gramStart"/>
      <w:r>
        <w:t>15</w:t>
      </w:r>
      <w:r>
        <w:rPr>
          <w:rtl/>
          <w:lang w:bidi="ar-EG"/>
        </w:rPr>
        <w:tab/>
      </w:r>
      <w:r>
        <w:rPr>
          <w:rFonts w:hint="cs"/>
          <w:rtl/>
          <w:lang w:bidi="ar-EG"/>
        </w:rPr>
        <w:t>بيانات</w:t>
      </w:r>
      <w:proofErr w:type="gramEnd"/>
      <w:r>
        <w:rPr>
          <w:rFonts w:hint="cs"/>
          <w:rtl/>
          <w:lang w:bidi="ar-EG"/>
        </w:rPr>
        <w:t xml:space="preserve"> شكر وتقدير واختتام الاجتماع</w:t>
      </w:r>
    </w:p>
    <w:p w:rsidR="0069420A" w:rsidRPr="00CC5941" w:rsidRDefault="0069420A" w:rsidP="0069420A">
      <w:pPr>
        <w:pStyle w:val="enumlev1"/>
        <w:rPr>
          <w:rtl/>
          <w:lang w:bidi="ar-EG"/>
        </w:rPr>
      </w:pPr>
      <w:proofErr w:type="gramStart"/>
      <w:r>
        <w:rPr>
          <w:lang w:bidi="ar-EG"/>
        </w:rPr>
        <w:t>16</w:t>
      </w:r>
      <w:r>
        <w:rPr>
          <w:rtl/>
          <w:lang w:bidi="ar-EG"/>
        </w:rPr>
        <w:tab/>
      </w:r>
      <w:r>
        <w:rPr>
          <w:rFonts w:hint="cs"/>
          <w:rtl/>
          <w:lang w:bidi="ar-EG"/>
        </w:rPr>
        <w:t>ندوة</w:t>
      </w:r>
      <w:proofErr w:type="gramEnd"/>
      <w:r>
        <w:rPr>
          <w:rFonts w:hint="cs"/>
          <w:rtl/>
          <w:lang w:bidi="ar-EG"/>
        </w:rPr>
        <w:t xml:space="preserve"> عبر الويب عن نتائج الاجتماع</w:t>
      </w:r>
    </w:p>
    <w:p w:rsidR="0069420A" w:rsidRDefault="0069420A" w:rsidP="0069420A">
      <w:pPr>
        <w:pStyle w:val="Note"/>
        <w:rPr>
          <w:b w:val="0"/>
          <w:bCs w:val="0"/>
          <w:rtl/>
          <w:lang w:val="fr-CH"/>
        </w:rPr>
      </w:pPr>
      <w:r>
        <w:rPr>
          <w:b w:val="0"/>
          <w:bCs w:val="0"/>
          <w:rtl/>
          <w:lang w:val="fr-CH"/>
        </w:rPr>
        <w:br w:type="page"/>
      </w:r>
    </w:p>
    <w:p w:rsidR="0069420A" w:rsidRDefault="0069420A" w:rsidP="0069420A">
      <w:pPr>
        <w:pStyle w:val="AnnexNo"/>
        <w:rPr>
          <w:rtl/>
        </w:rPr>
      </w:pPr>
      <w:r>
        <w:rPr>
          <w:rFonts w:hint="cs"/>
          <w:rtl/>
        </w:rPr>
        <w:lastRenderedPageBreak/>
        <w:t>الملحق </w:t>
      </w:r>
      <w:r>
        <w:t>C</w:t>
      </w:r>
    </w:p>
    <w:p w:rsidR="0069420A" w:rsidRPr="00730C6C" w:rsidRDefault="0069420A" w:rsidP="0069420A">
      <w:pPr>
        <w:pStyle w:val="Annextitle"/>
        <w:spacing w:after="240"/>
        <w:rPr>
          <w:rtl/>
        </w:rPr>
      </w:pPr>
      <w:r w:rsidRPr="00730C6C">
        <w:rPr>
          <w:rFonts w:hint="cs"/>
          <w:rtl/>
        </w:rPr>
        <w:t xml:space="preserve">مشروع </w:t>
      </w:r>
      <w:r w:rsidRPr="00196ACB">
        <w:rPr>
          <w:rFonts w:hint="cs"/>
          <w:rtl/>
        </w:rPr>
        <w:t>الخطة الزمنية</w:t>
      </w:r>
    </w:p>
    <w:tbl>
      <w:tblPr>
        <w:bidiVisual/>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69420A" w:rsidRPr="00BC5BE9" w:rsidTr="006F66B4">
        <w:trPr>
          <w:cantSplit/>
          <w:trHeight w:val="359"/>
        </w:trPr>
        <w:tc>
          <w:tcPr>
            <w:tcW w:w="1694" w:type="dxa"/>
            <w:tcBorders>
              <w:top w:val="single" w:sz="4" w:space="0" w:color="auto"/>
              <w:left w:val="single" w:sz="4" w:space="0" w:color="auto"/>
              <w:bottom w:val="single" w:sz="4" w:space="0" w:color="000000"/>
              <w:right w:val="single" w:sz="4" w:space="0" w:color="000000"/>
            </w:tcBorders>
            <w:vAlign w:val="center"/>
          </w:tcPr>
          <w:p w:rsidR="0069420A" w:rsidRPr="00BC5BE9" w:rsidRDefault="0069420A" w:rsidP="006D2E99">
            <w:pPr>
              <w:pStyle w:val="Tablehead"/>
              <w:spacing w:before="120" w:after="120" w:line="280" w:lineRule="exact"/>
              <w:jc w:val="left"/>
              <w:rPr>
                <w:position w:val="2"/>
                <w:sz w:val="22"/>
                <w:szCs w:val="30"/>
              </w:rPr>
            </w:pP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9420A" w:rsidRPr="00BC5BE9" w:rsidRDefault="0069420A" w:rsidP="006D2E99">
            <w:pPr>
              <w:pStyle w:val="Tablehead"/>
              <w:spacing w:before="120" w:after="120" w:line="280" w:lineRule="exact"/>
              <w:rPr>
                <w:position w:val="2"/>
                <w:sz w:val="22"/>
                <w:szCs w:val="30"/>
              </w:rPr>
            </w:pPr>
            <w:r w:rsidRPr="00BC5BE9">
              <w:rPr>
                <w:rFonts w:hint="cs"/>
                <w:position w:val="2"/>
                <w:sz w:val="22"/>
                <w:szCs w:val="30"/>
                <w:rtl/>
              </w:rPr>
              <w:t>صباحاً</w:t>
            </w:r>
          </w:p>
        </w:tc>
        <w:tc>
          <w:tcPr>
            <w:tcW w:w="3926" w:type="dxa"/>
            <w:gridSpan w:val="2"/>
            <w:tcBorders>
              <w:top w:val="single" w:sz="4" w:space="0" w:color="auto"/>
              <w:left w:val="single" w:sz="4" w:space="0" w:color="000000"/>
              <w:bottom w:val="single" w:sz="4" w:space="0" w:color="000000"/>
              <w:right w:val="single" w:sz="4" w:space="0" w:color="auto"/>
            </w:tcBorders>
            <w:vAlign w:val="center"/>
            <w:hideMark/>
          </w:tcPr>
          <w:p w:rsidR="0069420A" w:rsidRPr="00BC5BE9" w:rsidRDefault="0069420A" w:rsidP="006D2E99">
            <w:pPr>
              <w:pStyle w:val="Tablehead"/>
              <w:spacing w:before="120" w:after="120" w:line="280" w:lineRule="exact"/>
              <w:rPr>
                <w:position w:val="2"/>
                <w:sz w:val="22"/>
                <w:szCs w:val="30"/>
              </w:rPr>
            </w:pPr>
            <w:r w:rsidRPr="00BC5BE9">
              <w:rPr>
                <w:rFonts w:hint="cs"/>
                <w:position w:val="2"/>
                <w:sz w:val="22"/>
                <w:szCs w:val="30"/>
                <w:rtl/>
              </w:rPr>
              <w:t>بعد الظهر</w:t>
            </w:r>
          </w:p>
        </w:tc>
      </w:tr>
      <w:tr w:rsidR="0069420A" w:rsidRPr="00BC5BE9" w:rsidTr="006F66B4">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9420A" w:rsidRPr="00BC5BE9" w:rsidRDefault="0069420A" w:rsidP="00BC5BE9">
            <w:pPr>
              <w:pStyle w:val="Tabletext"/>
              <w:spacing w:before="40" w:after="40" w:line="280" w:lineRule="exact"/>
              <w:jc w:val="left"/>
              <w:rPr>
                <w:position w:val="2"/>
                <w:sz w:val="22"/>
                <w:szCs w:val="30"/>
                <w:rtl/>
              </w:rPr>
            </w:pPr>
            <w:r w:rsidRPr="00BC5BE9">
              <w:rPr>
                <w:rFonts w:hint="cs"/>
                <w:position w:val="2"/>
                <w:sz w:val="22"/>
                <w:szCs w:val="30"/>
                <w:rtl/>
              </w:rPr>
              <w:t>الثلاثاء</w:t>
            </w:r>
            <w:r w:rsidRPr="00BC5BE9">
              <w:rPr>
                <w:position w:val="2"/>
                <w:sz w:val="22"/>
                <w:szCs w:val="30"/>
                <w:rtl/>
              </w:rPr>
              <w:br/>
            </w:r>
            <w:r w:rsidRPr="00BC5BE9">
              <w:rPr>
                <w:position w:val="2"/>
                <w:sz w:val="22"/>
                <w:szCs w:val="30"/>
              </w:rPr>
              <w:t>1</w:t>
            </w:r>
            <w:r w:rsidRPr="00BC5BE9">
              <w:rPr>
                <w:rFonts w:hint="cs"/>
                <w:position w:val="2"/>
                <w:sz w:val="22"/>
                <w:szCs w:val="30"/>
                <w:rtl/>
              </w:rPr>
              <w:t xml:space="preserve"> مايو</w:t>
            </w:r>
          </w:p>
        </w:tc>
        <w:tc>
          <w:tcPr>
            <w:tcW w:w="1801" w:type="dxa"/>
            <w:gridSpan w:val="2"/>
            <w:tcBorders>
              <w:top w:val="single" w:sz="4" w:space="0" w:color="000000"/>
              <w:left w:val="single" w:sz="4" w:space="0" w:color="000000"/>
              <w:bottom w:val="single" w:sz="4" w:space="0" w:color="000000"/>
              <w:right w:val="single" w:sz="4" w:space="0" w:color="000000"/>
            </w:tcBorders>
            <w:vAlign w:val="center"/>
            <w:hideMark/>
          </w:tcPr>
          <w:p w:rsidR="0069420A" w:rsidRPr="00BC5BE9" w:rsidRDefault="0069420A" w:rsidP="00BC5BE9">
            <w:pPr>
              <w:pStyle w:val="Tabletext"/>
              <w:spacing w:before="40" w:after="40" w:line="280" w:lineRule="exact"/>
              <w:rPr>
                <w:position w:val="2"/>
                <w:sz w:val="22"/>
                <w:szCs w:val="30"/>
              </w:rPr>
            </w:pP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69420A" w:rsidRPr="00BC5BE9" w:rsidRDefault="0069420A" w:rsidP="00BC5BE9">
            <w:pPr>
              <w:pStyle w:val="Tabletext"/>
              <w:spacing w:before="40" w:after="40" w:line="280" w:lineRule="exact"/>
              <w:rPr>
                <w:position w:val="2"/>
                <w:sz w:val="22"/>
                <w:szCs w:val="30"/>
                <w:rtl/>
              </w:rPr>
            </w:pPr>
            <w:r w:rsidRPr="00BC5BE9">
              <w:rPr>
                <w:rFonts w:hint="cs"/>
                <w:position w:val="2"/>
                <w:sz w:val="22"/>
                <w:szCs w:val="30"/>
                <w:rtl/>
              </w:rPr>
              <w:t xml:space="preserve">لجنة الدراسات </w:t>
            </w:r>
            <w:r w:rsidRPr="00BC5BE9">
              <w:rPr>
                <w:position w:val="2"/>
                <w:sz w:val="22"/>
                <w:szCs w:val="30"/>
              </w:rPr>
              <w:t>12</w:t>
            </w:r>
            <w:r w:rsidRPr="00BC5BE9">
              <w:rPr>
                <w:position w:val="2"/>
                <w:sz w:val="22"/>
                <w:szCs w:val="30"/>
                <w:rtl/>
              </w:rPr>
              <w:br/>
            </w:r>
            <w:r w:rsidRPr="00BC5BE9">
              <w:rPr>
                <w:rFonts w:hint="cs"/>
                <w:spacing w:val="-6"/>
                <w:position w:val="2"/>
                <w:sz w:val="22"/>
                <w:szCs w:val="30"/>
                <w:rtl/>
              </w:rPr>
              <w:t>الجلسة العامة الافتتاحية</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9420A" w:rsidRPr="00BC5BE9" w:rsidRDefault="0069420A" w:rsidP="00937714">
            <w:pPr>
              <w:pStyle w:val="Tabletext"/>
              <w:spacing w:before="40" w:after="40" w:line="280" w:lineRule="exact"/>
              <w:rPr>
                <w:position w:val="2"/>
                <w:sz w:val="22"/>
                <w:szCs w:val="30"/>
                <w:rtl/>
              </w:rPr>
            </w:pPr>
            <w:r w:rsidRPr="00BC5BE9">
              <w:rPr>
                <w:rFonts w:hint="cs"/>
                <w:position w:val="2"/>
                <w:sz w:val="22"/>
                <w:szCs w:val="30"/>
                <w:rtl/>
              </w:rPr>
              <w:t xml:space="preserve">افتتاح أعمال فرق العمل </w:t>
            </w:r>
            <w:r w:rsidRPr="00BC5BE9">
              <w:rPr>
                <w:position w:val="2"/>
                <w:sz w:val="22"/>
                <w:szCs w:val="30"/>
              </w:rPr>
              <w:t>1</w:t>
            </w:r>
            <w:r w:rsidRPr="00BC5BE9">
              <w:rPr>
                <w:position w:val="2"/>
                <w:sz w:val="22"/>
                <w:szCs w:val="30"/>
                <w:lang w:val="en-US"/>
              </w:rPr>
              <w:t>/12</w:t>
            </w:r>
            <w:r w:rsidRPr="00BC5BE9">
              <w:rPr>
                <w:rFonts w:hint="cs"/>
                <w:position w:val="2"/>
                <w:sz w:val="22"/>
                <w:szCs w:val="30"/>
                <w:rtl/>
              </w:rPr>
              <w:t xml:space="preserve"> و</w:t>
            </w:r>
            <w:r w:rsidRPr="00BC5BE9">
              <w:rPr>
                <w:position w:val="2"/>
                <w:sz w:val="22"/>
                <w:szCs w:val="30"/>
              </w:rPr>
              <w:t>2/12</w:t>
            </w:r>
            <w:r w:rsidRPr="00BC5BE9">
              <w:rPr>
                <w:position w:val="2"/>
                <w:sz w:val="22"/>
                <w:szCs w:val="30"/>
              </w:rPr>
              <w:br/>
            </w:r>
            <w:r w:rsidRPr="00BC5BE9">
              <w:rPr>
                <w:rFonts w:hint="cs"/>
                <w:position w:val="2"/>
                <w:sz w:val="22"/>
                <w:szCs w:val="30"/>
                <w:rtl/>
              </w:rPr>
              <w:t>و</w:t>
            </w:r>
            <w:r w:rsidRPr="00BC5BE9">
              <w:rPr>
                <w:position w:val="2"/>
                <w:sz w:val="22"/>
                <w:szCs w:val="30"/>
              </w:rPr>
              <w:t>3/12</w:t>
            </w:r>
            <w:r w:rsidRPr="00BC5BE9">
              <w:rPr>
                <w:rFonts w:hint="cs"/>
                <w:position w:val="2"/>
                <w:sz w:val="22"/>
                <w:szCs w:val="30"/>
                <w:rtl/>
              </w:rPr>
              <w:t xml:space="preserve"> </w:t>
            </w:r>
            <w:r w:rsidR="00937714">
              <w:rPr>
                <w:rFonts w:hint="cs"/>
                <w:position w:val="2"/>
                <w:sz w:val="22"/>
                <w:szCs w:val="30"/>
                <w:rtl/>
              </w:rPr>
              <w:t>على التوالي</w:t>
            </w:r>
          </w:p>
        </w:tc>
      </w:tr>
      <w:tr w:rsidR="0069420A" w:rsidRPr="00BC5BE9" w:rsidTr="006F66B4">
        <w:trPr>
          <w:cantSplit/>
          <w:trHeight w:val="345"/>
        </w:trPr>
        <w:tc>
          <w:tcPr>
            <w:tcW w:w="1694" w:type="dxa"/>
            <w:vMerge w:val="restart"/>
            <w:tcBorders>
              <w:top w:val="single" w:sz="4" w:space="0" w:color="000000"/>
              <w:left w:val="single" w:sz="4" w:space="0" w:color="auto"/>
              <w:right w:val="single" w:sz="4" w:space="0" w:color="000000"/>
            </w:tcBorders>
            <w:vAlign w:val="center"/>
            <w:hideMark/>
          </w:tcPr>
          <w:p w:rsidR="0069420A" w:rsidRPr="00BC5BE9" w:rsidRDefault="0069420A" w:rsidP="00BC5BE9">
            <w:pPr>
              <w:pStyle w:val="Tabletext"/>
              <w:spacing w:before="40" w:after="40" w:line="280" w:lineRule="exact"/>
              <w:jc w:val="left"/>
              <w:rPr>
                <w:position w:val="2"/>
                <w:sz w:val="22"/>
                <w:szCs w:val="30"/>
              </w:rPr>
            </w:pPr>
            <w:r w:rsidRPr="00BC5BE9">
              <w:rPr>
                <w:rFonts w:hint="cs"/>
                <w:position w:val="2"/>
                <w:sz w:val="22"/>
                <w:szCs w:val="30"/>
                <w:rtl/>
              </w:rPr>
              <w:t>الأربعاء</w:t>
            </w:r>
            <w:r w:rsidRPr="00BC5BE9">
              <w:rPr>
                <w:position w:val="2"/>
                <w:sz w:val="22"/>
                <w:szCs w:val="30"/>
                <w:rtl/>
              </w:rPr>
              <w:br/>
            </w:r>
            <w:r w:rsidRPr="00BC5BE9">
              <w:rPr>
                <w:position w:val="2"/>
                <w:sz w:val="22"/>
                <w:szCs w:val="30"/>
              </w:rPr>
              <w:t>2</w:t>
            </w:r>
            <w:r w:rsidRPr="00BC5BE9">
              <w:rPr>
                <w:rFonts w:hint="cs"/>
                <w:position w:val="2"/>
                <w:sz w:val="22"/>
                <w:szCs w:val="30"/>
                <w:rtl/>
              </w:rPr>
              <w:t xml:space="preserve"> مايو</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9420A" w:rsidRPr="00BC5BE9" w:rsidRDefault="0069420A" w:rsidP="00055B33">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055B33">
              <w:rPr>
                <w:rFonts w:hint="eastAsia"/>
                <w:position w:val="2"/>
                <w:sz w:val="22"/>
                <w:szCs w:val="30"/>
                <w:rtl/>
              </w:rPr>
              <w:t> </w:t>
            </w:r>
            <w:r w:rsidRPr="00BC5BE9">
              <w:rPr>
                <w:rFonts w:hint="cs"/>
                <w:position w:val="2"/>
                <w:sz w:val="22"/>
                <w:szCs w:val="30"/>
                <w:rtl/>
              </w:rPr>
              <w:t>في</w:t>
            </w:r>
            <w:r w:rsidR="00C27F09" w:rsidRPr="00BC5BE9">
              <w:rPr>
                <w:rFonts w:hint="eastAsia"/>
                <w:position w:val="2"/>
                <w:sz w:val="22"/>
                <w:szCs w:val="30"/>
                <w:rtl/>
              </w:rPr>
              <w:t> </w:t>
            </w:r>
            <w:r w:rsidRPr="00BC5BE9">
              <w:rPr>
                <w:rFonts w:hint="cs"/>
                <w:position w:val="2"/>
                <w:sz w:val="22"/>
                <w:szCs w:val="30"/>
                <w:rtl/>
              </w:rPr>
              <w:t>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9420A" w:rsidRPr="00BC5BE9" w:rsidRDefault="0069420A" w:rsidP="00055B33">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055B33">
              <w:rPr>
                <w:rFonts w:hint="eastAsia"/>
                <w:position w:val="2"/>
                <w:sz w:val="22"/>
                <w:szCs w:val="30"/>
                <w:rtl/>
              </w:rPr>
              <w:t> </w:t>
            </w:r>
            <w:r w:rsidRPr="00BC5BE9">
              <w:rPr>
                <w:rFonts w:hint="cs"/>
                <w:position w:val="2"/>
                <w:sz w:val="22"/>
                <w:szCs w:val="30"/>
                <w:rtl/>
              </w:rPr>
              <w:t>في</w:t>
            </w:r>
            <w:r w:rsidR="00C27F09" w:rsidRPr="00BC5BE9">
              <w:rPr>
                <w:rFonts w:hint="eastAsia"/>
                <w:position w:val="2"/>
                <w:sz w:val="22"/>
                <w:szCs w:val="30"/>
                <w:rtl/>
              </w:rPr>
              <w:t> </w:t>
            </w:r>
            <w:r w:rsidRPr="00BC5BE9">
              <w:rPr>
                <w:rFonts w:hint="cs"/>
                <w:position w:val="2"/>
                <w:sz w:val="22"/>
                <w:szCs w:val="30"/>
                <w:rtl/>
              </w:rPr>
              <w:t>أي فرقة عمل</w:t>
            </w:r>
          </w:p>
        </w:tc>
      </w:tr>
      <w:tr w:rsidR="0069420A" w:rsidRPr="00BC5BE9" w:rsidTr="006F66B4">
        <w:trPr>
          <w:cantSplit/>
          <w:trHeight w:val="344"/>
        </w:trPr>
        <w:tc>
          <w:tcPr>
            <w:tcW w:w="1694" w:type="dxa"/>
            <w:vMerge/>
            <w:tcBorders>
              <w:left w:val="single" w:sz="4" w:space="0" w:color="auto"/>
              <w:bottom w:val="single" w:sz="4" w:space="0" w:color="000000"/>
              <w:right w:val="single" w:sz="4" w:space="0" w:color="000000"/>
            </w:tcBorders>
            <w:vAlign w:val="center"/>
          </w:tcPr>
          <w:p w:rsidR="0069420A" w:rsidRPr="00BC5BE9" w:rsidRDefault="0069420A" w:rsidP="00BC5BE9">
            <w:pPr>
              <w:pStyle w:val="Tabletext"/>
              <w:spacing w:before="40" w:after="40" w:line="280" w:lineRule="exact"/>
              <w:jc w:val="left"/>
              <w:rPr>
                <w:position w:val="2"/>
                <w:sz w:val="22"/>
                <w:szCs w:val="30"/>
              </w:rPr>
            </w:pPr>
          </w:p>
        </w:tc>
        <w:tc>
          <w:tcPr>
            <w:tcW w:w="3710" w:type="dxa"/>
            <w:gridSpan w:val="3"/>
            <w:tcBorders>
              <w:top w:val="single" w:sz="4" w:space="0" w:color="000000"/>
              <w:left w:val="single" w:sz="4" w:space="0" w:color="000000"/>
              <w:bottom w:val="single" w:sz="4" w:space="0" w:color="000000"/>
              <w:right w:val="single" w:sz="4" w:space="0" w:color="000000"/>
            </w:tcBorders>
            <w:vAlign w:val="center"/>
          </w:tcPr>
          <w:p w:rsidR="0069420A" w:rsidRPr="00BC5BE9" w:rsidRDefault="0069420A" w:rsidP="00BC5BE9">
            <w:pPr>
              <w:pStyle w:val="Tabletext"/>
              <w:spacing w:before="40" w:after="40" w:line="280" w:lineRule="exact"/>
              <w:rPr>
                <w:b/>
                <w:bCs/>
                <w:position w:val="2"/>
                <w:sz w:val="22"/>
                <w:szCs w:val="30"/>
              </w:rPr>
            </w:pPr>
            <w:r w:rsidRPr="00BC5BE9">
              <w:rPr>
                <w:rFonts w:hint="cs"/>
                <w:position w:val="2"/>
                <w:sz w:val="22"/>
                <w:szCs w:val="30"/>
                <w:rtl/>
              </w:rPr>
              <w:t>تدريب عملي على</w:t>
            </w:r>
            <w:r w:rsidRPr="00BC5BE9">
              <w:rPr>
                <w:position w:val="2"/>
                <w:sz w:val="22"/>
                <w:szCs w:val="30"/>
                <w:rtl/>
              </w:rPr>
              <w:br/>
            </w:r>
            <w:r w:rsidRPr="00BC5BE9">
              <w:rPr>
                <w:rFonts w:hint="cs"/>
                <w:position w:val="2"/>
                <w:sz w:val="22"/>
                <w:szCs w:val="30"/>
                <w:rtl/>
              </w:rPr>
              <w:t>سد الفجوة التقييسية</w:t>
            </w:r>
            <w:r w:rsidRPr="00BC5BE9">
              <w:rPr>
                <w:rFonts w:hint="cs"/>
                <w:b/>
                <w:bCs/>
                <w:position w:val="2"/>
                <w:sz w:val="22"/>
                <w:szCs w:val="30"/>
                <w:rtl/>
              </w:rPr>
              <w:t>:</w:t>
            </w:r>
            <w:r w:rsidRPr="00BC5BE9">
              <w:rPr>
                <w:rFonts w:hint="cs"/>
                <w:position w:val="2"/>
                <w:sz w:val="22"/>
                <w:szCs w:val="30"/>
                <w:rtl/>
              </w:rPr>
              <w:t xml:space="preserve"> سيؤكد فيما بعد</w:t>
            </w:r>
          </w:p>
        </w:tc>
        <w:tc>
          <w:tcPr>
            <w:tcW w:w="3926" w:type="dxa"/>
            <w:gridSpan w:val="2"/>
            <w:tcBorders>
              <w:top w:val="single" w:sz="4" w:space="0" w:color="000000"/>
              <w:left w:val="single" w:sz="4" w:space="0" w:color="000000"/>
              <w:bottom w:val="single" w:sz="4" w:space="0" w:color="000000"/>
              <w:right w:val="single" w:sz="4" w:space="0" w:color="auto"/>
            </w:tcBorders>
            <w:vAlign w:val="center"/>
          </w:tcPr>
          <w:p w:rsidR="0069420A" w:rsidRPr="00BC5BE9" w:rsidRDefault="0069420A" w:rsidP="00BC5BE9">
            <w:pPr>
              <w:pStyle w:val="Tabletext"/>
              <w:spacing w:before="40" w:after="40" w:line="280" w:lineRule="exact"/>
              <w:rPr>
                <w:bCs/>
                <w:position w:val="2"/>
                <w:sz w:val="22"/>
                <w:szCs w:val="30"/>
              </w:rPr>
            </w:pPr>
            <w:r w:rsidRPr="00BC5BE9">
              <w:rPr>
                <w:rFonts w:hint="cs"/>
                <w:position w:val="2"/>
                <w:sz w:val="22"/>
                <w:szCs w:val="30"/>
                <w:rtl/>
              </w:rPr>
              <w:t>تدريب عملي على</w:t>
            </w:r>
            <w:r w:rsidRPr="00BC5BE9">
              <w:rPr>
                <w:position w:val="2"/>
                <w:sz w:val="22"/>
                <w:szCs w:val="30"/>
                <w:rtl/>
              </w:rPr>
              <w:br/>
            </w:r>
            <w:r w:rsidRPr="00BC5BE9">
              <w:rPr>
                <w:rFonts w:hint="cs"/>
                <w:position w:val="2"/>
                <w:sz w:val="22"/>
                <w:szCs w:val="30"/>
                <w:rtl/>
              </w:rPr>
              <w:t>سد الفجوة التقييسية</w:t>
            </w:r>
            <w:r w:rsidRPr="00BC5BE9">
              <w:rPr>
                <w:rFonts w:hint="cs"/>
                <w:bCs/>
                <w:position w:val="2"/>
                <w:sz w:val="22"/>
                <w:szCs w:val="30"/>
                <w:rtl/>
              </w:rPr>
              <w:t>:</w:t>
            </w:r>
            <w:r w:rsidRPr="00BC5BE9">
              <w:rPr>
                <w:rFonts w:hint="cs"/>
                <w:b/>
                <w:position w:val="2"/>
                <w:sz w:val="22"/>
                <w:szCs w:val="30"/>
                <w:rtl/>
              </w:rPr>
              <w:t xml:space="preserve"> </w:t>
            </w:r>
            <w:r w:rsidRPr="00BC5BE9">
              <w:rPr>
                <w:rFonts w:hint="cs"/>
                <w:position w:val="2"/>
                <w:sz w:val="22"/>
                <w:szCs w:val="30"/>
                <w:rtl/>
              </w:rPr>
              <w:t>سيؤكد فيما بعد</w:t>
            </w:r>
          </w:p>
        </w:tc>
      </w:tr>
      <w:tr w:rsidR="0069420A" w:rsidRPr="00BC5BE9" w:rsidTr="006F66B4">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9420A" w:rsidRPr="00BC5BE9" w:rsidRDefault="0069420A" w:rsidP="00BC5BE9">
            <w:pPr>
              <w:pStyle w:val="Tabletext"/>
              <w:spacing w:before="40" w:after="40" w:line="280" w:lineRule="exact"/>
              <w:jc w:val="left"/>
              <w:rPr>
                <w:position w:val="2"/>
                <w:sz w:val="22"/>
                <w:szCs w:val="30"/>
              </w:rPr>
            </w:pPr>
            <w:r w:rsidRPr="00BC5BE9">
              <w:rPr>
                <w:rFonts w:hint="cs"/>
                <w:position w:val="2"/>
                <w:sz w:val="22"/>
                <w:szCs w:val="30"/>
                <w:rtl/>
              </w:rPr>
              <w:t>الخميس</w:t>
            </w:r>
            <w:r w:rsidRPr="00BC5BE9">
              <w:rPr>
                <w:position w:val="2"/>
                <w:sz w:val="22"/>
                <w:szCs w:val="30"/>
                <w:rtl/>
              </w:rPr>
              <w:br/>
            </w:r>
            <w:r w:rsidRPr="00BC5BE9">
              <w:rPr>
                <w:position w:val="2"/>
                <w:sz w:val="22"/>
                <w:szCs w:val="30"/>
              </w:rPr>
              <w:t>3</w:t>
            </w:r>
            <w:r w:rsidRPr="00BC5BE9">
              <w:rPr>
                <w:rFonts w:hint="cs"/>
                <w:position w:val="2"/>
                <w:sz w:val="22"/>
                <w:szCs w:val="30"/>
                <w:rtl/>
              </w:rPr>
              <w:t xml:space="preserve"> مايو</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9420A" w:rsidRPr="00BC5BE9" w:rsidRDefault="0069420A" w:rsidP="002E27DC">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2E27DC">
              <w:rPr>
                <w:rFonts w:hint="eastAsia"/>
                <w:position w:val="2"/>
                <w:sz w:val="22"/>
                <w:szCs w:val="30"/>
                <w:rtl/>
              </w:rPr>
              <w:t> </w:t>
            </w:r>
            <w:r w:rsidRPr="00BC5BE9">
              <w:rPr>
                <w:rFonts w:hint="cs"/>
                <w:position w:val="2"/>
                <w:sz w:val="22"/>
                <w:szCs w:val="30"/>
                <w:rtl/>
              </w:rPr>
              <w:t>في</w:t>
            </w:r>
            <w:r w:rsidR="00C27F09" w:rsidRPr="00BC5BE9">
              <w:rPr>
                <w:rFonts w:hint="eastAsia"/>
                <w:position w:val="2"/>
                <w:sz w:val="22"/>
                <w:szCs w:val="30"/>
                <w:rtl/>
              </w:rPr>
              <w:t> </w:t>
            </w:r>
            <w:r w:rsidRPr="00BC5BE9">
              <w:rPr>
                <w:rFonts w:hint="cs"/>
                <w:position w:val="2"/>
                <w:sz w:val="22"/>
                <w:szCs w:val="30"/>
                <w:rtl/>
              </w:rPr>
              <w:t>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9420A" w:rsidRPr="00BC5BE9" w:rsidRDefault="0069420A" w:rsidP="002E27DC">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2E27DC">
              <w:rPr>
                <w:rFonts w:hint="eastAsia"/>
                <w:position w:val="2"/>
                <w:sz w:val="22"/>
                <w:szCs w:val="30"/>
                <w:rtl/>
              </w:rPr>
              <w:t> </w:t>
            </w:r>
            <w:r w:rsidRPr="00BC5BE9">
              <w:rPr>
                <w:rFonts w:hint="cs"/>
                <w:position w:val="2"/>
                <w:sz w:val="22"/>
                <w:szCs w:val="30"/>
                <w:rtl/>
              </w:rPr>
              <w:t>في</w:t>
            </w:r>
            <w:r w:rsidR="00C27F09" w:rsidRPr="00BC5BE9">
              <w:rPr>
                <w:rFonts w:hint="eastAsia"/>
                <w:position w:val="2"/>
                <w:sz w:val="22"/>
                <w:szCs w:val="30"/>
                <w:rtl/>
              </w:rPr>
              <w:t> </w:t>
            </w:r>
            <w:r w:rsidRPr="00BC5BE9">
              <w:rPr>
                <w:rFonts w:hint="cs"/>
                <w:position w:val="2"/>
                <w:sz w:val="22"/>
                <w:szCs w:val="30"/>
                <w:rtl/>
              </w:rPr>
              <w:t>أي فرقة عمل</w:t>
            </w:r>
          </w:p>
        </w:tc>
      </w:tr>
      <w:tr w:rsidR="0069420A" w:rsidRPr="00BC5BE9" w:rsidTr="006F66B4">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9420A" w:rsidRPr="00BC5BE9" w:rsidRDefault="0069420A" w:rsidP="00BC5BE9">
            <w:pPr>
              <w:pStyle w:val="Tabletext"/>
              <w:spacing w:before="40" w:after="40" w:line="280" w:lineRule="exact"/>
              <w:jc w:val="left"/>
              <w:rPr>
                <w:position w:val="2"/>
                <w:sz w:val="22"/>
                <w:szCs w:val="30"/>
                <w:rtl/>
                <w:lang w:bidi="ar-SA"/>
              </w:rPr>
            </w:pPr>
            <w:r w:rsidRPr="00BC5BE9">
              <w:rPr>
                <w:rFonts w:hint="cs"/>
                <w:position w:val="2"/>
                <w:sz w:val="22"/>
                <w:szCs w:val="30"/>
                <w:rtl/>
              </w:rPr>
              <w:t xml:space="preserve">الجمعة </w:t>
            </w:r>
            <w:r w:rsidRPr="00BC5BE9">
              <w:rPr>
                <w:position w:val="2"/>
                <w:sz w:val="22"/>
                <w:szCs w:val="30"/>
                <w:rtl/>
              </w:rPr>
              <w:br/>
            </w:r>
            <w:r w:rsidRPr="00BC5BE9">
              <w:rPr>
                <w:position w:val="2"/>
                <w:sz w:val="22"/>
                <w:szCs w:val="30"/>
              </w:rPr>
              <w:t>4</w:t>
            </w:r>
            <w:r w:rsidRPr="00BC5BE9">
              <w:rPr>
                <w:rFonts w:hint="cs"/>
                <w:position w:val="2"/>
                <w:sz w:val="22"/>
                <w:szCs w:val="30"/>
                <w:rtl/>
              </w:rPr>
              <w:t xml:space="preserve"> مايو</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9420A" w:rsidRPr="00BC5BE9" w:rsidRDefault="0069420A" w:rsidP="002E27DC">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2E27DC">
              <w:rPr>
                <w:rFonts w:hint="eastAsia"/>
                <w:position w:val="2"/>
                <w:sz w:val="22"/>
                <w:szCs w:val="30"/>
                <w:rtl/>
              </w:rPr>
              <w:t> </w:t>
            </w:r>
            <w:r w:rsidRPr="00BC5BE9">
              <w:rPr>
                <w:rFonts w:hint="cs"/>
                <w:position w:val="2"/>
                <w:sz w:val="22"/>
                <w:szCs w:val="30"/>
                <w:rtl/>
              </w:rPr>
              <w:t>في</w:t>
            </w:r>
            <w:r w:rsidR="00C27F09" w:rsidRPr="00BC5BE9">
              <w:rPr>
                <w:rFonts w:hint="eastAsia"/>
                <w:position w:val="2"/>
                <w:sz w:val="22"/>
                <w:szCs w:val="30"/>
                <w:rtl/>
              </w:rPr>
              <w:t> </w:t>
            </w:r>
            <w:r w:rsidRPr="00BC5BE9">
              <w:rPr>
                <w:rFonts w:hint="cs"/>
                <w:position w:val="2"/>
                <w:sz w:val="22"/>
                <w:szCs w:val="30"/>
                <w:rtl/>
              </w:rPr>
              <w:t>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9420A" w:rsidRPr="00BC5BE9" w:rsidRDefault="0069420A" w:rsidP="00BC5BE9">
            <w:pPr>
              <w:pStyle w:val="Tabletext"/>
              <w:spacing w:before="40" w:after="40" w:line="280" w:lineRule="exact"/>
              <w:rPr>
                <w:bCs/>
                <w:position w:val="2"/>
                <w:sz w:val="22"/>
                <w:szCs w:val="30"/>
              </w:rPr>
            </w:pPr>
            <w:r w:rsidRPr="00BC5BE9">
              <w:rPr>
                <w:rFonts w:hint="cs"/>
                <w:position w:val="2"/>
                <w:sz w:val="22"/>
                <w:szCs w:val="30"/>
                <w:rtl/>
              </w:rPr>
              <w:t xml:space="preserve">اجتماعات مخصصة </w:t>
            </w:r>
            <w:r w:rsidRPr="00BC5BE9">
              <w:rPr>
                <w:position w:val="2"/>
                <w:sz w:val="22"/>
                <w:szCs w:val="30"/>
                <w:rtl/>
              </w:rPr>
              <w:br/>
            </w:r>
            <w:r w:rsidRPr="00BC5BE9">
              <w:rPr>
                <w:rFonts w:hint="cs"/>
                <w:position w:val="2"/>
                <w:sz w:val="22"/>
                <w:szCs w:val="30"/>
                <w:rtl/>
              </w:rPr>
              <w:t>للمسألتين</w:t>
            </w:r>
            <w:r w:rsidRPr="00BC5BE9">
              <w:rPr>
                <w:rFonts w:hint="eastAsia"/>
                <w:position w:val="2"/>
                <w:sz w:val="22"/>
                <w:szCs w:val="30"/>
                <w:rtl/>
              </w:rPr>
              <w:t> </w:t>
            </w:r>
            <w:r w:rsidRPr="00BC5BE9">
              <w:rPr>
                <w:position w:val="2"/>
                <w:sz w:val="22"/>
                <w:szCs w:val="30"/>
              </w:rPr>
              <w:t>1</w:t>
            </w:r>
            <w:r w:rsidRPr="00BC5BE9">
              <w:rPr>
                <w:position w:val="2"/>
                <w:sz w:val="22"/>
                <w:szCs w:val="30"/>
                <w:lang w:val="en-US"/>
              </w:rPr>
              <w:t>/12</w:t>
            </w:r>
            <w:r w:rsidRPr="00BC5BE9">
              <w:rPr>
                <w:rFonts w:hint="cs"/>
                <w:position w:val="2"/>
                <w:sz w:val="22"/>
                <w:szCs w:val="30"/>
                <w:rtl/>
              </w:rPr>
              <w:t xml:space="preserve"> و</w:t>
            </w:r>
            <w:r w:rsidRPr="00BC5BE9">
              <w:rPr>
                <w:position w:val="2"/>
                <w:sz w:val="22"/>
                <w:szCs w:val="30"/>
              </w:rPr>
              <w:t>2/12</w:t>
            </w:r>
          </w:p>
        </w:tc>
      </w:tr>
      <w:tr w:rsidR="0069420A" w:rsidRPr="00BC5BE9" w:rsidTr="006F66B4">
        <w:trPr>
          <w:cantSplit/>
        </w:trPr>
        <w:tc>
          <w:tcPr>
            <w:tcW w:w="9330" w:type="dxa"/>
            <w:gridSpan w:val="6"/>
            <w:tcBorders>
              <w:top w:val="single" w:sz="4" w:space="0" w:color="000000"/>
              <w:left w:val="single" w:sz="4" w:space="0" w:color="auto"/>
              <w:bottom w:val="single" w:sz="4" w:space="0" w:color="000000"/>
              <w:right w:val="single" w:sz="4" w:space="0" w:color="auto"/>
            </w:tcBorders>
            <w:vAlign w:val="center"/>
            <w:hideMark/>
          </w:tcPr>
          <w:p w:rsidR="0069420A" w:rsidRPr="00BC5BE9" w:rsidRDefault="0069420A" w:rsidP="006D2E99">
            <w:pPr>
              <w:pStyle w:val="Tabletext"/>
              <w:spacing w:before="120" w:after="120" w:line="280" w:lineRule="exact"/>
              <w:rPr>
                <w:b/>
                <w:bCs/>
                <w:position w:val="2"/>
                <w:sz w:val="22"/>
                <w:szCs w:val="30"/>
              </w:rPr>
            </w:pPr>
            <w:r w:rsidRPr="00BC5BE9">
              <w:rPr>
                <w:rFonts w:hint="cs"/>
                <w:b/>
                <w:bCs/>
                <w:position w:val="2"/>
                <w:sz w:val="22"/>
                <w:szCs w:val="30"/>
                <w:rtl/>
              </w:rPr>
              <w:t>عطلة نهاية ال</w:t>
            </w:r>
            <w:r w:rsidR="00BC5BE9" w:rsidRPr="00BC5BE9">
              <w:rPr>
                <w:rFonts w:hint="cs"/>
                <w:b/>
                <w:bCs/>
                <w:position w:val="2"/>
                <w:sz w:val="22"/>
                <w:szCs w:val="30"/>
                <w:rtl/>
              </w:rPr>
              <w:t>أ</w:t>
            </w:r>
            <w:r w:rsidRPr="00BC5BE9">
              <w:rPr>
                <w:rFonts w:hint="cs"/>
                <w:b/>
                <w:bCs/>
                <w:position w:val="2"/>
                <w:sz w:val="22"/>
                <w:szCs w:val="30"/>
                <w:rtl/>
              </w:rPr>
              <w:t>سبوع</w:t>
            </w:r>
          </w:p>
        </w:tc>
      </w:tr>
      <w:tr w:rsidR="0069420A" w:rsidRPr="00BC5BE9" w:rsidTr="006F66B4">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9420A" w:rsidRPr="00BC5BE9" w:rsidRDefault="0069420A" w:rsidP="00BC5BE9">
            <w:pPr>
              <w:pStyle w:val="Tabletext"/>
              <w:spacing w:before="40" w:after="40" w:line="280" w:lineRule="exact"/>
              <w:jc w:val="left"/>
              <w:rPr>
                <w:position w:val="2"/>
                <w:sz w:val="22"/>
                <w:szCs w:val="30"/>
                <w:rtl/>
                <w:lang w:bidi="ar-SA"/>
              </w:rPr>
            </w:pPr>
            <w:r w:rsidRPr="00BC5BE9">
              <w:rPr>
                <w:rFonts w:hint="cs"/>
                <w:position w:val="2"/>
                <w:sz w:val="22"/>
                <w:szCs w:val="30"/>
                <w:rtl/>
              </w:rPr>
              <w:t>الإثنين</w:t>
            </w:r>
            <w:r w:rsidRPr="00BC5BE9">
              <w:rPr>
                <w:position w:val="2"/>
                <w:sz w:val="22"/>
                <w:szCs w:val="30"/>
                <w:rtl/>
              </w:rPr>
              <w:br/>
            </w:r>
            <w:r w:rsidRPr="00BC5BE9">
              <w:rPr>
                <w:position w:val="2"/>
                <w:sz w:val="22"/>
                <w:szCs w:val="30"/>
              </w:rPr>
              <w:t>7</w:t>
            </w:r>
            <w:r w:rsidRPr="00BC5BE9">
              <w:rPr>
                <w:rFonts w:hint="cs"/>
                <w:position w:val="2"/>
                <w:sz w:val="22"/>
                <w:szCs w:val="30"/>
                <w:rtl/>
              </w:rPr>
              <w:t xml:space="preserve"> مايو</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9420A" w:rsidRPr="00BC5BE9" w:rsidRDefault="0069420A" w:rsidP="002E27DC">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2E27DC">
              <w:rPr>
                <w:rFonts w:hint="eastAsia"/>
                <w:position w:val="2"/>
                <w:sz w:val="22"/>
                <w:szCs w:val="30"/>
                <w:rtl/>
              </w:rPr>
              <w:t> </w:t>
            </w:r>
            <w:r w:rsidRPr="00BC5BE9">
              <w:rPr>
                <w:rFonts w:hint="cs"/>
                <w:position w:val="2"/>
                <w:sz w:val="22"/>
                <w:szCs w:val="30"/>
                <w:rtl/>
              </w:rPr>
              <w:t>في</w:t>
            </w:r>
            <w:r w:rsidR="00BC5BE9" w:rsidRPr="00BC5BE9">
              <w:rPr>
                <w:rFonts w:hint="eastAsia"/>
                <w:position w:val="2"/>
                <w:sz w:val="22"/>
                <w:szCs w:val="30"/>
                <w:rtl/>
              </w:rPr>
              <w:t> </w:t>
            </w:r>
            <w:r w:rsidRPr="00BC5BE9">
              <w:rPr>
                <w:rFonts w:hint="cs"/>
                <w:position w:val="2"/>
                <w:sz w:val="22"/>
                <w:szCs w:val="30"/>
                <w:rtl/>
              </w:rPr>
              <w:t>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9420A" w:rsidRPr="00BC5BE9" w:rsidRDefault="0069420A" w:rsidP="002E27DC">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2E27DC">
              <w:rPr>
                <w:rFonts w:hint="eastAsia"/>
                <w:position w:val="2"/>
                <w:sz w:val="22"/>
                <w:szCs w:val="30"/>
                <w:rtl/>
              </w:rPr>
              <w:t> </w:t>
            </w:r>
            <w:r w:rsidRPr="00BC5BE9">
              <w:rPr>
                <w:rFonts w:hint="cs"/>
                <w:position w:val="2"/>
                <w:sz w:val="22"/>
                <w:szCs w:val="30"/>
                <w:rtl/>
              </w:rPr>
              <w:t>في</w:t>
            </w:r>
            <w:r w:rsidR="00BC5BE9" w:rsidRPr="00BC5BE9">
              <w:rPr>
                <w:rFonts w:hint="eastAsia"/>
                <w:position w:val="2"/>
                <w:sz w:val="22"/>
                <w:szCs w:val="30"/>
                <w:rtl/>
              </w:rPr>
              <w:t> </w:t>
            </w:r>
            <w:r w:rsidRPr="00BC5BE9">
              <w:rPr>
                <w:rFonts w:hint="cs"/>
                <w:position w:val="2"/>
                <w:sz w:val="22"/>
                <w:szCs w:val="30"/>
                <w:rtl/>
              </w:rPr>
              <w:t>أي فرقة عمل</w:t>
            </w:r>
          </w:p>
        </w:tc>
      </w:tr>
      <w:tr w:rsidR="0069420A" w:rsidRPr="00BC5BE9" w:rsidTr="006F66B4">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9420A" w:rsidRPr="00BC5BE9" w:rsidRDefault="0069420A" w:rsidP="00BC5BE9">
            <w:pPr>
              <w:pStyle w:val="Tabletext"/>
              <w:spacing w:before="40" w:after="40" w:line="280" w:lineRule="exact"/>
              <w:jc w:val="left"/>
              <w:rPr>
                <w:position w:val="2"/>
                <w:sz w:val="22"/>
                <w:szCs w:val="30"/>
              </w:rPr>
            </w:pPr>
            <w:r w:rsidRPr="00BC5BE9">
              <w:rPr>
                <w:rFonts w:hint="cs"/>
                <w:position w:val="2"/>
                <w:sz w:val="22"/>
                <w:szCs w:val="30"/>
                <w:rtl/>
              </w:rPr>
              <w:t>الثلاثاء</w:t>
            </w:r>
            <w:r w:rsidRPr="00BC5BE9">
              <w:rPr>
                <w:position w:val="2"/>
                <w:sz w:val="22"/>
                <w:szCs w:val="30"/>
                <w:rtl/>
              </w:rPr>
              <w:br/>
            </w:r>
            <w:r w:rsidRPr="00BC5BE9">
              <w:rPr>
                <w:position w:val="2"/>
                <w:sz w:val="22"/>
                <w:szCs w:val="30"/>
              </w:rPr>
              <w:t>8</w:t>
            </w:r>
            <w:r w:rsidRPr="00BC5BE9">
              <w:rPr>
                <w:rFonts w:hint="cs"/>
                <w:position w:val="2"/>
                <w:sz w:val="22"/>
                <w:szCs w:val="30"/>
                <w:rtl/>
              </w:rPr>
              <w:t xml:space="preserve"> مايو</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9420A" w:rsidRPr="00BC5BE9" w:rsidRDefault="0069420A" w:rsidP="002E27DC">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2E27DC">
              <w:rPr>
                <w:rFonts w:hint="eastAsia"/>
                <w:position w:val="2"/>
                <w:sz w:val="22"/>
                <w:szCs w:val="30"/>
                <w:rtl/>
              </w:rPr>
              <w:t> </w:t>
            </w:r>
            <w:r w:rsidRPr="00BC5BE9">
              <w:rPr>
                <w:rFonts w:hint="cs"/>
                <w:position w:val="2"/>
                <w:sz w:val="22"/>
                <w:szCs w:val="30"/>
                <w:rtl/>
              </w:rPr>
              <w:t>في</w:t>
            </w:r>
            <w:r w:rsidR="00BC5BE9" w:rsidRPr="00BC5BE9">
              <w:rPr>
                <w:rFonts w:hint="eastAsia"/>
                <w:position w:val="2"/>
                <w:sz w:val="22"/>
                <w:szCs w:val="30"/>
                <w:rtl/>
              </w:rPr>
              <w:t> </w:t>
            </w:r>
            <w:r w:rsidRPr="00BC5BE9">
              <w:rPr>
                <w:rFonts w:hint="cs"/>
                <w:position w:val="2"/>
                <w:sz w:val="22"/>
                <w:szCs w:val="30"/>
                <w:rtl/>
              </w:rPr>
              <w:t>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9420A" w:rsidRPr="00BC5BE9" w:rsidRDefault="0069420A" w:rsidP="002E27DC">
            <w:pPr>
              <w:pStyle w:val="Tabletext"/>
              <w:spacing w:before="40" w:after="40" w:line="280" w:lineRule="exact"/>
              <w:rPr>
                <w:position w:val="2"/>
                <w:sz w:val="22"/>
                <w:szCs w:val="30"/>
              </w:rPr>
            </w:pPr>
            <w:r w:rsidRPr="00BC5BE9">
              <w:rPr>
                <w:rFonts w:hint="cs"/>
                <w:position w:val="2"/>
                <w:sz w:val="22"/>
                <w:szCs w:val="30"/>
                <w:rtl/>
              </w:rPr>
              <w:t>اجتماعات مخصصة (على التوازي) للمسائل</w:t>
            </w:r>
            <w:r w:rsidR="002E27DC">
              <w:rPr>
                <w:rFonts w:hint="eastAsia"/>
                <w:position w:val="2"/>
                <w:sz w:val="22"/>
                <w:szCs w:val="30"/>
                <w:rtl/>
              </w:rPr>
              <w:t> </w:t>
            </w:r>
            <w:r w:rsidRPr="00BC5BE9">
              <w:rPr>
                <w:rFonts w:hint="cs"/>
                <w:position w:val="2"/>
                <w:sz w:val="22"/>
                <w:szCs w:val="30"/>
                <w:rtl/>
              </w:rPr>
              <w:t>في</w:t>
            </w:r>
            <w:r w:rsidR="00BC5BE9" w:rsidRPr="00BC5BE9">
              <w:rPr>
                <w:rFonts w:hint="eastAsia"/>
                <w:position w:val="2"/>
                <w:sz w:val="22"/>
                <w:szCs w:val="30"/>
                <w:rtl/>
              </w:rPr>
              <w:t> </w:t>
            </w:r>
            <w:r w:rsidRPr="00BC5BE9">
              <w:rPr>
                <w:rFonts w:hint="cs"/>
                <w:position w:val="2"/>
                <w:sz w:val="22"/>
                <w:szCs w:val="30"/>
                <w:rtl/>
              </w:rPr>
              <w:t>أي فرقة عمل</w:t>
            </w:r>
          </w:p>
        </w:tc>
      </w:tr>
      <w:tr w:rsidR="0069420A" w:rsidRPr="00BC5BE9" w:rsidTr="006F66B4">
        <w:trPr>
          <w:cantSplit/>
          <w:trHeight w:val="589"/>
        </w:trPr>
        <w:tc>
          <w:tcPr>
            <w:tcW w:w="1694" w:type="dxa"/>
            <w:tcBorders>
              <w:top w:val="single" w:sz="4" w:space="0" w:color="000000"/>
              <w:left w:val="single" w:sz="4" w:space="0" w:color="auto"/>
              <w:bottom w:val="single" w:sz="4" w:space="0" w:color="000000"/>
              <w:right w:val="single" w:sz="4" w:space="0" w:color="000000"/>
            </w:tcBorders>
            <w:vAlign w:val="center"/>
            <w:hideMark/>
          </w:tcPr>
          <w:p w:rsidR="0069420A" w:rsidRPr="00BC5BE9" w:rsidRDefault="0069420A" w:rsidP="00BC5BE9">
            <w:pPr>
              <w:pStyle w:val="Tabletext"/>
              <w:spacing w:before="40" w:after="40" w:line="280" w:lineRule="exact"/>
              <w:jc w:val="left"/>
              <w:rPr>
                <w:position w:val="2"/>
                <w:sz w:val="22"/>
                <w:szCs w:val="30"/>
              </w:rPr>
            </w:pPr>
            <w:r w:rsidRPr="00BC5BE9">
              <w:rPr>
                <w:rFonts w:hint="cs"/>
                <w:position w:val="2"/>
                <w:sz w:val="22"/>
                <w:szCs w:val="30"/>
                <w:rtl/>
              </w:rPr>
              <w:t>الأربعاء</w:t>
            </w:r>
            <w:r w:rsidRPr="00BC5BE9">
              <w:rPr>
                <w:position w:val="2"/>
                <w:sz w:val="22"/>
                <w:szCs w:val="30"/>
                <w:rtl/>
              </w:rPr>
              <w:br/>
            </w:r>
            <w:r w:rsidRPr="00BC5BE9">
              <w:rPr>
                <w:position w:val="2"/>
                <w:sz w:val="22"/>
                <w:szCs w:val="30"/>
              </w:rPr>
              <w:t>9</w:t>
            </w:r>
            <w:r w:rsidRPr="00BC5BE9">
              <w:rPr>
                <w:rFonts w:hint="cs"/>
                <w:position w:val="2"/>
                <w:sz w:val="22"/>
                <w:szCs w:val="30"/>
                <w:rtl/>
              </w:rPr>
              <w:t xml:space="preserve"> مايو</w:t>
            </w:r>
          </w:p>
        </w:tc>
        <w:tc>
          <w:tcPr>
            <w:tcW w:w="7636" w:type="dxa"/>
            <w:gridSpan w:val="5"/>
            <w:tcBorders>
              <w:top w:val="single" w:sz="4" w:space="0" w:color="000000"/>
              <w:left w:val="single" w:sz="4" w:space="0" w:color="000000"/>
              <w:bottom w:val="single" w:sz="4" w:space="0" w:color="000000"/>
              <w:right w:val="single" w:sz="4" w:space="0" w:color="auto"/>
            </w:tcBorders>
            <w:vAlign w:val="center"/>
            <w:hideMark/>
          </w:tcPr>
          <w:p w:rsidR="0069420A" w:rsidRPr="00BC5BE9" w:rsidRDefault="0069420A" w:rsidP="00BC5BE9">
            <w:pPr>
              <w:pStyle w:val="Tabletext"/>
              <w:spacing w:before="40" w:after="40" w:line="280" w:lineRule="exact"/>
              <w:rPr>
                <w:position w:val="2"/>
                <w:sz w:val="22"/>
                <w:szCs w:val="30"/>
              </w:rPr>
            </w:pPr>
            <w:r w:rsidRPr="00BC5BE9">
              <w:rPr>
                <w:rFonts w:hint="cs"/>
                <w:position w:val="2"/>
                <w:sz w:val="22"/>
                <w:szCs w:val="30"/>
                <w:rtl/>
              </w:rPr>
              <w:t xml:space="preserve">اختتام أعمال فرق العمل </w:t>
            </w:r>
            <w:r w:rsidRPr="00BC5BE9">
              <w:rPr>
                <w:position w:val="2"/>
                <w:sz w:val="22"/>
                <w:szCs w:val="30"/>
              </w:rPr>
              <w:t>3/12</w:t>
            </w:r>
            <w:r w:rsidRPr="00BC5BE9">
              <w:rPr>
                <w:rFonts w:hint="cs"/>
                <w:position w:val="2"/>
                <w:sz w:val="22"/>
                <w:szCs w:val="30"/>
                <w:rtl/>
              </w:rPr>
              <w:t xml:space="preserve"> و</w:t>
            </w:r>
            <w:r w:rsidRPr="00BC5BE9">
              <w:rPr>
                <w:position w:val="2"/>
                <w:sz w:val="22"/>
                <w:szCs w:val="30"/>
              </w:rPr>
              <w:t>2/12</w:t>
            </w:r>
            <w:r w:rsidRPr="00BC5BE9">
              <w:rPr>
                <w:rFonts w:hint="cs"/>
                <w:position w:val="2"/>
                <w:sz w:val="22"/>
                <w:szCs w:val="30"/>
                <w:rtl/>
              </w:rPr>
              <w:t xml:space="preserve"> و</w:t>
            </w:r>
            <w:r w:rsidRPr="00BC5BE9">
              <w:rPr>
                <w:position w:val="2"/>
                <w:sz w:val="22"/>
                <w:szCs w:val="30"/>
              </w:rPr>
              <w:t>1/12</w:t>
            </w:r>
            <w:r w:rsidRPr="00BC5BE9">
              <w:rPr>
                <w:rFonts w:hint="cs"/>
                <w:position w:val="2"/>
                <w:sz w:val="22"/>
                <w:szCs w:val="30"/>
                <w:rtl/>
              </w:rPr>
              <w:t xml:space="preserve"> </w:t>
            </w:r>
            <w:r w:rsidRPr="00F65963">
              <w:rPr>
                <w:rFonts w:hint="cs"/>
                <w:position w:val="2"/>
                <w:sz w:val="22"/>
                <w:szCs w:val="30"/>
                <w:rtl/>
              </w:rPr>
              <w:t>على التوالي</w:t>
            </w:r>
          </w:p>
        </w:tc>
      </w:tr>
      <w:tr w:rsidR="0069420A" w:rsidRPr="00BC5BE9" w:rsidTr="006F66B4">
        <w:trPr>
          <w:cantSplit/>
          <w:trHeight w:val="885"/>
        </w:trPr>
        <w:tc>
          <w:tcPr>
            <w:tcW w:w="1694" w:type="dxa"/>
            <w:tcBorders>
              <w:top w:val="single" w:sz="4" w:space="0" w:color="000000"/>
              <w:left w:val="single" w:sz="4" w:space="0" w:color="auto"/>
              <w:bottom w:val="single" w:sz="4" w:space="0" w:color="auto"/>
              <w:right w:val="single" w:sz="4" w:space="0" w:color="000000"/>
            </w:tcBorders>
            <w:vAlign w:val="center"/>
            <w:hideMark/>
          </w:tcPr>
          <w:p w:rsidR="0069420A" w:rsidRPr="00BC5BE9" w:rsidRDefault="0069420A" w:rsidP="00BC5BE9">
            <w:pPr>
              <w:pStyle w:val="Tabletext"/>
              <w:spacing w:before="40" w:after="40" w:line="280" w:lineRule="exact"/>
              <w:jc w:val="left"/>
              <w:rPr>
                <w:position w:val="2"/>
                <w:sz w:val="22"/>
                <w:szCs w:val="30"/>
              </w:rPr>
            </w:pPr>
            <w:r w:rsidRPr="00BC5BE9">
              <w:rPr>
                <w:rFonts w:hint="cs"/>
                <w:position w:val="2"/>
                <w:sz w:val="22"/>
                <w:szCs w:val="30"/>
                <w:rtl/>
              </w:rPr>
              <w:t>الخميس</w:t>
            </w:r>
            <w:r w:rsidRPr="00BC5BE9">
              <w:rPr>
                <w:position w:val="2"/>
                <w:sz w:val="22"/>
                <w:szCs w:val="30"/>
                <w:rtl/>
              </w:rPr>
              <w:br/>
            </w:r>
            <w:r w:rsidRPr="00BC5BE9">
              <w:rPr>
                <w:position w:val="2"/>
                <w:sz w:val="22"/>
                <w:szCs w:val="30"/>
              </w:rPr>
              <w:t>10</w:t>
            </w:r>
            <w:r w:rsidRPr="00BC5BE9">
              <w:rPr>
                <w:rFonts w:hint="cs"/>
                <w:position w:val="2"/>
                <w:sz w:val="22"/>
                <w:szCs w:val="30"/>
                <w:rtl/>
              </w:rPr>
              <w:t xml:space="preserve"> مايو</w:t>
            </w:r>
          </w:p>
        </w:tc>
        <w:tc>
          <w:tcPr>
            <w:tcW w:w="1729" w:type="dxa"/>
            <w:tcBorders>
              <w:top w:val="single" w:sz="4" w:space="0" w:color="000000"/>
              <w:left w:val="single" w:sz="4" w:space="0" w:color="000000"/>
              <w:bottom w:val="single" w:sz="4" w:space="0" w:color="auto"/>
              <w:right w:val="single" w:sz="4" w:space="0" w:color="000000"/>
            </w:tcBorders>
            <w:vAlign w:val="center"/>
            <w:hideMark/>
          </w:tcPr>
          <w:p w:rsidR="0069420A" w:rsidRPr="00BC5BE9" w:rsidRDefault="0069420A" w:rsidP="00BC5BE9">
            <w:pPr>
              <w:pStyle w:val="Tabletext"/>
              <w:spacing w:before="40" w:after="40" w:line="280" w:lineRule="exact"/>
              <w:rPr>
                <w:position w:val="2"/>
                <w:sz w:val="22"/>
                <w:szCs w:val="30"/>
              </w:rPr>
            </w:pPr>
            <w:r w:rsidRPr="00BC5BE9">
              <w:rPr>
                <w:rFonts w:hint="cs"/>
                <w:position w:val="2"/>
                <w:sz w:val="22"/>
                <w:szCs w:val="30"/>
                <w:rtl/>
              </w:rPr>
              <w:t>اجتماع فريق الإدارة</w:t>
            </w:r>
          </w:p>
        </w:tc>
        <w:tc>
          <w:tcPr>
            <w:tcW w:w="1981" w:type="dxa"/>
            <w:gridSpan w:val="2"/>
            <w:tcBorders>
              <w:top w:val="single" w:sz="4" w:space="0" w:color="000000"/>
              <w:left w:val="single" w:sz="4" w:space="0" w:color="000000"/>
              <w:bottom w:val="single" w:sz="4" w:space="0" w:color="auto"/>
              <w:right w:val="single" w:sz="4" w:space="0" w:color="000000"/>
            </w:tcBorders>
            <w:vAlign w:val="center"/>
            <w:hideMark/>
          </w:tcPr>
          <w:p w:rsidR="0069420A" w:rsidRPr="00BC5BE9" w:rsidRDefault="0069420A" w:rsidP="00BC5BE9">
            <w:pPr>
              <w:pStyle w:val="Tabletext"/>
              <w:spacing w:before="40" w:after="40" w:line="280" w:lineRule="exact"/>
              <w:rPr>
                <w:position w:val="2"/>
                <w:sz w:val="22"/>
                <w:szCs w:val="30"/>
              </w:rPr>
            </w:pPr>
            <w:r w:rsidRPr="00BC5BE9">
              <w:rPr>
                <w:rFonts w:hint="cs"/>
                <w:position w:val="2"/>
                <w:sz w:val="22"/>
                <w:szCs w:val="30"/>
                <w:rtl/>
              </w:rPr>
              <w:t xml:space="preserve">الجلسة العامة الختامية للجنة الدراسات </w:t>
            </w:r>
            <w:r w:rsidRPr="00BC5BE9">
              <w:rPr>
                <w:position w:val="2"/>
                <w:sz w:val="22"/>
                <w:szCs w:val="30"/>
              </w:rPr>
              <w:t>12</w:t>
            </w:r>
          </w:p>
        </w:tc>
        <w:tc>
          <w:tcPr>
            <w:tcW w:w="1963" w:type="dxa"/>
            <w:tcBorders>
              <w:top w:val="single" w:sz="4" w:space="0" w:color="000000"/>
              <w:left w:val="single" w:sz="4" w:space="0" w:color="000000"/>
              <w:bottom w:val="single" w:sz="4" w:space="0" w:color="auto"/>
              <w:right w:val="single" w:sz="4" w:space="0" w:color="000000"/>
            </w:tcBorders>
            <w:vAlign w:val="center"/>
            <w:hideMark/>
          </w:tcPr>
          <w:p w:rsidR="0069420A" w:rsidRPr="00BC5BE9" w:rsidRDefault="0069420A" w:rsidP="00BC5BE9">
            <w:pPr>
              <w:pStyle w:val="Tabletext"/>
              <w:spacing w:before="40" w:after="40" w:line="280" w:lineRule="exact"/>
              <w:rPr>
                <w:position w:val="2"/>
                <w:sz w:val="22"/>
                <w:szCs w:val="30"/>
              </w:rPr>
            </w:pPr>
            <w:r w:rsidRPr="00BC5BE9">
              <w:rPr>
                <w:rFonts w:hint="cs"/>
                <w:position w:val="2"/>
                <w:sz w:val="22"/>
                <w:szCs w:val="30"/>
                <w:rtl/>
              </w:rPr>
              <w:t xml:space="preserve">الجلسة العامة الختامية للجنة الدراسات </w:t>
            </w:r>
            <w:r w:rsidRPr="00BC5BE9">
              <w:rPr>
                <w:position w:val="2"/>
                <w:sz w:val="22"/>
                <w:szCs w:val="30"/>
              </w:rPr>
              <w:t>12</w:t>
            </w:r>
          </w:p>
        </w:tc>
        <w:tc>
          <w:tcPr>
            <w:tcW w:w="1963" w:type="dxa"/>
            <w:tcBorders>
              <w:top w:val="single" w:sz="4" w:space="0" w:color="000000"/>
              <w:left w:val="single" w:sz="4" w:space="0" w:color="000000"/>
              <w:bottom w:val="single" w:sz="4" w:space="0" w:color="auto"/>
              <w:right w:val="single" w:sz="4" w:space="0" w:color="auto"/>
            </w:tcBorders>
            <w:vAlign w:val="center"/>
          </w:tcPr>
          <w:p w:rsidR="0069420A" w:rsidRPr="00BC5BE9" w:rsidRDefault="0069420A" w:rsidP="00BC5BE9">
            <w:pPr>
              <w:pStyle w:val="Tabletext"/>
              <w:spacing w:before="40" w:after="40" w:line="280" w:lineRule="exact"/>
              <w:rPr>
                <w:b/>
                <w:position w:val="2"/>
                <w:sz w:val="22"/>
                <w:szCs w:val="30"/>
              </w:rPr>
            </w:pPr>
            <w:r w:rsidRPr="00BC5BE9">
              <w:rPr>
                <w:rFonts w:hint="cs"/>
                <w:position w:val="2"/>
                <w:sz w:val="22"/>
                <w:szCs w:val="30"/>
                <w:rtl/>
              </w:rPr>
              <w:t>ندوة عبر الويب عن نتائج الاجتماع</w:t>
            </w:r>
          </w:p>
        </w:tc>
      </w:tr>
    </w:tbl>
    <w:p w:rsidR="0069420A" w:rsidRDefault="0069420A" w:rsidP="00BC5BE9">
      <w:pPr>
        <w:spacing w:before="240" w:line="180" w:lineRule="auto"/>
        <w:rPr>
          <w:b/>
          <w:bCs/>
          <w:u w:val="single"/>
          <w:rtl/>
          <w:lang w:bidi="ar-EG"/>
        </w:rPr>
      </w:pPr>
      <w:r w:rsidRPr="00882E7C">
        <w:rPr>
          <w:rFonts w:hint="cs"/>
          <w:b/>
          <w:bCs/>
          <w:u w:val="single"/>
          <w:rtl/>
          <w:lang w:bidi="ar-EG"/>
        </w:rPr>
        <w:t>ملاحظات من مكتب تقييس الاتصالات:</w:t>
      </w:r>
    </w:p>
    <w:p w:rsidR="0069420A" w:rsidRPr="00A73542" w:rsidRDefault="0069420A" w:rsidP="00BC5BE9">
      <w:pPr>
        <w:pStyle w:val="enumlev1"/>
        <w:spacing w:before="120" w:line="180" w:lineRule="auto"/>
        <w:rPr>
          <w:spacing w:val="-6"/>
          <w:rtl/>
          <w:lang w:bidi="ar-EG"/>
        </w:rPr>
      </w:pPr>
      <w:proofErr w:type="gramStart"/>
      <w:r w:rsidRPr="00A73542">
        <w:rPr>
          <w:spacing w:val="-6"/>
          <w:lang w:bidi="ar-EG"/>
        </w:rPr>
        <w:t>1</w:t>
      </w:r>
      <w:proofErr w:type="gramEnd"/>
      <w:r w:rsidRPr="00A73542">
        <w:rPr>
          <w:spacing w:val="-6"/>
          <w:rtl/>
          <w:lang w:bidi="ar-EG"/>
        </w:rPr>
        <w:tab/>
      </w:r>
      <w:r w:rsidRPr="00A73542">
        <w:rPr>
          <w:rFonts w:hint="cs"/>
          <w:spacing w:val="-6"/>
          <w:rtl/>
          <w:lang w:bidi="ar-EG"/>
        </w:rPr>
        <w:t xml:space="preserve">اجتماعات فريق إدارة لجنة الدراسات </w:t>
      </w:r>
      <w:r w:rsidRPr="00A73542">
        <w:rPr>
          <w:spacing w:val="-6"/>
          <w:lang w:bidi="ar-EG"/>
        </w:rPr>
        <w:t>12</w:t>
      </w:r>
      <w:r w:rsidRPr="00A73542">
        <w:rPr>
          <w:rFonts w:hint="cs"/>
          <w:spacing w:val="-6"/>
          <w:rtl/>
          <w:lang w:bidi="ar-EG"/>
        </w:rPr>
        <w:t xml:space="preserve">: </w:t>
      </w:r>
      <w:r>
        <w:rPr>
          <w:spacing w:val="-6"/>
          <w:lang w:bidi="ar-EG"/>
        </w:rPr>
        <w:t>30</w:t>
      </w:r>
      <w:r w:rsidRPr="00A73542">
        <w:rPr>
          <w:rFonts w:hint="cs"/>
          <w:spacing w:val="-6"/>
          <w:rtl/>
          <w:lang w:bidi="ar-EG"/>
        </w:rPr>
        <w:t xml:space="preserve"> </w:t>
      </w:r>
      <w:r>
        <w:rPr>
          <w:rFonts w:hint="cs"/>
          <w:spacing w:val="-6"/>
          <w:rtl/>
          <w:lang w:bidi="ar-EG"/>
        </w:rPr>
        <w:t>أبريل</w:t>
      </w:r>
      <w:r w:rsidRPr="00A73542">
        <w:rPr>
          <w:rFonts w:hint="cs"/>
          <w:spacing w:val="-6"/>
          <w:rtl/>
          <w:lang w:bidi="ar-EG"/>
        </w:rPr>
        <w:t xml:space="preserve">، الساعة </w:t>
      </w:r>
      <w:r w:rsidRPr="00A73542">
        <w:rPr>
          <w:spacing w:val="-6"/>
          <w:lang w:bidi="ar-EG"/>
        </w:rPr>
        <w:t>17:00</w:t>
      </w:r>
      <w:r w:rsidRPr="00A73542">
        <w:rPr>
          <w:spacing w:val="-6"/>
          <w:lang w:bidi="ar-EG"/>
        </w:rPr>
        <w:noBreakHyphen/>
        <w:t>14:00</w:t>
      </w:r>
      <w:r w:rsidRPr="00A73542">
        <w:rPr>
          <w:rFonts w:hint="cs"/>
          <w:spacing w:val="-6"/>
          <w:rtl/>
          <w:lang w:bidi="ar-EG"/>
        </w:rPr>
        <w:t xml:space="preserve"> و</w:t>
      </w:r>
      <w:r>
        <w:rPr>
          <w:spacing w:val="-6"/>
          <w:lang w:bidi="ar-EG"/>
        </w:rPr>
        <w:t>10</w:t>
      </w:r>
      <w:r w:rsidRPr="00A73542">
        <w:rPr>
          <w:rFonts w:hint="cs"/>
          <w:spacing w:val="-6"/>
          <w:rtl/>
          <w:lang w:bidi="ar-EG"/>
        </w:rPr>
        <w:t xml:space="preserve"> </w:t>
      </w:r>
      <w:r>
        <w:rPr>
          <w:rFonts w:hint="cs"/>
          <w:spacing w:val="-6"/>
          <w:rtl/>
          <w:lang w:bidi="ar-EG"/>
        </w:rPr>
        <w:t>مايو</w:t>
      </w:r>
      <w:r w:rsidRPr="00A73542">
        <w:rPr>
          <w:rFonts w:hint="cs"/>
          <w:spacing w:val="-6"/>
          <w:rtl/>
          <w:lang w:bidi="ar-EG"/>
        </w:rPr>
        <w:t>، الساعة</w:t>
      </w:r>
      <w:r>
        <w:rPr>
          <w:rFonts w:hint="eastAsia"/>
          <w:spacing w:val="-6"/>
          <w:rtl/>
          <w:lang w:bidi="ar-EG"/>
        </w:rPr>
        <w:t> </w:t>
      </w:r>
      <w:r w:rsidRPr="00A73542">
        <w:rPr>
          <w:spacing w:val="-6"/>
          <w:lang w:bidi="ar-EG"/>
        </w:rPr>
        <w:t>10:30</w:t>
      </w:r>
      <w:r w:rsidRPr="00A73542">
        <w:rPr>
          <w:spacing w:val="-6"/>
          <w:lang w:bidi="ar-EG"/>
        </w:rPr>
        <w:noBreakHyphen/>
        <w:t>9:00</w:t>
      </w:r>
      <w:r>
        <w:rPr>
          <w:rFonts w:hint="cs"/>
          <w:spacing w:val="-6"/>
          <w:rtl/>
          <w:lang w:bidi="ar-EG"/>
        </w:rPr>
        <w:t>.</w:t>
      </w:r>
    </w:p>
    <w:p w:rsidR="0069420A" w:rsidRPr="00882E7C" w:rsidRDefault="0069420A" w:rsidP="00BC5BE9">
      <w:pPr>
        <w:pStyle w:val="enumlev1"/>
        <w:spacing w:line="180" w:lineRule="auto"/>
        <w:rPr>
          <w:rFonts w:ascii="Traditional Arabic" w:hAnsi="Traditional Arabic"/>
          <w:sz w:val="30"/>
          <w:lang w:bidi="ar-EG"/>
        </w:rPr>
      </w:pPr>
      <w:proofErr w:type="gramStart"/>
      <w:r>
        <w:rPr>
          <w:lang w:bidi="ar-EG"/>
        </w:rPr>
        <w:t>2</w:t>
      </w:r>
      <w:proofErr w:type="gramEnd"/>
      <w:r>
        <w:rPr>
          <w:rtl/>
          <w:lang w:bidi="ar-EG"/>
        </w:rPr>
        <w:tab/>
      </w:r>
      <w:r w:rsidRPr="00FE42B8">
        <w:rPr>
          <w:rFonts w:hint="cs"/>
          <w:spacing w:val="-8"/>
          <w:rtl/>
          <w:lang w:bidi="ar-EG"/>
        </w:rPr>
        <w:t xml:space="preserve">سيؤكد فيما بعد: تدريب عملي على سد الفجوة التقييسية </w:t>
      </w:r>
      <w:r w:rsidRPr="00FE42B8">
        <w:rPr>
          <w:spacing w:val="-8"/>
          <w:lang w:val="en-GB" w:bidi="ar-EG"/>
        </w:rPr>
        <w:t>(BSG)</w:t>
      </w:r>
      <w:r w:rsidRPr="00FE42B8">
        <w:rPr>
          <w:rFonts w:hint="cs"/>
          <w:spacing w:val="-8"/>
          <w:rtl/>
          <w:lang w:bidi="ar-EG"/>
        </w:rPr>
        <w:t xml:space="preserve"> للمندوبين من البلدان النامية، </w:t>
      </w:r>
      <w:r w:rsidRPr="00FE42B8">
        <w:rPr>
          <w:spacing w:val="-8"/>
          <w:lang w:bidi="ar-EG"/>
        </w:rPr>
        <w:t>2</w:t>
      </w:r>
      <w:r w:rsidRPr="00FE42B8">
        <w:rPr>
          <w:rFonts w:hint="eastAsia"/>
          <w:spacing w:val="-8"/>
          <w:rtl/>
          <w:lang w:bidi="ar-EG"/>
        </w:rPr>
        <w:t> </w:t>
      </w:r>
      <w:r w:rsidRPr="00FE42B8">
        <w:rPr>
          <w:rFonts w:hint="cs"/>
          <w:spacing w:val="-8"/>
          <w:rtl/>
          <w:lang w:bidi="ar-EG"/>
        </w:rPr>
        <w:t>مايو، الساعة</w:t>
      </w:r>
      <w:r w:rsidRPr="00FE42B8">
        <w:rPr>
          <w:rFonts w:hint="eastAsia"/>
          <w:spacing w:val="-8"/>
          <w:rtl/>
          <w:lang w:bidi="ar-EG"/>
        </w:rPr>
        <w:t> </w:t>
      </w:r>
      <w:r w:rsidRPr="00FE42B8">
        <w:rPr>
          <w:spacing w:val="-8"/>
          <w:lang w:bidi="ar-EG"/>
        </w:rPr>
        <w:t>12:30</w:t>
      </w:r>
      <w:r w:rsidRPr="00FE42B8">
        <w:rPr>
          <w:spacing w:val="-8"/>
          <w:lang w:bidi="ar-EG"/>
        </w:rPr>
        <w:noBreakHyphen/>
        <w:t>9:00</w:t>
      </w:r>
      <w:r>
        <w:rPr>
          <w:rFonts w:hint="cs"/>
          <w:rtl/>
          <w:lang w:bidi="ar-EG"/>
        </w:rPr>
        <w:t xml:space="preserve"> و</w:t>
      </w:r>
      <w:r>
        <w:rPr>
          <w:lang w:bidi="ar-EG"/>
        </w:rPr>
        <w:t>17:30</w:t>
      </w:r>
      <w:r>
        <w:rPr>
          <w:lang w:bidi="ar-EG"/>
        </w:rPr>
        <w:noBreakHyphen/>
        <w:t>14:00</w:t>
      </w:r>
      <w:r>
        <w:rPr>
          <w:rFonts w:ascii="Traditional Arabic" w:hAnsi="Traditional Arabic" w:hint="cs"/>
          <w:sz w:val="30"/>
          <w:rtl/>
          <w:lang w:bidi="ar-EG"/>
        </w:rPr>
        <w:t>.</w:t>
      </w:r>
    </w:p>
    <w:p w:rsidR="0069420A" w:rsidRDefault="0069420A" w:rsidP="00880C83">
      <w:pPr>
        <w:pStyle w:val="enumlev1"/>
        <w:spacing w:line="180" w:lineRule="auto"/>
        <w:rPr>
          <w:rtl/>
          <w:lang w:bidi="ar-EG"/>
        </w:rPr>
      </w:pPr>
      <w:proofErr w:type="gramStart"/>
      <w:r>
        <w:rPr>
          <w:lang w:bidi="ar-EG"/>
        </w:rPr>
        <w:t>3</w:t>
      </w:r>
      <w:proofErr w:type="gramEnd"/>
      <w:r>
        <w:rPr>
          <w:lang w:bidi="ar-EG"/>
        </w:rPr>
        <w:tab/>
      </w:r>
      <w:r>
        <w:rPr>
          <w:rFonts w:hint="cs"/>
          <w:rtl/>
          <w:lang w:bidi="ar-EG"/>
        </w:rPr>
        <w:t xml:space="preserve">ترحيب بالمشاركين الجدد في لجنة الدراسات </w:t>
      </w:r>
      <w:r>
        <w:rPr>
          <w:lang w:bidi="ar-EG"/>
        </w:rPr>
        <w:t>12</w:t>
      </w:r>
      <w:r>
        <w:rPr>
          <w:rFonts w:hint="cs"/>
          <w:rtl/>
          <w:lang w:bidi="ar-EG"/>
        </w:rPr>
        <w:t xml:space="preserve"> وجولة في مباني الاتحاد، </w:t>
      </w:r>
      <w:r>
        <w:rPr>
          <w:lang w:bidi="ar-EG"/>
        </w:rPr>
        <w:t>1</w:t>
      </w:r>
      <w:r>
        <w:rPr>
          <w:rFonts w:hint="cs"/>
          <w:rtl/>
          <w:lang w:bidi="ar-EG"/>
        </w:rPr>
        <w:t xml:space="preserve"> مايو، الساعة</w:t>
      </w:r>
      <w:r>
        <w:rPr>
          <w:rFonts w:hint="eastAsia"/>
          <w:rtl/>
          <w:lang w:bidi="ar-EG"/>
        </w:rPr>
        <w:t> </w:t>
      </w:r>
      <w:r>
        <w:rPr>
          <w:lang w:bidi="ar-EG"/>
        </w:rPr>
        <w:t>11:00</w:t>
      </w:r>
      <w:r>
        <w:rPr>
          <w:lang w:bidi="ar-EG"/>
        </w:rPr>
        <w:noBreakHyphen/>
        <w:t>10:30</w:t>
      </w:r>
      <w:r>
        <w:rPr>
          <w:rFonts w:hint="cs"/>
          <w:rtl/>
          <w:lang w:bidi="ar-EG"/>
        </w:rPr>
        <w:t>؛ مكان</w:t>
      </w:r>
      <w:r>
        <w:rPr>
          <w:rFonts w:hint="eastAsia"/>
          <w:rtl/>
          <w:lang w:bidi="ar-EG"/>
        </w:rPr>
        <w:t> </w:t>
      </w:r>
      <w:r>
        <w:rPr>
          <w:rFonts w:hint="cs"/>
          <w:rtl/>
          <w:lang w:bidi="ar-EG"/>
        </w:rPr>
        <w:t>الاجتماع: مكتب الاستقبال/مبنى مونبريان. ي</w:t>
      </w:r>
      <w:r w:rsidR="00C27F09">
        <w:rPr>
          <w:rFonts w:hint="cs"/>
          <w:rtl/>
          <w:lang w:bidi="ar-EG"/>
        </w:rPr>
        <w:t>ُ</w:t>
      </w:r>
      <w:r>
        <w:rPr>
          <w:rFonts w:hint="cs"/>
          <w:rtl/>
          <w:lang w:bidi="ar-EG"/>
        </w:rPr>
        <w:t xml:space="preserve">رجى العلم أن </w:t>
      </w:r>
      <w:r w:rsidR="00880C83">
        <w:rPr>
          <w:rFonts w:hint="cs"/>
          <w:rtl/>
          <w:lang w:bidi="ar-EG"/>
        </w:rPr>
        <w:t>الزيارة المصحوبة</w:t>
      </w:r>
      <w:r>
        <w:rPr>
          <w:rFonts w:hint="cs"/>
          <w:rtl/>
          <w:lang w:bidi="ar-EG"/>
        </w:rPr>
        <w:t xml:space="preserve"> ستنتهي بمرافقة جميع الوافدين الجدد إلى الجلسة العامة الافتتاحية. وستبدأ الجلسة العامة الافتتاحية الساعة </w:t>
      </w:r>
      <w:r>
        <w:rPr>
          <w:lang w:bidi="ar-EG"/>
        </w:rPr>
        <w:t>11:00</w:t>
      </w:r>
      <w:r>
        <w:rPr>
          <w:rFonts w:hint="cs"/>
          <w:rtl/>
          <w:lang w:bidi="ar-EG"/>
        </w:rPr>
        <w:t>.</w:t>
      </w:r>
    </w:p>
    <w:p w:rsidR="0069420A" w:rsidRDefault="0069420A" w:rsidP="00BC5BE9">
      <w:pPr>
        <w:pStyle w:val="enumlev1"/>
        <w:spacing w:line="180" w:lineRule="auto"/>
        <w:rPr>
          <w:rtl/>
          <w:lang w:bidi="ar-EG"/>
        </w:rPr>
      </w:pPr>
      <w:proofErr w:type="gramStart"/>
      <w:r>
        <w:rPr>
          <w:lang w:bidi="ar-EG"/>
        </w:rPr>
        <w:t>4</w:t>
      </w:r>
      <w:r>
        <w:rPr>
          <w:rtl/>
          <w:lang w:bidi="ar-EG"/>
        </w:rPr>
        <w:tab/>
      </w:r>
      <w:r>
        <w:rPr>
          <w:rFonts w:hint="cs"/>
          <w:rtl/>
          <w:lang w:bidi="ar-EG"/>
        </w:rPr>
        <w:t>جلسة</w:t>
      </w:r>
      <w:proofErr w:type="gramEnd"/>
      <w:r>
        <w:rPr>
          <w:rFonts w:hint="cs"/>
          <w:rtl/>
          <w:lang w:bidi="ar-EG"/>
        </w:rPr>
        <w:t xml:space="preserve"> </w:t>
      </w:r>
      <w:r w:rsidRPr="005B3E76">
        <w:rPr>
          <w:rFonts w:hint="cs"/>
          <w:rtl/>
          <w:lang w:bidi="ar-EG"/>
        </w:rPr>
        <w:t>توجيه</w:t>
      </w:r>
      <w:r>
        <w:rPr>
          <w:rFonts w:hint="cs"/>
          <w:rtl/>
          <w:lang w:bidi="ar-EG"/>
        </w:rPr>
        <w:t xml:space="preserve"> لجنة الدراسات </w:t>
      </w:r>
      <w:r>
        <w:rPr>
          <w:lang w:bidi="ar-EG"/>
        </w:rPr>
        <w:t>12</w:t>
      </w:r>
      <w:r>
        <w:rPr>
          <w:rFonts w:hint="cs"/>
          <w:rtl/>
          <w:lang w:bidi="ar-EG"/>
        </w:rPr>
        <w:t xml:space="preserve"> للوافدين الجدد ومناقشة الوافدين الجدد مع فريق إدارة لجنة الدراسات</w:t>
      </w:r>
      <w:r>
        <w:rPr>
          <w:rFonts w:hint="eastAsia"/>
          <w:rtl/>
          <w:lang w:bidi="ar-EG"/>
        </w:rPr>
        <w:t> </w:t>
      </w:r>
      <w:r>
        <w:rPr>
          <w:lang w:bidi="ar-EG"/>
        </w:rPr>
        <w:t>12</w:t>
      </w:r>
      <w:r>
        <w:rPr>
          <w:rFonts w:hint="cs"/>
          <w:rtl/>
          <w:lang w:bidi="ar-EG"/>
        </w:rPr>
        <w:t xml:space="preserve">، الأربعاء، </w:t>
      </w:r>
      <w:r>
        <w:rPr>
          <w:lang w:bidi="ar-EG"/>
        </w:rPr>
        <w:t>2</w:t>
      </w:r>
      <w:r>
        <w:rPr>
          <w:rFonts w:hint="eastAsia"/>
          <w:rtl/>
          <w:lang w:bidi="ar-EG"/>
        </w:rPr>
        <w:t> </w:t>
      </w:r>
      <w:r>
        <w:rPr>
          <w:rFonts w:hint="cs"/>
          <w:rtl/>
          <w:lang w:bidi="ar-EG"/>
        </w:rPr>
        <w:t xml:space="preserve">مايو، الساعة </w:t>
      </w:r>
      <w:r>
        <w:rPr>
          <w:lang w:bidi="ar-EG"/>
        </w:rPr>
        <w:t>14:00</w:t>
      </w:r>
      <w:r>
        <w:rPr>
          <w:lang w:bidi="ar-EG"/>
        </w:rPr>
        <w:noBreakHyphen/>
        <w:t>13:00</w:t>
      </w:r>
      <w:r>
        <w:rPr>
          <w:rFonts w:hint="cs"/>
          <w:rtl/>
          <w:lang w:bidi="ar-EG"/>
        </w:rPr>
        <w:t>.</w:t>
      </w:r>
    </w:p>
    <w:p w:rsidR="0069420A" w:rsidRDefault="0069420A" w:rsidP="00BC5BE9">
      <w:pPr>
        <w:pStyle w:val="enumlev1"/>
        <w:spacing w:line="180" w:lineRule="auto"/>
        <w:rPr>
          <w:rtl/>
          <w:lang w:bidi="ar-EG"/>
        </w:rPr>
      </w:pPr>
      <w:proofErr w:type="gramStart"/>
      <w:r>
        <w:rPr>
          <w:lang w:bidi="ar-EG"/>
        </w:rPr>
        <w:t>5</w:t>
      </w:r>
      <w:proofErr w:type="gramEnd"/>
      <w:r>
        <w:rPr>
          <w:rtl/>
          <w:lang w:bidi="ar-EG"/>
        </w:rPr>
        <w:tab/>
      </w:r>
      <w:r>
        <w:rPr>
          <w:rFonts w:hint="cs"/>
          <w:rtl/>
          <w:lang w:bidi="ar-EG"/>
        </w:rPr>
        <w:t xml:space="preserve">الجلستان العامتان الختاميتان، الساعة </w:t>
      </w:r>
      <w:r>
        <w:rPr>
          <w:lang w:bidi="ar-EG"/>
        </w:rPr>
        <w:t>12:00</w:t>
      </w:r>
      <w:r>
        <w:rPr>
          <w:lang w:bidi="ar-EG"/>
        </w:rPr>
        <w:noBreakHyphen/>
        <w:t>10:30</w:t>
      </w:r>
      <w:r>
        <w:rPr>
          <w:rFonts w:hint="cs"/>
          <w:rtl/>
          <w:lang w:bidi="ar-EG"/>
        </w:rPr>
        <w:t xml:space="preserve"> و</w:t>
      </w:r>
      <w:r>
        <w:rPr>
          <w:lang w:bidi="ar-EG"/>
        </w:rPr>
        <w:t>15:30</w:t>
      </w:r>
      <w:r>
        <w:rPr>
          <w:lang w:bidi="ar-EG"/>
        </w:rPr>
        <w:noBreakHyphen/>
        <w:t>13:30</w:t>
      </w:r>
      <w:r>
        <w:rPr>
          <w:rFonts w:hint="cs"/>
          <w:rtl/>
          <w:lang w:bidi="ar-EG"/>
        </w:rPr>
        <w:t>.</w:t>
      </w:r>
    </w:p>
    <w:p w:rsidR="0069420A" w:rsidRDefault="0069420A" w:rsidP="00BC5BE9">
      <w:pPr>
        <w:pStyle w:val="enumlev1"/>
        <w:spacing w:line="180" w:lineRule="auto"/>
        <w:rPr>
          <w:rtl/>
          <w:lang w:bidi="ar-EG"/>
        </w:rPr>
      </w:pPr>
      <w:proofErr w:type="gramStart"/>
      <w:r>
        <w:rPr>
          <w:lang w:bidi="ar-EG"/>
        </w:rPr>
        <w:t>6</w:t>
      </w:r>
      <w:proofErr w:type="gramEnd"/>
      <w:r>
        <w:rPr>
          <w:rtl/>
          <w:lang w:bidi="ar-EG"/>
        </w:rPr>
        <w:tab/>
      </w:r>
      <w:r>
        <w:rPr>
          <w:rFonts w:hint="cs"/>
          <w:rtl/>
          <w:lang w:bidi="ar-EG"/>
        </w:rPr>
        <w:t xml:space="preserve">جميع الجلسات الأخرى، الساعة </w:t>
      </w:r>
      <w:r>
        <w:rPr>
          <w:lang w:bidi="ar-EG"/>
        </w:rPr>
        <w:t>12:30</w:t>
      </w:r>
      <w:r>
        <w:rPr>
          <w:lang w:bidi="ar-EG"/>
        </w:rPr>
        <w:noBreakHyphen/>
        <w:t>9:00</w:t>
      </w:r>
      <w:r>
        <w:rPr>
          <w:rFonts w:hint="cs"/>
          <w:rtl/>
          <w:lang w:bidi="ar-EG"/>
        </w:rPr>
        <w:t xml:space="preserve"> والساعة </w:t>
      </w:r>
      <w:r>
        <w:rPr>
          <w:lang w:bidi="ar-EG"/>
        </w:rPr>
        <w:t>17:30</w:t>
      </w:r>
      <w:r>
        <w:rPr>
          <w:lang w:bidi="ar-EG"/>
        </w:rPr>
        <w:noBreakHyphen/>
        <w:t>14:00</w:t>
      </w:r>
      <w:r>
        <w:rPr>
          <w:rFonts w:hint="cs"/>
          <w:rtl/>
          <w:lang w:bidi="ar-EG"/>
        </w:rPr>
        <w:t xml:space="preserve"> مع استراحة </w:t>
      </w:r>
      <w:r>
        <w:rPr>
          <w:lang w:bidi="ar-EG"/>
        </w:rPr>
        <w:t>30</w:t>
      </w:r>
      <w:r>
        <w:rPr>
          <w:rFonts w:hint="cs"/>
          <w:rtl/>
          <w:lang w:bidi="ar-EG"/>
        </w:rPr>
        <w:t xml:space="preserve"> دقيقة في منتصفها.</w:t>
      </w:r>
    </w:p>
    <w:p w:rsidR="0069420A" w:rsidRPr="00882E7C" w:rsidRDefault="0069420A" w:rsidP="00BC5BE9">
      <w:pPr>
        <w:pStyle w:val="enumlev1"/>
        <w:spacing w:line="180" w:lineRule="auto"/>
        <w:rPr>
          <w:rtl/>
          <w:lang w:bidi="ar-EG"/>
        </w:rPr>
      </w:pPr>
      <w:proofErr w:type="gramStart"/>
      <w:r w:rsidRPr="00110147">
        <w:rPr>
          <w:spacing w:val="-4"/>
          <w:lang w:bidi="ar-EG"/>
        </w:rPr>
        <w:t>7</w:t>
      </w:r>
      <w:r w:rsidRPr="00110147">
        <w:rPr>
          <w:spacing w:val="-4"/>
          <w:rtl/>
          <w:lang w:bidi="ar-EG"/>
        </w:rPr>
        <w:tab/>
      </w:r>
      <w:r w:rsidRPr="00110147">
        <w:rPr>
          <w:rFonts w:hint="cs"/>
          <w:spacing w:val="-4"/>
          <w:rtl/>
          <w:lang w:bidi="ar-EG"/>
        </w:rPr>
        <w:t>ندوة</w:t>
      </w:r>
      <w:proofErr w:type="gramEnd"/>
      <w:r w:rsidRPr="00110147">
        <w:rPr>
          <w:rFonts w:hint="cs"/>
          <w:spacing w:val="-4"/>
          <w:rtl/>
          <w:lang w:bidi="ar-EG"/>
        </w:rPr>
        <w:t xml:space="preserve"> عبر الويب عن نتائج الاجتماع (التوصيات والإضافات والتقارير التقنية المواف</w:t>
      </w:r>
      <w:r>
        <w:rPr>
          <w:rFonts w:hint="cs"/>
          <w:spacing w:val="-4"/>
          <w:rtl/>
          <w:lang w:bidi="ar-EG"/>
        </w:rPr>
        <w:t>َ</w:t>
      </w:r>
      <w:r w:rsidRPr="00110147">
        <w:rPr>
          <w:rFonts w:hint="cs"/>
          <w:spacing w:val="-4"/>
          <w:rtl/>
          <w:lang w:bidi="ar-EG"/>
        </w:rPr>
        <w:t xml:space="preserve">ق عليها، وما إلى ذلك.)، </w:t>
      </w:r>
      <w:r>
        <w:rPr>
          <w:spacing w:val="-4"/>
          <w:lang w:bidi="ar-EG"/>
        </w:rPr>
        <w:t>10</w:t>
      </w:r>
      <w:r w:rsidRPr="00110147">
        <w:rPr>
          <w:rFonts w:hint="eastAsia"/>
          <w:spacing w:val="-4"/>
          <w:rtl/>
          <w:lang w:bidi="ar-EG"/>
        </w:rPr>
        <w:t> </w:t>
      </w:r>
      <w:r>
        <w:rPr>
          <w:rFonts w:hint="cs"/>
          <w:spacing w:val="-4"/>
          <w:rtl/>
          <w:lang w:bidi="ar-EG"/>
        </w:rPr>
        <w:t>مايو</w:t>
      </w:r>
      <w:r w:rsidRPr="00110147">
        <w:rPr>
          <w:rFonts w:hint="cs"/>
          <w:spacing w:val="-4"/>
          <w:rtl/>
          <w:lang w:bidi="ar-EG"/>
        </w:rPr>
        <w:t xml:space="preserve">، </w:t>
      </w:r>
      <w:r>
        <w:rPr>
          <w:rFonts w:hint="cs"/>
          <w:rtl/>
          <w:lang w:bidi="ar-EG"/>
        </w:rPr>
        <w:t>الساعة</w:t>
      </w:r>
      <w:r>
        <w:rPr>
          <w:rFonts w:hint="eastAsia"/>
          <w:rtl/>
          <w:lang w:bidi="ar-EG"/>
        </w:rPr>
        <w:t> </w:t>
      </w:r>
      <w:r>
        <w:rPr>
          <w:lang w:bidi="ar-EG"/>
        </w:rPr>
        <w:t>16:30</w:t>
      </w:r>
      <w:r>
        <w:rPr>
          <w:lang w:bidi="ar-EG"/>
        </w:rPr>
        <w:noBreakHyphen/>
        <w:t>15:45</w:t>
      </w:r>
      <w:r>
        <w:rPr>
          <w:rFonts w:hint="cs"/>
          <w:rtl/>
          <w:lang w:bidi="ar-EG"/>
        </w:rPr>
        <w:t>.</w:t>
      </w:r>
    </w:p>
    <w:p w:rsidR="008B5B5D" w:rsidRDefault="006D2E99" w:rsidP="006D2E99">
      <w:pPr>
        <w:spacing w:before="0"/>
        <w:jc w:val="center"/>
        <w:rPr>
          <w:rtl/>
          <w:lang w:bidi="ar-EG"/>
        </w:rPr>
      </w:pPr>
      <w:r>
        <w:rPr>
          <w:rFonts w:hint="cs"/>
          <w:rtl/>
          <w:lang w:bidi="ar-EG"/>
        </w:rPr>
        <w:t>___________</w:t>
      </w:r>
    </w:p>
    <w:sectPr w:rsidR="008B5B5D" w:rsidSect="008B5B5D">
      <w:headerReference w:type="even" r:id="rId37"/>
      <w:headerReference w:type="default" r:id="rId38"/>
      <w:footerReference w:type="even" r:id="rId39"/>
      <w:footerReference w:type="default" r:id="rId40"/>
      <w:headerReference w:type="first" r:id="rId41"/>
      <w:footerReference w:type="first" r:id="rId4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0A" w:rsidRDefault="0069420A" w:rsidP="00E07379">
      <w:pPr>
        <w:spacing w:before="0" w:line="240" w:lineRule="auto"/>
      </w:pPr>
      <w:r>
        <w:separator/>
      </w:r>
    </w:p>
  </w:endnote>
  <w:endnote w:type="continuationSeparator" w:id="0">
    <w:p w:rsidR="0069420A" w:rsidRDefault="0069420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BE" w:rsidRDefault="00EF5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EF53BE" w:rsidRDefault="00BD0C50" w:rsidP="00EF53B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01" w:rsidRPr="00BC5BE9" w:rsidRDefault="00BC5BE9" w:rsidP="00BC5BE9">
    <w:pPr>
      <w:tabs>
        <w:tab w:val="clear" w:pos="1134"/>
        <w:tab w:val="left" w:pos="794"/>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cs="Times New Roman"/>
        <w:caps/>
        <w:noProof/>
        <w:sz w:val="16"/>
        <w:szCs w:val="20"/>
        <w:lang w:val="en-GB"/>
      </w:rPr>
    </w:pPr>
    <w:r w:rsidRPr="00BC5BE9">
      <w:rPr>
        <w:rFonts w:cs="Calibri"/>
        <w:noProof/>
        <w:color w:val="0070C0"/>
        <w:sz w:val="18"/>
        <w:szCs w:val="18"/>
        <w:lang w:val="fr-CH"/>
      </w:rPr>
      <w:t xml:space="preserve">International Telecommunication Union • Place des Nations </w:t>
    </w:r>
    <w:r w:rsidRPr="00BC5BE9">
      <w:rPr>
        <w:rFonts w:cs="Calibri"/>
        <w:caps/>
        <w:noProof/>
        <w:color w:val="0070C0"/>
        <w:sz w:val="18"/>
        <w:szCs w:val="18"/>
        <w:lang w:val="fr-CH"/>
      </w:rPr>
      <w:t>•</w:t>
    </w:r>
    <w:r w:rsidRPr="00BC5BE9">
      <w:rPr>
        <w:rFonts w:cs="Calibri"/>
        <w:noProof/>
        <w:color w:val="0070C0"/>
        <w:sz w:val="18"/>
        <w:szCs w:val="18"/>
        <w:lang w:val="fr-CH"/>
      </w:rPr>
      <w:t xml:space="preserve"> CH</w:t>
    </w:r>
    <w:r w:rsidRPr="00BC5BE9">
      <w:rPr>
        <w:rFonts w:cs="Calibri"/>
        <w:noProof/>
        <w:color w:val="0070C0"/>
        <w:sz w:val="18"/>
        <w:szCs w:val="18"/>
        <w:lang w:val="fr-CH"/>
      </w:rPr>
      <w:noBreakHyphen/>
      <w:t xml:space="preserve">1211 Geneva 20 </w:t>
    </w:r>
    <w:r w:rsidRPr="00BC5BE9">
      <w:rPr>
        <w:rFonts w:cs="Calibri"/>
        <w:caps/>
        <w:noProof/>
        <w:color w:val="0070C0"/>
        <w:sz w:val="18"/>
        <w:szCs w:val="18"/>
        <w:lang w:val="fr-CH"/>
      </w:rPr>
      <w:t>•</w:t>
    </w:r>
    <w:r w:rsidRPr="00BC5BE9">
      <w:rPr>
        <w:rFonts w:cs="Calibri"/>
        <w:noProof/>
        <w:color w:val="0070C0"/>
        <w:sz w:val="18"/>
        <w:szCs w:val="18"/>
        <w:lang w:val="fr-CH"/>
      </w:rPr>
      <w:t xml:space="preserve"> Switzerland </w:t>
    </w:r>
    <w:r w:rsidRPr="00BC5BE9">
      <w:rPr>
        <w:rFonts w:cs="Calibri"/>
        <w:caps/>
        <w:noProof/>
        <w:color w:val="0070C0"/>
        <w:sz w:val="18"/>
        <w:szCs w:val="18"/>
        <w:lang w:val="fr-CH"/>
      </w:rPr>
      <w:br/>
    </w:r>
    <w:r w:rsidRPr="00BC5BE9">
      <w:rPr>
        <w:rFonts w:cs="Calibri"/>
        <w:noProof/>
        <w:color w:val="0070C0"/>
        <w:sz w:val="18"/>
        <w:szCs w:val="18"/>
        <w:lang w:val="fr-CH"/>
      </w:rPr>
      <w:t>Tel:</w:t>
    </w:r>
    <w:r w:rsidRPr="00BC5BE9">
      <w:rPr>
        <w:rFonts w:cs="Calibri"/>
        <w:caps/>
        <w:noProof/>
        <w:color w:val="0070C0"/>
        <w:sz w:val="18"/>
        <w:szCs w:val="18"/>
        <w:lang w:val="fr-CH"/>
      </w:rPr>
      <w:t xml:space="preserve"> +41 22 730 5111 • </w:t>
    </w:r>
    <w:r w:rsidRPr="00BC5BE9">
      <w:rPr>
        <w:rFonts w:cs="Calibri"/>
        <w:noProof/>
        <w:color w:val="0070C0"/>
        <w:sz w:val="18"/>
        <w:szCs w:val="18"/>
        <w:lang w:val="fr-CH"/>
      </w:rPr>
      <w:t>Fax</w:t>
    </w:r>
    <w:r w:rsidRPr="00BC5BE9">
      <w:rPr>
        <w:rFonts w:cs="Calibri"/>
        <w:caps/>
        <w:noProof/>
        <w:color w:val="0070C0"/>
        <w:sz w:val="18"/>
        <w:szCs w:val="18"/>
        <w:lang w:val="fr-CH"/>
      </w:rPr>
      <w:t>: +41 22 733 7256 • E-</w:t>
    </w:r>
    <w:r w:rsidRPr="00BC5BE9">
      <w:rPr>
        <w:rFonts w:cs="Calibri"/>
        <w:noProof/>
        <w:color w:val="0070C0"/>
        <w:sz w:val="18"/>
        <w:szCs w:val="18"/>
        <w:lang w:val="fr-CH"/>
      </w:rPr>
      <w:t>mail</w:t>
    </w:r>
    <w:r w:rsidRPr="00BC5BE9">
      <w:rPr>
        <w:rFonts w:cs="Calibri"/>
        <w:caps/>
        <w:noProof/>
        <w:color w:val="0070C0"/>
        <w:sz w:val="18"/>
        <w:szCs w:val="18"/>
        <w:lang w:val="fr-CH"/>
      </w:rPr>
      <w:t xml:space="preserve">: </w:t>
    </w:r>
    <w:hyperlink r:id="rId1" w:history="1">
      <w:r w:rsidRPr="00BC5BE9">
        <w:rPr>
          <w:rFonts w:cs="Calibri"/>
          <w:noProof/>
          <w:color w:val="0070C0"/>
          <w:sz w:val="18"/>
          <w:szCs w:val="18"/>
          <w:u w:val="single"/>
          <w:lang w:val="fr-CH"/>
        </w:rPr>
        <w:t>itumail@itu.int</w:t>
      </w:r>
    </w:hyperlink>
    <w:r w:rsidRPr="00BC5BE9">
      <w:rPr>
        <w:rFonts w:cs="Calibri"/>
        <w:noProof/>
        <w:color w:val="0070C0"/>
        <w:sz w:val="18"/>
        <w:szCs w:val="18"/>
        <w:lang w:val="fr-CH"/>
      </w:rPr>
      <w:t xml:space="preserve"> • </w:t>
    </w:r>
    <w:hyperlink r:id="rId2" w:history="1">
      <w:r w:rsidRPr="00BC5BE9">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0A" w:rsidRDefault="0069420A" w:rsidP="00E07379">
      <w:pPr>
        <w:spacing w:before="0" w:line="240" w:lineRule="auto"/>
      </w:pPr>
      <w:r>
        <w:separator/>
      </w:r>
    </w:p>
  </w:footnote>
  <w:footnote w:type="continuationSeparator" w:id="0">
    <w:p w:rsidR="0069420A" w:rsidRDefault="0069420A"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BE" w:rsidRDefault="00EF5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A8" w:rsidRDefault="00E06C01" w:rsidP="005473A8">
    <w:pPr>
      <w:bidi w:val="0"/>
      <w:jc w:val="center"/>
      <w:rPr>
        <w:rStyle w:val="PageNumber"/>
        <w:rtl/>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EF53BE">
      <w:rPr>
        <w:rStyle w:val="PageNumber"/>
        <w:noProof/>
      </w:rPr>
      <w:t>2</w:t>
    </w:r>
    <w:r w:rsidR="0022345D" w:rsidRPr="008B5B5D">
      <w:rPr>
        <w:rStyle w:val="PageNumber"/>
      </w:rPr>
      <w:fldChar w:fldCharType="end"/>
    </w:r>
    <w:r>
      <w:rPr>
        <w:rStyle w:val="PageNumber"/>
      </w:rPr>
      <w:t xml:space="preserve"> -</w:t>
    </w:r>
  </w:p>
  <w:p w:rsidR="0022345D" w:rsidRPr="00BC5BE9" w:rsidRDefault="00BC5BE9" w:rsidP="00711F9A">
    <w:pPr>
      <w:spacing w:before="0" w:after="240"/>
      <w:jc w:val="center"/>
      <w:rPr>
        <w:rStyle w:val="PageNumber"/>
        <w:rtl/>
        <w:lang w:bidi="ar-EG"/>
      </w:rPr>
    </w:pPr>
    <w:r w:rsidRPr="00BC5BE9">
      <w:rPr>
        <w:rFonts w:hint="cs"/>
        <w:sz w:val="20"/>
        <w:szCs w:val="26"/>
        <w:rtl/>
        <w:lang w:val="fr-CH"/>
      </w:rPr>
      <w:t xml:space="preserve">الرسالة الجماعية </w:t>
    </w:r>
    <w:r w:rsidRPr="00BC5BE9">
      <w:rPr>
        <w:sz w:val="20"/>
        <w:szCs w:val="26"/>
      </w:rPr>
      <w:t>4/12</w:t>
    </w:r>
    <w:r w:rsidRPr="00BC5BE9">
      <w:rPr>
        <w:rFonts w:hint="cs"/>
        <w:sz w:val="20"/>
        <w:szCs w:val="26"/>
        <w:rtl/>
        <w:lang w:bidi="ar-EG"/>
      </w:rPr>
      <w:t xml:space="preserve"> لمكتب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BE" w:rsidRDefault="00EF5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0A"/>
    <w:rsid w:val="000124CC"/>
    <w:rsid w:val="00041F8B"/>
    <w:rsid w:val="00046444"/>
    <w:rsid w:val="00055B33"/>
    <w:rsid w:val="0006023B"/>
    <w:rsid w:val="0008638B"/>
    <w:rsid w:val="00090574"/>
    <w:rsid w:val="00092FC2"/>
    <w:rsid w:val="000A1677"/>
    <w:rsid w:val="000B407F"/>
    <w:rsid w:val="000C13C2"/>
    <w:rsid w:val="000D4C64"/>
    <w:rsid w:val="000F0B1C"/>
    <w:rsid w:val="000F1D42"/>
    <w:rsid w:val="000F4D07"/>
    <w:rsid w:val="00102A03"/>
    <w:rsid w:val="001040A3"/>
    <w:rsid w:val="00173915"/>
    <w:rsid w:val="00176811"/>
    <w:rsid w:val="001B1514"/>
    <w:rsid w:val="001B20DB"/>
    <w:rsid w:val="00210F9C"/>
    <w:rsid w:val="0022345D"/>
    <w:rsid w:val="00225854"/>
    <w:rsid w:val="0023283D"/>
    <w:rsid w:val="00252E0C"/>
    <w:rsid w:val="00276881"/>
    <w:rsid w:val="002916BE"/>
    <w:rsid w:val="002978F4"/>
    <w:rsid w:val="002B028D"/>
    <w:rsid w:val="002B435E"/>
    <w:rsid w:val="002C4DAE"/>
    <w:rsid w:val="002D3099"/>
    <w:rsid w:val="002D6669"/>
    <w:rsid w:val="002E27DC"/>
    <w:rsid w:val="002E6541"/>
    <w:rsid w:val="002F5560"/>
    <w:rsid w:val="0030486B"/>
    <w:rsid w:val="003231B9"/>
    <w:rsid w:val="003275AC"/>
    <w:rsid w:val="00333D29"/>
    <w:rsid w:val="003409F4"/>
    <w:rsid w:val="00357185"/>
    <w:rsid w:val="003C106D"/>
    <w:rsid w:val="003C475F"/>
    <w:rsid w:val="003E4132"/>
    <w:rsid w:val="003F678F"/>
    <w:rsid w:val="004258D6"/>
    <w:rsid w:val="0042686F"/>
    <w:rsid w:val="004367CE"/>
    <w:rsid w:val="00443869"/>
    <w:rsid w:val="004712C6"/>
    <w:rsid w:val="00497703"/>
    <w:rsid w:val="004B0153"/>
    <w:rsid w:val="004B6F84"/>
    <w:rsid w:val="004F0F06"/>
    <w:rsid w:val="00501E0E"/>
    <w:rsid w:val="005204D7"/>
    <w:rsid w:val="00530420"/>
    <w:rsid w:val="005473A8"/>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16AF"/>
    <w:rsid w:val="00662C5A"/>
    <w:rsid w:val="00670AF5"/>
    <w:rsid w:val="00683256"/>
    <w:rsid w:val="0069420A"/>
    <w:rsid w:val="006C1556"/>
    <w:rsid w:val="006D2E99"/>
    <w:rsid w:val="006F267F"/>
    <w:rsid w:val="006F63F7"/>
    <w:rsid w:val="006F6F03"/>
    <w:rsid w:val="00702AB3"/>
    <w:rsid w:val="00706D7A"/>
    <w:rsid w:val="00711F9A"/>
    <w:rsid w:val="00726AEC"/>
    <w:rsid w:val="007530CA"/>
    <w:rsid w:val="0079553D"/>
    <w:rsid w:val="007B01CC"/>
    <w:rsid w:val="007D4F32"/>
    <w:rsid w:val="007E40F2"/>
    <w:rsid w:val="007E7C6C"/>
    <w:rsid w:val="007F6238"/>
    <w:rsid w:val="007F646C"/>
    <w:rsid w:val="00801FCD"/>
    <w:rsid w:val="00803D7E"/>
    <w:rsid w:val="00803F08"/>
    <w:rsid w:val="008235CD"/>
    <w:rsid w:val="00823A07"/>
    <w:rsid w:val="00835FEC"/>
    <w:rsid w:val="008513CB"/>
    <w:rsid w:val="00874D9C"/>
    <w:rsid w:val="00880C83"/>
    <w:rsid w:val="008A1810"/>
    <w:rsid w:val="008B5B5D"/>
    <w:rsid w:val="00917694"/>
    <w:rsid w:val="00923BB7"/>
    <w:rsid w:val="009263CD"/>
    <w:rsid w:val="00930E6D"/>
    <w:rsid w:val="00937714"/>
    <w:rsid w:val="009409C4"/>
    <w:rsid w:val="009411FC"/>
    <w:rsid w:val="00972CA2"/>
    <w:rsid w:val="00982B28"/>
    <w:rsid w:val="00984EA5"/>
    <w:rsid w:val="00992593"/>
    <w:rsid w:val="00994628"/>
    <w:rsid w:val="009C17E1"/>
    <w:rsid w:val="009C35ED"/>
    <w:rsid w:val="009C44C9"/>
    <w:rsid w:val="009F1C12"/>
    <w:rsid w:val="00A10314"/>
    <w:rsid w:val="00A124CB"/>
    <w:rsid w:val="00A2167A"/>
    <w:rsid w:val="00A25A43"/>
    <w:rsid w:val="00A3295B"/>
    <w:rsid w:val="00A42AE5"/>
    <w:rsid w:val="00A52B61"/>
    <w:rsid w:val="00A64820"/>
    <w:rsid w:val="00A71DD6"/>
    <w:rsid w:val="00A723C7"/>
    <w:rsid w:val="00A80E11"/>
    <w:rsid w:val="00A97F94"/>
    <w:rsid w:val="00AB0E56"/>
    <w:rsid w:val="00AB1309"/>
    <w:rsid w:val="00AC2C52"/>
    <w:rsid w:val="00AD1503"/>
    <w:rsid w:val="00AD3B3B"/>
    <w:rsid w:val="00AE7244"/>
    <w:rsid w:val="00AF2073"/>
    <w:rsid w:val="00AF3FEE"/>
    <w:rsid w:val="00B02F46"/>
    <w:rsid w:val="00B2000C"/>
    <w:rsid w:val="00B20ADE"/>
    <w:rsid w:val="00B23C4B"/>
    <w:rsid w:val="00B66B9A"/>
    <w:rsid w:val="00B82089"/>
    <w:rsid w:val="00B970AE"/>
    <w:rsid w:val="00BA1427"/>
    <w:rsid w:val="00BC5BE9"/>
    <w:rsid w:val="00BD0C50"/>
    <w:rsid w:val="00BD2AF6"/>
    <w:rsid w:val="00BE49D0"/>
    <w:rsid w:val="00BF2C38"/>
    <w:rsid w:val="00C23331"/>
    <w:rsid w:val="00C265DA"/>
    <w:rsid w:val="00C27F09"/>
    <w:rsid w:val="00C442F2"/>
    <w:rsid w:val="00C674FE"/>
    <w:rsid w:val="00C7297D"/>
    <w:rsid w:val="00C75633"/>
    <w:rsid w:val="00C81D8E"/>
    <w:rsid w:val="00C8242E"/>
    <w:rsid w:val="00C82615"/>
    <w:rsid w:val="00C867DB"/>
    <w:rsid w:val="00CA2A38"/>
    <w:rsid w:val="00CA50FF"/>
    <w:rsid w:val="00CC3CD2"/>
    <w:rsid w:val="00CC43BE"/>
    <w:rsid w:val="00CD123C"/>
    <w:rsid w:val="00CD2085"/>
    <w:rsid w:val="00CD6B7B"/>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6C01"/>
    <w:rsid w:val="00E071BE"/>
    <w:rsid w:val="00E07379"/>
    <w:rsid w:val="00E10C66"/>
    <w:rsid w:val="00E14494"/>
    <w:rsid w:val="00E17033"/>
    <w:rsid w:val="00E22744"/>
    <w:rsid w:val="00E27607"/>
    <w:rsid w:val="00E32189"/>
    <w:rsid w:val="00E4260A"/>
    <w:rsid w:val="00E45211"/>
    <w:rsid w:val="00E7380C"/>
    <w:rsid w:val="00E74BE7"/>
    <w:rsid w:val="00E86CC9"/>
    <w:rsid w:val="00E96624"/>
    <w:rsid w:val="00EE0561"/>
    <w:rsid w:val="00EF53BE"/>
    <w:rsid w:val="00F126F1"/>
    <w:rsid w:val="00F2106A"/>
    <w:rsid w:val="00F36D8B"/>
    <w:rsid w:val="00F401D0"/>
    <w:rsid w:val="00F45F2B"/>
    <w:rsid w:val="00F57AE4"/>
    <w:rsid w:val="00F65963"/>
    <w:rsid w:val="00F67150"/>
    <w:rsid w:val="00F84366"/>
    <w:rsid w:val="00F85089"/>
    <w:rsid w:val="00F85564"/>
    <w:rsid w:val="00F86CFA"/>
    <w:rsid w:val="00FC51C5"/>
    <w:rsid w:val="00FC67A8"/>
    <w:rsid w:val="00FD2867"/>
    <w:rsid w:val="00FD58BD"/>
    <w:rsid w:val="00FE42B8"/>
    <w:rsid w:val="00FE49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3A2485-EAF5-41EA-A0A2-D2388095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8E"/>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69420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table" w:customStyle="1" w:styleId="TableGrid1">
    <w:name w:val="Table Grid1"/>
    <w:basedOn w:val="TableNormal"/>
    <w:next w:val="TableGrid"/>
    <w:rsid w:val="0069420A"/>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 title"/>
    <w:basedOn w:val="Normal"/>
    <w:qFormat/>
    <w:rsid w:val="0069420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about/Documents/itu-plan.pdf" TargetMode="External"/><Relationship Id="rId18" Type="http://schemas.openxmlformats.org/officeDocument/2006/relationships/hyperlink" Target="http://itu.int/go/tsg12"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itu.int/en/delegates-corner" TargetMode="Externa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itu.int/go/tsg12" TargetMode="External"/><Relationship Id="rId17" Type="http://schemas.openxmlformats.org/officeDocument/2006/relationships/hyperlink" Target="http://itu.int/go/tsg12" TargetMode="External"/><Relationship Id="rId25" Type="http://schemas.openxmlformats.org/officeDocument/2006/relationships/hyperlink" Target="http://itu.int/ITU-T/edh/faqs-support.html" TargetMode="External"/><Relationship Id="rId33" Type="http://schemas.openxmlformats.org/officeDocument/2006/relationships/hyperlink" Target="https://www.itu.int/en/ITU-T/gap/Documents/Fellowships_BSG_EligibleCountries.pdf"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itu.int/go/tsg12" TargetMode="External"/><Relationship Id="rId20" Type="http://schemas.openxmlformats.org/officeDocument/2006/relationships/hyperlink" Target="https://www.itu.int/net/ITU-T/ddp/Default.aspx?groupid=T17-SG12" TargetMode="External"/><Relationship Id="rId29" Type="http://schemas.openxmlformats.org/officeDocument/2006/relationships/hyperlink" Target="mailto:servicedesk@itu.i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2@itu.int" TargetMode="External"/><Relationship Id="rId24" Type="http://schemas.openxmlformats.org/officeDocument/2006/relationships/hyperlink" Target="http://www.itu.int/TIES/" TargetMode="External"/><Relationship Id="rId32" Type="http://schemas.openxmlformats.org/officeDocument/2006/relationships/hyperlink" Target="mailto:ITU-Tmembership@itu.in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net/ITU-T/ddp/Default.aspx?groupid=T17-SG12"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hyperlink" Target="http://itu.int/go/tsg12" TargetMode="External"/><Relationship Id="rId31" Type="http://schemas.openxmlformats.org/officeDocument/2006/relationships/hyperlink" Target="https://www.itu.int/en/ITU-T/info/Documents/ITU-T-Newcomer-Guide.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apps/meeting-rooms" TargetMode="External"/><Relationship Id="rId22" Type="http://schemas.openxmlformats.org/officeDocument/2006/relationships/hyperlink" Target="http://itu.int/net/ITU-T/ddp/"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www.itu.int/en/ITU-T/studygroups/2017-2020/13/Pages/default.aspx" TargetMode="External"/><Relationship Id="rId35" Type="http://schemas.openxmlformats.org/officeDocument/2006/relationships/hyperlink" Target="http://itu.int/travel/"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9CEBD-9FBD-447D-AAF6-FEC957AF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140</TotalTime>
  <Pages>6</Pages>
  <Words>1737</Words>
  <Characters>10776</Characters>
  <Application>Microsoft Office Word</Application>
  <DocSecurity>0</DocSecurity>
  <Lines>224</Lines>
  <Paragraphs>113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SG Assistants</cp:lastModifiedBy>
  <cp:revision>38</cp:revision>
  <cp:lastPrinted>2018-02-27T16:20:00Z</cp:lastPrinted>
  <dcterms:created xsi:type="dcterms:W3CDTF">2018-02-27T14:05:00Z</dcterms:created>
  <dcterms:modified xsi:type="dcterms:W3CDTF">2018-03-06T14:43:00Z</dcterms:modified>
  <cp:category>Conference document</cp:category>
</cp:coreProperties>
</file>