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383C0A" w:rsidRPr="00CD5488" w:rsidTr="00383C0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383C0A" w:rsidRPr="00CD5488" w:rsidRDefault="00383C0A" w:rsidP="00383C0A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D5488">
              <w:rPr>
                <w:noProof/>
                <w:lang w:val="en-GB" w:eastAsia="zh-CN"/>
              </w:rPr>
              <w:drawing>
                <wp:inline distT="0" distB="0" distL="0" distR="0" wp14:anchorId="68C7DD1D" wp14:editId="567A9838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383C0A" w:rsidRPr="00CD5488" w:rsidRDefault="00383C0A" w:rsidP="00383C0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D548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83C0A" w:rsidRPr="00CD5488" w:rsidRDefault="00383C0A" w:rsidP="00383C0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D548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D548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7" w:type="dxa"/>
            <w:vAlign w:val="center"/>
          </w:tcPr>
          <w:p w:rsidR="00383C0A" w:rsidRPr="00CD5488" w:rsidRDefault="00383C0A" w:rsidP="00383C0A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83C0A" w:rsidRPr="00CD5488" w:rsidTr="00383C0A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383C0A" w:rsidRPr="00CD5488" w:rsidRDefault="00383C0A" w:rsidP="00383C0A">
            <w:pPr>
              <w:pStyle w:val="Tabletext0"/>
              <w:jc w:val="right"/>
              <w:rPr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383C0A" w:rsidRPr="00CD5488" w:rsidRDefault="00383C0A" w:rsidP="00BD4ED2">
            <w:pPr>
              <w:pStyle w:val="Tabletext0"/>
              <w:spacing w:before="240" w:after="120"/>
              <w:rPr>
                <w:sz w:val="24"/>
                <w:szCs w:val="24"/>
                <w:lang w:val="fr-FR"/>
              </w:rPr>
            </w:pPr>
            <w:r w:rsidRPr="00CD5488">
              <w:rPr>
                <w:sz w:val="24"/>
                <w:szCs w:val="24"/>
                <w:lang w:val="fr-FR"/>
              </w:rPr>
              <w:t xml:space="preserve">Genève, le </w:t>
            </w:r>
            <w:r w:rsidR="00BD4ED2" w:rsidRPr="00CD5488">
              <w:rPr>
                <w:sz w:val="24"/>
                <w:szCs w:val="24"/>
                <w:lang w:val="fr-FR"/>
              </w:rPr>
              <w:t xml:space="preserve">1er février </w:t>
            </w:r>
            <w:r w:rsidRPr="00CD5488">
              <w:rPr>
                <w:sz w:val="24"/>
                <w:szCs w:val="24"/>
                <w:lang w:val="fr-FR"/>
              </w:rPr>
              <w:t>201</w:t>
            </w:r>
            <w:r w:rsidR="00BD4ED2" w:rsidRPr="00CD5488">
              <w:rPr>
                <w:sz w:val="24"/>
                <w:szCs w:val="24"/>
                <w:lang w:val="fr-FR"/>
              </w:rPr>
              <w:t>9</w:t>
            </w:r>
          </w:p>
        </w:tc>
      </w:tr>
      <w:tr w:rsidR="00383C0A" w:rsidRPr="00CD5488" w:rsidTr="00383C0A">
        <w:trPr>
          <w:cantSplit/>
          <w:trHeight w:val="746"/>
        </w:trPr>
        <w:tc>
          <w:tcPr>
            <w:tcW w:w="993" w:type="dxa"/>
          </w:tcPr>
          <w:p w:rsidR="00383C0A" w:rsidRPr="00CD5488" w:rsidRDefault="00383C0A" w:rsidP="00383C0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bookmarkStart w:id="0" w:name="Adress_E" w:colFirst="2" w:colLast="2"/>
            <w:r w:rsidRPr="00CD5488">
              <w:rPr>
                <w:rFonts w:asciiTheme="minorHAnsi" w:hAnsiTheme="minorHAnsi"/>
                <w:sz w:val="24"/>
                <w:szCs w:val="24"/>
              </w:rPr>
              <w:t>Réf.:</w:t>
            </w:r>
          </w:p>
        </w:tc>
        <w:tc>
          <w:tcPr>
            <w:tcW w:w="4394" w:type="dxa"/>
            <w:gridSpan w:val="2"/>
          </w:tcPr>
          <w:p w:rsidR="00383C0A" w:rsidRPr="00CD5488" w:rsidRDefault="00BD4ED2" w:rsidP="00D60FE1">
            <w:pPr>
              <w:tabs>
                <w:tab w:val="left" w:pos="4111"/>
              </w:tabs>
              <w:spacing w:before="40" w:after="40"/>
              <w:ind w:firstLine="57"/>
              <w:rPr>
                <w:rFonts w:asciiTheme="minorHAnsi" w:hAnsiTheme="minorHAnsi"/>
                <w:b/>
                <w:sz w:val="24"/>
                <w:szCs w:val="24"/>
              </w:rPr>
            </w:pPr>
            <w:r w:rsidRPr="00CD5488">
              <w:rPr>
                <w:rFonts w:asciiTheme="minorHAnsi" w:hAnsiTheme="minorHAnsi"/>
                <w:b/>
                <w:sz w:val="24"/>
                <w:szCs w:val="24"/>
              </w:rPr>
              <w:t xml:space="preserve">Addendum 1 à la </w:t>
            </w:r>
            <w:r w:rsidRPr="00CD5488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="00383C0A" w:rsidRPr="00CD5488">
              <w:rPr>
                <w:rFonts w:asciiTheme="minorHAnsi" w:hAnsiTheme="minorHAnsi"/>
                <w:b/>
                <w:sz w:val="24"/>
                <w:szCs w:val="24"/>
              </w:rPr>
              <w:t>Lettre collective TSB 6/11</w:t>
            </w:r>
          </w:p>
          <w:p w:rsidR="00383C0A" w:rsidRPr="00CD5488" w:rsidRDefault="00383C0A" w:rsidP="00383C0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  <w:sz w:val="24"/>
                <w:szCs w:val="24"/>
              </w:rPr>
            </w:pPr>
            <w:r w:rsidRPr="00CD5488">
              <w:rPr>
                <w:rFonts w:asciiTheme="minorHAnsi" w:hAnsiTheme="minorHAnsi"/>
                <w:bCs/>
                <w:sz w:val="24"/>
                <w:szCs w:val="24"/>
              </w:rPr>
              <w:t>CE 11/DA</w:t>
            </w:r>
          </w:p>
        </w:tc>
        <w:tc>
          <w:tcPr>
            <w:tcW w:w="4678" w:type="dxa"/>
            <w:gridSpan w:val="2"/>
            <w:vMerge w:val="restart"/>
          </w:tcPr>
          <w:p w:rsidR="00383C0A" w:rsidRPr="00CD5488" w:rsidRDefault="00383C0A" w:rsidP="00383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224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–</w:t>
            </w:r>
            <w:r w:rsidRPr="00CD5488">
              <w:rPr>
                <w:rFonts w:asciiTheme="minorHAnsi" w:hAnsiTheme="minorHAnsi"/>
                <w:sz w:val="24"/>
                <w:szCs w:val="24"/>
              </w:rPr>
              <w:tab/>
              <w:t xml:space="preserve">Aux administrations des Etats Membres de l'Union; </w:t>
            </w:r>
          </w:p>
          <w:p w:rsidR="00383C0A" w:rsidRPr="00CD5488" w:rsidRDefault="00383C0A" w:rsidP="00383C0A">
            <w:pPr>
              <w:tabs>
                <w:tab w:val="left" w:pos="4111"/>
              </w:tabs>
              <w:spacing w:before="0"/>
              <w:ind w:left="227" w:hanging="224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–</w:t>
            </w:r>
            <w:r w:rsidRPr="00CD5488">
              <w:rPr>
                <w:rFonts w:asciiTheme="minorHAnsi" w:hAnsiTheme="minorHAnsi"/>
                <w:sz w:val="24"/>
                <w:szCs w:val="24"/>
              </w:rPr>
              <w:tab/>
              <w:t xml:space="preserve">aux Membres du Secteur UIT-T; </w:t>
            </w:r>
          </w:p>
          <w:p w:rsidR="00383C0A" w:rsidRPr="00CD5488" w:rsidRDefault="00383C0A" w:rsidP="00383C0A">
            <w:pPr>
              <w:tabs>
                <w:tab w:val="left" w:pos="4111"/>
              </w:tabs>
              <w:spacing w:before="0"/>
              <w:ind w:left="227" w:hanging="224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–</w:t>
            </w:r>
            <w:r w:rsidRPr="00CD5488">
              <w:rPr>
                <w:rFonts w:asciiTheme="minorHAnsi" w:hAnsiTheme="minorHAnsi"/>
                <w:sz w:val="24"/>
                <w:szCs w:val="24"/>
              </w:rPr>
              <w:tab/>
              <w:t>aux Associés de l'UIT-T participant aux travaux de la Commission d'études 11;</w:t>
            </w:r>
          </w:p>
          <w:p w:rsidR="00383C0A" w:rsidRPr="00CD5488" w:rsidRDefault="00383C0A" w:rsidP="00383C0A">
            <w:pPr>
              <w:pStyle w:val="Tabletext0"/>
              <w:ind w:left="227" w:hanging="224"/>
              <w:rPr>
                <w:sz w:val="24"/>
                <w:szCs w:val="24"/>
                <w:lang w:val="fr-FR"/>
              </w:rPr>
            </w:pPr>
            <w:r w:rsidRPr="00CD5488">
              <w:rPr>
                <w:sz w:val="24"/>
                <w:szCs w:val="24"/>
                <w:lang w:val="fr-FR"/>
              </w:rPr>
              <w:t>–</w:t>
            </w:r>
            <w:r w:rsidRPr="00CD5488">
              <w:rPr>
                <w:sz w:val="24"/>
                <w:szCs w:val="24"/>
                <w:lang w:val="fr-FR"/>
              </w:rPr>
              <w:tab/>
              <w:t>aux établissements universitaires participant aux travaux de l'UIT</w:t>
            </w:r>
          </w:p>
        </w:tc>
      </w:tr>
      <w:bookmarkEnd w:id="0"/>
      <w:tr w:rsidR="00383C0A" w:rsidRPr="00CD5488" w:rsidTr="00383C0A">
        <w:trPr>
          <w:cantSplit/>
          <w:trHeight w:val="221"/>
        </w:trPr>
        <w:tc>
          <w:tcPr>
            <w:tcW w:w="993" w:type="dxa"/>
          </w:tcPr>
          <w:p w:rsidR="00383C0A" w:rsidRPr="00CD5488" w:rsidRDefault="00383C0A" w:rsidP="00383C0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Tél.:</w:t>
            </w:r>
          </w:p>
        </w:tc>
        <w:tc>
          <w:tcPr>
            <w:tcW w:w="4394" w:type="dxa"/>
            <w:gridSpan w:val="2"/>
          </w:tcPr>
          <w:p w:rsidR="00383C0A" w:rsidRPr="00CD5488" w:rsidRDefault="00383C0A" w:rsidP="00383C0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+41 22 730 5780</w:t>
            </w:r>
          </w:p>
        </w:tc>
        <w:tc>
          <w:tcPr>
            <w:tcW w:w="4678" w:type="dxa"/>
            <w:gridSpan w:val="2"/>
            <w:vMerge/>
          </w:tcPr>
          <w:p w:rsidR="00383C0A" w:rsidRPr="00CD5488" w:rsidRDefault="00383C0A" w:rsidP="00383C0A">
            <w:pPr>
              <w:pStyle w:val="Tabletext0"/>
              <w:ind w:left="283" w:hanging="283"/>
              <w:rPr>
                <w:sz w:val="24"/>
                <w:szCs w:val="24"/>
                <w:lang w:val="fr-FR"/>
              </w:rPr>
            </w:pPr>
          </w:p>
        </w:tc>
      </w:tr>
      <w:tr w:rsidR="00383C0A" w:rsidRPr="00CD5488" w:rsidTr="00383C0A">
        <w:trPr>
          <w:cantSplit/>
          <w:trHeight w:val="282"/>
        </w:trPr>
        <w:tc>
          <w:tcPr>
            <w:tcW w:w="993" w:type="dxa"/>
          </w:tcPr>
          <w:p w:rsidR="00383C0A" w:rsidRPr="00CD5488" w:rsidRDefault="00383C0A" w:rsidP="00383C0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Fax:</w:t>
            </w:r>
          </w:p>
        </w:tc>
        <w:tc>
          <w:tcPr>
            <w:tcW w:w="4394" w:type="dxa"/>
            <w:gridSpan w:val="2"/>
          </w:tcPr>
          <w:p w:rsidR="00383C0A" w:rsidRPr="00CD5488" w:rsidRDefault="00383C0A" w:rsidP="00383C0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3C0A" w:rsidRPr="00CD5488" w:rsidRDefault="00383C0A" w:rsidP="00383C0A">
            <w:pPr>
              <w:pStyle w:val="Tabletext0"/>
              <w:ind w:left="283" w:hanging="283"/>
              <w:rPr>
                <w:sz w:val="24"/>
                <w:szCs w:val="24"/>
                <w:lang w:val="fr-FR"/>
              </w:rPr>
            </w:pPr>
          </w:p>
        </w:tc>
      </w:tr>
      <w:tr w:rsidR="00383C0A" w:rsidRPr="00CD5488" w:rsidTr="00383C0A">
        <w:trPr>
          <w:cantSplit/>
          <w:trHeight w:val="376"/>
        </w:trPr>
        <w:tc>
          <w:tcPr>
            <w:tcW w:w="993" w:type="dxa"/>
          </w:tcPr>
          <w:p w:rsidR="00383C0A" w:rsidRPr="00CD5488" w:rsidRDefault="00383C0A" w:rsidP="00383C0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E-mail:</w:t>
            </w:r>
          </w:p>
        </w:tc>
        <w:tc>
          <w:tcPr>
            <w:tcW w:w="4394" w:type="dxa"/>
            <w:gridSpan w:val="2"/>
          </w:tcPr>
          <w:p w:rsidR="00383C0A" w:rsidRPr="00CD5488" w:rsidRDefault="00292647" w:rsidP="00383C0A">
            <w:pPr>
              <w:tabs>
                <w:tab w:val="left" w:pos="4111"/>
              </w:tabs>
              <w:spacing w:before="40" w:after="40"/>
              <w:ind w:left="227" w:hanging="170"/>
              <w:rPr>
                <w:sz w:val="24"/>
                <w:szCs w:val="24"/>
              </w:rPr>
            </w:pPr>
            <w:hyperlink r:id="rId9" w:history="1">
              <w:r w:rsidR="00383C0A" w:rsidRPr="00CD548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tsbsg11@itu.int</w:t>
              </w:r>
            </w:hyperlink>
          </w:p>
        </w:tc>
        <w:tc>
          <w:tcPr>
            <w:tcW w:w="4678" w:type="dxa"/>
            <w:gridSpan w:val="2"/>
            <w:vMerge/>
          </w:tcPr>
          <w:p w:rsidR="00383C0A" w:rsidRPr="00CD5488" w:rsidRDefault="00383C0A" w:rsidP="00383C0A">
            <w:pPr>
              <w:pStyle w:val="Tabletext0"/>
              <w:ind w:left="283" w:hanging="283"/>
              <w:rPr>
                <w:sz w:val="24"/>
                <w:szCs w:val="24"/>
                <w:lang w:val="fr-FR"/>
              </w:rPr>
            </w:pPr>
          </w:p>
        </w:tc>
      </w:tr>
      <w:tr w:rsidR="00383C0A" w:rsidRPr="00CD5488" w:rsidTr="00383C0A">
        <w:trPr>
          <w:cantSplit/>
          <w:trHeight w:val="80"/>
        </w:trPr>
        <w:tc>
          <w:tcPr>
            <w:tcW w:w="993" w:type="dxa"/>
          </w:tcPr>
          <w:p w:rsidR="00383C0A" w:rsidRPr="00CD5488" w:rsidRDefault="00383C0A" w:rsidP="00383C0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Web:</w:t>
            </w:r>
          </w:p>
        </w:tc>
        <w:tc>
          <w:tcPr>
            <w:tcW w:w="4394" w:type="dxa"/>
            <w:gridSpan w:val="2"/>
          </w:tcPr>
          <w:p w:rsidR="00383C0A" w:rsidRPr="00CD5488" w:rsidRDefault="00292647" w:rsidP="00383C0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383C0A" w:rsidRPr="00CD5488">
                <w:rPr>
                  <w:rStyle w:val="Hyperlink"/>
                  <w:sz w:val="24"/>
                  <w:szCs w:val="24"/>
                </w:rPr>
                <w:t>http://itu.int/go/tsg11</w:t>
              </w:r>
            </w:hyperlink>
          </w:p>
        </w:tc>
        <w:tc>
          <w:tcPr>
            <w:tcW w:w="4678" w:type="dxa"/>
            <w:gridSpan w:val="2"/>
            <w:vMerge/>
          </w:tcPr>
          <w:p w:rsidR="00383C0A" w:rsidRPr="00CD5488" w:rsidRDefault="00383C0A" w:rsidP="00383C0A">
            <w:pPr>
              <w:pStyle w:val="Tabletext0"/>
              <w:rPr>
                <w:sz w:val="24"/>
                <w:szCs w:val="24"/>
                <w:lang w:val="fr-FR"/>
              </w:rPr>
            </w:pPr>
          </w:p>
        </w:tc>
      </w:tr>
      <w:tr w:rsidR="00383C0A" w:rsidRPr="00CD5488" w:rsidTr="00383C0A">
        <w:trPr>
          <w:cantSplit/>
          <w:trHeight w:val="80"/>
        </w:trPr>
        <w:tc>
          <w:tcPr>
            <w:tcW w:w="993" w:type="dxa"/>
          </w:tcPr>
          <w:p w:rsidR="00383C0A" w:rsidRPr="00CD5488" w:rsidRDefault="00383C0A" w:rsidP="00BF0DAB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Objet:</w:t>
            </w:r>
          </w:p>
        </w:tc>
        <w:tc>
          <w:tcPr>
            <w:tcW w:w="9072" w:type="dxa"/>
            <w:gridSpan w:val="4"/>
          </w:tcPr>
          <w:p w:rsidR="00383C0A" w:rsidRPr="00CD5488" w:rsidRDefault="00BD4ED2" w:rsidP="00BD4ED2">
            <w:pPr>
              <w:pStyle w:val="Tabletext0"/>
              <w:spacing w:before="240"/>
              <w:ind w:left="57"/>
              <w:rPr>
                <w:sz w:val="24"/>
                <w:szCs w:val="24"/>
                <w:lang w:val="fr-FR"/>
              </w:rPr>
            </w:pPr>
            <w:r w:rsidRPr="00CD5488">
              <w:rPr>
                <w:b/>
                <w:bCs/>
                <w:sz w:val="24"/>
                <w:szCs w:val="24"/>
                <w:lang w:val="fr-FR"/>
              </w:rPr>
              <w:t>Manifestations organisées en parallèle de la r</w:t>
            </w:r>
            <w:r w:rsidR="00BF0DAB" w:rsidRPr="00CD5488">
              <w:rPr>
                <w:b/>
                <w:bCs/>
                <w:sz w:val="24"/>
                <w:szCs w:val="24"/>
                <w:lang w:val="fr-FR"/>
              </w:rPr>
              <w:t>éunion de la Commission d'études</w:t>
            </w:r>
            <w:r w:rsidR="00383C0A" w:rsidRPr="00CD5488">
              <w:rPr>
                <w:b/>
                <w:bCs/>
                <w:sz w:val="24"/>
                <w:szCs w:val="24"/>
                <w:lang w:val="fr-FR"/>
              </w:rPr>
              <w:t xml:space="preserve"> 11; </w:t>
            </w:r>
            <w:r w:rsidR="00BF0DAB" w:rsidRPr="00CD5488">
              <w:rPr>
                <w:b/>
                <w:bCs/>
                <w:sz w:val="24"/>
                <w:szCs w:val="24"/>
                <w:lang w:val="fr-FR"/>
              </w:rPr>
              <w:t>Genève, 6-15 mars</w:t>
            </w:r>
            <w:r w:rsidR="00383C0A" w:rsidRPr="00CD5488">
              <w:rPr>
                <w:b/>
                <w:bCs/>
                <w:sz w:val="24"/>
                <w:szCs w:val="24"/>
                <w:lang w:val="fr-FR"/>
              </w:rPr>
              <w:t xml:space="preserve"> 2019</w:t>
            </w:r>
          </w:p>
        </w:tc>
      </w:tr>
    </w:tbl>
    <w:p w:rsidR="00090666" w:rsidRPr="00CD5488" w:rsidRDefault="00090666" w:rsidP="00383C0A">
      <w:pPr>
        <w:spacing w:before="360"/>
        <w:rPr>
          <w:sz w:val="24"/>
          <w:szCs w:val="24"/>
        </w:rPr>
      </w:pPr>
      <w:r w:rsidRPr="00CD5488">
        <w:rPr>
          <w:sz w:val="24"/>
          <w:szCs w:val="24"/>
        </w:rPr>
        <w:t>Madame, Monsieur,</w:t>
      </w:r>
    </w:p>
    <w:p w:rsidR="00BD4ED2" w:rsidRPr="00CD5488" w:rsidRDefault="00BD4ED2" w:rsidP="00BD4ED2">
      <w:pPr>
        <w:rPr>
          <w:rFonts w:asciiTheme="minorHAnsi" w:hAnsiTheme="minorHAnsi"/>
          <w:sz w:val="24"/>
          <w:szCs w:val="24"/>
        </w:rPr>
      </w:pPr>
      <w:bookmarkStart w:id="1" w:name="suitetext"/>
      <w:bookmarkStart w:id="2" w:name="lt_pId026"/>
      <w:bookmarkEnd w:id="1"/>
      <w:r w:rsidRPr="00CD5488">
        <w:rPr>
          <w:rFonts w:asciiTheme="minorHAnsi" w:hAnsiTheme="minorHAnsi"/>
          <w:sz w:val="24"/>
          <w:szCs w:val="24"/>
        </w:rPr>
        <w:t xml:space="preserve">Vous voudrez bien noter que la réunion de l'ETSI TC INT, qui devait se </w:t>
      </w:r>
      <w:r w:rsidR="00D60FE1">
        <w:rPr>
          <w:rFonts w:asciiTheme="minorHAnsi" w:hAnsiTheme="minorHAnsi"/>
          <w:sz w:val="24"/>
          <w:szCs w:val="24"/>
        </w:rPr>
        <w:t>tenir à Genève du 11 au 13 mars </w:t>
      </w:r>
      <w:r w:rsidRPr="00CD5488">
        <w:rPr>
          <w:rFonts w:asciiTheme="minorHAnsi" w:hAnsiTheme="minorHAnsi"/>
          <w:sz w:val="24"/>
          <w:szCs w:val="24"/>
        </w:rPr>
        <w:t>2019, aura lieu du 12 au 14 mars 2019. Cette réunion se tiendra en parallèle de la réunion de la CE 11, qui aura lieu à Genève du 6 au 15 mars 2019.</w:t>
      </w:r>
    </w:p>
    <w:p w:rsidR="00090666" w:rsidRPr="00CD5488" w:rsidRDefault="00BD4ED2" w:rsidP="00BD4ED2">
      <w:pPr>
        <w:rPr>
          <w:rFonts w:asciiTheme="minorHAnsi" w:hAnsiTheme="minorHAnsi"/>
          <w:sz w:val="24"/>
          <w:szCs w:val="24"/>
        </w:rPr>
      </w:pPr>
      <w:r w:rsidRPr="00CD5488">
        <w:rPr>
          <w:rFonts w:asciiTheme="minorHAnsi" w:hAnsiTheme="minorHAnsi"/>
          <w:sz w:val="24"/>
          <w:szCs w:val="24"/>
        </w:rPr>
        <w:t xml:space="preserve">De plus amples informations concernant cette réunion sont disponibles sur </w:t>
      </w:r>
      <w:bookmarkStart w:id="3" w:name="lt_pId036"/>
      <w:bookmarkEnd w:id="2"/>
      <w:r w:rsidR="00090666" w:rsidRPr="00CD5488">
        <w:rPr>
          <w:rFonts w:asciiTheme="minorHAnsi" w:hAnsiTheme="minorHAnsi"/>
          <w:sz w:val="24"/>
          <w:szCs w:val="24"/>
        </w:rPr>
        <w:t>le </w:t>
      </w:r>
      <w:hyperlink r:id="rId11" w:history="1">
        <w:r w:rsidR="00090666" w:rsidRPr="00CD5488">
          <w:rPr>
            <w:rStyle w:val="Hyperlink"/>
            <w:sz w:val="24"/>
            <w:szCs w:val="24"/>
          </w:rPr>
          <w:t>site web</w:t>
        </w:r>
      </w:hyperlink>
      <w:r w:rsidR="00090666" w:rsidRPr="00CD5488">
        <w:rPr>
          <w:rFonts w:asciiTheme="minorHAnsi" w:hAnsiTheme="minorHAnsi"/>
          <w:sz w:val="24"/>
          <w:szCs w:val="24"/>
        </w:rPr>
        <w:t xml:space="preserve"> de l'ETSI.</w:t>
      </w:r>
      <w:bookmarkEnd w:id="3"/>
    </w:p>
    <w:p w:rsidR="00090666" w:rsidRDefault="00090666" w:rsidP="00383C0A">
      <w:pPr>
        <w:rPr>
          <w:rFonts w:asciiTheme="minorHAnsi" w:hAnsiTheme="minorHAnsi"/>
          <w:sz w:val="24"/>
          <w:szCs w:val="24"/>
        </w:rPr>
      </w:pPr>
      <w:r w:rsidRPr="00CD5488">
        <w:rPr>
          <w:rFonts w:asciiTheme="minorHAnsi" w:hAnsiTheme="minorHAnsi"/>
          <w:sz w:val="24"/>
          <w:szCs w:val="24"/>
        </w:rPr>
        <w:t>Je vous souhaite une réunion constructive et agréable.</w:t>
      </w:r>
    </w:p>
    <w:p w:rsidR="004A6CF2" w:rsidRPr="00CD5488" w:rsidRDefault="004A6CF2" w:rsidP="004A6CF2">
      <w:pPr>
        <w:spacing w:after="120"/>
        <w:rPr>
          <w:rFonts w:asciiTheme="minorHAnsi" w:hAnsiTheme="minorHAnsi"/>
          <w:sz w:val="24"/>
          <w:szCs w:val="24"/>
        </w:rPr>
      </w:pPr>
      <w:r w:rsidRPr="00CD5488">
        <w:rPr>
          <w:rFonts w:asciiTheme="minorHAnsi" w:hAnsiTheme="minorHAnsi"/>
          <w:sz w:val="24"/>
          <w:szCs w:val="24"/>
        </w:rPr>
        <w:t>Veuillez agréer, Madame, Monsieur, l'assurance de ma considération distinguée.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090666" w:rsidRPr="00CD5488" w:rsidTr="004A6CF2">
        <w:trPr>
          <w:trHeight w:val="996"/>
        </w:trPr>
        <w:tc>
          <w:tcPr>
            <w:tcW w:w="751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0666" w:rsidRPr="00CD5488" w:rsidRDefault="00090666" w:rsidP="00383C0A">
            <w:pPr>
              <w:spacing w:before="48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bookmarkStart w:id="4" w:name="_GoBack"/>
            <w:r w:rsidRPr="00CD5488">
              <w:rPr>
                <w:rFonts w:asciiTheme="minorHAnsi" w:hAnsiTheme="minorHAnsi"/>
                <w:i/>
                <w:iCs/>
                <w:sz w:val="24"/>
                <w:szCs w:val="24"/>
              </w:rPr>
              <w:t>(signé)</w:t>
            </w:r>
          </w:p>
          <w:bookmarkEnd w:id="4"/>
          <w:p w:rsidR="00090666" w:rsidRPr="00CD5488" w:rsidRDefault="00090666" w:rsidP="00383C0A">
            <w:pPr>
              <w:spacing w:before="480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sz w:val="24"/>
                <w:szCs w:val="24"/>
              </w:rPr>
              <w:t>Chaesub Lee</w:t>
            </w:r>
            <w:r w:rsidRPr="00CD5488">
              <w:rPr>
                <w:rFonts w:asciiTheme="minorHAnsi" w:hAnsiTheme="minorHAnsi"/>
                <w:sz w:val="24"/>
                <w:szCs w:val="24"/>
              </w:rPr>
              <w:br/>
              <w:t xml:space="preserve">Directeur du Bureau de la normalisation </w:t>
            </w:r>
            <w:r w:rsidRPr="00CD5488">
              <w:rPr>
                <w:rFonts w:asciiTheme="minorHAnsi" w:hAnsiTheme="minorHAnsi"/>
                <w:sz w:val="24"/>
                <w:szCs w:val="24"/>
              </w:rPr>
              <w:br/>
              <w:t>des télécommunications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6" w:rsidRPr="00CD5488" w:rsidRDefault="00090666" w:rsidP="00383C0A">
            <w:pPr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D5488">
              <w:rPr>
                <w:rFonts w:asciiTheme="minorHAnsi" w:hAnsiTheme="minorHAnsi"/>
                <w:noProof/>
                <w:sz w:val="24"/>
                <w:szCs w:val="24"/>
                <w:lang w:val="en-GB" w:eastAsia="zh-CN"/>
              </w:rPr>
              <w:drawing>
                <wp:inline distT="0" distB="0" distL="0" distR="0" wp14:anchorId="01F4F039" wp14:editId="2CB06DF6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666" w:rsidRPr="00CD5488" w:rsidRDefault="00090666" w:rsidP="00383C0A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D5488">
              <w:rPr>
                <w:rFonts w:asciiTheme="minorHAnsi" w:hAnsiTheme="minorHAnsi"/>
                <w:sz w:val="20"/>
              </w:rPr>
              <w:t xml:space="preserve">Informations les plus récentes concernant la réunion </w:t>
            </w:r>
          </w:p>
        </w:tc>
      </w:tr>
    </w:tbl>
    <w:p w:rsidR="00090666" w:rsidRPr="00CD5488" w:rsidRDefault="00090666" w:rsidP="00BD4ED2">
      <w:pPr>
        <w:spacing w:before="840"/>
      </w:pPr>
    </w:p>
    <w:sectPr w:rsidR="00090666" w:rsidRPr="00CD5488" w:rsidSect="00BD4ED2">
      <w:headerReference w:type="even" r:id="rId13"/>
      <w:footerReference w:type="even" r:id="rId14"/>
      <w:footerReference w:type="first" r:id="rId15"/>
      <w:type w:val="continuous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0A" w:rsidRDefault="00383C0A">
      <w:r>
        <w:separator/>
      </w:r>
    </w:p>
  </w:endnote>
  <w:endnote w:type="continuationSeparator" w:id="0">
    <w:p w:rsidR="00383C0A" w:rsidRDefault="0038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0A" w:rsidRPr="00F71ACC" w:rsidRDefault="00383C0A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4A6CF2" w:rsidRPr="004A6CF2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4A6CF2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:\FRA\ITU-T\COM-T\COM11\COLL\006ADD01F.docx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0A" w:rsidRPr="00F632E9" w:rsidRDefault="00383C0A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0A" w:rsidRDefault="00383C0A">
      <w:r>
        <w:t>____________________</w:t>
      </w:r>
    </w:p>
  </w:footnote>
  <w:footnote w:type="continuationSeparator" w:id="0">
    <w:p w:rsidR="00383C0A" w:rsidRDefault="0038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3C0A" w:rsidRPr="00B44CA3" w:rsidRDefault="00383C0A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8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383C0A" w:rsidRPr="00815A6F" w:rsidRDefault="00383C0A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66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0666"/>
    <w:rsid w:val="000915AF"/>
    <w:rsid w:val="0009512F"/>
    <w:rsid w:val="000A6153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262A7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33AC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1409"/>
    <w:rsid w:val="001F2573"/>
    <w:rsid w:val="001F3EB5"/>
    <w:rsid w:val="001F48C4"/>
    <w:rsid w:val="001F7BB9"/>
    <w:rsid w:val="00206009"/>
    <w:rsid w:val="0021396F"/>
    <w:rsid w:val="002200F7"/>
    <w:rsid w:val="002218F7"/>
    <w:rsid w:val="00234FB5"/>
    <w:rsid w:val="002357E0"/>
    <w:rsid w:val="00250A6B"/>
    <w:rsid w:val="00251CB1"/>
    <w:rsid w:val="002549C5"/>
    <w:rsid w:val="00256028"/>
    <w:rsid w:val="002575C7"/>
    <w:rsid w:val="00262EFF"/>
    <w:rsid w:val="002747F9"/>
    <w:rsid w:val="0028019C"/>
    <w:rsid w:val="00281F88"/>
    <w:rsid w:val="00292647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52"/>
    <w:rsid w:val="002E199A"/>
    <w:rsid w:val="002E3CC0"/>
    <w:rsid w:val="002F31E3"/>
    <w:rsid w:val="002F490B"/>
    <w:rsid w:val="002F77B9"/>
    <w:rsid w:val="003042C3"/>
    <w:rsid w:val="003044B7"/>
    <w:rsid w:val="00310985"/>
    <w:rsid w:val="0032158F"/>
    <w:rsid w:val="0032161B"/>
    <w:rsid w:val="003222B0"/>
    <w:rsid w:val="003258C4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67EF4"/>
    <w:rsid w:val="00370E21"/>
    <w:rsid w:val="00381130"/>
    <w:rsid w:val="00383C0A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F1718"/>
    <w:rsid w:val="003F7658"/>
    <w:rsid w:val="004003CB"/>
    <w:rsid w:val="00403633"/>
    <w:rsid w:val="00404D9A"/>
    <w:rsid w:val="00413951"/>
    <w:rsid w:val="00414A5B"/>
    <w:rsid w:val="00420A7E"/>
    <w:rsid w:val="004339BA"/>
    <w:rsid w:val="004341AE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4421"/>
    <w:rsid w:val="00486E9E"/>
    <w:rsid w:val="004962EC"/>
    <w:rsid w:val="00497ADA"/>
    <w:rsid w:val="004A22E8"/>
    <w:rsid w:val="004A4C2E"/>
    <w:rsid w:val="004A5467"/>
    <w:rsid w:val="004A6CF2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449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38C"/>
    <w:rsid w:val="005C472B"/>
    <w:rsid w:val="005C7153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63DE"/>
    <w:rsid w:val="00625D2B"/>
    <w:rsid w:val="0063475D"/>
    <w:rsid w:val="006425AE"/>
    <w:rsid w:val="00643AB4"/>
    <w:rsid w:val="00644079"/>
    <w:rsid w:val="00646DC2"/>
    <w:rsid w:val="00657049"/>
    <w:rsid w:val="006606E0"/>
    <w:rsid w:val="0066092C"/>
    <w:rsid w:val="00660CD9"/>
    <w:rsid w:val="00667960"/>
    <w:rsid w:val="006703AE"/>
    <w:rsid w:val="00675CEF"/>
    <w:rsid w:val="00686E0F"/>
    <w:rsid w:val="00687813"/>
    <w:rsid w:val="006927DC"/>
    <w:rsid w:val="006A15C6"/>
    <w:rsid w:val="006B3EF1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1A4C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0B9E"/>
    <w:rsid w:val="007726C0"/>
    <w:rsid w:val="007743EE"/>
    <w:rsid w:val="00795E6B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A757A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17B37"/>
    <w:rsid w:val="009247B8"/>
    <w:rsid w:val="009272F4"/>
    <w:rsid w:val="00931D9C"/>
    <w:rsid w:val="00936A9B"/>
    <w:rsid w:val="00941C20"/>
    <w:rsid w:val="0094412C"/>
    <w:rsid w:val="009521B9"/>
    <w:rsid w:val="00953A1B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22C9"/>
    <w:rsid w:val="009D5C72"/>
    <w:rsid w:val="009E0E56"/>
    <w:rsid w:val="009F5E34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4BAD"/>
    <w:rsid w:val="00AB5FFB"/>
    <w:rsid w:val="00AB717D"/>
    <w:rsid w:val="00AC5975"/>
    <w:rsid w:val="00AC5CFE"/>
    <w:rsid w:val="00AD3CEA"/>
    <w:rsid w:val="00AD63F7"/>
    <w:rsid w:val="00AE0833"/>
    <w:rsid w:val="00AE6430"/>
    <w:rsid w:val="00B00853"/>
    <w:rsid w:val="00B03325"/>
    <w:rsid w:val="00B04F59"/>
    <w:rsid w:val="00B140E4"/>
    <w:rsid w:val="00B16DB7"/>
    <w:rsid w:val="00B17F19"/>
    <w:rsid w:val="00B20746"/>
    <w:rsid w:val="00B20DAD"/>
    <w:rsid w:val="00B22AAC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5CE0"/>
    <w:rsid w:val="00B92119"/>
    <w:rsid w:val="00B94FD0"/>
    <w:rsid w:val="00BA221C"/>
    <w:rsid w:val="00BA2449"/>
    <w:rsid w:val="00BB6706"/>
    <w:rsid w:val="00BC13AB"/>
    <w:rsid w:val="00BD4ED2"/>
    <w:rsid w:val="00BE3F53"/>
    <w:rsid w:val="00BE6AC6"/>
    <w:rsid w:val="00BF0DAB"/>
    <w:rsid w:val="00BF17E2"/>
    <w:rsid w:val="00BF3B98"/>
    <w:rsid w:val="00BF783A"/>
    <w:rsid w:val="00C1627A"/>
    <w:rsid w:val="00C165E5"/>
    <w:rsid w:val="00C17596"/>
    <w:rsid w:val="00C301E3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5488"/>
    <w:rsid w:val="00CD614E"/>
    <w:rsid w:val="00CE05B5"/>
    <w:rsid w:val="00CE5FAD"/>
    <w:rsid w:val="00CF2AF6"/>
    <w:rsid w:val="00D159D1"/>
    <w:rsid w:val="00D22839"/>
    <w:rsid w:val="00D26087"/>
    <w:rsid w:val="00D26D90"/>
    <w:rsid w:val="00D31F60"/>
    <w:rsid w:val="00D332AF"/>
    <w:rsid w:val="00D37E6A"/>
    <w:rsid w:val="00D44BA5"/>
    <w:rsid w:val="00D44EC0"/>
    <w:rsid w:val="00D4601F"/>
    <w:rsid w:val="00D46CC2"/>
    <w:rsid w:val="00D539BE"/>
    <w:rsid w:val="00D60FE1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3B09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B1238"/>
    <w:rsid w:val="00EB52A8"/>
    <w:rsid w:val="00EC6E02"/>
    <w:rsid w:val="00EC724B"/>
    <w:rsid w:val="00ED3382"/>
    <w:rsid w:val="00F1516F"/>
    <w:rsid w:val="00F15ACB"/>
    <w:rsid w:val="00F17154"/>
    <w:rsid w:val="00F249E6"/>
    <w:rsid w:val="00F425D9"/>
    <w:rsid w:val="00F47388"/>
    <w:rsid w:val="00F5389C"/>
    <w:rsid w:val="00F65BC5"/>
    <w:rsid w:val="00F70CB1"/>
    <w:rsid w:val="00F717E5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3862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A3F10D6-DD1C-4160-BD97-E30491D4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B3EF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B3EF1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B3EF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B3EF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6B3EF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6B3EF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6B3EF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6B3EF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6B3EF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rsid w:val="006B3EF1"/>
  </w:style>
  <w:style w:type="paragraph" w:styleId="TOC7">
    <w:name w:val="toc 7"/>
    <w:basedOn w:val="TOC3"/>
    <w:rsid w:val="006B3EF1"/>
  </w:style>
  <w:style w:type="paragraph" w:styleId="TOC6">
    <w:name w:val="toc 6"/>
    <w:basedOn w:val="TOC3"/>
    <w:rsid w:val="006B3EF1"/>
  </w:style>
  <w:style w:type="paragraph" w:styleId="TOC5">
    <w:name w:val="toc 5"/>
    <w:basedOn w:val="TOC3"/>
    <w:rsid w:val="006B3EF1"/>
  </w:style>
  <w:style w:type="paragraph" w:styleId="TOC4">
    <w:name w:val="toc 4"/>
    <w:basedOn w:val="TOC3"/>
    <w:rsid w:val="006B3EF1"/>
  </w:style>
  <w:style w:type="paragraph" w:styleId="TOC3">
    <w:name w:val="toc 3"/>
    <w:basedOn w:val="TOC2"/>
    <w:rsid w:val="006B3EF1"/>
    <w:pPr>
      <w:spacing w:before="80"/>
    </w:pPr>
  </w:style>
  <w:style w:type="paragraph" w:styleId="TOC2">
    <w:name w:val="toc 2"/>
    <w:basedOn w:val="TOC1"/>
    <w:rsid w:val="006B3EF1"/>
    <w:pPr>
      <w:spacing w:before="120"/>
    </w:pPr>
  </w:style>
  <w:style w:type="paragraph" w:styleId="TOC1">
    <w:name w:val="toc 1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6B3EF1"/>
    <w:pPr>
      <w:ind w:left="1698"/>
    </w:pPr>
  </w:style>
  <w:style w:type="paragraph" w:styleId="Index6">
    <w:name w:val="index 6"/>
    <w:basedOn w:val="Normal"/>
    <w:next w:val="Normal"/>
    <w:rsid w:val="006B3EF1"/>
    <w:pPr>
      <w:ind w:left="1415"/>
    </w:pPr>
  </w:style>
  <w:style w:type="paragraph" w:styleId="Index5">
    <w:name w:val="index 5"/>
    <w:basedOn w:val="Normal"/>
    <w:next w:val="Normal"/>
    <w:rsid w:val="006B3EF1"/>
    <w:pPr>
      <w:ind w:left="1132"/>
    </w:pPr>
  </w:style>
  <w:style w:type="paragraph" w:styleId="Index4">
    <w:name w:val="index 4"/>
    <w:basedOn w:val="Normal"/>
    <w:next w:val="Normal"/>
    <w:rsid w:val="006B3EF1"/>
    <w:pPr>
      <w:ind w:left="849"/>
    </w:pPr>
  </w:style>
  <w:style w:type="paragraph" w:styleId="Index3">
    <w:name w:val="index 3"/>
    <w:basedOn w:val="Normal"/>
    <w:next w:val="Normal"/>
    <w:semiHidden/>
    <w:rsid w:val="006B3EF1"/>
    <w:pPr>
      <w:ind w:left="566"/>
    </w:pPr>
  </w:style>
  <w:style w:type="paragraph" w:styleId="Index2">
    <w:name w:val="index 2"/>
    <w:basedOn w:val="Normal"/>
    <w:next w:val="Normal"/>
    <w:semiHidden/>
    <w:rsid w:val="006B3EF1"/>
    <w:pPr>
      <w:ind w:left="283"/>
    </w:pPr>
  </w:style>
  <w:style w:type="paragraph" w:styleId="Index1">
    <w:name w:val="index 1"/>
    <w:basedOn w:val="Normal"/>
    <w:next w:val="Normal"/>
    <w:semiHidden/>
    <w:rsid w:val="006B3EF1"/>
  </w:style>
  <w:style w:type="character" w:styleId="LineNumber">
    <w:name w:val="line number"/>
    <w:basedOn w:val="DefaultParagraphFont"/>
    <w:rsid w:val="006B3EF1"/>
  </w:style>
  <w:style w:type="paragraph" w:styleId="IndexHeading">
    <w:name w:val="index heading"/>
    <w:basedOn w:val="Normal"/>
    <w:next w:val="Index1"/>
    <w:rsid w:val="006B3EF1"/>
  </w:style>
  <w:style w:type="paragraph" w:styleId="Footer">
    <w:name w:val="footer"/>
    <w:basedOn w:val="Normal"/>
    <w:link w:val="FooterChar"/>
    <w:rsid w:val="006B3EF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B3E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6B3EF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B3EF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B3EF1"/>
    <w:pPr>
      <w:ind w:left="794"/>
    </w:pPr>
  </w:style>
  <w:style w:type="paragraph" w:customStyle="1" w:styleId="TableLegend">
    <w:name w:val="Table_Legend"/>
    <w:basedOn w:val="TableText"/>
    <w:rsid w:val="006B3EF1"/>
    <w:pPr>
      <w:spacing w:before="120"/>
    </w:pPr>
  </w:style>
  <w:style w:type="paragraph" w:customStyle="1" w:styleId="TableText">
    <w:name w:val="Table_Text"/>
    <w:basedOn w:val="Normal"/>
    <w:rsid w:val="006B3E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B3E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B3EF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6B3EF1"/>
    <w:pPr>
      <w:spacing w:before="80"/>
      <w:ind w:left="794" w:hanging="794"/>
    </w:pPr>
  </w:style>
  <w:style w:type="paragraph" w:customStyle="1" w:styleId="enumlev2">
    <w:name w:val="enumlev2"/>
    <w:basedOn w:val="enumlev1"/>
    <w:rsid w:val="006B3EF1"/>
    <w:pPr>
      <w:ind w:left="1191" w:hanging="397"/>
    </w:pPr>
  </w:style>
  <w:style w:type="paragraph" w:customStyle="1" w:styleId="enumlev3">
    <w:name w:val="enumlev3"/>
    <w:basedOn w:val="enumlev2"/>
    <w:rsid w:val="006B3EF1"/>
    <w:pPr>
      <w:ind w:left="1588"/>
    </w:pPr>
  </w:style>
  <w:style w:type="paragraph" w:customStyle="1" w:styleId="TableHead">
    <w:name w:val="Table_Head"/>
    <w:basedOn w:val="TableText"/>
    <w:rsid w:val="006B3EF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B3E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B3EF1"/>
    <w:pPr>
      <w:spacing w:before="480"/>
    </w:pPr>
  </w:style>
  <w:style w:type="paragraph" w:customStyle="1" w:styleId="FigureTitle">
    <w:name w:val="Figure_Title"/>
    <w:basedOn w:val="TableTitle"/>
    <w:next w:val="Normal"/>
    <w:rsid w:val="006B3EF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B3EF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B3EF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B3EF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B3EF1"/>
  </w:style>
  <w:style w:type="paragraph" w:customStyle="1" w:styleId="AppendixRef">
    <w:name w:val="Appendix_Ref"/>
    <w:basedOn w:val="AnnexRef"/>
    <w:next w:val="AppendixTitle"/>
    <w:rsid w:val="006B3EF1"/>
  </w:style>
  <w:style w:type="paragraph" w:customStyle="1" w:styleId="AppendixTitle">
    <w:name w:val="Appendix_Title"/>
    <w:basedOn w:val="AnnexTitle"/>
    <w:next w:val="Normal"/>
    <w:rsid w:val="006B3EF1"/>
  </w:style>
  <w:style w:type="paragraph" w:customStyle="1" w:styleId="RefTitle">
    <w:name w:val="Ref_Title"/>
    <w:basedOn w:val="Normal"/>
    <w:next w:val="RefText"/>
    <w:rsid w:val="006B3EF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B3EF1"/>
    <w:pPr>
      <w:ind w:left="794" w:hanging="794"/>
    </w:pPr>
  </w:style>
  <w:style w:type="paragraph" w:customStyle="1" w:styleId="Equation">
    <w:name w:val="Equation"/>
    <w:basedOn w:val="Normal"/>
    <w:rsid w:val="006B3EF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B3EF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B3EF1"/>
    <w:pPr>
      <w:spacing w:before="320"/>
    </w:pPr>
  </w:style>
  <w:style w:type="paragraph" w:customStyle="1" w:styleId="call">
    <w:name w:val="call"/>
    <w:basedOn w:val="Normal"/>
    <w:next w:val="Normal"/>
    <w:rsid w:val="006B3EF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B3EF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B3EF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B3EF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B3EF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B3EF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B3EF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B3EF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B3EF1"/>
  </w:style>
  <w:style w:type="paragraph" w:customStyle="1" w:styleId="ITUbureau">
    <w:name w:val="ITU_bureau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B3EF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B3EF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B3E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B3EF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B3EF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6B3EF1"/>
    <w:rPr>
      <w:color w:val="0000FF"/>
      <w:u w:val="single"/>
    </w:rPr>
  </w:style>
  <w:style w:type="paragraph" w:customStyle="1" w:styleId="Qlist">
    <w:name w:val="Qlist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B3EF1"/>
    <w:pPr>
      <w:tabs>
        <w:tab w:val="left" w:pos="397"/>
      </w:tabs>
    </w:pPr>
  </w:style>
  <w:style w:type="paragraph" w:customStyle="1" w:styleId="FirstFooter">
    <w:name w:val="FirstFooter"/>
    <w:basedOn w:val="Footer"/>
    <w:rsid w:val="006B3EF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rsid w:val="006B3EF1"/>
  </w:style>
  <w:style w:type="paragraph" w:styleId="BodyText0">
    <w:name w:val="Body Text"/>
    <w:aliases w:val="bt"/>
    <w:basedOn w:val="Normal"/>
    <w:link w:val="BodyTextChar"/>
    <w:rsid w:val="006B3EF1"/>
    <w:pPr>
      <w:spacing w:after="120"/>
    </w:pPr>
  </w:style>
  <w:style w:type="character" w:styleId="PageNumber">
    <w:name w:val="page number"/>
    <w:basedOn w:val="DefaultParagraphFont"/>
    <w:rsid w:val="006B3EF1"/>
  </w:style>
  <w:style w:type="paragraph" w:customStyle="1" w:styleId="AnnexNo">
    <w:name w:val="Annex_No"/>
    <w:basedOn w:val="Normal"/>
    <w:next w:val="Normal"/>
    <w:rsid w:val="006B3EF1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B3EF1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B3EF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B3EF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B3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3E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B3EF1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B3EF1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B3E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B3EF1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B3E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B3EF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090666"/>
    <w:rPr>
      <w:rFonts w:ascii="Calibri" w:hAnsi="Calibri"/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090666"/>
    <w:rPr>
      <w:rFonts w:ascii="Calibri" w:hAnsi="Calibri"/>
      <w:b/>
      <w:sz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090666"/>
    <w:rPr>
      <w:rFonts w:ascii="Calibri" w:hAnsi="Calibri"/>
      <w:sz w:val="22"/>
      <w:lang w:val="fr-FR" w:eastAsia="en-US"/>
    </w:rPr>
  </w:style>
  <w:style w:type="character" w:customStyle="1" w:styleId="enumlev10">
    <w:name w:val="enumlev1 (文字)"/>
    <w:basedOn w:val="DefaultParagraphFont"/>
    <w:link w:val="enumlev1"/>
    <w:rsid w:val="00090666"/>
    <w:rPr>
      <w:rFonts w:ascii="Calibri" w:hAnsi="Calibri"/>
      <w:sz w:val="22"/>
      <w:lang w:val="fr-FR" w:eastAsia="en-US"/>
    </w:rPr>
  </w:style>
  <w:style w:type="character" w:customStyle="1" w:styleId="BodyTextChar">
    <w:name w:val="Body Text Char"/>
    <w:aliases w:val="bt Char"/>
    <w:basedOn w:val="DefaultParagraphFont"/>
    <w:link w:val="BodyText0"/>
    <w:rsid w:val="00090666"/>
    <w:rPr>
      <w:rFonts w:ascii="Calibri" w:hAnsi="Calibri"/>
      <w:sz w:val="22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rsid w:val="00090666"/>
    <w:rPr>
      <w:rFonts w:ascii="Tahoma" w:hAnsi="Tahoma" w:cs="Tahoma"/>
      <w:sz w:val="16"/>
      <w:szCs w:val="16"/>
      <w:lang w:val="fr-FR" w:eastAsia="en-US"/>
    </w:rPr>
  </w:style>
  <w:style w:type="paragraph" w:customStyle="1" w:styleId="Normalaftertitle0">
    <w:name w:val="Normal_after_title"/>
    <w:basedOn w:val="Normal"/>
    <w:next w:val="Normal"/>
    <w:rsid w:val="00090666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090666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090666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090666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090666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090666"/>
    <w:rPr>
      <w:b/>
    </w:rPr>
  </w:style>
  <w:style w:type="paragraph" w:customStyle="1" w:styleId="Chaptitle">
    <w:name w:val="Chap_title"/>
    <w:basedOn w:val="Arttitle"/>
    <w:next w:val="Normal"/>
    <w:rsid w:val="00090666"/>
  </w:style>
  <w:style w:type="paragraph" w:customStyle="1" w:styleId="Equationlegend0">
    <w:name w:val="Equation_legend"/>
    <w:basedOn w:val="NormalIndent"/>
    <w:rsid w:val="00090666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090666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link w:val="TabletextChar"/>
    <w:rsid w:val="0009066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character" w:customStyle="1" w:styleId="TabletextChar">
    <w:name w:val="Table_text Char"/>
    <w:link w:val="Tabletext0"/>
    <w:locked/>
    <w:rsid w:val="00090666"/>
    <w:rPr>
      <w:rFonts w:asciiTheme="minorHAnsi" w:hAnsiTheme="minorHAnsi"/>
      <w:sz w:val="22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090666"/>
    <w:pPr>
      <w:keepNext w:val="0"/>
    </w:pPr>
  </w:style>
  <w:style w:type="paragraph" w:customStyle="1" w:styleId="FigureNo">
    <w:name w:val="Figure_No"/>
    <w:basedOn w:val="Normal"/>
    <w:next w:val="Figuretitle0"/>
    <w:rsid w:val="00090666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090666"/>
    <w:pPr>
      <w:spacing w:after="480"/>
    </w:pPr>
  </w:style>
  <w:style w:type="paragraph" w:customStyle="1" w:styleId="Tabletitle0">
    <w:name w:val="Table_title"/>
    <w:basedOn w:val="Normal"/>
    <w:next w:val="Tabletext0"/>
    <w:rsid w:val="00090666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PartNo">
    <w:name w:val="Part_No"/>
    <w:basedOn w:val="AnnexNo"/>
    <w:next w:val="Partref"/>
    <w:rsid w:val="00090666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090666"/>
  </w:style>
  <w:style w:type="paragraph" w:customStyle="1" w:styleId="Annexref0">
    <w:name w:val="Annex_ref"/>
    <w:basedOn w:val="Normal"/>
    <w:next w:val="Normal"/>
    <w:rsid w:val="00090666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Parttitle">
    <w:name w:val="Part_title"/>
    <w:basedOn w:val="Annextitle0"/>
    <w:next w:val="Normalaftertitle"/>
    <w:rsid w:val="00090666"/>
  </w:style>
  <w:style w:type="paragraph" w:customStyle="1" w:styleId="RecNo">
    <w:name w:val="Rec_No"/>
    <w:basedOn w:val="Normal"/>
    <w:next w:val="Rectitle0"/>
    <w:rsid w:val="00090666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090666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090666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090666"/>
    <w:pPr>
      <w:jc w:val="right"/>
    </w:pPr>
  </w:style>
  <w:style w:type="paragraph" w:customStyle="1" w:styleId="Questiondate">
    <w:name w:val="Question_date"/>
    <w:basedOn w:val="Recdate"/>
    <w:next w:val="Normalaftertitle"/>
    <w:rsid w:val="00090666"/>
  </w:style>
  <w:style w:type="paragraph" w:customStyle="1" w:styleId="QuestionNo">
    <w:name w:val="Question_No"/>
    <w:basedOn w:val="RecNo"/>
    <w:next w:val="Questiontitle"/>
    <w:rsid w:val="00090666"/>
  </w:style>
  <w:style w:type="paragraph" w:customStyle="1" w:styleId="Questiontitle">
    <w:name w:val="Question_title"/>
    <w:basedOn w:val="Rectitle0"/>
    <w:next w:val="Questionref"/>
    <w:rsid w:val="00090666"/>
  </w:style>
  <w:style w:type="paragraph" w:customStyle="1" w:styleId="Questionref">
    <w:name w:val="Question_ref"/>
    <w:basedOn w:val="Recref"/>
    <w:next w:val="Questiondate"/>
    <w:rsid w:val="00090666"/>
  </w:style>
  <w:style w:type="paragraph" w:customStyle="1" w:styleId="Reftext0">
    <w:name w:val="Ref_text"/>
    <w:basedOn w:val="Normal"/>
    <w:rsid w:val="00090666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090666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090666"/>
  </w:style>
  <w:style w:type="paragraph" w:customStyle="1" w:styleId="RepNo">
    <w:name w:val="Rep_No"/>
    <w:basedOn w:val="RecNo"/>
    <w:next w:val="Reptitle"/>
    <w:rsid w:val="00090666"/>
  </w:style>
  <w:style w:type="paragraph" w:customStyle="1" w:styleId="Reptitle">
    <w:name w:val="Rep_title"/>
    <w:basedOn w:val="Rectitle0"/>
    <w:next w:val="Repref"/>
    <w:rsid w:val="00090666"/>
  </w:style>
  <w:style w:type="paragraph" w:customStyle="1" w:styleId="Repref">
    <w:name w:val="Rep_ref"/>
    <w:basedOn w:val="Recref"/>
    <w:next w:val="Repdate"/>
    <w:rsid w:val="00090666"/>
  </w:style>
  <w:style w:type="paragraph" w:customStyle="1" w:styleId="Resdate">
    <w:name w:val="Res_date"/>
    <w:basedOn w:val="Recdate"/>
    <w:next w:val="Normalaftertitle"/>
    <w:rsid w:val="00090666"/>
  </w:style>
  <w:style w:type="paragraph" w:customStyle="1" w:styleId="ResNo">
    <w:name w:val="Res_No"/>
    <w:basedOn w:val="RecNo"/>
    <w:next w:val="Restitle"/>
    <w:rsid w:val="00090666"/>
  </w:style>
  <w:style w:type="paragraph" w:customStyle="1" w:styleId="Restitle">
    <w:name w:val="Res_title"/>
    <w:basedOn w:val="Rectitle0"/>
    <w:next w:val="Resref"/>
    <w:rsid w:val="00090666"/>
  </w:style>
  <w:style w:type="paragraph" w:customStyle="1" w:styleId="Resref">
    <w:name w:val="Res_ref"/>
    <w:basedOn w:val="Recref"/>
    <w:next w:val="Resdate"/>
    <w:rsid w:val="00090666"/>
  </w:style>
  <w:style w:type="paragraph" w:customStyle="1" w:styleId="SectionNo">
    <w:name w:val="Section_No"/>
    <w:basedOn w:val="AnnexNo"/>
    <w:next w:val="Sectiontitle"/>
    <w:rsid w:val="00090666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090666"/>
  </w:style>
  <w:style w:type="paragraph" w:customStyle="1" w:styleId="Source">
    <w:name w:val="Source"/>
    <w:basedOn w:val="Normal"/>
    <w:next w:val="Normal"/>
    <w:rsid w:val="00090666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090666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090666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09066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090666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ref">
    <w:name w:val="Table_ref"/>
    <w:basedOn w:val="Normal"/>
    <w:next w:val="Tabletitle0"/>
    <w:rsid w:val="00090666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09066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9066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9066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90666"/>
    <w:rPr>
      <w:b/>
    </w:rPr>
  </w:style>
  <w:style w:type="character" w:customStyle="1" w:styleId="Appdef">
    <w:name w:val="App_def"/>
    <w:basedOn w:val="DefaultParagraphFont"/>
    <w:rsid w:val="00090666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090666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090666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090666"/>
  </w:style>
  <w:style w:type="character" w:customStyle="1" w:styleId="Recdef">
    <w:name w:val="Rec_def"/>
    <w:basedOn w:val="DefaultParagraphFont"/>
    <w:rsid w:val="00090666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090666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090666"/>
    <w:rPr>
      <w:b/>
      <w:color w:val="auto"/>
      <w:sz w:val="20"/>
    </w:rPr>
  </w:style>
  <w:style w:type="paragraph" w:customStyle="1" w:styleId="Formal">
    <w:name w:val="Formal"/>
    <w:basedOn w:val="ASN1"/>
    <w:rsid w:val="00090666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090666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090666"/>
    <w:rPr>
      <w:b w:val="0"/>
      <w:i/>
    </w:rPr>
  </w:style>
  <w:style w:type="paragraph" w:customStyle="1" w:styleId="Headingi0">
    <w:name w:val="Heading_i"/>
    <w:basedOn w:val="Normal"/>
    <w:next w:val="Normal"/>
    <w:rsid w:val="00090666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qFormat/>
    <w:rsid w:val="00090666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090666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090666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090666"/>
  </w:style>
  <w:style w:type="paragraph" w:customStyle="1" w:styleId="Appendixtitle0">
    <w:name w:val="Appendix_title"/>
    <w:basedOn w:val="Annextitle0"/>
    <w:next w:val="Normal"/>
    <w:rsid w:val="00090666"/>
  </w:style>
  <w:style w:type="paragraph" w:customStyle="1" w:styleId="Border">
    <w:name w:val="Border"/>
    <w:basedOn w:val="Tabletext0"/>
    <w:rsid w:val="00090666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090666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090666"/>
    <w:rPr>
      <w:b w:val="0"/>
    </w:rPr>
  </w:style>
  <w:style w:type="paragraph" w:customStyle="1" w:styleId="TableTextS5">
    <w:name w:val="Table_TextS5"/>
    <w:basedOn w:val="Normal"/>
    <w:rsid w:val="00090666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paragraph" w:styleId="BodyText2">
    <w:name w:val="Body Text 2"/>
    <w:basedOn w:val="Normal"/>
    <w:link w:val="BodyText2Char"/>
    <w:rsid w:val="00090666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090666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090666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090666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90666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906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90666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0906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0666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9066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90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666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090666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090666"/>
    <w:pPr>
      <w:keepNext/>
      <w:keepLines/>
      <w:spacing w:before="480"/>
      <w:jc w:val="center"/>
    </w:pPr>
    <w:rPr>
      <w:rFonts w:ascii="Times New Roman" w:eastAsiaTheme="minorEastAsia" w:hAnsi="Times New Roman"/>
      <w:b/>
      <w:sz w:val="28"/>
      <w:lang w:val="en-GB"/>
    </w:rPr>
  </w:style>
  <w:style w:type="paragraph" w:customStyle="1" w:styleId="AppendixNotitle">
    <w:name w:val="Appendix_No &amp; title"/>
    <w:basedOn w:val="AnnexNotitle"/>
    <w:next w:val="Normal"/>
    <w:rsid w:val="00090666"/>
  </w:style>
  <w:style w:type="paragraph" w:customStyle="1" w:styleId="FigureNotitle">
    <w:name w:val="Figure_No &amp; title"/>
    <w:basedOn w:val="Normal"/>
    <w:next w:val="Normal"/>
    <w:qFormat/>
    <w:rsid w:val="00090666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val="en-GB"/>
    </w:rPr>
  </w:style>
  <w:style w:type="paragraph" w:customStyle="1" w:styleId="FigureNoBR">
    <w:name w:val="Figure_No_BR"/>
    <w:basedOn w:val="Normal"/>
    <w:next w:val="Normal"/>
    <w:rsid w:val="00090666"/>
    <w:pPr>
      <w:keepNext/>
      <w:keepLines/>
      <w:spacing w:before="480" w:after="120"/>
      <w:jc w:val="center"/>
    </w:pPr>
    <w:rPr>
      <w:rFonts w:ascii="Times New Roman" w:eastAsiaTheme="minorEastAsia" w:hAnsi="Times New Roman"/>
      <w:caps/>
      <w:sz w:val="24"/>
      <w:lang w:val="en-GB"/>
    </w:rPr>
  </w:style>
  <w:style w:type="paragraph" w:customStyle="1" w:styleId="TabletitleBR">
    <w:name w:val="Table_title_BR"/>
    <w:basedOn w:val="Normal"/>
    <w:next w:val="Normal"/>
    <w:rsid w:val="00090666"/>
    <w:pPr>
      <w:keepNext/>
      <w:keepLines/>
      <w:spacing w:before="0" w:after="120"/>
      <w:jc w:val="center"/>
    </w:pPr>
    <w:rPr>
      <w:rFonts w:ascii="Times New Roman" w:eastAsiaTheme="minorEastAsia" w:hAnsi="Times New Roman"/>
      <w:b/>
      <w:sz w:val="24"/>
      <w:lang w:val="en-GB"/>
    </w:rPr>
  </w:style>
  <w:style w:type="paragraph" w:customStyle="1" w:styleId="FiguretitleBR">
    <w:name w:val="Figure_title_BR"/>
    <w:basedOn w:val="TabletitleBR"/>
    <w:next w:val="Normal"/>
    <w:rsid w:val="00090666"/>
    <w:pPr>
      <w:keepNext w:val="0"/>
      <w:spacing w:after="480"/>
    </w:pPr>
  </w:style>
  <w:style w:type="paragraph" w:customStyle="1" w:styleId="FooterQP">
    <w:name w:val="Footer_QP"/>
    <w:basedOn w:val="Normal"/>
    <w:rsid w:val="0009066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Theme="minorEastAsia" w:hAnsi="Times New Roman"/>
      <w:b/>
      <w:lang w:val="en-GB"/>
    </w:rPr>
  </w:style>
  <w:style w:type="paragraph" w:customStyle="1" w:styleId="RecNoBR">
    <w:name w:val="Rec_No_BR"/>
    <w:basedOn w:val="Normal"/>
    <w:next w:val="Normal"/>
    <w:rsid w:val="00090666"/>
    <w:pPr>
      <w:keepNext/>
      <w:keepLines/>
      <w:spacing w:before="480"/>
      <w:jc w:val="center"/>
    </w:pPr>
    <w:rPr>
      <w:rFonts w:ascii="Times New Roman" w:eastAsiaTheme="minorEastAsia" w:hAnsi="Times New Roman"/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090666"/>
  </w:style>
  <w:style w:type="paragraph" w:customStyle="1" w:styleId="RepNoBR">
    <w:name w:val="Rep_No_BR"/>
    <w:basedOn w:val="RecNoBR"/>
    <w:next w:val="Normal"/>
    <w:rsid w:val="00090666"/>
  </w:style>
  <w:style w:type="paragraph" w:customStyle="1" w:styleId="ResNoBR">
    <w:name w:val="Res_No_BR"/>
    <w:basedOn w:val="RecNoBR"/>
    <w:next w:val="Normal"/>
    <w:rsid w:val="00090666"/>
  </w:style>
  <w:style w:type="paragraph" w:customStyle="1" w:styleId="TableNotitle">
    <w:name w:val="Table_No &amp; title"/>
    <w:basedOn w:val="Normal"/>
    <w:next w:val="Tablehead0"/>
    <w:qFormat/>
    <w:rsid w:val="00090666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090666"/>
    <w:pPr>
      <w:keepNext/>
      <w:spacing w:before="560" w:after="120"/>
      <w:jc w:val="center"/>
    </w:pPr>
    <w:rPr>
      <w:rFonts w:ascii="Times New Roman" w:eastAsiaTheme="minorEastAsia" w:hAnsi="Times New Roman"/>
      <w:caps/>
      <w:sz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90666"/>
    <w:pPr>
      <w:ind w:left="720"/>
      <w:contextualSpacing/>
    </w:pPr>
    <w:rPr>
      <w:rFonts w:ascii="Times New Roman" w:eastAsiaTheme="minorEastAsia" w:hAnsi="Times New Roman"/>
      <w:sz w:val="24"/>
      <w:lang w:val="en-GB"/>
    </w:rPr>
  </w:style>
  <w:style w:type="paragraph" w:styleId="DocumentMap">
    <w:name w:val="Document Map"/>
    <w:basedOn w:val="Normal"/>
    <w:link w:val="DocumentMapChar"/>
    <w:rsid w:val="00090666"/>
    <w:pPr>
      <w:spacing w:before="0"/>
    </w:pPr>
    <w:rPr>
      <w:rFonts w:ascii="Lucida Grande" w:eastAsiaTheme="minorEastAsia" w:hAnsi="Lucida Grande" w:cs="Lucida Grande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090666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90666"/>
    <w:rPr>
      <w:b/>
      <w:bCs/>
    </w:rPr>
  </w:style>
  <w:style w:type="paragraph" w:customStyle="1" w:styleId="CEOHeader1">
    <w:name w:val="CEO_Header1"/>
    <w:basedOn w:val="Normal"/>
    <w:uiPriority w:val="99"/>
    <w:rsid w:val="00090666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090666"/>
    <w:pPr>
      <w:jc w:val="right"/>
    </w:pPr>
    <w:rPr>
      <w:rFonts w:ascii="Times New Roman" w:eastAsiaTheme="minorEastAsia" w:hAnsi="Times New Roman"/>
      <w:b/>
      <w:sz w:val="24"/>
      <w:lang w:val="en-GB"/>
    </w:rPr>
  </w:style>
  <w:style w:type="character" w:customStyle="1" w:styleId="DocnumberChar">
    <w:name w:val="Docnumber Char"/>
    <w:basedOn w:val="DefaultParagraphFont"/>
    <w:link w:val="Docnumber"/>
    <w:rsid w:val="00090666"/>
    <w:rPr>
      <w:rFonts w:ascii="Times New Roman" w:eastAsiaTheme="minorEastAsia" w:hAnsi="Times New Roman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0666"/>
    <w:pPr>
      <w:tabs>
        <w:tab w:val="clear" w:pos="794"/>
        <w:tab w:val="clear" w:pos="2127"/>
        <w:tab w:val="clear" w:pos="2410"/>
        <w:tab w:val="clear" w:pos="2921"/>
        <w:tab w:val="clear" w:pos="3261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09066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090666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090666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  <w:ind w:left="432" w:hanging="432"/>
      <w:jc w:val="center"/>
    </w:pPr>
    <w:rPr>
      <w:rFonts w:ascii="Times New Roman" w:hAnsi="Times New Roman"/>
      <w:sz w:val="28"/>
      <w:lang w:val="en-GB"/>
    </w:rPr>
  </w:style>
  <w:style w:type="paragraph" w:customStyle="1" w:styleId="Ellipsis">
    <w:name w:val="Ellipsis"/>
    <w:basedOn w:val="Normal"/>
    <w:rsid w:val="000906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customStyle="1" w:styleId="Enumerated">
    <w:name w:val="Enumerated"/>
    <w:basedOn w:val="Normal"/>
    <w:rsid w:val="00090666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09066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 w:val="24"/>
      <w:szCs w:val="24"/>
      <w:lang w:val="en-GB"/>
    </w:rPr>
  </w:style>
  <w:style w:type="paragraph" w:customStyle="1" w:styleId="Headingib">
    <w:name w:val="Heading_ib"/>
    <w:basedOn w:val="Normal"/>
    <w:qFormat/>
    <w:rsid w:val="00090666"/>
    <w:pPr>
      <w:keepNext/>
      <w:spacing w:before="160"/>
    </w:pPr>
    <w:rPr>
      <w:rFonts w:ascii="Times New Roman" w:eastAsia="SimSun" w:hAnsi="Times New Roman"/>
      <w:b/>
      <w:bCs/>
      <w:i/>
      <w:sz w:val="24"/>
      <w:lang w:val="en-GB" w:eastAsia="ja-JP"/>
    </w:rPr>
  </w:style>
  <w:style w:type="character" w:styleId="Emphasis">
    <w:name w:val="Emphasis"/>
    <w:uiPriority w:val="20"/>
    <w:qFormat/>
    <w:rsid w:val="00090666"/>
    <w:rPr>
      <w:i/>
      <w:iCs/>
    </w:rPr>
  </w:style>
  <w:style w:type="paragraph" w:styleId="Subtitle">
    <w:name w:val="Subtitle"/>
    <w:basedOn w:val="Normal"/>
    <w:next w:val="Normal"/>
    <w:link w:val="SubtitleChar"/>
    <w:rsid w:val="000906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eastAsia="SimSu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090666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0906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????" w:hAnsi="Times New Roman"/>
      <w:i/>
      <w:iCs/>
      <w:color w:val="000000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90666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090666"/>
  </w:style>
  <w:style w:type="table" w:styleId="GridTable1Light-Accent1">
    <w:name w:val="Grid Table 1 Light Accent 1"/>
    <w:basedOn w:val="TableNormal"/>
    <w:rsid w:val="0009066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dnoteReference">
    <w:name w:val="endnote reference"/>
    <w:basedOn w:val="DefaultParagraphFont"/>
    <w:semiHidden/>
    <w:rsid w:val="009F5E34"/>
    <w:rPr>
      <w:vertAlign w:val="superscript"/>
    </w:rPr>
  </w:style>
  <w:style w:type="character" w:customStyle="1" w:styleId="style10">
    <w:name w:val="style1"/>
    <w:basedOn w:val="DefaultParagraphFont"/>
    <w:rsid w:val="009F5E34"/>
  </w:style>
  <w:style w:type="paragraph" w:customStyle="1" w:styleId="plist">
    <w:name w:val="plist"/>
    <w:basedOn w:val="Normal"/>
    <w:rsid w:val="009F5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enumlev1Char">
    <w:name w:val="enumlev1 Char"/>
    <w:locked/>
    <w:rsid w:val="009F5E34"/>
    <w:rPr>
      <w:rFonts w:eastAsia="MS Mincho"/>
      <w:sz w:val="24"/>
      <w:lang w:val="en-GB" w:eastAsia="en-US" w:bidi="ar-SA"/>
    </w:rPr>
  </w:style>
  <w:style w:type="character" w:customStyle="1" w:styleId="ms-rtethemeforecolor-4-41">
    <w:name w:val="ms-rtethemeforecolor-4-41"/>
    <w:rsid w:val="009F5E34"/>
    <w:rPr>
      <w:color w:val="385B83"/>
    </w:rPr>
  </w:style>
  <w:style w:type="character" w:customStyle="1" w:styleId="ms-rtefontsize-21">
    <w:name w:val="ms-rtefontsize-21"/>
    <w:rsid w:val="009F5E34"/>
    <w:rPr>
      <w:sz w:val="20"/>
      <w:szCs w:val="20"/>
    </w:rPr>
  </w:style>
  <w:style w:type="character" w:customStyle="1" w:styleId="ms-rtethemeforecolor-2-01">
    <w:name w:val="ms-rtethemeforecolor-2-01"/>
    <w:rsid w:val="009F5E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webapp/MeetingCalendar/MeetingDetails.asp?m_id=350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7F0B-3671-45A1-844B-013AD1B6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21</TotalTime>
  <Pages>1</Pages>
  <Words>196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1454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Geneux, Aude</dc:creator>
  <cp:lastModifiedBy>Millet, Lia</cp:lastModifiedBy>
  <cp:revision>5</cp:revision>
  <cp:lastPrinted>2019-02-12T16:57:00Z</cp:lastPrinted>
  <dcterms:created xsi:type="dcterms:W3CDTF">2019-02-05T08:37:00Z</dcterms:created>
  <dcterms:modified xsi:type="dcterms:W3CDTF">2019-02-12T16:57:00Z</dcterms:modified>
</cp:coreProperties>
</file>