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74438F" w:rsidTr="0074438F">
        <w:tc>
          <w:tcPr>
            <w:tcW w:w="1134" w:type="dxa"/>
            <w:shd w:val="clear" w:color="auto" w:fill="auto"/>
          </w:tcPr>
          <w:p w:rsidR="0074438F" w:rsidRPr="00930FCB" w:rsidRDefault="0074438F" w:rsidP="00A8490F">
            <w:pPr>
              <w:pStyle w:val="Header"/>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390EC6" w:rsidRDefault="0074438F" w:rsidP="00A8490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4438F" w:rsidRPr="00930FCB" w:rsidRDefault="0074438F" w:rsidP="00A8490F">
            <w:pPr>
              <w:pStyle w:val="Header"/>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A8490F">
            <w:pPr>
              <w:pStyle w:val="Header"/>
              <w:ind w:right="175"/>
              <w:jc w:val="right"/>
              <w:rPr>
                <w:rFonts w:cs="Calibri"/>
                <w:lang w:val="fr-CH" w:eastAsia="zh-CN"/>
              </w:rPr>
            </w:pPr>
          </w:p>
        </w:tc>
      </w:tr>
    </w:tbl>
    <w:p w:rsidR="00746E31" w:rsidRPr="0016074B" w:rsidRDefault="00746E31" w:rsidP="00A8490F">
      <w:pPr>
        <w:tabs>
          <w:tab w:val="clear" w:pos="794"/>
          <w:tab w:val="clear" w:pos="1191"/>
          <w:tab w:val="clear" w:pos="1588"/>
          <w:tab w:val="clear" w:pos="1985"/>
          <w:tab w:val="left" w:pos="6480"/>
        </w:tabs>
        <w:rPr>
          <w:szCs w:val="24"/>
          <w:lang w:eastAsia="zh-CN"/>
        </w:rPr>
      </w:pPr>
      <w:r>
        <w:rPr>
          <w:sz w:val="23"/>
          <w:szCs w:val="23"/>
          <w:lang w:eastAsia="zh-CN"/>
        </w:rPr>
        <w:tab/>
      </w:r>
      <w:r w:rsidR="0016074B" w:rsidRPr="0016074B">
        <w:rPr>
          <w:szCs w:val="24"/>
        </w:rPr>
        <w:t>201</w:t>
      </w:r>
      <w:r w:rsidR="00DE7C96">
        <w:rPr>
          <w:szCs w:val="24"/>
        </w:rPr>
        <w:t>7</w:t>
      </w:r>
      <w:r w:rsidR="0016074B" w:rsidRPr="0016074B">
        <w:rPr>
          <w:rFonts w:hint="eastAsia"/>
          <w:szCs w:val="24"/>
          <w:lang w:eastAsia="zh-CN"/>
        </w:rPr>
        <w:t>年</w:t>
      </w:r>
      <w:r w:rsidR="00DE7C96">
        <w:rPr>
          <w:szCs w:val="24"/>
          <w:lang w:eastAsia="zh-CN"/>
        </w:rPr>
        <w:t>4</w:t>
      </w:r>
      <w:r w:rsidR="0016074B" w:rsidRPr="0016074B">
        <w:rPr>
          <w:rFonts w:hint="eastAsia"/>
          <w:szCs w:val="24"/>
          <w:lang w:eastAsia="zh-CN"/>
        </w:rPr>
        <w:t>月</w:t>
      </w:r>
      <w:r w:rsidR="00DE7C96">
        <w:rPr>
          <w:szCs w:val="24"/>
          <w:lang w:eastAsia="zh-CN"/>
        </w:rPr>
        <w:t>13</w:t>
      </w:r>
      <w:r w:rsidR="0016074B" w:rsidRPr="0016074B">
        <w:rPr>
          <w:rFonts w:hint="eastAsia"/>
          <w:szCs w:val="24"/>
          <w:lang w:eastAsia="zh-CN"/>
        </w:rPr>
        <w:t>日，日内瓦</w:t>
      </w:r>
    </w:p>
    <w:p w:rsidR="00746E31" w:rsidRDefault="00746E31" w:rsidP="00A8490F">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1268"/>
        <w:gridCol w:w="2835"/>
      </w:tblGrid>
      <w:tr w:rsidR="0016074B" w:rsidRPr="008E303E" w:rsidTr="00987927">
        <w:trPr>
          <w:cantSplit/>
          <w:trHeight w:val="212"/>
        </w:trPr>
        <w:tc>
          <w:tcPr>
            <w:tcW w:w="1268" w:type="dxa"/>
          </w:tcPr>
          <w:p w:rsidR="0016074B" w:rsidRPr="008E303E" w:rsidRDefault="0016074B" w:rsidP="00A8490F">
            <w:pPr>
              <w:tabs>
                <w:tab w:val="left" w:pos="4111"/>
              </w:tabs>
              <w:spacing w:after="120"/>
              <w:ind w:left="57"/>
              <w:rPr>
                <w:szCs w:val="24"/>
                <w:lang w:eastAsia="zh-CN"/>
              </w:rPr>
            </w:pPr>
            <w:r w:rsidRPr="008E303E">
              <w:rPr>
                <w:rFonts w:hint="eastAsia"/>
                <w:szCs w:val="24"/>
                <w:lang w:eastAsia="zh-CN"/>
              </w:rPr>
              <w:t>文号：</w:t>
            </w:r>
          </w:p>
        </w:tc>
        <w:tc>
          <w:tcPr>
            <w:tcW w:w="4402" w:type="dxa"/>
          </w:tcPr>
          <w:p w:rsidR="0016074B" w:rsidRDefault="0016074B" w:rsidP="00A8490F">
            <w:pPr>
              <w:tabs>
                <w:tab w:val="left" w:pos="4111"/>
              </w:tabs>
              <w:spacing w:after="120"/>
              <w:ind w:left="57"/>
              <w:rPr>
                <w:rFonts w:ascii="SimSun" w:hAnsi="SimSun"/>
                <w:b/>
                <w:bCs/>
                <w:iCs/>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DE7C96">
              <w:rPr>
                <w:b/>
                <w:szCs w:val="24"/>
                <w:lang w:eastAsia="zh-CN"/>
              </w:rPr>
              <w:t>2</w:t>
            </w:r>
            <w:r w:rsidRPr="008E303E">
              <w:rPr>
                <w:b/>
                <w:szCs w:val="24"/>
                <w:lang w:eastAsia="zh-CN"/>
              </w:rPr>
              <w:t>/1</w:t>
            </w:r>
            <w:r>
              <w:rPr>
                <w:b/>
                <w:szCs w:val="24"/>
                <w:lang w:eastAsia="zh-CN"/>
              </w:rPr>
              <w:t>1</w:t>
            </w:r>
            <w:r w:rsidRPr="008E303E">
              <w:rPr>
                <w:rFonts w:ascii="SimSun" w:hAnsi="SimSun" w:hint="eastAsia"/>
                <w:b/>
                <w:szCs w:val="24"/>
                <w:lang w:eastAsia="zh-CN"/>
              </w:rPr>
              <w:t>号</w:t>
            </w:r>
            <w:r w:rsidRPr="008E303E">
              <w:rPr>
                <w:rFonts w:ascii="SimSun" w:hAnsi="SimSun" w:hint="eastAsia"/>
                <w:b/>
                <w:bCs/>
                <w:iCs/>
                <w:szCs w:val="24"/>
                <w:lang w:eastAsia="zh-CN"/>
              </w:rPr>
              <w:t>集体函</w:t>
            </w:r>
          </w:p>
          <w:p w:rsidR="008E70C2" w:rsidRPr="008E303E" w:rsidRDefault="008E70C2" w:rsidP="00A8490F">
            <w:pPr>
              <w:tabs>
                <w:tab w:val="left" w:pos="4111"/>
              </w:tabs>
              <w:spacing w:after="120"/>
              <w:ind w:left="57"/>
              <w:rPr>
                <w:rFonts w:ascii="SimSun" w:hAnsi="SimSun"/>
                <w:b/>
                <w:szCs w:val="24"/>
                <w:lang w:eastAsia="zh-CN"/>
              </w:rPr>
            </w:pPr>
            <w:bookmarkStart w:id="0" w:name="lt_pId019"/>
            <w:r>
              <w:t>SG11/DA</w:t>
            </w:r>
            <w:bookmarkEnd w:id="0"/>
          </w:p>
        </w:tc>
        <w:tc>
          <w:tcPr>
            <w:tcW w:w="4103" w:type="dxa"/>
            <w:gridSpan w:val="2"/>
            <w:vMerge w:val="restart"/>
          </w:tcPr>
          <w:p w:rsidR="00F77550" w:rsidRPr="00BA62E2" w:rsidRDefault="00F77550" w:rsidP="00A8490F">
            <w:pPr>
              <w:tabs>
                <w:tab w:val="clear" w:pos="794"/>
                <w:tab w:val="left" w:pos="559"/>
                <w:tab w:val="left" w:pos="4111"/>
              </w:tabs>
              <w:spacing w:after="120"/>
              <w:ind w:left="559" w:hanging="559"/>
              <w:jc w:val="both"/>
              <w:rPr>
                <w:szCs w:val="24"/>
                <w:lang w:eastAsia="zh-CN"/>
              </w:rPr>
            </w:pPr>
            <w:r w:rsidRPr="00BA62E2">
              <w:rPr>
                <w:rFonts w:hint="eastAsia"/>
                <w:szCs w:val="24"/>
                <w:lang w:eastAsia="zh-CN"/>
              </w:rPr>
              <w:t>致：</w:t>
            </w:r>
          </w:p>
          <w:p w:rsidR="00F77550" w:rsidRPr="00BA62E2" w:rsidRDefault="00F77550" w:rsidP="00A8490F">
            <w:pPr>
              <w:pStyle w:val="Tabletext0"/>
              <w:spacing w:before="120" w:after="12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国际电联各成员国主管部门；</w:t>
            </w:r>
          </w:p>
          <w:p w:rsidR="00F77550" w:rsidRPr="00BA62E2" w:rsidRDefault="00F77550" w:rsidP="00A8490F">
            <w:pPr>
              <w:pStyle w:val="Tabletext0"/>
              <w:spacing w:before="120" w:after="12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hint="eastAsia"/>
                <w:szCs w:val="24"/>
                <w:lang w:eastAsia="zh-CN"/>
              </w:rPr>
              <w:t>ITU-T</w:t>
            </w:r>
            <w:r w:rsidRPr="00BA62E2">
              <w:rPr>
                <w:rFonts w:ascii="Calibri" w:eastAsia="SimSun" w:hAnsi="Calibri" w:cs="Microsoft YaHei" w:hint="eastAsia"/>
                <w:szCs w:val="24"/>
                <w:lang w:eastAsia="zh-CN"/>
              </w:rPr>
              <w:t>部门成员</w:t>
            </w:r>
            <w:r w:rsidR="00D938D3">
              <w:rPr>
                <w:rFonts w:ascii="Calibri" w:eastAsia="SimSun" w:hAnsi="Calibri" w:cs="Microsoft YaHei" w:hint="eastAsia"/>
                <w:szCs w:val="24"/>
                <w:lang w:eastAsia="zh-CN"/>
              </w:rPr>
              <w:t>；</w:t>
            </w:r>
          </w:p>
          <w:p w:rsidR="00F77550" w:rsidRPr="00BA62E2" w:rsidRDefault="00F77550" w:rsidP="00A8490F">
            <w:pPr>
              <w:pStyle w:val="Tabletext0"/>
              <w:spacing w:before="120" w:after="120"/>
              <w:ind w:left="283" w:hanging="283"/>
              <w:rPr>
                <w:rFonts w:ascii="Calibri" w:eastAsia="SimSun" w:hAnsi="Calibri" w:cs="Microsoft YaHe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参加第</w:t>
            </w:r>
            <w:r w:rsidRPr="00BA62E2">
              <w:rPr>
                <w:rFonts w:ascii="Calibri" w:eastAsia="SimSun" w:hAnsi="Calibri" w:cs="Microsoft YaHei" w:hint="eastAsia"/>
                <w:szCs w:val="24"/>
                <w:lang w:eastAsia="zh-CN"/>
              </w:rPr>
              <w:t>11</w:t>
            </w:r>
            <w:r w:rsidRPr="00BA62E2">
              <w:rPr>
                <w:rFonts w:ascii="Calibri" w:eastAsia="SimSun" w:hAnsi="Calibri" w:cs="Microsoft YaHei" w:hint="eastAsia"/>
                <w:szCs w:val="24"/>
                <w:lang w:eastAsia="zh-CN"/>
              </w:rPr>
              <w:t>研究组工作的</w:t>
            </w:r>
            <w:r w:rsidRPr="00BA62E2">
              <w:rPr>
                <w:rFonts w:ascii="Calibri" w:eastAsia="SimSun" w:hAnsi="Calibri" w:cs="Microsoft YaHei" w:hint="eastAsia"/>
                <w:szCs w:val="24"/>
                <w:lang w:eastAsia="zh-CN"/>
              </w:rPr>
              <w:t>ITU-T</w:t>
            </w:r>
            <w:r w:rsidRPr="00BA62E2">
              <w:rPr>
                <w:rFonts w:ascii="Calibri" w:eastAsia="SimSun" w:hAnsi="Calibri" w:cs="Microsoft YaHei"/>
                <w:szCs w:val="24"/>
                <w:lang w:eastAsia="zh-CN"/>
              </w:rPr>
              <w:br/>
            </w:r>
            <w:r w:rsidR="00D938D3">
              <w:rPr>
                <w:rFonts w:ascii="Calibri" w:eastAsia="SimSun" w:hAnsi="Calibri" w:cs="Microsoft YaHei" w:hint="eastAsia"/>
                <w:szCs w:val="24"/>
                <w:lang w:eastAsia="zh-CN"/>
              </w:rPr>
              <w:t>部门准成员；</w:t>
            </w:r>
          </w:p>
          <w:p w:rsidR="0016074B" w:rsidRPr="008E303E" w:rsidRDefault="00F77550" w:rsidP="00A8490F">
            <w:pPr>
              <w:pStyle w:val="Tabletext0"/>
              <w:spacing w:before="120" w:after="120"/>
              <w:ind w:left="283" w:hanging="283"/>
              <w:rPr>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E741FF">
              <w:rPr>
                <w:rFonts w:ascii="Calibri" w:eastAsia="SimSun" w:hAnsi="Calibri" w:cs="Microsoft YaHei" w:hint="eastAsia"/>
                <w:szCs w:val="24"/>
                <w:lang w:eastAsia="zh-CN"/>
              </w:rPr>
              <w:t>国际</w:t>
            </w:r>
            <w:r w:rsidRPr="00E741FF">
              <w:rPr>
                <w:rFonts w:ascii="Calibri" w:eastAsia="SimSun" w:hAnsi="Calibri" w:cs="Microsoft YaHei"/>
                <w:szCs w:val="24"/>
                <w:lang w:eastAsia="zh-CN"/>
              </w:rPr>
              <w:t>电联</w:t>
            </w:r>
            <w:r w:rsidRPr="00BA62E2">
              <w:rPr>
                <w:rFonts w:ascii="Calibri" w:eastAsia="SimSun" w:hAnsi="Calibri" w:cs="Microsoft YaHei" w:hint="eastAsia"/>
                <w:szCs w:val="24"/>
                <w:lang w:eastAsia="zh-CN"/>
              </w:rPr>
              <w:t>学术成员</w:t>
            </w:r>
          </w:p>
        </w:tc>
      </w:tr>
      <w:tr w:rsidR="008E70C2" w:rsidRPr="008E303E" w:rsidTr="00987927">
        <w:trPr>
          <w:cantSplit/>
          <w:trHeight w:val="550"/>
        </w:trPr>
        <w:tc>
          <w:tcPr>
            <w:tcW w:w="1268" w:type="dxa"/>
          </w:tcPr>
          <w:p w:rsidR="008E70C2" w:rsidRPr="008E303E" w:rsidRDefault="008E70C2" w:rsidP="00A8490F">
            <w:pPr>
              <w:tabs>
                <w:tab w:val="left" w:pos="4111"/>
              </w:tabs>
              <w:spacing w:after="120"/>
              <w:ind w:left="57"/>
              <w:rPr>
                <w:szCs w:val="24"/>
                <w:lang w:eastAsia="zh-CN"/>
              </w:rPr>
            </w:pPr>
            <w:r w:rsidRPr="008E303E">
              <w:rPr>
                <w:rFonts w:hint="eastAsia"/>
                <w:szCs w:val="24"/>
                <w:lang w:eastAsia="zh-CN"/>
              </w:rPr>
              <w:t>电话：</w:t>
            </w:r>
          </w:p>
        </w:tc>
        <w:tc>
          <w:tcPr>
            <w:tcW w:w="4402" w:type="dxa"/>
          </w:tcPr>
          <w:p w:rsidR="008E70C2" w:rsidRPr="00F36AC4" w:rsidRDefault="008E70C2" w:rsidP="00A8490F">
            <w:pPr>
              <w:pStyle w:val="Tabletext0"/>
              <w:spacing w:before="120" w:after="120"/>
              <w:rPr>
                <w:b/>
              </w:rPr>
            </w:pPr>
            <w:r>
              <w:t>+41 22 730 5780</w:t>
            </w:r>
          </w:p>
        </w:tc>
        <w:tc>
          <w:tcPr>
            <w:tcW w:w="4103" w:type="dxa"/>
            <w:gridSpan w:val="2"/>
            <w:vMerge/>
          </w:tcPr>
          <w:p w:rsidR="008E70C2" w:rsidRPr="008E303E" w:rsidRDefault="008E70C2" w:rsidP="00A8490F">
            <w:pPr>
              <w:tabs>
                <w:tab w:val="left" w:pos="4111"/>
              </w:tabs>
              <w:spacing w:after="120"/>
              <w:ind w:left="57"/>
              <w:rPr>
                <w:b/>
                <w:szCs w:val="24"/>
                <w:lang w:eastAsia="zh-CN"/>
              </w:rPr>
            </w:pPr>
          </w:p>
        </w:tc>
      </w:tr>
      <w:tr w:rsidR="008E70C2" w:rsidRPr="008E303E" w:rsidTr="00987927">
        <w:trPr>
          <w:cantSplit/>
          <w:trHeight w:val="211"/>
        </w:trPr>
        <w:tc>
          <w:tcPr>
            <w:tcW w:w="1268" w:type="dxa"/>
          </w:tcPr>
          <w:p w:rsidR="008E70C2" w:rsidRPr="008E303E" w:rsidRDefault="008E70C2" w:rsidP="00A8490F">
            <w:pPr>
              <w:tabs>
                <w:tab w:val="left" w:pos="4111"/>
              </w:tabs>
              <w:spacing w:after="120"/>
              <w:ind w:left="57"/>
              <w:rPr>
                <w:szCs w:val="24"/>
                <w:lang w:eastAsia="zh-CN"/>
              </w:rPr>
            </w:pPr>
            <w:r w:rsidRPr="008E303E">
              <w:rPr>
                <w:rFonts w:hint="eastAsia"/>
                <w:szCs w:val="24"/>
                <w:lang w:eastAsia="zh-CN"/>
              </w:rPr>
              <w:t>传真：</w:t>
            </w:r>
          </w:p>
        </w:tc>
        <w:tc>
          <w:tcPr>
            <w:tcW w:w="4402" w:type="dxa"/>
          </w:tcPr>
          <w:p w:rsidR="008E70C2" w:rsidRPr="00F36AC4" w:rsidRDefault="008E70C2" w:rsidP="00A8490F">
            <w:pPr>
              <w:pStyle w:val="Tabletext0"/>
              <w:spacing w:before="120" w:after="120"/>
              <w:rPr>
                <w:b/>
              </w:rPr>
            </w:pPr>
            <w:r w:rsidRPr="00F36AC4">
              <w:t>+41 22 730 5853</w:t>
            </w:r>
          </w:p>
        </w:tc>
        <w:tc>
          <w:tcPr>
            <w:tcW w:w="4103" w:type="dxa"/>
            <w:gridSpan w:val="2"/>
            <w:vMerge/>
          </w:tcPr>
          <w:p w:rsidR="008E70C2" w:rsidRPr="008E303E" w:rsidRDefault="008E70C2" w:rsidP="00A8490F">
            <w:pPr>
              <w:tabs>
                <w:tab w:val="left" w:pos="4111"/>
              </w:tabs>
              <w:spacing w:after="120"/>
              <w:ind w:left="57"/>
              <w:rPr>
                <w:b/>
                <w:szCs w:val="24"/>
                <w:lang w:eastAsia="zh-CN"/>
              </w:rPr>
            </w:pPr>
          </w:p>
        </w:tc>
      </w:tr>
      <w:tr w:rsidR="0016074B" w:rsidRPr="008E303E" w:rsidTr="00987927">
        <w:trPr>
          <w:cantSplit/>
        </w:trPr>
        <w:tc>
          <w:tcPr>
            <w:tcW w:w="1268" w:type="dxa"/>
          </w:tcPr>
          <w:p w:rsidR="0016074B" w:rsidRPr="008E303E" w:rsidRDefault="0016074B" w:rsidP="00A8490F">
            <w:pPr>
              <w:tabs>
                <w:tab w:val="left" w:pos="4111"/>
              </w:tabs>
              <w:spacing w:after="120"/>
              <w:ind w:left="57"/>
              <w:rPr>
                <w:szCs w:val="24"/>
                <w:lang w:eastAsia="zh-CN"/>
              </w:rPr>
            </w:pPr>
            <w:r w:rsidRPr="008E303E">
              <w:rPr>
                <w:rFonts w:hint="eastAsia"/>
                <w:szCs w:val="24"/>
                <w:lang w:eastAsia="zh-CN"/>
              </w:rPr>
              <w:t>电子邮件：</w:t>
            </w:r>
          </w:p>
        </w:tc>
        <w:tc>
          <w:tcPr>
            <w:tcW w:w="4402" w:type="dxa"/>
          </w:tcPr>
          <w:p w:rsidR="0016074B" w:rsidRPr="00F77550" w:rsidRDefault="002E5E56" w:rsidP="00A8490F">
            <w:pPr>
              <w:tabs>
                <w:tab w:val="clear" w:pos="794"/>
                <w:tab w:val="left" w:pos="284"/>
                <w:tab w:val="left" w:pos="4111"/>
              </w:tabs>
              <w:spacing w:after="120"/>
              <w:ind w:left="284" w:hanging="227"/>
              <w:rPr>
                <w:color w:val="0000FF"/>
                <w:szCs w:val="24"/>
                <w:u w:val="single"/>
                <w:lang w:eastAsia="zh-CN"/>
              </w:rPr>
            </w:pPr>
            <w:hyperlink r:id="rId9" w:history="1">
              <w:r w:rsidR="0016074B" w:rsidRPr="007A076A">
                <w:rPr>
                  <w:rStyle w:val="Hyperlink"/>
                  <w:szCs w:val="22"/>
                </w:rPr>
                <w:t>tsbsg11@itu.int</w:t>
              </w:r>
            </w:hyperlink>
          </w:p>
        </w:tc>
        <w:tc>
          <w:tcPr>
            <w:tcW w:w="4103" w:type="dxa"/>
            <w:gridSpan w:val="2"/>
          </w:tcPr>
          <w:p w:rsidR="0016074B" w:rsidRPr="001F7FF4" w:rsidRDefault="0016074B" w:rsidP="00A8490F">
            <w:pPr>
              <w:pStyle w:val="Tabletext0"/>
              <w:spacing w:before="120" w:after="120"/>
              <w:ind w:left="283" w:hanging="283"/>
              <w:rPr>
                <w:szCs w:val="24"/>
                <w:lang w:eastAsia="zh-CN"/>
              </w:rPr>
            </w:pPr>
          </w:p>
        </w:tc>
      </w:tr>
      <w:tr w:rsidR="00746E31" w:rsidTr="00A8490F">
        <w:trPr>
          <w:gridAfter w:val="1"/>
          <w:wAfter w:w="2835" w:type="dxa"/>
          <w:cantSplit/>
          <w:trHeight w:val="493"/>
        </w:trPr>
        <w:tc>
          <w:tcPr>
            <w:tcW w:w="1268" w:type="dxa"/>
          </w:tcPr>
          <w:p w:rsidR="00746E31" w:rsidRPr="00D731FB" w:rsidRDefault="00746E31" w:rsidP="00A8490F">
            <w:pPr>
              <w:tabs>
                <w:tab w:val="left" w:pos="4111"/>
              </w:tabs>
              <w:spacing w:after="120"/>
              <w:ind w:left="57"/>
              <w:rPr>
                <w:rFonts w:ascii="Futura Lt BT" w:hAnsi="Futura Lt BT"/>
                <w:szCs w:val="24"/>
                <w:lang w:eastAsia="zh-CN"/>
              </w:rPr>
            </w:pPr>
            <w:bookmarkStart w:id="1" w:name="Addressee_E"/>
            <w:bookmarkEnd w:id="1"/>
            <w:r w:rsidRPr="00D731FB">
              <w:rPr>
                <w:rFonts w:hint="eastAsia"/>
                <w:szCs w:val="24"/>
                <w:lang w:eastAsia="zh-CN"/>
              </w:rPr>
              <w:t>事由：</w:t>
            </w:r>
          </w:p>
        </w:tc>
        <w:tc>
          <w:tcPr>
            <w:tcW w:w="5670" w:type="dxa"/>
            <w:gridSpan w:val="2"/>
          </w:tcPr>
          <w:p w:rsidR="00746E31" w:rsidRPr="008E27FA" w:rsidRDefault="00FA20BD" w:rsidP="00A8490F">
            <w:pPr>
              <w:tabs>
                <w:tab w:val="left" w:pos="4111"/>
              </w:tabs>
              <w:spacing w:after="120"/>
              <w:ind w:left="57"/>
              <w:rPr>
                <w:b/>
                <w:szCs w:val="24"/>
                <w:lang w:eastAsia="zh-CN"/>
              </w:rPr>
            </w:pPr>
            <w:r w:rsidRPr="000C7A83">
              <w:rPr>
                <w:rFonts w:hint="eastAsia"/>
                <w:b/>
                <w:szCs w:val="24"/>
                <w:lang w:eastAsia="zh-CN"/>
              </w:rPr>
              <w:t>第</w:t>
            </w:r>
            <w:r w:rsidR="008E70C2">
              <w:rPr>
                <w:b/>
                <w:bCs/>
                <w:lang w:eastAsia="zh-CN"/>
              </w:rPr>
              <w:t>1&amp;2/11</w:t>
            </w:r>
            <w:r w:rsidR="00D938D3">
              <w:rPr>
                <w:rFonts w:hint="eastAsia"/>
                <w:b/>
                <w:szCs w:val="24"/>
                <w:lang w:eastAsia="zh-CN"/>
              </w:rPr>
              <w:t>工作</w:t>
            </w:r>
            <w:r w:rsidRPr="000C7A83">
              <w:rPr>
                <w:rFonts w:hint="eastAsia"/>
                <w:b/>
                <w:szCs w:val="24"/>
                <w:lang w:eastAsia="zh-CN"/>
              </w:rPr>
              <w:t>组的会议</w:t>
            </w:r>
            <w:r w:rsidR="0027318A">
              <w:rPr>
                <w:rFonts w:hint="eastAsia"/>
                <w:b/>
                <w:szCs w:val="24"/>
                <w:lang w:eastAsia="zh-CN"/>
              </w:rPr>
              <w:t>，</w:t>
            </w:r>
            <w:r w:rsidRPr="000C7A83">
              <w:rPr>
                <w:rFonts w:hint="eastAsia"/>
                <w:b/>
                <w:szCs w:val="24"/>
                <w:lang w:eastAsia="zh-CN"/>
              </w:rPr>
              <w:t>201</w:t>
            </w:r>
            <w:r w:rsidR="007D6D21">
              <w:rPr>
                <w:b/>
                <w:szCs w:val="24"/>
                <w:lang w:eastAsia="zh-CN"/>
              </w:rPr>
              <w:t>7</w:t>
            </w:r>
            <w:r w:rsidRPr="000C7A83">
              <w:rPr>
                <w:rFonts w:hint="eastAsia"/>
                <w:b/>
                <w:szCs w:val="24"/>
                <w:lang w:eastAsia="zh-CN"/>
              </w:rPr>
              <w:t>年</w:t>
            </w:r>
            <w:r w:rsidR="00D938D3">
              <w:rPr>
                <w:rFonts w:hint="eastAsia"/>
                <w:b/>
                <w:szCs w:val="24"/>
                <w:lang w:eastAsia="zh-CN"/>
              </w:rPr>
              <w:t>7</w:t>
            </w:r>
            <w:r w:rsidRPr="000C7A83">
              <w:rPr>
                <w:rFonts w:hint="eastAsia"/>
                <w:b/>
                <w:szCs w:val="24"/>
                <w:lang w:eastAsia="zh-CN"/>
              </w:rPr>
              <w:t>月</w:t>
            </w:r>
            <w:r w:rsidR="00D938D3">
              <w:rPr>
                <w:rFonts w:hint="eastAsia"/>
                <w:b/>
                <w:szCs w:val="24"/>
                <w:lang w:eastAsia="zh-CN"/>
              </w:rPr>
              <w:t>12</w:t>
            </w:r>
            <w:r w:rsidR="007E032B">
              <w:rPr>
                <w:b/>
                <w:szCs w:val="24"/>
                <w:lang w:eastAsia="zh-CN"/>
              </w:rPr>
              <w:t>-</w:t>
            </w:r>
            <w:r w:rsidR="007D6D21">
              <w:rPr>
                <w:b/>
                <w:szCs w:val="24"/>
                <w:lang w:eastAsia="zh-CN"/>
              </w:rPr>
              <w:t>1</w:t>
            </w:r>
            <w:r w:rsidR="00D938D3">
              <w:rPr>
                <w:b/>
                <w:szCs w:val="24"/>
                <w:lang w:eastAsia="zh-CN"/>
              </w:rPr>
              <w:t>3</w:t>
            </w:r>
            <w:r w:rsidRPr="000C7A83">
              <w:rPr>
                <w:rFonts w:hint="eastAsia"/>
                <w:b/>
                <w:szCs w:val="24"/>
                <w:lang w:eastAsia="zh-CN"/>
              </w:rPr>
              <w:t>日，</w:t>
            </w:r>
            <w:r w:rsidR="008E70C2">
              <w:rPr>
                <w:b/>
                <w:szCs w:val="24"/>
                <w:lang w:eastAsia="zh-CN"/>
              </w:rPr>
              <w:br/>
            </w:r>
            <w:r w:rsidRPr="000C7A83">
              <w:rPr>
                <w:rFonts w:hint="eastAsia"/>
                <w:b/>
                <w:szCs w:val="24"/>
                <w:lang w:eastAsia="zh-CN"/>
              </w:rPr>
              <w:t>日内瓦</w:t>
            </w:r>
          </w:p>
        </w:tc>
      </w:tr>
    </w:tbl>
    <w:p w:rsidR="00FA20BD" w:rsidRPr="00C96239" w:rsidRDefault="00FA20BD" w:rsidP="00A8490F">
      <w:pPr>
        <w:spacing w:before="720"/>
        <w:rPr>
          <w:szCs w:val="24"/>
          <w:lang w:eastAsia="zh-CN"/>
        </w:rPr>
      </w:pPr>
      <w:bookmarkStart w:id="2" w:name="StartTyping_E"/>
      <w:bookmarkEnd w:id="2"/>
      <w:r w:rsidRPr="00C96239">
        <w:rPr>
          <w:szCs w:val="24"/>
          <w:lang w:eastAsia="zh-CN"/>
        </w:rPr>
        <w:t>尊敬的先生</w:t>
      </w:r>
      <w:r w:rsidRPr="00C96239">
        <w:rPr>
          <w:szCs w:val="24"/>
          <w:lang w:eastAsia="zh-CN"/>
        </w:rPr>
        <w:t>/</w:t>
      </w:r>
      <w:r w:rsidRPr="00C96239">
        <w:rPr>
          <w:szCs w:val="24"/>
          <w:lang w:eastAsia="zh-CN"/>
        </w:rPr>
        <w:t>女士：</w:t>
      </w:r>
    </w:p>
    <w:p w:rsidR="00574B8B" w:rsidRDefault="00574B8B" w:rsidP="00A8490F">
      <w:pPr>
        <w:spacing w:before="360"/>
        <w:ind w:firstLineChars="200" w:firstLine="496"/>
        <w:rPr>
          <w:rFonts w:eastAsiaTheme="minorEastAsia"/>
          <w:lang w:eastAsia="zh-CN"/>
        </w:rPr>
      </w:pPr>
      <w:r w:rsidRPr="00B117F5">
        <w:rPr>
          <w:rFonts w:eastAsiaTheme="minorEastAsia" w:hint="eastAsia"/>
          <w:spacing w:val="8"/>
          <w:lang w:val="en-US" w:eastAsia="zh-CN"/>
        </w:rPr>
        <w:t>在我同意第</w:t>
      </w:r>
      <w:r w:rsidRPr="00B117F5">
        <w:rPr>
          <w:rFonts w:eastAsiaTheme="minorEastAsia" w:hint="eastAsia"/>
          <w:spacing w:val="8"/>
          <w:lang w:val="en-US" w:eastAsia="zh-CN"/>
        </w:rPr>
        <w:t>11</w:t>
      </w:r>
      <w:r w:rsidRPr="00B117F5">
        <w:rPr>
          <w:rFonts w:eastAsiaTheme="minorEastAsia" w:hint="eastAsia"/>
          <w:spacing w:val="8"/>
          <w:lang w:val="en-US" w:eastAsia="zh-CN"/>
        </w:rPr>
        <w:t>研究组主席（</w:t>
      </w:r>
      <w:r w:rsidR="001958DC" w:rsidRPr="001958DC">
        <w:rPr>
          <w:rFonts w:eastAsiaTheme="minorEastAsia"/>
          <w:spacing w:val="8"/>
          <w:lang w:eastAsia="zh-CN"/>
        </w:rPr>
        <w:t>Andrey KUCHERYAVY</w:t>
      </w:r>
      <w:r w:rsidRPr="00B117F5">
        <w:rPr>
          <w:rFonts w:eastAsiaTheme="minorEastAsia" w:hint="eastAsia"/>
          <w:spacing w:val="8"/>
          <w:lang w:val="en-US" w:eastAsia="zh-CN"/>
        </w:rPr>
        <w:t>先生）的请求、并经第</w:t>
      </w:r>
      <w:r w:rsidRPr="00B117F5">
        <w:rPr>
          <w:rFonts w:eastAsiaTheme="minorEastAsia" w:hint="eastAsia"/>
          <w:spacing w:val="8"/>
          <w:lang w:val="en-US" w:eastAsia="zh-CN"/>
        </w:rPr>
        <w:t>11</w:t>
      </w:r>
      <w:r w:rsidRPr="00B117F5">
        <w:rPr>
          <w:rFonts w:eastAsiaTheme="minorEastAsia" w:hint="eastAsia"/>
          <w:spacing w:val="8"/>
          <w:lang w:val="en-US" w:eastAsia="zh-CN"/>
        </w:rPr>
        <w:t>研究组会议（</w:t>
      </w:r>
      <w:r w:rsidRPr="00B117F5">
        <w:rPr>
          <w:rFonts w:eastAsiaTheme="minorEastAsia" w:hint="eastAsia"/>
          <w:spacing w:val="8"/>
          <w:lang w:val="en-US" w:eastAsia="zh-CN"/>
        </w:rPr>
        <w:t>201</w:t>
      </w:r>
      <w:r w:rsidR="001958DC">
        <w:rPr>
          <w:rFonts w:eastAsiaTheme="minorEastAsia"/>
          <w:spacing w:val="8"/>
          <w:lang w:val="en-US" w:eastAsia="zh-CN"/>
        </w:rPr>
        <w:t>7</w:t>
      </w:r>
      <w:r w:rsidRPr="00B117F5">
        <w:rPr>
          <w:rFonts w:eastAsiaTheme="minorEastAsia" w:hint="eastAsia"/>
          <w:spacing w:val="8"/>
          <w:lang w:val="en-US" w:eastAsia="zh-CN"/>
        </w:rPr>
        <w:t>年</w:t>
      </w:r>
      <w:r w:rsidRPr="00B117F5">
        <w:rPr>
          <w:rFonts w:eastAsiaTheme="minorEastAsia"/>
          <w:spacing w:val="8"/>
          <w:lang w:val="en-US" w:eastAsia="zh-CN"/>
        </w:rPr>
        <w:t>2</w:t>
      </w:r>
      <w:r w:rsidRPr="00B117F5">
        <w:rPr>
          <w:rFonts w:eastAsiaTheme="minorEastAsia" w:hint="eastAsia"/>
          <w:spacing w:val="8"/>
          <w:lang w:val="en-US" w:eastAsia="zh-CN"/>
        </w:rPr>
        <w:t>月</w:t>
      </w:r>
      <w:r w:rsidR="001958DC">
        <w:rPr>
          <w:rFonts w:eastAsiaTheme="minorEastAsia" w:hint="eastAsia"/>
          <w:spacing w:val="8"/>
          <w:lang w:val="en-US" w:eastAsia="zh-CN"/>
        </w:rPr>
        <w:t>6</w:t>
      </w:r>
      <w:r>
        <w:rPr>
          <w:rFonts w:eastAsiaTheme="minorEastAsia" w:hint="eastAsia"/>
          <w:lang w:val="en-US" w:eastAsia="zh-CN"/>
        </w:rPr>
        <w:t>日</w:t>
      </w:r>
      <w:r w:rsidRPr="004E59CF">
        <w:rPr>
          <w:rFonts w:eastAsiaTheme="minorEastAsia" w:hint="eastAsia"/>
          <w:lang w:val="en-US" w:eastAsia="zh-CN"/>
        </w:rPr>
        <w:t>-1</w:t>
      </w:r>
      <w:r w:rsidR="001958DC">
        <w:rPr>
          <w:rFonts w:eastAsiaTheme="minorEastAsia"/>
          <w:lang w:val="en-US" w:eastAsia="zh-CN"/>
        </w:rPr>
        <w:t>5</w:t>
      </w:r>
      <w:r w:rsidR="001958DC">
        <w:rPr>
          <w:rFonts w:eastAsiaTheme="minorEastAsia" w:hint="eastAsia"/>
          <w:lang w:val="en-US" w:eastAsia="zh-CN"/>
        </w:rPr>
        <w:t>日，日内瓦）首肯</w:t>
      </w:r>
      <w:r w:rsidRPr="004E59CF">
        <w:rPr>
          <w:rFonts w:eastAsiaTheme="minorEastAsia" w:hint="eastAsia"/>
          <w:lang w:val="en-US" w:eastAsia="zh-CN"/>
        </w:rPr>
        <w:t>之后，我</w:t>
      </w:r>
      <w:r>
        <w:rPr>
          <w:rFonts w:eastAsiaTheme="minorEastAsia" w:hint="eastAsia"/>
          <w:lang w:val="en-US" w:eastAsia="zh-CN"/>
        </w:rPr>
        <w:t>高兴地邀请</w:t>
      </w:r>
      <w:r w:rsidRPr="004E59CF">
        <w:rPr>
          <w:rFonts w:eastAsiaTheme="minorEastAsia" w:hint="eastAsia"/>
          <w:lang w:val="en-US" w:eastAsia="zh-CN"/>
        </w:rPr>
        <w:t>您</w:t>
      </w:r>
      <w:r>
        <w:rPr>
          <w:rFonts w:eastAsiaTheme="minorEastAsia" w:hint="eastAsia"/>
          <w:lang w:val="en-US" w:eastAsia="zh-CN"/>
        </w:rPr>
        <w:t>出席</w:t>
      </w:r>
      <w:r>
        <w:rPr>
          <w:rFonts w:hint="eastAsia"/>
          <w:lang w:eastAsia="zh-CN"/>
        </w:rPr>
        <w:t>将</w:t>
      </w:r>
      <w:r w:rsidR="001958DC">
        <w:rPr>
          <w:rFonts w:hint="eastAsia"/>
          <w:lang w:eastAsia="zh-CN"/>
        </w:rPr>
        <w:t>分别</w:t>
      </w:r>
      <w:r>
        <w:rPr>
          <w:rFonts w:hint="eastAsia"/>
          <w:lang w:eastAsia="zh-CN"/>
        </w:rPr>
        <w:t>于</w:t>
      </w:r>
      <w:r w:rsidR="001958DC" w:rsidRPr="001958DC">
        <w:rPr>
          <w:lang w:eastAsia="zh-CN"/>
        </w:rPr>
        <w:t>2017</w:t>
      </w:r>
      <w:r w:rsidRPr="001958DC">
        <w:rPr>
          <w:rFonts w:hint="eastAsia"/>
          <w:lang w:eastAsia="zh-CN"/>
        </w:rPr>
        <w:t>年</w:t>
      </w:r>
      <w:r w:rsidR="001958DC">
        <w:rPr>
          <w:rFonts w:hint="eastAsia"/>
          <w:lang w:eastAsia="zh-CN"/>
        </w:rPr>
        <w:t>7</w:t>
      </w:r>
      <w:r w:rsidRPr="001958DC">
        <w:rPr>
          <w:rFonts w:hint="eastAsia"/>
          <w:lang w:eastAsia="zh-CN"/>
        </w:rPr>
        <w:t>月</w:t>
      </w:r>
      <w:r w:rsidR="001958DC">
        <w:rPr>
          <w:rFonts w:hint="eastAsia"/>
          <w:lang w:eastAsia="zh-CN"/>
        </w:rPr>
        <w:t>1</w:t>
      </w:r>
      <w:r w:rsidRPr="001958DC">
        <w:rPr>
          <w:lang w:eastAsia="zh-CN"/>
        </w:rPr>
        <w:t>2</w:t>
      </w:r>
      <w:r w:rsidRPr="001958DC">
        <w:rPr>
          <w:rFonts w:hint="eastAsia"/>
          <w:lang w:eastAsia="zh-CN"/>
        </w:rPr>
        <w:t>日</w:t>
      </w:r>
      <w:r w:rsidR="001958DC">
        <w:rPr>
          <w:rFonts w:hint="eastAsia"/>
          <w:lang w:eastAsia="zh-CN"/>
        </w:rPr>
        <w:t>和</w:t>
      </w:r>
      <w:r w:rsidR="001958DC">
        <w:rPr>
          <w:rFonts w:hint="eastAsia"/>
          <w:lang w:eastAsia="zh-CN"/>
        </w:rPr>
        <w:t>13</w:t>
      </w:r>
      <w:r w:rsidR="001958DC">
        <w:rPr>
          <w:rFonts w:hint="eastAsia"/>
          <w:lang w:eastAsia="zh-CN"/>
        </w:rPr>
        <w:t>日在</w:t>
      </w:r>
      <w:r w:rsidR="001958DC">
        <w:rPr>
          <w:lang w:eastAsia="zh-CN"/>
        </w:rPr>
        <w:t>日</w:t>
      </w:r>
      <w:r>
        <w:rPr>
          <w:rFonts w:hint="eastAsia"/>
          <w:lang w:val="en-US" w:eastAsia="zh-CN"/>
        </w:rPr>
        <w:t>内瓦国际电联总部召开的</w:t>
      </w:r>
      <w:r w:rsidRPr="004E59CF">
        <w:rPr>
          <w:rFonts w:eastAsiaTheme="minorEastAsia" w:hint="eastAsia"/>
          <w:lang w:val="en-US" w:eastAsia="zh-CN"/>
        </w:rPr>
        <w:t>第</w:t>
      </w:r>
      <w:r w:rsidRPr="004E59CF">
        <w:rPr>
          <w:rFonts w:eastAsiaTheme="minorEastAsia" w:hint="eastAsia"/>
          <w:lang w:val="en-US" w:eastAsia="zh-CN"/>
        </w:rPr>
        <w:t>1/11</w:t>
      </w:r>
      <w:r w:rsidRPr="004E59CF">
        <w:rPr>
          <w:rFonts w:eastAsiaTheme="minorEastAsia" w:hint="eastAsia"/>
          <w:lang w:val="en-US" w:eastAsia="zh-CN"/>
        </w:rPr>
        <w:t>工作组（</w:t>
      </w:r>
      <w:r w:rsidR="001958DC">
        <w:rPr>
          <w:rFonts w:ascii="STKaiti" w:eastAsia="STKaiti" w:hAnsi="STKaiti" w:hint="eastAsia"/>
          <w:lang w:val="en-US" w:eastAsia="zh-CN"/>
        </w:rPr>
        <w:t>新兴</w:t>
      </w:r>
      <w:r w:rsidR="001958DC">
        <w:rPr>
          <w:rFonts w:ascii="STKaiti" w:eastAsia="STKaiti" w:hAnsi="STKaiti"/>
          <w:lang w:val="en-US" w:eastAsia="zh-CN"/>
        </w:rPr>
        <w:t>电信网络的信</w:t>
      </w:r>
      <w:r w:rsidR="001958DC">
        <w:rPr>
          <w:rFonts w:ascii="STKaiti" w:eastAsia="STKaiti" w:hAnsi="STKaiti" w:hint="eastAsia"/>
          <w:lang w:val="en-US" w:eastAsia="zh-CN"/>
        </w:rPr>
        <w:t>令</w:t>
      </w:r>
      <w:r w:rsidR="001958DC">
        <w:rPr>
          <w:rFonts w:ascii="STKaiti" w:eastAsia="STKaiti" w:hAnsi="STKaiti"/>
          <w:lang w:val="en-US" w:eastAsia="zh-CN"/>
        </w:rPr>
        <w:t>要求和协议</w:t>
      </w:r>
      <w:r w:rsidRPr="004E59CF">
        <w:rPr>
          <w:rFonts w:eastAsiaTheme="minorEastAsia" w:hint="eastAsia"/>
          <w:lang w:val="en-US" w:eastAsia="zh-CN"/>
        </w:rPr>
        <w:t>）</w:t>
      </w:r>
      <w:r>
        <w:rPr>
          <w:rFonts w:eastAsiaTheme="minorEastAsia" w:hint="eastAsia"/>
          <w:lang w:val="en-US" w:eastAsia="zh-CN"/>
        </w:rPr>
        <w:t>和</w:t>
      </w:r>
      <w:r w:rsidRPr="004E59CF">
        <w:rPr>
          <w:rFonts w:eastAsiaTheme="minorEastAsia" w:hint="eastAsia"/>
          <w:lang w:val="en-US" w:eastAsia="zh-CN"/>
        </w:rPr>
        <w:t>第</w:t>
      </w:r>
      <w:r w:rsidRPr="004E59CF">
        <w:rPr>
          <w:rFonts w:eastAsiaTheme="minorEastAsia" w:hint="eastAsia"/>
          <w:lang w:val="en-US" w:eastAsia="zh-CN"/>
        </w:rPr>
        <w:t>2/11</w:t>
      </w:r>
      <w:r w:rsidRPr="004E59CF">
        <w:rPr>
          <w:rFonts w:eastAsiaTheme="minorEastAsia" w:hint="eastAsia"/>
          <w:lang w:val="en-US" w:eastAsia="zh-CN"/>
        </w:rPr>
        <w:t>工作组（</w:t>
      </w:r>
      <w:r w:rsidR="001958DC">
        <w:rPr>
          <w:rFonts w:ascii="STKaiti" w:eastAsia="STKaiti" w:hAnsi="STKaiti" w:hint="eastAsia"/>
          <w:lang w:val="en-US" w:eastAsia="zh-CN"/>
        </w:rPr>
        <w:t>IMT</w:t>
      </w:r>
      <w:r w:rsidR="001958DC">
        <w:rPr>
          <w:rFonts w:ascii="STKaiti" w:eastAsia="STKaiti" w:hAnsi="STKaiti"/>
          <w:lang w:val="en-US" w:eastAsia="zh-CN"/>
        </w:rPr>
        <w:t>-2020</w:t>
      </w:r>
      <w:r w:rsidR="001958DC">
        <w:rPr>
          <w:rFonts w:ascii="STKaiti" w:eastAsia="STKaiti" w:hAnsi="STKaiti" w:hint="eastAsia"/>
          <w:lang w:val="en-US" w:eastAsia="zh-CN"/>
        </w:rPr>
        <w:t>控制</w:t>
      </w:r>
      <w:r w:rsidR="001958DC">
        <w:rPr>
          <w:rFonts w:ascii="STKaiti" w:eastAsia="STKaiti" w:hAnsi="STKaiti"/>
          <w:lang w:val="en-US" w:eastAsia="zh-CN"/>
        </w:rPr>
        <w:t>和管理协议</w:t>
      </w:r>
      <w:r w:rsidRPr="004E59CF">
        <w:rPr>
          <w:rFonts w:eastAsiaTheme="minorEastAsia" w:hint="eastAsia"/>
          <w:lang w:val="en-US" w:eastAsia="zh-CN"/>
        </w:rPr>
        <w:t>）</w:t>
      </w:r>
      <w:r w:rsidR="0027318A">
        <w:rPr>
          <w:rFonts w:eastAsiaTheme="minorEastAsia" w:hint="eastAsia"/>
          <w:lang w:val="en-US" w:eastAsia="zh-CN"/>
        </w:rPr>
        <w:t>的</w:t>
      </w:r>
      <w:r>
        <w:rPr>
          <w:rFonts w:eastAsiaTheme="minorEastAsia" w:hint="eastAsia"/>
          <w:lang w:val="en-US" w:eastAsia="zh-CN"/>
        </w:rPr>
        <w:t>会议。</w:t>
      </w:r>
    </w:p>
    <w:p w:rsidR="00574B8B" w:rsidRPr="00167B9B" w:rsidRDefault="001958DC" w:rsidP="00A8490F">
      <w:pPr>
        <w:ind w:right="-194" w:firstLineChars="200" w:firstLine="480"/>
        <w:rPr>
          <w:lang w:eastAsia="zh-CN"/>
        </w:rPr>
      </w:pPr>
      <w:r>
        <w:rPr>
          <w:rFonts w:hint="eastAsia"/>
          <w:szCs w:val="24"/>
          <w:lang w:eastAsia="zh-CN"/>
        </w:rPr>
        <w:t>两个</w:t>
      </w:r>
      <w:r w:rsidR="00574B8B">
        <w:rPr>
          <w:rFonts w:hint="eastAsia"/>
          <w:szCs w:val="24"/>
          <w:lang w:eastAsia="zh-CN"/>
        </w:rPr>
        <w:t>工作</w:t>
      </w:r>
      <w:r w:rsidR="00574B8B" w:rsidRPr="0033229B">
        <w:rPr>
          <w:rFonts w:hint="eastAsia"/>
          <w:szCs w:val="24"/>
          <w:lang w:eastAsia="zh-CN"/>
        </w:rPr>
        <w:t>组</w:t>
      </w:r>
      <w:r w:rsidR="0027318A">
        <w:rPr>
          <w:rFonts w:hint="eastAsia"/>
          <w:szCs w:val="24"/>
          <w:lang w:eastAsia="zh-CN"/>
        </w:rPr>
        <w:t>会议的主要目的是</w:t>
      </w:r>
      <w:r w:rsidR="00574B8B">
        <w:rPr>
          <w:rFonts w:hint="eastAsia"/>
          <w:szCs w:val="24"/>
          <w:lang w:eastAsia="zh-CN"/>
        </w:rPr>
        <w:t>根据</w:t>
      </w:r>
      <w:r w:rsidR="00574B8B">
        <w:rPr>
          <w:rFonts w:hint="eastAsia"/>
          <w:szCs w:val="24"/>
          <w:lang w:eastAsia="zh-CN"/>
        </w:rPr>
        <w:t>201</w:t>
      </w:r>
      <w:r>
        <w:rPr>
          <w:szCs w:val="24"/>
          <w:lang w:eastAsia="zh-CN"/>
        </w:rPr>
        <w:t>7</w:t>
      </w:r>
      <w:r w:rsidR="00574B8B">
        <w:rPr>
          <w:rFonts w:hint="eastAsia"/>
          <w:szCs w:val="24"/>
          <w:lang w:eastAsia="zh-CN"/>
        </w:rPr>
        <w:t>年</w:t>
      </w:r>
      <w:r>
        <w:rPr>
          <w:szCs w:val="24"/>
          <w:lang w:eastAsia="zh-CN"/>
        </w:rPr>
        <w:t>7</w:t>
      </w:r>
      <w:r w:rsidR="00574B8B">
        <w:rPr>
          <w:rFonts w:hint="eastAsia"/>
          <w:szCs w:val="24"/>
          <w:lang w:eastAsia="zh-CN"/>
        </w:rPr>
        <w:t>月</w:t>
      </w:r>
      <w:r>
        <w:rPr>
          <w:rFonts w:hint="eastAsia"/>
          <w:szCs w:val="24"/>
          <w:lang w:eastAsia="zh-CN"/>
        </w:rPr>
        <w:t>3</w:t>
      </w:r>
      <w:r w:rsidR="00574B8B">
        <w:rPr>
          <w:rFonts w:hint="eastAsia"/>
          <w:szCs w:val="24"/>
          <w:lang w:eastAsia="zh-CN"/>
        </w:rPr>
        <w:t>-</w:t>
      </w:r>
      <w:r>
        <w:rPr>
          <w:szCs w:val="24"/>
          <w:lang w:eastAsia="zh-CN"/>
        </w:rPr>
        <w:t>1</w:t>
      </w:r>
      <w:r w:rsidR="00574B8B">
        <w:rPr>
          <w:rFonts w:hint="eastAsia"/>
          <w:szCs w:val="24"/>
          <w:lang w:eastAsia="zh-CN"/>
        </w:rPr>
        <w:t>2</w:t>
      </w:r>
      <w:r w:rsidR="00574B8B">
        <w:rPr>
          <w:rFonts w:hint="eastAsia"/>
          <w:szCs w:val="24"/>
          <w:lang w:eastAsia="zh-CN"/>
        </w:rPr>
        <w:t>日</w:t>
      </w:r>
      <w:r>
        <w:rPr>
          <w:rFonts w:hint="eastAsia"/>
          <w:szCs w:val="24"/>
          <w:lang w:eastAsia="zh-CN"/>
        </w:rPr>
        <w:t>在</w:t>
      </w:r>
      <w:r>
        <w:rPr>
          <w:szCs w:val="24"/>
          <w:lang w:eastAsia="zh-CN"/>
        </w:rPr>
        <w:t>日内瓦</w:t>
      </w:r>
      <w:r w:rsidR="00574B8B">
        <w:rPr>
          <w:rFonts w:hint="eastAsia"/>
          <w:szCs w:val="24"/>
          <w:lang w:eastAsia="zh-CN"/>
        </w:rPr>
        <w:t>召开的</w:t>
      </w:r>
      <w:hyperlink r:id="rId10" w:history="1">
        <w:r w:rsidR="00574B8B" w:rsidRPr="001958DC">
          <w:rPr>
            <w:rStyle w:val="Hyperlink"/>
            <w:rFonts w:hint="eastAsia"/>
            <w:szCs w:val="24"/>
            <w:lang w:eastAsia="zh-CN"/>
          </w:rPr>
          <w:t>报告人组会议</w:t>
        </w:r>
      </w:hyperlink>
      <w:r w:rsidR="00574B8B">
        <w:rPr>
          <w:rFonts w:hint="eastAsia"/>
          <w:szCs w:val="24"/>
          <w:lang w:eastAsia="zh-CN"/>
        </w:rPr>
        <w:t>的结果，酌情考虑对下列</w:t>
      </w:r>
      <w:r>
        <w:rPr>
          <w:rFonts w:hint="eastAsia"/>
          <w:szCs w:val="24"/>
          <w:lang w:eastAsia="zh-CN"/>
        </w:rPr>
        <w:t>ITU-T</w:t>
      </w:r>
      <w:r w:rsidR="00574B8B">
        <w:rPr>
          <w:rFonts w:hint="eastAsia"/>
          <w:szCs w:val="24"/>
          <w:lang w:eastAsia="zh-CN"/>
        </w:rPr>
        <w:t>建议书草案启动批准程序：</w:t>
      </w:r>
    </w:p>
    <w:p w:rsidR="00574B8B" w:rsidRDefault="00574B8B" w:rsidP="00A8490F">
      <w:pPr>
        <w:ind w:firstLineChars="200" w:firstLine="482"/>
        <w:rPr>
          <w:b/>
          <w:bCs/>
          <w:lang w:eastAsia="zh-CN"/>
        </w:rPr>
      </w:pPr>
      <w:r w:rsidRPr="00167B9B">
        <w:rPr>
          <w:b/>
          <w:bCs/>
          <w:lang w:eastAsia="zh-CN"/>
        </w:rPr>
        <w:t>1/1</w:t>
      </w:r>
      <w:r>
        <w:rPr>
          <w:b/>
          <w:bCs/>
          <w:lang w:eastAsia="zh-CN"/>
        </w:rPr>
        <w:t>1</w:t>
      </w:r>
      <w:r>
        <w:rPr>
          <w:rFonts w:hint="eastAsia"/>
          <w:b/>
          <w:bCs/>
          <w:lang w:eastAsia="zh-CN"/>
        </w:rPr>
        <w:t>工作组：</w:t>
      </w:r>
    </w:p>
    <w:p w:rsidR="00574B8B" w:rsidRDefault="00574B8B" w:rsidP="00A8490F">
      <w:pPr>
        <w:pStyle w:val="enumlev1"/>
        <w:rPr>
          <w:lang w:eastAsia="ko-KR"/>
        </w:rPr>
      </w:pPr>
      <w:r>
        <w:rPr>
          <w:lang w:eastAsia="zh-CN"/>
        </w:rPr>
        <w:t>–</w:t>
      </w:r>
      <w:r w:rsidRPr="0087228B">
        <w:rPr>
          <w:lang w:eastAsia="zh-CN"/>
        </w:rPr>
        <w:tab/>
      </w:r>
      <w:bookmarkStart w:id="3" w:name="lt_pId043"/>
      <w:r w:rsidR="00F44C93">
        <w:rPr>
          <w:lang w:eastAsia="ko-KR"/>
        </w:rPr>
        <w:t>ITU-T Q.SCO</w:t>
      </w:r>
      <w:r w:rsidRPr="00F44C93">
        <w:rPr>
          <w:rFonts w:asciiTheme="minorEastAsia" w:eastAsiaTheme="minorEastAsia" w:hAnsiTheme="minorEastAsia"/>
          <w:lang w:eastAsia="ko-KR"/>
        </w:rPr>
        <w:t>“</w:t>
      </w:r>
      <w:r w:rsidR="00F44C93">
        <w:rPr>
          <w:rFonts w:asciiTheme="minorEastAsia" w:eastAsiaTheme="minorEastAsia" w:hAnsiTheme="minorEastAsia" w:hint="eastAsia"/>
          <w:lang w:eastAsia="zh-CN"/>
        </w:rPr>
        <w:t>基于</w:t>
      </w:r>
      <w:r w:rsidR="00F44C93" w:rsidRPr="00F44C93">
        <w:rPr>
          <w:rFonts w:eastAsiaTheme="minorEastAsia"/>
          <w:lang w:eastAsia="zh-CN"/>
        </w:rPr>
        <w:t>SDN</w:t>
      </w:r>
      <w:r w:rsidR="00F44C93">
        <w:rPr>
          <w:rFonts w:asciiTheme="minorEastAsia" w:eastAsiaTheme="minorEastAsia" w:hAnsiTheme="minorEastAsia"/>
          <w:lang w:eastAsia="zh-CN"/>
        </w:rPr>
        <w:t>的</w:t>
      </w:r>
      <w:r w:rsidR="00F44C93">
        <w:rPr>
          <w:rFonts w:asciiTheme="minorEastAsia" w:eastAsiaTheme="minorEastAsia" w:hAnsiTheme="minorEastAsia" w:hint="eastAsia"/>
          <w:lang w:eastAsia="zh-CN"/>
        </w:rPr>
        <w:t>中心局情境</w:t>
      </w:r>
      <w:r w:rsidR="00F44C93">
        <w:rPr>
          <w:rFonts w:asciiTheme="minorEastAsia" w:eastAsiaTheme="minorEastAsia" w:hAnsiTheme="minorEastAsia"/>
          <w:lang w:eastAsia="zh-CN"/>
        </w:rPr>
        <w:t>和信令要求</w:t>
      </w:r>
      <w:r w:rsidRPr="00F44C93">
        <w:rPr>
          <w:rFonts w:asciiTheme="minorEastAsia" w:eastAsiaTheme="minorEastAsia" w:hAnsiTheme="minorEastAsia"/>
          <w:lang w:eastAsia="ko-KR"/>
        </w:rPr>
        <w:t>”</w:t>
      </w:r>
      <w:r w:rsidR="00F44C93">
        <w:rPr>
          <w:rFonts w:hint="eastAsia"/>
          <w:lang w:eastAsia="zh-CN"/>
        </w:rPr>
        <w:t>建议书</w:t>
      </w:r>
      <w:r w:rsidR="00F44C93">
        <w:rPr>
          <w:lang w:eastAsia="zh-CN"/>
        </w:rPr>
        <w:t>草案。</w:t>
      </w:r>
      <w:bookmarkEnd w:id="3"/>
    </w:p>
    <w:p w:rsidR="00574B8B" w:rsidRPr="0087228B" w:rsidRDefault="00574B8B" w:rsidP="00A8490F">
      <w:pPr>
        <w:ind w:firstLineChars="200" w:firstLine="482"/>
        <w:rPr>
          <w:lang w:eastAsia="zh-CN"/>
        </w:rPr>
      </w:pPr>
      <w:bookmarkStart w:id="4" w:name="lt_pId044"/>
      <w:r w:rsidRPr="00FF0CB8">
        <w:rPr>
          <w:b/>
          <w:bCs/>
          <w:szCs w:val="24"/>
          <w:lang w:val="en-US"/>
        </w:rPr>
        <w:t>2/11</w:t>
      </w:r>
      <w:r>
        <w:rPr>
          <w:rFonts w:hint="eastAsia"/>
          <w:b/>
          <w:bCs/>
          <w:szCs w:val="24"/>
          <w:lang w:val="en-US" w:eastAsia="zh-CN"/>
        </w:rPr>
        <w:t>工作组</w:t>
      </w:r>
      <w:r w:rsidRPr="00FF0CB8">
        <w:rPr>
          <w:b/>
          <w:bCs/>
          <w:szCs w:val="24"/>
          <w:lang w:val="en-US"/>
        </w:rPr>
        <w:t>:</w:t>
      </w:r>
      <w:bookmarkEnd w:id="4"/>
    </w:p>
    <w:p w:rsidR="00574B8B" w:rsidRDefault="00574B8B" w:rsidP="00A8490F">
      <w:pPr>
        <w:pStyle w:val="enumlev1"/>
        <w:rPr>
          <w:lang w:eastAsia="zh-CN"/>
        </w:rPr>
      </w:pPr>
      <w:r w:rsidRPr="0087228B">
        <w:rPr>
          <w:lang w:eastAsia="zh-CN"/>
        </w:rPr>
        <w:t>–</w:t>
      </w:r>
      <w:r w:rsidRPr="0087228B">
        <w:rPr>
          <w:lang w:eastAsia="zh-CN"/>
        </w:rPr>
        <w:tab/>
      </w:r>
      <w:bookmarkStart w:id="5" w:name="lt_pId045"/>
      <w:r w:rsidRPr="00D375DC">
        <w:rPr>
          <w:lang w:eastAsia="ko-KR"/>
        </w:rPr>
        <w:t>ITU-T X.mp2p-mssr</w:t>
      </w:r>
      <w:r w:rsidRPr="00F44C93">
        <w:rPr>
          <w:rFonts w:asciiTheme="minorEastAsia" w:eastAsiaTheme="minorEastAsia" w:hAnsiTheme="minorEastAsia"/>
          <w:lang w:eastAsia="ko-KR"/>
        </w:rPr>
        <w:t>“</w:t>
      </w:r>
      <w:r w:rsidR="00F44C93">
        <w:rPr>
          <w:rFonts w:asciiTheme="minorEastAsia" w:eastAsiaTheme="minorEastAsia" w:hAnsiTheme="minorEastAsia" w:hint="eastAsia"/>
          <w:lang w:eastAsia="zh-CN"/>
        </w:rPr>
        <w:t>受管</w:t>
      </w:r>
      <w:r w:rsidR="00F44C93">
        <w:rPr>
          <w:rFonts w:asciiTheme="minorEastAsia" w:eastAsiaTheme="minorEastAsia" w:hAnsiTheme="minorEastAsia"/>
          <w:lang w:eastAsia="zh-CN"/>
        </w:rPr>
        <w:t>对等通信：多媒体流信令要求</w:t>
      </w:r>
      <w:bookmarkStart w:id="6" w:name="lt_pId046"/>
      <w:bookmarkEnd w:id="5"/>
      <w:r w:rsidRPr="00F44C93">
        <w:rPr>
          <w:rFonts w:asciiTheme="minorEastAsia" w:eastAsiaTheme="minorEastAsia" w:hAnsiTheme="minorEastAsia"/>
          <w:lang w:eastAsia="ko-KR"/>
        </w:rPr>
        <w:t>”</w:t>
      </w:r>
      <w:bookmarkEnd w:id="6"/>
      <w:r w:rsidR="00F44C93">
        <w:rPr>
          <w:rFonts w:hint="eastAsia"/>
          <w:lang w:eastAsia="zh-CN"/>
        </w:rPr>
        <w:t>建议书</w:t>
      </w:r>
      <w:r w:rsidR="00F44C93">
        <w:rPr>
          <w:lang w:eastAsia="zh-CN"/>
        </w:rPr>
        <w:t>草案</w:t>
      </w:r>
      <w:r>
        <w:rPr>
          <w:rFonts w:hint="eastAsia"/>
          <w:lang w:eastAsia="zh-CN"/>
        </w:rPr>
        <w:t>。</w:t>
      </w:r>
    </w:p>
    <w:p w:rsidR="00574B8B" w:rsidRPr="007E032B" w:rsidRDefault="00574B8B" w:rsidP="00A8490F">
      <w:pPr>
        <w:ind w:firstLineChars="200" w:firstLine="480"/>
        <w:rPr>
          <w:rFonts w:ascii="SimSun" w:hAnsi="SimSun" w:cs="SimSun"/>
          <w:color w:val="000000"/>
          <w:lang w:eastAsia="zh-CN"/>
        </w:rPr>
      </w:pPr>
      <w:r w:rsidRPr="007E032B">
        <w:rPr>
          <w:color w:val="000000"/>
          <w:lang w:eastAsia="zh-CN"/>
        </w:rPr>
        <w:t>在同一地点还将并行召开下列会议</w:t>
      </w:r>
      <w:r w:rsidRPr="007E032B">
        <w:rPr>
          <w:rFonts w:ascii="SimSun" w:hAnsi="SimSun" w:cs="SimSun" w:hint="eastAsia"/>
          <w:color w:val="000000"/>
          <w:lang w:eastAsia="zh-CN"/>
        </w:rPr>
        <w:t>：</w:t>
      </w:r>
    </w:p>
    <w:p w:rsidR="00574B8B" w:rsidRPr="007E032B" w:rsidRDefault="00574B8B" w:rsidP="00A8490F">
      <w:pPr>
        <w:pStyle w:val="enumlev1"/>
        <w:rPr>
          <w:rFonts w:ascii="Calibri" w:eastAsiaTheme="minorEastAsia" w:hAnsi="Calibri"/>
          <w:lang w:eastAsia="zh-CN"/>
        </w:rPr>
      </w:pPr>
      <w:r w:rsidRPr="0087228B">
        <w:rPr>
          <w:lang w:eastAsia="zh-CN"/>
        </w:rPr>
        <w:t>–</w:t>
      </w:r>
      <w:r w:rsidRPr="007E032B">
        <w:rPr>
          <w:rFonts w:ascii="Calibri" w:eastAsia="Times New Roman" w:hAnsi="Calibri"/>
          <w:lang w:eastAsia="zh-CN"/>
        </w:rPr>
        <w:tab/>
      </w:r>
      <w:r w:rsidRPr="007E032B">
        <w:rPr>
          <w:rFonts w:hint="eastAsia"/>
          <w:lang w:eastAsia="zh-CN"/>
        </w:rPr>
        <w:t>201</w:t>
      </w:r>
      <w:r w:rsidRPr="007E032B">
        <w:rPr>
          <w:lang w:eastAsia="zh-CN"/>
        </w:rPr>
        <w:t>7</w:t>
      </w:r>
      <w:r w:rsidRPr="007E032B">
        <w:rPr>
          <w:rFonts w:hint="eastAsia"/>
          <w:lang w:eastAsia="zh-CN"/>
        </w:rPr>
        <w:t>年</w:t>
      </w:r>
      <w:r w:rsidR="00F44C93">
        <w:rPr>
          <w:lang w:eastAsia="zh-CN"/>
        </w:rPr>
        <w:t>7</w:t>
      </w:r>
      <w:r w:rsidRPr="007E032B">
        <w:rPr>
          <w:rFonts w:hint="eastAsia"/>
          <w:lang w:eastAsia="zh-CN"/>
        </w:rPr>
        <w:t>月</w:t>
      </w:r>
      <w:r w:rsidR="00F44C93">
        <w:rPr>
          <w:lang w:eastAsia="zh-CN"/>
        </w:rPr>
        <w:t>14</w:t>
      </w:r>
      <w:r w:rsidRPr="007E032B">
        <w:rPr>
          <w:rFonts w:hint="eastAsia"/>
          <w:lang w:eastAsia="zh-CN"/>
        </w:rPr>
        <w:t>日的</w:t>
      </w:r>
      <w:r w:rsidR="00F44C93">
        <w:rPr>
          <w:rFonts w:hint="eastAsia"/>
          <w:lang w:eastAsia="zh-CN"/>
        </w:rPr>
        <w:t>1/13</w:t>
      </w:r>
      <w:r w:rsidR="00F44C93">
        <w:rPr>
          <w:rFonts w:hint="eastAsia"/>
          <w:lang w:eastAsia="zh-CN"/>
        </w:rPr>
        <w:t>、</w:t>
      </w:r>
      <w:r w:rsidR="00F44C93">
        <w:rPr>
          <w:rFonts w:hint="eastAsia"/>
          <w:lang w:eastAsia="zh-CN"/>
        </w:rPr>
        <w:t>2/13</w:t>
      </w:r>
      <w:r w:rsidR="00F44C93">
        <w:rPr>
          <w:rFonts w:hint="eastAsia"/>
          <w:lang w:eastAsia="zh-CN"/>
        </w:rPr>
        <w:t>和</w:t>
      </w:r>
      <w:r w:rsidR="00F44C93">
        <w:rPr>
          <w:rFonts w:hint="eastAsia"/>
          <w:lang w:eastAsia="zh-CN"/>
        </w:rPr>
        <w:t>3/13</w:t>
      </w:r>
      <w:r w:rsidR="00F44C93">
        <w:rPr>
          <w:rFonts w:hint="eastAsia"/>
          <w:lang w:eastAsia="zh-CN"/>
        </w:rPr>
        <w:t>工作组</w:t>
      </w:r>
      <w:r w:rsidRPr="007E032B">
        <w:rPr>
          <w:rFonts w:ascii="Calibri" w:eastAsiaTheme="minorEastAsia" w:hAnsi="Calibri"/>
          <w:lang w:eastAsia="zh-CN"/>
        </w:rPr>
        <w:t>会议，</w:t>
      </w:r>
      <w:r w:rsidRPr="007E032B">
        <w:rPr>
          <w:rFonts w:hint="eastAsia"/>
          <w:lang w:eastAsia="zh-CN"/>
        </w:rPr>
        <w:t>更多信息请参见第</w:t>
      </w:r>
      <w:hyperlink r:id="rId11" w:history="1">
        <w:r w:rsidR="00F44C93">
          <w:rPr>
            <w:rFonts w:ascii="Calibri" w:eastAsia="Times New Roman" w:hAnsi="Calibri"/>
            <w:color w:val="0000FF"/>
            <w:u w:val="single"/>
            <w:lang w:eastAsia="zh-CN"/>
          </w:rPr>
          <w:t>2</w:t>
        </w:r>
        <w:r w:rsidRPr="007E032B">
          <w:rPr>
            <w:rFonts w:ascii="Calibri" w:eastAsia="Times New Roman" w:hAnsi="Calibri"/>
            <w:color w:val="0000FF"/>
            <w:u w:val="single"/>
            <w:lang w:eastAsia="zh-CN"/>
          </w:rPr>
          <w:t>/13</w:t>
        </w:r>
      </w:hyperlink>
      <w:r w:rsidRPr="007E032B">
        <w:rPr>
          <w:rFonts w:ascii="Calibri" w:eastAsiaTheme="minorEastAsia" w:hAnsi="Calibri" w:hint="eastAsia"/>
          <w:lang w:eastAsia="zh-CN"/>
        </w:rPr>
        <w:t>号集体</w:t>
      </w:r>
      <w:r w:rsidRPr="007E032B">
        <w:rPr>
          <w:rFonts w:ascii="Calibri" w:eastAsiaTheme="minorEastAsia" w:hAnsi="Calibri"/>
          <w:lang w:eastAsia="zh-CN"/>
        </w:rPr>
        <w:t>函。</w:t>
      </w:r>
    </w:p>
    <w:p w:rsidR="00574B8B" w:rsidRPr="007E032B" w:rsidRDefault="00574B8B" w:rsidP="00A8490F">
      <w:pPr>
        <w:pStyle w:val="enumlev1"/>
        <w:rPr>
          <w:rFonts w:ascii="Calibri" w:eastAsia="Times New Roman" w:hAnsi="Calibri"/>
          <w:lang w:eastAsia="zh-CN"/>
        </w:rPr>
      </w:pPr>
      <w:r w:rsidRPr="0087228B">
        <w:rPr>
          <w:lang w:eastAsia="zh-CN"/>
        </w:rPr>
        <w:t>–</w:t>
      </w:r>
      <w:r w:rsidRPr="007E032B">
        <w:rPr>
          <w:rFonts w:ascii="Calibri" w:eastAsia="Times New Roman" w:hAnsi="Calibri"/>
          <w:lang w:eastAsia="zh-CN"/>
        </w:rPr>
        <w:tab/>
      </w:r>
      <w:r w:rsidRPr="007E032B">
        <w:rPr>
          <w:rFonts w:hint="eastAsia"/>
          <w:lang w:eastAsia="zh-CN"/>
        </w:rPr>
        <w:t>201</w:t>
      </w:r>
      <w:r w:rsidRPr="007E032B">
        <w:rPr>
          <w:lang w:eastAsia="zh-CN"/>
        </w:rPr>
        <w:t>7</w:t>
      </w:r>
      <w:r w:rsidRPr="007E032B">
        <w:rPr>
          <w:rFonts w:hint="eastAsia"/>
          <w:lang w:eastAsia="zh-CN"/>
        </w:rPr>
        <w:t>年</w:t>
      </w:r>
      <w:r w:rsidR="00F44C93">
        <w:rPr>
          <w:lang w:eastAsia="zh-CN"/>
        </w:rPr>
        <w:t>7</w:t>
      </w:r>
      <w:r w:rsidRPr="007E032B">
        <w:rPr>
          <w:rFonts w:hint="eastAsia"/>
          <w:lang w:eastAsia="zh-CN"/>
        </w:rPr>
        <w:t>月</w:t>
      </w:r>
      <w:r w:rsidR="00F44C93">
        <w:rPr>
          <w:rFonts w:hint="eastAsia"/>
          <w:lang w:eastAsia="zh-CN"/>
        </w:rPr>
        <w:t>12</w:t>
      </w:r>
      <w:r w:rsidRPr="007E032B">
        <w:rPr>
          <w:rFonts w:hint="eastAsia"/>
          <w:lang w:eastAsia="zh-CN"/>
        </w:rPr>
        <w:t>日的</w:t>
      </w:r>
      <w:r w:rsidRPr="007E032B">
        <w:rPr>
          <w:rFonts w:hint="eastAsia"/>
          <w:lang w:eastAsia="zh-CN"/>
        </w:rPr>
        <w:t>ITU-T</w:t>
      </w:r>
      <w:r w:rsidRPr="007E032B">
        <w:rPr>
          <w:rFonts w:hint="eastAsia"/>
          <w:lang w:eastAsia="zh-CN"/>
        </w:rPr>
        <w:t>一致性评定指导委员会（</w:t>
      </w:r>
      <w:r w:rsidR="00674A15">
        <w:fldChar w:fldCharType="begin"/>
      </w:r>
      <w:r w:rsidR="00F44C93">
        <w:rPr>
          <w:lang w:eastAsia="zh-CN"/>
        </w:rPr>
        <w:instrText>HYPERLINK "https://www.itu.int/en/ITU-T/studygroups/2017-2020/11/Pages/CASC.aspx"</w:instrText>
      </w:r>
      <w:r w:rsidR="00674A15">
        <w:fldChar w:fldCharType="separate"/>
      </w:r>
      <w:r w:rsidRPr="005C1A96">
        <w:rPr>
          <w:rStyle w:val="Hyperlink"/>
          <w:lang w:eastAsia="zh-CN"/>
        </w:rPr>
        <w:t>ITU-T CASC</w:t>
      </w:r>
      <w:r w:rsidR="00674A15">
        <w:rPr>
          <w:rStyle w:val="Hyperlink"/>
        </w:rPr>
        <w:fldChar w:fldCharType="end"/>
      </w:r>
      <w:r w:rsidRPr="007E032B">
        <w:rPr>
          <w:rFonts w:hint="eastAsia"/>
          <w:lang w:eastAsia="zh-CN"/>
        </w:rPr>
        <w:t>）</w:t>
      </w:r>
      <w:r w:rsidR="00F44C93">
        <w:rPr>
          <w:rFonts w:hint="eastAsia"/>
          <w:lang w:eastAsia="zh-CN"/>
        </w:rPr>
        <w:t>电子</w:t>
      </w:r>
      <w:r w:rsidRPr="007E032B">
        <w:rPr>
          <w:rFonts w:hint="eastAsia"/>
          <w:lang w:eastAsia="zh-CN"/>
        </w:rPr>
        <w:t>会议，更多信息请参见</w:t>
      </w:r>
      <w:r w:rsidRPr="007E032B">
        <w:rPr>
          <w:rFonts w:hint="eastAsia"/>
          <w:lang w:eastAsia="zh-CN"/>
        </w:rPr>
        <w:t>CASC</w:t>
      </w:r>
      <w:hyperlink r:id="rId12" w:history="1">
        <w:r w:rsidRPr="007E032B">
          <w:rPr>
            <w:rStyle w:val="Hyperlink"/>
            <w:rFonts w:asciiTheme="minorEastAsia" w:eastAsiaTheme="minorEastAsia" w:hAnsiTheme="minorEastAsia" w:cs="Microsoft YaHei" w:hint="eastAsia"/>
            <w:lang w:eastAsia="zh-CN"/>
          </w:rPr>
          <w:t>网页</w:t>
        </w:r>
      </w:hyperlink>
      <w:r w:rsidRPr="007E032B">
        <w:rPr>
          <w:rFonts w:hint="eastAsia"/>
          <w:lang w:eastAsia="zh-CN"/>
        </w:rPr>
        <w:t>。</w:t>
      </w:r>
    </w:p>
    <w:p w:rsidR="00574B8B" w:rsidRDefault="00574B8B" w:rsidP="00A8490F">
      <w:pPr>
        <w:pStyle w:val="enumlev1"/>
        <w:rPr>
          <w:lang w:eastAsia="zh-CN"/>
        </w:rPr>
      </w:pPr>
      <w:r w:rsidRPr="0087228B">
        <w:rPr>
          <w:lang w:eastAsia="zh-CN"/>
        </w:rPr>
        <w:t>–</w:t>
      </w:r>
      <w:r w:rsidRPr="007E032B">
        <w:rPr>
          <w:rFonts w:ascii="Calibri" w:eastAsia="Times New Roman" w:hAnsi="Calibri"/>
          <w:lang w:eastAsia="zh-CN"/>
        </w:rPr>
        <w:tab/>
      </w:r>
      <w:r w:rsidRPr="007E032B">
        <w:rPr>
          <w:rFonts w:hint="eastAsia"/>
          <w:lang w:eastAsia="zh-CN"/>
        </w:rPr>
        <w:t>201</w:t>
      </w:r>
      <w:r w:rsidRPr="007E032B">
        <w:rPr>
          <w:lang w:eastAsia="zh-CN"/>
        </w:rPr>
        <w:t>7</w:t>
      </w:r>
      <w:r w:rsidRPr="007E032B">
        <w:rPr>
          <w:rFonts w:hint="eastAsia"/>
          <w:lang w:eastAsia="zh-CN"/>
        </w:rPr>
        <w:t>年</w:t>
      </w:r>
      <w:r w:rsidR="00F44C93">
        <w:rPr>
          <w:lang w:eastAsia="zh-CN"/>
        </w:rPr>
        <w:t>7</w:t>
      </w:r>
      <w:r w:rsidRPr="007E032B">
        <w:rPr>
          <w:rFonts w:hint="eastAsia"/>
          <w:lang w:eastAsia="zh-CN"/>
        </w:rPr>
        <w:t>月</w:t>
      </w:r>
      <w:r w:rsidR="00F44C93">
        <w:rPr>
          <w:lang w:eastAsia="zh-CN"/>
        </w:rPr>
        <w:t>5</w:t>
      </w:r>
      <w:r w:rsidRPr="007E032B">
        <w:rPr>
          <w:rFonts w:hint="eastAsia"/>
          <w:lang w:eastAsia="zh-CN"/>
        </w:rPr>
        <w:t>日的软件定义网络联合协调活动（</w:t>
      </w:r>
      <w:r w:rsidR="00674A15">
        <w:fldChar w:fldCharType="begin"/>
      </w:r>
      <w:r w:rsidR="00F44C93">
        <w:rPr>
          <w:lang w:eastAsia="zh-CN"/>
        </w:rPr>
        <w:instrText>HYPERLINK "http://www.itu.int/en/ITU-T/jca/sdn/Pages/default.aspx"</w:instrText>
      </w:r>
      <w:r w:rsidR="00674A15">
        <w:fldChar w:fldCharType="separate"/>
      </w:r>
      <w:r w:rsidRPr="007E032B">
        <w:rPr>
          <w:rStyle w:val="Hyperlink"/>
          <w:rFonts w:ascii="Calibri" w:eastAsia="Times New Roman" w:hAnsi="Calibri" w:hint="eastAsia"/>
          <w:lang w:eastAsia="zh-CN"/>
        </w:rPr>
        <w:t>JCA-SDN</w:t>
      </w:r>
      <w:r w:rsidR="00674A15">
        <w:rPr>
          <w:rStyle w:val="Hyperlink"/>
          <w:rFonts w:ascii="Calibri" w:eastAsia="Times New Roman" w:hAnsi="Calibri"/>
          <w:lang w:eastAsia="zh-CN"/>
        </w:rPr>
        <w:fldChar w:fldCharType="end"/>
      </w:r>
      <w:r w:rsidRPr="007E032B">
        <w:rPr>
          <w:rFonts w:hint="eastAsia"/>
          <w:lang w:eastAsia="zh-CN"/>
        </w:rPr>
        <w:t>）会议，更多信息见</w:t>
      </w:r>
      <w:r w:rsidRPr="007E032B">
        <w:rPr>
          <w:rFonts w:hint="eastAsia"/>
          <w:lang w:eastAsia="zh-CN"/>
        </w:rPr>
        <w:t>JCA-SDN</w:t>
      </w:r>
      <w:hyperlink r:id="rId13" w:history="1">
        <w:r w:rsidRPr="007E032B">
          <w:rPr>
            <w:rStyle w:val="Hyperlink"/>
            <w:rFonts w:asciiTheme="minorEastAsia" w:eastAsiaTheme="minorEastAsia" w:hAnsiTheme="minorEastAsia" w:cs="Microsoft YaHei" w:hint="eastAsia"/>
            <w:lang w:eastAsia="zh-CN"/>
          </w:rPr>
          <w:t>网页</w:t>
        </w:r>
      </w:hyperlink>
      <w:r w:rsidRPr="007E032B">
        <w:rPr>
          <w:rFonts w:hint="eastAsia"/>
          <w:lang w:eastAsia="zh-CN"/>
        </w:rPr>
        <w:t>。</w:t>
      </w:r>
    </w:p>
    <w:p w:rsidR="00574B8B" w:rsidRDefault="00574B8B" w:rsidP="00A8490F">
      <w:pPr>
        <w:pStyle w:val="enumlev1"/>
        <w:rPr>
          <w:lang w:eastAsia="zh-CN"/>
        </w:rPr>
      </w:pPr>
      <w:bookmarkStart w:id="7" w:name="lt_pId057"/>
      <w:r>
        <w:rPr>
          <w:lang w:eastAsia="zh-CN"/>
        </w:rPr>
        <w:t>–</w:t>
      </w:r>
      <w:r>
        <w:rPr>
          <w:lang w:eastAsia="zh-CN"/>
        </w:rPr>
        <w:tab/>
      </w:r>
      <w:hyperlink r:id="rId14" w:history="1">
        <w:r w:rsidRPr="00357DFB">
          <w:rPr>
            <w:lang w:eastAsia="zh-CN"/>
          </w:rPr>
          <w:t>IMT-2020</w:t>
        </w:r>
      </w:hyperlink>
      <w:r w:rsidR="00F44C93">
        <w:rPr>
          <w:rFonts w:hint="eastAsia"/>
          <w:lang w:eastAsia="zh-CN"/>
        </w:rPr>
        <w:t>联合</w:t>
      </w:r>
      <w:r w:rsidR="00F44C93">
        <w:rPr>
          <w:lang w:eastAsia="zh-CN"/>
        </w:rPr>
        <w:t>协调活动启动会议</w:t>
      </w:r>
      <w:r w:rsidRPr="00357DFB">
        <w:rPr>
          <w:lang w:eastAsia="zh-CN"/>
        </w:rPr>
        <w:t>*</w:t>
      </w:r>
      <w:r w:rsidR="00F44C93">
        <w:rPr>
          <w:rFonts w:hint="eastAsia"/>
          <w:lang w:eastAsia="zh-CN"/>
        </w:rPr>
        <w:t>（</w:t>
      </w:r>
      <w:r w:rsidR="00F44C93" w:rsidRPr="00357DFB">
        <w:rPr>
          <w:lang w:eastAsia="zh-CN"/>
        </w:rPr>
        <w:t>JCA-IMT-2020</w:t>
      </w:r>
      <w:r w:rsidR="00F44C93">
        <w:rPr>
          <w:rFonts w:hint="eastAsia"/>
          <w:lang w:eastAsia="zh-CN"/>
        </w:rPr>
        <w:t>）将于</w:t>
      </w:r>
      <w:r w:rsidR="00F44C93">
        <w:rPr>
          <w:rFonts w:hint="eastAsia"/>
          <w:lang w:eastAsia="zh-CN"/>
        </w:rPr>
        <w:t>2017</w:t>
      </w:r>
      <w:r w:rsidR="00F44C93">
        <w:rPr>
          <w:rFonts w:hint="eastAsia"/>
          <w:lang w:eastAsia="zh-CN"/>
        </w:rPr>
        <w:t>年</w:t>
      </w:r>
      <w:r w:rsidR="00F44C93">
        <w:rPr>
          <w:rFonts w:hint="eastAsia"/>
          <w:lang w:eastAsia="zh-CN"/>
        </w:rPr>
        <w:t>7</w:t>
      </w:r>
      <w:r w:rsidR="00F44C93">
        <w:rPr>
          <w:rFonts w:hint="eastAsia"/>
          <w:lang w:eastAsia="zh-CN"/>
        </w:rPr>
        <w:t>月</w:t>
      </w:r>
      <w:r w:rsidR="00F44C93">
        <w:rPr>
          <w:rFonts w:hint="eastAsia"/>
          <w:lang w:eastAsia="zh-CN"/>
        </w:rPr>
        <w:t>10</w:t>
      </w:r>
      <w:r w:rsidR="00F44C93">
        <w:rPr>
          <w:rFonts w:hint="eastAsia"/>
          <w:lang w:eastAsia="zh-CN"/>
        </w:rPr>
        <w:t>日（</w:t>
      </w:r>
      <w:r w:rsidR="00F44C93" w:rsidRPr="00357DFB">
        <w:rPr>
          <w:lang w:eastAsia="zh-CN"/>
        </w:rPr>
        <w:t>11:00-13:00</w:t>
      </w:r>
      <w:r w:rsidR="00F44C93">
        <w:rPr>
          <w:rFonts w:hint="eastAsia"/>
          <w:lang w:eastAsia="zh-CN"/>
        </w:rPr>
        <w:t>）</w:t>
      </w:r>
      <w:bookmarkEnd w:id="7"/>
      <w:r w:rsidR="00F44C93">
        <w:rPr>
          <w:rFonts w:hint="eastAsia"/>
          <w:lang w:eastAsia="zh-CN"/>
        </w:rPr>
        <w:t>举办</w:t>
      </w:r>
      <w:r w:rsidR="00F44C93">
        <w:rPr>
          <w:lang w:eastAsia="zh-CN"/>
        </w:rPr>
        <w:t>。</w:t>
      </w:r>
    </w:p>
    <w:p w:rsidR="00574B8B" w:rsidRDefault="00574B8B" w:rsidP="00A8490F">
      <w:pPr>
        <w:pStyle w:val="enumlev1"/>
        <w:rPr>
          <w:lang w:eastAsia="zh-CN"/>
        </w:rPr>
      </w:pPr>
      <w:bookmarkStart w:id="8" w:name="lt_pId061"/>
      <w:r>
        <w:rPr>
          <w:lang w:eastAsia="zh-CN"/>
        </w:rPr>
        <w:t>–</w:t>
      </w:r>
      <w:r>
        <w:rPr>
          <w:lang w:eastAsia="zh-CN"/>
        </w:rPr>
        <w:tab/>
      </w:r>
      <w:r w:rsidRPr="00D375DC">
        <w:rPr>
          <w:lang w:eastAsia="zh-CN"/>
        </w:rPr>
        <w:t>5G</w:t>
      </w:r>
      <w:r w:rsidR="00F44C93">
        <w:rPr>
          <w:rFonts w:hint="eastAsia"/>
          <w:lang w:eastAsia="zh-CN"/>
        </w:rPr>
        <w:t>路演</w:t>
      </w:r>
      <w:r w:rsidR="00F44C93">
        <w:rPr>
          <w:lang w:eastAsia="zh-CN"/>
        </w:rPr>
        <w:t>讲习班将于</w:t>
      </w:r>
      <w:r w:rsidR="00F44C93">
        <w:rPr>
          <w:rFonts w:hint="eastAsia"/>
          <w:lang w:eastAsia="zh-CN"/>
        </w:rPr>
        <w:t>2017</w:t>
      </w:r>
      <w:r w:rsidR="00F44C93">
        <w:rPr>
          <w:rFonts w:hint="eastAsia"/>
          <w:lang w:eastAsia="zh-CN"/>
        </w:rPr>
        <w:t>年</w:t>
      </w:r>
      <w:r w:rsidR="00F44C93">
        <w:rPr>
          <w:rFonts w:hint="eastAsia"/>
          <w:lang w:eastAsia="zh-CN"/>
        </w:rPr>
        <w:t>7</w:t>
      </w:r>
      <w:r w:rsidR="00F44C93">
        <w:rPr>
          <w:rFonts w:hint="eastAsia"/>
          <w:lang w:eastAsia="zh-CN"/>
        </w:rPr>
        <w:t>月</w:t>
      </w:r>
      <w:r w:rsidRPr="00D375DC">
        <w:rPr>
          <w:lang w:eastAsia="zh-CN"/>
        </w:rPr>
        <w:t>11</w:t>
      </w:r>
      <w:r w:rsidR="00F44C93">
        <w:rPr>
          <w:rFonts w:hint="eastAsia"/>
          <w:lang w:eastAsia="zh-CN"/>
        </w:rPr>
        <w:t>日</w:t>
      </w:r>
      <w:r w:rsidR="00F44C93">
        <w:rPr>
          <w:lang w:eastAsia="zh-CN"/>
        </w:rPr>
        <w:t>举办。</w:t>
      </w:r>
      <w:bookmarkEnd w:id="8"/>
    </w:p>
    <w:p w:rsidR="00574B8B" w:rsidRPr="0087228B" w:rsidRDefault="00574B8B" w:rsidP="00A8490F">
      <w:pPr>
        <w:rPr>
          <w:lang w:eastAsia="zh-CN"/>
        </w:rPr>
      </w:pPr>
    </w:p>
    <w:p w:rsidR="00574B8B" w:rsidRDefault="00F44C93" w:rsidP="00A8490F">
      <w:pPr>
        <w:ind w:firstLineChars="200" w:firstLine="480"/>
        <w:rPr>
          <w:lang w:eastAsia="zh-CN"/>
        </w:rPr>
      </w:pPr>
      <w:r>
        <w:rPr>
          <w:rFonts w:hint="eastAsia"/>
          <w:lang w:eastAsia="zh-CN"/>
        </w:rPr>
        <w:t>1/11</w:t>
      </w:r>
      <w:r>
        <w:rPr>
          <w:rFonts w:hint="eastAsia"/>
          <w:lang w:eastAsia="zh-CN"/>
        </w:rPr>
        <w:t>工作组</w:t>
      </w:r>
      <w:r w:rsidR="002C55D6" w:rsidRPr="001B2133">
        <w:rPr>
          <w:rFonts w:hint="eastAsia"/>
          <w:lang w:eastAsia="zh-CN"/>
        </w:rPr>
        <w:t>会议将自</w:t>
      </w:r>
      <w:r>
        <w:rPr>
          <w:rFonts w:hint="eastAsia"/>
          <w:lang w:eastAsia="zh-CN"/>
        </w:rPr>
        <w:t>2017</w:t>
      </w:r>
      <w:r>
        <w:rPr>
          <w:rFonts w:hint="eastAsia"/>
          <w:lang w:eastAsia="zh-CN"/>
        </w:rPr>
        <w:t>年</w:t>
      </w:r>
      <w:r>
        <w:rPr>
          <w:rFonts w:hint="eastAsia"/>
          <w:lang w:eastAsia="zh-CN"/>
        </w:rPr>
        <w:t>7</w:t>
      </w:r>
      <w:r>
        <w:rPr>
          <w:rFonts w:hint="eastAsia"/>
          <w:lang w:eastAsia="zh-CN"/>
        </w:rPr>
        <w:t>月</w:t>
      </w:r>
      <w:r>
        <w:rPr>
          <w:rFonts w:hint="eastAsia"/>
          <w:lang w:eastAsia="zh-CN"/>
        </w:rPr>
        <w:t>12</w:t>
      </w:r>
      <w:r>
        <w:rPr>
          <w:rFonts w:hint="eastAsia"/>
          <w:lang w:eastAsia="zh-CN"/>
        </w:rPr>
        <w:t>日</w:t>
      </w:r>
      <w:r w:rsidR="002C55D6" w:rsidRPr="001B2133">
        <w:rPr>
          <w:rFonts w:hint="eastAsia"/>
          <w:lang w:eastAsia="zh-CN"/>
        </w:rPr>
        <w:t>09:30</w:t>
      </w:r>
      <w:r w:rsidR="002C55D6" w:rsidRPr="001B2133">
        <w:rPr>
          <w:rFonts w:hint="eastAsia"/>
          <w:lang w:eastAsia="zh-CN"/>
        </w:rPr>
        <w:t>开始</w:t>
      </w:r>
      <w:r>
        <w:rPr>
          <w:rFonts w:hint="eastAsia"/>
          <w:lang w:eastAsia="zh-CN"/>
        </w:rPr>
        <w:t>，</w:t>
      </w:r>
      <w:r>
        <w:rPr>
          <w:rFonts w:hint="eastAsia"/>
          <w:lang w:eastAsia="zh-CN"/>
        </w:rPr>
        <w:t>2/11</w:t>
      </w:r>
      <w:r>
        <w:rPr>
          <w:rFonts w:hint="eastAsia"/>
          <w:lang w:eastAsia="zh-CN"/>
        </w:rPr>
        <w:t>工作组</w:t>
      </w:r>
      <w:r>
        <w:rPr>
          <w:lang w:eastAsia="zh-CN"/>
        </w:rPr>
        <w:t>会议将自</w:t>
      </w:r>
      <w:r>
        <w:rPr>
          <w:rFonts w:hint="eastAsia"/>
          <w:lang w:eastAsia="zh-CN"/>
        </w:rPr>
        <w:t>2017</w:t>
      </w:r>
      <w:r>
        <w:rPr>
          <w:rFonts w:hint="eastAsia"/>
          <w:lang w:eastAsia="zh-CN"/>
        </w:rPr>
        <w:t>年</w:t>
      </w:r>
      <w:r>
        <w:rPr>
          <w:rFonts w:hint="eastAsia"/>
          <w:lang w:eastAsia="zh-CN"/>
        </w:rPr>
        <w:t>7</w:t>
      </w:r>
      <w:r>
        <w:rPr>
          <w:rFonts w:hint="eastAsia"/>
          <w:lang w:eastAsia="zh-CN"/>
        </w:rPr>
        <w:t>月</w:t>
      </w:r>
      <w:r>
        <w:rPr>
          <w:rFonts w:hint="eastAsia"/>
          <w:lang w:eastAsia="zh-CN"/>
        </w:rPr>
        <w:t>13</w:t>
      </w:r>
      <w:r>
        <w:rPr>
          <w:rFonts w:hint="eastAsia"/>
          <w:lang w:eastAsia="zh-CN"/>
        </w:rPr>
        <w:t>日</w:t>
      </w:r>
      <w:r>
        <w:rPr>
          <w:rFonts w:hint="eastAsia"/>
          <w:lang w:eastAsia="zh-CN"/>
        </w:rPr>
        <w:t>14:30</w:t>
      </w:r>
      <w:r>
        <w:rPr>
          <w:rFonts w:hint="eastAsia"/>
          <w:lang w:eastAsia="zh-CN"/>
        </w:rPr>
        <w:t>开始</w:t>
      </w:r>
      <w:r w:rsidR="002C55D6" w:rsidRPr="001B2133">
        <w:rPr>
          <w:rFonts w:hint="eastAsia"/>
          <w:lang w:eastAsia="zh-CN"/>
        </w:rPr>
        <w:t>。与会者的注册工作将自</w:t>
      </w:r>
      <w:r w:rsidR="002C55D6" w:rsidRPr="001B2133">
        <w:rPr>
          <w:rFonts w:hint="eastAsia"/>
          <w:lang w:eastAsia="zh-CN"/>
        </w:rPr>
        <w:t>08</w:t>
      </w:r>
      <w:r w:rsidR="002C55D6" w:rsidRPr="001B2133">
        <w:rPr>
          <w:lang w:eastAsia="zh-CN"/>
        </w:rPr>
        <w:t>:</w:t>
      </w:r>
      <w:r w:rsidR="002C55D6" w:rsidRPr="001B2133">
        <w:rPr>
          <w:rFonts w:hint="eastAsia"/>
          <w:lang w:eastAsia="zh-CN"/>
        </w:rPr>
        <w:t>30</w:t>
      </w:r>
      <w:r w:rsidR="002C55D6" w:rsidRPr="001B2133">
        <w:rPr>
          <w:rFonts w:hint="eastAsia"/>
          <w:lang w:eastAsia="zh-CN"/>
        </w:rPr>
        <w:t>起在</w:t>
      </w:r>
      <w:r>
        <w:rPr>
          <w:lang w:eastAsia="zh-CN"/>
        </w:rPr>
        <w:fldChar w:fldCharType="begin"/>
      </w:r>
      <w:r>
        <w:rPr>
          <w:lang w:eastAsia="zh-CN"/>
        </w:rPr>
        <w:instrText xml:space="preserve"> HYPERLINK "https://www.itu.int/en/about/Documents/itu-plan.pdf" </w:instrText>
      </w:r>
      <w:r>
        <w:rPr>
          <w:lang w:eastAsia="zh-CN"/>
        </w:rPr>
        <w:fldChar w:fldCharType="separate"/>
      </w:r>
      <w:proofErr w:type="spellStart"/>
      <w:r w:rsidR="002C55D6" w:rsidRPr="00F44C93">
        <w:rPr>
          <w:rStyle w:val="Hyperlink"/>
          <w:rFonts w:hint="eastAsia"/>
          <w:lang w:eastAsia="zh-CN"/>
        </w:rPr>
        <w:t>Montbrillant</w:t>
      </w:r>
      <w:proofErr w:type="spellEnd"/>
      <w:r w:rsidR="002C55D6" w:rsidRPr="00F44C93">
        <w:rPr>
          <w:rStyle w:val="Hyperlink"/>
          <w:rFonts w:hint="eastAsia"/>
          <w:lang w:eastAsia="zh-CN"/>
        </w:rPr>
        <w:t>大楼入口处</w:t>
      </w:r>
      <w:r>
        <w:rPr>
          <w:lang w:eastAsia="zh-CN"/>
        </w:rPr>
        <w:fldChar w:fldCharType="end"/>
      </w:r>
      <w:r w:rsidR="002C55D6" w:rsidRPr="001B2133">
        <w:rPr>
          <w:rFonts w:hint="eastAsia"/>
          <w:lang w:eastAsia="zh-CN"/>
        </w:rPr>
        <w:t>进行</w:t>
      </w:r>
      <w:r w:rsidR="002C55D6">
        <w:rPr>
          <w:rFonts w:hint="eastAsia"/>
          <w:lang w:eastAsia="zh-CN"/>
        </w:rPr>
        <w:t>。有关</w:t>
      </w:r>
      <w:r>
        <w:rPr>
          <w:rFonts w:hint="eastAsia"/>
          <w:lang w:eastAsia="zh-CN"/>
        </w:rPr>
        <w:t>每日会议厅安排的</w:t>
      </w:r>
      <w:r w:rsidR="002C55D6">
        <w:rPr>
          <w:rFonts w:hint="eastAsia"/>
          <w:lang w:eastAsia="zh-CN"/>
        </w:rPr>
        <w:t>信息将在国际电联总部的电视屏幕上显示</w:t>
      </w:r>
      <w:r>
        <w:rPr>
          <w:rFonts w:hint="eastAsia"/>
          <w:lang w:eastAsia="zh-CN"/>
        </w:rPr>
        <w:t>，</w:t>
      </w:r>
      <w:r>
        <w:rPr>
          <w:lang w:eastAsia="zh-CN"/>
        </w:rPr>
        <w:t>也可</w:t>
      </w:r>
      <w:hyperlink r:id="rId15" w:history="1">
        <w:r w:rsidRPr="00F44C93">
          <w:rPr>
            <w:rStyle w:val="Hyperlink"/>
            <w:rFonts w:hint="eastAsia"/>
            <w:lang w:eastAsia="zh-CN"/>
          </w:rPr>
          <w:t>点此</w:t>
        </w:r>
      </w:hyperlink>
      <w:r>
        <w:rPr>
          <w:lang w:eastAsia="zh-CN"/>
        </w:rPr>
        <w:t>在线查询</w:t>
      </w:r>
      <w:r w:rsidR="002C55D6">
        <w:rPr>
          <w:rFonts w:hint="eastAsia"/>
          <w:lang w:eastAsia="zh-CN"/>
        </w:rPr>
        <w:t>。</w:t>
      </w:r>
    </w:p>
    <w:p w:rsidR="002C55D6" w:rsidRPr="00651DB7" w:rsidRDefault="002C55D6" w:rsidP="00A8490F">
      <w:pPr>
        <w:spacing w:before="240" w:after="120"/>
      </w:pPr>
      <w:r>
        <w:rPr>
          <w:rFonts w:hint="eastAsia"/>
          <w:b/>
          <w:bCs/>
          <w:lang w:eastAsia="zh-CN"/>
        </w:rPr>
        <w:t>重要截止</w:t>
      </w:r>
      <w:r>
        <w:rPr>
          <w:b/>
          <w:bCs/>
          <w:lang w:eastAsia="zh-CN"/>
        </w:rPr>
        <w:t>日期：</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655"/>
      </w:tblGrid>
      <w:tr w:rsidR="002C55D6" w:rsidRPr="00B510C8" w:rsidTr="00A8490F">
        <w:tc>
          <w:tcPr>
            <w:tcW w:w="2263" w:type="dxa"/>
            <w:shd w:val="clear" w:color="auto" w:fill="auto"/>
            <w:vAlign w:val="center"/>
          </w:tcPr>
          <w:p w:rsidR="002C55D6" w:rsidRPr="00AB1AC2" w:rsidRDefault="002C55D6" w:rsidP="00A8490F">
            <w:pPr>
              <w:pStyle w:val="TableText"/>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00F44C93">
              <w:rPr>
                <w:rFonts w:ascii="Calibri" w:hAnsi="Calibri" w:hint="eastAsia"/>
                <w:sz w:val="24"/>
                <w:szCs w:val="24"/>
                <w:lang w:eastAsia="zh-CN"/>
              </w:rPr>
              <w:t>5</w:t>
            </w:r>
            <w:r w:rsidRPr="00AB1AC2">
              <w:rPr>
                <w:rFonts w:ascii="Calibri" w:hAnsi="Calibri"/>
                <w:sz w:val="24"/>
                <w:szCs w:val="24"/>
                <w:lang w:eastAsia="zh-CN"/>
              </w:rPr>
              <w:t>月</w:t>
            </w:r>
            <w:r w:rsidRPr="00AB1AC2">
              <w:rPr>
                <w:rFonts w:ascii="Calibri" w:hAnsi="Calibri"/>
                <w:sz w:val="24"/>
                <w:szCs w:val="24"/>
                <w:lang w:eastAsia="zh-CN"/>
              </w:rPr>
              <w:t>1</w:t>
            </w:r>
            <w:r w:rsidR="00F44C93">
              <w:rPr>
                <w:rFonts w:ascii="Calibri" w:hAnsi="Calibri"/>
                <w:sz w:val="24"/>
                <w:szCs w:val="24"/>
                <w:lang w:eastAsia="zh-CN"/>
              </w:rPr>
              <w:t>2</w:t>
            </w:r>
            <w:r w:rsidRPr="00AB1AC2">
              <w:rPr>
                <w:rFonts w:ascii="Calibri" w:hAnsi="Calibri"/>
                <w:sz w:val="24"/>
                <w:szCs w:val="24"/>
                <w:lang w:eastAsia="zh-CN"/>
              </w:rPr>
              <w:t>日</w:t>
            </w:r>
          </w:p>
        </w:tc>
        <w:tc>
          <w:tcPr>
            <w:tcW w:w="7655" w:type="dxa"/>
            <w:shd w:val="clear" w:color="auto" w:fill="auto"/>
            <w:vAlign w:val="center"/>
          </w:tcPr>
          <w:p w:rsidR="002C55D6" w:rsidRPr="00AB1AC2" w:rsidRDefault="002C55D6" w:rsidP="00A8490F">
            <w:pPr>
              <w:pStyle w:val="TableText"/>
              <w:rPr>
                <w:rFonts w:ascii="Calibri" w:hAnsi="Calibri"/>
                <w:sz w:val="24"/>
                <w:szCs w:val="24"/>
                <w:lang w:eastAsia="zh-CN"/>
              </w:rPr>
            </w:pPr>
            <w:r w:rsidRPr="00AB1AC2">
              <w:rPr>
                <w:rFonts w:ascii="Calibri" w:hAnsi="Calibri"/>
                <w:sz w:val="24"/>
                <w:szCs w:val="24"/>
                <w:lang w:eastAsia="zh-CN"/>
              </w:rPr>
              <w:t>–</w:t>
            </w:r>
            <w:r w:rsidRPr="00AB1AC2">
              <w:rPr>
                <w:rFonts w:ascii="Calibri" w:hAnsi="Calibri"/>
                <w:sz w:val="24"/>
                <w:szCs w:val="22"/>
                <w:lang w:val="fr-CH" w:eastAsia="zh-CN"/>
              </w:rPr>
              <w:tab/>
            </w:r>
            <w:r w:rsidR="00F44C93" w:rsidRPr="00F44C93">
              <w:rPr>
                <w:rFonts w:ascii="Calibri" w:hAnsi="Calibri"/>
                <w:sz w:val="24"/>
                <w:szCs w:val="24"/>
                <w:lang w:eastAsia="zh-CN"/>
              </w:rPr>
              <w:t>提</w:t>
            </w:r>
            <w:r w:rsidR="00F44C93" w:rsidRPr="00F44C93">
              <w:rPr>
                <w:rFonts w:ascii="Calibri" w:hAnsi="Calibri" w:hint="eastAsia"/>
                <w:sz w:val="24"/>
                <w:szCs w:val="24"/>
                <w:lang w:eastAsia="zh-CN"/>
              </w:rPr>
              <w:t>交</w:t>
            </w:r>
            <w:r w:rsidRPr="00F44C93">
              <w:rPr>
                <w:rFonts w:ascii="Calibri" w:hAnsi="Calibri"/>
                <w:sz w:val="24"/>
                <w:szCs w:val="24"/>
                <w:lang w:eastAsia="zh-CN"/>
              </w:rPr>
              <w:t>需要翻译的</w:t>
            </w:r>
            <w:r w:rsidR="00F44C93">
              <w:rPr>
                <w:rFonts w:ascii="Calibri" w:hAnsi="Calibri" w:hint="eastAsia"/>
                <w:sz w:val="24"/>
                <w:szCs w:val="24"/>
                <w:lang w:eastAsia="zh-CN"/>
              </w:rPr>
              <w:t>、</w:t>
            </w:r>
            <w:r w:rsidRPr="00F44C93">
              <w:rPr>
                <w:rFonts w:ascii="Calibri" w:hAnsi="Calibri"/>
                <w:sz w:val="24"/>
                <w:szCs w:val="24"/>
                <w:lang w:eastAsia="zh-CN"/>
              </w:rPr>
              <w:t>ITU-T</w:t>
            </w:r>
            <w:r w:rsidRPr="00F44C93">
              <w:rPr>
                <w:rFonts w:ascii="Calibri" w:hAnsi="Calibri"/>
                <w:sz w:val="24"/>
                <w:szCs w:val="24"/>
                <w:lang w:eastAsia="zh-CN"/>
              </w:rPr>
              <w:t>成员</w:t>
            </w:r>
            <w:r w:rsidR="00F44C93" w:rsidRPr="00F44C93">
              <w:rPr>
                <w:rFonts w:ascii="Calibri" w:hAnsi="Calibri" w:hint="eastAsia"/>
                <w:sz w:val="24"/>
                <w:szCs w:val="24"/>
                <w:lang w:eastAsia="zh-CN"/>
              </w:rPr>
              <w:t>提交</w:t>
            </w:r>
            <w:r w:rsidR="00F44C93" w:rsidRPr="00F44C93">
              <w:rPr>
                <w:rFonts w:ascii="Calibri" w:hAnsi="Calibri" w:hint="eastAsia"/>
                <w:sz w:val="24"/>
                <w:szCs w:val="24"/>
                <w:lang w:eastAsia="zh-CN"/>
              </w:rPr>
              <w:t>1/11</w:t>
            </w:r>
            <w:r w:rsidR="00F44C93" w:rsidRPr="00F44C93">
              <w:rPr>
                <w:rFonts w:ascii="Calibri" w:hAnsi="Calibri" w:hint="eastAsia"/>
                <w:sz w:val="24"/>
                <w:szCs w:val="24"/>
                <w:lang w:eastAsia="zh-CN"/>
              </w:rPr>
              <w:t>和</w:t>
            </w:r>
            <w:r w:rsidR="00F44C93" w:rsidRPr="00F44C93">
              <w:rPr>
                <w:rFonts w:ascii="Calibri" w:hAnsi="Calibri" w:hint="eastAsia"/>
                <w:sz w:val="24"/>
                <w:szCs w:val="24"/>
                <w:lang w:eastAsia="zh-CN"/>
              </w:rPr>
              <w:t>2/11</w:t>
            </w:r>
            <w:r w:rsidR="00F44C93" w:rsidRPr="00F44C93">
              <w:rPr>
                <w:rFonts w:ascii="Calibri" w:hAnsi="Calibri" w:hint="eastAsia"/>
                <w:sz w:val="24"/>
                <w:szCs w:val="24"/>
                <w:lang w:eastAsia="zh-CN"/>
              </w:rPr>
              <w:t>工作组</w:t>
            </w:r>
            <w:r w:rsidR="00F44C93" w:rsidRPr="00F44C93">
              <w:rPr>
                <w:rFonts w:ascii="Calibri" w:hAnsi="Calibri"/>
                <w:sz w:val="24"/>
                <w:szCs w:val="24"/>
                <w:lang w:eastAsia="zh-CN"/>
              </w:rPr>
              <w:t>的</w:t>
            </w:r>
            <w:hyperlink r:id="rId16" w:history="1">
              <w:r w:rsidRPr="00F44C93">
                <w:rPr>
                  <w:rStyle w:val="Hyperlink"/>
                  <w:rFonts w:ascii="Calibri" w:hAnsi="Calibri"/>
                  <w:sz w:val="24"/>
                  <w:szCs w:val="24"/>
                  <w:lang w:eastAsia="zh-CN"/>
                </w:rPr>
                <w:t>文稿</w:t>
              </w:r>
            </w:hyperlink>
          </w:p>
        </w:tc>
      </w:tr>
      <w:tr w:rsidR="002C55D6" w:rsidRPr="00B510C8" w:rsidTr="00A8490F">
        <w:tc>
          <w:tcPr>
            <w:tcW w:w="2263" w:type="dxa"/>
            <w:shd w:val="clear" w:color="auto" w:fill="auto"/>
            <w:vAlign w:val="center"/>
          </w:tcPr>
          <w:p w:rsidR="002C55D6" w:rsidRPr="00AB1AC2" w:rsidRDefault="002C55D6" w:rsidP="00A8490F">
            <w:pPr>
              <w:pStyle w:val="TableText"/>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00F44C93">
              <w:rPr>
                <w:rFonts w:ascii="Calibri" w:hAnsi="Calibri"/>
                <w:sz w:val="24"/>
                <w:szCs w:val="24"/>
                <w:lang w:eastAsia="zh-CN"/>
              </w:rPr>
              <w:t>6</w:t>
            </w:r>
            <w:r w:rsidRPr="00AB1AC2">
              <w:rPr>
                <w:rFonts w:ascii="Calibri" w:hAnsi="Calibri"/>
                <w:sz w:val="24"/>
                <w:szCs w:val="24"/>
                <w:lang w:eastAsia="zh-CN"/>
              </w:rPr>
              <w:t>月</w:t>
            </w:r>
            <w:r w:rsidR="00F44C93">
              <w:rPr>
                <w:rFonts w:ascii="Calibri" w:hAnsi="Calibri" w:hint="eastAsia"/>
                <w:sz w:val="24"/>
                <w:szCs w:val="24"/>
                <w:lang w:eastAsia="zh-CN"/>
              </w:rPr>
              <w:t>1</w:t>
            </w:r>
            <w:r w:rsidRPr="00AB1AC2">
              <w:rPr>
                <w:rFonts w:ascii="Calibri" w:hAnsi="Calibri"/>
                <w:sz w:val="24"/>
                <w:szCs w:val="24"/>
                <w:lang w:eastAsia="zh-CN"/>
              </w:rPr>
              <w:t>2</w:t>
            </w:r>
            <w:r w:rsidRPr="00AB1AC2">
              <w:rPr>
                <w:rFonts w:ascii="Calibri" w:hAnsi="Calibri"/>
                <w:sz w:val="24"/>
                <w:szCs w:val="24"/>
                <w:lang w:eastAsia="zh-CN"/>
              </w:rPr>
              <w:t>日</w:t>
            </w:r>
          </w:p>
        </w:tc>
        <w:tc>
          <w:tcPr>
            <w:tcW w:w="7655" w:type="dxa"/>
            <w:shd w:val="clear" w:color="auto" w:fill="auto"/>
            <w:vAlign w:val="center"/>
          </w:tcPr>
          <w:p w:rsidR="002C55D6" w:rsidRPr="00AB1AC2" w:rsidRDefault="002C55D6" w:rsidP="00A8490F">
            <w:pPr>
              <w:pStyle w:val="TableText"/>
              <w:rPr>
                <w:rFonts w:ascii="Calibri" w:hAnsi="Calibri"/>
                <w:sz w:val="24"/>
                <w:szCs w:val="24"/>
                <w:lang w:eastAsia="zh-CN"/>
              </w:rPr>
            </w:pPr>
            <w:r w:rsidRPr="00AB1AC2">
              <w:rPr>
                <w:rFonts w:ascii="Calibri" w:hAnsi="Calibri"/>
                <w:sz w:val="24"/>
                <w:szCs w:val="24"/>
                <w:lang w:eastAsia="zh-CN"/>
              </w:rPr>
              <w:t>–</w:t>
            </w:r>
            <w:r w:rsidRPr="00AB1AC2">
              <w:rPr>
                <w:rFonts w:ascii="Calibri" w:hAnsi="Calibri"/>
                <w:sz w:val="24"/>
                <w:szCs w:val="22"/>
                <w:lang w:val="fr-CH" w:eastAsia="zh-CN"/>
              </w:rPr>
              <w:tab/>
            </w:r>
            <w:r w:rsidR="00F44C93">
              <w:rPr>
                <w:rFonts w:ascii="Calibri" w:hAnsi="Calibri" w:hint="eastAsia"/>
                <w:sz w:val="24"/>
                <w:szCs w:val="24"/>
                <w:lang w:eastAsia="zh-CN"/>
              </w:rPr>
              <w:t>预注册</w:t>
            </w:r>
            <w:r w:rsidRPr="00AB1AC2">
              <w:rPr>
                <w:rFonts w:ascii="Calibri" w:hAnsi="Calibri"/>
                <w:sz w:val="24"/>
                <w:szCs w:val="24"/>
                <w:lang w:eastAsia="zh-CN"/>
              </w:rPr>
              <w:t>（</w:t>
            </w:r>
            <w:r w:rsidR="00F44C93" w:rsidRPr="00F44C93">
              <w:rPr>
                <w:rFonts w:hint="eastAsia"/>
                <w:sz w:val="24"/>
                <w:szCs w:val="22"/>
                <w:lang w:eastAsia="zh-CN"/>
              </w:rPr>
              <w:t>通过</w:t>
            </w:r>
            <w:hyperlink r:id="rId17" w:history="1">
              <w:r w:rsidR="00F44C93" w:rsidRPr="00F44C93">
                <w:rPr>
                  <w:rStyle w:val="Hyperlink"/>
                  <w:sz w:val="24"/>
                  <w:szCs w:val="22"/>
                  <w:lang w:eastAsia="zh-CN"/>
                </w:rPr>
                <w:t>研究组主页</w:t>
              </w:r>
            </w:hyperlink>
            <w:r w:rsidR="00F44C93" w:rsidRPr="00F44C93">
              <w:rPr>
                <w:sz w:val="24"/>
                <w:szCs w:val="22"/>
                <w:lang w:eastAsia="zh-CN"/>
              </w:rPr>
              <w:t>在线预注册</w:t>
            </w:r>
            <w:r w:rsidRPr="00AB1AC2">
              <w:rPr>
                <w:rFonts w:ascii="Calibri" w:hAnsi="Calibri"/>
                <w:sz w:val="24"/>
                <w:szCs w:val="24"/>
                <w:lang w:eastAsia="zh-CN"/>
              </w:rPr>
              <w:t>）</w:t>
            </w:r>
          </w:p>
          <w:p w:rsidR="002C55D6" w:rsidRPr="00AB1AC2" w:rsidRDefault="002C55D6" w:rsidP="00A8490F">
            <w:pPr>
              <w:pStyle w:val="TableText"/>
              <w:rPr>
                <w:rFonts w:ascii="Calibri" w:hAnsi="Calibri"/>
                <w:sz w:val="24"/>
                <w:szCs w:val="24"/>
                <w:lang w:eastAsia="zh-CN"/>
              </w:rPr>
            </w:pPr>
            <w:r w:rsidRPr="00AB1AC2">
              <w:rPr>
                <w:rFonts w:ascii="Calibri" w:hAnsi="Calibri"/>
                <w:sz w:val="24"/>
                <w:szCs w:val="24"/>
                <w:lang w:eastAsia="zh-CN"/>
              </w:rPr>
              <w:t>–</w:t>
            </w:r>
            <w:r w:rsidRPr="00AB1AC2">
              <w:rPr>
                <w:rFonts w:ascii="Calibri" w:hAnsi="Calibri"/>
                <w:sz w:val="24"/>
                <w:szCs w:val="22"/>
                <w:lang w:val="fr-CH" w:eastAsia="zh-CN"/>
              </w:rPr>
              <w:tab/>
            </w:r>
            <w:r w:rsidR="00BD04DC" w:rsidRPr="00AB1AC2">
              <w:rPr>
                <w:rFonts w:ascii="Calibri" w:hAnsi="Calibri"/>
                <w:sz w:val="24"/>
                <w:szCs w:val="24"/>
                <w:lang w:eastAsia="zh-CN"/>
              </w:rPr>
              <w:t>申请办理签证所需的支持函（</w:t>
            </w:r>
            <w:r w:rsidR="00BD04DC">
              <w:fldChar w:fldCharType="begin"/>
            </w:r>
            <w:r w:rsidR="00BD04DC">
              <w:rPr>
                <w:lang w:eastAsia="zh-CN"/>
              </w:rPr>
              <w:instrText>HYPERLINK "http://itu.int/en/ITU-T/info/Documents/Visa-support-letter_MODEL.pdf"</w:instrText>
            </w:r>
            <w:r w:rsidR="00BD04DC">
              <w:fldChar w:fldCharType="separate"/>
            </w:r>
            <w:r w:rsidR="00BD04DC" w:rsidRPr="00AB1AC2">
              <w:rPr>
                <w:rStyle w:val="Hyperlink"/>
                <w:rFonts w:ascii="Calibri" w:hAnsi="Calibri"/>
                <w:sz w:val="24"/>
                <w:szCs w:val="24"/>
                <w:lang w:eastAsia="zh-CN"/>
              </w:rPr>
              <w:t>在此</w:t>
            </w:r>
            <w:r w:rsidR="00BD04DC">
              <w:rPr>
                <w:rStyle w:val="Hyperlink"/>
                <w:rFonts w:ascii="Calibri" w:hAnsi="Calibri"/>
                <w:sz w:val="24"/>
                <w:szCs w:val="24"/>
                <w:lang w:eastAsia="zh-CN"/>
              </w:rPr>
              <w:fldChar w:fldCharType="end"/>
            </w:r>
            <w:r w:rsidR="00BD04DC" w:rsidRPr="00AB1AC2">
              <w:rPr>
                <w:rFonts w:ascii="Calibri" w:hAnsi="Calibri"/>
                <w:sz w:val="24"/>
                <w:szCs w:val="24"/>
                <w:lang w:eastAsia="zh-CN"/>
              </w:rPr>
              <w:t>可找到申请签证支持函的模板）</w:t>
            </w:r>
          </w:p>
        </w:tc>
      </w:tr>
      <w:tr w:rsidR="002C55D6" w:rsidRPr="00B510C8" w:rsidTr="00A8490F">
        <w:tc>
          <w:tcPr>
            <w:tcW w:w="2263" w:type="dxa"/>
            <w:shd w:val="clear" w:color="auto" w:fill="auto"/>
            <w:vAlign w:val="center"/>
          </w:tcPr>
          <w:p w:rsidR="002C55D6" w:rsidRPr="00AB1AC2" w:rsidRDefault="002C55D6" w:rsidP="00A8490F">
            <w:pPr>
              <w:pStyle w:val="TableText"/>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00BD04DC">
              <w:rPr>
                <w:rFonts w:ascii="Calibri" w:hAnsi="Calibri" w:hint="eastAsia"/>
                <w:sz w:val="24"/>
                <w:szCs w:val="24"/>
                <w:lang w:eastAsia="zh-CN"/>
              </w:rPr>
              <w:t>6</w:t>
            </w:r>
            <w:r w:rsidRPr="00AB1AC2">
              <w:rPr>
                <w:rFonts w:ascii="Calibri" w:hAnsi="Calibri"/>
                <w:sz w:val="24"/>
                <w:szCs w:val="24"/>
                <w:lang w:eastAsia="zh-CN"/>
              </w:rPr>
              <w:t>月</w:t>
            </w:r>
            <w:r w:rsidR="00BD04DC">
              <w:rPr>
                <w:rFonts w:ascii="Calibri" w:hAnsi="Calibri" w:hint="eastAsia"/>
                <w:sz w:val="24"/>
                <w:szCs w:val="24"/>
                <w:lang w:eastAsia="zh-CN"/>
              </w:rPr>
              <w:t>2</w:t>
            </w:r>
            <w:r w:rsidR="00BD04DC">
              <w:rPr>
                <w:rFonts w:ascii="Calibri" w:hAnsi="Calibri"/>
                <w:sz w:val="24"/>
                <w:szCs w:val="24"/>
                <w:lang w:eastAsia="zh-CN"/>
              </w:rPr>
              <w:t>9</w:t>
            </w:r>
            <w:r w:rsidRPr="00AB1AC2">
              <w:rPr>
                <w:rFonts w:ascii="Calibri" w:hAnsi="Calibri"/>
                <w:sz w:val="24"/>
                <w:szCs w:val="24"/>
                <w:lang w:eastAsia="zh-CN"/>
              </w:rPr>
              <w:t>日</w:t>
            </w:r>
          </w:p>
        </w:tc>
        <w:tc>
          <w:tcPr>
            <w:tcW w:w="7655" w:type="dxa"/>
            <w:shd w:val="clear" w:color="auto" w:fill="auto"/>
            <w:vAlign w:val="center"/>
          </w:tcPr>
          <w:p w:rsidR="002C55D6" w:rsidRPr="00AB1AC2" w:rsidRDefault="002C55D6" w:rsidP="00A8490F">
            <w:pPr>
              <w:pStyle w:val="TableText"/>
              <w:rPr>
                <w:rFonts w:ascii="Calibri" w:hAnsi="Calibri"/>
                <w:sz w:val="24"/>
                <w:szCs w:val="24"/>
                <w:lang w:eastAsia="zh-CN"/>
              </w:rPr>
            </w:pPr>
            <w:r w:rsidRPr="00AB1AC2">
              <w:rPr>
                <w:rFonts w:ascii="Calibri" w:hAnsi="Calibri"/>
                <w:sz w:val="24"/>
                <w:szCs w:val="24"/>
                <w:lang w:eastAsia="zh-CN"/>
              </w:rPr>
              <w:t>–</w:t>
            </w:r>
            <w:r w:rsidRPr="00AB1AC2">
              <w:rPr>
                <w:rFonts w:ascii="Calibri" w:hAnsi="Calibri"/>
                <w:sz w:val="24"/>
                <w:szCs w:val="22"/>
                <w:lang w:val="fr-CH" w:eastAsia="zh-CN"/>
              </w:rPr>
              <w:tab/>
            </w:r>
            <w:r w:rsidRPr="00BD04DC">
              <w:rPr>
                <w:rFonts w:ascii="Calibri" w:hAnsi="Calibri"/>
                <w:sz w:val="24"/>
                <w:szCs w:val="24"/>
                <w:lang w:eastAsia="zh-CN"/>
              </w:rPr>
              <w:t>ITU-T</w:t>
            </w:r>
            <w:r w:rsidRPr="00BD04DC">
              <w:rPr>
                <w:rFonts w:ascii="Calibri" w:hAnsi="Calibri"/>
                <w:sz w:val="24"/>
                <w:szCs w:val="24"/>
                <w:lang w:eastAsia="zh-CN"/>
              </w:rPr>
              <w:t>成员</w:t>
            </w:r>
            <w:r w:rsidR="00BD04DC" w:rsidRPr="00BD04DC">
              <w:rPr>
                <w:rFonts w:ascii="Calibri" w:hAnsi="Calibri" w:hint="eastAsia"/>
                <w:sz w:val="24"/>
                <w:szCs w:val="24"/>
                <w:lang w:eastAsia="zh-CN"/>
              </w:rPr>
              <w:t>向</w:t>
            </w:r>
            <w:r w:rsidR="00BD04DC" w:rsidRPr="00BD04DC">
              <w:rPr>
                <w:rFonts w:ascii="Calibri" w:hAnsi="Calibri" w:hint="eastAsia"/>
                <w:sz w:val="24"/>
                <w:szCs w:val="24"/>
                <w:lang w:eastAsia="zh-CN"/>
              </w:rPr>
              <w:t>1/11</w:t>
            </w:r>
            <w:r w:rsidR="00BD04DC" w:rsidRPr="00BD04DC">
              <w:rPr>
                <w:rFonts w:ascii="Calibri" w:hAnsi="Calibri" w:hint="eastAsia"/>
                <w:sz w:val="24"/>
                <w:szCs w:val="24"/>
                <w:lang w:eastAsia="zh-CN"/>
              </w:rPr>
              <w:t>和</w:t>
            </w:r>
            <w:r w:rsidR="00BD04DC" w:rsidRPr="00BD04DC">
              <w:rPr>
                <w:rFonts w:ascii="Calibri" w:hAnsi="Calibri" w:hint="eastAsia"/>
                <w:sz w:val="24"/>
                <w:szCs w:val="24"/>
                <w:lang w:eastAsia="zh-CN"/>
              </w:rPr>
              <w:t>2/1</w:t>
            </w:r>
            <w:r w:rsidR="00BD04DC" w:rsidRPr="00BD04DC">
              <w:rPr>
                <w:rFonts w:ascii="Calibri" w:hAnsi="Calibri"/>
                <w:sz w:val="24"/>
                <w:szCs w:val="24"/>
                <w:lang w:eastAsia="zh-CN"/>
              </w:rPr>
              <w:t>1</w:t>
            </w:r>
            <w:r w:rsidR="00BD04DC" w:rsidRPr="00BD04DC">
              <w:rPr>
                <w:rFonts w:ascii="Calibri" w:hAnsi="Calibri" w:hint="eastAsia"/>
                <w:sz w:val="24"/>
                <w:szCs w:val="24"/>
                <w:lang w:eastAsia="zh-CN"/>
              </w:rPr>
              <w:t>工作组</w:t>
            </w:r>
            <w:r w:rsidR="00BD04DC">
              <w:rPr>
                <w:rFonts w:ascii="Calibri" w:hAnsi="Calibri"/>
                <w:sz w:val="24"/>
                <w:szCs w:val="24"/>
                <w:lang w:eastAsia="zh-CN"/>
              </w:rPr>
              <w:fldChar w:fldCharType="begin"/>
            </w:r>
            <w:r w:rsidR="00BD04DC">
              <w:rPr>
                <w:rFonts w:ascii="Calibri" w:hAnsi="Calibri"/>
                <w:sz w:val="24"/>
                <w:szCs w:val="24"/>
                <w:lang w:eastAsia="zh-CN"/>
              </w:rPr>
              <w:instrText xml:space="preserve"> HYPERLINK "http://itu.int/net/ITU-T/ddp/" </w:instrText>
            </w:r>
            <w:r w:rsidR="00BD04DC">
              <w:rPr>
                <w:rFonts w:ascii="Calibri" w:hAnsi="Calibri"/>
                <w:sz w:val="24"/>
                <w:szCs w:val="24"/>
                <w:lang w:eastAsia="zh-CN"/>
              </w:rPr>
              <w:fldChar w:fldCharType="separate"/>
            </w:r>
            <w:r w:rsidR="00BD04DC" w:rsidRPr="00BD04DC">
              <w:rPr>
                <w:rStyle w:val="Hyperlink"/>
                <w:rFonts w:ascii="Calibri" w:hAnsi="Calibri"/>
                <w:sz w:val="24"/>
                <w:szCs w:val="24"/>
                <w:lang w:eastAsia="zh-CN"/>
              </w:rPr>
              <w:t>提交</w:t>
            </w:r>
            <w:r w:rsidRPr="00BD04DC">
              <w:rPr>
                <w:rStyle w:val="Hyperlink"/>
                <w:rFonts w:ascii="Calibri" w:hAnsi="Calibri"/>
                <w:sz w:val="24"/>
                <w:szCs w:val="24"/>
                <w:lang w:eastAsia="zh-CN"/>
              </w:rPr>
              <w:t>文稿</w:t>
            </w:r>
            <w:r w:rsidR="00BD04DC">
              <w:rPr>
                <w:rFonts w:ascii="Calibri" w:hAnsi="Calibri"/>
                <w:sz w:val="24"/>
                <w:szCs w:val="24"/>
                <w:lang w:eastAsia="zh-CN"/>
              </w:rPr>
              <w:fldChar w:fldCharType="end"/>
            </w:r>
          </w:p>
        </w:tc>
      </w:tr>
    </w:tbl>
    <w:p w:rsidR="002C55D6" w:rsidRDefault="002C55D6" w:rsidP="00A8490F">
      <w:pPr>
        <w:spacing w:before="240"/>
        <w:ind w:firstLineChars="200" w:firstLine="480"/>
        <w:rPr>
          <w:lang w:eastAsia="zh-CN"/>
        </w:rPr>
      </w:pPr>
      <w:r>
        <w:rPr>
          <w:lang w:eastAsia="zh-CN"/>
        </w:rPr>
        <w:t>会议</w:t>
      </w:r>
      <w:r>
        <w:rPr>
          <w:rFonts w:hint="eastAsia"/>
          <w:lang w:eastAsia="zh-CN"/>
        </w:rPr>
        <w:t>实用</w:t>
      </w:r>
      <w:r>
        <w:rPr>
          <w:lang w:eastAsia="zh-CN"/>
        </w:rPr>
        <w:t>信息</w:t>
      </w:r>
      <w:r>
        <w:rPr>
          <w:rFonts w:hint="eastAsia"/>
          <w:lang w:eastAsia="zh-CN"/>
        </w:rPr>
        <w:t>如</w:t>
      </w:r>
      <w:r w:rsidRPr="00B16C0B">
        <w:rPr>
          <w:b/>
          <w:bCs/>
          <w:lang w:eastAsia="zh-CN"/>
        </w:rPr>
        <w:t>附件</w:t>
      </w:r>
      <w:r w:rsidRPr="00B16C0B">
        <w:rPr>
          <w:rFonts w:hint="eastAsia"/>
          <w:b/>
          <w:bCs/>
          <w:lang w:eastAsia="zh-CN"/>
        </w:rPr>
        <w:t>A</w:t>
      </w:r>
      <w:r>
        <w:rPr>
          <w:rFonts w:hint="eastAsia"/>
          <w:lang w:eastAsia="zh-CN"/>
        </w:rPr>
        <w:t>所示</w:t>
      </w:r>
      <w:r>
        <w:rPr>
          <w:lang w:eastAsia="zh-CN"/>
        </w:rPr>
        <w:t>。</w:t>
      </w:r>
      <w:r>
        <w:rPr>
          <w:rFonts w:hint="eastAsia"/>
          <w:lang w:eastAsia="zh-CN"/>
        </w:rPr>
        <w:t>由</w:t>
      </w:r>
      <w:r w:rsidR="006C5184">
        <w:rPr>
          <w:lang w:eastAsia="zh-CN"/>
        </w:rPr>
        <w:t>1/11</w:t>
      </w:r>
      <w:r w:rsidR="006C5184">
        <w:rPr>
          <w:rFonts w:hint="eastAsia"/>
          <w:lang w:eastAsia="zh-CN"/>
        </w:rPr>
        <w:t>和</w:t>
      </w:r>
      <w:r w:rsidR="006C5184">
        <w:rPr>
          <w:rFonts w:hint="eastAsia"/>
          <w:lang w:eastAsia="zh-CN"/>
        </w:rPr>
        <w:t>2/11</w:t>
      </w:r>
      <w:r w:rsidR="006C5184">
        <w:rPr>
          <w:rFonts w:hint="eastAsia"/>
          <w:lang w:eastAsia="zh-CN"/>
        </w:rPr>
        <w:t>工作组</w:t>
      </w:r>
      <w:r>
        <w:rPr>
          <w:rFonts w:hint="eastAsia"/>
          <w:lang w:eastAsia="zh-CN"/>
        </w:rPr>
        <w:t>主席</w:t>
      </w:r>
      <w:r w:rsidRPr="00AB1AC2">
        <w:rPr>
          <w:rFonts w:hint="eastAsia"/>
          <w:lang w:eastAsia="zh-CN"/>
        </w:rPr>
        <w:t>起草</w:t>
      </w:r>
      <w:r w:rsidRPr="00AB1AC2">
        <w:rPr>
          <w:lang w:eastAsia="zh-CN"/>
        </w:rPr>
        <w:t>的</w:t>
      </w:r>
      <w:r w:rsidRPr="006C5184">
        <w:rPr>
          <w:rFonts w:hint="eastAsia"/>
          <w:lang w:eastAsia="zh-CN"/>
        </w:rPr>
        <w:t>会议</w:t>
      </w:r>
      <w:r w:rsidRPr="00B16C0B">
        <w:rPr>
          <w:rFonts w:hint="eastAsia"/>
          <w:b/>
          <w:bCs/>
          <w:lang w:eastAsia="zh-CN"/>
        </w:rPr>
        <w:t>议程</w:t>
      </w:r>
      <w:r w:rsidRPr="00AB1AC2">
        <w:rPr>
          <w:rFonts w:hint="eastAsia"/>
          <w:lang w:eastAsia="zh-CN"/>
        </w:rPr>
        <w:t>草案</w:t>
      </w:r>
      <w:r w:rsidRPr="00AB1AC2">
        <w:rPr>
          <w:lang w:eastAsia="zh-CN"/>
        </w:rPr>
        <w:t>和</w:t>
      </w:r>
      <w:r w:rsidRPr="00B16C0B">
        <w:rPr>
          <w:b/>
          <w:bCs/>
          <w:lang w:eastAsia="zh-CN"/>
        </w:rPr>
        <w:t>时间计划</w:t>
      </w:r>
      <w:r w:rsidRPr="00AB1AC2">
        <w:rPr>
          <w:lang w:eastAsia="zh-CN"/>
        </w:rPr>
        <w:t>如</w:t>
      </w:r>
      <w:r w:rsidRPr="00B16C0B">
        <w:rPr>
          <w:rFonts w:hint="eastAsia"/>
          <w:b/>
          <w:bCs/>
          <w:lang w:eastAsia="zh-CN"/>
        </w:rPr>
        <w:t>附件</w:t>
      </w:r>
      <w:r w:rsidRPr="00B16C0B">
        <w:rPr>
          <w:rFonts w:hint="eastAsia"/>
          <w:b/>
          <w:bCs/>
          <w:lang w:eastAsia="zh-CN"/>
        </w:rPr>
        <w:t>B</w:t>
      </w:r>
      <w:r>
        <w:rPr>
          <w:rFonts w:hint="eastAsia"/>
          <w:lang w:eastAsia="zh-CN"/>
        </w:rPr>
        <w:t>所示。</w:t>
      </w:r>
    </w:p>
    <w:p w:rsidR="002C55D6" w:rsidRDefault="002C55D6" w:rsidP="00A8490F">
      <w:pPr>
        <w:spacing w:before="240"/>
        <w:ind w:firstLineChars="200" w:firstLine="480"/>
        <w:rPr>
          <w:lang w:eastAsia="zh-CN"/>
        </w:rPr>
      </w:pPr>
      <w:r>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3108"/>
      </w:tblGrid>
      <w:tr w:rsidR="002C55D6" w:rsidRPr="00651DB7" w:rsidTr="001B2459">
        <w:trPr>
          <w:trHeight w:val="996"/>
        </w:trPr>
        <w:tc>
          <w:tcPr>
            <w:tcW w:w="6663" w:type="dxa"/>
            <w:tcBorders>
              <w:right w:val="single" w:sz="4" w:space="0" w:color="auto"/>
            </w:tcBorders>
          </w:tcPr>
          <w:p w:rsidR="002E5E56" w:rsidRDefault="002C55D6" w:rsidP="002E5E56">
            <w:pPr>
              <w:spacing w:before="480"/>
              <w:rPr>
                <w:lang w:eastAsia="zh-CN"/>
              </w:rPr>
            </w:pPr>
            <w:r w:rsidRPr="00C868BD">
              <w:rPr>
                <w:rFonts w:hint="eastAsia"/>
                <w:lang w:eastAsia="zh-CN"/>
              </w:rPr>
              <w:t>顺致敬意！</w:t>
            </w:r>
          </w:p>
          <w:p w:rsidR="002E5E56" w:rsidRDefault="002E5E56" w:rsidP="002E5E56">
            <w:pPr>
              <w:spacing w:before="240"/>
              <w:rPr>
                <w:lang w:eastAsia="zh-CN"/>
              </w:rPr>
            </w:pPr>
            <w:bookmarkStart w:id="9" w:name="_GoBack"/>
            <w:bookmarkEnd w:id="9"/>
          </w:p>
          <w:p w:rsidR="002C55D6" w:rsidRDefault="002C55D6" w:rsidP="002E5E56">
            <w:pPr>
              <w:spacing w:before="0"/>
              <w:rPr>
                <w:lang w:eastAsia="zh-CN"/>
              </w:rPr>
            </w:pPr>
          </w:p>
          <w:p w:rsidR="002C55D6" w:rsidRPr="00A161F9" w:rsidRDefault="002C55D6" w:rsidP="00A8490F">
            <w:pPr>
              <w:tabs>
                <w:tab w:val="clear" w:pos="794"/>
                <w:tab w:val="left" w:pos="210"/>
              </w:tabs>
              <w:spacing w:before="0"/>
              <w:rPr>
                <w:lang w:eastAsia="zh-CN"/>
              </w:rPr>
            </w:pPr>
            <w:r w:rsidRPr="00C868BD">
              <w:rPr>
                <w:rFonts w:hint="eastAsia"/>
                <w:lang w:eastAsia="zh-CN"/>
              </w:rPr>
              <w:t>电信标准化局主任</w:t>
            </w:r>
            <w:r>
              <w:rPr>
                <w:lang w:eastAsia="zh-CN"/>
              </w:rPr>
              <w:br/>
            </w:r>
            <w:r>
              <w:rPr>
                <w:rFonts w:ascii="SimSun" w:hAnsi="SimSun" w:hint="eastAsia"/>
                <w:lang w:eastAsia="zh-CN"/>
              </w:rPr>
              <w:t>李在摄</w:t>
            </w:r>
          </w:p>
        </w:tc>
        <w:tc>
          <w:tcPr>
            <w:tcW w:w="3118" w:type="dxa"/>
            <w:tcBorders>
              <w:top w:val="single" w:sz="4" w:space="0" w:color="auto"/>
              <w:left w:val="single" w:sz="4" w:space="0" w:color="auto"/>
              <w:bottom w:val="single" w:sz="4" w:space="0" w:color="auto"/>
              <w:right w:val="single" w:sz="4" w:space="0" w:color="auto"/>
            </w:tcBorders>
            <w:vAlign w:val="center"/>
          </w:tcPr>
          <w:p w:rsidR="002C55D6" w:rsidRPr="00651DB7" w:rsidRDefault="006C5184" w:rsidP="00A8490F">
            <w:pPr>
              <w:spacing w:before="0"/>
              <w:jc w:val="center"/>
            </w:pPr>
            <w:r>
              <w:rPr>
                <w:rFonts w:ascii="Times New Roman" w:hAnsi="Times New Roman"/>
                <w:noProof/>
                <w:szCs w:val="24"/>
                <w:lang w:val="en-US" w:eastAsia="zh-CN"/>
              </w:rPr>
              <w:drawing>
                <wp:inline distT="0" distB="0" distL="0" distR="0" wp14:anchorId="4C2D7A20" wp14:editId="07B2FF8F">
                  <wp:extent cx="1028700" cy="1028700"/>
                  <wp:effectExtent l="0" t="0" r="0" b="0"/>
                  <wp:docPr id="5" name="Picture 5" descr="Title: Latest meeting information - Description: This QR code redirects to the latest meeeting information at:&#10;http://handle.itu.int/11.1002/groups/sg11"/>
                  <wp:cNvGraphicFramePr/>
                  <a:graphic xmlns:a="http://schemas.openxmlformats.org/drawingml/2006/main">
                    <a:graphicData uri="http://schemas.openxmlformats.org/drawingml/2006/picture">
                      <pic:pic xmlns:pic="http://schemas.openxmlformats.org/drawingml/2006/picture">
                        <pic:nvPicPr>
                          <pic:cNvPr id="0" name="Picture 52" descr="Title: Latest meeting information - Description: This QR code redirects to the latest meeeting information at:&#10;http://handle.itu.int/11.1002/groups/sg11"/>
                          <pic:cNvPicPr>
                            <a:picLocks noChangeArrowheads="1"/>
                          </pic:cNvPicPr>
                        </pic:nvPicPr>
                        <pic:blipFill>
                          <a:blip r:embed="rId18">
                            <a:extLst>
                              <a:ext uri="{28A0092B-C50C-407E-A947-70E740481C1C}">
                                <a14:useLocalDpi xmlns:a14="http://schemas.microsoft.com/office/drawing/2010/main" val="0"/>
                              </a:ext>
                            </a:extLst>
                          </a:blip>
                          <a:srcRect l="-8000" t="-935"/>
                          <a:stretch>
                            <a:fillRect/>
                          </a:stretch>
                        </pic:blipFill>
                        <pic:spPr bwMode="auto">
                          <a:xfrm>
                            <a:off x="0" y="0"/>
                            <a:ext cx="1028700" cy="1028700"/>
                          </a:xfrm>
                          <a:prstGeom prst="rect">
                            <a:avLst/>
                          </a:prstGeom>
                          <a:solidFill>
                            <a:srgbClr val="FFFFFF"/>
                          </a:solidFill>
                        </pic:spPr>
                      </pic:pic>
                    </a:graphicData>
                  </a:graphic>
                </wp:inline>
              </w:drawing>
            </w:r>
          </w:p>
          <w:p w:rsidR="002C55D6" w:rsidRPr="00651DB7" w:rsidRDefault="002C55D6" w:rsidP="00A8490F">
            <w:pPr>
              <w:spacing w:before="0"/>
              <w:jc w:val="center"/>
              <w:rPr>
                <w:lang w:eastAsia="zh-CN"/>
              </w:rPr>
            </w:pPr>
            <w:r>
              <w:rPr>
                <w:rFonts w:hint="eastAsia"/>
                <w:lang w:eastAsia="zh-CN"/>
              </w:rPr>
              <w:t>最新会议信息</w:t>
            </w:r>
          </w:p>
        </w:tc>
      </w:tr>
    </w:tbl>
    <w:p w:rsidR="00574B8B" w:rsidRDefault="002C55D6" w:rsidP="00A8490F">
      <w:pPr>
        <w:spacing w:before="480"/>
        <w:ind w:firstLineChars="200" w:firstLine="482"/>
        <w:rPr>
          <w:lang w:eastAsia="zh-CN"/>
        </w:rPr>
      </w:pPr>
      <w:r>
        <w:rPr>
          <w:rFonts w:hint="eastAsia"/>
          <w:b/>
          <w:bCs/>
          <w:lang w:eastAsia="zh-CN"/>
        </w:rPr>
        <w:t>附件：</w:t>
      </w:r>
      <w:r>
        <w:t>2</w:t>
      </w:r>
      <w:r>
        <w:rPr>
          <w:rFonts w:hint="eastAsia"/>
          <w:lang w:eastAsia="zh-CN"/>
        </w:rPr>
        <w:t>件</w:t>
      </w:r>
      <w:r w:rsidRPr="00651DB7">
        <w:br w:type="page"/>
      </w:r>
    </w:p>
    <w:p w:rsidR="0047093E" w:rsidRPr="0047093E" w:rsidRDefault="0047093E" w:rsidP="00A8490F">
      <w:pPr>
        <w:pStyle w:val="AnnexNo"/>
        <w:rPr>
          <w:bCs/>
          <w:sz w:val="24"/>
          <w:szCs w:val="18"/>
          <w:lang w:eastAsia="zh-CN"/>
        </w:rPr>
      </w:pPr>
      <w:r w:rsidRPr="0047093E">
        <w:rPr>
          <w:rFonts w:hint="eastAsia"/>
          <w:bCs/>
          <w:sz w:val="24"/>
          <w:szCs w:val="18"/>
          <w:lang w:eastAsia="zh-CN"/>
        </w:rPr>
        <w:lastRenderedPageBreak/>
        <w:t>（电信</w:t>
      </w:r>
      <w:r w:rsidRPr="0047093E">
        <w:rPr>
          <w:bCs/>
          <w:sz w:val="24"/>
          <w:szCs w:val="18"/>
          <w:lang w:eastAsia="zh-CN"/>
        </w:rPr>
        <w:t>标准化局</w:t>
      </w:r>
      <w:r w:rsidRPr="0047093E">
        <w:rPr>
          <w:rFonts w:hint="eastAsia"/>
          <w:bCs/>
          <w:sz w:val="24"/>
          <w:szCs w:val="18"/>
          <w:lang w:eastAsia="zh-CN"/>
        </w:rPr>
        <w:t>第</w:t>
      </w:r>
      <w:r w:rsidRPr="0047093E">
        <w:rPr>
          <w:rFonts w:hint="eastAsia"/>
          <w:bCs/>
          <w:sz w:val="24"/>
          <w:szCs w:val="18"/>
          <w:lang w:eastAsia="zh-CN"/>
        </w:rPr>
        <w:t>2/11</w:t>
      </w:r>
      <w:r w:rsidRPr="0047093E">
        <w:rPr>
          <w:rFonts w:hint="eastAsia"/>
          <w:bCs/>
          <w:sz w:val="24"/>
          <w:szCs w:val="18"/>
          <w:lang w:eastAsia="zh-CN"/>
        </w:rPr>
        <w:t>号</w:t>
      </w:r>
      <w:r w:rsidRPr="0047093E">
        <w:rPr>
          <w:bCs/>
          <w:sz w:val="24"/>
          <w:szCs w:val="18"/>
          <w:lang w:eastAsia="zh-CN"/>
        </w:rPr>
        <w:t>集体函</w:t>
      </w:r>
      <w:r w:rsidRPr="0047093E">
        <w:rPr>
          <w:rFonts w:hint="eastAsia"/>
          <w:bCs/>
          <w:sz w:val="24"/>
          <w:szCs w:val="18"/>
          <w:lang w:eastAsia="zh-CN"/>
        </w:rPr>
        <w:t>）</w:t>
      </w:r>
    </w:p>
    <w:p w:rsidR="002C55D6" w:rsidRPr="004462DC" w:rsidRDefault="002C55D6" w:rsidP="00A8490F">
      <w:pPr>
        <w:pStyle w:val="AnnexNo"/>
        <w:rPr>
          <w:b/>
          <w:bCs/>
          <w:lang w:eastAsia="zh-CN"/>
        </w:rPr>
      </w:pPr>
      <w:r w:rsidRPr="004462DC">
        <w:rPr>
          <w:rFonts w:hint="eastAsia"/>
          <w:b/>
          <w:lang w:eastAsia="zh-CN"/>
        </w:rPr>
        <w:t>附件</w:t>
      </w:r>
      <w:r w:rsidRPr="004462DC">
        <w:rPr>
          <w:b/>
          <w:lang w:eastAsia="zh-CN"/>
        </w:rPr>
        <w:t>A</w:t>
      </w:r>
    </w:p>
    <w:p w:rsidR="002C55D6" w:rsidRPr="00AB1AC2" w:rsidRDefault="002C55D6" w:rsidP="00A8490F">
      <w:pPr>
        <w:pStyle w:val="AnnexTitle"/>
        <w:rPr>
          <w:rFonts w:ascii="SimSun" w:hAnsi="SimSun"/>
          <w:b w:val="0"/>
          <w:bCs/>
          <w:sz w:val="28"/>
          <w:szCs w:val="28"/>
          <w:lang w:eastAsia="zh-CN"/>
        </w:rPr>
      </w:pPr>
      <w:r w:rsidRPr="00AB1AC2">
        <w:rPr>
          <w:rFonts w:ascii="SimSun" w:hAnsi="SimSun" w:hint="eastAsia"/>
          <w:bCs/>
          <w:sz w:val="28"/>
          <w:szCs w:val="28"/>
          <w:lang w:eastAsia="zh-CN"/>
        </w:rPr>
        <w:t>工作方法与设施</w:t>
      </w:r>
    </w:p>
    <w:p w:rsidR="002C55D6" w:rsidRPr="00344BD3" w:rsidRDefault="00E25A58" w:rsidP="00A8490F">
      <w:pPr>
        <w:spacing w:after="120"/>
        <w:rPr>
          <w:rFonts w:cstheme="majorBidi"/>
          <w:bCs/>
          <w:sz w:val="28"/>
          <w:szCs w:val="28"/>
          <w:lang w:eastAsia="zh-CN"/>
        </w:rPr>
      </w:pPr>
      <w:r>
        <w:rPr>
          <w:rFonts w:cstheme="majorBidi" w:hint="eastAsia"/>
          <w:b/>
          <w:bCs/>
          <w:szCs w:val="24"/>
          <w:lang w:eastAsia="zh-CN"/>
        </w:rPr>
        <w:t>提交</w:t>
      </w:r>
      <w:r>
        <w:rPr>
          <w:rFonts w:cstheme="majorBidi"/>
          <w:b/>
          <w:bCs/>
          <w:szCs w:val="24"/>
          <w:lang w:eastAsia="zh-CN"/>
        </w:rPr>
        <w:t>和</w:t>
      </w:r>
      <w:r w:rsidR="002C55D6" w:rsidRPr="00282F32">
        <w:rPr>
          <w:rFonts w:cstheme="majorBidi" w:hint="eastAsia"/>
          <w:b/>
          <w:bCs/>
          <w:szCs w:val="24"/>
          <w:lang w:eastAsia="zh-CN"/>
        </w:rPr>
        <w:t>访问文件：</w:t>
      </w:r>
      <w:r w:rsidR="002C55D6"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19" w:history="1">
        <w:r w:rsidRPr="00344BD3">
          <w:rPr>
            <w:rStyle w:val="Hyperlink"/>
            <w:rFonts w:hint="eastAsia"/>
            <w:szCs w:val="24"/>
            <w:lang w:eastAsia="zh-CN"/>
          </w:rPr>
          <w:t>文件</w:t>
        </w:r>
        <w:r w:rsidRPr="00344BD3">
          <w:rPr>
            <w:rStyle w:val="Hyperlink"/>
            <w:szCs w:val="24"/>
            <w:lang w:eastAsia="zh-CN"/>
          </w:rPr>
          <w:t>直传</w:t>
        </w:r>
      </w:hyperlink>
      <w:r w:rsidRPr="00344BD3">
        <w:rPr>
          <w:rFonts w:hint="eastAsia"/>
          <w:szCs w:val="24"/>
          <w:lang w:eastAsia="zh-CN"/>
        </w:rPr>
        <w:t>提交</w:t>
      </w:r>
      <w:r w:rsidRPr="00344BD3">
        <w:rPr>
          <w:szCs w:val="24"/>
          <w:lang w:eastAsia="zh-CN"/>
        </w:rPr>
        <w:t>；</w:t>
      </w:r>
      <w:r w:rsidR="00344BD3">
        <w:rPr>
          <w:rFonts w:hint="eastAsia"/>
          <w:szCs w:val="24"/>
          <w:lang w:eastAsia="zh-CN"/>
        </w:rPr>
        <w:t>临时文件</w:t>
      </w:r>
      <w:r w:rsidR="00344BD3">
        <w:rPr>
          <w:szCs w:val="24"/>
          <w:lang w:eastAsia="zh-CN"/>
        </w:rPr>
        <w:t>草案应</w:t>
      </w:r>
      <w:r w:rsidR="00344BD3">
        <w:rPr>
          <w:rFonts w:hint="eastAsia"/>
          <w:szCs w:val="24"/>
          <w:lang w:eastAsia="zh-CN"/>
        </w:rPr>
        <w:t>使用</w:t>
      </w:r>
      <w:hyperlink r:id="rId20" w:history="1">
        <w:r w:rsidR="00344BD3" w:rsidRPr="00344BD3">
          <w:rPr>
            <w:rStyle w:val="Hyperlink"/>
            <w:szCs w:val="24"/>
            <w:lang w:eastAsia="zh-CN"/>
          </w:rPr>
          <w:t>恰当模板</w:t>
        </w:r>
      </w:hyperlink>
      <w:r w:rsidR="00344BD3">
        <w:rPr>
          <w:szCs w:val="24"/>
          <w:lang w:eastAsia="zh-CN"/>
        </w:rPr>
        <w:t>通过</w:t>
      </w:r>
      <w:r w:rsidR="00344BD3">
        <w:rPr>
          <w:rFonts w:hint="eastAsia"/>
          <w:szCs w:val="24"/>
          <w:lang w:eastAsia="zh-CN"/>
        </w:rPr>
        <w:t>电子邮件</w:t>
      </w:r>
      <w:r w:rsidR="00344BD3">
        <w:rPr>
          <w:szCs w:val="24"/>
          <w:lang w:eastAsia="zh-CN"/>
        </w:rPr>
        <w:t>提交给研究组秘书处。</w:t>
      </w:r>
      <w:r w:rsidR="00344BD3">
        <w:rPr>
          <w:rFonts w:hint="eastAsia"/>
          <w:szCs w:val="24"/>
          <w:lang w:eastAsia="zh-CN"/>
        </w:rPr>
        <w:t>研究组</w:t>
      </w:r>
      <w:r w:rsidR="00344BD3">
        <w:rPr>
          <w:szCs w:val="24"/>
          <w:lang w:eastAsia="zh-CN"/>
        </w:rPr>
        <w:t>主页提供了会议文件访问</w:t>
      </w:r>
      <w:r w:rsidR="00B21C7B">
        <w:rPr>
          <w:rFonts w:hint="eastAsia"/>
          <w:szCs w:val="24"/>
          <w:lang w:eastAsia="zh-CN"/>
        </w:rPr>
        <w:t>通</w:t>
      </w:r>
      <w:r w:rsidR="00344BD3">
        <w:rPr>
          <w:szCs w:val="24"/>
          <w:lang w:eastAsia="zh-CN"/>
        </w:rPr>
        <w:t>道，</w:t>
      </w:r>
      <w:r w:rsidR="00344BD3" w:rsidRPr="00344BD3">
        <w:rPr>
          <w:rFonts w:hint="eastAsia"/>
          <w:szCs w:val="24"/>
          <w:lang w:eastAsia="zh-CN"/>
        </w:rPr>
        <w:t>且</w:t>
      </w:r>
      <w:r w:rsidR="00344BD3" w:rsidRPr="00344BD3">
        <w:rPr>
          <w:szCs w:val="24"/>
          <w:lang w:eastAsia="zh-CN"/>
        </w:rPr>
        <w:t>仅限于</w:t>
      </w:r>
      <w:r w:rsidRPr="00344BD3">
        <w:rPr>
          <w:szCs w:val="24"/>
          <w:lang w:eastAsia="zh-CN"/>
        </w:rPr>
        <w:t>ITU-T</w:t>
      </w:r>
      <w:r w:rsidR="00344BD3" w:rsidRPr="00344BD3">
        <w:rPr>
          <w:rFonts w:hint="eastAsia"/>
          <w:szCs w:val="24"/>
          <w:lang w:eastAsia="zh-CN"/>
        </w:rPr>
        <w:t>成员</w:t>
      </w:r>
      <w:r w:rsidRPr="00344BD3">
        <w:rPr>
          <w:szCs w:val="24"/>
          <w:lang w:eastAsia="zh-CN"/>
        </w:rPr>
        <w:t>/</w:t>
      </w:r>
      <w:hyperlink r:id="rId21" w:history="1">
        <w:r w:rsidRPr="00344BD3">
          <w:rPr>
            <w:rStyle w:val="Hyperlink"/>
            <w:szCs w:val="24"/>
            <w:lang w:eastAsia="zh-CN"/>
          </w:rPr>
          <w:t>TIES</w:t>
        </w:r>
        <w:r w:rsidR="00344BD3" w:rsidRPr="00344BD3">
          <w:rPr>
            <w:rStyle w:val="Hyperlink"/>
            <w:rFonts w:hint="eastAsia"/>
            <w:szCs w:val="24"/>
            <w:lang w:eastAsia="zh-CN"/>
          </w:rPr>
          <w:t>账户</w:t>
        </w:r>
        <w:r w:rsidR="00344BD3" w:rsidRPr="00344BD3">
          <w:rPr>
            <w:rStyle w:val="Hyperlink"/>
            <w:szCs w:val="24"/>
            <w:lang w:eastAsia="zh-CN"/>
          </w:rPr>
          <w:t>持有者</w:t>
        </w:r>
        <w:r w:rsidRPr="00344BD3">
          <w:rPr>
            <w:rStyle w:val="Hyperlink"/>
            <w:szCs w:val="24"/>
            <w:lang w:eastAsia="zh-CN"/>
          </w:rPr>
          <w:t xml:space="preserve"> </w:t>
        </w:r>
      </w:hyperlink>
      <w:r w:rsidR="00344BD3" w:rsidRPr="00344BD3">
        <w:rPr>
          <w:rStyle w:val="Hyperlink"/>
          <w:rFonts w:hint="eastAsia"/>
          <w:color w:val="auto"/>
          <w:szCs w:val="24"/>
          <w:u w:val="none"/>
          <w:lang w:eastAsia="zh-CN"/>
        </w:rPr>
        <w:t>。</w:t>
      </w:r>
    </w:p>
    <w:p w:rsidR="002C55D6" w:rsidRPr="00282F32" w:rsidRDefault="002C55D6" w:rsidP="00A8490F">
      <w:pPr>
        <w:spacing w:before="240" w:after="120"/>
        <w:rPr>
          <w:szCs w:val="24"/>
          <w:lang w:eastAsia="zh-CN"/>
        </w:rPr>
      </w:pPr>
      <w:r w:rsidRPr="00282F32">
        <w:rPr>
          <w:rFonts w:hint="eastAsia"/>
          <w:b/>
          <w:bCs/>
          <w:szCs w:val="24"/>
          <w:lang w:eastAsia="zh-CN"/>
        </w:rPr>
        <w:t>无线局域网：</w:t>
      </w:r>
      <w:r w:rsidR="00344BD3">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sidR="00344BD3">
        <w:rPr>
          <w:rFonts w:hint="eastAsia"/>
          <w:szCs w:val="24"/>
          <w:lang w:eastAsia="zh-CN"/>
        </w:rPr>
        <w:t>可在</w:t>
      </w:r>
      <w:r w:rsidR="00344BD3">
        <w:rPr>
          <w:szCs w:val="24"/>
          <w:lang w:eastAsia="zh-CN"/>
        </w:rPr>
        <w:t>现场和</w:t>
      </w:r>
      <w:r w:rsidRPr="00282F32">
        <w:rPr>
          <w:rFonts w:hint="eastAsia"/>
          <w:szCs w:val="24"/>
          <w:lang w:eastAsia="zh-CN"/>
        </w:rPr>
        <w:t>ITU-T</w:t>
      </w:r>
      <w:r w:rsidRPr="00282F32">
        <w:rPr>
          <w:rFonts w:hint="eastAsia"/>
          <w:szCs w:val="24"/>
          <w:lang w:eastAsia="zh-CN"/>
        </w:rPr>
        <w:t>网站（</w:t>
      </w:r>
      <w:r w:rsidR="00674A15">
        <w:fldChar w:fldCharType="begin"/>
      </w:r>
      <w:r w:rsidR="00674A15">
        <w:rPr>
          <w:lang w:eastAsia="zh-CN"/>
        </w:rPr>
        <w:instrText xml:space="preserve"> HYPERLINK "http://itu.int/ITU-T/edh/faqs-support.html" </w:instrText>
      </w:r>
      <w:r w:rsidR="00674A15">
        <w:fldChar w:fldCharType="separate"/>
      </w:r>
      <w:r w:rsidRPr="00282F32">
        <w:rPr>
          <w:rStyle w:val="Hyperlink"/>
          <w:szCs w:val="24"/>
          <w:lang w:eastAsia="zh-CN"/>
        </w:rPr>
        <w:t>http://itu.int/ITU-T/edh/faqs-support.html</w:t>
      </w:r>
      <w:r w:rsidR="00674A15">
        <w:rPr>
          <w:rStyle w:val="Hyperlink"/>
          <w:szCs w:val="24"/>
          <w:lang w:eastAsia="zh-CN"/>
        </w:rPr>
        <w:fldChar w:fldCharType="end"/>
      </w:r>
      <w:r w:rsidRPr="00282F32">
        <w:rPr>
          <w:rFonts w:hint="eastAsia"/>
          <w:szCs w:val="24"/>
          <w:lang w:eastAsia="zh-CN"/>
        </w:rPr>
        <w:t>）</w:t>
      </w:r>
      <w:r w:rsidR="00344BD3">
        <w:rPr>
          <w:rFonts w:hint="eastAsia"/>
          <w:szCs w:val="24"/>
          <w:lang w:eastAsia="zh-CN"/>
        </w:rPr>
        <w:t>查阅</w:t>
      </w:r>
      <w:r w:rsidR="00344BD3">
        <w:rPr>
          <w:szCs w:val="24"/>
          <w:lang w:eastAsia="zh-CN"/>
        </w:rPr>
        <w:t>详细信息</w:t>
      </w:r>
      <w:r w:rsidRPr="00282F32">
        <w:rPr>
          <w:rFonts w:hint="eastAsia"/>
          <w:szCs w:val="24"/>
          <w:lang w:eastAsia="zh-CN"/>
        </w:rPr>
        <w:t>。</w:t>
      </w:r>
    </w:p>
    <w:p w:rsidR="002C55D6" w:rsidRPr="00282F32" w:rsidRDefault="002C55D6" w:rsidP="00A8490F">
      <w:pPr>
        <w:spacing w:before="240" w:after="120"/>
        <w:rPr>
          <w:szCs w:val="24"/>
          <w:lang w:val="en-US" w:eastAsia="zh-CN"/>
        </w:rPr>
      </w:pPr>
      <w:r w:rsidRPr="00282F32">
        <w:rPr>
          <w:rFonts w:hint="eastAsia"/>
          <w:b/>
          <w:bCs/>
          <w:szCs w:val="24"/>
          <w:lang w:val="en-US" w:eastAsia="zh-CN"/>
        </w:rPr>
        <w:t>电子储物箱：</w:t>
      </w:r>
      <w:r w:rsidR="00344BD3">
        <w:rPr>
          <w:szCs w:val="24"/>
          <w:lang w:val="en-US" w:eastAsia="zh-CN"/>
        </w:rPr>
        <w:t>会议期间</w:t>
      </w:r>
      <w:r>
        <w:rPr>
          <w:szCs w:val="24"/>
          <w:lang w:val="en-US" w:eastAsia="zh-CN"/>
        </w:rPr>
        <w:t>代表</w:t>
      </w:r>
      <w:r w:rsidR="00344BD3">
        <w:rPr>
          <w:rFonts w:hint="eastAsia"/>
          <w:szCs w:val="24"/>
          <w:lang w:val="en-US" w:eastAsia="zh-CN"/>
        </w:rPr>
        <w:t>可</w:t>
      </w:r>
      <w:r>
        <w:rPr>
          <w:szCs w:val="24"/>
          <w:lang w:val="en-US" w:eastAsia="zh-CN"/>
        </w:rPr>
        <w:t>使用</w:t>
      </w:r>
      <w:r w:rsidR="00344BD3">
        <w:rPr>
          <w:rFonts w:hint="eastAsia"/>
          <w:szCs w:val="24"/>
          <w:lang w:val="en-US" w:eastAsia="zh-CN"/>
        </w:rPr>
        <w:t>ITU</w:t>
      </w:r>
      <w:r w:rsidR="00344BD3">
        <w:rPr>
          <w:szCs w:val="24"/>
          <w:lang w:val="en-US" w:eastAsia="zh-CN"/>
        </w:rPr>
        <w:t>-</w:t>
      </w:r>
      <w:r w:rsidR="00344BD3">
        <w:rPr>
          <w:rFonts w:hint="eastAsia"/>
          <w:szCs w:val="24"/>
          <w:lang w:val="en-US" w:eastAsia="zh-CN"/>
        </w:rPr>
        <w:t>T</w:t>
      </w:r>
      <w:r w:rsidR="00344BD3">
        <w:rPr>
          <w:szCs w:val="24"/>
          <w:lang w:val="en-US" w:eastAsia="zh-CN"/>
        </w:rPr>
        <w:t xml:space="preserve"> </w:t>
      </w:r>
      <w:r w:rsidR="00344BD3" w:rsidRPr="00282F32">
        <w:rPr>
          <w:szCs w:val="24"/>
          <w:lang w:eastAsia="zh-CN"/>
        </w:rPr>
        <w:t>RFID</w:t>
      </w:r>
      <w:r w:rsidR="00344BD3">
        <w:rPr>
          <w:rFonts w:hint="eastAsia"/>
          <w:szCs w:val="24"/>
          <w:lang w:val="en-US" w:eastAsia="zh-CN"/>
        </w:rPr>
        <w:t>胸卡开关</w:t>
      </w:r>
      <w:r w:rsidR="00344BD3">
        <w:rPr>
          <w:szCs w:val="24"/>
          <w:lang w:val="en-US" w:eastAsia="zh-CN"/>
        </w:rPr>
        <w:t>电子储物箱</w:t>
      </w:r>
      <w:r>
        <w:rPr>
          <w:szCs w:val="24"/>
          <w:lang w:val="en-US" w:eastAsia="zh-CN"/>
        </w:rPr>
        <w:t>。</w:t>
      </w:r>
      <w:r>
        <w:rPr>
          <w:rFonts w:hint="eastAsia"/>
          <w:szCs w:val="24"/>
          <w:lang w:val="en-US" w:eastAsia="zh-CN"/>
        </w:rPr>
        <w:t>电子储物箱</w:t>
      </w:r>
      <w:r>
        <w:rPr>
          <w:szCs w:val="24"/>
          <w:lang w:val="en-US" w:eastAsia="zh-CN"/>
        </w:rPr>
        <w:t>设在</w:t>
      </w:r>
      <w:hyperlink r:id="rId22"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之后</w:t>
      </w:r>
      <w:r>
        <w:rPr>
          <w:szCs w:val="24"/>
          <w:lang w:val="en-US" w:eastAsia="zh-CN"/>
        </w:rPr>
        <w:t>。</w:t>
      </w:r>
    </w:p>
    <w:p w:rsidR="002C55D6" w:rsidRPr="00282F32" w:rsidRDefault="002C55D6" w:rsidP="00A8490F">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sidR="00344BD3">
        <w:rPr>
          <w:rFonts w:hint="eastAsia"/>
          <w:szCs w:val="24"/>
          <w:lang w:eastAsia="zh-CN"/>
        </w:rPr>
        <w:t>所有</w:t>
      </w:r>
      <w:hyperlink r:id="rId23" w:history="1">
        <w:r w:rsidRPr="00282F32">
          <w:rPr>
            <w:rStyle w:val="Hyperlink"/>
            <w:rFonts w:hint="eastAsia"/>
            <w:szCs w:val="24"/>
            <w:lang w:eastAsia="zh-CN"/>
          </w:rPr>
          <w:t>主要会议厅</w:t>
        </w:r>
      </w:hyperlink>
      <w:r w:rsidRPr="00344BD3">
        <w:rPr>
          <w:rStyle w:val="Hyperlink"/>
          <w:rFonts w:hint="eastAsia"/>
          <w:color w:val="auto"/>
          <w:szCs w:val="24"/>
          <w:u w:val="none"/>
          <w:lang w:eastAsia="zh-CN"/>
        </w:rPr>
        <w:t>处均有打印机可用。为避免需在</w:t>
      </w:r>
      <w:r w:rsidR="00344BD3">
        <w:rPr>
          <w:rStyle w:val="Hyperlink"/>
          <w:rFonts w:hint="eastAsia"/>
          <w:color w:val="auto"/>
          <w:szCs w:val="24"/>
          <w:u w:val="none"/>
          <w:lang w:eastAsia="zh-CN"/>
        </w:rPr>
        <w:t>代表</w:t>
      </w:r>
      <w:r w:rsidRPr="00344BD3">
        <w:rPr>
          <w:rStyle w:val="Hyperlink"/>
          <w:rFonts w:hint="eastAsia"/>
          <w:color w:val="auto"/>
          <w:szCs w:val="24"/>
          <w:u w:val="none"/>
          <w:lang w:eastAsia="zh-CN"/>
        </w:rPr>
        <w:t>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szCs w:val="24"/>
          <w:lang w:eastAsia="zh-CN"/>
        </w:rPr>
        <w:br/>
      </w:r>
      <w:hyperlink r:id="rId24" w:history="1">
        <w:r w:rsidRPr="00282F32">
          <w:rPr>
            <w:rStyle w:val="Hyperlink"/>
            <w:szCs w:val="24"/>
            <w:lang w:eastAsia="zh-CN"/>
          </w:rPr>
          <w:t>http://itu.int/ITU-T/go/e-print</w:t>
        </w:r>
      </w:hyperlink>
      <w:r w:rsidRPr="00282F32">
        <w:rPr>
          <w:rFonts w:hint="eastAsia"/>
          <w:szCs w:val="24"/>
          <w:lang w:eastAsia="zh-CN"/>
        </w:rPr>
        <w:t>。</w:t>
      </w:r>
    </w:p>
    <w:p w:rsidR="002C55D6" w:rsidRPr="00282F32" w:rsidRDefault="002C55D6" w:rsidP="00A8490F">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5" w:history="1">
        <w:r w:rsidRPr="00282F32">
          <w:rPr>
            <w:rStyle w:val="Hyperlink"/>
            <w:szCs w:val="24"/>
            <w:lang w:eastAsia="zh-CN"/>
          </w:rPr>
          <w:t>servicedesk@itu.int</w:t>
        </w:r>
      </w:hyperlink>
      <w:r w:rsidR="00344BD3">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2C55D6" w:rsidRPr="00282F32" w:rsidRDefault="002C55D6" w:rsidP="00A8490F">
      <w:pPr>
        <w:tabs>
          <w:tab w:val="clear" w:pos="794"/>
          <w:tab w:val="clear" w:pos="1191"/>
          <w:tab w:val="clear" w:pos="1588"/>
          <w:tab w:val="clear" w:pos="1985"/>
        </w:tabs>
        <w:spacing w:before="240" w:after="120"/>
        <w:ind w:right="91"/>
        <w:jc w:val="center"/>
        <w:rPr>
          <w:b/>
          <w:bCs/>
          <w:sz w:val="28"/>
          <w:szCs w:val="28"/>
          <w:lang w:eastAsia="zh-CN"/>
        </w:rPr>
      </w:pPr>
      <w:bookmarkStart w:id="10" w:name="OLE_LINK8"/>
      <w:bookmarkStart w:id="11" w:name="OLE_LINK9"/>
      <w:r w:rsidRPr="00282F32">
        <w:rPr>
          <w:rFonts w:hint="eastAsia"/>
          <w:b/>
          <w:bCs/>
          <w:sz w:val="28"/>
          <w:szCs w:val="28"/>
          <w:lang w:eastAsia="zh-CN"/>
        </w:rPr>
        <w:t>预注册</w:t>
      </w:r>
    </w:p>
    <w:bookmarkEnd w:id="10"/>
    <w:bookmarkEnd w:id="11"/>
    <w:p w:rsidR="002C55D6" w:rsidRDefault="002C55D6" w:rsidP="00A8490F">
      <w:pPr>
        <w:spacing w:before="240" w:after="120"/>
        <w:rPr>
          <w:szCs w:val="24"/>
          <w:lang w:eastAsia="zh-CN"/>
        </w:rPr>
      </w:pPr>
      <w:r w:rsidRPr="00282F32">
        <w:rPr>
          <w:rFonts w:hint="eastAsia"/>
          <w:b/>
          <w:szCs w:val="24"/>
          <w:lang w:eastAsia="zh-CN"/>
        </w:rPr>
        <w:t>预注册：</w:t>
      </w:r>
      <w:r w:rsidR="00FB29AE" w:rsidRPr="00FB29AE">
        <w:rPr>
          <w:rFonts w:hint="eastAsia"/>
          <w:bCs/>
          <w:szCs w:val="24"/>
          <w:lang w:eastAsia="zh-CN"/>
        </w:rPr>
        <w:t>请</w:t>
      </w:r>
      <w:r w:rsidR="00FB29AE" w:rsidRPr="003357C2">
        <w:rPr>
          <w:rFonts w:hint="eastAsia"/>
          <w:b/>
          <w:szCs w:val="24"/>
          <w:lang w:eastAsia="zh-CN"/>
        </w:rPr>
        <w:t>至少在</w:t>
      </w:r>
      <w:r w:rsidR="00FB29AE" w:rsidRPr="003357C2">
        <w:rPr>
          <w:b/>
          <w:szCs w:val="24"/>
          <w:lang w:eastAsia="zh-CN"/>
        </w:rPr>
        <w:t>会议开始前</w:t>
      </w:r>
      <w:r w:rsidR="00FB29AE" w:rsidRPr="003357C2">
        <w:rPr>
          <w:rFonts w:hint="eastAsia"/>
          <w:b/>
          <w:szCs w:val="24"/>
          <w:lang w:eastAsia="zh-CN"/>
        </w:rPr>
        <w:t>一个月</w:t>
      </w:r>
      <w:r w:rsidR="003357C2">
        <w:rPr>
          <w:rFonts w:hint="eastAsia"/>
          <w:szCs w:val="24"/>
          <w:lang w:eastAsia="zh-CN"/>
        </w:rPr>
        <w:t>通过</w:t>
      </w:r>
      <w:r w:rsidR="003357C2">
        <w:rPr>
          <w:szCs w:val="24"/>
          <w:lang w:eastAsia="zh-CN"/>
        </w:rPr>
        <w:t>研究组主页完成在线预注册。</w:t>
      </w:r>
      <w:r w:rsidR="003357C2">
        <w:rPr>
          <w:rFonts w:hint="eastAsia"/>
          <w:szCs w:val="24"/>
          <w:lang w:eastAsia="zh-CN"/>
        </w:rPr>
        <w:t>此外</w:t>
      </w:r>
      <w:r w:rsidR="003357C2">
        <w:rPr>
          <w:szCs w:val="24"/>
          <w:lang w:eastAsia="zh-CN"/>
        </w:rPr>
        <w:t>，</w:t>
      </w:r>
      <w:r w:rsidRPr="00282F32">
        <w:rPr>
          <w:rFonts w:hint="eastAsia"/>
          <w:szCs w:val="24"/>
          <w:lang w:eastAsia="zh-CN"/>
        </w:rPr>
        <w:t>请</w:t>
      </w:r>
      <w:r w:rsidR="003357C2">
        <w:rPr>
          <w:rFonts w:hint="eastAsia"/>
          <w:szCs w:val="24"/>
          <w:lang w:eastAsia="zh-CN"/>
        </w:rPr>
        <w:t>各位</w:t>
      </w:r>
      <w:r w:rsidR="003357C2">
        <w:rPr>
          <w:szCs w:val="24"/>
          <w:lang w:eastAsia="zh-CN"/>
        </w:rPr>
        <w:t>联系人</w:t>
      </w:r>
      <w:r w:rsidR="003357C2">
        <w:rPr>
          <w:rFonts w:hint="eastAsia"/>
          <w:szCs w:val="24"/>
          <w:lang w:eastAsia="zh-CN"/>
        </w:rPr>
        <w:t>在</w:t>
      </w:r>
      <w:r w:rsidR="00674A15">
        <w:rPr>
          <w:rFonts w:hint="eastAsia"/>
          <w:szCs w:val="24"/>
          <w:lang w:eastAsia="zh-CN"/>
        </w:rPr>
        <w:t>同一</w:t>
      </w:r>
      <w:r w:rsidR="003357C2">
        <w:rPr>
          <w:szCs w:val="24"/>
          <w:lang w:eastAsia="zh-CN"/>
        </w:rPr>
        <w:t>截止日期前</w:t>
      </w:r>
      <w:r w:rsidRPr="00282F32">
        <w:rPr>
          <w:rFonts w:hint="eastAsia"/>
          <w:szCs w:val="24"/>
          <w:lang w:eastAsia="zh-CN"/>
        </w:rPr>
        <w:t>通过电子邮件（</w:t>
      </w:r>
      <w:hyperlink r:id="rId26" w:history="1">
        <w:r w:rsidRPr="00282F32">
          <w:rPr>
            <w:rStyle w:val="Hyperlink"/>
            <w:szCs w:val="24"/>
            <w:lang w:eastAsia="zh-CN"/>
          </w:rPr>
          <w:t>tsbreg@itu.int</w:t>
        </w:r>
      </w:hyperlink>
      <w:r w:rsidRPr="00282F32">
        <w:rPr>
          <w:rFonts w:hint="eastAsia"/>
          <w:szCs w:val="24"/>
          <w:lang w:eastAsia="zh-CN"/>
        </w:rPr>
        <w:t>）、信函或传真发送代表贵组织的人员名单，注明代表团团长和副团长的姓名。</w:t>
      </w:r>
    </w:p>
    <w:p w:rsidR="002C55D6" w:rsidRPr="00282F32" w:rsidRDefault="002C55D6" w:rsidP="00A8490F">
      <w:pPr>
        <w:tabs>
          <w:tab w:val="clear" w:pos="794"/>
          <w:tab w:val="clear" w:pos="1191"/>
          <w:tab w:val="clear" w:pos="1588"/>
          <w:tab w:val="clear" w:pos="1985"/>
        </w:tabs>
        <w:spacing w:before="0"/>
        <w:jc w:val="center"/>
        <w:rPr>
          <w:b/>
          <w:bCs/>
          <w:sz w:val="28"/>
          <w:szCs w:val="28"/>
          <w:lang w:eastAsia="zh-CN"/>
        </w:rPr>
      </w:pPr>
      <w:r w:rsidRPr="00282F32">
        <w:rPr>
          <w:rFonts w:hint="eastAsia"/>
          <w:b/>
          <w:bCs/>
          <w:sz w:val="28"/>
          <w:szCs w:val="28"/>
          <w:lang w:eastAsia="zh-CN"/>
        </w:rPr>
        <w:t>到访日内瓦：酒店、公共交通和签证</w:t>
      </w:r>
    </w:p>
    <w:p w:rsidR="002C55D6" w:rsidRPr="00282F32" w:rsidRDefault="002C55D6" w:rsidP="00A8490F">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sidR="00035E7E">
        <w:rPr>
          <w:rFonts w:hint="eastAsia"/>
          <w:szCs w:val="24"/>
          <w:lang w:eastAsia="zh-CN"/>
        </w:rPr>
        <w:t>在</w:t>
      </w:r>
      <w:r w:rsidR="00035E7E">
        <w:rPr>
          <w:szCs w:val="24"/>
          <w:lang w:eastAsia="zh-CN"/>
        </w:rPr>
        <w:t>日内瓦</w:t>
      </w:r>
      <w:r w:rsidRPr="00282F32">
        <w:rPr>
          <w:rFonts w:hint="eastAsia"/>
          <w:szCs w:val="24"/>
          <w:lang w:eastAsia="zh-CN"/>
        </w:rPr>
        <w:t>参加国际电联会议的代表准备的实用信息可在以下网址找到：</w:t>
      </w:r>
      <w:hyperlink r:id="rId27" w:history="1">
        <w:r w:rsidRPr="00282F32">
          <w:rPr>
            <w:rStyle w:val="Hyperlink"/>
            <w:szCs w:val="24"/>
          </w:rPr>
          <w:t>http://itu.int/en/delegates-corner</w:t>
        </w:r>
      </w:hyperlink>
      <w:r w:rsidRPr="00282F32">
        <w:rPr>
          <w:rFonts w:hint="eastAsia"/>
          <w:szCs w:val="24"/>
          <w:lang w:eastAsia="zh-CN"/>
        </w:rPr>
        <w:t>。</w:t>
      </w:r>
    </w:p>
    <w:p w:rsidR="002C55D6" w:rsidRPr="00282F32" w:rsidRDefault="002C55D6" w:rsidP="00A8490F">
      <w:pPr>
        <w:spacing w:before="240" w:after="120"/>
        <w:rPr>
          <w:szCs w:val="24"/>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sidRPr="00282F32">
        <w:rPr>
          <w:rFonts w:hint="eastAsia"/>
          <w:szCs w:val="24"/>
          <w:lang w:eastAsia="zh-CN"/>
        </w:rPr>
        <w:t>一些日内瓦酒店为出席国际电联会议的代表提供优惠价格，并提供一张使用日内瓦公共交通系统的免费卡。</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单以及如何取得折扣的指南，请访问以下网址：</w:t>
      </w:r>
      <w:hyperlink r:id="rId28" w:history="1">
        <w:r w:rsidRPr="00282F32">
          <w:rPr>
            <w:rStyle w:val="Hyperlink"/>
            <w:szCs w:val="24"/>
            <w:lang w:eastAsia="zh-CN"/>
          </w:rPr>
          <w:t>http://itu.int/travel/</w:t>
        </w:r>
      </w:hyperlink>
      <w:r w:rsidRPr="00282F32">
        <w:rPr>
          <w:rFonts w:hint="eastAsia"/>
          <w:szCs w:val="24"/>
          <w:lang w:eastAsia="zh-CN"/>
        </w:rPr>
        <w:t>。</w:t>
      </w:r>
    </w:p>
    <w:p w:rsidR="002C55D6" w:rsidRPr="00282F32" w:rsidRDefault="002C55D6" w:rsidP="00A8490F">
      <w:pPr>
        <w:spacing w:before="240" w:after="120"/>
        <w:rPr>
          <w:szCs w:val="24"/>
          <w:lang w:eastAsia="zh-CN"/>
        </w:rPr>
      </w:pPr>
      <w:r w:rsidRPr="00AB1AC2">
        <w:rPr>
          <w:rFonts w:hint="eastAsia"/>
          <w:b/>
          <w:szCs w:val="24"/>
          <w:lang w:eastAsia="zh-CN"/>
        </w:rPr>
        <w:t>签证支持</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Pr="00282F32">
        <w:rPr>
          <w:rFonts w:hint="eastAsia"/>
          <w:b/>
          <w:szCs w:val="24"/>
          <w:lang w:eastAsia="zh-CN"/>
        </w:rPr>
        <w:t>至少在</w:t>
      </w:r>
      <w:r w:rsidR="00035E7E">
        <w:rPr>
          <w:rFonts w:hint="eastAsia"/>
          <w:b/>
          <w:szCs w:val="24"/>
          <w:lang w:eastAsia="zh-CN"/>
        </w:rPr>
        <w:t>到达</w:t>
      </w:r>
      <w:r w:rsidR="00035E7E">
        <w:rPr>
          <w:b/>
          <w:szCs w:val="24"/>
          <w:lang w:eastAsia="zh-CN"/>
        </w:rPr>
        <w:t>瑞士之日</w:t>
      </w:r>
      <w:r w:rsidRPr="00282F32">
        <w:rPr>
          <w:rFonts w:hint="eastAsia"/>
          <w:b/>
          <w:szCs w:val="24"/>
          <w:lang w:eastAsia="zh-CN"/>
        </w:rPr>
        <w:t>的</w:t>
      </w:r>
      <w:r w:rsidR="00035E7E">
        <w:rPr>
          <w:rFonts w:hint="eastAsia"/>
          <w:b/>
          <w:szCs w:val="24"/>
          <w:lang w:eastAsia="zh-CN"/>
        </w:rPr>
        <w:t>一个月</w:t>
      </w:r>
      <w:r w:rsidRPr="00282F32">
        <w:rPr>
          <w:rFonts w:hint="eastAsia"/>
          <w:b/>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如果贵国没有此类机构，则请向驻出发国最近的国家的此类机构申请。如果遇到问题，国际电联可根据您所代表的主管部门或实体提出的正式请求与有权能的瑞士当局接触，以便为发放签证提供方便。</w:t>
      </w:r>
      <w:r w:rsidR="00035E7E">
        <w:rPr>
          <w:rFonts w:hint="eastAsia"/>
          <w:spacing w:val="2"/>
          <w:szCs w:val="24"/>
          <w:lang w:eastAsia="zh-CN"/>
        </w:rPr>
        <w:t>此类请求必须说明申请签证人员的姓名、</w:t>
      </w:r>
      <w:r>
        <w:rPr>
          <w:rFonts w:hint="eastAsia"/>
          <w:spacing w:val="2"/>
          <w:szCs w:val="24"/>
          <w:lang w:eastAsia="zh-CN"/>
        </w:rPr>
        <w:t>职务、出生日期</w:t>
      </w:r>
      <w:r w:rsidRPr="00282F32">
        <w:rPr>
          <w:rFonts w:hint="eastAsia"/>
          <w:spacing w:val="2"/>
          <w:szCs w:val="24"/>
          <w:lang w:eastAsia="zh-CN"/>
        </w:rPr>
        <w:t>以及护照</w:t>
      </w:r>
      <w:r>
        <w:rPr>
          <w:rFonts w:hint="eastAsia"/>
          <w:spacing w:val="2"/>
          <w:szCs w:val="24"/>
          <w:lang w:eastAsia="zh-CN"/>
        </w:rPr>
        <w:t>信息</w:t>
      </w:r>
      <w:r w:rsidRPr="00282F32">
        <w:rPr>
          <w:rFonts w:hint="eastAsia"/>
          <w:spacing w:val="2"/>
          <w:szCs w:val="24"/>
          <w:lang w:eastAsia="zh-CN"/>
        </w:rPr>
        <w:t>，并必须附有一份</w:t>
      </w:r>
      <w:r>
        <w:rPr>
          <w:rFonts w:hint="eastAsia"/>
          <w:spacing w:val="2"/>
          <w:szCs w:val="24"/>
          <w:lang w:eastAsia="zh-CN"/>
        </w:rPr>
        <w:t>所有</w:t>
      </w:r>
      <w:r>
        <w:rPr>
          <w:spacing w:val="2"/>
          <w:szCs w:val="24"/>
          <w:lang w:eastAsia="zh-CN"/>
        </w:rPr>
        <w:t>申请人</w:t>
      </w:r>
      <w:r w:rsidRPr="00282F32">
        <w:rPr>
          <w:rFonts w:hint="eastAsia"/>
          <w:szCs w:val="24"/>
          <w:lang w:eastAsia="zh-CN"/>
        </w:rPr>
        <w:t>的注册确认通知</w:t>
      </w:r>
      <w:r>
        <w:rPr>
          <w:rFonts w:hint="eastAsia"/>
          <w:szCs w:val="24"/>
          <w:lang w:eastAsia="zh-CN"/>
        </w:rPr>
        <w:t>。</w:t>
      </w:r>
    </w:p>
    <w:p w:rsidR="002C55D6" w:rsidRPr="00AB1AC2" w:rsidRDefault="002C55D6" w:rsidP="00A8490F">
      <w:pPr>
        <w:tabs>
          <w:tab w:val="clear" w:pos="794"/>
          <w:tab w:val="left" w:pos="210"/>
        </w:tabs>
        <w:ind w:firstLineChars="196" w:firstLine="470"/>
        <w:rPr>
          <w:szCs w:val="24"/>
          <w:lang w:eastAsia="zh-CN"/>
        </w:rPr>
      </w:pPr>
      <w:r>
        <w:rPr>
          <w:rFonts w:hint="eastAsia"/>
          <w:szCs w:val="24"/>
          <w:lang w:eastAsia="zh-CN"/>
        </w:rPr>
        <w:t>申请</w:t>
      </w:r>
      <w:r w:rsidRPr="00282F32">
        <w:rPr>
          <w:rFonts w:hint="eastAsia"/>
          <w:szCs w:val="24"/>
          <w:lang w:eastAsia="zh-CN"/>
        </w:rPr>
        <w:t>应通过电子邮件（</w:t>
      </w:r>
      <w:hyperlink r:id="rId29" w:history="1">
        <w:r w:rsidRPr="00282F32">
          <w:rPr>
            <w:rStyle w:val="Hyperlink"/>
            <w:szCs w:val="24"/>
            <w:lang w:eastAsia="zh-CN"/>
          </w:rPr>
          <w:t>tsbreg@itu.int</w:t>
        </w:r>
      </w:hyperlink>
      <w:r w:rsidRPr="00282F32">
        <w:rPr>
          <w:rFonts w:hint="eastAsia"/>
          <w:szCs w:val="24"/>
          <w:lang w:eastAsia="zh-CN"/>
        </w:rPr>
        <w:t>）或传真（</w:t>
      </w:r>
      <w:r w:rsidRPr="00282F32">
        <w:rPr>
          <w:rFonts w:hint="eastAsia"/>
          <w:szCs w:val="24"/>
          <w:lang w:eastAsia="zh-CN"/>
        </w:rPr>
        <w:t>+41 22 730 5853</w:t>
      </w:r>
      <w:r w:rsidRPr="00282F32">
        <w:rPr>
          <w:rFonts w:hint="eastAsia"/>
          <w:szCs w:val="24"/>
          <w:lang w:eastAsia="zh-CN"/>
        </w:rPr>
        <w:t>）</w:t>
      </w:r>
      <w:r>
        <w:rPr>
          <w:rFonts w:hint="eastAsia"/>
          <w:szCs w:val="24"/>
          <w:lang w:eastAsia="zh-CN"/>
        </w:rPr>
        <w:t>（请</w:t>
      </w:r>
      <w:r>
        <w:rPr>
          <w:szCs w:val="24"/>
          <w:lang w:eastAsia="zh-CN"/>
        </w:rPr>
        <w:t>注明</w:t>
      </w:r>
      <w:r w:rsidRPr="00282F32">
        <w:rPr>
          <w:rFonts w:hint="eastAsia"/>
          <w:szCs w:val="24"/>
          <w:lang w:eastAsia="zh-CN"/>
        </w:rPr>
        <w:t>“</w:t>
      </w:r>
      <w:r w:rsidRPr="00282F32">
        <w:rPr>
          <w:rFonts w:hint="eastAsia"/>
          <w:b/>
          <w:szCs w:val="24"/>
          <w:lang w:eastAsia="zh-CN"/>
        </w:rPr>
        <w:t>签证申请</w:t>
      </w:r>
      <w:r w:rsidRPr="00282F32">
        <w:rPr>
          <w:rFonts w:hint="eastAsia"/>
          <w:szCs w:val="24"/>
          <w:lang w:eastAsia="zh-CN"/>
        </w:rPr>
        <w:t>”（</w:t>
      </w:r>
      <w:r w:rsidRPr="00282F32">
        <w:rPr>
          <w:rFonts w:hint="eastAsia"/>
          <w:b/>
          <w:szCs w:val="24"/>
          <w:lang w:eastAsia="zh-CN"/>
        </w:rPr>
        <w:t>visa request</w:t>
      </w:r>
      <w:r w:rsidRPr="00282F32">
        <w:rPr>
          <w:rFonts w:hint="eastAsia"/>
          <w:szCs w:val="24"/>
          <w:lang w:eastAsia="zh-CN"/>
        </w:rPr>
        <w:t>）</w:t>
      </w:r>
      <w:r>
        <w:rPr>
          <w:rFonts w:hint="eastAsia"/>
          <w:szCs w:val="24"/>
          <w:lang w:eastAsia="zh-CN"/>
        </w:rPr>
        <w:t>）</w:t>
      </w:r>
      <w:r w:rsidRPr="00282F32">
        <w:rPr>
          <w:rFonts w:hint="eastAsia"/>
          <w:szCs w:val="24"/>
          <w:lang w:eastAsia="zh-CN"/>
        </w:rPr>
        <w:t>发至电信标准化局。</w:t>
      </w:r>
      <w:r>
        <w:rPr>
          <w:rFonts w:hint="eastAsia"/>
          <w:szCs w:val="24"/>
          <w:lang w:eastAsia="zh-CN"/>
        </w:rPr>
        <w:t>申请</w:t>
      </w:r>
      <w:r w:rsidRPr="00282F32">
        <w:rPr>
          <w:rFonts w:hint="eastAsia"/>
          <w:szCs w:val="24"/>
          <w:lang w:eastAsia="zh-CN"/>
        </w:rPr>
        <w:t>模板可</w:t>
      </w:r>
      <w:hyperlink r:id="rId30" w:history="1">
        <w:r w:rsidRPr="00282F32">
          <w:rPr>
            <w:rStyle w:val="Hyperlink"/>
            <w:rFonts w:hint="eastAsia"/>
            <w:szCs w:val="24"/>
            <w:lang w:eastAsia="zh-CN"/>
          </w:rPr>
          <w:t>在此</w:t>
        </w:r>
      </w:hyperlink>
      <w:r w:rsidRPr="00282F32">
        <w:rPr>
          <w:rFonts w:hint="eastAsia"/>
          <w:szCs w:val="24"/>
          <w:lang w:eastAsia="zh-CN"/>
        </w:rPr>
        <w:t>找到。</w:t>
      </w:r>
    </w:p>
    <w:p w:rsidR="00035E7E" w:rsidRPr="00035E7E" w:rsidRDefault="002C55D6" w:rsidP="00A8490F">
      <w:pPr>
        <w:ind w:right="90"/>
        <w:jc w:val="center"/>
        <w:rPr>
          <w:bCs/>
          <w:lang w:eastAsia="zh-CN"/>
        </w:rPr>
      </w:pPr>
      <w:r w:rsidRPr="00651DB7">
        <w:rPr>
          <w:lang w:val="en-US" w:eastAsia="zh-CN"/>
        </w:rPr>
        <w:br w:type="column"/>
      </w:r>
      <w:r w:rsidR="00035E7E" w:rsidRPr="00035E7E">
        <w:rPr>
          <w:rFonts w:hint="eastAsia"/>
          <w:bCs/>
          <w:lang w:eastAsia="zh-CN"/>
        </w:rPr>
        <w:lastRenderedPageBreak/>
        <w:t>（电信</w:t>
      </w:r>
      <w:r w:rsidR="00035E7E" w:rsidRPr="00035E7E">
        <w:rPr>
          <w:bCs/>
          <w:lang w:eastAsia="zh-CN"/>
        </w:rPr>
        <w:t>标准化局</w:t>
      </w:r>
      <w:r w:rsidR="00035E7E" w:rsidRPr="00035E7E">
        <w:rPr>
          <w:rFonts w:hint="eastAsia"/>
          <w:bCs/>
          <w:lang w:eastAsia="zh-CN"/>
        </w:rPr>
        <w:t>第</w:t>
      </w:r>
      <w:r w:rsidR="00035E7E" w:rsidRPr="00035E7E">
        <w:rPr>
          <w:rFonts w:hint="eastAsia"/>
          <w:bCs/>
          <w:lang w:eastAsia="zh-CN"/>
        </w:rPr>
        <w:t>2/11</w:t>
      </w:r>
      <w:r w:rsidR="00035E7E" w:rsidRPr="00035E7E">
        <w:rPr>
          <w:rFonts w:hint="eastAsia"/>
          <w:bCs/>
          <w:lang w:eastAsia="zh-CN"/>
        </w:rPr>
        <w:t>号</w:t>
      </w:r>
      <w:r w:rsidR="00035E7E" w:rsidRPr="00035E7E">
        <w:rPr>
          <w:bCs/>
          <w:lang w:eastAsia="zh-CN"/>
        </w:rPr>
        <w:t>集体函</w:t>
      </w:r>
      <w:r w:rsidR="00035E7E" w:rsidRPr="00035E7E">
        <w:rPr>
          <w:rFonts w:hint="eastAsia"/>
          <w:bCs/>
          <w:lang w:eastAsia="zh-CN"/>
        </w:rPr>
        <w:t>）</w:t>
      </w:r>
    </w:p>
    <w:p w:rsidR="002C55D6" w:rsidRPr="00C84269" w:rsidRDefault="002C55D6" w:rsidP="00A8490F">
      <w:pPr>
        <w:pStyle w:val="AnnexNo"/>
        <w:rPr>
          <w:b/>
          <w:bCs/>
          <w:szCs w:val="28"/>
          <w:lang w:eastAsia="zh-CN"/>
        </w:rPr>
      </w:pPr>
      <w:r>
        <w:rPr>
          <w:rFonts w:hint="eastAsia"/>
          <w:b/>
          <w:lang w:eastAsia="zh-CN"/>
        </w:rPr>
        <w:t>附件</w:t>
      </w:r>
      <w:r>
        <w:rPr>
          <w:rFonts w:hint="eastAsia"/>
          <w:b/>
          <w:lang w:eastAsia="zh-CN"/>
        </w:rPr>
        <w:t>B</w:t>
      </w:r>
      <w:r w:rsidRPr="009269F2">
        <w:rPr>
          <w:rFonts w:ascii="Calibri" w:hAnsi="Calibri"/>
          <w:b/>
          <w:color w:val="800000"/>
          <w:sz w:val="22"/>
          <w:lang w:eastAsia="zh-CN"/>
        </w:rPr>
        <w:t xml:space="preserve"> </w:t>
      </w:r>
      <w:r>
        <w:rPr>
          <w:b/>
          <w:bCs/>
          <w:lang w:eastAsia="zh-CN"/>
        </w:rPr>
        <w:br/>
      </w:r>
      <w:r w:rsidRPr="00C84269">
        <w:rPr>
          <w:b/>
          <w:lang w:eastAsia="zh-CN"/>
        </w:rPr>
        <w:br/>
      </w:r>
      <w:bookmarkStart w:id="12" w:name="lt_pId122"/>
      <w:r w:rsidRPr="00C84269">
        <w:rPr>
          <w:b/>
          <w:lang w:eastAsia="zh-CN"/>
        </w:rPr>
        <w:t>1/11</w:t>
      </w:r>
      <w:r w:rsidR="00035E7E">
        <w:rPr>
          <w:rFonts w:hint="eastAsia"/>
          <w:b/>
          <w:lang w:eastAsia="zh-CN"/>
        </w:rPr>
        <w:t>和</w:t>
      </w:r>
      <w:r w:rsidRPr="00C84269">
        <w:rPr>
          <w:b/>
          <w:lang w:eastAsia="zh-CN"/>
        </w:rPr>
        <w:t>2/11</w:t>
      </w:r>
      <w:r w:rsidR="00035E7E">
        <w:rPr>
          <w:rFonts w:hint="eastAsia"/>
          <w:b/>
          <w:lang w:eastAsia="zh-CN"/>
        </w:rPr>
        <w:t>工作组</w:t>
      </w:r>
      <w:r w:rsidR="00035E7E">
        <w:rPr>
          <w:b/>
          <w:lang w:eastAsia="zh-CN"/>
        </w:rPr>
        <w:t>议程草案</w:t>
      </w:r>
      <w:r w:rsidR="00035E7E">
        <w:rPr>
          <w:rFonts w:hint="eastAsia"/>
          <w:b/>
          <w:lang w:eastAsia="zh-CN"/>
        </w:rPr>
        <w:t>及</w:t>
      </w:r>
      <w:r w:rsidR="00035E7E">
        <w:rPr>
          <w:b/>
          <w:lang w:eastAsia="zh-CN"/>
        </w:rPr>
        <w:t>时间</w:t>
      </w:r>
      <w:r w:rsidR="00035E7E">
        <w:rPr>
          <w:rFonts w:hint="eastAsia"/>
          <w:b/>
          <w:lang w:eastAsia="zh-CN"/>
        </w:rPr>
        <w:t>计划</w:t>
      </w:r>
      <w:r w:rsidR="00035E7E">
        <w:rPr>
          <w:b/>
          <w:lang w:eastAsia="zh-CN"/>
        </w:rPr>
        <w:t>草案</w:t>
      </w:r>
      <w:bookmarkEnd w:id="12"/>
      <w:r w:rsidRPr="00C84269">
        <w:rPr>
          <w:b/>
          <w:lang w:eastAsia="zh-CN"/>
        </w:rPr>
        <w:br/>
      </w:r>
      <w:bookmarkStart w:id="13" w:name="lt_pId123"/>
      <w:r w:rsidRPr="00C84269">
        <w:rPr>
          <w:b/>
          <w:lang w:eastAsia="zh-CN"/>
        </w:rPr>
        <w:t>2017</w:t>
      </w:r>
      <w:bookmarkEnd w:id="13"/>
      <w:r w:rsidR="00035E7E">
        <w:rPr>
          <w:rFonts w:hint="eastAsia"/>
          <w:b/>
          <w:lang w:eastAsia="zh-CN"/>
        </w:rPr>
        <w:t>年</w:t>
      </w:r>
      <w:r w:rsidR="00035E7E">
        <w:rPr>
          <w:rFonts w:hint="eastAsia"/>
          <w:b/>
          <w:lang w:eastAsia="zh-CN"/>
        </w:rPr>
        <w:t>7</w:t>
      </w:r>
      <w:r w:rsidR="00035E7E">
        <w:rPr>
          <w:rFonts w:hint="eastAsia"/>
          <w:b/>
          <w:lang w:eastAsia="zh-CN"/>
        </w:rPr>
        <w:t>月</w:t>
      </w:r>
      <w:r w:rsidR="00035E7E">
        <w:rPr>
          <w:rFonts w:hint="eastAsia"/>
          <w:b/>
          <w:lang w:eastAsia="zh-CN"/>
        </w:rPr>
        <w:t>12</w:t>
      </w:r>
      <w:r w:rsidR="00035E7E">
        <w:rPr>
          <w:b/>
          <w:lang w:eastAsia="zh-CN"/>
        </w:rPr>
        <w:t>-13</w:t>
      </w:r>
      <w:r w:rsidR="00035E7E">
        <w:rPr>
          <w:rFonts w:hint="eastAsia"/>
          <w:b/>
          <w:lang w:eastAsia="zh-CN"/>
        </w:rPr>
        <w:t>日</w:t>
      </w:r>
      <w:r w:rsidR="00035E7E">
        <w:rPr>
          <w:b/>
          <w:lang w:eastAsia="zh-CN"/>
        </w:rPr>
        <w:t>，日内瓦</w:t>
      </w:r>
    </w:p>
    <w:p w:rsidR="002C55D6" w:rsidRPr="00C84269" w:rsidRDefault="002C55D6" w:rsidP="00A8490F">
      <w:pPr>
        <w:pStyle w:val="headingb"/>
        <w:rPr>
          <w:lang w:eastAsia="zh-CN"/>
        </w:rPr>
      </w:pPr>
      <w:bookmarkStart w:id="14" w:name="lt_pId124"/>
      <w:r w:rsidRPr="00C84269">
        <w:t>1/11</w:t>
      </w:r>
      <w:r w:rsidR="00035E7E">
        <w:rPr>
          <w:rFonts w:hint="eastAsia"/>
          <w:lang w:eastAsia="zh-CN"/>
        </w:rPr>
        <w:t>和</w:t>
      </w:r>
      <w:r w:rsidRPr="00C84269">
        <w:t>2/11</w:t>
      </w:r>
      <w:bookmarkEnd w:id="14"/>
      <w:r w:rsidR="00035E7E">
        <w:rPr>
          <w:rFonts w:hint="eastAsia"/>
          <w:lang w:eastAsia="zh-CN"/>
        </w:rPr>
        <w:t>工作组</w:t>
      </w:r>
      <w:r w:rsidR="00035E7E">
        <w:rPr>
          <w:lang w:eastAsia="zh-CN"/>
        </w:rPr>
        <w:t>议程草案</w:t>
      </w:r>
    </w:p>
    <w:p w:rsidR="002C55D6" w:rsidRPr="00C84269" w:rsidRDefault="000E477D" w:rsidP="00A8490F">
      <w:pPr>
        <w:pStyle w:val="enumlev1"/>
        <w:numPr>
          <w:ilvl w:val="0"/>
          <w:numId w:val="5"/>
        </w:numPr>
        <w:overflowPunct w:val="0"/>
        <w:autoSpaceDE w:val="0"/>
        <w:autoSpaceDN w:val="0"/>
        <w:adjustRightInd w:val="0"/>
        <w:textAlignment w:val="baseline"/>
      </w:pPr>
      <w:r>
        <w:rPr>
          <w:rFonts w:hint="eastAsia"/>
          <w:lang w:eastAsia="zh-CN"/>
        </w:rPr>
        <w:t>开幕致辞</w:t>
      </w:r>
    </w:p>
    <w:p w:rsidR="002C55D6" w:rsidRPr="00C84269" w:rsidRDefault="000E477D" w:rsidP="00A8490F">
      <w:pPr>
        <w:pStyle w:val="enumlev1"/>
        <w:numPr>
          <w:ilvl w:val="0"/>
          <w:numId w:val="5"/>
        </w:numPr>
        <w:overflowPunct w:val="0"/>
        <w:autoSpaceDE w:val="0"/>
        <w:autoSpaceDN w:val="0"/>
        <w:adjustRightInd w:val="0"/>
        <w:textAlignment w:val="baseline"/>
        <w:rPr>
          <w:lang w:val="en-US" w:eastAsia="zh-CN"/>
        </w:rPr>
      </w:pPr>
      <w:bookmarkStart w:id="15" w:name="lt_pId126"/>
      <w:r>
        <w:rPr>
          <w:rFonts w:hint="eastAsia"/>
          <w:lang w:eastAsia="zh-CN"/>
        </w:rPr>
        <w:t>通过</w:t>
      </w:r>
      <w:r w:rsidR="002C55D6" w:rsidRPr="00C84269">
        <w:rPr>
          <w:lang w:eastAsia="zh-CN"/>
        </w:rPr>
        <w:t>1/11</w:t>
      </w:r>
      <w:r>
        <w:rPr>
          <w:rFonts w:hint="eastAsia"/>
          <w:lang w:eastAsia="zh-CN"/>
        </w:rPr>
        <w:t>和</w:t>
      </w:r>
      <w:r w:rsidR="002C55D6" w:rsidRPr="00C84269">
        <w:rPr>
          <w:lang w:eastAsia="zh-CN"/>
        </w:rPr>
        <w:t>2/11</w:t>
      </w:r>
      <w:bookmarkEnd w:id="15"/>
      <w:r>
        <w:rPr>
          <w:rFonts w:hint="eastAsia"/>
          <w:lang w:eastAsia="zh-CN"/>
        </w:rPr>
        <w:t>工作组</w:t>
      </w:r>
      <w:r>
        <w:rPr>
          <w:lang w:eastAsia="zh-CN"/>
        </w:rPr>
        <w:t>全体会议议程</w:t>
      </w:r>
    </w:p>
    <w:p w:rsidR="002C55D6" w:rsidRPr="00C84269" w:rsidRDefault="000E477D" w:rsidP="00A8490F">
      <w:pPr>
        <w:pStyle w:val="enumlev1"/>
        <w:numPr>
          <w:ilvl w:val="0"/>
          <w:numId w:val="5"/>
        </w:numPr>
        <w:overflowPunct w:val="0"/>
        <w:autoSpaceDE w:val="0"/>
        <w:autoSpaceDN w:val="0"/>
        <w:adjustRightInd w:val="0"/>
        <w:textAlignment w:val="baseline"/>
      </w:pPr>
      <w:bookmarkStart w:id="16" w:name="lt_pId127"/>
      <w:r>
        <w:rPr>
          <w:rFonts w:hint="eastAsia"/>
          <w:lang w:val="en-US" w:eastAsia="zh-CN"/>
        </w:rPr>
        <w:t>文件分配</w:t>
      </w:r>
      <w:bookmarkEnd w:id="16"/>
    </w:p>
    <w:p w:rsidR="002C55D6" w:rsidRPr="00C84269" w:rsidRDefault="000E477D" w:rsidP="00A8490F">
      <w:pPr>
        <w:pStyle w:val="enumlev1"/>
        <w:numPr>
          <w:ilvl w:val="0"/>
          <w:numId w:val="5"/>
        </w:numPr>
        <w:overflowPunct w:val="0"/>
        <w:autoSpaceDE w:val="0"/>
        <w:autoSpaceDN w:val="0"/>
        <w:adjustRightInd w:val="0"/>
        <w:textAlignment w:val="baseline"/>
      </w:pPr>
      <w:bookmarkStart w:id="17" w:name="lt_pId128"/>
      <w:r>
        <w:rPr>
          <w:rFonts w:hint="eastAsia"/>
          <w:lang w:eastAsia="zh-CN"/>
        </w:rPr>
        <w:t>讨论</w:t>
      </w:r>
      <w:r>
        <w:rPr>
          <w:lang w:eastAsia="zh-CN"/>
        </w:rPr>
        <w:t>收到的文稿</w:t>
      </w:r>
      <w:bookmarkEnd w:id="17"/>
    </w:p>
    <w:p w:rsidR="002C55D6" w:rsidRPr="00C84269" w:rsidRDefault="000E477D" w:rsidP="00A8490F">
      <w:pPr>
        <w:pStyle w:val="enumlev1"/>
        <w:numPr>
          <w:ilvl w:val="0"/>
          <w:numId w:val="5"/>
        </w:numPr>
        <w:overflowPunct w:val="0"/>
        <w:autoSpaceDE w:val="0"/>
        <w:autoSpaceDN w:val="0"/>
        <w:adjustRightInd w:val="0"/>
        <w:textAlignment w:val="baseline"/>
        <w:rPr>
          <w:lang w:eastAsia="zh-CN"/>
        </w:rPr>
      </w:pPr>
      <w:bookmarkStart w:id="18" w:name="lt_pId129"/>
      <w:r>
        <w:rPr>
          <w:rFonts w:hint="eastAsia"/>
          <w:lang w:eastAsia="zh-CN"/>
        </w:rPr>
        <w:t>审议</w:t>
      </w:r>
      <w:r>
        <w:rPr>
          <w:lang w:eastAsia="zh-CN"/>
        </w:rPr>
        <w:t>和批准报告人组会议的报告和输出成果</w:t>
      </w:r>
      <w:bookmarkEnd w:id="18"/>
    </w:p>
    <w:p w:rsidR="002C55D6" w:rsidRPr="00C84269" w:rsidRDefault="000E477D" w:rsidP="00A8490F">
      <w:pPr>
        <w:pStyle w:val="enumlev1"/>
        <w:numPr>
          <w:ilvl w:val="0"/>
          <w:numId w:val="5"/>
        </w:numPr>
        <w:overflowPunct w:val="0"/>
        <w:autoSpaceDE w:val="0"/>
        <w:autoSpaceDN w:val="0"/>
        <w:adjustRightInd w:val="0"/>
        <w:textAlignment w:val="baseline"/>
      </w:pPr>
      <w:bookmarkStart w:id="19" w:name="lt_pId130"/>
      <w:r>
        <w:rPr>
          <w:rFonts w:hint="eastAsia"/>
          <w:lang w:eastAsia="zh-CN"/>
        </w:rPr>
        <w:t>同意</w:t>
      </w:r>
      <w:r>
        <w:rPr>
          <w:lang w:eastAsia="zh-CN"/>
        </w:rPr>
        <w:t>建议书草案</w:t>
      </w:r>
      <w:bookmarkEnd w:id="19"/>
    </w:p>
    <w:p w:rsidR="002C55D6" w:rsidRPr="00C84269" w:rsidRDefault="000E477D" w:rsidP="00A8490F">
      <w:pPr>
        <w:pStyle w:val="enumlev1"/>
        <w:numPr>
          <w:ilvl w:val="0"/>
          <w:numId w:val="5"/>
        </w:numPr>
        <w:overflowPunct w:val="0"/>
        <w:autoSpaceDE w:val="0"/>
        <w:autoSpaceDN w:val="0"/>
        <w:adjustRightInd w:val="0"/>
        <w:textAlignment w:val="baseline"/>
        <w:rPr>
          <w:lang w:eastAsia="zh-CN"/>
        </w:rPr>
      </w:pPr>
      <w:bookmarkStart w:id="20" w:name="lt_pId131"/>
      <w:r>
        <w:rPr>
          <w:rFonts w:hint="eastAsia"/>
          <w:lang w:eastAsia="zh-CN"/>
        </w:rPr>
        <w:t>就</w:t>
      </w:r>
      <w:r>
        <w:rPr>
          <w:lang w:eastAsia="zh-CN"/>
        </w:rPr>
        <w:t>新的工作项达成一致意见</w:t>
      </w:r>
      <w:bookmarkEnd w:id="20"/>
    </w:p>
    <w:p w:rsidR="002C55D6" w:rsidRPr="00C84269" w:rsidRDefault="000E477D" w:rsidP="00A8490F">
      <w:pPr>
        <w:pStyle w:val="enumlev1"/>
        <w:numPr>
          <w:ilvl w:val="0"/>
          <w:numId w:val="5"/>
        </w:numPr>
        <w:overflowPunct w:val="0"/>
        <w:autoSpaceDE w:val="0"/>
        <w:autoSpaceDN w:val="0"/>
        <w:adjustRightInd w:val="0"/>
        <w:textAlignment w:val="baseline"/>
        <w:rPr>
          <w:lang w:eastAsia="zh-CN"/>
        </w:rPr>
      </w:pPr>
      <w:bookmarkStart w:id="21" w:name="lt_pId132"/>
      <w:r>
        <w:rPr>
          <w:rFonts w:hint="eastAsia"/>
          <w:lang w:eastAsia="zh-CN"/>
        </w:rPr>
        <w:t>就未来</w:t>
      </w:r>
      <w:r>
        <w:rPr>
          <w:lang w:eastAsia="zh-CN"/>
        </w:rPr>
        <w:t>活动达成一致意见</w:t>
      </w:r>
      <w:bookmarkEnd w:id="21"/>
    </w:p>
    <w:p w:rsidR="002C55D6" w:rsidRPr="00C84269" w:rsidRDefault="000E477D" w:rsidP="00A8490F">
      <w:pPr>
        <w:pStyle w:val="enumlev1"/>
        <w:numPr>
          <w:ilvl w:val="0"/>
          <w:numId w:val="5"/>
        </w:numPr>
        <w:overflowPunct w:val="0"/>
        <w:autoSpaceDE w:val="0"/>
        <w:autoSpaceDN w:val="0"/>
        <w:adjustRightInd w:val="0"/>
        <w:textAlignment w:val="baseline"/>
      </w:pPr>
      <w:bookmarkStart w:id="22" w:name="lt_pId133"/>
      <w:r>
        <w:rPr>
          <w:rFonts w:hint="eastAsia"/>
          <w:lang w:eastAsia="zh-CN"/>
        </w:rPr>
        <w:t>批准</w:t>
      </w:r>
      <w:r>
        <w:rPr>
          <w:lang w:eastAsia="zh-CN"/>
        </w:rPr>
        <w:t>对外联络声明</w:t>
      </w:r>
      <w:bookmarkEnd w:id="22"/>
    </w:p>
    <w:p w:rsidR="002C55D6" w:rsidRPr="00C84269" w:rsidRDefault="000E477D" w:rsidP="00A8490F">
      <w:pPr>
        <w:pStyle w:val="enumlev1"/>
        <w:numPr>
          <w:ilvl w:val="0"/>
          <w:numId w:val="5"/>
        </w:numPr>
        <w:overflowPunct w:val="0"/>
        <w:autoSpaceDE w:val="0"/>
        <w:autoSpaceDN w:val="0"/>
        <w:adjustRightInd w:val="0"/>
        <w:textAlignment w:val="baseline"/>
      </w:pPr>
      <w:bookmarkStart w:id="23" w:name="lt_pId134"/>
      <w:r>
        <w:rPr>
          <w:rFonts w:hint="eastAsia"/>
          <w:lang w:eastAsia="zh-CN"/>
        </w:rPr>
        <w:t>工作</w:t>
      </w:r>
      <w:r>
        <w:rPr>
          <w:lang w:eastAsia="zh-CN"/>
        </w:rPr>
        <w:t>计划</w:t>
      </w:r>
      <w:bookmarkEnd w:id="23"/>
      <w:r w:rsidR="002C55D6" w:rsidRPr="00C84269">
        <w:rPr>
          <w:rFonts w:ascii="Calibri" w:hAnsi="Calibri"/>
          <w:b/>
          <w:color w:val="800000"/>
          <w:sz w:val="22"/>
        </w:rPr>
        <w:t xml:space="preserve"> </w:t>
      </w:r>
    </w:p>
    <w:p w:rsidR="002C55D6" w:rsidRPr="00035E7E" w:rsidRDefault="000E477D" w:rsidP="00A8490F">
      <w:pPr>
        <w:pStyle w:val="enumlev1"/>
        <w:numPr>
          <w:ilvl w:val="0"/>
          <w:numId w:val="5"/>
        </w:numPr>
        <w:overflowPunct w:val="0"/>
        <w:autoSpaceDE w:val="0"/>
        <w:autoSpaceDN w:val="0"/>
        <w:adjustRightInd w:val="0"/>
        <w:textAlignment w:val="baseline"/>
      </w:pPr>
      <w:r>
        <w:rPr>
          <w:rFonts w:hint="eastAsia"/>
          <w:lang w:eastAsia="zh-CN"/>
        </w:rPr>
        <w:t>未来</w:t>
      </w:r>
      <w:r>
        <w:rPr>
          <w:lang w:eastAsia="zh-CN"/>
        </w:rPr>
        <w:t>会议</w:t>
      </w:r>
    </w:p>
    <w:p w:rsidR="002C55D6" w:rsidRPr="00C84269" w:rsidRDefault="002C55D6" w:rsidP="00A8490F">
      <w:pPr>
        <w:pStyle w:val="enumlev1"/>
        <w:numPr>
          <w:ilvl w:val="0"/>
          <w:numId w:val="5"/>
        </w:numPr>
        <w:overflowPunct w:val="0"/>
        <w:autoSpaceDE w:val="0"/>
        <w:autoSpaceDN w:val="0"/>
        <w:adjustRightInd w:val="0"/>
        <w:textAlignment w:val="baseline"/>
      </w:pPr>
      <w:bookmarkStart w:id="24" w:name="lt_pId136"/>
      <w:r w:rsidRPr="00C84269">
        <w:t>AOB</w:t>
      </w:r>
      <w:bookmarkEnd w:id="24"/>
    </w:p>
    <w:p w:rsidR="002C55D6" w:rsidRPr="00035E7E" w:rsidRDefault="000E477D" w:rsidP="00A8490F">
      <w:pPr>
        <w:pStyle w:val="enumlev1"/>
        <w:numPr>
          <w:ilvl w:val="0"/>
          <w:numId w:val="5"/>
        </w:numPr>
        <w:overflowPunct w:val="0"/>
        <w:autoSpaceDE w:val="0"/>
        <w:autoSpaceDN w:val="0"/>
        <w:adjustRightInd w:val="0"/>
        <w:textAlignment w:val="baseline"/>
      </w:pPr>
      <w:r>
        <w:rPr>
          <w:rFonts w:hint="eastAsia"/>
          <w:lang w:eastAsia="zh-CN"/>
        </w:rPr>
        <w:t>会议</w:t>
      </w:r>
      <w:r>
        <w:rPr>
          <w:lang w:eastAsia="zh-CN"/>
        </w:rPr>
        <w:t>闭幕</w:t>
      </w:r>
      <w:r w:rsidR="002C55D6" w:rsidRPr="00035E7E">
        <w:rPr>
          <w:rFonts w:ascii="Calibri" w:hAnsi="Calibri"/>
          <w:b/>
          <w:color w:val="800000"/>
          <w:sz w:val="22"/>
        </w:rPr>
        <w:t xml:space="preserve"> </w:t>
      </w:r>
    </w:p>
    <w:p w:rsidR="002C55D6" w:rsidRPr="007C061F" w:rsidRDefault="002C55D6" w:rsidP="00A8490F">
      <w:pPr>
        <w:pStyle w:val="headingb"/>
        <w:rPr>
          <w:lang w:eastAsia="zh-CN"/>
        </w:rPr>
      </w:pPr>
      <w:bookmarkStart w:id="25" w:name="lt_pId138"/>
      <w:r w:rsidRPr="007C061F">
        <w:rPr>
          <w:lang w:eastAsia="zh-CN"/>
        </w:rPr>
        <w:t>1/11</w:t>
      </w:r>
      <w:r w:rsidR="00035E7E">
        <w:rPr>
          <w:rFonts w:hint="eastAsia"/>
          <w:lang w:eastAsia="zh-CN"/>
        </w:rPr>
        <w:t>和</w:t>
      </w:r>
      <w:r w:rsidRPr="007C061F">
        <w:rPr>
          <w:lang w:eastAsia="zh-CN"/>
        </w:rPr>
        <w:t>2/11</w:t>
      </w:r>
      <w:bookmarkEnd w:id="25"/>
      <w:r w:rsidR="00035E7E">
        <w:rPr>
          <w:rFonts w:hint="eastAsia"/>
          <w:lang w:eastAsia="zh-CN"/>
        </w:rPr>
        <w:t>工作组</w:t>
      </w:r>
      <w:r w:rsidR="00035E7E">
        <w:rPr>
          <w:lang w:eastAsia="zh-CN"/>
        </w:rPr>
        <w:t>时间计划草案</w:t>
      </w:r>
    </w:p>
    <w:p w:rsidR="002C55D6" w:rsidRDefault="002C55D6" w:rsidP="00A8490F">
      <w:pPr>
        <w:rPr>
          <w:lang w:eastAsia="zh-CN"/>
        </w:rPr>
      </w:pPr>
    </w:p>
    <w:tbl>
      <w:tblPr>
        <w:tblW w:w="48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44"/>
        <w:gridCol w:w="394"/>
        <w:gridCol w:w="362"/>
        <w:gridCol w:w="378"/>
        <w:gridCol w:w="364"/>
        <w:gridCol w:w="364"/>
        <w:gridCol w:w="364"/>
        <w:gridCol w:w="378"/>
        <w:gridCol w:w="392"/>
      </w:tblGrid>
      <w:tr w:rsidR="002C55D6" w:rsidRPr="00937688" w:rsidTr="000E477D">
        <w:trPr>
          <w:cantSplit/>
          <w:trHeight w:hRule="exact" w:val="814"/>
          <w:tblHeader/>
          <w:jc w:val="center"/>
        </w:trPr>
        <w:tc>
          <w:tcPr>
            <w:tcW w:w="1844" w:type="dxa"/>
            <w:tcBorders>
              <w:top w:val="single" w:sz="18" w:space="0" w:color="FF0000"/>
              <w:left w:val="single" w:sz="18" w:space="0" w:color="FF0000"/>
              <w:bottom w:val="nil"/>
              <w:right w:val="single" w:sz="18" w:space="0" w:color="FF0000"/>
            </w:tcBorders>
            <w:hideMark/>
          </w:tcPr>
          <w:p w:rsidR="002C55D6" w:rsidRPr="00937688" w:rsidRDefault="002C55D6" w:rsidP="00A8490F">
            <w:pPr>
              <w:widowControl w:val="0"/>
              <w:tabs>
                <w:tab w:val="left" w:pos="1331"/>
                <w:tab w:val="left" w:pos="1430"/>
              </w:tabs>
              <w:ind w:right="12"/>
              <w:jc w:val="center"/>
              <w:rPr>
                <w:b/>
                <w:bCs/>
                <w:i/>
                <w:sz w:val="22"/>
                <w:szCs w:val="22"/>
                <w:lang w:eastAsia="zh-CN"/>
              </w:rPr>
            </w:pPr>
            <w:r w:rsidRPr="00937688">
              <w:rPr>
                <w:noProof/>
                <w:sz w:val="22"/>
                <w:szCs w:val="22"/>
                <w:lang w:val="en-US" w:eastAsia="zh-CN"/>
              </w:rPr>
              <mc:AlternateContent>
                <mc:Choice Requires="wps">
                  <w:drawing>
                    <wp:anchor distT="0" distB="0" distL="114300" distR="114300" simplePos="0" relativeHeight="251659264" behindDoc="0" locked="1" layoutInCell="1" hidden="1" allowOverlap="1" wp14:anchorId="214CD1C7" wp14:editId="1B187AB7">
                      <wp:simplePos x="0" y="0"/>
                      <wp:positionH relativeFrom="column">
                        <wp:posOffset>0</wp:posOffset>
                      </wp:positionH>
                      <wp:positionV relativeFrom="paragraph">
                        <wp:posOffset>0</wp:posOffset>
                      </wp:positionV>
                      <wp:extent cx="635" cy="635"/>
                      <wp:effectExtent l="0" t="0" r="0" b="0"/>
                      <wp:wrapNone/>
                      <wp:docPr id="6" name="Freeform 6"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1C5EB87D" id="Freeform 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ePQUAAGwWAAAOAAAAZHJzL2Uyb0RvYy54bWzsWN1T4zYQf+9M/wfhhz50KJHk75RALgRS&#10;ZrhyPUJfOp2pYiuxp7blswyB++u7kuxgB8JBp31LHhx9/LTa/e1qvdbx6UOeoXteyVQUI4scYQvx&#10;IhJxWqxG1u384qfAQrJmRcwyUfCR9cildXry/XfH63LIqUhEFvMKgZBCDtflyErquhwOBjJKeM7k&#10;kSh5AZNLUeWshm61GsQVW4P0PBtQjL3BWlRxWYmISwmjUzNpnWj5yyWP6uvlUvIaZSMLdKv1s9LP&#10;hXoOTo7ZcFWxMkmjRg32L7TIWVrAphtRU1YzdFelz0TlaVQJKZb1USTygVgu04hrG8AagresuUlY&#10;ybUtQI4sNzTJ/05s9Ov9pwql8cjyLFSwHFx0UXGuCEcwEnMZAVtT9ZeWNTh5iHZ3cODZU2829fDY&#10;ds8DL5iMZ5PA8SahN8WY2jgc/pDVP49vwuFp+MeMEHCgi+nBwcHk8pfr8Z+rzcjYnYyxTaE/sSnI&#10;9OhZtw0r3v0L8IfzvwJ8SSavbBxM/PH5GQ0JIePp2dieeTN8S4LDzxcYH5IAFA4Ob88Pf/s4vT4k&#10;xCYIXX3+/XB6IPGAF4t367RfsGdgz8CegT0Dewb2DOwZ+J8YIAfEQkkax1zV6KrmXZdyCKXfTfmp&#10;UlWrLK9E9LdEhThLWLHiH6pKrBPOYqg0NX7QW6A6EpaixfqjiKFkZHe10OXvw7LKlUAobNGDrrIf&#10;N1U2f6hRBIOe7VoognHVAF0GbNgui+5kPeNCi2D3V7I25XkMLV1cx02JOodSfplnUKn/OEAYrREl&#10;Hm6L+Q0IjO6AkpdBtAfaIcnugXZIcnqgHZLA9G/rBIV3B7RDkt8D7dAJvr42kojvhY5PMQKqMDxd&#10;1/aa758NZWEXT/zQc4JX8aTrCDcIA+q8ju/75BVNSNcxLradnV7uOodSP0Q7uCBdBxHP9bydIrte&#10;IrbnO12ZEK+rNiJZ0gZp9FA0UQotBIdoZM0DfSZKIdVZUDELQT8354kNAaZi+gkd9tBgvkLbzQl5&#10;hgbm1fJWONim4O2Beg4nPThEmIL7XelgFyxrjKjgy1l9M8+VH+CreU6AZvgSnCsW4ct5TvRWoACr&#10;FQdaF2ii9cgyhxElbUvN5eKez4VG1YoNAt+KhhBKglaNJ1B0t0ijCf/aX+K4ED6gN/GdJnJLLSx0&#10;KQSumsAkMCHdTGBQU034ts4OysSe5H7PLPIDzywiLu0K87zAjDeJxqBdp9ni7Rs4xH9xAxqGZtyF&#10;eZ35zBYk9OCwK/NsvHHwN80gxO0TDL7SbCnpSppNac8+6piYcyh9uy1mCyChR0orCg5Zb7zd2nfD&#10;1ud9D2RF3+NPQdLkd/Bgi2n/jVUUt+x1hLeQ/ibNAgK5TROxrWUTv0DRM7s2a95FEtxjNEHyjHPs&#10;ANnKG+0xaL0ETreNP97n9aDleDuIfIe+GHXEo01AvN3rEFoQiUrtnnuJ7at3OwxvHR1C/Qb/noNI&#10;KLyyjLitc00IdU3G204FL+aVvvujTEhu6g6VvHQBssliOkM8FSFSZGl8kWaZylyyWi3OsgrdM0iM&#10;F/rX5M8eLCtUEoSc5OqU25vriVCvYVO1wK49WJ7WcCuapfnICjYgNlQV2XkR69RQszQzbX0kwIq2&#10;KjPV3ULEj1ChVcJcecIVLTQSUX210BquO0eW/HLHKm6h7LKAKi8kjgOBWOuO40KZAOm+O7PozrAi&#10;AlEjq7bgTaeaZzX0YMldWaWrBHYyr5tCfIDKcJmqOk7rZ7RqOnClqclvrl/VnWm3r1FPl8Qn/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f71ZHj0FAABs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498" w:type="dxa"/>
            <w:gridSpan w:val="4"/>
            <w:tcBorders>
              <w:top w:val="single" w:sz="18" w:space="0" w:color="FF0000"/>
              <w:left w:val="single" w:sz="18" w:space="0" w:color="FF0000"/>
              <w:bottom w:val="single" w:sz="18" w:space="0" w:color="FF0000"/>
              <w:right w:val="single" w:sz="18" w:space="0" w:color="FF0000"/>
            </w:tcBorders>
          </w:tcPr>
          <w:p w:rsidR="002C55D6" w:rsidRPr="00937688" w:rsidRDefault="000E477D" w:rsidP="00A8490F">
            <w:pPr>
              <w:widowControl w:val="0"/>
              <w:tabs>
                <w:tab w:val="clear" w:pos="1191"/>
                <w:tab w:val="left" w:pos="544"/>
                <w:tab w:val="left" w:pos="1430"/>
              </w:tabs>
              <w:spacing w:before="60"/>
              <w:jc w:val="center"/>
              <w:rPr>
                <w:b/>
                <w:bCs/>
                <w:color w:val="000000"/>
                <w:sz w:val="22"/>
                <w:szCs w:val="22"/>
              </w:rPr>
            </w:pPr>
            <w:bookmarkStart w:id="26" w:name="lt_pId139"/>
            <w:r>
              <w:rPr>
                <w:b/>
                <w:bCs/>
                <w:color w:val="000000"/>
                <w:sz w:val="22"/>
                <w:szCs w:val="22"/>
              </w:rPr>
              <w:t>7</w:t>
            </w:r>
            <w:r>
              <w:rPr>
                <w:rFonts w:hint="eastAsia"/>
                <w:b/>
                <w:bCs/>
                <w:color w:val="000000"/>
                <w:sz w:val="22"/>
                <w:szCs w:val="22"/>
                <w:lang w:eastAsia="zh-CN"/>
              </w:rPr>
              <w:t>月</w:t>
            </w:r>
            <w:r w:rsidR="002C55D6" w:rsidRPr="00937688">
              <w:rPr>
                <w:b/>
                <w:bCs/>
                <w:color w:val="000000"/>
                <w:sz w:val="22"/>
                <w:szCs w:val="22"/>
              </w:rPr>
              <w:t>12</w:t>
            </w:r>
            <w:r>
              <w:rPr>
                <w:rFonts w:hint="eastAsia"/>
                <w:b/>
                <w:bCs/>
                <w:color w:val="000000"/>
                <w:sz w:val="22"/>
                <w:szCs w:val="22"/>
                <w:lang w:eastAsia="zh-CN"/>
              </w:rPr>
              <w:t>日（星期三）</w:t>
            </w:r>
            <w:r w:rsidR="002C55D6" w:rsidRPr="00937688">
              <w:rPr>
                <w:b/>
                <w:bCs/>
                <w:color w:val="000000"/>
                <w:sz w:val="22"/>
                <w:szCs w:val="22"/>
              </w:rPr>
              <w:t>(W</w:t>
            </w:r>
            <w:bookmarkEnd w:id="26"/>
          </w:p>
        </w:tc>
        <w:tc>
          <w:tcPr>
            <w:tcW w:w="1498" w:type="dxa"/>
            <w:gridSpan w:val="4"/>
            <w:tcBorders>
              <w:top w:val="single" w:sz="18" w:space="0" w:color="FF0000"/>
              <w:left w:val="single" w:sz="18" w:space="0" w:color="FF0000"/>
              <w:bottom w:val="single" w:sz="18" w:space="0" w:color="FF0000"/>
              <w:right w:val="single" w:sz="18" w:space="0" w:color="FF0000"/>
            </w:tcBorders>
          </w:tcPr>
          <w:p w:rsidR="002C55D6" w:rsidRPr="00937688" w:rsidRDefault="000E477D" w:rsidP="00A8490F">
            <w:pPr>
              <w:widowControl w:val="0"/>
              <w:tabs>
                <w:tab w:val="clear" w:pos="1191"/>
                <w:tab w:val="left" w:pos="544"/>
                <w:tab w:val="left" w:pos="1430"/>
              </w:tabs>
              <w:spacing w:before="60"/>
              <w:jc w:val="center"/>
              <w:rPr>
                <w:b/>
                <w:bCs/>
                <w:color w:val="000000"/>
                <w:sz w:val="22"/>
                <w:szCs w:val="22"/>
              </w:rPr>
            </w:pPr>
            <w:bookmarkStart w:id="27" w:name="lt_pId140"/>
            <w:r>
              <w:rPr>
                <w:b/>
                <w:bCs/>
                <w:color w:val="000000"/>
                <w:sz w:val="22"/>
                <w:szCs w:val="22"/>
              </w:rPr>
              <w:t>7</w:t>
            </w:r>
            <w:r>
              <w:rPr>
                <w:rFonts w:hint="eastAsia"/>
                <w:b/>
                <w:bCs/>
                <w:color w:val="000000"/>
                <w:sz w:val="22"/>
                <w:szCs w:val="22"/>
                <w:lang w:eastAsia="zh-CN"/>
              </w:rPr>
              <w:t>月</w:t>
            </w:r>
            <w:r w:rsidR="002C55D6" w:rsidRPr="00937688">
              <w:rPr>
                <w:b/>
                <w:bCs/>
                <w:color w:val="000000"/>
                <w:sz w:val="22"/>
                <w:szCs w:val="22"/>
              </w:rPr>
              <w:t>13</w:t>
            </w:r>
            <w:r>
              <w:rPr>
                <w:rFonts w:hint="eastAsia"/>
                <w:b/>
                <w:bCs/>
                <w:color w:val="000000"/>
                <w:sz w:val="22"/>
                <w:szCs w:val="22"/>
                <w:lang w:eastAsia="zh-CN"/>
              </w:rPr>
              <w:t>日（星期四）</w:t>
            </w:r>
            <w:bookmarkEnd w:id="27"/>
          </w:p>
        </w:tc>
      </w:tr>
      <w:tr w:rsidR="002C55D6" w:rsidRPr="00937688" w:rsidTr="000E477D">
        <w:trPr>
          <w:cantSplit/>
          <w:trHeight w:hRule="exact" w:val="429"/>
          <w:tblHeader/>
          <w:jc w:val="center"/>
        </w:trPr>
        <w:tc>
          <w:tcPr>
            <w:tcW w:w="1844" w:type="dxa"/>
            <w:tcBorders>
              <w:top w:val="nil"/>
              <w:left w:val="single" w:sz="18" w:space="0" w:color="FF0000"/>
              <w:bottom w:val="single" w:sz="18" w:space="0" w:color="FF0000"/>
              <w:right w:val="single" w:sz="18" w:space="0" w:color="000000"/>
            </w:tcBorders>
            <w:hideMark/>
          </w:tcPr>
          <w:p w:rsidR="002C55D6" w:rsidRPr="000E477D" w:rsidRDefault="000E477D" w:rsidP="00A8490F">
            <w:pPr>
              <w:widowControl w:val="0"/>
              <w:tabs>
                <w:tab w:val="left" w:pos="1331"/>
                <w:tab w:val="left" w:pos="1430"/>
              </w:tabs>
              <w:spacing w:before="60"/>
              <w:ind w:right="380"/>
              <w:jc w:val="center"/>
              <w:rPr>
                <w:rFonts w:ascii="STKaiti" w:eastAsia="STKaiti" w:hAnsi="STKaiti"/>
                <w:b/>
                <w:bCs/>
                <w:iCs/>
                <w:sz w:val="22"/>
                <w:szCs w:val="22"/>
              </w:rPr>
            </w:pPr>
            <w:bookmarkStart w:id="28" w:name="lt_pId141"/>
            <w:r w:rsidRPr="000E477D">
              <w:rPr>
                <w:rFonts w:ascii="STKaiti" w:eastAsia="STKaiti" w:hAnsi="STKaiti" w:hint="eastAsia"/>
                <w:b/>
                <w:bCs/>
                <w:iCs/>
                <w:sz w:val="22"/>
                <w:szCs w:val="22"/>
                <w:lang w:eastAsia="zh-CN"/>
              </w:rPr>
              <w:t>会议</w:t>
            </w:r>
            <w:bookmarkEnd w:id="28"/>
          </w:p>
        </w:tc>
        <w:tc>
          <w:tcPr>
            <w:tcW w:w="394" w:type="dxa"/>
            <w:tcBorders>
              <w:top w:val="single" w:sz="18" w:space="0" w:color="FF0000"/>
              <w:left w:val="single" w:sz="18" w:space="0" w:color="FF0000"/>
              <w:bottom w:val="single" w:sz="18" w:space="0" w:color="FF0000"/>
              <w:right w:val="single" w:sz="18" w:space="0" w:color="FF0000"/>
            </w:tcBorders>
          </w:tcPr>
          <w:p w:rsidR="002C55D6" w:rsidRPr="00937688" w:rsidRDefault="002C55D6" w:rsidP="00A8490F">
            <w:pPr>
              <w:widowControl w:val="0"/>
              <w:tabs>
                <w:tab w:val="left" w:pos="737"/>
                <w:tab w:val="left" w:pos="1134"/>
                <w:tab w:val="left" w:pos="1430"/>
              </w:tabs>
              <w:spacing w:before="60" w:after="240"/>
              <w:jc w:val="center"/>
              <w:rPr>
                <w:b/>
                <w:bCs/>
                <w:i/>
                <w:sz w:val="22"/>
                <w:szCs w:val="22"/>
              </w:rPr>
            </w:pPr>
            <w:r w:rsidRPr="00937688">
              <w:rPr>
                <w:b/>
                <w:bCs/>
                <w:i/>
                <w:sz w:val="22"/>
                <w:szCs w:val="22"/>
              </w:rPr>
              <w:t>1</w:t>
            </w:r>
          </w:p>
        </w:tc>
        <w:tc>
          <w:tcPr>
            <w:tcW w:w="362" w:type="dxa"/>
            <w:tcBorders>
              <w:top w:val="single" w:sz="18" w:space="0" w:color="FF0000"/>
              <w:left w:val="single" w:sz="18" w:space="0" w:color="FF0000"/>
              <w:bottom w:val="single" w:sz="18" w:space="0" w:color="FF0000"/>
              <w:right w:val="single" w:sz="18" w:space="0" w:color="FF0000"/>
            </w:tcBorders>
          </w:tcPr>
          <w:p w:rsidR="002C55D6" w:rsidRPr="00937688" w:rsidRDefault="002C55D6" w:rsidP="00A8490F">
            <w:pPr>
              <w:widowControl w:val="0"/>
              <w:tabs>
                <w:tab w:val="left" w:pos="737"/>
                <w:tab w:val="left" w:pos="1134"/>
                <w:tab w:val="left" w:pos="1430"/>
              </w:tabs>
              <w:spacing w:before="60" w:after="240"/>
              <w:jc w:val="center"/>
              <w:rPr>
                <w:b/>
                <w:bCs/>
                <w:i/>
                <w:sz w:val="22"/>
                <w:szCs w:val="22"/>
              </w:rPr>
            </w:pPr>
            <w:r w:rsidRPr="00937688">
              <w:rPr>
                <w:b/>
                <w:bCs/>
                <w:i/>
                <w:sz w:val="22"/>
                <w:szCs w:val="22"/>
              </w:rPr>
              <w:t>2</w:t>
            </w:r>
          </w:p>
        </w:tc>
        <w:tc>
          <w:tcPr>
            <w:tcW w:w="378" w:type="dxa"/>
            <w:tcBorders>
              <w:top w:val="single" w:sz="18" w:space="0" w:color="FF0000"/>
              <w:left w:val="single" w:sz="18" w:space="0" w:color="FF0000"/>
              <w:bottom w:val="single" w:sz="18" w:space="0" w:color="FF0000"/>
              <w:right w:val="single" w:sz="18" w:space="0" w:color="FF0000"/>
            </w:tcBorders>
          </w:tcPr>
          <w:p w:rsidR="002C55D6" w:rsidRPr="00937688" w:rsidRDefault="002C55D6" w:rsidP="00A8490F">
            <w:pPr>
              <w:widowControl w:val="0"/>
              <w:tabs>
                <w:tab w:val="left" w:pos="737"/>
                <w:tab w:val="left" w:pos="1134"/>
                <w:tab w:val="left" w:pos="1430"/>
              </w:tabs>
              <w:spacing w:before="60" w:after="240"/>
              <w:jc w:val="center"/>
              <w:rPr>
                <w:b/>
                <w:bCs/>
                <w:i/>
                <w:sz w:val="22"/>
                <w:szCs w:val="22"/>
              </w:rPr>
            </w:pPr>
            <w:r w:rsidRPr="00937688">
              <w:rPr>
                <w:b/>
                <w:bCs/>
                <w:i/>
                <w:sz w:val="22"/>
                <w:szCs w:val="22"/>
              </w:rPr>
              <w:t>3</w:t>
            </w:r>
          </w:p>
        </w:tc>
        <w:tc>
          <w:tcPr>
            <w:tcW w:w="364" w:type="dxa"/>
            <w:tcBorders>
              <w:top w:val="single" w:sz="18" w:space="0" w:color="FF0000"/>
              <w:left w:val="single" w:sz="18" w:space="0" w:color="FF0000"/>
              <w:bottom w:val="single" w:sz="18" w:space="0" w:color="FF0000"/>
              <w:right w:val="single" w:sz="18" w:space="0" w:color="FF0000"/>
            </w:tcBorders>
          </w:tcPr>
          <w:p w:rsidR="002C55D6" w:rsidRPr="00937688" w:rsidRDefault="002C55D6" w:rsidP="00A8490F">
            <w:pPr>
              <w:widowControl w:val="0"/>
              <w:tabs>
                <w:tab w:val="left" w:pos="737"/>
                <w:tab w:val="left" w:pos="1134"/>
                <w:tab w:val="left" w:pos="1430"/>
              </w:tabs>
              <w:spacing w:before="60" w:after="240"/>
              <w:jc w:val="center"/>
              <w:rPr>
                <w:b/>
                <w:bCs/>
                <w:i/>
                <w:sz w:val="22"/>
                <w:szCs w:val="22"/>
              </w:rPr>
            </w:pPr>
            <w:r w:rsidRPr="00937688">
              <w:rPr>
                <w:b/>
                <w:bCs/>
                <w:i/>
                <w:sz w:val="22"/>
                <w:szCs w:val="22"/>
              </w:rPr>
              <w:t>4</w:t>
            </w:r>
          </w:p>
        </w:tc>
        <w:tc>
          <w:tcPr>
            <w:tcW w:w="364" w:type="dxa"/>
            <w:tcBorders>
              <w:top w:val="single" w:sz="18" w:space="0" w:color="FF0000"/>
              <w:left w:val="single" w:sz="18" w:space="0" w:color="FF0000"/>
              <w:bottom w:val="single" w:sz="18" w:space="0" w:color="FF0000"/>
              <w:right w:val="single" w:sz="18" w:space="0" w:color="FF0000"/>
            </w:tcBorders>
          </w:tcPr>
          <w:p w:rsidR="002C55D6" w:rsidRPr="00937688" w:rsidRDefault="002C55D6" w:rsidP="00A8490F">
            <w:pPr>
              <w:widowControl w:val="0"/>
              <w:tabs>
                <w:tab w:val="left" w:pos="737"/>
                <w:tab w:val="left" w:pos="1134"/>
                <w:tab w:val="left" w:pos="1430"/>
              </w:tabs>
              <w:spacing w:before="60" w:after="240"/>
              <w:jc w:val="center"/>
              <w:rPr>
                <w:b/>
                <w:bCs/>
                <w:i/>
                <w:sz w:val="22"/>
                <w:szCs w:val="22"/>
              </w:rPr>
            </w:pPr>
            <w:r w:rsidRPr="00937688">
              <w:rPr>
                <w:b/>
                <w:bCs/>
                <w:i/>
                <w:sz w:val="22"/>
                <w:szCs w:val="22"/>
              </w:rPr>
              <w:t>1</w:t>
            </w:r>
          </w:p>
        </w:tc>
        <w:tc>
          <w:tcPr>
            <w:tcW w:w="364" w:type="dxa"/>
            <w:tcBorders>
              <w:top w:val="single" w:sz="18" w:space="0" w:color="FF0000"/>
              <w:left w:val="single" w:sz="18" w:space="0" w:color="FF0000"/>
              <w:bottom w:val="single" w:sz="18" w:space="0" w:color="FF0000"/>
              <w:right w:val="single" w:sz="18" w:space="0" w:color="FF0000"/>
            </w:tcBorders>
          </w:tcPr>
          <w:p w:rsidR="002C55D6" w:rsidRPr="00937688" w:rsidRDefault="002C55D6" w:rsidP="00A8490F">
            <w:pPr>
              <w:widowControl w:val="0"/>
              <w:tabs>
                <w:tab w:val="left" w:pos="737"/>
                <w:tab w:val="left" w:pos="1134"/>
                <w:tab w:val="left" w:pos="1430"/>
              </w:tabs>
              <w:spacing w:before="60" w:after="240"/>
              <w:jc w:val="center"/>
              <w:rPr>
                <w:b/>
                <w:bCs/>
                <w:i/>
                <w:sz w:val="22"/>
                <w:szCs w:val="22"/>
              </w:rPr>
            </w:pPr>
            <w:r w:rsidRPr="00937688">
              <w:rPr>
                <w:b/>
                <w:bCs/>
                <w:i/>
                <w:sz w:val="22"/>
                <w:szCs w:val="22"/>
              </w:rPr>
              <w:t>2</w:t>
            </w:r>
          </w:p>
        </w:tc>
        <w:tc>
          <w:tcPr>
            <w:tcW w:w="378" w:type="dxa"/>
            <w:tcBorders>
              <w:top w:val="single" w:sz="18" w:space="0" w:color="FF0000"/>
              <w:left w:val="single" w:sz="18" w:space="0" w:color="FF0000"/>
              <w:bottom w:val="single" w:sz="18" w:space="0" w:color="FF0000"/>
              <w:right w:val="single" w:sz="18" w:space="0" w:color="FF0000"/>
            </w:tcBorders>
          </w:tcPr>
          <w:p w:rsidR="002C55D6" w:rsidRPr="00937688" w:rsidRDefault="002C55D6" w:rsidP="00A8490F">
            <w:pPr>
              <w:widowControl w:val="0"/>
              <w:tabs>
                <w:tab w:val="left" w:pos="737"/>
                <w:tab w:val="left" w:pos="1134"/>
                <w:tab w:val="left" w:pos="1430"/>
              </w:tabs>
              <w:spacing w:before="60" w:after="240"/>
              <w:jc w:val="center"/>
              <w:rPr>
                <w:b/>
                <w:bCs/>
                <w:i/>
                <w:sz w:val="22"/>
                <w:szCs w:val="22"/>
              </w:rPr>
            </w:pPr>
            <w:r w:rsidRPr="00937688">
              <w:rPr>
                <w:b/>
                <w:bCs/>
                <w:i/>
                <w:sz w:val="22"/>
                <w:szCs w:val="22"/>
              </w:rPr>
              <w:t>3</w:t>
            </w:r>
          </w:p>
        </w:tc>
        <w:tc>
          <w:tcPr>
            <w:tcW w:w="392" w:type="dxa"/>
            <w:tcBorders>
              <w:top w:val="single" w:sz="18" w:space="0" w:color="FF0000"/>
              <w:left w:val="single" w:sz="18" w:space="0" w:color="FF0000"/>
              <w:bottom w:val="single" w:sz="18" w:space="0" w:color="FF0000"/>
              <w:right w:val="single" w:sz="18" w:space="0" w:color="FF0000"/>
            </w:tcBorders>
          </w:tcPr>
          <w:p w:rsidR="002C55D6" w:rsidRPr="00937688" w:rsidRDefault="002C55D6" w:rsidP="00A8490F">
            <w:pPr>
              <w:widowControl w:val="0"/>
              <w:tabs>
                <w:tab w:val="left" w:pos="737"/>
                <w:tab w:val="left" w:pos="1134"/>
                <w:tab w:val="left" w:pos="1430"/>
              </w:tabs>
              <w:spacing w:before="60" w:after="240"/>
              <w:jc w:val="center"/>
              <w:rPr>
                <w:b/>
                <w:bCs/>
                <w:i/>
                <w:sz w:val="22"/>
                <w:szCs w:val="22"/>
              </w:rPr>
            </w:pPr>
            <w:r w:rsidRPr="00937688">
              <w:rPr>
                <w:b/>
                <w:bCs/>
                <w:i/>
                <w:sz w:val="22"/>
                <w:szCs w:val="22"/>
              </w:rPr>
              <w:t>4</w:t>
            </w:r>
          </w:p>
        </w:tc>
      </w:tr>
      <w:tr w:rsidR="002C55D6" w:rsidRPr="00937688" w:rsidTr="001B2459">
        <w:trPr>
          <w:cantSplit/>
          <w:trHeight w:hRule="exact" w:val="505"/>
          <w:jc w:val="center"/>
        </w:trPr>
        <w:tc>
          <w:tcPr>
            <w:tcW w:w="1844" w:type="dxa"/>
            <w:tcBorders>
              <w:top w:val="single" w:sz="4" w:space="0" w:color="auto"/>
              <w:left w:val="single" w:sz="18" w:space="0" w:color="000000"/>
              <w:bottom w:val="single" w:sz="4" w:space="0" w:color="auto"/>
              <w:right w:val="single" w:sz="18" w:space="0" w:color="000000"/>
            </w:tcBorders>
            <w:vAlign w:val="center"/>
            <w:hideMark/>
          </w:tcPr>
          <w:p w:rsidR="002C55D6" w:rsidRPr="00937688" w:rsidRDefault="002C55D6" w:rsidP="00A8490F">
            <w:pPr>
              <w:widowControl w:val="0"/>
              <w:tabs>
                <w:tab w:val="left" w:pos="1080"/>
                <w:tab w:val="left" w:pos="1430"/>
              </w:tabs>
              <w:spacing w:before="40" w:after="40"/>
              <w:rPr>
                <w:b/>
                <w:bCs/>
                <w:sz w:val="22"/>
                <w:szCs w:val="22"/>
                <w:lang w:val="fr-FR" w:eastAsia="ja-JP"/>
              </w:rPr>
            </w:pPr>
            <w:bookmarkStart w:id="29" w:name="lt_pId150"/>
            <w:r w:rsidRPr="00937688">
              <w:rPr>
                <w:b/>
                <w:bCs/>
                <w:sz w:val="22"/>
                <w:szCs w:val="22"/>
                <w:lang w:val="fr-FR" w:eastAsia="ja-JP"/>
              </w:rPr>
              <w:t>WP1</w:t>
            </w:r>
            <w:bookmarkEnd w:id="29"/>
          </w:p>
        </w:tc>
        <w:tc>
          <w:tcPr>
            <w:tcW w:w="394" w:type="dxa"/>
            <w:tcBorders>
              <w:top w:val="single" w:sz="18" w:space="0" w:color="FF0000"/>
              <w:left w:val="single" w:sz="18" w:space="0" w:color="auto"/>
              <w:bottom w:val="single" w:sz="4" w:space="0" w:color="auto"/>
              <w:right w:val="single" w:sz="4" w:space="0" w:color="auto"/>
            </w:tcBorders>
            <w:shd w:val="clear" w:color="auto" w:fill="auto"/>
            <w:vAlign w:val="center"/>
          </w:tcPr>
          <w:p w:rsidR="002C55D6" w:rsidRPr="00937688" w:rsidRDefault="002C55D6" w:rsidP="00A8490F">
            <w:pPr>
              <w:widowControl w:val="0"/>
              <w:tabs>
                <w:tab w:val="left" w:pos="737"/>
                <w:tab w:val="left" w:pos="1134"/>
                <w:tab w:val="left" w:pos="1430"/>
              </w:tabs>
              <w:spacing w:before="0"/>
              <w:rPr>
                <w:b/>
                <w:bCs/>
                <w:sz w:val="22"/>
                <w:szCs w:val="22"/>
                <w:lang w:val="fr-FR"/>
              </w:rPr>
            </w:pPr>
            <w:bookmarkStart w:id="30" w:name="lt_pId151"/>
            <w:r w:rsidRPr="00937688">
              <w:rPr>
                <w:b/>
                <w:bCs/>
                <w:sz w:val="22"/>
                <w:szCs w:val="22"/>
                <w:lang w:val="fr-FR"/>
              </w:rPr>
              <w:t>X</w:t>
            </w:r>
            <w:bookmarkEnd w:id="30"/>
          </w:p>
        </w:tc>
        <w:tc>
          <w:tcPr>
            <w:tcW w:w="362" w:type="dxa"/>
            <w:tcBorders>
              <w:top w:val="single" w:sz="18" w:space="0" w:color="FF0000"/>
              <w:left w:val="single" w:sz="4" w:space="0" w:color="auto"/>
              <w:bottom w:val="single" w:sz="4" w:space="0" w:color="auto"/>
              <w:right w:val="single" w:sz="4" w:space="0" w:color="auto"/>
            </w:tcBorders>
            <w:vAlign w:val="center"/>
          </w:tcPr>
          <w:p w:rsidR="002C55D6" w:rsidRPr="00937688" w:rsidRDefault="002C55D6" w:rsidP="00A8490F">
            <w:pPr>
              <w:widowControl w:val="0"/>
              <w:tabs>
                <w:tab w:val="left" w:pos="737"/>
                <w:tab w:val="left" w:pos="1080"/>
                <w:tab w:val="left" w:pos="1134"/>
                <w:tab w:val="left" w:pos="1430"/>
              </w:tabs>
              <w:spacing w:before="0"/>
              <w:rPr>
                <w:b/>
                <w:bCs/>
                <w:sz w:val="22"/>
                <w:szCs w:val="22"/>
                <w:lang w:val="fr-FR"/>
              </w:rPr>
            </w:pPr>
          </w:p>
        </w:tc>
        <w:tc>
          <w:tcPr>
            <w:tcW w:w="378" w:type="dxa"/>
            <w:tcBorders>
              <w:top w:val="single" w:sz="18" w:space="0" w:color="FF0000"/>
              <w:left w:val="single" w:sz="4" w:space="0" w:color="auto"/>
              <w:bottom w:val="single" w:sz="4" w:space="0" w:color="auto"/>
              <w:right w:val="single" w:sz="4" w:space="0" w:color="auto"/>
            </w:tcBorders>
            <w:vAlign w:val="center"/>
          </w:tcPr>
          <w:p w:rsidR="002C55D6" w:rsidRPr="00937688" w:rsidRDefault="002C55D6" w:rsidP="00A8490F">
            <w:pPr>
              <w:widowControl w:val="0"/>
              <w:tabs>
                <w:tab w:val="left" w:pos="737"/>
                <w:tab w:val="left" w:pos="1080"/>
                <w:tab w:val="left" w:pos="1134"/>
                <w:tab w:val="left" w:pos="1430"/>
              </w:tabs>
              <w:spacing w:before="0"/>
              <w:rPr>
                <w:b/>
                <w:bCs/>
                <w:sz w:val="22"/>
                <w:szCs w:val="22"/>
                <w:lang w:val="fr-FR"/>
              </w:rPr>
            </w:pPr>
          </w:p>
        </w:tc>
        <w:tc>
          <w:tcPr>
            <w:tcW w:w="364" w:type="dxa"/>
            <w:tcBorders>
              <w:top w:val="single" w:sz="18" w:space="0" w:color="FF0000"/>
              <w:left w:val="single" w:sz="4" w:space="0" w:color="auto"/>
              <w:bottom w:val="single" w:sz="4" w:space="0" w:color="auto"/>
              <w:right w:val="single" w:sz="18" w:space="0" w:color="auto"/>
            </w:tcBorders>
            <w:vAlign w:val="center"/>
          </w:tcPr>
          <w:p w:rsidR="002C55D6" w:rsidRPr="00937688" w:rsidRDefault="002C55D6" w:rsidP="00A8490F">
            <w:pPr>
              <w:tabs>
                <w:tab w:val="left" w:pos="737"/>
                <w:tab w:val="left" w:pos="1080"/>
                <w:tab w:val="left" w:pos="1134"/>
              </w:tabs>
              <w:spacing w:before="0"/>
              <w:rPr>
                <w:b/>
                <w:bCs/>
                <w:sz w:val="22"/>
                <w:szCs w:val="22"/>
                <w:lang w:val="fr-FR"/>
              </w:rPr>
            </w:pPr>
          </w:p>
        </w:tc>
        <w:tc>
          <w:tcPr>
            <w:tcW w:w="364" w:type="dxa"/>
            <w:tcBorders>
              <w:top w:val="single" w:sz="18" w:space="0" w:color="FF0000"/>
              <w:left w:val="single" w:sz="18" w:space="0" w:color="auto"/>
              <w:bottom w:val="single" w:sz="4" w:space="0" w:color="auto"/>
              <w:right w:val="single" w:sz="4" w:space="0" w:color="auto"/>
            </w:tcBorders>
          </w:tcPr>
          <w:p w:rsidR="002C55D6" w:rsidRPr="00937688" w:rsidRDefault="002C55D6" w:rsidP="00A8490F">
            <w:pPr>
              <w:tabs>
                <w:tab w:val="left" w:pos="737"/>
                <w:tab w:val="left" w:pos="1080"/>
                <w:tab w:val="left" w:pos="1134"/>
              </w:tabs>
              <w:spacing w:before="0"/>
              <w:rPr>
                <w:b/>
                <w:bCs/>
                <w:sz w:val="22"/>
                <w:szCs w:val="22"/>
                <w:lang w:val="fr-FR"/>
              </w:rPr>
            </w:pPr>
          </w:p>
        </w:tc>
        <w:tc>
          <w:tcPr>
            <w:tcW w:w="364" w:type="dxa"/>
            <w:tcBorders>
              <w:top w:val="single" w:sz="18" w:space="0" w:color="FF0000"/>
              <w:left w:val="single" w:sz="4" w:space="0" w:color="auto"/>
              <w:bottom w:val="single" w:sz="4" w:space="0" w:color="auto"/>
              <w:right w:val="single" w:sz="4" w:space="0" w:color="auto"/>
            </w:tcBorders>
          </w:tcPr>
          <w:p w:rsidR="002C55D6" w:rsidRPr="00937688" w:rsidRDefault="002C55D6" w:rsidP="00A8490F">
            <w:pPr>
              <w:tabs>
                <w:tab w:val="left" w:pos="737"/>
                <w:tab w:val="left" w:pos="1080"/>
                <w:tab w:val="left" w:pos="1134"/>
              </w:tabs>
              <w:spacing w:before="0"/>
              <w:rPr>
                <w:b/>
                <w:bCs/>
                <w:sz w:val="22"/>
                <w:szCs w:val="22"/>
                <w:lang w:val="fr-FR"/>
              </w:rPr>
            </w:pPr>
          </w:p>
        </w:tc>
        <w:tc>
          <w:tcPr>
            <w:tcW w:w="378" w:type="dxa"/>
            <w:tcBorders>
              <w:top w:val="single" w:sz="18" w:space="0" w:color="FF0000"/>
              <w:left w:val="single" w:sz="4" w:space="0" w:color="auto"/>
              <w:bottom w:val="single" w:sz="4" w:space="0" w:color="auto"/>
              <w:right w:val="single" w:sz="4" w:space="0" w:color="auto"/>
            </w:tcBorders>
          </w:tcPr>
          <w:p w:rsidR="002C55D6" w:rsidRPr="00937688" w:rsidRDefault="002C55D6" w:rsidP="00A8490F">
            <w:pPr>
              <w:tabs>
                <w:tab w:val="left" w:pos="737"/>
                <w:tab w:val="left" w:pos="1080"/>
                <w:tab w:val="left" w:pos="1134"/>
              </w:tabs>
              <w:spacing w:before="0"/>
              <w:rPr>
                <w:b/>
                <w:bCs/>
                <w:sz w:val="22"/>
                <w:szCs w:val="22"/>
                <w:lang w:val="fr-FR"/>
              </w:rPr>
            </w:pPr>
          </w:p>
        </w:tc>
        <w:tc>
          <w:tcPr>
            <w:tcW w:w="392" w:type="dxa"/>
            <w:tcBorders>
              <w:top w:val="single" w:sz="18" w:space="0" w:color="FF0000"/>
              <w:left w:val="single" w:sz="4" w:space="0" w:color="auto"/>
              <w:bottom w:val="single" w:sz="4" w:space="0" w:color="auto"/>
              <w:right w:val="single" w:sz="18" w:space="0" w:color="auto"/>
            </w:tcBorders>
          </w:tcPr>
          <w:p w:rsidR="002C55D6" w:rsidRPr="00937688" w:rsidRDefault="002C55D6" w:rsidP="00A8490F">
            <w:pPr>
              <w:tabs>
                <w:tab w:val="left" w:pos="737"/>
                <w:tab w:val="left" w:pos="1080"/>
                <w:tab w:val="left" w:pos="1134"/>
              </w:tabs>
              <w:spacing w:before="0"/>
              <w:rPr>
                <w:b/>
                <w:bCs/>
                <w:sz w:val="22"/>
                <w:szCs w:val="22"/>
                <w:lang w:val="fr-FR"/>
              </w:rPr>
            </w:pPr>
          </w:p>
        </w:tc>
      </w:tr>
      <w:tr w:rsidR="002C55D6" w:rsidRPr="00937688" w:rsidTr="001B2459">
        <w:trPr>
          <w:cantSplit/>
          <w:trHeight w:hRule="exact" w:val="511"/>
          <w:jc w:val="center"/>
        </w:trPr>
        <w:tc>
          <w:tcPr>
            <w:tcW w:w="1844" w:type="dxa"/>
            <w:tcBorders>
              <w:top w:val="single" w:sz="4" w:space="0" w:color="auto"/>
              <w:left w:val="single" w:sz="18" w:space="0" w:color="000000"/>
              <w:bottom w:val="single" w:sz="4" w:space="0" w:color="auto"/>
              <w:right w:val="single" w:sz="18" w:space="0" w:color="000000"/>
            </w:tcBorders>
            <w:vAlign w:val="center"/>
          </w:tcPr>
          <w:p w:rsidR="002C55D6" w:rsidRPr="00937688" w:rsidRDefault="002C55D6" w:rsidP="00A8490F">
            <w:pPr>
              <w:widowControl w:val="0"/>
              <w:tabs>
                <w:tab w:val="left" w:pos="1080"/>
                <w:tab w:val="left" w:pos="1430"/>
              </w:tabs>
              <w:spacing w:before="40" w:after="40"/>
              <w:rPr>
                <w:b/>
                <w:bCs/>
                <w:sz w:val="22"/>
                <w:szCs w:val="22"/>
                <w:lang w:val="fr-FR"/>
              </w:rPr>
            </w:pPr>
            <w:bookmarkStart w:id="31" w:name="lt_pId152"/>
            <w:r w:rsidRPr="00937688">
              <w:rPr>
                <w:b/>
                <w:bCs/>
                <w:sz w:val="22"/>
                <w:szCs w:val="22"/>
                <w:lang w:val="fr-FR"/>
              </w:rPr>
              <w:t>WP2</w:t>
            </w:r>
            <w:bookmarkEnd w:id="31"/>
          </w:p>
        </w:tc>
        <w:tc>
          <w:tcPr>
            <w:tcW w:w="394" w:type="dxa"/>
            <w:tcBorders>
              <w:top w:val="single" w:sz="4" w:space="0" w:color="auto"/>
              <w:left w:val="single" w:sz="18" w:space="0" w:color="auto"/>
              <w:bottom w:val="single" w:sz="4" w:space="0" w:color="auto"/>
              <w:right w:val="single" w:sz="4" w:space="0" w:color="auto"/>
            </w:tcBorders>
            <w:vAlign w:val="center"/>
          </w:tcPr>
          <w:p w:rsidR="002C55D6" w:rsidRPr="00937688" w:rsidRDefault="002C55D6" w:rsidP="00A8490F">
            <w:pPr>
              <w:widowControl w:val="0"/>
              <w:tabs>
                <w:tab w:val="left" w:pos="737"/>
                <w:tab w:val="left" w:pos="1134"/>
                <w:tab w:val="left" w:pos="1430"/>
              </w:tabs>
              <w:spacing w:before="0"/>
              <w:rPr>
                <w:b/>
                <w:bCs/>
                <w:sz w:val="22"/>
                <w:szCs w:val="22"/>
                <w:lang w:val="fr-FR"/>
              </w:rPr>
            </w:pPr>
          </w:p>
        </w:tc>
        <w:tc>
          <w:tcPr>
            <w:tcW w:w="362" w:type="dxa"/>
            <w:tcBorders>
              <w:top w:val="single" w:sz="4" w:space="0" w:color="auto"/>
              <w:left w:val="single" w:sz="4" w:space="0" w:color="auto"/>
              <w:bottom w:val="single" w:sz="4" w:space="0" w:color="auto"/>
              <w:right w:val="single" w:sz="4" w:space="0" w:color="auto"/>
            </w:tcBorders>
            <w:vAlign w:val="center"/>
          </w:tcPr>
          <w:p w:rsidR="002C55D6" w:rsidRPr="00937688" w:rsidRDefault="002C55D6" w:rsidP="00A8490F">
            <w:pPr>
              <w:widowControl w:val="0"/>
              <w:tabs>
                <w:tab w:val="left" w:pos="737"/>
                <w:tab w:val="left" w:pos="1080"/>
                <w:tab w:val="left" w:pos="1134"/>
                <w:tab w:val="left" w:pos="1430"/>
              </w:tabs>
              <w:spacing w:before="0"/>
              <w:rPr>
                <w:b/>
                <w:bCs/>
                <w:sz w:val="22"/>
                <w:szCs w:val="22"/>
                <w:lang w:val="fr-FR"/>
              </w:rPr>
            </w:pPr>
          </w:p>
        </w:tc>
        <w:tc>
          <w:tcPr>
            <w:tcW w:w="378" w:type="dxa"/>
            <w:tcBorders>
              <w:top w:val="single" w:sz="4" w:space="0" w:color="auto"/>
              <w:left w:val="single" w:sz="4" w:space="0" w:color="auto"/>
              <w:bottom w:val="single" w:sz="4" w:space="0" w:color="auto"/>
              <w:right w:val="single" w:sz="4" w:space="0" w:color="auto"/>
            </w:tcBorders>
            <w:vAlign w:val="center"/>
          </w:tcPr>
          <w:p w:rsidR="002C55D6" w:rsidRPr="00937688" w:rsidRDefault="002C55D6" w:rsidP="00A8490F">
            <w:pPr>
              <w:widowControl w:val="0"/>
              <w:tabs>
                <w:tab w:val="left" w:pos="737"/>
                <w:tab w:val="left" w:pos="1080"/>
                <w:tab w:val="left" w:pos="1134"/>
                <w:tab w:val="left" w:pos="1430"/>
              </w:tabs>
              <w:spacing w:before="0"/>
              <w:rPr>
                <w:b/>
                <w:bCs/>
                <w:sz w:val="22"/>
                <w:szCs w:val="22"/>
                <w:lang w:val="fr-FR"/>
              </w:rPr>
            </w:pPr>
          </w:p>
        </w:tc>
        <w:tc>
          <w:tcPr>
            <w:tcW w:w="364" w:type="dxa"/>
            <w:tcBorders>
              <w:top w:val="single" w:sz="4" w:space="0" w:color="auto"/>
              <w:left w:val="single" w:sz="4" w:space="0" w:color="auto"/>
              <w:bottom w:val="single" w:sz="4" w:space="0" w:color="auto"/>
              <w:right w:val="single" w:sz="18" w:space="0" w:color="auto"/>
            </w:tcBorders>
            <w:vAlign w:val="center"/>
          </w:tcPr>
          <w:p w:rsidR="002C55D6" w:rsidRPr="00937688" w:rsidRDefault="002C55D6" w:rsidP="00A8490F">
            <w:pPr>
              <w:tabs>
                <w:tab w:val="left" w:pos="737"/>
                <w:tab w:val="left" w:pos="1080"/>
                <w:tab w:val="left" w:pos="1134"/>
              </w:tabs>
              <w:spacing w:before="0"/>
              <w:rPr>
                <w:b/>
                <w:bCs/>
                <w:sz w:val="22"/>
                <w:szCs w:val="22"/>
                <w:lang w:val="fr-FR"/>
              </w:rPr>
            </w:pPr>
          </w:p>
        </w:tc>
        <w:tc>
          <w:tcPr>
            <w:tcW w:w="364" w:type="dxa"/>
            <w:tcBorders>
              <w:top w:val="single" w:sz="4" w:space="0" w:color="auto"/>
              <w:left w:val="single" w:sz="18" w:space="0" w:color="auto"/>
              <w:bottom w:val="single" w:sz="4" w:space="0" w:color="auto"/>
              <w:right w:val="single" w:sz="4" w:space="0" w:color="auto"/>
            </w:tcBorders>
          </w:tcPr>
          <w:p w:rsidR="002C55D6" w:rsidRPr="00937688" w:rsidRDefault="002C55D6" w:rsidP="00A8490F">
            <w:pPr>
              <w:tabs>
                <w:tab w:val="left" w:pos="737"/>
                <w:tab w:val="left" w:pos="1080"/>
                <w:tab w:val="left" w:pos="1134"/>
              </w:tabs>
              <w:spacing w:before="0"/>
              <w:rPr>
                <w:b/>
                <w:bCs/>
                <w:sz w:val="22"/>
                <w:szCs w:val="22"/>
                <w:lang w:val="fr-FR"/>
              </w:rPr>
            </w:pPr>
          </w:p>
        </w:tc>
        <w:tc>
          <w:tcPr>
            <w:tcW w:w="364" w:type="dxa"/>
            <w:tcBorders>
              <w:top w:val="single" w:sz="4" w:space="0" w:color="auto"/>
              <w:left w:val="single" w:sz="4" w:space="0" w:color="auto"/>
              <w:bottom w:val="single" w:sz="4" w:space="0" w:color="auto"/>
              <w:right w:val="single" w:sz="4" w:space="0" w:color="auto"/>
            </w:tcBorders>
          </w:tcPr>
          <w:p w:rsidR="002C55D6" w:rsidRPr="00937688" w:rsidRDefault="002C55D6" w:rsidP="00A8490F">
            <w:pPr>
              <w:tabs>
                <w:tab w:val="left" w:pos="737"/>
                <w:tab w:val="left" w:pos="1080"/>
                <w:tab w:val="left" w:pos="1134"/>
              </w:tabs>
              <w:spacing w:before="0"/>
              <w:rPr>
                <w:b/>
                <w:bCs/>
                <w:sz w:val="22"/>
                <w:szCs w:val="22"/>
                <w:lang w:val="fr-FR"/>
              </w:rPr>
            </w:pP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tcPr>
          <w:p w:rsidR="002C55D6" w:rsidRPr="00937688" w:rsidRDefault="002C55D6" w:rsidP="00A8490F">
            <w:pPr>
              <w:tabs>
                <w:tab w:val="left" w:pos="737"/>
                <w:tab w:val="left" w:pos="1080"/>
                <w:tab w:val="left" w:pos="1134"/>
              </w:tabs>
              <w:spacing w:before="0"/>
              <w:rPr>
                <w:b/>
                <w:bCs/>
                <w:sz w:val="22"/>
                <w:szCs w:val="22"/>
                <w:lang w:val="fr-FR"/>
              </w:rPr>
            </w:pPr>
            <w:bookmarkStart w:id="32" w:name="lt_pId153"/>
            <w:r w:rsidRPr="00937688">
              <w:rPr>
                <w:b/>
                <w:bCs/>
                <w:sz w:val="22"/>
                <w:szCs w:val="22"/>
                <w:lang w:val="fr-FR"/>
              </w:rPr>
              <w:t>X</w:t>
            </w:r>
            <w:bookmarkEnd w:id="32"/>
          </w:p>
        </w:tc>
        <w:tc>
          <w:tcPr>
            <w:tcW w:w="392" w:type="dxa"/>
            <w:tcBorders>
              <w:top w:val="single" w:sz="4" w:space="0" w:color="auto"/>
              <w:left w:val="single" w:sz="4" w:space="0" w:color="auto"/>
              <w:bottom w:val="single" w:sz="4" w:space="0" w:color="auto"/>
              <w:right w:val="single" w:sz="18" w:space="0" w:color="auto"/>
            </w:tcBorders>
          </w:tcPr>
          <w:p w:rsidR="002C55D6" w:rsidRPr="00937688" w:rsidRDefault="002C55D6" w:rsidP="00A8490F">
            <w:pPr>
              <w:tabs>
                <w:tab w:val="left" w:pos="737"/>
                <w:tab w:val="left" w:pos="1080"/>
                <w:tab w:val="left" w:pos="1134"/>
              </w:tabs>
              <w:spacing w:before="0"/>
              <w:rPr>
                <w:b/>
                <w:bCs/>
                <w:sz w:val="22"/>
                <w:szCs w:val="22"/>
                <w:lang w:val="fr-FR"/>
              </w:rPr>
            </w:pPr>
          </w:p>
        </w:tc>
      </w:tr>
    </w:tbl>
    <w:p w:rsidR="002C55D6" w:rsidRPr="00A8490F" w:rsidRDefault="000E477D" w:rsidP="00A8490F">
      <w:pPr>
        <w:ind w:firstLine="567"/>
        <w:jc w:val="center"/>
        <w:rPr>
          <w:rFonts w:ascii="STKaiti" w:eastAsia="STKaiti" w:hAnsi="STKaiti"/>
          <w:b/>
          <w:bCs/>
          <w:sz w:val="18"/>
          <w:szCs w:val="18"/>
          <w:lang w:val="fr-CH" w:eastAsia="zh-CN"/>
        </w:rPr>
      </w:pPr>
      <w:bookmarkStart w:id="33" w:name="lt_pId154"/>
      <w:r w:rsidRPr="00A8490F">
        <w:rPr>
          <w:rFonts w:ascii="STKaiti" w:eastAsia="STKaiti" w:hAnsi="STKaiti" w:hint="eastAsia"/>
          <w:b/>
          <w:bCs/>
          <w:sz w:val="18"/>
          <w:szCs w:val="18"/>
          <w:lang w:val="fr-CH" w:eastAsia="zh-CN"/>
        </w:rPr>
        <w:t>会议</w:t>
      </w:r>
      <w:r w:rsidR="002C55D6" w:rsidRPr="00A8490F">
        <w:rPr>
          <w:rFonts w:ascii="STKaiti" w:eastAsia="STKaiti" w:hAnsi="STKaiti"/>
          <w:b/>
          <w:bCs/>
          <w:sz w:val="18"/>
          <w:szCs w:val="18"/>
          <w:lang w:val="fr-CH" w:eastAsia="zh-CN"/>
        </w:rPr>
        <w:t>1</w:t>
      </w:r>
      <w:r w:rsidRPr="00A8490F">
        <w:rPr>
          <w:rFonts w:ascii="STKaiti" w:eastAsia="STKaiti" w:hAnsi="STKaiti" w:hint="eastAsia"/>
          <w:b/>
          <w:bCs/>
          <w:sz w:val="18"/>
          <w:szCs w:val="18"/>
          <w:lang w:val="fr-CH" w:eastAsia="zh-CN"/>
        </w:rPr>
        <w:t>：</w:t>
      </w:r>
      <w:bookmarkEnd w:id="33"/>
      <w:r w:rsidR="002C55D6" w:rsidRPr="00A8490F">
        <w:rPr>
          <w:rFonts w:ascii="STKaiti" w:eastAsia="STKaiti" w:hAnsi="STKaiti"/>
          <w:b/>
          <w:bCs/>
          <w:sz w:val="18"/>
          <w:szCs w:val="18"/>
          <w:lang w:val="fr-CH" w:eastAsia="zh-CN"/>
        </w:rPr>
        <w:t xml:space="preserve"> 09</w:t>
      </w:r>
      <w:r w:rsidRPr="00A8490F">
        <w:rPr>
          <w:rFonts w:ascii="STKaiti" w:eastAsia="STKaiti" w:hAnsi="STKaiti"/>
          <w:b/>
          <w:bCs/>
          <w:sz w:val="18"/>
          <w:szCs w:val="18"/>
          <w:lang w:val="fr-CH" w:eastAsia="zh-CN"/>
        </w:rPr>
        <w:t> :</w:t>
      </w:r>
      <w:r w:rsidR="002C55D6" w:rsidRPr="00A8490F">
        <w:rPr>
          <w:rFonts w:ascii="STKaiti" w:eastAsia="STKaiti" w:hAnsi="STKaiti"/>
          <w:b/>
          <w:bCs/>
          <w:sz w:val="18"/>
          <w:szCs w:val="18"/>
          <w:lang w:val="fr-CH" w:eastAsia="zh-CN"/>
        </w:rPr>
        <w:t>30 – 10</w:t>
      </w:r>
      <w:r w:rsidRPr="00A8490F">
        <w:rPr>
          <w:rFonts w:ascii="STKaiti" w:eastAsia="STKaiti" w:hAnsi="STKaiti"/>
          <w:b/>
          <w:bCs/>
          <w:sz w:val="18"/>
          <w:szCs w:val="18"/>
          <w:lang w:val="fr-CH" w:eastAsia="zh-CN"/>
        </w:rPr>
        <w:t> :</w:t>
      </w:r>
      <w:r w:rsidR="002C55D6" w:rsidRPr="00A8490F">
        <w:rPr>
          <w:rFonts w:ascii="STKaiti" w:eastAsia="STKaiti" w:hAnsi="STKaiti"/>
          <w:b/>
          <w:bCs/>
          <w:sz w:val="18"/>
          <w:szCs w:val="18"/>
          <w:lang w:val="fr-CH" w:eastAsia="zh-CN"/>
        </w:rPr>
        <w:t>45</w:t>
      </w:r>
      <w:r w:rsidRPr="00A8490F">
        <w:rPr>
          <w:rFonts w:ascii="STKaiti" w:eastAsia="STKaiti" w:hAnsi="STKaiti" w:hint="eastAsia"/>
          <w:b/>
          <w:bCs/>
          <w:sz w:val="18"/>
          <w:szCs w:val="18"/>
          <w:lang w:val="fr-CH" w:eastAsia="zh-CN"/>
        </w:rPr>
        <w:t>；会议</w:t>
      </w:r>
      <w:bookmarkStart w:id="34" w:name="lt_pId156"/>
      <w:r w:rsidR="002C55D6" w:rsidRPr="00A8490F">
        <w:rPr>
          <w:rFonts w:ascii="STKaiti" w:eastAsia="STKaiti" w:hAnsi="STKaiti"/>
          <w:b/>
          <w:bCs/>
          <w:sz w:val="18"/>
          <w:szCs w:val="18"/>
          <w:lang w:val="fr-CH" w:eastAsia="zh-CN"/>
        </w:rPr>
        <w:t>2</w:t>
      </w:r>
      <w:r w:rsidRPr="00A8490F">
        <w:rPr>
          <w:rFonts w:ascii="STKaiti" w:eastAsia="STKaiti" w:hAnsi="STKaiti" w:hint="eastAsia"/>
          <w:b/>
          <w:bCs/>
          <w:sz w:val="18"/>
          <w:szCs w:val="18"/>
          <w:lang w:val="fr-CH" w:eastAsia="zh-CN"/>
        </w:rPr>
        <w:t>：</w:t>
      </w:r>
      <w:bookmarkEnd w:id="34"/>
      <w:r w:rsidR="002C55D6" w:rsidRPr="00A8490F">
        <w:rPr>
          <w:rFonts w:ascii="STKaiti" w:eastAsia="STKaiti" w:hAnsi="STKaiti"/>
          <w:b/>
          <w:bCs/>
          <w:sz w:val="18"/>
          <w:szCs w:val="18"/>
          <w:lang w:val="fr-CH" w:eastAsia="zh-CN"/>
        </w:rPr>
        <w:t>11</w:t>
      </w:r>
      <w:r w:rsidRPr="00A8490F">
        <w:rPr>
          <w:rFonts w:ascii="STKaiti" w:eastAsia="STKaiti" w:hAnsi="STKaiti"/>
          <w:b/>
          <w:bCs/>
          <w:sz w:val="18"/>
          <w:szCs w:val="18"/>
          <w:lang w:val="fr-CH" w:eastAsia="zh-CN"/>
        </w:rPr>
        <w:t> :</w:t>
      </w:r>
      <w:r w:rsidR="002C55D6" w:rsidRPr="00A8490F">
        <w:rPr>
          <w:rFonts w:ascii="STKaiti" w:eastAsia="STKaiti" w:hAnsi="STKaiti"/>
          <w:b/>
          <w:bCs/>
          <w:sz w:val="18"/>
          <w:szCs w:val="18"/>
          <w:lang w:val="fr-CH" w:eastAsia="zh-CN"/>
        </w:rPr>
        <w:t>15-12</w:t>
      </w:r>
      <w:r w:rsidRPr="00A8490F">
        <w:rPr>
          <w:rFonts w:ascii="STKaiti" w:eastAsia="STKaiti" w:hAnsi="STKaiti"/>
          <w:b/>
          <w:bCs/>
          <w:sz w:val="18"/>
          <w:szCs w:val="18"/>
          <w:lang w:val="fr-CH" w:eastAsia="zh-CN"/>
        </w:rPr>
        <w:t> :</w:t>
      </w:r>
      <w:r w:rsidR="002C55D6" w:rsidRPr="00A8490F">
        <w:rPr>
          <w:rFonts w:ascii="STKaiti" w:eastAsia="STKaiti" w:hAnsi="STKaiti"/>
          <w:b/>
          <w:bCs/>
          <w:sz w:val="18"/>
          <w:szCs w:val="18"/>
          <w:lang w:val="fr-CH" w:eastAsia="zh-CN"/>
        </w:rPr>
        <w:t>30</w:t>
      </w:r>
      <w:r w:rsidRPr="00A8490F">
        <w:rPr>
          <w:rFonts w:ascii="STKaiti" w:eastAsia="STKaiti" w:hAnsi="STKaiti" w:hint="eastAsia"/>
          <w:b/>
          <w:bCs/>
          <w:sz w:val="18"/>
          <w:szCs w:val="18"/>
          <w:lang w:val="fr-CH" w:eastAsia="zh-CN"/>
        </w:rPr>
        <w:t>；</w:t>
      </w:r>
      <w:bookmarkStart w:id="35" w:name="lt_pId158"/>
      <w:r w:rsidRPr="00A8490F">
        <w:rPr>
          <w:rFonts w:ascii="STKaiti" w:eastAsia="STKaiti" w:hAnsi="STKaiti" w:hint="eastAsia"/>
          <w:b/>
          <w:bCs/>
          <w:sz w:val="18"/>
          <w:szCs w:val="18"/>
          <w:lang w:val="fr-CH" w:eastAsia="zh-CN"/>
        </w:rPr>
        <w:t>会议</w:t>
      </w:r>
      <w:r w:rsidR="002C55D6" w:rsidRPr="00A8490F">
        <w:rPr>
          <w:rFonts w:ascii="STKaiti" w:eastAsia="STKaiti" w:hAnsi="STKaiti"/>
          <w:b/>
          <w:bCs/>
          <w:sz w:val="18"/>
          <w:szCs w:val="18"/>
          <w:lang w:val="fr-CH" w:eastAsia="zh-CN"/>
        </w:rPr>
        <w:t>3</w:t>
      </w:r>
      <w:r w:rsidRPr="00A8490F">
        <w:rPr>
          <w:rFonts w:ascii="STKaiti" w:eastAsia="STKaiti" w:hAnsi="STKaiti" w:hint="eastAsia"/>
          <w:b/>
          <w:bCs/>
          <w:sz w:val="18"/>
          <w:szCs w:val="18"/>
          <w:lang w:val="fr-CH" w:eastAsia="zh-CN"/>
        </w:rPr>
        <w:t>：</w:t>
      </w:r>
      <w:bookmarkEnd w:id="35"/>
      <w:r w:rsidR="002C55D6" w:rsidRPr="00A8490F">
        <w:rPr>
          <w:rFonts w:ascii="STKaiti" w:eastAsia="STKaiti" w:hAnsi="STKaiti"/>
          <w:b/>
          <w:bCs/>
          <w:sz w:val="18"/>
          <w:szCs w:val="18"/>
          <w:lang w:val="fr-CH" w:eastAsia="zh-CN"/>
        </w:rPr>
        <w:t>14</w:t>
      </w:r>
      <w:r w:rsidRPr="00A8490F">
        <w:rPr>
          <w:rFonts w:ascii="STKaiti" w:eastAsia="STKaiti" w:hAnsi="STKaiti"/>
          <w:b/>
          <w:bCs/>
          <w:sz w:val="18"/>
          <w:szCs w:val="18"/>
          <w:lang w:val="fr-CH" w:eastAsia="zh-CN"/>
        </w:rPr>
        <w:t> :</w:t>
      </w:r>
      <w:r w:rsidR="002C55D6" w:rsidRPr="00A8490F">
        <w:rPr>
          <w:rFonts w:ascii="STKaiti" w:eastAsia="STKaiti" w:hAnsi="STKaiti"/>
          <w:b/>
          <w:bCs/>
          <w:sz w:val="18"/>
          <w:szCs w:val="18"/>
          <w:lang w:val="fr-CH" w:eastAsia="zh-CN"/>
        </w:rPr>
        <w:t>30-15</w:t>
      </w:r>
      <w:r w:rsidRPr="00A8490F">
        <w:rPr>
          <w:rFonts w:ascii="STKaiti" w:eastAsia="STKaiti" w:hAnsi="STKaiti"/>
          <w:b/>
          <w:bCs/>
          <w:sz w:val="18"/>
          <w:szCs w:val="18"/>
          <w:lang w:val="fr-CH" w:eastAsia="zh-CN"/>
        </w:rPr>
        <w:t> :</w:t>
      </w:r>
      <w:r w:rsidR="002C55D6" w:rsidRPr="00A8490F">
        <w:rPr>
          <w:rFonts w:ascii="STKaiti" w:eastAsia="STKaiti" w:hAnsi="STKaiti"/>
          <w:b/>
          <w:bCs/>
          <w:sz w:val="18"/>
          <w:szCs w:val="18"/>
          <w:lang w:val="fr-CH" w:eastAsia="zh-CN"/>
        </w:rPr>
        <w:t>45</w:t>
      </w:r>
      <w:r w:rsidRPr="00A8490F">
        <w:rPr>
          <w:rFonts w:ascii="STKaiti" w:eastAsia="STKaiti" w:hAnsi="STKaiti" w:hint="eastAsia"/>
          <w:b/>
          <w:bCs/>
          <w:sz w:val="18"/>
          <w:szCs w:val="18"/>
          <w:lang w:val="fr-CH" w:eastAsia="zh-CN"/>
        </w:rPr>
        <w:t>；</w:t>
      </w:r>
      <w:bookmarkStart w:id="36" w:name="lt_pId160"/>
      <w:r w:rsidRPr="00A8490F">
        <w:rPr>
          <w:rFonts w:ascii="STKaiti" w:eastAsia="STKaiti" w:hAnsi="STKaiti" w:hint="eastAsia"/>
          <w:b/>
          <w:bCs/>
          <w:sz w:val="18"/>
          <w:szCs w:val="18"/>
          <w:lang w:val="fr-CH" w:eastAsia="zh-CN"/>
        </w:rPr>
        <w:t>会议</w:t>
      </w:r>
      <w:r w:rsidR="002C55D6" w:rsidRPr="00A8490F">
        <w:rPr>
          <w:rFonts w:ascii="STKaiti" w:eastAsia="STKaiti" w:hAnsi="STKaiti"/>
          <w:b/>
          <w:bCs/>
          <w:sz w:val="18"/>
          <w:szCs w:val="18"/>
          <w:lang w:val="fr-CH" w:eastAsia="zh-CN"/>
        </w:rPr>
        <w:t>4</w:t>
      </w:r>
      <w:r w:rsidRPr="00A8490F">
        <w:rPr>
          <w:rFonts w:ascii="STKaiti" w:eastAsia="STKaiti" w:hAnsi="STKaiti" w:hint="eastAsia"/>
          <w:b/>
          <w:bCs/>
          <w:sz w:val="18"/>
          <w:szCs w:val="18"/>
          <w:lang w:val="fr-CH" w:eastAsia="zh-CN"/>
        </w:rPr>
        <w:t>：</w:t>
      </w:r>
      <w:bookmarkEnd w:id="36"/>
      <w:r w:rsidR="002C55D6" w:rsidRPr="00A8490F">
        <w:rPr>
          <w:rFonts w:ascii="STKaiti" w:eastAsia="STKaiti" w:hAnsi="STKaiti"/>
          <w:b/>
          <w:bCs/>
          <w:sz w:val="18"/>
          <w:szCs w:val="18"/>
          <w:lang w:val="fr-CH" w:eastAsia="zh-CN"/>
        </w:rPr>
        <w:t>16</w:t>
      </w:r>
      <w:r w:rsidRPr="00A8490F">
        <w:rPr>
          <w:rFonts w:ascii="STKaiti" w:eastAsia="STKaiti" w:hAnsi="STKaiti"/>
          <w:b/>
          <w:bCs/>
          <w:sz w:val="18"/>
          <w:szCs w:val="18"/>
          <w:lang w:val="fr-CH" w:eastAsia="zh-CN"/>
        </w:rPr>
        <w:t> :</w:t>
      </w:r>
      <w:r w:rsidR="002C55D6" w:rsidRPr="00A8490F">
        <w:rPr>
          <w:rFonts w:ascii="STKaiti" w:eastAsia="STKaiti" w:hAnsi="STKaiti"/>
          <w:b/>
          <w:bCs/>
          <w:sz w:val="18"/>
          <w:szCs w:val="18"/>
          <w:lang w:val="fr-CH" w:eastAsia="zh-CN"/>
        </w:rPr>
        <w:t>15-17</w:t>
      </w:r>
      <w:r w:rsidRPr="00A8490F">
        <w:rPr>
          <w:rFonts w:ascii="STKaiti" w:eastAsia="STKaiti" w:hAnsi="STKaiti"/>
          <w:b/>
          <w:bCs/>
          <w:sz w:val="18"/>
          <w:szCs w:val="18"/>
          <w:lang w:val="fr-CH" w:eastAsia="zh-CN"/>
        </w:rPr>
        <w:t> :</w:t>
      </w:r>
      <w:r w:rsidR="002C55D6" w:rsidRPr="00A8490F">
        <w:rPr>
          <w:rFonts w:ascii="STKaiti" w:eastAsia="STKaiti" w:hAnsi="STKaiti"/>
          <w:b/>
          <w:bCs/>
          <w:sz w:val="18"/>
          <w:szCs w:val="18"/>
          <w:lang w:val="fr-CH" w:eastAsia="zh-CN"/>
        </w:rPr>
        <w:t>30</w:t>
      </w:r>
    </w:p>
    <w:p w:rsidR="002C55D6" w:rsidRPr="007C061F" w:rsidRDefault="002C55D6" w:rsidP="00A8490F">
      <w:pPr>
        <w:rPr>
          <w:lang w:val="fr-CH" w:eastAsia="zh-CN"/>
        </w:rPr>
      </w:pPr>
    </w:p>
    <w:p w:rsidR="002C55D6" w:rsidRDefault="002C55D6" w:rsidP="00A8490F">
      <w:pPr>
        <w:pStyle w:val="Reasons"/>
        <w:rPr>
          <w:lang w:eastAsia="zh-CN"/>
        </w:rPr>
      </w:pPr>
    </w:p>
    <w:p w:rsidR="002C55D6" w:rsidRDefault="002C55D6" w:rsidP="00A8490F">
      <w:pPr>
        <w:jc w:val="center"/>
      </w:pPr>
      <w:r>
        <w:t>______________</w:t>
      </w:r>
    </w:p>
    <w:p w:rsidR="002C55D6" w:rsidRPr="00977A25" w:rsidRDefault="002C55D6" w:rsidP="00A8490F">
      <w:pPr>
        <w:pStyle w:val="AnnexNo"/>
      </w:pPr>
    </w:p>
    <w:p w:rsidR="00746E31" w:rsidRPr="009C749B" w:rsidRDefault="00746E31" w:rsidP="00A8490F">
      <w:pPr>
        <w:ind w:firstLineChars="200" w:firstLine="480"/>
      </w:pPr>
    </w:p>
    <w:sectPr w:rsidR="00746E31" w:rsidRPr="009C749B" w:rsidSect="002C55D6">
      <w:headerReference w:type="default" r:id="rId31"/>
      <w:footerReference w:type="first" r:id="rId32"/>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21" w:rsidRDefault="007D6D21">
      <w:r>
        <w:separator/>
      </w:r>
    </w:p>
  </w:endnote>
  <w:endnote w:type="continuationSeparator" w:id="0">
    <w:p w:rsidR="007D6D21" w:rsidRDefault="007D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9E" w:rsidRPr="00D938D3" w:rsidRDefault="00EB229E" w:rsidP="00EB229E">
    <w:pPr>
      <w:pStyle w:val="Footer"/>
      <w:rPr>
        <w:b/>
        <w:bCs/>
        <w:sz w:val="18"/>
        <w:szCs w:val="22"/>
        <w:lang w:val="en-GB"/>
      </w:rPr>
    </w:pPr>
    <w:r w:rsidRPr="00D938D3">
      <w:rPr>
        <w:b/>
        <w:bCs/>
        <w:sz w:val="18"/>
        <w:szCs w:val="22"/>
        <w:lang w:val="en-GB"/>
      </w:rPr>
      <w:t>________________________</w:t>
    </w:r>
  </w:p>
  <w:p w:rsidR="00EB229E" w:rsidRPr="00D938D3" w:rsidRDefault="00EB229E" w:rsidP="001958DC">
    <w:pPr>
      <w:pStyle w:val="Footer"/>
      <w:spacing w:after="120"/>
      <w:rPr>
        <w:rFonts w:ascii="Calibri" w:hAnsi="Calibri" w:cs="Calibri"/>
        <w:color w:val="0070C0"/>
        <w:sz w:val="18"/>
        <w:szCs w:val="18"/>
        <w:highlight w:val="green"/>
        <w:lang w:val="en-GB" w:eastAsia="zh-CN"/>
      </w:rPr>
    </w:pPr>
    <w:r w:rsidRPr="001958DC">
      <w:rPr>
        <w:b/>
        <w:bCs/>
        <w:caps w:val="0"/>
        <w:sz w:val="18"/>
        <w:szCs w:val="22"/>
        <w:lang w:val="en-GB"/>
      </w:rPr>
      <w:t xml:space="preserve">*  </w:t>
    </w:r>
    <w:r w:rsidR="001958DC" w:rsidRPr="001958DC">
      <w:rPr>
        <w:rFonts w:hint="eastAsia"/>
        <w:b/>
        <w:bCs/>
        <w:caps w:val="0"/>
        <w:sz w:val="18"/>
        <w:szCs w:val="22"/>
        <w:lang w:val="en-GB" w:eastAsia="zh-CN"/>
      </w:rPr>
      <w:t>待</w:t>
    </w:r>
    <w:r w:rsidRPr="001958DC">
      <w:rPr>
        <w:b/>
        <w:bCs/>
        <w:caps w:val="0"/>
        <w:sz w:val="18"/>
        <w:szCs w:val="22"/>
        <w:lang w:val="en-GB"/>
      </w:rPr>
      <w:t>TSAG</w:t>
    </w:r>
    <w:r w:rsidR="001958DC" w:rsidRPr="001958DC">
      <w:rPr>
        <w:rFonts w:hint="eastAsia"/>
        <w:b/>
        <w:bCs/>
        <w:caps w:val="0"/>
        <w:sz w:val="18"/>
        <w:szCs w:val="22"/>
        <w:lang w:val="en-GB" w:eastAsia="zh-CN"/>
      </w:rPr>
      <w:t>首肯</w:t>
    </w:r>
  </w:p>
  <w:p w:rsidR="007D6D21" w:rsidRPr="00397CFF" w:rsidRDefault="00397CFF" w:rsidP="00397CFF">
    <w:pPr>
      <w:pStyle w:val="Footer"/>
      <w:spacing w:before="120"/>
      <w:jc w:val="center"/>
    </w:pPr>
    <w:r w:rsidRPr="00CF23A2">
      <w:rPr>
        <w:rFonts w:ascii="Calibri" w:hAnsi="Calibri" w:cs="Calibri"/>
        <w:caps w:val="0"/>
        <w:color w:val="0070C0"/>
        <w:sz w:val="18"/>
        <w:szCs w:val="18"/>
      </w:rPr>
      <w:t xml:space="preserve">International Telecommunication Union • Place des Nations </w:t>
    </w:r>
    <w:r w:rsidRPr="00CF23A2">
      <w:rPr>
        <w:rFonts w:ascii="Calibri" w:hAnsi="Calibri" w:cs="Calibri"/>
        <w:color w:val="0070C0"/>
        <w:sz w:val="18"/>
        <w:szCs w:val="18"/>
      </w:rPr>
      <w:t>•</w:t>
    </w:r>
    <w:r w:rsidRPr="00CF23A2">
      <w:rPr>
        <w:rFonts w:ascii="Calibri" w:hAnsi="Calibri" w:cs="Calibri"/>
        <w:caps w:val="0"/>
        <w:color w:val="0070C0"/>
        <w:sz w:val="18"/>
        <w:szCs w:val="18"/>
      </w:rPr>
      <w:t xml:space="preserve"> CH</w:t>
    </w:r>
    <w:r w:rsidRPr="00CF23A2">
      <w:rPr>
        <w:rFonts w:ascii="Calibri" w:hAnsi="Calibri" w:cs="Calibri"/>
        <w:caps w:val="0"/>
        <w:color w:val="0070C0"/>
        <w:sz w:val="18"/>
        <w:szCs w:val="18"/>
      </w:rPr>
      <w:noBreakHyphen/>
      <w:t xml:space="preserve">1211 Geneva 20 </w:t>
    </w:r>
    <w:r w:rsidRPr="00CF23A2">
      <w:rPr>
        <w:rFonts w:ascii="Calibri" w:hAnsi="Calibri" w:cs="Calibri"/>
        <w:color w:val="0070C0"/>
        <w:sz w:val="18"/>
        <w:szCs w:val="18"/>
      </w:rPr>
      <w:t>•</w:t>
    </w:r>
    <w:r w:rsidRPr="00CF23A2">
      <w:rPr>
        <w:rFonts w:ascii="Calibri" w:hAnsi="Calibri" w:cs="Calibri"/>
        <w:caps w:val="0"/>
        <w:color w:val="0070C0"/>
        <w:sz w:val="18"/>
        <w:szCs w:val="18"/>
      </w:rPr>
      <w:t xml:space="preserve"> Switzerland </w:t>
    </w:r>
    <w:r w:rsidRPr="00CF23A2">
      <w:rPr>
        <w:rFonts w:ascii="Calibri" w:hAnsi="Calibri" w:cs="Calibri"/>
        <w:color w:val="0070C0"/>
        <w:sz w:val="18"/>
        <w:szCs w:val="18"/>
      </w:rPr>
      <w:br/>
    </w:r>
    <w:r w:rsidRPr="00CF23A2">
      <w:rPr>
        <w:rFonts w:ascii="Calibri" w:hAnsi="Calibri" w:cs="Calibri"/>
        <w:caps w:val="0"/>
        <w:color w:val="0070C0"/>
        <w:sz w:val="18"/>
        <w:szCs w:val="18"/>
      </w:rPr>
      <w:t>Tel:</w:t>
    </w:r>
    <w:r w:rsidRPr="00CF23A2">
      <w:rPr>
        <w:rFonts w:ascii="Calibri" w:hAnsi="Calibri" w:cs="Calibri"/>
        <w:color w:val="0070C0"/>
        <w:sz w:val="18"/>
        <w:szCs w:val="18"/>
      </w:rPr>
      <w:t xml:space="preserve"> +41 22 730 5111 • </w:t>
    </w:r>
    <w:r w:rsidRPr="00CF23A2">
      <w:rPr>
        <w:rFonts w:ascii="Calibri" w:hAnsi="Calibri" w:cs="Calibri"/>
        <w:caps w:val="0"/>
        <w:color w:val="0070C0"/>
        <w:sz w:val="18"/>
        <w:szCs w:val="18"/>
      </w:rPr>
      <w:t>Fax</w:t>
    </w:r>
    <w:r w:rsidRPr="00CF23A2">
      <w:rPr>
        <w:rFonts w:ascii="Calibri" w:hAnsi="Calibri" w:cs="Calibri"/>
        <w:color w:val="0070C0"/>
        <w:sz w:val="18"/>
        <w:szCs w:val="18"/>
      </w:rPr>
      <w:t>: +41 22 733 7256 • E-</w:t>
    </w:r>
    <w:r w:rsidRPr="00CF23A2">
      <w:rPr>
        <w:rFonts w:ascii="Calibri" w:hAnsi="Calibri" w:cs="Calibri"/>
        <w:caps w:val="0"/>
        <w:color w:val="0070C0"/>
        <w:sz w:val="18"/>
        <w:szCs w:val="18"/>
      </w:rPr>
      <w:t>mail</w:t>
    </w:r>
    <w:r w:rsidRPr="00CF23A2">
      <w:rPr>
        <w:rFonts w:ascii="Calibri" w:hAnsi="Calibri" w:cs="Calibri"/>
        <w:color w:val="0070C0"/>
        <w:sz w:val="18"/>
        <w:szCs w:val="18"/>
      </w:rPr>
      <w:t xml:space="preserve">: </w:t>
    </w:r>
    <w:hyperlink r:id="rId1" w:history="1">
      <w:r w:rsidRPr="00CF23A2">
        <w:rPr>
          <w:rStyle w:val="Hyperlink"/>
          <w:rFonts w:ascii="Calibri" w:hAnsi="Calibri" w:cs="Calibri"/>
          <w:caps w:val="0"/>
          <w:color w:val="0070C0"/>
          <w:sz w:val="18"/>
          <w:szCs w:val="18"/>
        </w:rPr>
        <w:t>itumail@itu.int</w:t>
      </w:r>
    </w:hyperlink>
    <w:r w:rsidRPr="00CF23A2">
      <w:rPr>
        <w:rFonts w:ascii="Calibri" w:hAnsi="Calibri" w:cs="Calibri"/>
        <w:caps w:val="0"/>
        <w:color w:val="0070C0"/>
        <w:sz w:val="18"/>
        <w:szCs w:val="18"/>
      </w:rPr>
      <w:t xml:space="preserve"> • </w:t>
    </w:r>
    <w:hyperlink r:id="rId2" w:history="1">
      <w:r w:rsidRPr="00CF23A2">
        <w:rPr>
          <w:rStyle w:val="Hyperlink"/>
          <w:rFonts w:ascii="Calibri" w:hAnsi="Calibri" w:cs="Calibri"/>
          <w:caps w:val="0"/>
          <w:color w:val="0070C0"/>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21" w:rsidRDefault="007D6D21">
      <w:r>
        <w:t>____________________</w:t>
      </w:r>
    </w:p>
  </w:footnote>
  <w:footnote w:type="continuationSeparator" w:id="0">
    <w:p w:rsidR="007D6D21" w:rsidRDefault="007D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2501CE" w:rsidRPr="00D518FF" w:rsidRDefault="002501CE" w:rsidP="002501CE">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E5E56">
          <w:rPr>
            <w:noProof/>
            <w:szCs w:val="18"/>
          </w:rPr>
          <w:t>4</w:t>
        </w:r>
        <w:r w:rsidRPr="003222B0">
          <w:rPr>
            <w:noProof/>
            <w:szCs w:val="18"/>
          </w:rPr>
          <w:fldChar w:fldCharType="end"/>
        </w:r>
        <w:r w:rsidRPr="003222B0">
          <w:rPr>
            <w:noProof/>
            <w:szCs w:val="18"/>
          </w:rPr>
          <w:t xml:space="preserve"> -</w:t>
        </w:r>
      </w:p>
    </w:sdtContent>
  </w:sdt>
  <w:p w:rsidR="008A4809" w:rsidRDefault="008A4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4B6B0897"/>
    <w:multiLevelType w:val="hybridMultilevel"/>
    <w:tmpl w:val="4B208452"/>
    <w:lvl w:ilvl="0" w:tplc="86C0E1CE">
      <w:start w:val="1"/>
      <w:numFmt w:val="decimal"/>
      <w:lvlText w:val="%1"/>
      <w:lvlJc w:val="left"/>
      <w:pPr>
        <w:ind w:left="1155" w:hanging="795"/>
      </w:pPr>
      <w:rPr>
        <w:rFonts w:hint="default"/>
      </w:rPr>
    </w:lvl>
    <w:lvl w:ilvl="1" w:tplc="3FCAA674" w:tentative="1">
      <w:start w:val="1"/>
      <w:numFmt w:val="lowerLetter"/>
      <w:lvlText w:val="%2."/>
      <w:lvlJc w:val="left"/>
      <w:pPr>
        <w:ind w:left="1440" w:hanging="360"/>
      </w:pPr>
    </w:lvl>
    <w:lvl w:ilvl="2" w:tplc="47FAA1C2" w:tentative="1">
      <w:start w:val="1"/>
      <w:numFmt w:val="lowerRoman"/>
      <w:lvlText w:val="%3."/>
      <w:lvlJc w:val="right"/>
      <w:pPr>
        <w:ind w:left="2160" w:hanging="180"/>
      </w:pPr>
    </w:lvl>
    <w:lvl w:ilvl="3" w:tplc="199A99F0" w:tentative="1">
      <w:start w:val="1"/>
      <w:numFmt w:val="decimal"/>
      <w:lvlText w:val="%4."/>
      <w:lvlJc w:val="left"/>
      <w:pPr>
        <w:ind w:left="2880" w:hanging="360"/>
      </w:pPr>
    </w:lvl>
    <w:lvl w:ilvl="4" w:tplc="3BC2F710" w:tentative="1">
      <w:start w:val="1"/>
      <w:numFmt w:val="lowerLetter"/>
      <w:lvlText w:val="%5."/>
      <w:lvlJc w:val="left"/>
      <w:pPr>
        <w:ind w:left="3600" w:hanging="360"/>
      </w:pPr>
    </w:lvl>
    <w:lvl w:ilvl="5" w:tplc="CCA0D48A" w:tentative="1">
      <w:start w:val="1"/>
      <w:numFmt w:val="lowerRoman"/>
      <w:lvlText w:val="%6."/>
      <w:lvlJc w:val="right"/>
      <w:pPr>
        <w:ind w:left="4320" w:hanging="180"/>
      </w:pPr>
    </w:lvl>
    <w:lvl w:ilvl="6" w:tplc="29702EF4" w:tentative="1">
      <w:start w:val="1"/>
      <w:numFmt w:val="decimal"/>
      <w:lvlText w:val="%7."/>
      <w:lvlJc w:val="left"/>
      <w:pPr>
        <w:ind w:left="5040" w:hanging="360"/>
      </w:pPr>
    </w:lvl>
    <w:lvl w:ilvl="7" w:tplc="9AAAE608" w:tentative="1">
      <w:start w:val="1"/>
      <w:numFmt w:val="lowerLetter"/>
      <w:lvlText w:val="%8."/>
      <w:lvlJc w:val="left"/>
      <w:pPr>
        <w:ind w:left="5760" w:hanging="360"/>
      </w:pPr>
    </w:lvl>
    <w:lvl w:ilvl="8" w:tplc="882A27AE" w:tentative="1">
      <w:start w:val="1"/>
      <w:numFmt w:val="lowerRoman"/>
      <w:lvlText w:val="%9."/>
      <w:lvlJc w:val="right"/>
      <w:pPr>
        <w:ind w:left="6480" w:hanging="180"/>
      </w:pPr>
    </w:lvl>
  </w:abstractNum>
  <w:abstractNum w:abstractNumId="2" w15:restartNumberingAfterBreak="0">
    <w:nsid w:val="667E3D04"/>
    <w:multiLevelType w:val="hybridMultilevel"/>
    <w:tmpl w:val="A2D42AA2"/>
    <w:lvl w:ilvl="0" w:tplc="E2F22242">
      <w:numFmt w:val="bullet"/>
      <w:lvlText w:val="–"/>
      <w:lvlJc w:val="left"/>
      <w:pPr>
        <w:ind w:left="720" w:hanging="360"/>
      </w:pPr>
      <w:rPr>
        <w:rFonts w:ascii="Calibri" w:eastAsia="SimSu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2CC9"/>
    <w:rsid w:val="00015967"/>
    <w:rsid w:val="00031612"/>
    <w:rsid w:val="00035E7E"/>
    <w:rsid w:val="00067E22"/>
    <w:rsid w:val="000702BB"/>
    <w:rsid w:val="00071523"/>
    <w:rsid w:val="000930D9"/>
    <w:rsid w:val="00095181"/>
    <w:rsid w:val="000C3BA3"/>
    <w:rsid w:val="000E477D"/>
    <w:rsid w:val="000E4C84"/>
    <w:rsid w:val="000E5D32"/>
    <w:rsid w:val="00140132"/>
    <w:rsid w:val="00141AC3"/>
    <w:rsid w:val="0016074B"/>
    <w:rsid w:val="001617DC"/>
    <w:rsid w:val="001958DC"/>
    <w:rsid w:val="001A3563"/>
    <w:rsid w:val="001B529A"/>
    <w:rsid w:val="001C21C8"/>
    <w:rsid w:val="001C6E36"/>
    <w:rsid w:val="001F7FF4"/>
    <w:rsid w:val="002045B8"/>
    <w:rsid w:val="002129C0"/>
    <w:rsid w:val="002501CE"/>
    <w:rsid w:val="002539B1"/>
    <w:rsid w:val="00255345"/>
    <w:rsid w:val="0027318A"/>
    <w:rsid w:val="0027615F"/>
    <w:rsid w:val="00281589"/>
    <w:rsid w:val="002C1710"/>
    <w:rsid w:val="002C55D6"/>
    <w:rsid w:val="002E5E56"/>
    <w:rsid w:val="00317A4D"/>
    <w:rsid w:val="003357C2"/>
    <w:rsid w:val="00341C67"/>
    <w:rsid w:val="00344BD3"/>
    <w:rsid w:val="003625BB"/>
    <w:rsid w:val="00374E32"/>
    <w:rsid w:val="003835F2"/>
    <w:rsid w:val="00384593"/>
    <w:rsid w:val="00390EC6"/>
    <w:rsid w:val="00397CFF"/>
    <w:rsid w:val="00402D95"/>
    <w:rsid w:val="0043632B"/>
    <w:rsid w:val="0047093E"/>
    <w:rsid w:val="004B0BF6"/>
    <w:rsid w:val="004C33AB"/>
    <w:rsid w:val="004C5D63"/>
    <w:rsid w:val="004F6669"/>
    <w:rsid w:val="005365E4"/>
    <w:rsid w:val="00543E1C"/>
    <w:rsid w:val="00545986"/>
    <w:rsid w:val="00571B55"/>
    <w:rsid w:val="00572454"/>
    <w:rsid w:val="00574B8B"/>
    <w:rsid w:val="00574C43"/>
    <w:rsid w:val="00590789"/>
    <w:rsid w:val="0059425B"/>
    <w:rsid w:val="005A0956"/>
    <w:rsid w:val="005D10BB"/>
    <w:rsid w:val="0061362E"/>
    <w:rsid w:val="00624CB1"/>
    <w:rsid w:val="00652BE3"/>
    <w:rsid w:val="00674A15"/>
    <w:rsid w:val="006B7B16"/>
    <w:rsid w:val="006C08CA"/>
    <w:rsid w:val="006C5184"/>
    <w:rsid w:val="006D2C85"/>
    <w:rsid w:val="006D4840"/>
    <w:rsid w:val="006D4F29"/>
    <w:rsid w:val="006E6A13"/>
    <w:rsid w:val="006F201C"/>
    <w:rsid w:val="006F7DA1"/>
    <w:rsid w:val="00703CBA"/>
    <w:rsid w:val="00743D83"/>
    <w:rsid w:val="0074438F"/>
    <w:rsid w:val="00746E31"/>
    <w:rsid w:val="00753001"/>
    <w:rsid w:val="007626DE"/>
    <w:rsid w:val="00762E1B"/>
    <w:rsid w:val="00795532"/>
    <w:rsid w:val="007D6D21"/>
    <w:rsid w:val="007E032B"/>
    <w:rsid w:val="007E183E"/>
    <w:rsid w:val="00841B06"/>
    <w:rsid w:val="008847B5"/>
    <w:rsid w:val="008A4809"/>
    <w:rsid w:val="008D26A4"/>
    <w:rsid w:val="008E70C2"/>
    <w:rsid w:val="009121FE"/>
    <w:rsid w:val="00950746"/>
    <w:rsid w:val="00952993"/>
    <w:rsid w:val="009704E7"/>
    <w:rsid w:val="0098344E"/>
    <w:rsid w:val="00983F5E"/>
    <w:rsid w:val="0098410B"/>
    <w:rsid w:val="00987927"/>
    <w:rsid w:val="009C749B"/>
    <w:rsid w:val="00A23824"/>
    <w:rsid w:val="00A36E53"/>
    <w:rsid w:val="00A8490F"/>
    <w:rsid w:val="00AC5F7B"/>
    <w:rsid w:val="00AF2746"/>
    <w:rsid w:val="00B21C7B"/>
    <w:rsid w:val="00B50E4F"/>
    <w:rsid w:val="00B67F39"/>
    <w:rsid w:val="00B87A19"/>
    <w:rsid w:val="00BA55A0"/>
    <w:rsid w:val="00BA5BFF"/>
    <w:rsid w:val="00BB7064"/>
    <w:rsid w:val="00BB7187"/>
    <w:rsid w:val="00BC7BF8"/>
    <w:rsid w:val="00BD04DC"/>
    <w:rsid w:val="00BD0AC2"/>
    <w:rsid w:val="00BE0D94"/>
    <w:rsid w:val="00BF5BC1"/>
    <w:rsid w:val="00C115D3"/>
    <w:rsid w:val="00C35B1A"/>
    <w:rsid w:val="00C925C9"/>
    <w:rsid w:val="00CA13D3"/>
    <w:rsid w:val="00CD550D"/>
    <w:rsid w:val="00D2432E"/>
    <w:rsid w:val="00D518FF"/>
    <w:rsid w:val="00D6135E"/>
    <w:rsid w:val="00D619D1"/>
    <w:rsid w:val="00D731FB"/>
    <w:rsid w:val="00D91AAD"/>
    <w:rsid w:val="00D938D3"/>
    <w:rsid w:val="00DE65BB"/>
    <w:rsid w:val="00DE7C96"/>
    <w:rsid w:val="00E25A58"/>
    <w:rsid w:val="00E3619F"/>
    <w:rsid w:val="00E36387"/>
    <w:rsid w:val="00E675BB"/>
    <w:rsid w:val="00E73313"/>
    <w:rsid w:val="00E8622D"/>
    <w:rsid w:val="00EB229E"/>
    <w:rsid w:val="00EE2A77"/>
    <w:rsid w:val="00EE59AB"/>
    <w:rsid w:val="00EE5FC4"/>
    <w:rsid w:val="00EF27EB"/>
    <w:rsid w:val="00F0191F"/>
    <w:rsid w:val="00F2315A"/>
    <w:rsid w:val="00F2511E"/>
    <w:rsid w:val="00F27D94"/>
    <w:rsid w:val="00F33A3F"/>
    <w:rsid w:val="00F44C93"/>
    <w:rsid w:val="00F506D3"/>
    <w:rsid w:val="00F50ABD"/>
    <w:rsid w:val="00F77550"/>
    <w:rsid w:val="00F91445"/>
    <w:rsid w:val="00F965B4"/>
    <w:rsid w:val="00FA0268"/>
    <w:rsid w:val="00FA20BD"/>
    <w:rsid w:val="00FB29AE"/>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1F7F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character" w:customStyle="1" w:styleId="FootnoteTextChar">
    <w:name w:val="Footnote Text Char"/>
    <w:basedOn w:val="DefaultParagraphFont"/>
    <w:link w:val="FootnoteText"/>
    <w:rsid w:val="00FA20BD"/>
    <w:rPr>
      <w:rFonts w:asciiTheme="minorHAnsi" w:hAnsiTheme="minorHAnsi"/>
      <w:sz w:val="24"/>
      <w:lang w:val="en-GB" w:eastAsia="en-US"/>
    </w:rPr>
  </w:style>
  <w:style w:type="table" w:styleId="TableGrid">
    <w:name w:val="Table Grid"/>
    <w:basedOn w:val="TableNormal"/>
    <w:uiPriority w:val="39"/>
    <w:rsid w:val="002C55D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C55D6"/>
    <w:pPr>
      <w:overflowPunct w:val="0"/>
      <w:autoSpaceDE w:val="0"/>
      <w:autoSpaceDN w:val="0"/>
      <w:adjustRightInd w:val="0"/>
      <w:textAlignment w:val="baseline"/>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en/ITU-T/jca/sdn/Pages/default.aspx" TargetMode="External"/><Relationship Id="rId18" Type="http://schemas.openxmlformats.org/officeDocument/2006/relationships/image" Target="media/image2.jpeg"/><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studygroups/2017-2020/11/Pages/CASC.aspx" TargetMode="External"/><Relationship Id="rId17" Type="http://schemas.openxmlformats.org/officeDocument/2006/relationships/hyperlink" Target="http://www.itu.int/en/ITU-T/studygroups/2017-2020/11/Pages/default.aspx" TargetMode="External"/><Relationship Id="rId25" Type="http://schemas.openxmlformats.org/officeDocument/2006/relationships/hyperlink" Target="mailto:servicedesk@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3-COL-0002/en" TargetMode="External"/><Relationship Id="rId24" Type="http://schemas.openxmlformats.org/officeDocument/2006/relationships/hyperlink" Target="http://itu.int/ITU-T/go/e-prin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travel/" TargetMode="External"/><Relationship Id="rId10" Type="http://schemas.openxmlformats.org/officeDocument/2006/relationships/hyperlink" Target="https://www.itu.int/net/ITU-T/lists/rgm.aspx?Group=11&amp;type=interim" TargetMode="External"/><Relationship Id="rId19" Type="http://schemas.openxmlformats.org/officeDocument/2006/relationships/hyperlink" Target="http://itu.int/net/ITU-T/dd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taging.itu.int/en/ITU-T/focusgroups/imt-2020/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itu.int/en/delegates-corner" TargetMode="External"/><Relationship Id="rId30" Type="http://schemas.openxmlformats.org/officeDocument/2006/relationships/hyperlink" Target="http://itu.int/en/ITU-T/info/Documents/Visa-support-letter_MODE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0F1D-7050-4944-A11D-8AFEF56F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10</TotalTime>
  <Pages>4</Pages>
  <Words>1902</Words>
  <Characters>2513</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5</cp:revision>
  <cp:lastPrinted>2017-05-04T15:07:00Z</cp:lastPrinted>
  <dcterms:created xsi:type="dcterms:W3CDTF">2017-04-21T07:11:00Z</dcterms:created>
  <dcterms:modified xsi:type="dcterms:W3CDTF">2017-05-04T15:07:00Z</dcterms:modified>
</cp:coreProperties>
</file>