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88"/>
        <w:gridCol w:w="3467"/>
        <w:gridCol w:w="2912"/>
        <w:gridCol w:w="1984"/>
      </w:tblGrid>
      <w:tr w:rsidR="003E5F3C" w:rsidRPr="0047669F" w14:paraId="30F6CEBB" w14:textId="77777777" w:rsidTr="00B20997">
        <w:trPr>
          <w:cantSplit/>
        </w:trPr>
        <w:tc>
          <w:tcPr>
            <w:tcW w:w="1508" w:type="dxa"/>
            <w:gridSpan w:val="2"/>
            <w:vAlign w:val="center"/>
          </w:tcPr>
          <w:p w14:paraId="596BBE1A" w14:textId="77777777" w:rsidR="003E5F3C" w:rsidRPr="0047669F" w:rsidRDefault="0010404C" w:rsidP="001431C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7669F">
              <w:rPr>
                <w:noProof/>
                <w:lang w:eastAsia="zh-CN"/>
              </w:rPr>
              <w:drawing>
                <wp:inline distT="0" distB="0" distL="0" distR="0" wp14:anchorId="49EE02EA" wp14:editId="4AF2B9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568CB6E" w14:textId="77777777" w:rsidR="003E5F3C" w:rsidRPr="0047669F" w:rsidRDefault="003E5F3C" w:rsidP="001431C7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7669F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0510896" w14:textId="77777777" w:rsidR="003E5F3C" w:rsidRPr="0047669F" w:rsidRDefault="003E5F3C" w:rsidP="001431C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7669F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7669F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FC34339" w14:textId="77777777" w:rsidR="003E5F3C" w:rsidRPr="0047669F" w:rsidRDefault="003E5F3C" w:rsidP="001431C7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47669F" w14:paraId="5ADC6EA9" w14:textId="77777777" w:rsidTr="00B20997">
        <w:trPr>
          <w:cantSplit/>
          <w:trHeight w:val="612"/>
        </w:trPr>
        <w:tc>
          <w:tcPr>
            <w:tcW w:w="920" w:type="dxa"/>
          </w:tcPr>
          <w:p w14:paraId="07659A81" w14:textId="77777777" w:rsidR="00F71ACC" w:rsidRPr="0047669F" w:rsidRDefault="00F71ACC" w:rsidP="001431C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5FE4EDAD" w14:textId="77777777" w:rsidR="00F71ACC" w:rsidRPr="0047669F" w:rsidRDefault="00F71ACC" w:rsidP="001431C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6C7EE322" w14:textId="4AFC35A5" w:rsidR="00F71ACC" w:rsidRPr="0047669F" w:rsidRDefault="00F71ACC" w:rsidP="001431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47669F">
              <w:rPr>
                <w:rFonts w:asciiTheme="minorHAnsi" w:hAnsiTheme="minorHAnsi"/>
              </w:rPr>
              <w:t>Genève, le</w:t>
            </w:r>
            <w:r w:rsidR="00EE4015" w:rsidRPr="0047669F">
              <w:rPr>
                <w:rFonts w:asciiTheme="minorHAnsi" w:hAnsiTheme="minorHAnsi"/>
              </w:rPr>
              <w:t xml:space="preserve"> </w:t>
            </w:r>
            <w:r w:rsidR="009C1F3E">
              <w:rPr>
                <w:rFonts w:asciiTheme="minorHAnsi" w:hAnsiTheme="minorHAnsi"/>
              </w:rPr>
              <w:t xml:space="preserve">19 juin </w:t>
            </w:r>
            <w:r w:rsidR="00EE4015" w:rsidRPr="0047669F">
              <w:rPr>
                <w:rFonts w:asciiTheme="minorHAnsi" w:hAnsiTheme="minorHAnsi"/>
              </w:rPr>
              <w:t>2020</w:t>
            </w:r>
          </w:p>
        </w:tc>
      </w:tr>
      <w:tr w:rsidR="00F71ACC" w:rsidRPr="0047669F" w14:paraId="7EF68B4C" w14:textId="77777777" w:rsidTr="00B20997">
        <w:trPr>
          <w:cantSplit/>
          <w:trHeight w:val="340"/>
        </w:trPr>
        <w:tc>
          <w:tcPr>
            <w:tcW w:w="920" w:type="dxa"/>
          </w:tcPr>
          <w:p w14:paraId="558E2508" w14:textId="77777777" w:rsidR="00F71ACC" w:rsidRPr="0047669F" w:rsidRDefault="00F71ACC" w:rsidP="001431C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492F835D" w14:textId="58296DFF" w:rsidR="00F71ACC" w:rsidRPr="0047669F" w:rsidRDefault="009C1F3E" w:rsidP="009C1F3E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Corrigendum 1 à la </w:t>
            </w:r>
            <w:r>
              <w:rPr>
                <w:rFonts w:asciiTheme="minorHAnsi" w:hAnsiTheme="minorHAnsi"/>
                <w:b/>
              </w:rPr>
              <w:br/>
            </w:r>
            <w:r w:rsidR="00F71ACC" w:rsidRPr="0047669F">
              <w:rPr>
                <w:rFonts w:asciiTheme="minorHAnsi" w:hAnsiTheme="minorHAnsi"/>
                <w:b/>
              </w:rPr>
              <w:t xml:space="preserve">Lettre collective TSB </w:t>
            </w:r>
            <w:r w:rsidR="00EE4015" w:rsidRPr="0047669F">
              <w:rPr>
                <w:rFonts w:asciiTheme="minorHAnsi" w:hAnsiTheme="minorHAnsi"/>
                <w:b/>
              </w:rPr>
              <w:t>6/9</w:t>
            </w:r>
          </w:p>
          <w:p w14:paraId="3ECF705C" w14:textId="47501581" w:rsidR="00F71ACC" w:rsidRPr="0047669F" w:rsidRDefault="002217E2" w:rsidP="00D1012F">
            <w:pPr>
              <w:tabs>
                <w:tab w:val="left" w:pos="4111"/>
              </w:tabs>
              <w:spacing w:before="0" w:after="80"/>
              <w:ind w:left="57"/>
              <w:rPr>
                <w:rFonts w:asciiTheme="minorHAnsi" w:hAnsiTheme="minorHAnsi"/>
                <w:b/>
              </w:rPr>
            </w:pPr>
            <w:r w:rsidRPr="0047669F">
              <w:rPr>
                <w:rFonts w:asciiTheme="minorHAnsi" w:hAnsiTheme="minorHAnsi"/>
                <w:b/>
              </w:rPr>
              <w:t>CE </w:t>
            </w:r>
            <w:r w:rsidR="00EE4015" w:rsidRPr="0047669F">
              <w:rPr>
                <w:rFonts w:asciiTheme="minorHAnsi" w:hAnsiTheme="minorHAnsi"/>
                <w:b/>
              </w:rPr>
              <w:t>9/SP</w:t>
            </w:r>
          </w:p>
        </w:tc>
        <w:tc>
          <w:tcPr>
            <w:tcW w:w="4896" w:type="dxa"/>
            <w:gridSpan w:val="2"/>
            <w:vMerge w:val="restart"/>
          </w:tcPr>
          <w:p w14:paraId="371650A4" w14:textId="2EDBDC62" w:rsidR="00F71ACC" w:rsidRPr="0047669F" w:rsidRDefault="00F71ACC" w:rsidP="001431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–</w:t>
            </w:r>
            <w:r w:rsidRPr="0047669F">
              <w:rPr>
                <w:rFonts w:asciiTheme="minorHAnsi" w:hAnsiTheme="minorHAnsi"/>
              </w:rPr>
              <w:tab/>
              <w:t xml:space="preserve">Aux administrations des </w:t>
            </w:r>
            <w:r w:rsidR="002217E2" w:rsidRPr="0047669F">
              <w:rPr>
                <w:rFonts w:asciiTheme="minorHAnsi" w:hAnsiTheme="minorHAnsi"/>
              </w:rPr>
              <w:t>É</w:t>
            </w:r>
            <w:r w:rsidRPr="0047669F">
              <w:rPr>
                <w:rFonts w:asciiTheme="minorHAnsi" w:hAnsiTheme="minorHAnsi"/>
              </w:rPr>
              <w:t xml:space="preserve">tats Membres de l'Union; </w:t>
            </w:r>
          </w:p>
          <w:p w14:paraId="6E206789" w14:textId="68AD1FD7" w:rsidR="00F71ACC" w:rsidRPr="0047669F" w:rsidRDefault="00F71ACC" w:rsidP="001431C7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–</w:t>
            </w:r>
            <w:r w:rsidRPr="0047669F">
              <w:rPr>
                <w:rFonts w:asciiTheme="minorHAnsi" w:hAnsiTheme="minorHAnsi"/>
              </w:rPr>
              <w:tab/>
              <w:t xml:space="preserve">aux </w:t>
            </w:r>
            <w:r w:rsidRPr="0047669F">
              <w:rPr>
                <w:rFonts w:asciiTheme="minorHAnsi" w:hAnsiTheme="minorHAnsi"/>
                <w:szCs w:val="22"/>
              </w:rPr>
              <w:t>Membres</w:t>
            </w:r>
            <w:r w:rsidRPr="0047669F">
              <w:rPr>
                <w:rFonts w:asciiTheme="minorHAnsi" w:hAnsiTheme="minorHAnsi"/>
              </w:rPr>
              <w:t xml:space="preserve"> du Secteur UIT-T;</w:t>
            </w:r>
          </w:p>
          <w:p w14:paraId="6C30E94E" w14:textId="13C04AF0" w:rsidR="00F71ACC" w:rsidRPr="0047669F" w:rsidRDefault="00F71ACC" w:rsidP="001431C7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–</w:t>
            </w:r>
            <w:r w:rsidRPr="0047669F">
              <w:rPr>
                <w:rFonts w:asciiTheme="minorHAnsi" w:hAnsiTheme="minorHAnsi"/>
              </w:rPr>
              <w:tab/>
              <w:t>aux Associés de l'UIT-T participant aux travaux de la Commission d'études</w:t>
            </w:r>
            <w:r w:rsidR="00EE4015" w:rsidRPr="0047669F">
              <w:rPr>
                <w:rFonts w:asciiTheme="minorHAnsi" w:hAnsiTheme="minorHAnsi"/>
              </w:rPr>
              <w:t xml:space="preserve"> 9</w:t>
            </w:r>
            <w:r w:rsidRPr="0047669F">
              <w:rPr>
                <w:rFonts w:asciiTheme="minorHAnsi" w:hAnsiTheme="minorHAnsi"/>
              </w:rPr>
              <w:t>;</w:t>
            </w:r>
          </w:p>
          <w:p w14:paraId="2B733CF7" w14:textId="4B2F99D5" w:rsidR="00F71ACC" w:rsidRPr="0047669F" w:rsidRDefault="00F71ACC" w:rsidP="001431C7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47669F">
              <w:rPr>
                <w:rFonts w:asciiTheme="minorHAnsi" w:hAnsiTheme="minorHAnsi"/>
              </w:rPr>
              <w:t>–</w:t>
            </w:r>
            <w:r w:rsidRPr="0047669F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47669F" w14:paraId="17E76FC1" w14:textId="77777777" w:rsidTr="00B20997">
        <w:trPr>
          <w:cantSplit/>
        </w:trPr>
        <w:tc>
          <w:tcPr>
            <w:tcW w:w="920" w:type="dxa"/>
          </w:tcPr>
          <w:p w14:paraId="534ACBF5" w14:textId="77777777" w:rsidR="00F71ACC" w:rsidRPr="0047669F" w:rsidRDefault="00F71ACC" w:rsidP="001431C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777F5ED3" w14:textId="60668392" w:rsidR="00F71ACC" w:rsidRPr="0047669F" w:rsidRDefault="00F71ACC" w:rsidP="001431C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47669F">
              <w:rPr>
                <w:rFonts w:asciiTheme="minorHAnsi" w:hAnsiTheme="minorHAnsi"/>
                <w:szCs w:val="22"/>
              </w:rPr>
              <w:t xml:space="preserve">+41 22 730 </w:t>
            </w:r>
            <w:r w:rsidR="00EE4015" w:rsidRPr="0047669F">
              <w:rPr>
                <w:rFonts w:asciiTheme="minorHAnsi" w:hAnsiTheme="minorHAnsi"/>
                <w:szCs w:val="22"/>
              </w:rPr>
              <w:t>5858</w:t>
            </w:r>
          </w:p>
        </w:tc>
        <w:tc>
          <w:tcPr>
            <w:tcW w:w="4896" w:type="dxa"/>
            <w:gridSpan w:val="2"/>
            <w:vMerge/>
          </w:tcPr>
          <w:p w14:paraId="6C65C946" w14:textId="77777777" w:rsidR="00F71ACC" w:rsidRPr="0047669F" w:rsidRDefault="00F71ACC" w:rsidP="001431C7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7669F" w14:paraId="1C1D722D" w14:textId="77777777" w:rsidTr="00B20997">
        <w:trPr>
          <w:cantSplit/>
        </w:trPr>
        <w:tc>
          <w:tcPr>
            <w:tcW w:w="920" w:type="dxa"/>
          </w:tcPr>
          <w:p w14:paraId="24B6F331" w14:textId="77777777" w:rsidR="00F71ACC" w:rsidRPr="0047669F" w:rsidRDefault="00F71ACC" w:rsidP="001431C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199C5B7F" w14:textId="77777777" w:rsidR="00F71ACC" w:rsidRPr="0047669F" w:rsidRDefault="00F71ACC" w:rsidP="001431C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1E6ECF8F" w14:textId="77777777" w:rsidR="00F71ACC" w:rsidRPr="0047669F" w:rsidRDefault="00F71ACC" w:rsidP="001431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7669F" w14:paraId="24CC142E" w14:textId="77777777" w:rsidTr="00B20997">
        <w:trPr>
          <w:cantSplit/>
        </w:trPr>
        <w:tc>
          <w:tcPr>
            <w:tcW w:w="920" w:type="dxa"/>
          </w:tcPr>
          <w:p w14:paraId="30B1D7EE" w14:textId="77777777" w:rsidR="00F71ACC" w:rsidRPr="0047669F" w:rsidRDefault="00F71ACC" w:rsidP="001431C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31B5860D" w14:textId="785A8BE1" w:rsidR="00F71ACC" w:rsidRPr="0047669F" w:rsidRDefault="00004873" w:rsidP="001431C7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EE4015" w:rsidRPr="0047669F">
                <w:rPr>
                  <w:rStyle w:val="Hyperlink"/>
                  <w:rFonts w:asciiTheme="minorHAnsi" w:hAnsiTheme="minorHAnsi"/>
                </w:rPr>
                <w:t>tsbsg9@itu.int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1BE46A3B" w14:textId="77777777" w:rsidR="00F71ACC" w:rsidRPr="0047669F" w:rsidRDefault="00F71ACC" w:rsidP="001431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7669F" w14:paraId="30AE32B7" w14:textId="77777777" w:rsidTr="00B20997">
        <w:trPr>
          <w:cantSplit/>
          <w:trHeight w:val="594"/>
        </w:trPr>
        <w:tc>
          <w:tcPr>
            <w:tcW w:w="920" w:type="dxa"/>
          </w:tcPr>
          <w:p w14:paraId="442EEBC6" w14:textId="77777777" w:rsidR="00F71ACC" w:rsidRPr="0047669F" w:rsidRDefault="00F71ACC" w:rsidP="001431C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14:paraId="5717D435" w14:textId="39F26579" w:rsidR="00F71ACC" w:rsidRPr="0047669F" w:rsidRDefault="00004873" w:rsidP="001431C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EE4015" w:rsidRPr="0047669F">
                <w:rPr>
                  <w:rStyle w:val="Hyperlink"/>
                  <w:rFonts w:asciiTheme="minorHAnsi" w:hAnsiTheme="minorHAnsi"/>
                </w:rPr>
                <w:t xml:space="preserve">http://itu.int/go/tsg09 </w:t>
              </w:r>
            </w:hyperlink>
          </w:p>
        </w:tc>
        <w:tc>
          <w:tcPr>
            <w:tcW w:w="4896" w:type="dxa"/>
            <w:gridSpan w:val="2"/>
            <w:vMerge/>
          </w:tcPr>
          <w:p w14:paraId="4834E7D2" w14:textId="77777777" w:rsidR="00F71ACC" w:rsidRPr="0047669F" w:rsidRDefault="00F71ACC" w:rsidP="001431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47669F" w14:paraId="0D19A910" w14:textId="77777777" w:rsidTr="00B20997">
        <w:trPr>
          <w:cantSplit/>
        </w:trPr>
        <w:tc>
          <w:tcPr>
            <w:tcW w:w="920" w:type="dxa"/>
          </w:tcPr>
          <w:p w14:paraId="25DC5EA3" w14:textId="77777777" w:rsidR="00AC5975" w:rsidRPr="0047669F" w:rsidRDefault="00AC5975" w:rsidP="001431C7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sz w:val="20"/>
              </w:rPr>
            </w:pPr>
            <w:r w:rsidRPr="00B20997">
              <w:rPr>
                <w:rFonts w:asciiTheme="minorHAnsi" w:hAnsiTheme="minorHAnsi"/>
                <w:b/>
                <w:bCs/>
              </w:rPr>
              <w:t>Objet</w:t>
            </w:r>
            <w:r w:rsidRPr="0047669F">
              <w:rPr>
                <w:rFonts w:asciiTheme="minorHAnsi" w:hAnsiTheme="minorHAnsi"/>
              </w:rPr>
              <w:t>:</w:t>
            </w:r>
          </w:p>
        </w:tc>
        <w:tc>
          <w:tcPr>
            <w:tcW w:w="8951" w:type="dxa"/>
            <w:gridSpan w:val="4"/>
          </w:tcPr>
          <w:p w14:paraId="122769FC" w14:textId="66C2F340" w:rsidR="00AC5975" w:rsidRPr="0047669F" w:rsidRDefault="00AC5975" w:rsidP="001431C7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  <w:b/>
                <w:bCs/>
              </w:rPr>
              <w:t>R</w:t>
            </w:r>
            <w:r w:rsidR="009C1F3E">
              <w:rPr>
                <w:rFonts w:asciiTheme="minorHAnsi" w:hAnsiTheme="minorHAnsi"/>
                <w:b/>
                <w:bCs/>
              </w:rPr>
              <w:t>eport de la r</w:t>
            </w:r>
            <w:r w:rsidRPr="0047669F">
              <w:rPr>
                <w:rFonts w:asciiTheme="minorHAnsi" w:hAnsiTheme="minorHAnsi"/>
                <w:b/>
                <w:bCs/>
              </w:rPr>
              <w:t>éunio</w:t>
            </w:r>
            <w:r w:rsidR="00E77BEC" w:rsidRPr="0047669F">
              <w:rPr>
                <w:rFonts w:asciiTheme="minorHAnsi" w:hAnsiTheme="minorHAnsi"/>
                <w:b/>
                <w:bCs/>
              </w:rPr>
              <w:t>n</w:t>
            </w:r>
            <w:r w:rsidR="009C1F3E">
              <w:rPr>
                <w:rFonts w:asciiTheme="minorHAnsi" w:hAnsiTheme="minorHAnsi"/>
                <w:b/>
                <w:bCs/>
              </w:rPr>
              <w:t xml:space="preserve"> entièrement virtuelle</w:t>
            </w:r>
            <w:r w:rsidR="00E77BEC" w:rsidRPr="0047669F">
              <w:rPr>
                <w:rFonts w:asciiTheme="minorHAnsi" w:hAnsiTheme="minorHAnsi"/>
                <w:b/>
                <w:bCs/>
              </w:rPr>
              <w:t xml:space="preserve"> </w:t>
            </w:r>
            <w:r w:rsidR="000352D5" w:rsidRPr="0047669F">
              <w:rPr>
                <w:rFonts w:asciiTheme="minorHAnsi" w:hAnsiTheme="minorHAnsi"/>
                <w:b/>
                <w:bCs/>
              </w:rPr>
              <w:t xml:space="preserve">des Groupes de travail </w:t>
            </w:r>
            <w:r w:rsidR="00EE4015" w:rsidRPr="0047669F">
              <w:rPr>
                <w:rFonts w:asciiTheme="minorHAnsi" w:hAnsiTheme="minorHAnsi"/>
                <w:b/>
                <w:bCs/>
              </w:rPr>
              <w:t>1/9 et 2/9</w:t>
            </w:r>
            <w:r w:rsidR="009C1F3E">
              <w:rPr>
                <w:rFonts w:asciiTheme="minorHAnsi" w:hAnsiTheme="minorHAnsi"/>
                <w:b/>
                <w:bCs/>
              </w:rPr>
              <w:t xml:space="preserve"> </w:t>
            </w:r>
            <w:r w:rsidR="009C1F3E">
              <w:rPr>
                <w:rFonts w:asciiTheme="minorHAnsi" w:hAnsiTheme="minorHAnsi"/>
                <w:b/>
                <w:bCs/>
              </w:rPr>
              <w:br/>
              <w:t xml:space="preserve">(7 juillet </w:t>
            </w:r>
            <w:r w:rsidR="00EE4015" w:rsidRPr="0047669F">
              <w:rPr>
                <w:rFonts w:asciiTheme="minorHAnsi" w:hAnsiTheme="minorHAnsi"/>
                <w:b/>
                <w:bCs/>
              </w:rPr>
              <w:t xml:space="preserve">2020 </w:t>
            </w:r>
            <w:r w:rsidR="000352D5" w:rsidRPr="0047669F">
              <w:rPr>
                <w:rFonts w:asciiTheme="minorHAnsi" w:hAnsiTheme="minorHAnsi"/>
                <w:b/>
                <w:bCs/>
              </w:rPr>
              <w:t xml:space="preserve">de </w:t>
            </w:r>
            <w:r w:rsidR="00EE4015" w:rsidRPr="0047669F">
              <w:rPr>
                <w:rFonts w:asciiTheme="minorHAnsi" w:hAnsiTheme="minorHAnsi"/>
                <w:b/>
                <w:bCs/>
              </w:rPr>
              <w:t>13 h</w:t>
            </w:r>
            <w:r w:rsidR="000352D5" w:rsidRPr="0047669F">
              <w:rPr>
                <w:rFonts w:asciiTheme="minorHAnsi" w:hAnsiTheme="minorHAnsi"/>
                <w:b/>
                <w:bCs/>
              </w:rPr>
              <w:t xml:space="preserve"> 00</w:t>
            </w:r>
            <w:r w:rsidR="00EE4015" w:rsidRPr="0047669F">
              <w:rPr>
                <w:rFonts w:asciiTheme="minorHAnsi" w:hAnsiTheme="minorHAnsi"/>
                <w:b/>
                <w:bCs/>
              </w:rPr>
              <w:t xml:space="preserve"> à 14 h 30</w:t>
            </w:r>
            <w:r w:rsidR="009C1F3E">
              <w:rPr>
                <w:rFonts w:asciiTheme="minorHAnsi" w:hAnsiTheme="minorHAnsi"/>
                <w:b/>
                <w:bCs/>
              </w:rPr>
              <w:t xml:space="preserve"> CEST</w:t>
            </w:r>
            <w:r w:rsidR="00EE4015" w:rsidRPr="0047669F">
              <w:rPr>
                <w:rFonts w:asciiTheme="minorHAnsi" w:hAnsiTheme="minorHAnsi"/>
                <w:b/>
                <w:bCs/>
              </w:rPr>
              <w:t>)</w:t>
            </w:r>
          </w:p>
        </w:tc>
      </w:tr>
    </w:tbl>
    <w:p w14:paraId="2C778D5A" w14:textId="77777777" w:rsidR="00AC5975" w:rsidRPr="0047669F" w:rsidRDefault="00AC5975" w:rsidP="001431C7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47669F">
        <w:rPr>
          <w:rFonts w:asciiTheme="minorHAnsi" w:hAnsiTheme="minorHAnsi"/>
          <w:sz w:val="22"/>
          <w:szCs w:val="18"/>
        </w:rPr>
        <w:t>Madame, Monsieur,</w:t>
      </w:r>
    </w:p>
    <w:p w14:paraId="326F71C1" w14:textId="36791072" w:rsidR="009C1F3E" w:rsidRPr="009C1F3E" w:rsidRDefault="009C1F3E" w:rsidP="009C1F3E">
      <w:pPr>
        <w:jc w:val="both"/>
      </w:pPr>
      <w:bookmarkStart w:id="0" w:name="suitetext"/>
      <w:bookmarkEnd w:id="0"/>
      <w:r>
        <w:t xml:space="preserve">Vous voudrez bien </w:t>
      </w:r>
      <w:r w:rsidRPr="009C1F3E">
        <w:t xml:space="preserve">noter </w:t>
      </w:r>
      <w:r>
        <w:t>qu'</w:t>
      </w:r>
      <w:r w:rsidRPr="009C1F3E">
        <w:t>à la demande de l</w:t>
      </w:r>
      <w:r>
        <w:t xml:space="preserve">'équipe de </w:t>
      </w:r>
      <w:r w:rsidRPr="009C1F3E">
        <w:t xml:space="preserve">direction </w:t>
      </w:r>
      <w:r>
        <w:t xml:space="preserve">de la Commission </w:t>
      </w:r>
      <w:r w:rsidRPr="009C1F3E">
        <w:t>d'étude</w:t>
      </w:r>
      <w:r>
        <w:t>s </w:t>
      </w:r>
      <w:r w:rsidRPr="009C1F3E">
        <w:t xml:space="preserve">9, la réunion </w:t>
      </w:r>
      <w:r>
        <w:t>entièrement virtuelle des G</w:t>
      </w:r>
      <w:r w:rsidRPr="009C1F3E">
        <w:t>roupe</w:t>
      </w:r>
      <w:r>
        <w:t>s</w:t>
      </w:r>
      <w:r w:rsidRPr="009C1F3E">
        <w:t xml:space="preserve"> de travail 1/9 et 2/9, qui devait avoir lieu le 23 juin 2020, </w:t>
      </w:r>
      <w:r w:rsidRPr="009C1F3E">
        <w:rPr>
          <w:b/>
          <w:bCs/>
        </w:rPr>
        <w:t>a été reportée au 7 juillet 2020</w:t>
      </w:r>
      <w:r w:rsidR="00DA6DEE">
        <w:t xml:space="preserve">, à la même heure </w:t>
      </w:r>
      <w:r w:rsidRPr="009C1F3E">
        <w:t>(13</w:t>
      </w:r>
      <w:r>
        <w:t xml:space="preserve"> h </w:t>
      </w:r>
      <w:r w:rsidRPr="009C1F3E">
        <w:t>00-14</w:t>
      </w:r>
      <w:r>
        <w:t xml:space="preserve"> h </w:t>
      </w:r>
      <w:r w:rsidRPr="009C1F3E">
        <w:t>30 CEST).</w:t>
      </w:r>
    </w:p>
    <w:p w14:paraId="5D90E92B" w14:textId="19DB4F90" w:rsidR="009C1F3E" w:rsidRPr="00DA6DEE" w:rsidRDefault="009C1F3E" w:rsidP="009C1F3E">
      <w:pPr>
        <w:jc w:val="both"/>
      </w:pPr>
      <w:r w:rsidRPr="009C1F3E">
        <w:t>Pour tout</w:t>
      </w:r>
      <w:r>
        <w:t xml:space="preserve"> complément d'</w:t>
      </w:r>
      <w:r w:rsidRPr="009C1F3E">
        <w:t xml:space="preserve">information et toute question </w:t>
      </w:r>
      <w:r>
        <w:t xml:space="preserve">concernant </w:t>
      </w:r>
      <w:r w:rsidRPr="009C1F3E">
        <w:t xml:space="preserve">la </w:t>
      </w:r>
      <w:r w:rsidRPr="00DA6DEE">
        <w:rPr>
          <w:b/>
          <w:bCs/>
        </w:rPr>
        <w:t>réunion des Groupes de travail 1/9 et</w:t>
      </w:r>
      <w:r w:rsidR="00354D52">
        <w:rPr>
          <w:b/>
          <w:bCs/>
        </w:rPr>
        <w:t> </w:t>
      </w:r>
      <w:r w:rsidRPr="00DA6DEE">
        <w:rPr>
          <w:b/>
          <w:bCs/>
        </w:rPr>
        <w:t>2/9</w:t>
      </w:r>
      <w:r w:rsidRPr="009C1F3E">
        <w:t xml:space="preserve">, veuillez consulter la </w:t>
      </w:r>
      <w:hyperlink r:id="rId11" w:history="1">
        <w:r w:rsidR="00DA6DEE">
          <w:rPr>
            <w:rStyle w:val="Hyperlink"/>
            <w:szCs w:val="22"/>
          </w:rPr>
          <w:t>page d'accueil de la commission d'études</w:t>
        </w:r>
      </w:hyperlink>
      <w:r w:rsidRPr="00DA6DEE">
        <w:t xml:space="preserve">. </w:t>
      </w:r>
    </w:p>
    <w:p w14:paraId="13E55EF8" w14:textId="6A950AE9" w:rsidR="00815A6F" w:rsidRPr="0047669F" w:rsidRDefault="00815A6F" w:rsidP="0047669F">
      <w:pPr>
        <w:spacing w:after="240"/>
        <w:rPr>
          <w:rFonts w:asciiTheme="minorHAnsi" w:hAnsiTheme="minorHAnsi"/>
        </w:rPr>
      </w:pPr>
      <w:r w:rsidRPr="0047669F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Look w:val="04A0" w:firstRow="1" w:lastRow="0" w:firstColumn="1" w:lastColumn="0" w:noHBand="0" w:noVBand="1"/>
      </w:tblPr>
      <w:tblGrid>
        <w:gridCol w:w="6626"/>
        <w:gridCol w:w="3098"/>
      </w:tblGrid>
      <w:tr w:rsidR="0028176D" w:rsidRPr="0047669F" w14:paraId="5144D459" w14:textId="77777777" w:rsidTr="00C51DB3">
        <w:trPr>
          <w:trHeight w:val="2538"/>
        </w:trPr>
        <w:tc>
          <w:tcPr>
            <w:tcW w:w="6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A861A" w14:textId="2E3B8C11" w:rsidR="002104A9" w:rsidRDefault="00004873" w:rsidP="00B20997">
            <w:pPr>
              <w:keepNext/>
              <w:keepLines/>
              <w:pBdr>
                <w:right w:val="single" w:sz="4" w:space="4" w:color="auto"/>
              </w:pBdr>
              <w:spacing w:before="9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3D7928EA" wp14:editId="77580C3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608330</wp:posOffset>
                  </wp:positionV>
                  <wp:extent cx="876422" cy="657317"/>
                  <wp:effectExtent l="0" t="0" r="0" b="9525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FR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22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A2B897" w14:textId="4F9A7363" w:rsidR="0028176D" w:rsidRPr="0047669F" w:rsidRDefault="0028176D" w:rsidP="00B20997">
            <w:pPr>
              <w:keepNext/>
              <w:keepLines/>
              <w:pBdr>
                <w:right w:val="single" w:sz="4" w:space="4" w:color="auto"/>
              </w:pBdr>
              <w:spacing w:before="960"/>
              <w:rPr>
                <w:rFonts w:asciiTheme="minorHAnsi" w:hAnsiTheme="minorHAnsi"/>
                <w:szCs w:val="22"/>
              </w:rPr>
            </w:pPr>
            <w:r w:rsidRPr="0047669F">
              <w:rPr>
                <w:rFonts w:asciiTheme="minorHAnsi" w:hAnsiTheme="minorHAnsi"/>
                <w:szCs w:val="22"/>
              </w:rPr>
              <w:t>Chaesub Lee</w:t>
            </w:r>
            <w:r w:rsidRPr="0047669F">
              <w:rPr>
                <w:rFonts w:asciiTheme="minorHAnsi" w:hAnsiTheme="minorHAnsi"/>
                <w:szCs w:val="22"/>
              </w:rPr>
              <w:br/>
              <w:t xml:space="preserve">Directeur du Bureau de la normalisation </w:t>
            </w:r>
            <w:r w:rsidRPr="0047669F">
              <w:rPr>
                <w:rFonts w:asciiTheme="minorHAnsi" w:hAnsiTheme="minorHAnsi"/>
                <w:szCs w:val="22"/>
              </w:rPr>
              <w:br/>
              <w:t>des télécommunications</w:t>
            </w:r>
          </w:p>
        </w:tc>
        <w:tc>
          <w:tcPr>
            <w:tcW w:w="3098" w:type="dxa"/>
            <w:tcBorders>
              <w:left w:val="single" w:sz="4" w:space="0" w:color="auto"/>
            </w:tcBorders>
            <w:textDirection w:val="btLr"/>
            <w:vAlign w:val="center"/>
          </w:tcPr>
          <w:p w14:paraId="459070D1" w14:textId="6E9B5B66" w:rsidR="0028176D" w:rsidRPr="0047669F" w:rsidRDefault="0028176D" w:rsidP="001431C7">
            <w:pPr>
              <w:keepNext/>
              <w:keepLines/>
              <w:spacing w:before="360"/>
              <w:ind w:left="283" w:right="227"/>
              <w:jc w:val="center"/>
              <w:rPr>
                <w:rFonts w:asciiTheme="minorHAnsi" w:hAnsiTheme="minorHAnsi"/>
              </w:rPr>
            </w:pPr>
            <w:r w:rsidRPr="0047669F">
              <w:rPr>
                <w:noProof/>
                <w:sz w:val="20"/>
                <w:szCs w:val="18"/>
              </w:rPr>
              <w:drawing>
                <wp:inline distT="0" distB="0" distL="0" distR="0" wp14:anchorId="6311FF95" wp14:editId="4486D1CB">
                  <wp:extent cx="1122680" cy="1122680"/>
                  <wp:effectExtent l="0" t="0" r="1270" b="1270"/>
                  <wp:docPr id="1142639129" name="Picture 1142639129" descr="This QR code redirects to the latest meeeting information at:&#10;http://handle.itu.int/11.1002/groups/sg9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39129" name="Picture 5" descr="This QR code redirects to the latest meeeting information at:&#10;http://handle.itu.int/11.1002/groups/sg9" title="Latest meeting information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4FE5" w:rsidRPr="0047669F">
              <w:rPr>
                <w:rFonts w:eastAsia="SimSun" w:cstheme="minorBidi"/>
                <w:sz w:val="18"/>
                <w:szCs w:val="18"/>
                <w:lang w:eastAsia="zh-CN"/>
              </w:rPr>
              <w:t>CE </w:t>
            </w:r>
            <w:r w:rsidRPr="0047669F">
              <w:rPr>
                <w:rFonts w:eastAsia="SimSun" w:cstheme="minorBidi"/>
                <w:sz w:val="18"/>
                <w:szCs w:val="18"/>
                <w:lang w:eastAsia="zh-CN"/>
              </w:rPr>
              <w:t>9</w:t>
            </w:r>
          </w:p>
        </w:tc>
      </w:tr>
    </w:tbl>
    <w:p w14:paraId="1384E137" w14:textId="78A0BA8B" w:rsidR="007109E9" w:rsidRPr="0047669F" w:rsidRDefault="007109E9" w:rsidP="00354D52">
      <w:pPr>
        <w:spacing w:before="360"/>
        <w:jc w:val="center"/>
      </w:pPr>
    </w:p>
    <w:sectPr w:rsidR="007109E9" w:rsidRPr="0047669F" w:rsidSect="007109E9">
      <w:headerReference w:type="even" r:id="rId14"/>
      <w:headerReference w:type="default" r:id="rId15"/>
      <w:footerReference w:type="first" r:id="rId16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AB7CE" w14:textId="77777777" w:rsidR="0050631D" w:rsidRDefault="0050631D">
      <w:r>
        <w:separator/>
      </w:r>
    </w:p>
  </w:endnote>
  <w:endnote w:type="continuationSeparator" w:id="0">
    <w:p w14:paraId="7BD7ED59" w14:textId="77777777" w:rsidR="0050631D" w:rsidRDefault="0050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714E7" w14:textId="77777777" w:rsidR="005E2729" w:rsidRPr="006162E7" w:rsidRDefault="006162E7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E5D2A" w14:textId="77777777" w:rsidR="0050631D" w:rsidRDefault="0050631D">
      <w:r>
        <w:t>____________________</w:t>
      </w:r>
    </w:p>
  </w:footnote>
  <w:footnote w:type="continuationSeparator" w:id="0">
    <w:p w14:paraId="304A26D4" w14:textId="77777777" w:rsidR="0050631D" w:rsidRDefault="0050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B982D4" w14:textId="77777777" w:rsidR="00815A6F" w:rsidRPr="0047669F" w:rsidRDefault="00815A6F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47669F">
          <w:rPr>
            <w:rFonts w:asciiTheme="minorHAnsi" w:hAnsiTheme="minorHAnsi"/>
            <w:sz w:val="18"/>
            <w:szCs w:val="18"/>
          </w:rPr>
          <w:t xml:space="preserve">- </w:t>
        </w:r>
        <w:r w:rsidRPr="0047669F">
          <w:rPr>
            <w:rFonts w:asciiTheme="minorHAnsi" w:hAnsiTheme="minorHAnsi"/>
            <w:sz w:val="18"/>
            <w:szCs w:val="18"/>
          </w:rPr>
          <w:fldChar w:fldCharType="begin"/>
        </w:r>
        <w:r w:rsidRPr="0047669F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47669F">
          <w:rPr>
            <w:rFonts w:asciiTheme="minorHAnsi" w:hAnsiTheme="minorHAnsi"/>
            <w:sz w:val="18"/>
            <w:szCs w:val="18"/>
          </w:rPr>
          <w:fldChar w:fldCharType="separate"/>
        </w:r>
        <w:r w:rsidR="006162E7" w:rsidRPr="0047669F">
          <w:rPr>
            <w:rFonts w:asciiTheme="minorHAnsi" w:hAnsiTheme="minorHAnsi"/>
            <w:noProof/>
            <w:sz w:val="18"/>
            <w:szCs w:val="18"/>
          </w:rPr>
          <w:t>4</w:t>
        </w:r>
        <w:r w:rsidRPr="0047669F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47669F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6ADCD69B" w14:textId="6ECC203F" w:rsidR="00C64E19" w:rsidRPr="0047669F" w:rsidRDefault="00815A6F" w:rsidP="00815A6F">
    <w:pPr>
      <w:pStyle w:val="Header"/>
      <w:spacing w:after="240"/>
      <w:rPr>
        <w:rFonts w:asciiTheme="minorHAnsi" w:hAnsiTheme="minorHAnsi"/>
        <w:sz w:val="18"/>
        <w:szCs w:val="18"/>
      </w:rPr>
    </w:pPr>
    <w:r w:rsidRPr="0047669F">
      <w:rPr>
        <w:rFonts w:asciiTheme="minorHAnsi" w:hAnsiTheme="minorHAnsi"/>
        <w:sz w:val="18"/>
        <w:szCs w:val="18"/>
      </w:rPr>
      <w:t xml:space="preserve">Lettre collective </w:t>
    </w:r>
    <w:r w:rsidR="00CC75D9" w:rsidRPr="0047669F">
      <w:rPr>
        <w:rFonts w:asciiTheme="minorHAnsi" w:hAnsiTheme="minorHAnsi"/>
        <w:sz w:val="18"/>
        <w:szCs w:val="18"/>
      </w:rPr>
      <w:t>6</w:t>
    </w:r>
    <w:r w:rsidRPr="0047669F">
      <w:rPr>
        <w:rFonts w:asciiTheme="minorHAnsi" w:hAnsiTheme="minorHAnsi"/>
        <w:sz w:val="18"/>
        <w:szCs w:val="18"/>
      </w:rPr>
      <w:t>/</w:t>
    </w:r>
    <w:r w:rsidR="00CC75D9" w:rsidRPr="0047669F">
      <w:rPr>
        <w:rFonts w:asciiTheme="minorHAnsi" w:hAnsiTheme="minorHAnsi"/>
        <w:sz w:val="18"/>
        <w:szCs w:val="18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79171A" w14:textId="77777777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7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137829CC" w14:textId="7DA4C92B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 xml:space="preserve">Lettre collective </w:t>
        </w:r>
        <w:r w:rsidR="00D87651">
          <w:rPr>
            <w:rFonts w:asciiTheme="minorHAnsi" w:hAnsiTheme="minorHAnsi"/>
            <w:sz w:val="20"/>
          </w:rPr>
          <w:t>6</w:t>
        </w:r>
        <w:r>
          <w:rPr>
            <w:rFonts w:asciiTheme="minorHAnsi" w:hAnsiTheme="minorHAnsi"/>
            <w:sz w:val="20"/>
          </w:rPr>
          <w:t>/</w:t>
        </w:r>
        <w:r w:rsidR="00D87651">
          <w:rPr>
            <w:rFonts w:asciiTheme="minorHAnsi" w:hAnsiTheme="minorHAnsi"/>
            <w:sz w:val="20"/>
          </w:rPr>
          <w:t>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15"/>
    <w:rsid w:val="00002622"/>
    <w:rsid w:val="00004873"/>
    <w:rsid w:val="00015C4B"/>
    <w:rsid w:val="00016DA6"/>
    <w:rsid w:val="0002146C"/>
    <w:rsid w:val="0002222F"/>
    <w:rsid w:val="00034C8C"/>
    <w:rsid w:val="000352D5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431C7"/>
    <w:rsid w:val="0015083C"/>
    <w:rsid w:val="00155CA2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0E9B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04A9"/>
    <w:rsid w:val="0021396F"/>
    <w:rsid w:val="002217E2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76D"/>
    <w:rsid w:val="00281F88"/>
    <w:rsid w:val="0029340B"/>
    <w:rsid w:val="00294D96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54D52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A256B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7EF"/>
    <w:rsid w:val="00446FCF"/>
    <w:rsid w:val="00452304"/>
    <w:rsid w:val="00455BA8"/>
    <w:rsid w:val="00464FB6"/>
    <w:rsid w:val="0046635E"/>
    <w:rsid w:val="00472220"/>
    <w:rsid w:val="0047256D"/>
    <w:rsid w:val="0047669F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31D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4FE5"/>
    <w:rsid w:val="00547CDE"/>
    <w:rsid w:val="005522D4"/>
    <w:rsid w:val="00552CD1"/>
    <w:rsid w:val="00562D79"/>
    <w:rsid w:val="00566D5D"/>
    <w:rsid w:val="00571330"/>
    <w:rsid w:val="00574B67"/>
    <w:rsid w:val="00576622"/>
    <w:rsid w:val="00580BA5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C66C6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17F08"/>
    <w:rsid w:val="00625D2B"/>
    <w:rsid w:val="00627B8E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09E9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81F92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4429"/>
    <w:rsid w:val="00815A6F"/>
    <w:rsid w:val="00816DB0"/>
    <w:rsid w:val="00823299"/>
    <w:rsid w:val="00825798"/>
    <w:rsid w:val="00825FC5"/>
    <w:rsid w:val="00833222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1F3E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D5A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217C"/>
    <w:rsid w:val="00AB5FFB"/>
    <w:rsid w:val="00AB717D"/>
    <w:rsid w:val="00AC0A01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997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1387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B3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66C3"/>
    <w:rsid w:val="00CA798E"/>
    <w:rsid w:val="00CB0164"/>
    <w:rsid w:val="00CB3420"/>
    <w:rsid w:val="00CB3648"/>
    <w:rsid w:val="00CB442A"/>
    <w:rsid w:val="00CB66C3"/>
    <w:rsid w:val="00CC008E"/>
    <w:rsid w:val="00CC3DFE"/>
    <w:rsid w:val="00CC42BD"/>
    <w:rsid w:val="00CC5916"/>
    <w:rsid w:val="00CC5A74"/>
    <w:rsid w:val="00CC6295"/>
    <w:rsid w:val="00CC75D9"/>
    <w:rsid w:val="00CD1B78"/>
    <w:rsid w:val="00CD30D7"/>
    <w:rsid w:val="00CD3772"/>
    <w:rsid w:val="00CD614E"/>
    <w:rsid w:val="00CE05B5"/>
    <w:rsid w:val="00CE5FAD"/>
    <w:rsid w:val="00CF2AF6"/>
    <w:rsid w:val="00D1012F"/>
    <w:rsid w:val="00D159D1"/>
    <w:rsid w:val="00D22839"/>
    <w:rsid w:val="00D26D90"/>
    <w:rsid w:val="00D31F60"/>
    <w:rsid w:val="00D332AF"/>
    <w:rsid w:val="00D359C8"/>
    <w:rsid w:val="00D37E6A"/>
    <w:rsid w:val="00D44BA5"/>
    <w:rsid w:val="00D44EC0"/>
    <w:rsid w:val="00D4601F"/>
    <w:rsid w:val="00D46CC2"/>
    <w:rsid w:val="00D62807"/>
    <w:rsid w:val="00D67923"/>
    <w:rsid w:val="00D87651"/>
    <w:rsid w:val="00D95EE1"/>
    <w:rsid w:val="00DA2736"/>
    <w:rsid w:val="00DA6DEE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287"/>
    <w:rsid w:val="00E77BEC"/>
    <w:rsid w:val="00E86E18"/>
    <w:rsid w:val="00E8788E"/>
    <w:rsid w:val="00E87A59"/>
    <w:rsid w:val="00EA4E24"/>
    <w:rsid w:val="00EC6E02"/>
    <w:rsid w:val="00EC724B"/>
    <w:rsid w:val="00EE4015"/>
    <w:rsid w:val="00EF6418"/>
    <w:rsid w:val="00F03495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B2DD6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B24B86"/>
  <w15:docId w15:val="{86E739F1-0F6C-4742-9981-0515B995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C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552CD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52CD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52CD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52CD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52CD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52CD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52CD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52CD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52CD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552CD1"/>
  </w:style>
  <w:style w:type="paragraph" w:styleId="TOC7">
    <w:name w:val="toc 7"/>
    <w:basedOn w:val="TOC3"/>
    <w:semiHidden/>
    <w:rsid w:val="00552CD1"/>
  </w:style>
  <w:style w:type="paragraph" w:styleId="TOC6">
    <w:name w:val="toc 6"/>
    <w:basedOn w:val="TOC3"/>
    <w:semiHidden/>
    <w:rsid w:val="00552CD1"/>
  </w:style>
  <w:style w:type="paragraph" w:styleId="TOC5">
    <w:name w:val="toc 5"/>
    <w:basedOn w:val="TOC3"/>
    <w:semiHidden/>
    <w:rsid w:val="00552CD1"/>
  </w:style>
  <w:style w:type="paragraph" w:styleId="TOC4">
    <w:name w:val="toc 4"/>
    <w:basedOn w:val="TOC3"/>
    <w:semiHidden/>
    <w:rsid w:val="00552CD1"/>
  </w:style>
  <w:style w:type="paragraph" w:styleId="TOC3">
    <w:name w:val="toc 3"/>
    <w:basedOn w:val="TOC2"/>
    <w:semiHidden/>
    <w:rsid w:val="00552CD1"/>
    <w:pPr>
      <w:spacing w:before="80"/>
    </w:pPr>
  </w:style>
  <w:style w:type="paragraph" w:styleId="TOC2">
    <w:name w:val="toc 2"/>
    <w:basedOn w:val="TOC1"/>
    <w:semiHidden/>
    <w:rsid w:val="00552CD1"/>
    <w:pPr>
      <w:spacing w:before="120"/>
    </w:pPr>
  </w:style>
  <w:style w:type="paragraph" w:styleId="TOC1">
    <w:name w:val="toc 1"/>
    <w:basedOn w:val="Normal"/>
    <w:semiHidden/>
    <w:rsid w:val="00552CD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52CD1"/>
    <w:pPr>
      <w:ind w:left="1698"/>
    </w:pPr>
  </w:style>
  <w:style w:type="paragraph" w:styleId="Index6">
    <w:name w:val="index 6"/>
    <w:basedOn w:val="Normal"/>
    <w:next w:val="Normal"/>
    <w:semiHidden/>
    <w:rsid w:val="00552CD1"/>
    <w:pPr>
      <w:ind w:left="1415"/>
    </w:pPr>
  </w:style>
  <w:style w:type="paragraph" w:styleId="Index5">
    <w:name w:val="index 5"/>
    <w:basedOn w:val="Normal"/>
    <w:next w:val="Normal"/>
    <w:semiHidden/>
    <w:rsid w:val="00552CD1"/>
    <w:pPr>
      <w:ind w:left="1132"/>
    </w:pPr>
  </w:style>
  <w:style w:type="paragraph" w:styleId="Index4">
    <w:name w:val="index 4"/>
    <w:basedOn w:val="Normal"/>
    <w:next w:val="Normal"/>
    <w:semiHidden/>
    <w:rsid w:val="00552CD1"/>
    <w:pPr>
      <w:ind w:left="849"/>
    </w:pPr>
  </w:style>
  <w:style w:type="paragraph" w:styleId="Index3">
    <w:name w:val="index 3"/>
    <w:basedOn w:val="Normal"/>
    <w:next w:val="Normal"/>
    <w:semiHidden/>
    <w:rsid w:val="00552CD1"/>
    <w:pPr>
      <w:ind w:left="566"/>
    </w:pPr>
  </w:style>
  <w:style w:type="paragraph" w:styleId="Index2">
    <w:name w:val="index 2"/>
    <w:basedOn w:val="Normal"/>
    <w:next w:val="Normal"/>
    <w:semiHidden/>
    <w:rsid w:val="00552CD1"/>
    <w:pPr>
      <w:ind w:left="283"/>
    </w:pPr>
  </w:style>
  <w:style w:type="paragraph" w:styleId="Index1">
    <w:name w:val="index 1"/>
    <w:basedOn w:val="Normal"/>
    <w:next w:val="Normal"/>
    <w:semiHidden/>
    <w:rsid w:val="00552CD1"/>
  </w:style>
  <w:style w:type="character" w:styleId="LineNumber">
    <w:name w:val="line number"/>
    <w:basedOn w:val="DefaultParagraphFont"/>
    <w:rsid w:val="00552CD1"/>
  </w:style>
  <w:style w:type="paragraph" w:styleId="IndexHeading">
    <w:name w:val="index heading"/>
    <w:basedOn w:val="Normal"/>
    <w:next w:val="Index1"/>
    <w:semiHidden/>
    <w:rsid w:val="00552CD1"/>
  </w:style>
  <w:style w:type="paragraph" w:styleId="Footer">
    <w:name w:val="footer"/>
    <w:basedOn w:val="Normal"/>
    <w:link w:val="FooterChar"/>
    <w:rsid w:val="00552CD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552CD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552CD1"/>
    <w:rPr>
      <w:position w:val="6"/>
      <w:sz w:val="16"/>
    </w:rPr>
  </w:style>
  <w:style w:type="paragraph" w:styleId="FootnoteText">
    <w:name w:val="footnote text"/>
    <w:basedOn w:val="Normal"/>
    <w:semiHidden/>
    <w:rsid w:val="00552CD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52CD1"/>
    <w:pPr>
      <w:ind w:left="794"/>
    </w:pPr>
  </w:style>
  <w:style w:type="paragraph" w:customStyle="1" w:styleId="TableLegend">
    <w:name w:val="Table_Legend"/>
    <w:basedOn w:val="TableText"/>
    <w:rsid w:val="00552CD1"/>
    <w:pPr>
      <w:spacing w:before="120"/>
    </w:pPr>
  </w:style>
  <w:style w:type="paragraph" w:customStyle="1" w:styleId="TableText">
    <w:name w:val="Table_Text"/>
    <w:basedOn w:val="Normal"/>
    <w:rsid w:val="00552CD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552CD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52CD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52CD1"/>
    <w:pPr>
      <w:spacing w:before="80"/>
      <w:ind w:left="794" w:hanging="794"/>
    </w:pPr>
  </w:style>
  <w:style w:type="paragraph" w:customStyle="1" w:styleId="enumlev2">
    <w:name w:val="enumlev2"/>
    <w:basedOn w:val="enumlev1"/>
    <w:rsid w:val="00552CD1"/>
    <w:pPr>
      <w:ind w:left="1191" w:hanging="397"/>
    </w:pPr>
  </w:style>
  <w:style w:type="paragraph" w:customStyle="1" w:styleId="enumlev3">
    <w:name w:val="enumlev3"/>
    <w:basedOn w:val="enumlev2"/>
    <w:rsid w:val="00552CD1"/>
    <w:pPr>
      <w:ind w:left="1588"/>
    </w:pPr>
  </w:style>
  <w:style w:type="paragraph" w:customStyle="1" w:styleId="TableHead">
    <w:name w:val="Table_Head"/>
    <w:basedOn w:val="TableText"/>
    <w:rsid w:val="00552CD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52CD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52CD1"/>
    <w:pPr>
      <w:spacing w:before="480"/>
    </w:pPr>
  </w:style>
  <w:style w:type="paragraph" w:customStyle="1" w:styleId="FigureTitle">
    <w:name w:val="Figure_Title"/>
    <w:basedOn w:val="TableTitle"/>
    <w:next w:val="Normal"/>
    <w:rsid w:val="00552CD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52CD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52CD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52CD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52CD1"/>
  </w:style>
  <w:style w:type="paragraph" w:customStyle="1" w:styleId="AppendixRef">
    <w:name w:val="Appendix_Ref"/>
    <w:basedOn w:val="AnnexRef"/>
    <w:next w:val="AppendixTitle"/>
    <w:rsid w:val="00552CD1"/>
  </w:style>
  <w:style w:type="paragraph" w:customStyle="1" w:styleId="AppendixTitle">
    <w:name w:val="Appendix_Title"/>
    <w:basedOn w:val="AnnexTitle"/>
    <w:next w:val="Normal"/>
    <w:rsid w:val="00552CD1"/>
  </w:style>
  <w:style w:type="paragraph" w:customStyle="1" w:styleId="RefTitle">
    <w:name w:val="Ref_Title"/>
    <w:basedOn w:val="Normal"/>
    <w:next w:val="RefText"/>
    <w:rsid w:val="00552CD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52CD1"/>
    <w:pPr>
      <w:ind w:left="794" w:hanging="794"/>
    </w:pPr>
  </w:style>
  <w:style w:type="paragraph" w:customStyle="1" w:styleId="Equation">
    <w:name w:val="Equation"/>
    <w:basedOn w:val="Normal"/>
    <w:rsid w:val="00552CD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52CD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52CD1"/>
    <w:pPr>
      <w:spacing w:before="320"/>
    </w:pPr>
  </w:style>
  <w:style w:type="paragraph" w:customStyle="1" w:styleId="call">
    <w:name w:val="call"/>
    <w:basedOn w:val="Normal"/>
    <w:next w:val="Normal"/>
    <w:rsid w:val="00552CD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52CD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52CD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52CD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52CD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52CD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52CD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52CD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52CD1"/>
  </w:style>
  <w:style w:type="paragraph" w:customStyle="1" w:styleId="ITUbureau">
    <w:name w:val="ITU_bureau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52CD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52CD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52CD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52CD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52CD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하이퍼링크2,超链接1"/>
    <w:uiPriority w:val="99"/>
    <w:qFormat/>
    <w:rsid w:val="00552CD1"/>
    <w:rPr>
      <w:color w:val="0000FF"/>
      <w:u w:val="single"/>
    </w:rPr>
  </w:style>
  <w:style w:type="paragraph" w:customStyle="1" w:styleId="Qlist">
    <w:name w:val="Qlist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52CD1"/>
    <w:pPr>
      <w:tabs>
        <w:tab w:val="left" w:pos="397"/>
      </w:tabs>
    </w:pPr>
  </w:style>
  <w:style w:type="paragraph" w:customStyle="1" w:styleId="FirstFooter">
    <w:name w:val="FirstFooter"/>
    <w:basedOn w:val="Footer"/>
    <w:rsid w:val="00552CD1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552CD1"/>
  </w:style>
  <w:style w:type="paragraph" w:styleId="BodyText0">
    <w:name w:val="Body Text"/>
    <w:basedOn w:val="Normal"/>
    <w:rsid w:val="00552CD1"/>
    <w:pPr>
      <w:spacing w:after="120"/>
    </w:pPr>
  </w:style>
  <w:style w:type="character" w:styleId="PageNumber">
    <w:name w:val="page number"/>
    <w:basedOn w:val="DefaultParagraphFont"/>
    <w:rsid w:val="00552CD1"/>
  </w:style>
  <w:style w:type="paragraph" w:customStyle="1" w:styleId="AnnexNo">
    <w:name w:val="Annex_No"/>
    <w:basedOn w:val="Normal"/>
    <w:next w:val="Normal"/>
    <w:rsid w:val="00552CD1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552CD1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52CD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552CD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552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2CD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552CD1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552CD1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52CD1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52C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55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552CD1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E4015"/>
    <w:rPr>
      <w:color w:val="605E5C"/>
      <w:shd w:val="clear" w:color="auto" w:fill="E1DFDD"/>
    </w:rPr>
  </w:style>
  <w:style w:type="paragraph" w:customStyle="1" w:styleId="Titl">
    <w:name w:val="Titl"/>
    <w:basedOn w:val="Normal"/>
    <w:rsid w:val="00CC75D9"/>
    <w:pPr>
      <w:keepNext/>
      <w:keepLines/>
      <w:spacing w:before="240" w:after="280"/>
      <w:jc w:val="center"/>
    </w:pPr>
    <w:rPr>
      <w:rFonts w:asciiTheme="minorHAnsi" w:hAnsiTheme="minorHAnsi"/>
      <w:b/>
      <w:bCs/>
      <w:szCs w:val="24"/>
    </w:rPr>
  </w:style>
  <w:style w:type="paragraph" w:customStyle="1" w:styleId="Title4">
    <w:name w:val="Title 4"/>
    <w:basedOn w:val="Titl"/>
    <w:rsid w:val="0062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go/sg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tu.int/ITU-T/go/sg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27AD-19EF-422F-8EF8-57B92B79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6</TotalTime>
  <Pages>1</Pages>
  <Words>199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1409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Jenkins, Lia</cp:lastModifiedBy>
  <cp:revision>4</cp:revision>
  <cp:lastPrinted>2020-06-26T12:01:00Z</cp:lastPrinted>
  <dcterms:created xsi:type="dcterms:W3CDTF">2020-06-25T15:07:00Z</dcterms:created>
  <dcterms:modified xsi:type="dcterms:W3CDTF">2020-06-26T12:03:00Z</dcterms:modified>
</cp:coreProperties>
</file>