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421"/>
        <w:tblW w:w="9781" w:type="dxa"/>
        <w:tblLayout w:type="fixed"/>
        <w:tblCellMar>
          <w:left w:w="0" w:type="dxa"/>
          <w:right w:w="0" w:type="dxa"/>
        </w:tblCellMar>
        <w:tblLook w:val="0000" w:firstRow="0" w:lastRow="0" w:firstColumn="0" w:lastColumn="0" w:noHBand="0" w:noVBand="0"/>
      </w:tblPr>
      <w:tblGrid>
        <w:gridCol w:w="1418"/>
        <w:gridCol w:w="6379"/>
        <w:gridCol w:w="1984"/>
      </w:tblGrid>
      <w:tr w:rsidR="00427EA6" w:rsidRPr="00594DDA" w:rsidTr="00427EA6">
        <w:trPr>
          <w:cantSplit/>
        </w:trPr>
        <w:tc>
          <w:tcPr>
            <w:tcW w:w="1418" w:type="dxa"/>
            <w:vAlign w:val="center"/>
          </w:tcPr>
          <w:p w:rsidR="00427EA6" w:rsidRPr="00594DDA" w:rsidRDefault="004C792B" w:rsidP="00427EA6">
            <w:pPr>
              <w:tabs>
                <w:tab w:val="right" w:pos="8732"/>
              </w:tabs>
              <w:spacing w:before="0"/>
              <w:rPr>
                <w:b/>
                <w:bCs/>
                <w:iCs/>
                <w:color w:val="FFFFFF"/>
                <w:sz w:val="30"/>
                <w:szCs w:val="30"/>
              </w:rPr>
            </w:pPr>
            <w:r>
              <w:rPr>
                <w:noProof/>
                <w:lang w:val="en-GB" w:eastAsia="zh-CN"/>
              </w:rPr>
              <w:drawing>
                <wp:inline distT="0" distB="0" distL="0" distR="0" wp14:anchorId="43B52575" wp14:editId="176ACCFA">
                  <wp:extent cx="963168" cy="963168"/>
                  <wp:effectExtent l="0" t="0" r="0" b="0"/>
                  <wp:docPr id="3" name="Picture 3" descr="cid:image003.png@01D43AF0.079B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3AF0.079B09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66632" cy="966632"/>
                          </a:xfrm>
                          <a:prstGeom prst="rect">
                            <a:avLst/>
                          </a:prstGeom>
                          <a:noFill/>
                          <a:ln>
                            <a:noFill/>
                          </a:ln>
                        </pic:spPr>
                      </pic:pic>
                    </a:graphicData>
                  </a:graphic>
                </wp:inline>
              </w:drawing>
            </w:r>
          </w:p>
        </w:tc>
        <w:tc>
          <w:tcPr>
            <w:tcW w:w="6379" w:type="dxa"/>
            <w:vAlign w:val="center"/>
          </w:tcPr>
          <w:p w:rsidR="00427EA6" w:rsidRPr="00594DDA" w:rsidRDefault="00427EA6" w:rsidP="00427EA6">
            <w:pPr>
              <w:spacing w:before="0"/>
              <w:rPr>
                <w:rFonts w:cs="Times New Roman Bold"/>
                <w:b/>
                <w:bCs/>
                <w:smallCaps/>
                <w:sz w:val="26"/>
                <w:szCs w:val="26"/>
              </w:rPr>
            </w:pPr>
            <w:r w:rsidRPr="00594DDA">
              <w:rPr>
                <w:rFonts w:cs="Times New Roman Bold"/>
                <w:b/>
                <w:bCs/>
                <w:smallCaps/>
                <w:sz w:val="36"/>
                <w:szCs w:val="36"/>
              </w:rPr>
              <w:t>Unión Internacional de Telecomunicaciones</w:t>
            </w:r>
          </w:p>
          <w:p w:rsidR="00427EA6" w:rsidRPr="00594DDA" w:rsidRDefault="00427EA6" w:rsidP="00427EA6">
            <w:pPr>
              <w:tabs>
                <w:tab w:val="right" w:pos="8732"/>
              </w:tabs>
              <w:spacing w:before="0"/>
              <w:rPr>
                <w:b/>
                <w:bCs/>
                <w:iCs/>
                <w:color w:val="FFFFFF"/>
                <w:sz w:val="30"/>
                <w:szCs w:val="30"/>
              </w:rPr>
            </w:pPr>
            <w:r w:rsidRPr="00594DDA">
              <w:rPr>
                <w:rFonts w:cs="Times New Roman Bold"/>
                <w:b/>
                <w:bCs/>
                <w:iCs/>
                <w:smallCaps/>
                <w:sz w:val="28"/>
                <w:szCs w:val="28"/>
              </w:rPr>
              <w:t>Oficina de Normalización de las Telecomunicaciones</w:t>
            </w:r>
          </w:p>
        </w:tc>
        <w:tc>
          <w:tcPr>
            <w:tcW w:w="1984" w:type="dxa"/>
            <w:vAlign w:val="center"/>
          </w:tcPr>
          <w:p w:rsidR="00427EA6" w:rsidRPr="00594DDA" w:rsidRDefault="00427EA6" w:rsidP="00427EA6">
            <w:pPr>
              <w:spacing w:before="0"/>
              <w:jc w:val="right"/>
              <w:rPr>
                <w:color w:val="FFFFFF"/>
                <w:sz w:val="26"/>
                <w:szCs w:val="26"/>
              </w:rPr>
            </w:pPr>
          </w:p>
        </w:tc>
      </w:tr>
    </w:tbl>
    <w:p w:rsidR="002545AA" w:rsidRPr="00594DDA" w:rsidRDefault="002545AA" w:rsidP="002545AA">
      <w:pPr>
        <w:spacing w:before="0" w:after="240"/>
      </w:pPr>
    </w:p>
    <w:tbl>
      <w:tblPr>
        <w:tblW w:w="9639" w:type="dxa"/>
        <w:tblInd w:w="8" w:type="dxa"/>
        <w:tblLayout w:type="fixed"/>
        <w:tblCellMar>
          <w:left w:w="0" w:type="dxa"/>
          <w:right w:w="0" w:type="dxa"/>
        </w:tblCellMar>
        <w:tblLook w:val="0000" w:firstRow="0" w:lastRow="0" w:firstColumn="0" w:lastColumn="0" w:noHBand="0" w:noVBand="0"/>
      </w:tblPr>
      <w:tblGrid>
        <w:gridCol w:w="1070"/>
        <w:gridCol w:w="14"/>
        <w:gridCol w:w="3793"/>
        <w:gridCol w:w="4762"/>
      </w:tblGrid>
      <w:tr w:rsidR="002545AA" w:rsidRPr="00594DDA" w:rsidTr="00DA7C00">
        <w:trPr>
          <w:cantSplit/>
          <w:trHeight w:val="649"/>
        </w:trPr>
        <w:tc>
          <w:tcPr>
            <w:tcW w:w="1084" w:type="dxa"/>
            <w:gridSpan w:val="2"/>
          </w:tcPr>
          <w:p w:rsidR="002545AA" w:rsidRPr="00594DDA" w:rsidRDefault="002545AA" w:rsidP="00DA7C00">
            <w:pPr>
              <w:tabs>
                <w:tab w:val="left" w:pos="4111"/>
              </w:tabs>
              <w:spacing w:before="10"/>
              <w:ind w:left="57"/>
              <w:rPr>
                <w:szCs w:val="24"/>
              </w:rPr>
            </w:pPr>
          </w:p>
        </w:tc>
        <w:tc>
          <w:tcPr>
            <w:tcW w:w="3793" w:type="dxa"/>
          </w:tcPr>
          <w:p w:rsidR="002545AA" w:rsidRPr="00594DDA" w:rsidRDefault="002545AA" w:rsidP="00DA7C00">
            <w:pPr>
              <w:tabs>
                <w:tab w:val="left" w:pos="4111"/>
              </w:tabs>
              <w:spacing w:before="10"/>
              <w:ind w:left="57"/>
              <w:rPr>
                <w:b/>
              </w:rPr>
            </w:pPr>
          </w:p>
        </w:tc>
        <w:tc>
          <w:tcPr>
            <w:tcW w:w="4762" w:type="dxa"/>
          </w:tcPr>
          <w:p w:rsidR="002545AA" w:rsidRPr="00594DDA" w:rsidRDefault="002545AA" w:rsidP="00197ADF">
            <w:pPr>
              <w:pStyle w:val="Tabletext0"/>
              <w:tabs>
                <w:tab w:val="clear" w:pos="1134"/>
                <w:tab w:val="clear" w:pos="2268"/>
                <w:tab w:val="left" w:pos="794"/>
                <w:tab w:val="left" w:pos="1191"/>
                <w:tab w:val="left" w:pos="1588"/>
              </w:tabs>
              <w:spacing w:before="240" w:after="120"/>
              <w:rPr>
                <w:bCs/>
              </w:rPr>
            </w:pPr>
            <w:r w:rsidRPr="00594DDA">
              <w:t xml:space="preserve">Ginebra, </w:t>
            </w:r>
            <w:r w:rsidR="00825520" w:rsidRPr="00594DDA">
              <w:t>5 de septiembre de 201</w:t>
            </w:r>
            <w:r w:rsidR="00197ADF">
              <w:t>8</w:t>
            </w:r>
          </w:p>
        </w:tc>
      </w:tr>
      <w:tr w:rsidR="002545AA" w:rsidRPr="00594DDA" w:rsidTr="00DA7C00">
        <w:trPr>
          <w:cantSplit/>
          <w:trHeight w:val="649"/>
        </w:trPr>
        <w:tc>
          <w:tcPr>
            <w:tcW w:w="1084" w:type="dxa"/>
            <w:gridSpan w:val="2"/>
          </w:tcPr>
          <w:p w:rsidR="002545AA" w:rsidRPr="00594DDA" w:rsidRDefault="002545AA" w:rsidP="00DA7C00">
            <w:pPr>
              <w:tabs>
                <w:tab w:val="left" w:pos="4111"/>
              </w:tabs>
              <w:spacing w:before="40" w:after="40"/>
              <w:ind w:left="57"/>
              <w:rPr>
                <w:szCs w:val="24"/>
              </w:rPr>
            </w:pPr>
            <w:r w:rsidRPr="00594DDA">
              <w:rPr>
                <w:szCs w:val="24"/>
              </w:rPr>
              <w:t>Ref.:</w:t>
            </w:r>
          </w:p>
        </w:tc>
        <w:tc>
          <w:tcPr>
            <w:tcW w:w="3793" w:type="dxa"/>
          </w:tcPr>
          <w:p w:rsidR="002545AA" w:rsidRPr="00594DDA" w:rsidRDefault="002545AA" w:rsidP="0094520B">
            <w:pPr>
              <w:tabs>
                <w:tab w:val="left" w:pos="4111"/>
              </w:tabs>
              <w:spacing w:before="40" w:after="40"/>
              <w:ind w:left="57"/>
              <w:rPr>
                <w:b/>
                <w:szCs w:val="24"/>
              </w:rPr>
            </w:pPr>
            <w:r w:rsidRPr="00594DDA">
              <w:rPr>
                <w:b/>
              </w:rPr>
              <w:t xml:space="preserve">Carta Colectiva TSB </w:t>
            </w:r>
            <w:r w:rsidR="0094520B" w:rsidRPr="00594DDA">
              <w:rPr>
                <w:b/>
                <w:szCs w:val="24"/>
              </w:rPr>
              <w:t>3</w:t>
            </w:r>
            <w:r w:rsidRPr="00594DDA">
              <w:rPr>
                <w:b/>
                <w:szCs w:val="24"/>
              </w:rPr>
              <w:t>/</w:t>
            </w:r>
            <w:r w:rsidR="0094520B" w:rsidRPr="00594DDA">
              <w:rPr>
                <w:b/>
                <w:szCs w:val="24"/>
              </w:rPr>
              <w:t>9</w:t>
            </w:r>
          </w:p>
        </w:tc>
        <w:tc>
          <w:tcPr>
            <w:tcW w:w="4762" w:type="dxa"/>
            <w:vMerge w:val="restart"/>
          </w:tcPr>
          <w:p w:rsidR="002545AA" w:rsidRPr="00594DDA" w:rsidRDefault="002545AA" w:rsidP="00DA7C00">
            <w:pPr>
              <w:tabs>
                <w:tab w:val="left" w:pos="4111"/>
              </w:tabs>
              <w:spacing w:before="40" w:after="40"/>
              <w:ind w:left="57"/>
              <w:rPr>
                <w:bCs/>
              </w:rPr>
            </w:pPr>
            <w:r w:rsidRPr="00594DDA">
              <w:rPr>
                <w:bCs/>
              </w:rPr>
              <w:t>A:</w:t>
            </w:r>
          </w:p>
          <w:p w:rsidR="002545AA" w:rsidRPr="00594DDA" w:rsidRDefault="002545AA" w:rsidP="00DA7C00">
            <w:pPr>
              <w:tabs>
                <w:tab w:val="clear" w:pos="794"/>
                <w:tab w:val="left" w:pos="218"/>
              </w:tabs>
              <w:spacing w:before="0" w:after="40"/>
              <w:ind w:left="218" w:hanging="161"/>
            </w:pPr>
            <w:r w:rsidRPr="00594DDA">
              <w:t>-</w:t>
            </w:r>
            <w:r w:rsidRPr="00594DDA">
              <w:tab/>
            </w:r>
            <w:r w:rsidR="0094520B" w:rsidRPr="00594DDA">
              <w:t xml:space="preserve">las </w:t>
            </w:r>
            <w:r w:rsidRPr="00594DDA">
              <w:t>Administraciones de los Estados Miembros de la Unión;</w:t>
            </w:r>
          </w:p>
          <w:p w:rsidR="002545AA" w:rsidRPr="00594DDA" w:rsidRDefault="002545AA" w:rsidP="00DA7C00">
            <w:pPr>
              <w:tabs>
                <w:tab w:val="clear" w:pos="794"/>
                <w:tab w:val="left" w:pos="218"/>
              </w:tabs>
              <w:spacing w:before="0" w:after="40"/>
              <w:ind w:left="57"/>
            </w:pPr>
            <w:r w:rsidRPr="00594DDA">
              <w:t>-</w:t>
            </w:r>
            <w:r w:rsidRPr="00594DDA">
              <w:tab/>
            </w:r>
            <w:r w:rsidR="0094520B" w:rsidRPr="00594DDA">
              <w:t xml:space="preserve">los </w:t>
            </w:r>
            <w:r w:rsidR="00197ADF">
              <w:t>Miembros de</w:t>
            </w:r>
            <w:r w:rsidRPr="00594DDA">
              <w:t xml:space="preserve"> Sector </w:t>
            </w:r>
            <w:r w:rsidR="00197ADF">
              <w:t xml:space="preserve">del </w:t>
            </w:r>
            <w:r w:rsidRPr="00594DDA">
              <w:t>UIT</w:t>
            </w:r>
            <w:r w:rsidRPr="00594DDA">
              <w:noBreakHyphen/>
              <w:t>T;</w:t>
            </w:r>
          </w:p>
          <w:p w:rsidR="002545AA" w:rsidRPr="00594DDA" w:rsidRDefault="002545AA" w:rsidP="00197ADF">
            <w:pPr>
              <w:tabs>
                <w:tab w:val="clear" w:pos="794"/>
                <w:tab w:val="left" w:pos="218"/>
              </w:tabs>
              <w:spacing w:before="0" w:after="40"/>
              <w:ind w:left="218" w:hanging="161"/>
            </w:pPr>
            <w:r w:rsidRPr="00594DDA">
              <w:t>-</w:t>
            </w:r>
            <w:r w:rsidRPr="00594DDA">
              <w:tab/>
            </w:r>
            <w:r w:rsidR="0094520B" w:rsidRPr="00594DDA">
              <w:t xml:space="preserve">los </w:t>
            </w:r>
            <w:r w:rsidRPr="00594DDA">
              <w:t xml:space="preserve">Asociados </w:t>
            </w:r>
            <w:r w:rsidR="00197ADF">
              <w:t>del UIT-T</w:t>
            </w:r>
            <w:r w:rsidR="00197ADF" w:rsidRPr="00594DDA">
              <w:t xml:space="preserve"> </w:t>
            </w:r>
            <w:r w:rsidRPr="00594DDA">
              <w:t xml:space="preserve">que participan en los trabajos de la Comisión de Estudio </w:t>
            </w:r>
            <w:r w:rsidR="0094520B" w:rsidRPr="00594DDA">
              <w:t xml:space="preserve">9; y </w:t>
            </w:r>
          </w:p>
          <w:p w:rsidR="002545AA" w:rsidRPr="00594DDA" w:rsidRDefault="002545AA" w:rsidP="00DA7C00">
            <w:pPr>
              <w:tabs>
                <w:tab w:val="clear" w:pos="794"/>
                <w:tab w:val="left" w:pos="218"/>
              </w:tabs>
              <w:spacing w:before="0" w:after="40"/>
              <w:ind w:left="57"/>
              <w:rPr>
                <w:bCs/>
              </w:rPr>
            </w:pPr>
            <w:r w:rsidRPr="00594DDA">
              <w:t>-</w:t>
            </w:r>
            <w:r w:rsidRPr="00594DDA">
              <w:tab/>
            </w:r>
            <w:r w:rsidR="0094520B" w:rsidRPr="00594DDA">
              <w:t xml:space="preserve">las </w:t>
            </w:r>
            <w:r w:rsidRPr="00594DDA">
              <w:t>Instituciones Académicas de la UIT</w:t>
            </w:r>
          </w:p>
        </w:tc>
      </w:tr>
      <w:tr w:rsidR="002545AA" w:rsidRPr="00594DDA" w:rsidTr="00DA7C00">
        <w:trPr>
          <w:cantSplit/>
          <w:trHeight w:val="390"/>
        </w:trPr>
        <w:tc>
          <w:tcPr>
            <w:tcW w:w="1084" w:type="dxa"/>
            <w:gridSpan w:val="2"/>
          </w:tcPr>
          <w:p w:rsidR="002545AA" w:rsidRPr="00594DDA" w:rsidRDefault="002545AA" w:rsidP="00DA7C00">
            <w:pPr>
              <w:tabs>
                <w:tab w:val="left" w:pos="4111"/>
              </w:tabs>
              <w:spacing w:before="40" w:after="40"/>
              <w:ind w:left="57"/>
              <w:rPr>
                <w:szCs w:val="24"/>
              </w:rPr>
            </w:pPr>
            <w:r w:rsidRPr="00594DDA">
              <w:rPr>
                <w:szCs w:val="24"/>
              </w:rPr>
              <w:t>Tel.:</w:t>
            </w:r>
          </w:p>
        </w:tc>
        <w:tc>
          <w:tcPr>
            <w:tcW w:w="3793" w:type="dxa"/>
          </w:tcPr>
          <w:p w:rsidR="002545AA" w:rsidRPr="00594DDA" w:rsidRDefault="002545AA" w:rsidP="00DA7C00">
            <w:pPr>
              <w:tabs>
                <w:tab w:val="left" w:pos="4111"/>
              </w:tabs>
              <w:spacing w:before="40" w:after="40"/>
              <w:ind w:left="57"/>
            </w:pPr>
            <w:r w:rsidRPr="00594DDA">
              <w:t xml:space="preserve">+41 22 730 </w:t>
            </w:r>
            <w:r w:rsidR="0094520B" w:rsidRPr="00594DDA">
              <w:rPr>
                <w:szCs w:val="24"/>
              </w:rPr>
              <w:t>5858</w:t>
            </w:r>
          </w:p>
        </w:tc>
        <w:tc>
          <w:tcPr>
            <w:tcW w:w="4762" w:type="dxa"/>
            <w:vMerge/>
          </w:tcPr>
          <w:p w:rsidR="002545AA" w:rsidRPr="00594DDA" w:rsidRDefault="002545AA" w:rsidP="00DA7C00">
            <w:pPr>
              <w:tabs>
                <w:tab w:val="left" w:pos="4111"/>
              </w:tabs>
              <w:spacing w:beforeLines="40" w:before="96" w:after="40"/>
              <w:ind w:left="57"/>
              <w:rPr>
                <w:bCs/>
              </w:rPr>
            </w:pPr>
          </w:p>
        </w:tc>
      </w:tr>
      <w:tr w:rsidR="002545AA" w:rsidRPr="00594DDA" w:rsidTr="00DA7C00">
        <w:trPr>
          <w:cantSplit/>
          <w:trHeight w:val="431"/>
        </w:trPr>
        <w:tc>
          <w:tcPr>
            <w:tcW w:w="1084" w:type="dxa"/>
            <w:gridSpan w:val="2"/>
          </w:tcPr>
          <w:p w:rsidR="002545AA" w:rsidRPr="00594DDA" w:rsidRDefault="002545AA" w:rsidP="00DA7C00">
            <w:pPr>
              <w:tabs>
                <w:tab w:val="left" w:pos="4111"/>
              </w:tabs>
              <w:spacing w:before="40" w:after="40"/>
              <w:ind w:left="57"/>
              <w:rPr>
                <w:szCs w:val="24"/>
              </w:rPr>
            </w:pPr>
            <w:r w:rsidRPr="00594DDA">
              <w:rPr>
                <w:szCs w:val="24"/>
              </w:rPr>
              <w:t>Fax:</w:t>
            </w:r>
          </w:p>
        </w:tc>
        <w:tc>
          <w:tcPr>
            <w:tcW w:w="3793" w:type="dxa"/>
          </w:tcPr>
          <w:p w:rsidR="002545AA" w:rsidRPr="00594DDA" w:rsidRDefault="002545AA" w:rsidP="00DA7C00">
            <w:pPr>
              <w:tabs>
                <w:tab w:val="left" w:pos="4111"/>
              </w:tabs>
              <w:spacing w:before="40" w:after="40"/>
              <w:ind w:left="57"/>
            </w:pPr>
            <w:r w:rsidRPr="00594DDA">
              <w:t>+41 22 730 5853</w:t>
            </w:r>
          </w:p>
        </w:tc>
        <w:tc>
          <w:tcPr>
            <w:tcW w:w="4762" w:type="dxa"/>
            <w:vMerge/>
          </w:tcPr>
          <w:p w:rsidR="002545AA" w:rsidRPr="00594DDA" w:rsidRDefault="002545AA" w:rsidP="00DA7C00">
            <w:pPr>
              <w:tabs>
                <w:tab w:val="left" w:pos="4111"/>
              </w:tabs>
              <w:spacing w:beforeLines="40" w:before="96" w:after="40"/>
              <w:ind w:left="57"/>
              <w:rPr>
                <w:bCs/>
              </w:rPr>
            </w:pPr>
          </w:p>
        </w:tc>
      </w:tr>
      <w:tr w:rsidR="002545AA" w:rsidRPr="00594DDA" w:rsidTr="00DA7C00">
        <w:trPr>
          <w:cantSplit/>
        </w:trPr>
        <w:tc>
          <w:tcPr>
            <w:tcW w:w="1084" w:type="dxa"/>
            <w:gridSpan w:val="2"/>
          </w:tcPr>
          <w:p w:rsidR="002545AA" w:rsidRPr="00594DDA" w:rsidRDefault="002545AA" w:rsidP="00DA7C00">
            <w:pPr>
              <w:tabs>
                <w:tab w:val="left" w:pos="4111"/>
              </w:tabs>
              <w:spacing w:before="40" w:after="40"/>
              <w:ind w:left="57"/>
              <w:rPr>
                <w:szCs w:val="24"/>
              </w:rPr>
            </w:pPr>
            <w:r w:rsidRPr="00594DDA">
              <w:rPr>
                <w:szCs w:val="24"/>
              </w:rPr>
              <w:t>Correo-e:</w:t>
            </w:r>
          </w:p>
        </w:tc>
        <w:tc>
          <w:tcPr>
            <w:tcW w:w="3793" w:type="dxa"/>
          </w:tcPr>
          <w:p w:rsidR="002545AA" w:rsidRPr="00594DDA" w:rsidRDefault="00221D00" w:rsidP="0094520B">
            <w:pPr>
              <w:tabs>
                <w:tab w:val="left" w:pos="4111"/>
              </w:tabs>
              <w:spacing w:before="40" w:after="40"/>
              <w:ind w:left="57"/>
            </w:pPr>
            <w:hyperlink r:id="rId10" w:history="1">
              <w:r w:rsidR="0094520B" w:rsidRPr="00594DDA">
                <w:rPr>
                  <w:rStyle w:val="Hyperlink"/>
                  <w:szCs w:val="24"/>
                </w:rPr>
                <w:t>tsbsg9@itu.int</w:t>
              </w:r>
            </w:hyperlink>
          </w:p>
        </w:tc>
        <w:tc>
          <w:tcPr>
            <w:tcW w:w="4762" w:type="dxa"/>
            <w:vMerge/>
          </w:tcPr>
          <w:p w:rsidR="002545AA" w:rsidRPr="00594DDA" w:rsidRDefault="002545AA" w:rsidP="00DA7C00">
            <w:pPr>
              <w:tabs>
                <w:tab w:val="left" w:pos="4111"/>
              </w:tabs>
              <w:spacing w:beforeLines="40" w:before="96" w:after="40"/>
              <w:ind w:left="57"/>
            </w:pPr>
          </w:p>
        </w:tc>
      </w:tr>
      <w:tr w:rsidR="002545AA" w:rsidRPr="00594DDA" w:rsidTr="00DA7C00">
        <w:trPr>
          <w:cantSplit/>
        </w:trPr>
        <w:tc>
          <w:tcPr>
            <w:tcW w:w="1084" w:type="dxa"/>
            <w:gridSpan w:val="2"/>
          </w:tcPr>
          <w:p w:rsidR="002545AA" w:rsidRPr="00594DDA" w:rsidRDefault="00197ADF" w:rsidP="0094520B">
            <w:pPr>
              <w:tabs>
                <w:tab w:val="left" w:pos="4111"/>
              </w:tabs>
              <w:spacing w:before="40" w:after="40"/>
              <w:ind w:left="57"/>
              <w:rPr>
                <w:szCs w:val="24"/>
              </w:rPr>
            </w:pPr>
            <w:r>
              <w:rPr>
                <w:szCs w:val="24"/>
              </w:rPr>
              <w:t>W</w:t>
            </w:r>
            <w:r w:rsidR="002545AA" w:rsidRPr="00594DDA">
              <w:rPr>
                <w:szCs w:val="24"/>
              </w:rPr>
              <w:t>eb:</w:t>
            </w:r>
          </w:p>
        </w:tc>
        <w:tc>
          <w:tcPr>
            <w:tcW w:w="3793" w:type="dxa"/>
          </w:tcPr>
          <w:p w:rsidR="002545AA" w:rsidRPr="00594DDA" w:rsidRDefault="00221D00" w:rsidP="00DA7C00">
            <w:pPr>
              <w:tabs>
                <w:tab w:val="left" w:pos="4111"/>
              </w:tabs>
              <w:spacing w:before="40" w:after="40"/>
              <w:ind w:left="57"/>
            </w:pPr>
            <w:hyperlink r:id="rId11" w:history="1">
              <w:r w:rsidR="0094520B" w:rsidRPr="00594DDA">
                <w:rPr>
                  <w:rStyle w:val="Hyperlink"/>
                  <w:szCs w:val="24"/>
                </w:rPr>
                <w:t>http://itu.int/go/tsg09</w:t>
              </w:r>
            </w:hyperlink>
          </w:p>
        </w:tc>
        <w:tc>
          <w:tcPr>
            <w:tcW w:w="4762" w:type="dxa"/>
            <w:vMerge/>
          </w:tcPr>
          <w:p w:rsidR="002545AA" w:rsidRPr="00594DDA" w:rsidRDefault="002545AA" w:rsidP="00DA7C00">
            <w:pPr>
              <w:tabs>
                <w:tab w:val="left" w:pos="4111"/>
              </w:tabs>
              <w:spacing w:beforeLines="40" w:before="96" w:after="40"/>
              <w:ind w:left="57"/>
            </w:pPr>
          </w:p>
        </w:tc>
      </w:tr>
      <w:tr w:rsidR="002545AA" w:rsidRPr="00594DDA" w:rsidTr="00DA7C00">
        <w:trPr>
          <w:cantSplit/>
          <w:trHeight w:val="680"/>
        </w:trPr>
        <w:tc>
          <w:tcPr>
            <w:tcW w:w="1070" w:type="dxa"/>
          </w:tcPr>
          <w:p w:rsidR="002545AA" w:rsidRPr="00594DDA" w:rsidRDefault="002545AA" w:rsidP="00197ADF">
            <w:pPr>
              <w:tabs>
                <w:tab w:val="left" w:pos="4111"/>
              </w:tabs>
              <w:spacing w:after="40"/>
              <w:ind w:left="57"/>
              <w:rPr>
                <w:szCs w:val="24"/>
              </w:rPr>
            </w:pPr>
            <w:r w:rsidRPr="00594DDA">
              <w:rPr>
                <w:szCs w:val="24"/>
              </w:rPr>
              <w:t>Asunto:</w:t>
            </w:r>
          </w:p>
        </w:tc>
        <w:tc>
          <w:tcPr>
            <w:tcW w:w="8569" w:type="dxa"/>
            <w:gridSpan w:val="3"/>
          </w:tcPr>
          <w:p w:rsidR="002545AA" w:rsidRPr="00594DDA" w:rsidRDefault="0094520B" w:rsidP="00197ADF">
            <w:pPr>
              <w:tabs>
                <w:tab w:val="left" w:pos="4111"/>
              </w:tabs>
              <w:spacing w:after="40"/>
              <w:ind w:left="57"/>
              <w:rPr>
                <w:b/>
                <w:bCs/>
              </w:rPr>
            </w:pPr>
            <w:r w:rsidRPr="00594DDA">
              <w:rPr>
                <w:b/>
                <w:bCs/>
                <w:szCs w:val="24"/>
              </w:rPr>
              <w:t>Reunión de la Comisión de Estudio 9; Bogotá, Colombia, 21-28 de noviembre de 2018</w:t>
            </w:r>
          </w:p>
        </w:tc>
      </w:tr>
    </w:tbl>
    <w:p w:rsidR="0094520B" w:rsidRPr="00594DDA" w:rsidRDefault="0094520B" w:rsidP="00221D00">
      <w:pPr>
        <w:pStyle w:val="Normalaftertitle0"/>
        <w:spacing w:before="200"/>
      </w:pPr>
      <w:bookmarkStart w:id="0" w:name="ditulogo"/>
      <w:bookmarkEnd w:id="0"/>
      <w:r w:rsidRPr="00594DDA">
        <w:t>Muy Señora mía/Muy Señor mío</w:t>
      </w:r>
      <w:r w:rsidR="00221D00">
        <w:t>,</w:t>
      </w:r>
    </w:p>
    <w:p w:rsidR="0094520B" w:rsidRPr="00594DDA" w:rsidRDefault="0094520B" w:rsidP="004C792B">
      <w:r w:rsidRPr="00594DDA">
        <w:t>Me complace informarle de que la Comisión de Estudio 9 (</w:t>
      </w:r>
      <w:r w:rsidRPr="00594DDA">
        <w:rPr>
          <w:i/>
        </w:rPr>
        <w:t>Cable y TV de banda ancha</w:t>
      </w:r>
      <w:r w:rsidRPr="00594DDA">
        <w:t>) se reunirá en Bogotá</w:t>
      </w:r>
      <w:r w:rsidR="004C792B">
        <w:t xml:space="preserve">, </w:t>
      </w:r>
      <w:r w:rsidRPr="00594DDA">
        <w:t xml:space="preserve">Colombia, del </w:t>
      </w:r>
      <w:r w:rsidRPr="00594DDA">
        <w:rPr>
          <w:szCs w:val="24"/>
        </w:rPr>
        <w:t>21 al 28 de noviembre de 2018,</w:t>
      </w:r>
      <w:r w:rsidRPr="00594DDA">
        <w:rPr>
          <w:b/>
          <w:bCs/>
          <w:szCs w:val="24"/>
        </w:rPr>
        <w:t xml:space="preserve"> </w:t>
      </w:r>
      <w:r w:rsidRPr="00594DDA">
        <w:t xml:space="preserve">por amable invitación de la Comisión de Regulación de Comunicaciones de Colombia. </w:t>
      </w:r>
    </w:p>
    <w:p w:rsidR="0094520B" w:rsidRPr="00594DDA" w:rsidRDefault="0094520B" w:rsidP="0094520B">
      <w:r w:rsidRPr="00594DDA">
        <w:t>Me permito comunicarle que la reunión comenzará a las 09.30 horas del primer día. Los participantes podrán inscribirse a partir de las 08.30 horas en el vestíbulo del lugar de reunión. Los detalles relativos a las salas de reunión se darán a conocer a través de la lista de correo electrónico de la CE</w:t>
      </w:r>
      <w:r w:rsidR="00197ADF">
        <w:t xml:space="preserve"> </w:t>
      </w:r>
      <w:r w:rsidRPr="00594DDA">
        <w:t xml:space="preserve">9 y podrán visualizarse </w:t>
      </w:r>
      <w:r w:rsidRPr="00594DDA">
        <w:rPr>
          <w:i/>
          <w:iCs/>
        </w:rPr>
        <w:t>in situ</w:t>
      </w:r>
      <w:r w:rsidRPr="00594DDA">
        <w:t xml:space="preserve"> gracias al anfitrión local. En el </w:t>
      </w:r>
      <w:r w:rsidRPr="00594DDA">
        <w:rPr>
          <w:b/>
          <w:bCs/>
        </w:rPr>
        <w:t>Anexo A</w:t>
      </w:r>
      <w:r w:rsidRPr="00594DDA">
        <w:t xml:space="preserve"> se facilita información adicional acerca de la reunión y, en el </w:t>
      </w:r>
      <w:r w:rsidRPr="00594DDA">
        <w:rPr>
          <w:b/>
          <w:bCs/>
        </w:rPr>
        <w:t>Anexo D</w:t>
      </w:r>
      <w:r w:rsidRPr="00594DDA">
        <w:t xml:space="preserve">, se proporcionan detalles prácticos. </w:t>
      </w:r>
    </w:p>
    <w:p w:rsidR="0094520B" w:rsidRPr="00594DDA" w:rsidRDefault="0094520B" w:rsidP="0094520B">
      <w:r w:rsidRPr="00594DDA">
        <w:t xml:space="preserve">Los proyectos de </w:t>
      </w:r>
      <w:r w:rsidRPr="00594DDA">
        <w:rPr>
          <w:b/>
        </w:rPr>
        <w:t>orden del día</w:t>
      </w:r>
      <w:r w:rsidRPr="00594DDA">
        <w:t xml:space="preserve"> y </w:t>
      </w:r>
      <w:r w:rsidRPr="00594DDA">
        <w:rPr>
          <w:b/>
        </w:rPr>
        <w:t>programa de trabajo</w:t>
      </w:r>
      <w:r w:rsidRPr="00594DDA">
        <w:t xml:space="preserve"> de la reunión, elaborados de conformidad con el Presidente de la Comisión de Estudio 9 (Sr. </w:t>
      </w:r>
      <w:proofErr w:type="spellStart"/>
      <w:r w:rsidRPr="00594DDA">
        <w:t>Satoshi</w:t>
      </w:r>
      <w:proofErr w:type="spellEnd"/>
      <w:r w:rsidRPr="00594DDA">
        <w:t xml:space="preserve"> </w:t>
      </w:r>
      <w:proofErr w:type="spellStart"/>
      <w:r w:rsidRPr="00594DDA">
        <w:t>Miyaji</w:t>
      </w:r>
      <w:proofErr w:type="spellEnd"/>
      <w:r w:rsidRPr="00594DDA">
        <w:t xml:space="preserve">) y su equipo directivo, figuran en los </w:t>
      </w:r>
      <w:r w:rsidRPr="00594DDA">
        <w:rPr>
          <w:b/>
          <w:bCs/>
        </w:rPr>
        <w:t>Anexos B</w:t>
      </w:r>
      <w:r w:rsidRPr="00594DDA">
        <w:t xml:space="preserve"> y </w:t>
      </w:r>
      <w:r w:rsidRPr="00594DDA">
        <w:rPr>
          <w:b/>
          <w:bCs/>
        </w:rPr>
        <w:t>C</w:t>
      </w:r>
      <w:r w:rsidRPr="00594DDA">
        <w:t>, respectivamente.</w:t>
      </w:r>
    </w:p>
    <w:p w:rsidR="002545AA" w:rsidRPr="00594DDA" w:rsidRDefault="0094520B" w:rsidP="0094520B">
      <w:r w:rsidRPr="00594DDA">
        <w:t xml:space="preserve">En el marco de esta reunión, también se ha organizado un taller sobre </w:t>
      </w:r>
      <w:r w:rsidR="00594DDA">
        <w:t>"</w:t>
      </w:r>
      <w:r w:rsidRPr="00594DDA">
        <w:rPr>
          <w:b/>
          <w:bCs/>
        </w:rPr>
        <w:t>El futuro de la TV para las Américas</w:t>
      </w:r>
      <w:r w:rsidR="00594DDA">
        <w:t>"</w:t>
      </w:r>
      <w:r w:rsidRPr="00594DDA">
        <w:t xml:space="preserve"> en Bogotá. En la página web de la CE 9 (</w:t>
      </w:r>
      <w:hyperlink r:id="rId12" w:history="1">
        <w:r w:rsidRPr="00594DDA">
          <w:rPr>
            <w:rStyle w:val="Hyperlink"/>
          </w:rPr>
          <w:t>http://itu.int/ITU-T/go/sg9</w:t>
        </w:r>
      </w:hyperlink>
      <w:r w:rsidRPr="00594DDA">
        <w:t>) se incluirá un enlace a la web y el programa detallado del taller.</w:t>
      </w:r>
    </w:p>
    <w:p w:rsidR="002545AA" w:rsidRPr="00594DDA" w:rsidRDefault="00FA3894" w:rsidP="002545AA">
      <w:pPr>
        <w:keepNext/>
        <w:keepLines/>
        <w:spacing w:after="120"/>
        <w:rPr>
          <w:b/>
          <w:bCs/>
        </w:rPr>
      </w:pPr>
      <w:r w:rsidRPr="00594DDA">
        <w:rPr>
          <w:b/>
          <w:bCs/>
        </w:rPr>
        <w:t>Plazos importantes</w:t>
      </w:r>
      <w:r w:rsidR="00382227">
        <w:rPr>
          <w:b/>
          <w:bCs/>
        </w:rPr>
        <w:t>:</w:t>
      </w:r>
    </w:p>
    <w:tbl>
      <w:tblPr>
        <w:tblStyle w:val="TableGrid"/>
        <w:tblW w:w="9776" w:type="dxa"/>
        <w:tblLook w:val="04A0" w:firstRow="1" w:lastRow="0" w:firstColumn="1" w:lastColumn="0" w:noHBand="0" w:noVBand="1"/>
      </w:tblPr>
      <w:tblGrid>
        <w:gridCol w:w="1271"/>
        <w:gridCol w:w="2693"/>
        <w:gridCol w:w="5812"/>
      </w:tblGrid>
      <w:tr w:rsidR="00FA3894" w:rsidRPr="00594DDA" w:rsidTr="00382227">
        <w:tc>
          <w:tcPr>
            <w:tcW w:w="1271" w:type="dxa"/>
            <w:vAlign w:val="center"/>
          </w:tcPr>
          <w:p w:rsidR="00FA3894" w:rsidRPr="00594DDA" w:rsidRDefault="00FA3894" w:rsidP="00382227">
            <w:pPr>
              <w:pStyle w:val="TableText"/>
              <w:jc w:val="center"/>
              <w:rPr>
                <w:szCs w:val="22"/>
              </w:rPr>
            </w:pPr>
            <w:r w:rsidRPr="00594DDA">
              <w:rPr>
                <w:szCs w:val="22"/>
              </w:rPr>
              <w:t>Dos meses</w:t>
            </w:r>
          </w:p>
        </w:tc>
        <w:tc>
          <w:tcPr>
            <w:tcW w:w="2693" w:type="dxa"/>
            <w:vAlign w:val="center"/>
          </w:tcPr>
          <w:p w:rsidR="00FA3894" w:rsidRPr="00594DDA" w:rsidRDefault="00FA3894" w:rsidP="00382227">
            <w:pPr>
              <w:spacing w:before="40" w:after="40"/>
              <w:jc w:val="center"/>
              <w:rPr>
                <w:b/>
                <w:bCs/>
              </w:rPr>
            </w:pPr>
            <w:r w:rsidRPr="00594DDA">
              <w:rPr>
                <w:bCs/>
              </w:rPr>
              <w:t>21 de septiembre de 2018</w:t>
            </w:r>
          </w:p>
        </w:tc>
        <w:tc>
          <w:tcPr>
            <w:tcW w:w="5812" w:type="dxa"/>
          </w:tcPr>
          <w:p w:rsidR="00FA3894" w:rsidRPr="00594DDA" w:rsidRDefault="00FA3894" w:rsidP="00FA3894">
            <w:pPr>
              <w:pStyle w:val="enumlev1"/>
              <w:tabs>
                <w:tab w:val="clear" w:pos="794"/>
                <w:tab w:val="left" w:pos="318"/>
              </w:tabs>
              <w:spacing w:before="40" w:after="40"/>
              <w:ind w:left="318" w:hanging="318"/>
              <w:rPr>
                <w:b/>
                <w:bCs/>
              </w:rPr>
            </w:pPr>
            <w:r w:rsidRPr="00594DDA">
              <w:t>–</w:t>
            </w:r>
            <w:r w:rsidRPr="00594DDA">
              <w:tab/>
            </w:r>
            <w:hyperlink r:id="rId13" w:history="1">
              <w:r w:rsidRPr="00594DDA">
                <w:rPr>
                  <w:rStyle w:val="Hyperlink"/>
                </w:rPr>
                <w:t>presentación de las contribuciones de los miembros del UIT-T</w:t>
              </w:r>
            </w:hyperlink>
            <w:r w:rsidRPr="00594DDA">
              <w:t xml:space="preserve"> para las que se requiere traducción</w:t>
            </w:r>
          </w:p>
        </w:tc>
      </w:tr>
      <w:tr w:rsidR="00FA3894" w:rsidRPr="00594DDA" w:rsidTr="00382227">
        <w:tc>
          <w:tcPr>
            <w:tcW w:w="1271" w:type="dxa"/>
            <w:vAlign w:val="center"/>
          </w:tcPr>
          <w:p w:rsidR="00FA3894" w:rsidRPr="00594DDA" w:rsidRDefault="00FA3894" w:rsidP="00382227">
            <w:pPr>
              <w:pStyle w:val="TableText"/>
              <w:jc w:val="center"/>
              <w:rPr>
                <w:szCs w:val="22"/>
              </w:rPr>
            </w:pPr>
            <w:r w:rsidRPr="00594DDA">
              <w:rPr>
                <w:szCs w:val="22"/>
              </w:rPr>
              <w:t>Seis semanas</w:t>
            </w:r>
          </w:p>
        </w:tc>
        <w:tc>
          <w:tcPr>
            <w:tcW w:w="2693" w:type="dxa"/>
            <w:vAlign w:val="center"/>
          </w:tcPr>
          <w:p w:rsidR="00FA3894" w:rsidRPr="00594DDA" w:rsidRDefault="00FA3894" w:rsidP="00382227">
            <w:pPr>
              <w:spacing w:before="40" w:after="40"/>
              <w:jc w:val="center"/>
            </w:pPr>
            <w:r w:rsidRPr="00594DDA">
              <w:rPr>
                <w:bCs/>
              </w:rPr>
              <w:t>10 de octubre de 2018</w:t>
            </w:r>
          </w:p>
        </w:tc>
        <w:tc>
          <w:tcPr>
            <w:tcW w:w="5812" w:type="dxa"/>
          </w:tcPr>
          <w:p w:rsidR="00FA3894" w:rsidRPr="00594DDA" w:rsidRDefault="00FA3894" w:rsidP="00FA3894">
            <w:pPr>
              <w:pStyle w:val="enumlev1"/>
              <w:tabs>
                <w:tab w:val="clear" w:pos="794"/>
                <w:tab w:val="left" w:pos="318"/>
              </w:tabs>
              <w:spacing w:before="40" w:after="40"/>
              <w:ind w:left="318" w:hanging="318"/>
            </w:pPr>
            <w:r w:rsidRPr="00594DDA">
              <w:t>–</w:t>
            </w:r>
            <w:r w:rsidRPr="00594DDA">
              <w:tab/>
            </w:r>
            <w:r w:rsidRPr="00594DDA">
              <w:rPr>
                <w:szCs w:val="22"/>
              </w:rPr>
              <w:t xml:space="preserve">presentación de solicitudes de becas (formulario de solicitud y directrices </w:t>
            </w:r>
            <w:hyperlink r:id="rId14" w:history="1">
              <w:r w:rsidRPr="00594DDA">
                <w:rPr>
                  <w:rStyle w:val="Hyperlink"/>
                  <w:szCs w:val="22"/>
                </w:rPr>
                <w:t>aquí</w:t>
              </w:r>
            </w:hyperlink>
            <w:r w:rsidRPr="00594DDA">
              <w:rPr>
                <w:szCs w:val="22"/>
              </w:rPr>
              <w:t>)</w:t>
            </w:r>
          </w:p>
          <w:p w:rsidR="00FA3894" w:rsidRPr="00594DDA" w:rsidRDefault="00FA3894" w:rsidP="00FA3894">
            <w:pPr>
              <w:pStyle w:val="enumlev1"/>
              <w:tabs>
                <w:tab w:val="clear" w:pos="794"/>
                <w:tab w:val="left" w:pos="318"/>
              </w:tabs>
              <w:spacing w:before="40" w:after="40"/>
              <w:ind w:left="318" w:hanging="318"/>
            </w:pPr>
            <w:r w:rsidRPr="00594DDA">
              <w:t>–</w:t>
            </w:r>
            <w:r w:rsidRPr="00594DDA">
              <w:tab/>
            </w:r>
            <w:r w:rsidRPr="00594DDA">
              <w:rPr>
                <w:szCs w:val="22"/>
              </w:rPr>
              <w:t>presentación de solicitudes de interpretación (mediante el formulario de preinscripción en línea)</w:t>
            </w:r>
          </w:p>
        </w:tc>
      </w:tr>
      <w:tr w:rsidR="00FA3894" w:rsidRPr="00594DDA" w:rsidTr="00382227">
        <w:tc>
          <w:tcPr>
            <w:tcW w:w="1271" w:type="dxa"/>
            <w:vAlign w:val="center"/>
          </w:tcPr>
          <w:p w:rsidR="00FA3894" w:rsidRPr="00594DDA" w:rsidRDefault="00FA3894" w:rsidP="00382227">
            <w:pPr>
              <w:pStyle w:val="TableText"/>
              <w:jc w:val="center"/>
              <w:rPr>
                <w:szCs w:val="22"/>
              </w:rPr>
            </w:pPr>
            <w:r w:rsidRPr="00594DDA">
              <w:rPr>
                <w:szCs w:val="22"/>
              </w:rPr>
              <w:t>Un mes</w:t>
            </w:r>
          </w:p>
        </w:tc>
        <w:tc>
          <w:tcPr>
            <w:tcW w:w="2693" w:type="dxa"/>
            <w:vAlign w:val="center"/>
          </w:tcPr>
          <w:p w:rsidR="00FA3894" w:rsidRPr="00594DDA" w:rsidRDefault="00FA3894" w:rsidP="00382227">
            <w:pPr>
              <w:spacing w:before="40" w:after="40"/>
              <w:jc w:val="center"/>
              <w:rPr>
                <w:bCs/>
              </w:rPr>
            </w:pPr>
            <w:r w:rsidRPr="00594DDA">
              <w:rPr>
                <w:bCs/>
              </w:rPr>
              <w:t>21 de octubre de 2018</w:t>
            </w:r>
          </w:p>
        </w:tc>
        <w:tc>
          <w:tcPr>
            <w:tcW w:w="5812" w:type="dxa"/>
          </w:tcPr>
          <w:p w:rsidR="00FA3894" w:rsidRPr="00594DDA" w:rsidRDefault="00FA3894" w:rsidP="00FA3894">
            <w:pPr>
              <w:pStyle w:val="enumlev1"/>
              <w:tabs>
                <w:tab w:val="clear" w:pos="794"/>
                <w:tab w:val="left" w:pos="318"/>
              </w:tabs>
              <w:spacing w:before="40" w:after="40"/>
              <w:ind w:left="318" w:hanging="318"/>
            </w:pPr>
            <w:r w:rsidRPr="00594DDA">
              <w:t>–</w:t>
            </w:r>
            <w:r w:rsidRPr="00594DDA">
              <w:tab/>
              <w:t>preinscripción (</w:t>
            </w:r>
            <w:hyperlink r:id="rId15" w:history="1">
              <w:r w:rsidRPr="00594DDA">
                <w:rPr>
                  <w:rStyle w:val="Hyperlink"/>
                </w:rPr>
                <w:t>en línea</w:t>
              </w:r>
            </w:hyperlink>
            <w:r w:rsidRPr="00594DDA">
              <w:t xml:space="preserve"> o a través de la página web de la Comisión de Estudio</w:t>
            </w:r>
            <w:r w:rsidR="00CE664E">
              <w:t>:</w:t>
            </w:r>
            <w:r w:rsidRPr="00594DDA">
              <w:t xml:space="preserve"> </w:t>
            </w:r>
            <w:hyperlink r:id="rId16" w:history="1">
              <w:r w:rsidRPr="00594DDA">
                <w:rPr>
                  <w:rStyle w:val="Hyperlink"/>
                  <w:szCs w:val="24"/>
                </w:rPr>
                <w:t>http://itu.int/ITU-T/go/sg9</w:t>
              </w:r>
            </w:hyperlink>
            <w:r w:rsidRPr="00594DDA">
              <w:t>)</w:t>
            </w:r>
          </w:p>
          <w:p w:rsidR="00FA3894" w:rsidRPr="00594DDA" w:rsidRDefault="00FA3894" w:rsidP="00FA3894">
            <w:pPr>
              <w:pStyle w:val="enumlev1"/>
              <w:tabs>
                <w:tab w:val="clear" w:pos="794"/>
                <w:tab w:val="left" w:pos="318"/>
              </w:tabs>
              <w:spacing w:before="40" w:after="40"/>
              <w:ind w:left="318" w:hanging="318"/>
            </w:pPr>
            <w:r w:rsidRPr="00594DDA">
              <w:t>–</w:t>
            </w:r>
            <w:r w:rsidRPr="00594DDA">
              <w:tab/>
            </w:r>
            <w:r w:rsidRPr="00594DDA">
              <w:rPr>
                <w:szCs w:val="22"/>
              </w:rPr>
              <w:t>solicitudes de expedición de cartas para la obtención de visados (el Anexo E contiene la plantilla de solicitud)</w:t>
            </w:r>
          </w:p>
        </w:tc>
      </w:tr>
      <w:tr w:rsidR="00FA3894" w:rsidRPr="00594DDA" w:rsidTr="00382227">
        <w:tc>
          <w:tcPr>
            <w:tcW w:w="1271" w:type="dxa"/>
            <w:vAlign w:val="center"/>
          </w:tcPr>
          <w:p w:rsidR="00FA3894" w:rsidRPr="00594DDA" w:rsidRDefault="00FA3894" w:rsidP="00382227">
            <w:pPr>
              <w:pStyle w:val="TableText"/>
              <w:jc w:val="center"/>
              <w:rPr>
                <w:szCs w:val="22"/>
              </w:rPr>
            </w:pPr>
            <w:r w:rsidRPr="00594DDA">
              <w:rPr>
                <w:szCs w:val="22"/>
              </w:rPr>
              <w:t>12 días naturales</w:t>
            </w:r>
          </w:p>
        </w:tc>
        <w:tc>
          <w:tcPr>
            <w:tcW w:w="2693" w:type="dxa"/>
            <w:vAlign w:val="center"/>
          </w:tcPr>
          <w:p w:rsidR="00FA3894" w:rsidRPr="00594DDA" w:rsidRDefault="00FA3894" w:rsidP="00382227">
            <w:pPr>
              <w:spacing w:before="40" w:after="40"/>
              <w:jc w:val="center"/>
            </w:pPr>
            <w:r w:rsidRPr="00594DDA">
              <w:rPr>
                <w:bCs/>
              </w:rPr>
              <w:t>8 de noviembre de 2018</w:t>
            </w:r>
          </w:p>
        </w:tc>
        <w:tc>
          <w:tcPr>
            <w:tcW w:w="5812" w:type="dxa"/>
          </w:tcPr>
          <w:p w:rsidR="00FA3894" w:rsidRPr="00594DDA" w:rsidRDefault="00FA3894" w:rsidP="00FA3894">
            <w:pPr>
              <w:pStyle w:val="enumlev1"/>
              <w:tabs>
                <w:tab w:val="clear" w:pos="794"/>
                <w:tab w:val="left" w:pos="318"/>
              </w:tabs>
              <w:spacing w:before="40" w:after="40"/>
              <w:ind w:left="318" w:hanging="318"/>
            </w:pPr>
            <w:r w:rsidRPr="00594DDA">
              <w:t>–</w:t>
            </w:r>
            <w:r w:rsidRPr="00594DDA">
              <w:tab/>
            </w:r>
            <w:hyperlink r:id="rId17" w:history="1">
              <w:r w:rsidRPr="00594DDA">
                <w:rPr>
                  <w:rStyle w:val="Hyperlink"/>
                </w:rPr>
                <w:t>presentación de las contribuciones de los miembros del UIT-T</w:t>
              </w:r>
            </w:hyperlink>
          </w:p>
        </w:tc>
      </w:tr>
    </w:tbl>
    <w:p w:rsidR="002545AA" w:rsidRPr="00594DDA" w:rsidRDefault="002545AA" w:rsidP="002545AA"/>
    <w:p w:rsidR="002545AA" w:rsidRPr="00594DDA" w:rsidRDefault="002545AA" w:rsidP="00D13B3C">
      <w:pPr>
        <w:keepNext/>
        <w:keepLines/>
        <w:rPr>
          <w:bCs/>
        </w:rPr>
      </w:pPr>
      <w:r w:rsidRPr="00594DDA">
        <w:rPr>
          <w:bCs/>
        </w:rPr>
        <w:lastRenderedPageBreak/>
        <w:t>Le deseo una agradable y productiva</w:t>
      </w:r>
      <w:r w:rsidR="00FA3894" w:rsidRPr="00594DDA">
        <w:rPr>
          <w:bCs/>
        </w:rPr>
        <w:t xml:space="preserve"> reunión</w:t>
      </w:r>
      <w:r w:rsidRPr="00594DDA">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545AA" w:rsidRPr="00594DDA" w:rsidTr="007D25A3">
        <w:tc>
          <w:tcPr>
            <w:tcW w:w="4814" w:type="dxa"/>
          </w:tcPr>
          <w:p w:rsidR="002545AA" w:rsidRDefault="002545AA" w:rsidP="00DA7C00">
            <w:pPr>
              <w:rPr>
                <w:bCs/>
              </w:rPr>
            </w:pPr>
            <w:r w:rsidRPr="00594DDA">
              <w:rPr>
                <w:bCs/>
              </w:rPr>
              <w:t>Atentamente,</w:t>
            </w:r>
            <w:bookmarkStart w:id="1" w:name="_GoBack"/>
            <w:bookmarkEnd w:id="1"/>
          </w:p>
          <w:p w:rsidR="00D41DB5" w:rsidRDefault="00B014F9" w:rsidP="00DA7C00">
            <w:pPr>
              <w:rPr>
                <w:bCs/>
              </w:rPr>
            </w:pPr>
            <w:r>
              <w:rPr>
                <w:bCs/>
                <w:noProof/>
                <w:lang w:val="en-GB" w:eastAsia="zh-CN"/>
              </w:rPr>
              <w:drawing>
                <wp:inline distT="0" distB="0" distL="0" distR="0">
                  <wp:extent cx="779172" cy="3509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ESP.PNG"/>
                          <pic:cNvPicPr/>
                        </pic:nvPicPr>
                        <pic:blipFill>
                          <a:blip r:embed="rId18">
                            <a:extLst>
                              <a:ext uri="{28A0092B-C50C-407E-A947-70E740481C1C}">
                                <a14:useLocalDpi xmlns:a14="http://schemas.microsoft.com/office/drawing/2010/main" val="0"/>
                              </a:ext>
                            </a:extLst>
                          </a:blip>
                          <a:stretch>
                            <a:fillRect/>
                          </a:stretch>
                        </pic:blipFill>
                        <pic:spPr>
                          <a:xfrm>
                            <a:off x="0" y="0"/>
                            <a:ext cx="794266" cy="357723"/>
                          </a:xfrm>
                          <a:prstGeom prst="rect">
                            <a:avLst/>
                          </a:prstGeom>
                        </pic:spPr>
                      </pic:pic>
                    </a:graphicData>
                  </a:graphic>
                </wp:inline>
              </w:drawing>
            </w:r>
          </w:p>
          <w:p w:rsidR="002545AA" w:rsidRPr="00594DDA" w:rsidRDefault="002545AA" w:rsidP="00B014F9">
            <w:pPr>
              <w:spacing w:before="0"/>
              <w:ind w:right="91"/>
            </w:pPr>
            <w:proofErr w:type="spellStart"/>
            <w:r w:rsidRPr="00594DDA">
              <w:t>Chaesub</w:t>
            </w:r>
            <w:proofErr w:type="spellEnd"/>
            <w:r w:rsidRPr="00594DDA">
              <w:t xml:space="preserve"> Lee</w:t>
            </w:r>
            <w:r w:rsidRPr="00594DDA">
              <w:br/>
              <w:t>Director de la Oficina de Normalización</w:t>
            </w:r>
            <w:r w:rsidRPr="00594DDA">
              <w:br/>
              <w:t>de las Telecomunicaciones</w:t>
            </w:r>
          </w:p>
        </w:tc>
        <w:tc>
          <w:tcPr>
            <w:tcW w:w="4815" w:type="dxa"/>
          </w:tcPr>
          <w:tbl>
            <w:tblPr>
              <w:tblStyle w:val="TableGrid1"/>
              <w:tblpPr w:leftFromText="180" w:rightFromText="180" w:vertAnchor="text" w:horzAnchor="page" w:tblpX="7074" w:tblpY="-3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7D25A3" w:rsidRPr="00594DDA" w:rsidTr="00DA7C00">
              <w:trPr>
                <w:cantSplit/>
                <w:trHeight w:val="1955"/>
              </w:trPr>
              <w:tc>
                <w:tcPr>
                  <w:tcW w:w="3118" w:type="dxa"/>
                  <w:tcBorders>
                    <w:top w:val="single" w:sz="4" w:space="0" w:color="auto"/>
                    <w:left w:val="single" w:sz="4" w:space="0" w:color="auto"/>
                    <w:bottom w:val="nil"/>
                    <w:right w:val="single" w:sz="4" w:space="0" w:color="auto"/>
                  </w:tcBorders>
                  <w:textDirection w:val="btLr"/>
                  <w:vAlign w:val="center"/>
                  <w:hideMark/>
                </w:tcPr>
                <w:p w:rsidR="007D25A3" w:rsidRPr="00594DDA" w:rsidRDefault="007D25A3" w:rsidP="007D25A3">
                  <w:pPr>
                    <w:spacing w:before="0"/>
                    <w:ind w:left="113" w:right="113"/>
                    <w:jc w:val="center"/>
                  </w:pPr>
                  <w:r w:rsidRPr="00594DDA">
                    <w:rPr>
                      <w:noProof/>
                      <w:lang w:val="en-GB" w:eastAsia="zh-CN"/>
                    </w:rPr>
                    <w:drawing>
                      <wp:inline distT="0" distB="0" distL="0" distR="0" wp14:anchorId="3110A1D8" wp14:editId="661DA067">
                        <wp:extent cx="1123950" cy="1123950"/>
                        <wp:effectExtent l="0" t="0" r="0" b="0"/>
                        <wp:docPr id="12" name="Picture 12" descr="This QR code redirects to the latest meeeting information at:&#10;http://handle.itu.int/11.1002/groups/sg9" title="Latest meeting information"/>
                        <wp:cNvGraphicFramePr/>
                        <a:graphic xmlns:a="http://schemas.openxmlformats.org/drawingml/2006/main">
                          <a:graphicData uri="http://schemas.openxmlformats.org/drawingml/2006/picture">
                            <pic:pic xmlns:pic="http://schemas.openxmlformats.org/drawingml/2006/picture">
                              <pic:nvPicPr>
                                <pic:cNvPr id="5" name="Picture 5" descr="This QR code redirects to the latest meeeting information at:&#10;http://handle.itu.int/11.1002/groups/sg9" title="Latest meeting informati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r w:rsidRPr="00594DDA">
                    <w:rPr>
                      <w:rFonts w:ascii="Calibri" w:eastAsia="SimSun" w:hAnsi="Calibri" w:cs="Arial"/>
                      <w:sz w:val="20"/>
                      <w:lang w:eastAsia="zh-CN"/>
                    </w:rPr>
                    <w:t>CE 9 del UIT-T</w:t>
                  </w:r>
                </w:p>
              </w:tc>
            </w:tr>
            <w:tr w:rsidR="007D25A3" w:rsidRPr="00594DDA" w:rsidTr="00DA7C00">
              <w:trPr>
                <w:cantSplit/>
                <w:trHeight w:val="227"/>
              </w:trPr>
              <w:tc>
                <w:tcPr>
                  <w:tcW w:w="3118" w:type="dxa"/>
                  <w:tcBorders>
                    <w:top w:val="nil"/>
                    <w:left w:val="single" w:sz="4" w:space="0" w:color="auto"/>
                    <w:bottom w:val="single" w:sz="4" w:space="0" w:color="auto"/>
                    <w:right w:val="single" w:sz="4" w:space="0" w:color="auto"/>
                  </w:tcBorders>
                  <w:vAlign w:val="center"/>
                  <w:hideMark/>
                </w:tcPr>
                <w:p w:rsidR="007D25A3" w:rsidRPr="00594DDA" w:rsidRDefault="007D25A3" w:rsidP="007D25A3">
                  <w:pPr>
                    <w:spacing w:before="0"/>
                    <w:jc w:val="center"/>
                    <w:rPr>
                      <w:rFonts w:ascii="Calibri" w:eastAsia="SimSun" w:hAnsi="Calibri" w:cs="Arial"/>
                      <w:noProof/>
                      <w:sz w:val="16"/>
                      <w:szCs w:val="16"/>
                      <w:lang w:eastAsia="zh-CN"/>
                    </w:rPr>
                  </w:pPr>
                  <w:r w:rsidRPr="00594DDA">
                    <w:rPr>
                      <w:sz w:val="20"/>
                      <w:szCs w:val="18"/>
                    </w:rPr>
                    <w:t>Información actualizada sobre la reunión</w:t>
                  </w:r>
                </w:p>
              </w:tc>
            </w:tr>
          </w:tbl>
          <w:p w:rsidR="002545AA" w:rsidRPr="00594DDA" w:rsidRDefault="002545AA" w:rsidP="00DA7C00">
            <w:pPr>
              <w:jc w:val="center"/>
              <w:rPr>
                <w:bCs/>
              </w:rPr>
            </w:pPr>
          </w:p>
        </w:tc>
      </w:tr>
    </w:tbl>
    <w:p w:rsidR="002545AA" w:rsidRPr="00594DDA" w:rsidRDefault="00594DDA" w:rsidP="00594DDA">
      <w:pPr>
        <w:spacing w:before="1200"/>
        <w:rPr>
          <w:bCs/>
        </w:rPr>
      </w:pPr>
      <w:r w:rsidRPr="00594DDA">
        <w:rPr>
          <w:b/>
        </w:rPr>
        <w:t>Anexos</w:t>
      </w:r>
      <w:r>
        <w:rPr>
          <w:bCs/>
        </w:rPr>
        <w:t>: 5</w:t>
      </w:r>
    </w:p>
    <w:p w:rsidR="002545AA" w:rsidRPr="00594DDA" w:rsidRDefault="002545AA" w:rsidP="002545AA">
      <w:pPr>
        <w:ind w:right="91"/>
        <w:rPr>
          <w:bCs/>
        </w:rPr>
      </w:pPr>
      <w:r w:rsidRPr="00594DDA">
        <w:rPr>
          <w:bCs/>
        </w:rPr>
        <w:br w:type="page"/>
      </w:r>
    </w:p>
    <w:p w:rsidR="007D25A3" w:rsidRPr="00594DDA" w:rsidRDefault="007D25A3" w:rsidP="00DC59F5">
      <w:pPr>
        <w:pStyle w:val="AnnexNotitle"/>
        <w:rPr>
          <w:rFonts w:eastAsiaTheme="minorEastAsia"/>
          <w:szCs w:val="24"/>
        </w:rPr>
      </w:pPr>
      <w:r w:rsidRPr="00594DDA">
        <w:rPr>
          <w:rFonts w:eastAsiaTheme="minorEastAsia"/>
        </w:rPr>
        <w:lastRenderedPageBreak/>
        <w:t>ANEXO A</w:t>
      </w:r>
    </w:p>
    <w:p w:rsidR="007D25A3" w:rsidRPr="00594DDA" w:rsidRDefault="007D25A3" w:rsidP="007D25A3">
      <w:pPr>
        <w:pStyle w:val="AnnexTitle"/>
      </w:pPr>
      <w:r w:rsidRPr="00594DDA">
        <w:t>MÉTODOS DE TRABAJO E INSTALACIONES</w:t>
      </w:r>
    </w:p>
    <w:p w:rsidR="007D25A3" w:rsidRPr="00594DDA" w:rsidRDefault="007D25A3" w:rsidP="005219A6">
      <w:pPr>
        <w:spacing w:before="360"/>
      </w:pPr>
      <w:r w:rsidRPr="00594DDA">
        <w:rPr>
          <w:b/>
          <w:bCs/>
        </w:rPr>
        <w:t>PRESENTACIÓN DE DOCUMENTOS Y ACCESO A LOS MISMOS</w:t>
      </w:r>
      <w:r w:rsidRPr="00594DDA">
        <w:t xml:space="preserve">: </w:t>
      </w:r>
      <w:r w:rsidR="005219A6" w:rsidRPr="005219A6">
        <w:rPr>
          <w:lang w:eastAsia="zh-CN"/>
        </w:rPr>
        <w:t>La reunión se celebrará sin hacer uso del papel</w:t>
      </w:r>
      <w:r w:rsidRPr="00594DDA">
        <w:t xml:space="preserve">. Las contribuciones deben presentarse utilizando la </w:t>
      </w:r>
      <w:hyperlink r:id="rId20" w:history="1">
        <w:r w:rsidR="00813462">
          <w:rPr>
            <w:color w:val="0000FF"/>
            <w:u w:val="single"/>
          </w:rPr>
          <w:t>P</w:t>
        </w:r>
        <w:r w:rsidR="00813462" w:rsidRPr="00594DDA">
          <w:rPr>
            <w:color w:val="0000FF"/>
            <w:u w:val="single"/>
          </w:rPr>
          <w:t>ublicación directa de documentos</w:t>
        </w:r>
      </w:hyperlink>
      <w:r w:rsidRPr="00594DDA">
        <w:t xml:space="preserve">; los proyectos de DT deben remitirse por correo electrónico a la secretaría de la Comisión de Estudio utilizando la </w:t>
      </w:r>
      <w:hyperlink r:id="rId21" w:history="1">
        <w:r w:rsidRPr="00594DDA">
          <w:rPr>
            <w:color w:val="0000FF"/>
            <w:u w:val="single"/>
          </w:rPr>
          <w:t>plantilla correspondiente</w:t>
        </w:r>
      </w:hyperlink>
      <w:r w:rsidRPr="00594DDA">
        <w:t xml:space="preserve">. El acceso a los documentos de la reunión se facilita a partir de la página principal de la Comisión de Estudio y está restringido a los </w:t>
      </w:r>
      <w:r w:rsidR="00E829B3" w:rsidRPr="00594DDA">
        <w:t xml:space="preserve">miembros </w:t>
      </w:r>
      <w:r w:rsidRPr="00594DDA">
        <w:t>del UIT-T/</w:t>
      </w:r>
      <w:hyperlink r:id="rId22" w:history="1">
        <w:r w:rsidRPr="00594DDA">
          <w:rPr>
            <w:color w:val="0000FF"/>
            <w:u w:val="single"/>
          </w:rPr>
          <w:t>titulares de una cuenta TIES</w:t>
        </w:r>
      </w:hyperlink>
      <w:r w:rsidRPr="00594DDA">
        <w:t>.</w:t>
      </w:r>
    </w:p>
    <w:p w:rsidR="007D25A3" w:rsidRPr="00594DDA" w:rsidRDefault="007D25A3" w:rsidP="007D25A3">
      <w:pPr>
        <w:rPr>
          <w:b/>
          <w:bCs/>
        </w:rPr>
      </w:pPr>
      <w:r w:rsidRPr="00594DDA">
        <w:rPr>
          <w:b/>
          <w:bCs/>
        </w:rPr>
        <w:t>INTERPRETACIÓN</w:t>
      </w:r>
      <w:r w:rsidRPr="00594DDA">
        <w:t>: Conforme a lo acordado por el equipo directivo de la CE 9 del UIT-T, esta reunión se celebrará únicamente en inglés.</w:t>
      </w:r>
    </w:p>
    <w:p w:rsidR="007D25A3" w:rsidRPr="00594DDA" w:rsidRDefault="007D25A3" w:rsidP="007D25A3">
      <w:r w:rsidRPr="00594DDA">
        <w:rPr>
          <w:b/>
          <w:bCs/>
        </w:rPr>
        <w:t>LAN INALÁMBRICA</w:t>
      </w:r>
      <w:r w:rsidRPr="00594DDA">
        <w:t xml:space="preserve">: Los delegados dispondrán de instalaciones de red de área local inalámbrica en el lugar de reunión. En el apartado 6 del </w:t>
      </w:r>
      <w:r w:rsidR="008C6C3D" w:rsidRPr="00594DDA">
        <w:rPr>
          <w:b/>
          <w:bCs/>
        </w:rPr>
        <w:t xml:space="preserve">Anexo </w:t>
      </w:r>
      <w:r w:rsidRPr="00594DDA">
        <w:rPr>
          <w:b/>
          <w:bCs/>
        </w:rPr>
        <w:t>D</w:t>
      </w:r>
      <w:r w:rsidRPr="00594DDA">
        <w:t xml:space="preserve"> se facilita información detallada al respecto. </w:t>
      </w:r>
    </w:p>
    <w:p w:rsidR="007D25A3" w:rsidRPr="00594DDA" w:rsidRDefault="007D25A3" w:rsidP="00DA7C00">
      <w:pPr>
        <w:pStyle w:val="AnnexTitle"/>
      </w:pPr>
      <w:r w:rsidRPr="00594DDA">
        <w:t>PREINSCRIPCIÓN Y BECAS</w:t>
      </w:r>
    </w:p>
    <w:p w:rsidR="007D25A3" w:rsidRPr="00594DDA" w:rsidRDefault="007D25A3" w:rsidP="001A1151">
      <w:pPr>
        <w:spacing w:before="240"/>
      </w:pPr>
      <w:r w:rsidRPr="00594DDA">
        <w:rPr>
          <w:b/>
          <w:bCs/>
        </w:rPr>
        <w:t>PREINSCRIPCIÓN</w:t>
      </w:r>
      <w:r w:rsidRPr="001A1151">
        <w:t>:</w:t>
      </w:r>
      <w:r w:rsidRPr="00594DDA">
        <w:t xml:space="preserve"> La preinscripción es obligatoria y ha de efectuarse en línea a través de la página web de la Comisión de Estudio </w:t>
      </w:r>
      <w:r w:rsidRPr="00594DDA">
        <w:rPr>
          <w:b/>
        </w:rPr>
        <w:t>a más tardar un mes antes de la reunión</w:t>
      </w:r>
      <w:r w:rsidRPr="00594DDA">
        <w:rPr>
          <w:bCs/>
        </w:rPr>
        <w:t>.</w:t>
      </w:r>
      <w:r w:rsidRPr="00594DDA">
        <w:t xml:space="preserve"> </w:t>
      </w:r>
      <w:r w:rsidRPr="00594DDA">
        <w:rPr>
          <w:szCs w:val="22"/>
        </w:rPr>
        <w:t xml:space="preserve">Se invita a los miembros a que, siempre que sea posible, incluyan mujeres en sus delegaciones. </w:t>
      </w:r>
      <w:r w:rsidRPr="00594DDA">
        <w:rPr>
          <w:bCs/>
        </w:rPr>
        <w:t>Además, se ruega a los coordinadores que, dentro del mismo plazo, envíen por corr</w:t>
      </w:r>
      <w:r w:rsidRPr="00594DDA">
        <w:t>eo electrónico (</w:t>
      </w:r>
      <w:hyperlink r:id="rId23" w:history="1">
        <w:r w:rsidRPr="00594DDA">
          <w:rPr>
            <w:rStyle w:val="Hyperlink"/>
          </w:rPr>
          <w:t>tsbreg@itu.int</w:t>
        </w:r>
      </w:hyperlink>
      <w:r w:rsidRPr="00594DDA">
        <w:t>), por carta o por fax, una lista de las personas autorizadas para representar a su organización, con el nombre del jefe y el jefe adjunto de Delegación.</w:t>
      </w:r>
    </w:p>
    <w:p w:rsidR="007D25A3" w:rsidRPr="00594DDA" w:rsidRDefault="007D25A3" w:rsidP="007D25A3">
      <w:r w:rsidRPr="00594DDA">
        <w:rPr>
          <w:b/>
          <w:bCs/>
        </w:rPr>
        <w:t>BECAS</w:t>
      </w:r>
      <w:r w:rsidRPr="001A1151">
        <w:t xml:space="preserve">: </w:t>
      </w:r>
      <w:r w:rsidRPr="00594DDA">
        <w:t xml:space="preserve">Podrán concederse dos becas parciales por administración, con arreglo a la financiación disponible, para facilitar la participación de </w:t>
      </w:r>
      <w:hyperlink r:id="rId24" w:history="1">
        <w:r w:rsidRPr="00594DDA">
          <w:rPr>
            <w:rStyle w:val="Hyperlink"/>
          </w:rPr>
          <w:t>los países menos adelantados o de bajos ingresos</w:t>
        </w:r>
      </w:hyperlink>
      <w:r w:rsidRPr="00594DDA">
        <w:rPr>
          <w:szCs w:val="24"/>
        </w:rPr>
        <w:t xml:space="preserve">. </w:t>
      </w:r>
      <w:r w:rsidRPr="00594DDA">
        <w:t xml:space="preserve">Rogamos tome nota de que, cuando se soliciten dos (2) becas parciales, </w:t>
      </w:r>
      <w:r w:rsidRPr="00594DDA">
        <w:rPr>
          <w:u w:val="single"/>
        </w:rPr>
        <w:t>al menos</w:t>
      </w:r>
      <w:r w:rsidRPr="00594DDA">
        <w:rPr>
          <w:b/>
          <w:bCs/>
          <w:u w:val="single"/>
        </w:rPr>
        <w:t xml:space="preserve"> </w:t>
      </w:r>
      <w:r w:rsidRPr="00594DDA">
        <w:rPr>
          <w:u w:val="single"/>
        </w:rPr>
        <w:t>una de ellas</w:t>
      </w:r>
      <w:r w:rsidRPr="00594DDA">
        <w:t xml:space="preserve"> debe corresponderse con un billete de avión en clase económica. Las administraciones de los Estados Miembros de la UIT han de autorizar las solicitudes de becas. Dichas solicitudes (para las que debe utilizarse el </w:t>
      </w:r>
      <w:hyperlink r:id="rId25" w:history="1">
        <w:r w:rsidRPr="00594DDA">
          <w:rPr>
            <w:rStyle w:val="Hyperlink"/>
          </w:rPr>
          <w:t>formulario en línea</w:t>
        </w:r>
      </w:hyperlink>
      <w:r w:rsidRPr="00594DDA">
        <w:t xml:space="preserve">) deberán obrar en poder de la UIT </w:t>
      </w:r>
      <w:r w:rsidRPr="00594DDA">
        <w:rPr>
          <w:bCs/>
        </w:rPr>
        <w:t xml:space="preserve">a más tardar el </w:t>
      </w:r>
      <w:r w:rsidRPr="00594DDA">
        <w:rPr>
          <w:b/>
        </w:rPr>
        <w:t>10 de octubre de 2018</w:t>
      </w:r>
      <w:r w:rsidRPr="00594DDA">
        <w:rPr>
          <w:bCs/>
        </w:rPr>
        <w:t>. Rogamos</w:t>
      </w:r>
      <w:r w:rsidRPr="00594DDA">
        <w:t xml:space="preserve"> tome nota de que los criterios aplicados a la concesión de becas incluyen el presupuesto disponible de la TSB, las contribuciones de los postulantes a la reunión, la distribución equitativa entre países y regiones y el equilibrio entre hombre</w:t>
      </w:r>
      <w:r w:rsidR="001B054F">
        <w:t>s</w:t>
      </w:r>
      <w:r w:rsidRPr="00594DDA">
        <w:t xml:space="preserve"> y mujeres. La preinscripción en la reunión es obligatoria.</w:t>
      </w:r>
    </w:p>
    <w:p w:rsidR="007D25A3" w:rsidRPr="00594DDA" w:rsidRDefault="007D25A3" w:rsidP="007D25A3">
      <w:r w:rsidRPr="00594DDA">
        <w:rPr>
          <w:b/>
          <w:bCs/>
        </w:rPr>
        <w:t>AYUDA PARA LA SOLICITUD DE VISADOS</w:t>
      </w:r>
      <w:r w:rsidRPr="00594DDA">
        <w:t>: Cabe la posibilidad de que, para entrar en Colombia, necesite una carta de presentación del anfitrión que habrá de remitir a la Embajada o el Consulado de Colombia en su zona con miras a la obtención del visado. El correspondiente visado debe solicitarse y obtenerse en la oficina (embajada o consulado) que represente a Colombia en su país o, en su defecto, en la más cercana a su país de partida. Rogamos tenga presente que la aprobación del visado puede requerir un cierto tiempo, por lo que le recomendamos que presente su solicitud lo antes posible.</w:t>
      </w:r>
    </w:p>
    <w:p w:rsidR="007D25A3" w:rsidRPr="00594DDA" w:rsidRDefault="007D25A3" w:rsidP="007D25A3">
      <w:pPr>
        <w:tabs>
          <w:tab w:val="left" w:pos="1418"/>
          <w:tab w:val="left" w:pos="1702"/>
          <w:tab w:val="left" w:pos="2160"/>
        </w:tabs>
        <w:spacing w:after="120"/>
        <w:ind w:right="92"/>
        <w:rPr>
          <w:color w:val="000000"/>
          <w:szCs w:val="24"/>
        </w:rPr>
      </w:pPr>
      <w:r w:rsidRPr="00594DDA">
        <w:rPr>
          <w:color w:val="000000"/>
          <w:szCs w:val="24"/>
        </w:rPr>
        <w:t xml:space="preserve">En el </w:t>
      </w:r>
      <w:r w:rsidRPr="00594DDA">
        <w:rPr>
          <w:b/>
          <w:bCs/>
          <w:color w:val="000000"/>
          <w:szCs w:val="24"/>
        </w:rPr>
        <w:t>apartado 3 del Anexo D</w:t>
      </w:r>
      <w:r w:rsidRPr="00594DDA">
        <w:rPr>
          <w:color w:val="000000"/>
          <w:szCs w:val="24"/>
        </w:rPr>
        <w:t xml:space="preserve"> </w:t>
      </w:r>
      <w:r w:rsidRPr="00594DDA">
        <w:t>se facilita más información al respecto</w:t>
      </w:r>
      <w:r w:rsidRPr="00594DDA">
        <w:rPr>
          <w:color w:val="000000"/>
          <w:szCs w:val="24"/>
        </w:rPr>
        <w:t>.</w:t>
      </w:r>
    </w:p>
    <w:p w:rsidR="007D25A3" w:rsidRPr="00594DDA" w:rsidRDefault="007D25A3" w:rsidP="007D25A3"/>
    <w:p w:rsidR="007D25A3" w:rsidRPr="00594DDA" w:rsidRDefault="007D25A3" w:rsidP="007D25A3">
      <w:pPr>
        <w:tabs>
          <w:tab w:val="clear" w:pos="794"/>
          <w:tab w:val="clear" w:pos="1191"/>
          <w:tab w:val="clear" w:pos="1588"/>
          <w:tab w:val="clear" w:pos="1985"/>
        </w:tabs>
        <w:overflowPunct/>
        <w:autoSpaceDE/>
        <w:autoSpaceDN/>
        <w:adjustRightInd/>
        <w:spacing w:before="0"/>
        <w:textAlignment w:val="auto"/>
        <w:rPr>
          <w:b/>
          <w:bCs/>
        </w:rPr>
      </w:pPr>
      <w:r w:rsidRPr="00594DDA">
        <w:rPr>
          <w:b/>
          <w:bCs/>
        </w:rPr>
        <w:br w:type="page"/>
      </w:r>
    </w:p>
    <w:p w:rsidR="007D25A3" w:rsidRPr="00594DDA" w:rsidRDefault="007D25A3" w:rsidP="00DC59F5">
      <w:pPr>
        <w:pStyle w:val="AnnexNotitle"/>
      </w:pPr>
      <w:r w:rsidRPr="00594DDA">
        <w:t>ANEXO B</w:t>
      </w:r>
    </w:p>
    <w:p w:rsidR="007D25A3" w:rsidRPr="00594DDA" w:rsidRDefault="007D25A3" w:rsidP="00DC59F5">
      <w:pPr>
        <w:pStyle w:val="AnnexTitle"/>
      </w:pPr>
      <w:r w:rsidRPr="00594DDA">
        <w:t>Proyecto de orden del día de la reunión de la CE 9</w:t>
      </w:r>
      <w:r w:rsidR="00DC59F5" w:rsidRPr="00594DDA">
        <w:br/>
      </w:r>
      <w:r w:rsidRPr="00594DDA">
        <w:t>(21-28 de noviembre de 2018, Bogotá, Colombia)</w:t>
      </w:r>
    </w:p>
    <w:tbl>
      <w:tblPr>
        <w:tblW w:w="0" w:type="dxa"/>
        <w:jc w:val="center"/>
        <w:tblLayout w:type="fixed"/>
        <w:tblLook w:val="04A0" w:firstRow="1" w:lastRow="0" w:firstColumn="1" w:lastColumn="0" w:noHBand="0" w:noVBand="1"/>
      </w:tblPr>
      <w:tblGrid>
        <w:gridCol w:w="369"/>
        <w:gridCol w:w="8953"/>
        <w:gridCol w:w="533"/>
      </w:tblGrid>
      <w:tr w:rsidR="007D25A3" w:rsidRPr="00594DDA" w:rsidTr="00DA7C00">
        <w:trPr>
          <w:jc w:val="center"/>
        </w:trPr>
        <w:tc>
          <w:tcPr>
            <w:tcW w:w="369" w:type="dxa"/>
            <w:shd w:val="clear" w:color="auto" w:fill="D6E3BC" w:themeFill="accent3" w:themeFillTint="66"/>
            <w:hideMark/>
          </w:tcPr>
          <w:p w:rsidR="007D25A3" w:rsidRPr="00594DDA" w:rsidRDefault="007D25A3" w:rsidP="00DA7C00">
            <w:pPr>
              <w:textAlignment w:val="auto"/>
              <w:rPr>
                <w:rFonts w:ascii="Calibri" w:hAnsi="Calibri"/>
                <w:b/>
                <w:bCs/>
                <w:sz w:val="20"/>
              </w:rPr>
            </w:pPr>
            <w:r w:rsidRPr="00594DDA">
              <w:rPr>
                <w:rFonts w:ascii="Calibri" w:hAnsi="Calibri"/>
                <w:b/>
                <w:bCs/>
                <w:sz w:val="20"/>
              </w:rPr>
              <w:t>#</w:t>
            </w:r>
          </w:p>
        </w:tc>
        <w:tc>
          <w:tcPr>
            <w:tcW w:w="8953" w:type="dxa"/>
            <w:shd w:val="clear" w:color="auto" w:fill="D6E3BC" w:themeFill="accent3" w:themeFillTint="66"/>
            <w:vAlign w:val="bottom"/>
            <w:hideMark/>
          </w:tcPr>
          <w:p w:rsidR="007D25A3" w:rsidRPr="00594DDA" w:rsidRDefault="007D25A3" w:rsidP="00DA7C00">
            <w:pPr>
              <w:textAlignment w:val="auto"/>
              <w:rPr>
                <w:rFonts w:ascii="Calibri" w:hAnsi="Calibri"/>
                <w:b/>
                <w:bCs/>
                <w:sz w:val="20"/>
              </w:rPr>
            </w:pPr>
            <w:r w:rsidRPr="00594DDA">
              <w:rPr>
                <w:rFonts w:ascii="Calibri" w:hAnsi="Calibri"/>
                <w:b/>
                <w:bCs/>
                <w:sz w:val="20"/>
              </w:rPr>
              <w:t>Puntos del orden del día</w:t>
            </w:r>
          </w:p>
        </w:tc>
        <w:tc>
          <w:tcPr>
            <w:tcW w:w="533" w:type="dxa"/>
            <w:shd w:val="clear" w:color="auto" w:fill="D6E3BC" w:themeFill="accent3" w:themeFillTint="66"/>
          </w:tcPr>
          <w:p w:rsidR="007D25A3" w:rsidRPr="00594DDA" w:rsidRDefault="007D25A3" w:rsidP="00DA7C00">
            <w:pPr>
              <w:tabs>
                <w:tab w:val="clear" w:pos="794"/>
                <w:tab w:val="clear" w:pos="1191"/>
              </w:tabs>
              <w:spacing w:before="100"/>
              <w:textAlignment w:val="auto"/>
              <w:rPr>
                <w:rFonts w:ascii="Calibri" w:hAnsi="Calibri"/>
                <w:b/>
                <w:bCs/>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ind w:left="675" w:hanging="675"/>
              <w:textAlignment w:val="auto"/>
              <w:rPr>
                <w:rFonts w:ascii="Calibri" w:hAnsi="Calibri"/>
                <w:sz w:val="20"/>
              </w:rPr>
            </w:pPr>
            <w:r w:rsidRPr="00594DDA">
              <w:rPr>
                <w:rFonts w:ascii="Calibri" w:hAnsi="Calibri"/>
                <w:sz w:val="20"/>
              </w:rPr>
              <w:t>Apertura de la reunión de la CE 9</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Aprobación del orden del día</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Aprobación de informes anteriores de la CE 9</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Aprobación del plan de gestión del tiempo</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Atribución de documentos</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Declaraciones de coordinación recibidas</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 xml:space="preserve">Instalaciones e información útil sobre la reunión </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Paquete de bienvenida para los nuevos participantes</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left" w:pos="674"/>
              </w:tabs>
              <w:ind w:left="675" w:hanging="675"/>
              <w:textAlignment w:val="auto"/>
              <w:rPr>
                <w:rFonts w:ascii="Calibri" w:hAnsi="Calibri"/>
                <w:sz w:val="20"/>
              </w:rPr>
            </w:pPr>
            <w:r w:rsidRPr="00594DDA">
              <w:rPr>
                <w:rFonts w:ascii="Calibri" w:hAnsi="Calibri"/>
                <w:sz w:val="20"/>
              </w:rPr>
              <w:t>Observaciones sobre las actividades intermedias realizadas desde la última reunión</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keepLines/>
              <w:tabs>
                <w:tab w:val="left" w:pos="567"/>
                <w:tab w:val="left" w:leader="dot" w:pos="7938"/>
                <w:tab w:val="center" w:pos="9526"/>
              </w:tabs>
              <w:ind w:left="567" w:hanging="567"/>
              <w:textAlignment w:val="auto"/>
              <w:rPr>
                <w:rFonts w:ascii="Calibri" w:hAnsi="Calibri"/>
                <w:sz w:val="20"/>
              </w:rPr>
            </w:pPr>
            <w:r w:rsidRPr="00594DDA">
              <w:rPr>
                <w:rFonts w:ascii="Calibri" w:hAnsi="Calibri"/>
                <w:sz w:val="20"/>
              </w:rPr>
              <w:t>Organización de la CE 9</w:t>
            </w:r>
          </w:p>
          <w:p w:rsidR="007D25A3" w:rsidRPr="00594DDA" w:rsidRDefault="007D25A3" w:rsidP="007D25A3">
            <w:pPr>
              <w:numPr>
                <w:ilvl w:val="1"/>
                <w:numId w:val="24"/>
              </w:numPr>
              <w:tabs>
                <w:tab w:val="left" w:pos="720"/>
              </w:tabs>
              <w:overflowPunct/>
              <w:autoSpaceDE/>
              <w:adjustRightInd/>
              <w:spacing w:before="0"/>
              <w:ind w:left="493" w:hanging="493"/>
              <w:contextualSpacing/>
              <w:textAlignment w:val="auto"/>
              <w:rPr>
                <w:rFonts w:ascii="Calibri" w:hAnsi="Calibri"/>
                <w:sz w:val="20"/>
                <w:lang w:eastAsia="ja-JP"/>
              </w:rPr>
            </w:pPr>
            <w:r w:rsidRPr="00594DDA">
              <w:rPr>
                <w:rFonts w:ascii="Calibri" w:hAnsi="Calibri"/>
                <w:sz w:val="20"/>
                <w:lang w:eastAsia="ja-JP"/>
              </w:rPr>
              <w:t>Equipo directivo de la CE 9</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lang w:eastAsia="ja-JP"/>
              </w:rPr>
            </w:pPr>
            <w:r w:rsidRPr="00594DDA">
              <w:rPr>
                <w:rFonts w:ascii="Calibri" w:hAnsi="Calibri"/>
                <w:sz w:val="20"/>
                <w:lang w:eastAsia="ja-JP"/>
              </w:rPr>
              <w:t>Estructura y gestión de los Grupos de Trabajo</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Relatores de Cuestiones y Asociados</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rPr>
              <w:t>Funcionarios de enlace</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clear" w:pos="794"/>
                <w:tab w:val="left" w:pos="674"/>
              </w:tabs>
              <w:textAlignment w:val="auto"/>
              <w:rPr>
                <w:rFonts w:ascii="Calibri" w:hAnsi="Calibri"/>
                <w:sz w:val="20"/>
              </w:rPr>
            </w:pPr>
            <w:r w:rsidRPr="00594DDA">
              <w:rPr>
                <w:rFonts w:ascii="Calibri" w:hAnsi="Calibri"/>
                <w:sz w:val="20"/>
              </w:rPr>
              <w:t>Contribuciones a la Plenaria de apertura</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keepLines/>
              <w:tabs>
                <w:tab w:val="left" w:pos="567"/>
                <w:tab w:val="left" w:leader="dot" w:pos="7938"/>
                <w:tab w:val="center" w:pos="9526"/>
              </w:tabs>
              <w:ind w:left="567" w:hanging="567"/>
              <w:textAlignment w:val="auto"/>
              <w:rPr>
                <w:rFonts w:ascii="Calibri" w:hAnsi="Calibri"/>
                <w:sz w:val="20"/>
              </w:rPr>
            </w:pPr>
            <w:r w:rsidRPr="00594DDA">
              <w:rPr>
                <w:rFonts w:ascii="Calibri" w:hAnsi="Calibri"/>
                <w:sz w:val="20"/>
              </w:rPr>
              <w:t>Resultados de la PP-18 y el GANT de interés para la CE 9</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clear" w:pos="794"/>
                <w:tab w:val="left" w:pos="674"/>
              </w:tabs>
              <w:ind w:left="674" w:hanging="674"/>
              <w:textAlignment w:val="auto"/>
              <w:rPr>
                <w:rFonts w:ascii="Calibri" w:hAnsi="Calibri"/>
                <w:sz w:val="20"/>
              </w:rPr>
            </w:pPr>
            <w:r w:rsidRPr="00594DDA">
              <w:rPr>
                <w:rFonts w:ascii="Calibri" w:hAnsi="Calibri"/>
                <w:sz w:val="20"/>
              </w:rPr>
              <w:t xml:space="preserve">Informe y declaraciones de coordinación de otros </w:t>
            </w:r>
            <w:r w:rsidR="00CC4F3D" w:rsidRPr="00594DDA">
              <w:rPr>
                <w:rFonts w:ascii="Calibri" w:hAnsi="Calibri"/>
                <w:sz w:val="20"/>
              </w:rPr>
              <w:t>grupo</w:t>
            </w:r>
            <w:r w:rsidR="00CC4F3D">
              <w:rPr>
                <w:rFonts w:ascii="Calibri" w:hAnsi="Calibri"/>
                <w:sz w:val="20"/>
              </w:rPr>
              <w:t>s</w:t>
            </w:r>
            <w:r w:rsidRPr="00594DDA">
              <w:rPr>
                <w:rFonts w:ascii="Calibri" w:hAnsi="Calibri"/>
                <w:sz w:val="20"/>
              </w:rPr>
              <w:t>/</w:t>
            </w:r>
            <w:r w:rsidR="00CC4F3D" w:rsidRPr="00594DDA">
              <w:rPr>
                <w:rFonts w:ascii="Calibri" w:hAnsi="Calibri"/>
                <w:sz w:val="20"/>
              </w:rPr>
              <w:t>talleres</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clear" w:pos="794"/>
                <w:tab w:val="left" w:pos="674"/>
              </w:tabs>
              <w:ind w:left="674" w:hanging="674"/>
              <w:textAlignment w:val="auto"/>
              <w:rPr>
                <w:rFonts w:ascii="Calibri" w:hAnsi="Calibri"/>
                <w:sz w:val="20"/>
              </w:rPr>
            </w:pPr>
            <w:r w:rsidRPr="00594DDA">
              <w:rPr>
                <w:rFonts w:ascii="Calibri" w:hAnsi="Calibri"/>
                <w:sz w:val="20"/>
              </w:rPr>
              <w:t>Promoción de los trabajos de la CE 9 y organización de talleres</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extAlignment w:val="auto"/>
              <w:rPr>
                <w:rFonts w:ascii="Calibri" w:hAnsi="Calibri"/>
                <w:sz w:val="20"/>
                <w:lang w:eastAsia="ja-JP"/>
              </w:rPr>
            </w:pPr>
            <w:r w:rsidRPr="00594DDA">
              <w:rPr>
                <w:rFonts w:ascii="Calibri" w:hAnsi="Calibri"/>
                <w:sz w:val="20"/>
              </w:rPr>
              <w:t>Documentos previstos para aprobación</w:t>
            </w:r>
            <w:r w:rsidRPr="00594DDA">
              <w:rPr>
                <w:rFonts w:ascii="Calibri" w:hAnsi="Calibri"/>
                <w:sz w:val="20"/>
                <w:lang w:eastAsia="ja-JP"/>
              </w:rPr>
              <w:t>/consentimiento/determinación/acuerdo en esta reunión</w:t>
            </w:r>
          </w:p>
          <w:p w:rsidR="007D25A3" w:rsidRPr="00594DDA" w:rsidRDefault="007D25A3" w:rsidP="00CC4F3D">
            <w:pPr>
              <w:numPr>
                <w:ilvl w:val="1"/>
                <w:numId w:val="24"/>
              </w:numPr>
              <w:tabs>
                <w:tab w:val="left" w:pos="720"/>
              </w:tabs>
              <w:overflowPunct/>
              <w:autoSpaceDE/>
              <w:adjustRightInd/>
              <w:spacing w:before="0"/>
              <w:ind w:left="492" w:hanging="492"/>
              <w:contextualSpacing/>
              <w:textAlignment w:val="auto"/>
              <w:rPr>
                <w:rFonts w:ascii="Calibri" w:hAnsi="Calibri"/>
                <w:sz w:val="20"/>
              </w:rPr>
            </w:pPr>
            <w:r w:rsidRPr="00594DDA">
              <w:rPr>
                <w:rFonts w:ascii="Calibri" w:hAnsi="Calibri"/>
                <w:sz w:val="20"/>
              </w:rPr>
              <w:t>Consulta acerca de los derechos de propiedad intelectual</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clear" w:pos="794"/>
                <w:tab w:val="left" w:pos="674"/>
              </w:tabs>
              <w:ind w:left="675" w:hanging="675"/>
              <w:textAlignment w:val="auto"/>
              <w:rPr>
                <w:rFonts w:ascii="Calibri" w:hAnsi="Calibri"/>
                <w:sz w:val="20"/>
              </w:rPr>
            </w:pPr>
            <w:r w:rsidRPr="00594DDA">
              <w:rPr>
                <w:rFonts w:ascii="Calibri" w:hAnsi="Calibri"/>
                <w:sz w:val="20"/>
              </w:rPr>
              <w:t>Otros asuntos para la Plenaria de apertura</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trHeight w:val="187"/>
          <w:jc w:val="center"/>
        </w:trPr>
        <w:tc>
          <w:tcPr>
            <w:tcW w:w="9855" w:type="dxa"/>
            <w:gridSpan w:val="3"/>
            <w:shd w:val="clear" w:color="auto" w:fill="D6E3BC" w:themeFill="accent3" w:themeFillTint="66"/>
          </w:tcPr>
          <w:p w:rsidR="007D25A3" w:rsidRPr="00594DDA" w:rsidRDefault="002A6F9E" w:rsidP="00105BD9">
            <w:pPr>
              <w:spacing w:before="0"/>
              <w:textAlignment w:val="auto"/>
              <w:rPr>
                <w:rFonts w:ascii="Calibri" w:hAnsi="Calibri"/>
                <w:sz w:val="20"/>
              </w:rPr>
            </w:pPr>
            <w:r>
              <w:rPr>
                <w:rFonts w:ascii="Calibri" w:hAnsi="Calibri"/>
                <w:sz w:val="20"/>
              </w:rPr>
              <w:t xml:space="preserve"> </w:t>
            </w: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abs>
                <w:tab w:val="clear" w:pos="794"/>
                <w:tab w:val="left" w:pos="674"/>
              </w:tabs>
              <w:ind w:left="675" w:hanging="675"/>
              <w:textAlignment w:val="auto"/>
              <w:rPr>
                <w:rFonts w:ascii="Calibri" w:hAnsi="Calibri"/>
                <w:sz w:val="20"/>
              </w:rPr>
            </w:pPr>
            <w:r w:rsidRPr="00594DDA">
              <w:rPr>
                <w:rFonts w:ascii="Calibri" w:hAnsi="Calibri"/>
                <w:sz w:val="20"/>
              </w:rPr>
              <w:t>Consulta acerca de los derechos de propiedad intelectual</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textAlignment w:val="auto"/>
              <w:rPr>
                <w:rFonts w:ascii="Calibri" w:hAnsi="Calibri"/>
                <w:sz w:val="20"/>
                <w:lang w:eastAsia="ja-JP"/>
              </w:rPr>
            </w:pPr>
            <w:r w:rsidRPr="00594DDA">
              <w:rPr>
                <w:rFonts w:ascii="Calibri" w:hAnsi="Calibri"/>
                <w:sz w:val="20"/>
                <w:lang w:eastAsia="ja-JP"/>
              </w:rPr>
              <w:t>Aprobación/consentimiento/determinación de proyectos de Recomendación y acuerdo de otros productos</w:t>
            </w:r>
          </w:p>
          <w:p w:rsidR="007D25A3" w:rsidRPr="00594DDA" w:rsidRDefault="007D25A3" w:rsidP="007D25A3">
            <w:pPr>
              <w:numPr>
                <w:ilvl w:val="1"/>
                <w:numId w:val="24"/>
              </w:numPr>
              <w:tabs>
                <w:tab w:val="left" w:pos="720"/>
              </w:tabs>
              <w:overflowPunct/>
              <w:autoSpaceDE/>
              <w:adjustRightInd/>
              <w:spacing w:before="0"/>
              <w:ind w:left="492" w:hanging="492"/>
              <w:contextualSpacing/>
              <w:textAlignment w:val="auto"/>
              <w:rPr>
                <w:rFonts w:ascii="Calibri" w:hAnsi="Calibri"/>
                <w:sz w:val="20"/>
                <w:lang w:eastAsia="ja-JP"/>
              </w:rPr>
            </w:pPr>
            <w:r w:rsidRPr="00594DDA">
              <w:rPr>
                <w:rFonts w:ascii="Calibri" w:hAnsi="Calibri"/>
                <w:sz w:val="20"/>
                <w:lang w:eastAsia="ja-JP"/>
              </w:rPr>
              <w:t>Recomendaciones</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Suplementos</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 xml:space="preserve">Documentos técnicos e Informes </w:t>
            </w:r>
          </w:p>
          <w:p w:rsidR="007D25A3" w:rsidRPr="00594DDA" w:rsidRDefault="007D25A3" w:rsidP="007D25A3">
            <w:pPr>
              <w:numPr>
                <w:ilvl w:val="1"/>
                <w:numId w:val="24"/>
              </w:numPr>
              <w:tabs>
                <w:tab w:val="left" w:pos="720"/>
              </w:tabs>
              <w:overflowPunct/>
              <w:autoSpaceDE/>
              <w:adjustRightInd/>
              <w:spacing w:before="100"/>
              <w:ind w:left="492" w:hanging="492"/>
              <w:contextualSpacing/>
              <w:textAlignment w:val="auto"/>
              <w:rPr>
                <w:rFonts w:ascii="Calibri" w:hAnsi="Calibri"/>
                <w:sz w:val="20"/>
              </w:rPr>
            </w:pPr>
            <w:r w:rsidRPr="00594DDA">
              <w:rPr>
                <w:rFonts w:ascii="Calibri" w:hAnsi="Calibri"/>
                <w:sz w:val="20"/>
                <w:lang w:eastAsia="ja-JP"/>
              </w:rPr>
              <w:t>Otros</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 xml:space="preserve">Aprobación de informes de Grupos de Trabajo y reuniones de Cuestiones </w:t>
            </w:r>
          </w:p>
        </w:tc>
        <w:tc>
          <w:tcPr>
            <w:tcW w:w="533" w:type="dxa"/>
          </w:tcPr>
          <w:p w:rsidR="007D25A3" w:rsidRPr="00594DDA" w:rsidRDefault="007D25A3" w:rsidP="00DA7C00">
            <w:pPr>
              <w:tabs>
                <w:tab w:val="left" w:pos="720"/>
              </w:tabs>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lang w:eastAsia="ja-JP"/>
              </w:rPr>
            </w:pPr>
            <w:r w:rsidRPr="00594DDA">
              <w:rPr>
                <w:rFonts w:ascii="Calibri" w:hAnsi="Calibri"/>
                <w:sz w:val="20"/>
              </w:rPr>
              <w:t xml:space="preserve">Declaraciones de coordinación enviadas </w:t>
            </w:r>
          </w:p>
        </w:tc>
        <w:tc>
          <w:tcPr>
            <w:tcW w:w="533" w:type="dxa"/>
          </w:tcPr>
          <w:p w:rsidR="007D25A3" w:rsidRPr="00594DDA" w:rsidRDefault="007D25A3" w:rsidP="00DA7C00">
            <w:pPr>
              <w:spacing w:before="100"/>
              <w:textAlignment w:val="auto"/>
              <w:rPr>
                <w:rFonts w:ascii="Calibri" w:hAnsi="Calibri"/>
                <w:sz w:val="20"/>
                <w:lang w:eastAsia="ja-JP"/>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lang w:eastAsia="ja-JP"/>
              </w:rPr>
            </w:pPr>
            <w:r w:rsidRPr="00594DDA">
              <w:rPr>
                <w:rFonts w:ascii="Calibri" w:hAnsi="Calibri"/>
                <w:sz w:val="20"/>
              </w:rPr>
              <w:t xml:space="preserve">Acuerdo para iniciar nuevos temas de estudio </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Actualización del programa de trabajo de la CE 9</w:t>
            </w:r>
          </w:p>
        </w:tc>
        <w:tc>
          <w:tcPr>
            <w:tcW w:w="533" w:type="dxa"/>
          </w:tcPr>
          <w:p w:rsidR="007D25A3" w:rsidRPr="00594DDA" w:rsidRDefault="007D25A3" w:rsidP="00DA7C00">
            <w:pPr>
              <w:tabs>
                <w:tab w:val="left" w:pos="720"/>
              </w:tabs>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 xml:space="preserve">Cuestiones nuevas/revisadas (en su caso) </w:t>
            </w:r>
          </w:p>
        </w:tc>
        <w:tc>
          <w:tcPr>
            <w:tcW w:w="533" w:type="dxa"/>
          </w:tcPr>
          <w:p w:rsidR="007D25A3" w:rsidRPr="00594DDA" w:rsidRDefault="007D25A3" w:rsidP="00DA7C00">
            <w:pPr>
              <w:tabs>
                <w:tab w:val="left" w:pos="720"/>
              </w:tabs>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Nombramiento de nuevos Relatores, Relatores Asociados y funcionarios de enlace</w:t>
            </w:r>
          </w:p>
        </w:tc>
        <w:tc>
          <w:tcPr>
            <w:tcW w:w="533" w:type="dxa"/>
          </w:tcPr>
          <w:p w:rsidR="007D25A3" w:rsidRPr="00594DDA" w:rsidRDefault="007D25A3" w:rsidP="00DA7C00">
            <w:pPr>
              <w:tabs>
                <w:tab w:val="left" w:pos="720"/>
              </w:tabs>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highlight w:val="yellow"/>
              </w:rPr>
            </w:pPr>
            <w:r w:rsidRPr="00594DDA">
              <w:rPr>
                <w:rFonts w:ascii="Calibri" w:hAnsi="Calibri"/>
                <w:sz w:val="20"/>
              </w:rPr>
              <w:t>Fecha y lugar de celebración de la próxima reunión de la CE 9</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lang w:eastAsia="ja-JP"/>
              </w:rPr>
            </w:pPr>
            <w:r w:rsidRPr="00594DDA">
              <w:rPr>
                <w:rFonts w:ascii="Calibri" w:hAnsi="Calibri"/>
                <w:sz w:val="20"/>
              </w:rPr>
              <w:t>Futuras actividades intermedias (reuniones de Grupos de Trabajo y Relatores)</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Futuros eventos relacionados con la CE 9</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rPr>
            </w:pPr>
            <w:r w:rsidRPr="00594DDA">
              <w:rPr>
                <w:rFonts w:ascii="Calibri" w:hAnsi="Calibri"/>
                <w:sz w:val="20"/>
              </w:rPr>
              <w:t>Otros asuntos para la Plenaria de clausura</w:t>
            </w:r>
          </w:p>
        </w:tc>
        <w:tc>
          <w:tcPr>
            <w:tcW w:w="533" w:type="dxa"/>
          </w:tcPr>
          <w:p w:rsidR="007D25A3" w:rsidRPr="00594DDA" w:rsidRDefault="007D25A3" w:rsidP="00DA7C00">
            <w:pPr>
              <w:spacing w:before="100"/>
              <w:textAlignment w:val="auto"/>
              <w:rPr>
                <w:rFonts w:ascii="Calibri" w:hAnsi="Calibri"/>
                <w:sz w:val="20"/>
              </w:rPr>
            </w:pPr>
          </w:p>
        </w:tc>
      </w:tr>
      <w:tr w:rsidR="007D25A3" w:rsidRPr="00594DDA" w:rsidTr="00DA7C00">
        <w:trPr>
          <w:trHeight w:val="241"/>
          <w:jc w:val="center"/>
        </w:trPr>
        <w:tc>
          <w:tcPr>
            <w:tcW w:w="369" w:type="dxa"/>
          </w:tcPr>
          <w:p w:rsidR="007D25A3" w:rsidRPr="00594DDA" w:rsidRDefault="007D25A3" w:rsidP="007D25A3">
            <w:pPr>
              <w:numPr>
                <w:ilvl w:val="0"/>
                <w:numId w:val="24"/>
              </w:numPr>
              <w:overflowPunct/>
              <w:autoSpaceDE/>
              <w:adjustRightInd/>
              <w:spacing w:before="100"/>
              <w:ind w:left="357" w:hanging="357"/>
              <w:textAlignment w:val="auto"/>
              <w:rPr>
                <w:rFonts w:ascii="Calibri" w:hAnsi="Calibri"/>
                <w:sz w:val="20"/>
              </w:rPr>
            </w:pPr>
          </w:p>
        </w:tc>
        <w:tc>
          <w:tcPr>
            <w:tcW w:w="8953" w:type="dxa"/>
            <w:vAlign w:val="bottom"/>
            <w:hideMark/>
          </w:tcPr>
          <w:p w:rsidR="007D25A3" w:rsidRPr="00594DDA" w:rsidRDefault="007D25A3" w:rsidP="00DA7C00">
            <w:pPr>
              <w:spacing w:before="0"/>
              <w:textAlignment w:val="auto"/>
              <w:rPr>
                <w:rFonts w:ascii="Calibri" w:hAnsi="Calibri"/>
                <w:sz w:val="20"/>
                <w:lang w:eastAsia="ja-JP"/>
              </w:rPr>
            </w:pPr>
            <w:r w:rsidRPr="00594DDA">
              <w:rPr>
                <w:rFonts w:ascii="Calibri" w:hAnsi="Calibri"/>
                <w:sz w:val="20"/>
              </w:rPr>
              <w:t>Clausura</w:t>
            </w:r>
          </w:p>
        </w:tc>
        <w:tc>
          <w:tcPr>
            <w:tcW w:w="533" w:type="dxa"/>
          </w:tcPr>
          <w:p w:rsidR="007D25A3" w:rsidRPr="00594DDA" w:rsidRDefault="007D25A3" w:rsidP="00DA7C00">
            <w:pPr>
              <w:spacing w:before="100"/>
              <w:textAlignment w:val="auto"/>
              <w:rPr>
                <w:rFonts w:ascii="Calibri" w:hAnsi="Calibri"/>
                <w:sz w:val="20"/>
                <w:lang w:eastAsia="ja-JP"/>
              </w:rPr>
            </w:pPr>
          </w:p>
        </w:tc>
      </w:tr>
    </w:tbl>
    <w:p w:rsidR="007D25A3" w:rsidRPr="00594DDA" w:rsidRDefault="007D25A3" w:rsidP="00D13B3C">
      <w:pPr>
        <w:pStyle w:val="Note"/>
        <w:rPr>
          <w:i/>
          <w:iCs/>
        </w:rPr>
      </w:pPr>
      <w:r w:rsidRPr="00594DDA">
        <w:rPr>
          <w:b/>
          <w:bCs/>
          <w:i/>
          <w:iCs/>
        </w:rPr>
        <w:t>Nota 1:</w:t>
      </w:r>
      <w:r w:rsidRPr="00594DDA">
        <w:rPr>
          <w:i/>
          <w:iCs/>
        </w:rPr>
        <w:t xml:space="preserve"> Cabe prever que los puntos 1 a 9 se aborden en la sesión plenaria de apertura (21 de noviembre de 2018) y que los puntos 10 a 22 se aborden en la sesión plenaria de clausura (28 de noviembre de 2018).</w:t>
      </w:r>
    </w:p>
    <w:p w:rsidR="007D25A3" w:rsidRPr="00594DDA" w:rsidRDefault="007D25A3" w:rsidP="00D13B3C">
      <w:pPr>
        <w:pStyle w:val="Note"/>
        <w:rPr>
          <w:i/>
          <w:iCs/>
        </w:rPr>
      </w:pPr>
      <w:r w:rsidRPr="00594DDA">
        <w:rPr>
          <w:b/>
          <w:bCs/>
          <w:i/>
          <w:iCs/>
        </w:rPr>
        <w:t>Nota 2:</w:t>
      </w:r>
      <w:r w:rsidRPr="00594DDA">
        <w:rPr>
          <w:i/>
          <w:iCs/>
        </w:rPr>
        <w:t xml:space="preserve"> El documento SG9-TD319 contiene información actualizada sobre el orden del día.</w:t>
      </w:r>
    </w:p>
    <w:p w:rsidR="007D25A3" w:rsidRPr="00594DDA" w:rsidRDefault="007D25A3" w:rsidP="007D25A3">
      <w:pPr>
        <w:tabs>
          <w:tab w:val="clear" w:pos="794"/>
          <w:tab w:val="clear" w:pos="1191"/>
          <w:tab w:val="clear" w:pos="1588"/>
          <w:tab w:val="clear" w:pos="1985"/>
        </w:tabs>
        <w:overflowPunct/>
        <w:autoSpaceDE/>
        <w:autoSpaceDN/>
        <w:adjustRightInd/>
        <w:spacing w:before="0"/>
        <w:textAlignment w:val="auto"/>
        <w:rPr>
          <w:rFonts w:ascii="Calibri" w:hAnsi="Calibri"/>
          <w:i/>
          <w:iCs/>
        </w:rPr>
        <w:sectPr w:rsidR="007D25A3" w:rsidRPr="00594DDA" w:rsidSect="00105BD9">
          <w:headerReference w:type="even" r:id="rId26"/>
          <w:headerReference w:type="default" r:id="rId27"/>
          <w:footerReference w:type="even" r:id="rId28"/>
          <w:footerReference w:type="first" r:id="rId29"/>
          <w:pgSz w:w="11907" w:h="16834"/>
          <w:pgMar w:top="1135" w:right="850" w:bottom="567" w:left="851" w:header="567" w:footer="679" w:gutter="0"/>
          <w:paperSrc w:first="7" w:other="7"/>
          <w:cols w:space="720"/>
          <w:titlePg/>
          <w:docGrid w:linePitch="299"/>
        </w:sectPr>
      </w:pPr>
    </w:p>
    <w:p w:rsidR="007D25A3" w:rsidRPr="00594DDA" w:rsidRDefault="007D25A3" w:rsidP="00DC59F5">
      <w:pPr>
        <w:pStyle w:val="AnnexNotitle"/>
      </w:pPr>
      <w:r w:rsidRPr="00594DDA">
        <w:t>ANEXO C</w:t>
      </w:r>
    </w:p>
    <w:p w:rsidR="007D25A3" w:rsidRPr="00594DDA" w:rsidRDefault="007D25A3" w:rsidP="00DC59F5">
      <w:pPr>
        <w:pStyle w:val="AnnexTitle"/>
      </w:pPr>
      <w:r w:rsidRPr="00594DDA">
        <w:t>Proyecto de cronograma de la reunión de la CE 9 (21-28 de noviembre de 2018, Bogotá, Colombia)</w:t>
      </w:r>
    </w:p>
    <w:tbl>
      <w:tblPr>
        <w:tblW w:w="1396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20"/>
        <w:gridCol w:w="284"/>
        <w:gridCol w:w="417"/>
        <w:gridCol w:w="453"/>
        <w:gridCol w:w="452"/>
        <w:gridCol w:w="452"/>
        <w:gridCol w:w="452"/>
        <w:gridCol w:w="452"/>
        <w:gridCol w:w="452"/>
        <w:gridCol w:w="452"/>
        <w:gridCol w:w="452"/>
        <w:gridCol w:w="452"/>
        <w:gridCol w:w="451"/>
        <w:gridCol w:w="874"/>
        <w:gridCol w:w="851"/>
        <w:gridCol w:w="236"/>
        <w:gridCol w:w="451"/>
        <w:gridCol w:w="451"/>
        <w:gridCol w:w="451"/>
        <w:gridCol w:w="451"/>
        <w:gridCol w:w="451"/>
        <w:gridCol w:w="451"/>
        <w:gridCol w:w="451"/>
        <w:gridCol w:w="451"/>
        <w:gridCol w:w="451"/>
        <w:gridCol w:w="451"/>
        <w:gridCol w:w="451"/>
      </w:tblGrid>
      <w:tr w:rsidR="007D25A3" w:rsidRPr="00594DDA" w:rsidTr="00DA7C00">
        <w:trPr>
          <w:cantSplit/>
          <w:trHeight w:hRule="exact" w:val="567"/>
          <w:tblHeader/>
          <w:jc w:val="center"/>
        </w:trPr>
        <w:tc>
          <w:tcPr>
            <w:tcW w:w="1820" w:type="dxa"/>
            <w:tcBorders>
              <w:top w:val="single" w:sz="18" w:space="0" w:color="FF0000"/>
              <w:left w:val="single" w:sz="18" w:space="0" w:color="FF0000"/>
              <w:bottom w:val="nil"/>
              <w:right w:val="single" w:sz="18" w:space="0" w:color="FF0000"/>
            </w:tcBorders>
            <w:hideMark/>
          </w:tcPr>
          <w:p w:rsidR="007D25A3" w:rsidRPr="00594DDA" w:rsidRDefault="007D25A3" w:rsidP="00DA7C00">
            <w:pPr>
              <w:widowControl w:val="0"/>
              <w:tabs>
                <w:tab w:val="left" w:pos="1331"/>
                <w:tab w:val="left" w:pos="1430"/>
              </w:tabs>
              <w:spacing w:before="40" w:after="40" w:line="276" w:lineRule="auto"/>
              <w:jc w:val="center"/>
              <w:textAlignment w:val="auto"/>
              <w:rPr>
                <w:rFonts w:ascii="Calibri" w:hAnsi="Calibri"/>
                <w:b/>
                <w:bCs/>
                <w:i/>
                <w:sz w:val="18"/>
                <w:szCs w:val="18"/>
              </w:rPr>
            </w:pPr>
            <w:r w:rsidRPr="00594DDA">
              <w:rPr>
                <w:rFonts w:ascii="Calibri" w:hAnsi="Calibri"/>
                <w:noProof/>
                <w:lang w:val="en-GB" w:eastAsia="zh-CN"/>
              </w:rPr>
              <mc:AlternateContent>
                <mc:Choice Requires="wps">
                  <w:drawing>
                    <wp:anchor distT="0" distB="0" distL="114300" distR="114300" simplePos="0" relativeHeight="251659264" behindDoc="0" locked="1" layoutInCell="1" allowOverlap="1" wp14:anchorId="3F308709" wp14:editId="43B93E42">
                      <wp:simplePos x="0" y="0"/>
                      <wp:positionH relativeFrom="column">
                        <wp:posOffset>0</wp:posOffset>
                      </wp:positionH>
                      <wp:positionV relativeFrom="paragraph">
                        <wp:posOffset>0</wp:posOffset>
                      </wp:positionV>
                      <wp:extent cx="635" cy="635"/>
                      <wp:effectExtent l="0" t="0" r="0" b="0"/>
                      <wp:wrapNone/>
                      <wp:docPr id="66" name="Freeform 2"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C5CC33" id="Freeform 2"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1606" w:type="dxa"/>
            <w:gridSpan w:val="4"/>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lang w:eastAsia="ja-JP"/>
              </w:rPr>
            </w:pPr>
            <w:r w:rsidRPr="00594DDA">
              <w:rPr>
                <w:rFonts w:ascii="Calibri" w:hAnsi="Calibri"/>
                <w:b/>
                <w:bCs/>
                <w:color w:val="000000"/>
                <w:sz w:val="18"/>
                <w:szCs w:val="18"/>
              </w:rPr>
              <w:t>Miércoles 21 de noviembre</w:t>
            </w:r>
          </w:p>
        </w:tc>
        <w:tc>
          <w:tcPr>
            <w:tcW w:w="1808" w:type="dxa"/>
            <w:gridSpan w:val="4"/>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lang w:eastAsia="ja-JP"/>
              </w:rPr>
            </w:pPr>
            <w:r w:rsidRPr="00594DDA">
              <w:rPr>
                <w:rFonts w:ascii="Calibri" w:hAnsi="Calibri"/>
                <w:b/>
                <w:bCs/>
                <w:color w:val="000000"/>
                <w:sz w:val="18"/>
                <w:szCs w:val="18"/>
              </w:rPr>
              <w:t xml:space="preserve">Jueves 22 </w:t>
            </w:r>
            <w:r w:rsidRPr="00594DDA">
              <w:rPr>
                <w:rFonts w:ascii="Calibri" w:hAnsi="Calibri"/>
                <w:b/>
                <w:bCs/>
                <w:color w:val="000000"/>
                <w:sz w:val="18"/>
                <w:szCs w:val="18"/>
              </w:rPr>
              <w:br/>
              <w:t>de noviembre</w:t>
            </w:r>
          </w:p>
        </w:tc>
        <w:tc>
          <w:tcPr>
            <w:tcW w:w="1807"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rPr>
            </w:pPr>
            <w:r w:rsidRPr="00594DDA">
              <w:rPr>
                <w:rFonts w:ascii="Calibri" w:hAnsi="Calibri"/>
                <w:b/>
                <w:bCs/>
                <w:color w:val="000000"/>
                <w:sz w:val="18"/>
                <w:szCs w:val="18"/>
              </w:rPr>
              <w:t xml:space="preserve">Viernes 23 </w:t>
            </w:r>
            <w:r w:rsidRPr="00594DDA">
              <w:rPr>
                <w:rFonts w:ascii="Calibri" w:hAnsi="Calibri"/>
                <w:b/>
                <w:bCs/>
                <w:color w:val="000000"/>
                <w:sz w:val="18"/>
                <w:szCs w:val="18"/>
              </w:rPr>
              <w:br/>
              <w:t>de noviembre</w:t>
            </w:r>
          </w:p>
        </w:tc>
        <w:tc>
          <w:tcPr>
            <w:tcW w:w="87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rPr>
            </w:pPr>
            <w:proofErr w:type="spellStart"/>
            <w:r w:rsidRPr="00594DDA">
              <w:rPr>
                <w:rFonts w:ascii="Calibri" w:hAnsi="Calibri"/>
                <w:b/>
                <w:bCs/>
                <w:color w:val="000000"/>
                <w:sz w:val="18"/>
                <w:szCs w:val="18"/>
              </w:rPr>
              <w:t>Sab</w:t>
            </w:r>
            <w:proofErr w:type="spellEnd"/>
            <w:r w:rsidRPr="00594DDA">
              <w:rPr>
                <w:rFonts w:ascii="Calibri" w:hAnsi="Calibri"/>
                <w:b/>
                <w:bCs/>
                <w:color w:val="000000"/>
                <w:sz w:val="18"/>
                <w:szCs w:val="18"/>
              </w:rPr>
              <w:t>. 24</w:t>
            </w:r>
            <w:r w:rsidRPr="00594DDA">
              <w:rPr>
                <w:rFonts w:ascii="Calibri" w:hAnsi="Calibri"/>
                <w:b/>
                <w:bCs/>
                <w:color w:val="000000"/>
                <w:sz w:val="18"/>
                <w:szCs w:val="18"/>
              </w:rPr>
              <w:br/>
              <w:t>de nov.</w:t>
            </w:r>
          </w:p>
        </w:tc>
        <w:tc>
          <w:tcPr>
            <w:tcW w:w="8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rPr>
            </w:pPr>
            <w:r w:rsidRPr="00594DDA">
              <w:rPr>
                <w:rFonts w:ascii="Calibri" w:hAnsi="Calibri"/>
                <w:b/>
                <w:bCs/>
                <w:color w:val="000000"/>
                <w:sz w:val="18"/>
                <w:szCs w:val="18"/>
              </w:rPr>
              <w:t>Dom. 25</w:t>
            </w:r>
            <w:r w:rsidRPr="00594DDA">
              <w:rPr>
                <w:rFonts w:ascii="Calibri" w:hAnsi="Calibri"/>
                <w:b/>
                <w:bCs/>
                <w:color w:val="000000"/>
                <w:sz w:val="18"/>
                <w:szCs w:val="18"/>
              </w:rPr>
              <w:br/>
              <w:t>de nov.</w:t>
            </w:r>
          </w:p>
        </w:tc>
        <w:tc>
          <w:tcPr>
            <w:tcW w:w="1589"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rPr>
            </w:pPr>
            <w:r w:rsidRPr="00594DDA">
              <w:rPr>
                <w:rFonts w:ascii="Calibri" w:hAnsi="Calibri"/>
                <w:b/>
                <w:bCs/>
                <w:color w:val="000000"/>
                <w:sz w:val="18"/>
                <w:szCs w:val="18"/>
              </w:rPr>
              <w:t xml:space="preserve">Lunes 26 </w:t>
            </w:r>
            <w:r w:rsidRPr="00594DDA">
              <w:rPr>
                <w:rFonts w:ascii="Calibri" w:hAnsi="Calibri"/>
                <w:b/>
                <w:bCs/>
                <w:color w:val="000000"/>
                <w:sz w:val="18"/>
                <w:szCs w:val="18"/>
              </w:rPr>
              <w:br/>
              <w:t>de noviembre</w:t>
            </w:r>
          </w:p>
        </w:tc>
        <w:tc>
          <w:tcPr>
            <w:tcW w:w="1804" w:type="dxa"/>
            <w:gridSpan w:val="4"/>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lang w:eastAsia="ja-JP"/>
              </w:rPr>
            </w:pPr>
            <w:r w:rsidRPr="00594DDA">
              <w:rPr>
                <w:rFonts w:ascii="Calibri" w:hAnsi="Calibri"/>
                <w:b/>
                <w:bCs/>
                <w:color w:val="000000"/>
                <w:sz w:val="18"/>
                <w:szCs w:val="18"/>
              </w:rPr>
              <w:t>Martes 27</w:t>
            </w:r>
            <w:r w:rsidRPr="00594DDA">
              <w:rPr>
                <w:rFonts w:ascii="Calibri" w:hAnsi="Calibri"/>
                <w:b/>
                <w:bCs/>
                <w:color w:val="000000"/>
                <w:sz w:val="18"/>
                <w:szCs w:val="18"/>
              </w:rPr>
              <w:br/>
              <w:t>de noviembre</w:t>
            </w:r>
          </w:p>
        </w:tc>
        <w:tc>
          <w:tcPr>
            <w:tcW w:w="1804" w:type="dxa"/>
            <w:gridSpan w:val="4"/>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color w:val="000000"/>
                <w:sz w:val="18"/>
                <w:szCs w:val="18"/>
              </w:rPr>
            </w:pPr>
            <w:r w:rsidRPr="00594DDA">
              <w:rPr>
                <w:rFonts w:ascii="Calibri" w:hAnsi="Calibri"/>
                <w:b/>
                <w:bCs/>
                <w:color w:val="000000"/>
                <w:sz w:val="18"/>
                <w:szCs w:val="18"/>
              </w:rPr>
              <w:t>Miércoles 28</w:t>
            </w:r>
            <w:r w:rsidRPr="00594DDA">
              <w:rPr>
                <w:rFonts w:ascii="Calibri" w:hAnsi="Calibri"/>
                <w:b/>
                <w:bCs/>
                <w:color w:val="000000"/>
                <w:sz w:val="18"/>
                <w:szCs w:val="18"/>
              </w:rPr>
              <w:br/>
              <w:t>de noviembre</w:t>
            </w:r>
          </w:p>
        </w:tc>
      </w:tr>
      <w:tr w:rsidR="007D25A3" w:rsidRPr="00594DDA" w:rsidTr="00DA7C00">
        <w:trPr>
          <w:cantSplit/>
          <w:trHeight w:hRule="exact" w:val="284"/>
          <w:tblHeader/>
          <w:jc w:val="center"/>
        </w:trPr>
        <w:tc>
          <w:tcPr>
            <w:tcW w:w="1820" w:type="dxa"/>
            <w:tcBorders>
              <w:top w:val="nil"/>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331"/>
                <w:tab w:val="left" w:pos="1430"/>
              </w:tabs>
              <w:spacing w:before="40" w:after="40" w:line="276" w:lineRule="auto"/>
              <w:textAlignment w:val="auto"/>
              <w:rPr>
                <w:rFonts w:ascii="Calibri" w:hAnsi="Calibri"/>
                <w:b/>
                <w:bCs/>
                <w:i/>
                <w:sz w:val="18"/>
                <w:szCs w:val="18"/>
              </w:rPr>
            </w:pPr>
            <w:r w:rsidRPr="00594DDA">
              <w:rPr>
                <w:rFonts w:ascii="Calibri" w:hAnsi="Calibri"/>
                <w:b/>
                <w:bCs/>
                <w:i/>
                <w:sz w:val="18"/>
                <w:szCs w:val="18"/>
              </w:rPr>
              <w:t>Sesiones</w:t>
            </w:r>
          </w:p>
        </w:tc>
        <w:tc>
          <w:tcPr>
            <w:tcW w:w="284"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17"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3"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2"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c>
          <w:tcPr>
            <w:tcW w:w="452"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52"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737"/>
                <w:tab w:val="left" w:pos="1134"/>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2"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2"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c>
          <w:tcPr>
            <w:tcW w:w="874"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p>
        </w:tc>
        <w:tc>
          <w:tcPr>
            <w:tcW w:w="851"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p>
        </w:tc>
        <w:tc>
          <w:tcPr>
            <w:tcW w:w="236"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hideMark/>
          </w:tcPr>
          <w:p w:rsidR="007D25A3" w:rsidRPr="00594DDA" w:rsidRDefault="007D25A3" w:rsidP="00DA7C00">
            <w:pPr>
              <w:widowControl w:val="0"/>
              <w:tabs>
                <w:tab w:val="left" w:pos="1430"/>
              </w:tabs>
              <w:spacing w:before="40" w:after="40" w:line="276" w:lineRule="auto"/>
              <w:jc w:val="center"/>
              <w:textAlignment w:val="auto"/>
              <w:rPr>
                <w:rFonts w:ascii="Calibri" w:hAnsi="Calibri"/>
                <w:b/>
                <w:bCs/>
                <w:i/>
                <w:sz w:val="18"/>
                <w:szCs w:val="18"/>
              </w:rPr>
            </w:pPr>
            <w:r w:rsidRPr="00594DDA">
              <w:rPr>
                <w:rFonts w:ascii="Calibri" w:hAnsi="Calibri"/>
                <w:b/>
                <w:bCs/>
                <w:i/>
                <w:sz w:val="18"/>
                <w:szCs w:val="18"/>
              </w:rPr>
              <w:t>4</w:t>
            </w:r>
          </w:p>
        </w:tc>
      </w:tr>
      <w:tr w:rsidR="007D25A3" w:rsidRPr="00594DDA" w:rsidTr="00DA7C00">
        <w:trPr>
          <w:cantSplit/>
          <w:trHeight w:hRule="exact" w:val="284"/>
          <w:jc w:val="center"/>
        </w:trPr>
        <w:tc>
          <w:tcPr>
            <w:tcW w:w="1820"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D25A3" w:rsidRPr="00594DDA" w:rsidRDefault="007D25A3" w:rsidP="00DA7C00">
            <w:pPr>
              <w:widowControl w:val="0"/>
              <w:tabs>
                <w:tab w:val="left" w:pos="960"/>
                <w:tab w:val="left" w:pos="1430"/>
              </w:tabs>
              <w:spacing w:before="40" w:line="276" w:lineRule="auto"/>
              <w:ind w:left="-57"/>
              <w:textAlignment w:val="auto"/>
              <w:rPr>
                <w:rFonts w:ascii="Calibri" w:hAnsi="Calibri"/>
                <w:b/>
                <w:bCs/>
                <w:sz w:val="18"/>
                <w:szCs w:val="18"/>
              </w:rPr>
            </w:pPr>
            <w:r w:rsidRPr="00594DDA">
              <w:rPr>
                <w:rFonts w:ascii="Calibri" w:hAnsi="Calibri"/>
                <w:b/>
                <w:bCs/>
                <w:sz w:val="18"/>
                <w:szCs w:val="18"/>
              </w:rPr>
              <w:t>PLEN</w:t>
            </w:r>
          </w:p>
        </w:tc>
        <w:tc>
          <w:tcPr>
            <w:tcW w:w="284"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hideMark/>
          </w:tcPr>
          <w:p w:rsidR="007D25A3" w:rsidRPr="00594DDA" w:rsidRDefault="007D25A3" w:rsidP="00DA7C00">
            <w:pPr>
              <w:spacing w:before="0"/>
              <w:textAlignment w:val="auto"/>
              <w:rPr>
                <w:rFonts w:ascii="Calibri" w:hAnsi="Calibri"/>
                <w:b/>
                <w:bCs/>
                <w:sz w:val="16"/>
                <w:szCs w:val="16"/>
                <w:lang w:eastAsia="ja-JP"/>
              </w:rPr>
            </w:pPr>
            <w:r w:rsidRPr="00594DDA">
              <w:rPr>
                <w:rFonts w:ascii="Calibri" w:hAnsi="Calibri"/>
                <w:b/>
                <w:bCs/>
                <w:sz w:val="16"/>
                <w:szCs w:val="16"/>
                <w:lang w:eastAsia="ja-JP"/>
              </w:rPr>
              <w:t>X</w:t>
            </w:r>
          </w:p>
        </w:tc>
        <w:tc>
          <w:tcPr>
            <w:tcW w:w="417"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rPr>
            </w:pPr>
            <w:r w:rsidRPr="00594DDA">
              <w:rPr>
                <w:rFonts w:ascii="Calibri" w:hAnsi="Calibri"/>
                <w:b/>
                <w:bCs/>
                <w:sz w:val="16"/>
                <w:szCs w:val="16"/>
              </w:rPr>
              <w:t>X</w:t>
            </w: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D25A3" w:rsidRPr="00594DDA" w:rsidRDefault="007D25A3" w:rsidP="00DA7C00">
            <w:pPr>
              <w:spacing w:before="10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18" w:space="0" w:color="auto"/>
              <w:bottom w:val="single" w:sz="18" w:space="0" w:color="auto"/>
              <w:right w:val="single" w:sz="4" w:space="0" w:color="auto"/>
            </w:tcBorders>
            <w:shd w:val="clear" w:color="auto" w:fill="FBD4B4" w:themeFill="accent6" w:themeFillTint="66"/>
            <w:vAlign w:val="center"/>
            <w:hideMark/>
          </w:tcPr>
          <w:p w:rsidR="007D25A3" w:rsidRPr="00594DDA" w:rsidRDefault="007D25A3" w:rsidP="00DA7C00">
            <w:pPr>
              <w:spacing w:before="10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874"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851"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236" w:type="dxa"/>
            <w:tcBorders>
              <w:top w:val="single" w:sz="18" w:space="0" w:color="FF0000"/>
              <w:left w:val="single" w:sz="18"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18"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6"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rPr>
            </w:pPr>
            <w:r w:rsidRPr="00594DDA">
              <w:rPr>
                <w:rFonts w:ascii="Calibri" w:hAnsi="Calibri"/>
                <w:b/>
                <w:bCs/>
                <w:sz w:val="16"/>
                <w:szCs w:val="16"/>
              </w:rPr>
              <w:t>X</w:t>
            </w: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rPr>
            </w:pPr>
            <w:r w:rsidRPr="00594DDA">
              <w:rPr>
                <w:rFonts w:ascii="Calibri" w:hAnsi="Calibri"/>
                <w:b/>
                <w:bCs/>
                <w:sz w:val="16"/>
                <w:szCs w:val="16"/>
              </w:rPr>
              <w:t>X</w:t>
            </w:r>
          </w:p>
        </w:tc>
      </w:tr>
      <w:tr w:rsidR="007D25A3" w:rsidRPr="00594DDA" w:rsidTr="00DA7C00">
        <w:trPr>
          <w:cantSplit/>
          <w:trHeight w:hRule="exact" w:val="284"/>
          <w:jc w:val="center"/>
        </w:trPr>
        <w:tc>
          <w:tcPr>
            <w:tcW w:w="1820"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D25A3" w:rsidRPr="00594DDA" w:rsidRDefault="007D25A3" w:rsidP="00DA7C00">
            <w:pPr>
              <w:widowControl w:val="0"/>
              <w:tabs>
                <w:tab w:val="left" w:pos="960"/>
                <w:tab w:val="left" w:pos="1430"/>
              </w:tabs>
              <w:spacing w:before="40" w:line="276" w:lineRule="auto"/>
              <w:ind w:left="-57"/>
              <w:textAlignment w:val="auto"/>
              <w:rPr>
                <w:rFonts w:ascii="Calibri" w:hAnsi="Calibri"/>
                <w:b/>
                <w:bCs/>
                <w:sz w:val="18"/>
                <w:szCs w:val="18"/>
              </w:rPr>
            </w:pPr>
            <w:r w:rsidRPr="00594DDA">
              <w:rPr>
                <w:rFonts w:ascii="Calibri" w:hAnsi="Calibri"/>
                <w:b/>
                <w:bCs/>
                <w:sz w:val="18"/>
                <w:szCs w:val="18"/>
              </w:rPr>
              <w:t>GT</w:t>
            </w:r>
          </w:p>
        </w:tc>
        <w:tc>
          <w:tcPr>
            <w:tcW w:w="284"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b/>
                <w:bCs/>
                <w:sz w:val="16"/>
                <w:szCs w:val="16"/>
                <w:lang w:eastAsia="ja-JP"/>
              </w:rPr>
            </w:pPr>
          </w:p>
        </w:tc>
        <w:tc>
          <w:tcPr>
            <w:tcW w:w="417"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rPr>
            </w:pPr>
            <w:r w:rsidRPr="00594DDA">
              <w:rPr>
                <w:rFonts w:ascii="Calibri" w:hAnsi="Calibri"/>
                <w:b/>
                <w:bCs/>
                <w:sz w:val="16"/>
                <w:szCs w:val="16"/>
              </w:rPr>
              <w:t>2</w:t>
            </w: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hideMark/>
          </w:tcPr>
          <w:p w:rsidR="007D25A3" w:rsidRPr="00594DDA" w:rsidRDefault="007D25A3" w:rsidP="00DA7C00">
            <w:pPr>
              <w:spacing w:before="100"/>
              <w:textAlignment w:val="auto"/>
              <w:rPr>
                <w:rFonts w:ascii="Calibri" w:hAnsi="Calibri"/>
                <w:b/>
                <w:bCs/>
                <w:sz w:val="16"/>
                <w:szCs w:val="16"/>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c>
          <w:tcPr>
            <w:tcW w:w="452" w:type="dxa"/>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874"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851"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236" w:type="dxa"/>
            <w:tcBorders>
              <w:top w:val="single" w:sz="18" w:space="0" w:color="auto"/>
              <w:left w:val="single" w:sz="18"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4" w:space="0" w:color="auto"/>
              <w:bottom w:val="single" w:sz="18" w:space="0" w:color="auto"/>
              <w:right w:val="single" w:sz="18"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X</w:t>
            </w: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rsidR="007D25A3" w:rsidRPr="00594DDA" w:rsidRDefault="007D25A3" w:rsidP="00DA7C00">
            <w:pPr>
              <w:widowControl w:val="0"/>
              <w:tabs>
                <w:tab w:val="left" w:pos="1430"/>
              </w:tabs>
              <w:spacing w:before="0"/>
              <w:textAlignment w:val="auto"/>
              <w:rPr>
                <w:rFonts w:ascii="Calibri" w:hAnsi="Calibri"/>
                <w:b/>
                <w:bCs/>
                <w:sz w:val="16"/>
                <w:szCs w:val="16"/>
              </w:rPr>
            </w:pPr>
            <w:r w:rsidRPr="00594DDA">
              <w:rPr>
                <w:rFonts w:ascii="Calibri" w:hAnsi="Calibri"/>
                <w:b/>
                <w:bCs/>
                <w:sz w:val="16"/>
                <w:szCs w:val="16"/>
              </w:rPr>
              <w:t>X</w:t>
            </w: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lang w:eastAsia="ja-JP"/>
              </w:rPr>
            </w:pPr>
          </w:p>
        </w:tc>
      </w:tr>
      <w:tr w:rsidR="007D25A3" w:rsidRPr="00594DDA" w:rsidTr="00DA7C00">
        <w:trPr>
          <w:cantSplit/>
          <w:trHeight w:hRule="exact" w:val="284"/>
          <w:jc w:val="center"/>
        </w:trPr>
        <w:tc>
          <w:tcPr>
            <w:tcW w:w="1820"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Talleres</w:t>
            </w:r>
          </w:p>
        </w:tc>
        <w:tc>
          <w:tcPr>
            <w:tcW w:w="284"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tabs>
                <w:tab w:val="left" w:pos="720"/>
              </w:tabs>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tabs>
                <w:tab w:val="left" w:pos="720"/>
              </w:tabs>
              <w:spacing w:before="0"/>
              <w:textAlignment w:val="auto"/>
              <w:rPr>
                <w:rFonts w:ascii="Calibri" w:hAnsi="Calibri"/>
                <w:sz w:val="16"/>
                <w:szCs w:val="16"/>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874"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7D25A3" w:rsidRPr="00594DDA" w:rsidRDefault="007D25A3" w:rsidP="00DA7C00">
            <w:pPr>
              <w:tabs>
                <w:tab w:val="left" w:pos="720"/>
              </w:tabs>
              <w:spacing w:before="0"/>
              <w:textAlignment w:val="auto"/>
              <w:rPr>
                <w:rFonts w:ascii="Calibri" w:hAnsi="Calibri"/>
                <w:b/>
                <w:bCs/>
                <w:sz w:val="16"/>
                <w:szCs w:val="16"/>
              </w:rPr>
            </w:pPr>
            <w:r w:rsidRPr="00594DDA">
              <w:rPr>
                <w:rFonts w:ascii="Calibri" w:hAnsi="Calibri"/>
                <w:b/>
                <w:bCs/>
                <w:sz w:val="16"/>
                <w:szCs w:val="16"/>
              </w:rPr>
              <w:t>3</w:t>
            </w: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hideMark/>
          </w:tcPr>
          <w:p w:rsidR="007D25A3" w:rsidRPr="00594DDA" w:rsidRDefault="007D25A3" w:rsidP="00DA7C00">
            <w:pPr>
              <w:tabs>
                <w:tab w:val="left" w:pos="720"/>
              </w:tabs>
              <w:spacing w:before="0"/>
              <w:textAlignment w:val="auto"/>
              <w:rPr>
                <w:rFonts w:ascii="Calibri" w:hAnsi="Calibri"/>
                <w:b/>
                <w:bCs/>
                <w:sz w:val="16"/>
                <w:szCs w:val="16"/>
              </w:rPr>
            </w:pPr>
            <w:r w:rsidRPr="00594DDA">
              <w:rPr>
                <w:rFonts w:ascii="Calibri" w:hAnsi="Calibri"/>
                <w:b/>
                <w:bCs/>
                <w:sz w:val="16"/>
                <w:szCs w:val="16"/>
              </w:rPr>
              <w:t>3</w:t>
            </w: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hideMark/>
          </w:tcPr>
          <w:p w:rsidR="007D25A3" w:rsidRPr="00594DDA" w:rsidRDefault="007D25A3" w:rsidP="00DA7C00">
            <w:pPr>
              <w:spacing w:before="0"/>
              <w:textAlignment w:val="auto"/>
              <w:rPr>
                <w:rFonts w:ascii="Calibri" w:hAnsi="Calibri"/>
                <w:b/>
                <w:bCs/>
                <w:sz w:val="16"/>
                <w:szCs w:val="16"/>
              </w:rPr>
            </w:pPr>
            <w:r w:rsidRPr="00594DDA">
              <w:rPr>
                <w:rFonts w:ascii="Calibri" w:hAnsi="Calibri"/>
                <w:b/>
                <w:bCs/>
                <w:sz w:val="16"/>
                <w:szCs w:val="16"/>
              </w:rPr>
              <w:t>3</w:t>
            </w:r>
          </w:p>
        </w:tc>
        <w:tc>
          <w:tcPr>
            <w:tcW w:w="451"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7D25A3" w:rsidRPr="00594DDA" w:rsidRDefault="007D25A3" w:rsidP="00DA7C00">
            <w:pPr>
              <w:spacing w:before="0"/>
              <w:textAlignment w:val="auto"/>
              <w:rPr>
                <w:rFonts w:ascii="Calibri" w:hAnsi="Calibri"/>
                <w:b/>
                <w:bCs/>
                <w:sz w:val="16"/>
                <w:szCs w:val="16"/>
              </w:rPr>
            </w:pPr>
            <w:r w:rsidRPr="00594DDA">
              <w:rPr>
                <w:rFonts w:ascii="Calibri" w:hAnsi="Calibri"/>
                <w:b/>
                <w:bCs/>
                <w:sz w:val="16"/>
                <w:szCs w:val="16"/>
              </w:rPr>
              <w:t>3</w:t>
            </w:r>
          </w:p>
        </w:tc>
        <w:tc>
          <w:tcPr>
            <w:tcW w:w="451" w:type="dxa"/>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b/>
                <w:bCs/>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lang w:eastAsia="ja-JP"/>
              </w:rPr>
            </w:pPr>
            <w:r w:rsidRPr="00594DDA">
              <w:rPr>
                <w:rFonts w:ascii="Calibri" w:hAnsi="Calibri"/>
                <w:b/>
                <w:bCs/>
                <w:sz w:val="18"/>
                <w:szCs w:val="18"/>
              </w:rPr>
              <w:t>C1</w:t>
            </w:r>
            <w:r w:rsidRPr="00594DDA">
              <w:rPr>
                <w:rFonts w:ascii="Calibri" w:hAnsi="Calibri"/>
                <w:b/>
                <w:bCs/>
                <w:sz w:val="18"/>
                <w:szCs w:val="18"/>
                <w:lang w:eastAsia="ja-JP"/>
              </w:rPr>
              <w:t>/9</w:t>
            </w:r>
            <w:r w:rsidRPr="00594DDA">
              <w:rPr>
                <w:rFonts w:ascii="Calibri" w:hAnsi="Calibri"/>
                <w:sz w:val="18"/>
                <w:szCs w:val="18"/>
                <w:lang w:eastAsia="ja-JP"/>
              </w:rPr>
              <w:t xml:space="preserve"> </w:t>
            </w:r>
            <w:r w:rsidRPr="00594DDA">
              <w:rPr>
                <w:rFonts w:ascii="Calibri" w:hAnsi="Calibri"/>
                <w:sz w:val="18"/>
                <w:szCs w:val="18"/>
              </w:rPr>
              <w:t>(p. ej. C1/9)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3"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000000"/>
              <w:left w:val="single" w:sz="4" w:space="0" w:color="auto"/>
              <w:bottom w:val="single" w:sz="4" w:space="0" w:color="auto"/>
              <w:right w:val="single" w:sz="6" w:space="0" w:color="000000"/>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000000"/>
              <w:left w:val="single" w:sz="18" w:space="0" w:color="000000"/>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000000"/>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auto"/>
              <w:left w:val="single" w:sz="18"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18" w:space="0" w:color="auto"/>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18"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4" w:space="0" w:color="auto"/>
              <w:bottom w:val="single" w:sz="4" w:space="0" w:color="auto"/>
              <w:right w:val="single" w:sz="6"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6"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auto"/>
              <w:left w:val="single" w:sz="18"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18" w:space="0" w:color="auto"/>
              <w:left w:val="single" w:sz="6" w:space="0" w:color="auto"/>
              <w:bottom w:val="single" w:sz="6" w:space="0" w:color="000000"/>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18" w:space="0" w:color="000000"/>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18" w:space="0" w:color="000000"/>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color w:val="4F81BD" w:themeColor="accent1"/>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color w:val="4F81BD" w:themeColor="accent1"/>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color w:val="4F81BD" w:themeColor="accent1"/>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lang w:eastAsia="ja-JP"/>
              </w:rPr>
            </w:pPr>
            <w:r w:rsidRPr="00594DDA">
              <w:rPr>
                <w:rFonts w:ascii="Calibri" w:hAnsi="Calibri"/>
                <w:b/>
                <w:bCs/>
                <w:sz w:val="18"/>
                <w:szCs w:val="18"/>
              </w:rPr>
              <w:t>C2/9</w:t>
            </w:r>
            <w:r w:rsidRPr="00594DDA">
              <w:rPr>
                <w:rFonts w:ascii="Calibri" w:hAnsi="Calibri"/>
                <w:sz w:val="18"/>
                <w:szCs w:val="18"/>
              </w:rPr>
              <w:t xml:space="preserve"> (p. ej. C3/9)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C4/9</w:t>
            </w:r>
            <w:r w:rsidRPr="00594DDA">
              <w:rPr>
                <w:rFonts w:ascii="Calibri" w:hAnsi="Calibri"/>
                <w:sz w:val="18"/>
                <w:szCs w:val="18"/>
              </w:rPr>
              <w:t xml:space="preserve"> (p. ej. C11/9)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lang w:eastAsia="ja-JP"/>
              </w:rPr>
            </w:pPr>
          </w:p>
        </w:tc>
        <w:tc>
          <w:tcPr>
            <w:tcW w:w="4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D25A3" w:rsidRPr="00594DDA" w:rsidRDefault="007D25A3" w:rsidP="00DA7C00">
            <w:pPr>
              <w:tabs>
                <w:tab w:val="left" w:pos="720"/>
              </w:tabs>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color w:val="4F81BD" w:themeColor="accent1"/>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C5/9</w:t>
            </w:r>
            <w:r w:rsidRPr="00594DDA">
              <w:rPr>
                <w:rFonts w:ascii="Calibri" w:hAnsi="Calibri"/>
                <w:sz w:val="18"/>
                <w:szCs w:val="18"/>
              </w:rPr>
              <w:t xml:space="preserve"> (p. ej. C4/9)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lang w:eastAsia="ja-JP"/>
              </w:rPr>
            </w:pPr>
            <w:r w:rsidRPr="00594DDA">
              <w:rPr>
                <w:rFonts w:ascii="Calibri" w:hAnsi="Calibri"/>
                <w:b/>
                <w:bCs/>
                <w:sz w:val="18"/>
                <w:szCs w:val="18"/>
              </w:rPr>
              <w:t>C</w:t>
            </w:r>
            <w:r w:rsidRPr="00594DDA">
              <w:rPr>
                <w:rFonts w:ascii="Calibri" w:hAnsi="Calibri"/>
                <w:b/>
                <w:bCs/>
                <w:sz w:val="18"/>
                <w:szCs w:val="18"/>
                <w:lang w:eastAsia="ja-JP"/>
              </w:rPr>
              <w:t>6/9</w:t>
            </w:r>
            <w:r w:rsidRPr="00594DDA">
              <w:rPr>
                <w:rFonts w:ascii="Calibri" w:hAnsi="Calibri"/>
                <w:sz w:val="18"/>
                <w:szCs w:val="18"/>
                <w:lang w:eastAsia="ja-JP"/>
              </w:rPr>
              <w:t xml:space="preserve"> </w:t>
            </w:r>
            <w:r w:rsidRPr="00594DDA">
              <w:rPr>
                <w:rFonts w:ascii="Calibri" w:hAnsi="Calibri"/>
                <w:sz w:val="18"/>
                <w:szCs w:val="18"/>
              </w:rPr>
              <w:t>(p. ej. C5/9)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lang w:eastAsia="ja-JP"/>
              </w:rPr>
            </w:pPr>
            <w:r w:rsidRPr="00594DDA">
              <w:rPr>
                <w:rFonts w:ascii="Calibri" w:hAnsi="Calibri"/>
                <w:b/>
                <w:bCs/>
                <w:sz w:val="18"/>
                <w:szCs w:val="18"/>
              </w:rPr>
              <w:t>C</w:t>
            </w:r>
            <w:r w:rsidRPr="00594DDA">
              <w:rPr>
                <w:rFonts w:ascii="Calibri" w:hAnsi="Calibri"/>
                <w:b/>
                <w:bCs/>
                <w:sz w:val="18"/>
                <w:szCs w:val="18"/>
                <w:lang w:eastAsia="ja-JP"/>
              </w:rPr>
              <w:t>7</w:t>
            </w:r>
            <w:r w:rsidRPr="00594DDA">
              <w:rPr>
                <w:rFonts w:ascii="Calibri" w:hAnsi="Calibri"/>
                <w:b/>
                <w:bCs/>
                <w:sz w:val="18"/>
                <w:szCs w:val="18"/>
              </w:rPr>
              <w:t>/9</w:t>
            </w:r>
            <w:r w:rsidRPr="00594DDA">
              <w:rPr>
                <w:rFonts w:ascii="Calibri" w:hAnsi="Calibri"/>
                <w:sz w:val="18"/>
                <w:szCs w:val="18"/>
              </w:rPr>
              <w:t xml:space="preserve"> (p. ej. C7/9)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C8/9</w:t>
            </w:r>
            <w:r w:rsidRPr="00594DDA">
              <w:rPr>
                <w:rFonts w:ascii="Calibri" w:hAnsi="Calibri"/>
                <w:sz w:val="18"/>
                <w:szCs w:val="18"/>
              </w:rPr>
              <w:t xml:space="preserve"> (p. ej. C8/9)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lang w:eastAsia="zh-CN"/>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C9/9</w:t>
            </w:r>
            <w:r w:rsidRPr="00594DDA">
              <w:rPr>
                <w:rFonts w:ascii="Calibri" w:hAnsi="Calibri"/>
                <w:sz w:val="18"/>
                <w:szCs w:val="18"/>
              </w:rPr>
              <w:t xml:space="preserve"> (p. ej. C10/9)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color w:val="4F81BD" w:themeColor="accent1"/>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color w:val="4F81BD" w:themeColor="accent1"/>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4"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C10/9</w:t>
            </w:r>
            <w:r w:rsidRPr="00594DDA">
              <w:rPr>
                <w:rFonts w:ascii="Calibri" w:hAnsi="Calibri"/>
                <w:sz w:val="18"/>
                <w:szCs w:val="18"/>
              </w:rPr>
              <w:t xml:space="preserve"> (p. ej. C13/9)</w:t>
            </w:r>
          </w:p>
        </w:tc>
        <w:tc>
          <w:tcPr>
            <w:tcW w:w="284"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737"/>
                <w:tab w:val="left" w:pos="1134"/>
                <w:tab w:val="left" w:pos="1430"/>
              </w:tabs>
              <w:spacing w:before="0"/>
              <w:textAlignment w:val="auto"/>
              <w:rPr>
                <w:rFonts w:ascii="Calibri" w:hAnsi="Calibr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hideMark/>
          </w:tcPr>
          <w:p w:rsidR="007D25A3" w:rsidRPr="00594DDA" w:rsidRDefault="007D25A3" w:rsidP="00DA7C00">
            <w:pPr>
              <w:spacing w:before="0"/>
              <w:textAlignment w:val="auto"/>
              <w:rPr>
                <w:rFonts w:ascii="Calibri" w:hAnsi="Calibri"/>
                <w:sz w:val="16"/>
                <w:szCs w:val="16"/>
              </w:rPr>
            </w:pPr>
            <w:r w:rsidRPr="00594DDA">
              <w:rPr>
                <w:rFonts w:ascii="Calibri" w:hAnsi="Calibri"/>
                <w:sz w:val="16"/>
                <w:szCs w:val="16"/>
              </w:rPr>
              <w:t>--</w:t>
            </w:r>
          </w:p>
        </w:tc>
        <w:tc>
          <w:tcPr>
            <w:tcW w:w="874"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4" w:space="0" w:color="auto"/>
              <w:right w:val="single" w:sz="4" w:space="0" w:color="auto"/>
            </w:tcBorders>
            <w:shd w:val="clear" w:color="auto" w:fill="FFFF99"/>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4" w:space="0" w:color="auto"/>
              <w:right w:val="single" w:sz="18" w:space="0" w:color="auto"/>
            </w:tcBorders>
            <w:shd w:val="clear" w:color="auto" w:fill="FFFF99"/>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C4BC96" w:themeFill="background2" w:themeFillShade="BF"/>
            <w:hideMark/>
          </w:tcPr>
          <w:p w:rsidR="007D25A3" w:rsidRPr="00594DDA" w:rsidRDefault="007D25A3" w:rsidP="00DA7C00">
            <w:pPr>
              <w:spacing w:before="0"/>
              <w:textAlignment w:val="auto"/>
              <w:rPr>
                <w:rFonts w:ascii="Calibri" w:hAnsi="Calibri"/>
                <w:sz w:val="16"/>
                <w:szCs w:val="16"/>
              </w:rPr>
            </w:pPr>
            <w:r w:rsidRPr="00594DDA">
              <w:rPr>
                <w:rFonts w:ascii="Calibri" w:hAnsi="Calibri"/>
              </w:rPr>
              <w:t>--</w:t>
            </w:r>
          </w:p>
        </w:tc>
        <w:tc>
          <w:tcPr>
            <w:tcW w:w="451" w:type="dxa"/>
            <w:tcBorders>
              <w:top w:val="single" w:sz="6" w:space="0" w:color="000000"/>
              <w:left w:val="single" w:sz="6" w:space="0" w:color="auto"/>
              <w:bottom w:val="single" w:sz="6" w:space="0" w:color="000000"/>
              <w:right w:val="single" w:sz="6" w:space="0" w:color="auto"/>
            </w:tcBorders>
            <w:shd w:val="clear" w:color="auto" w:fill="C4BC96" w:themeFill="background2" w:themeFillShade="BF"/>
            <w:hideMark/>
          </w:tcPr>
          <w:p w:rsidR="007D25A3" w:rsidRPr="00594DDA" w:rsidRDefault="007D25A3" w:rsidP="00DA7C00">
            <w:pPr>
              <w:spacing w:before="0"/>
              <w:textAlignment w:val="auto"/>
              <w:rPr>
                <w:rFonts w:ascii="Calibri" w:hAnsi="Calibri"/>
                <w:sz w:val="16"/>
                <w:szCs w:val="16"/>
              </w:rPr>
            </w:pPr>
            <w:r w:rsidRPr="00594DDA">
              <w:rPr>
                <w:rFonts w:ascii="Calibri" w:hAnsi="Calibri"/>
              </w:rPr>
              <w:t>--</w:t>
            </w:r>
          </w:p>
        </w:tc>
        <w:tc>
          <w:tcPr>
            <w:tcW w:w="451" w:type="dxa"/>
            <w:tcBorders>
              <w:top w:val="single" w:sz="6" w:space="0" w:color="000000"/>
              <w:left w:val="single" w:sz="6" w:space="0" w:color="auto"/>
              <w:bottom w:val="single" w:sz="6" w:space="0" w:color="000000"/>
              <w:right w:val="single" w:sz="6" w:space="0" w:color="auto"/>
            </w:tcBorders>
            <w:shd w:val="clear" w:color="auto" w:fill="C4BC96" w:themeFill="background2" w:themeFillShade="BF"/>
            <w:hideMark/>
          </w:tcPr>
          <w:p w:rsidR="007D25A3" w:rsidRPr="00594DDA" w:rsidRDefault="007D25A3" w:rsidP="00DA7C00">
            <w:pPr>
              <w:spacing w:before="0"/>
              <w:textAlignment w:val="auto"/>
              <w:rPr>
                <w:rFonts w:ascii="Calibri" w:hAnsi="Calibri"/>
                <w:sz w:val="16"/>
                <w:szCs w:val="16"/>
                <w:lang w:eastAsia="zh-CN"/>
              </w:rPr>
            </w:pPr>
            <w:r w:rsidRPr="00594DDA">
              <w:rPr>
                <w:rFonts w:ascii="Calibri" w:hAnsi="Calibri"/>
              </w:rPr>
              <w:t>--</w:t>
            </w:r>
          </w:p>
        </w:tc>
        <w:tc>
          <w:tcPr>
            <w:tcW w:w="451" w:type="dxa"/>
            <w:tcBorders>
              <w:top w:val="single" w:sz="6" w:space="0" w:color="000000"/>
              <w:left w:val="single" w:sz="6" w:space="0" w:color="auto"/>
              <w:bottom w:val="single" w:sz="6" w:space="0" w:color="000000"/>
              <w:right w:val="single" w:sz="18" w:space="0" w:color="auto"/>
            </w:tcBorders>
            <w:shd w:val="clear" w:color="auto" w:fill="C4BC96" w:themeFill="background2" w:themeFillShade="BF"/>
            <w:hideMark/>
          </w:tcPr>
          <w:p w:rsidR="007D25A3" w:rsidRPr="00594DDA" w:rsidRDefault="007D25A3" w:rsidP="00DA7C00">
            <w:pPr>
              <w:spacing w:before="0"/>
              <w:textAlignment w:val="auto"/>
              <w:rPr>
                <w:rFonts w:ascii="Calibri" w:hAnsi="Calibri"/>
                <w:sz w:val="16"/>
                <w:szCs w:val="16"/>
              </w:rPr>
            </w:pPr>
            <w:r w:rsidRPr="00594DDA">
              <w:rPr>
                <w:rFonts w:ascii="Calibri" w:hAnsi="Calibri"/>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hideMark/>
          </w:tcPr>
          <w:p w:rsidR="007D25A3" w:rsidRPr="00594DDA" w:rsidRDefault="007D25A3" w:rsidP="00DA7C00">
            <w:pPr>
              <w:spacing w:before="100"/>
              <w:textAlignment w:val="auto"/>
              <w:rPr>
                <w:rFonts w:ascii="Calibri" w:hAnsi="Calibr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r w:rsidR="007D25A3" w:rsidRPr="00594DDA" w:rsidTr="00DA7C00">
        <w:trPr>
          <w:cantSplit/>
          <w:trHeight w:hRule="exact" w:val="284"/>
          <w:jc w:val="center"/>
        </w:trPr>
        <w:tc>
          <w:tcPr>
            <w:tcW w:w="1820" w:type="dxa"/>
            <w:tcBorders>
              <w:top w:val="single" w:sz="4" w:space="0" w:color="auto"/>
              <w:left w:val="single" w:sz="18" w:space="0" w:color="000000"/>
              <w:bottom w:val="single" w:sz="18" w:space="0" w:color="auto"/>
              <w:right w:val="single" w:sz="18" w:space="0" w:color="auto"/>
            </w:tcBorders>
            <w:vAlign w:val="center"/>
            <w:hideMark/>
          </w:tcPr>
          <w:p w:rsidR="007D25A3" w:rsidRPr="00594DDA" w:rsidRDefault="007D25A3" w:rsidP="00DA7C00">
            <w:pPr>
              <w:widowControl w:val="0"/>
              <w:tabs>
                <w:tab w:val="left" w:pos="1080"/>
                <w:tab w:val="left" w:pos="1430"/>
              </w:tabs>
              <w:spacing w:before="40"/>
              <w:ind w:left="-57" w:right="-57"/>
              <w:textAlignment w:val="auto"/>
              <w:rPr>
                <w:rFonts w:ascii="Calibri" w:hAnsi="Calibri"/>
                <w:b/>
                <w:bCs/>
                <w:sz w:val="18"/>
                <w:szCs w:val="18"/>
              </w:rPr>
            </w:pPr>
            <w:r w:rsidRPr="00594DDA">
              <w:rPr>
                <w:rFonts w:ascii="Calibri" w:hAnsi="Calibri"/>
                <w:b/>
                <w:bCs/>
                <w:sz w:val="18"/>
                <w:szCs w:val="18"/>
              </w:rPr>
              <w:t>Nuevos participantes</w:t>
            </w:r>
          </w:p>
        </w:tc>
        <w:tc>
          <w:tcPr>
            <w:tcW w:w="284" w:type="dxa"/>
            <w:tcBorders>
              <w:top w:val="single" w:sz="4" w:space="0" w:color="auto"/>
              <w:left w:val="single" w:sz="18" w:space="0" w:color="auto"/>
              <w:bottom w:val="single" w:sz="18" w:space="0" w:color="auto"/>
              <w:right w:val="single" w:sz="4" w:space="0" w:color="auto"/>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17" w:type="dxa"/>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hideMark/>
          </w:tcPr>
          <w:p w:rsidR="007D25A3" w:rsidRPr="00594DDA" w:rsidRDefault="007D25A3" w:rsidP="00DA7C00">
            <w:pPr>
              <w:spacing w:before="100"/>
              <w:textAlignment w:val="auto"/>
              <w:rPr>
                <w:rFonts w:ascii="Calibri" w:hAnsi="Calibri"/>
                <w:sz w:val="16"/>
                <w:szCs w:val="16"/>
                <w:highlight w:val="yellow"/>
              </w:rPr>
            </w:pPr>
          </w:p>
        </w:tc>
        <w:tc>
          <w:tcPr>
            <w:tcW w:w="453" w:type="dxa"/>
            <w:tcBorders>
              <w:top w:val="single" w:sz="4" w:space="0" w:color="auto"/>
              <w:left w:val="single" w:sz="4" w:space="0" w:color="auto"/>
              <w:bottom w:val="single" w:sz="18" w:space="0" w:color="auto"/>
              <w:right w:val="single" w:sz="4" w:space="0" w:color="auto"/>
            </w:tcBorders>
            <w:vAlign w:val="center"/>
          </w:tcPr>
          <w:p w:rsidR="007D25A3" w:rsidRPr="00594DDA" w:rsidRDefault="007D25A3" w:rsidP="00DA7C00">
            <w:pPr>
              <w:widowControl w:val="0"/>
              <w:tabs>
                <w:tab w:val="left" w:pos="1430"/>
              </w:tabs>
              <w:spacing w:before="0"/>
              <w:textAlignment w:val="auto"/>
              <w:rPr>
                <w:rFonts w:ascii="Calibri" w:hAnsi="Calibri"/>
                <w:sz w:val="16"/>
                <w:szCs w:val="16"/>
                <w:lang w:eastAsia="ja-JP"/>
              </w:rPr>
            </w:pPr>
          </w:p>
        </w:tc>
        <w:tc>
          <w:tcPr>
            <w:tcW w:w="452" w:type="dxa"/>
            <w:tcBorders>
              <w:top w:val="single" w:sz="4" w:space="0" w:color="auto"/>
              <w:left w:val="single" w:sz="4" w:space="0" w:color="auto"/>
              <w:bottom w:val="single" w:sz="18" w:space="0" w:color="auto"/>
              <w:right w:val="single" w:sz="6" w:space="0" w:color="000000"/>
            </w:tcBorders>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4" w:space="0" w:color="auto"/>
              <w:left w:val="single" w:sz="18" w:space="0" w:color="000000"/>
              <w:bottom w:val="single" w:sz="18" w:space="0" w:color="auto"/>
              <w:right w:val="single" w:sz="4" w:space="0" w:color="auto"/>
            </w:tcBorders>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4" w:space="0" w:color="auto"/>
              <w:left w:val="single" w:sz="4" w:space="0" w:color="auto"/>
              <w:bottom w:val="single" w:sz="18" w:space="0" w:color="auto"/>
              <w:right w:val="single" w:sz="4" w:space="0" w:color="auto"/>
            </w:tcBorders>
            <w:vAlign w:val="center"/>
            <w:hideMark/>
          </w:tcPr>
          <w:p w:rsidR="007D25A3" w:rsidRPr="00594DDA" w:rsidRDefault="007D25A3" w:rsidP="00DA7C00">
            <w:pPr>
              <w:spacing w:before="0"/>
              <w:ind w:left="-57" w:right="-57"/>
              <w:textAlignment w:val="auto"/>
              <w:rPr>
                <w:rFonts w:ascii="Calibri" w:hAnsi="Calibri"/>
                <w:b/>
                <w:bCs/>
                <w:sz w:val="16"/>
                <w:szCs w:val="16"/>
              </w:rPr>
            </w:pPr>
            <w:r w:rsidRPr="00594DDA">
              <w:rPr>
                <w:rFonts w:ascii="Calibri" w:hAnsi="Calibri"/>
                <w:b/>
                <w:bCs/>
                <w:sz w:val="16"/>
                <w:szCs w:val="16"/>
              </w:rPr>
              <w:t>1</w:t>
            </w:r>
            <w:r w:rsidRPr="00594DDA">
              <w:rPr>
                <w:rFonts w:ascii="Calibri" w:hAnsi="Calibri"/>
                <w:b/>
                <w:bCs/>
                <w:color w:val="FF0000"/>
                <w:sz w:val="16"/>
                <w:szCs w:val="16"/>
              </w:rPr>
              <w:sym w:font="Wingdings" w:char="F0E0"/>
            </w:r>
          </w:p>
        </w:tc>
        <w:tc>
          <w:tcPr>
            <w:tcW w:w="452" w:type="dxa"/>
            <w:tcBorders>
              <w:top w:val="single" w:sz="4" w:space="0" w:color="auto"/>
              <w:left w:val="single" w:sz="4" w:space="0" w:color="auto"/>
              <w:bottom w:val="single" w:sz="18" w:space="0" w:color="auto"/>
              <w:right w:val="single" w:sz="4" w:space="0" w:color="auto"/>
            </w:tcBorders>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4" w:space="0" w:color="auto"/>
              <w:left w:val="single" w:sz="4" w:space="0" w:color="auto"/>
              <w:bottom w:val="single" w:sz="18" w:space="0" w:color="auto"/>
              <w:right w:val="single" w:sz="18" w:space="0" w:color="auto"/>
            </w:tcBorders>
            <w:vAlign w:val="center"/>
          </w:tcPr>
          <w:p w:rsidR="007D25A3" w:rsidRPr="00594DDA" w:rsidRDefault="007D25A3" w:rsidP="00DA7C00">
            <w:pPr>
              <w:spacing w:before="0"/>
              <w:textAlignment w:val="auto"/>
              <w:rPr>
                <w:rFonts w:ascii="Calibri" w:hAnsi="Calibri"/>
                <w:sz w:val="16"/>
                <w:szCs w:val="16"/>
              </w:rPr>
            </w:pPr>
          </w:p>
        </w:tc>
        <w:tc>
          <w:tcPr>
            <w:tcW w:w="452"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D25A3" w:rsidRPr="00594DDA" w:rsidRDefault="007D25A3" w:rsidP="00DA7C00">
            <w:pPr>
              <w:tabs>
                <w:tab w:val="left" w:pos="720"/>
              </w:tabs>
              <w:spacing w:before="0"/>
              <w:textAlignment w:val="auto"/>
              <w:rPr>
                <w:rFonts w:ascii="Calibri" w:hAnsi="Calibri"/>
                <w:sz w:val="16"/>
                <w:szCs w:val="16"/>
                <w:lang w:eastAsia="zh-CN"/>
              </w:rPr>
            </w:pPr>
          </w:p>
        </w:tc>
        <w:tc>
          <w:tcPr>
            <w:tcW w:w="45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74" w:type="dxa"/>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851" w:type="dxa"/>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rsidR="007D25A3" w:rsidRPr="00594DDA" w:rsidRDefault="007D25A3" w:rsidP="00DA7C00">
            <w:pPr>
              <w:spacing w:before="0"/>
              <w:textAlignment w:val="auto"/>
              <w:rPr>
                <w:rFonts w:ascii="Calibri" w:hAnsi="Calibri"/>
                <w:sz w:val="16"/>
                <w:szCs w:val="16"/>
              </w:rPr>
            </w:pPr>
          </w:p>
        </w:tc>
        <w:tc>
          <w:tcPr>
            <w:tcW w:w="236" w:type="dxa"/>
            <w:tcBorders>
              <w:top w:val="single" w:sz="4" w:space="0" w:color="auto"/>
              <w:left w:val="single" w:sz="18" w:space="0" w:color="auto"/>
              <w:bottom w:val="single" w:sz="18" w:space="0" w:color="auto"/>
              <w:right w:val="single" w:sz="4" w:space="0" w:color="auto"/>
            </w:tcBorders>
            <w:shd w:val="clear" w:color="auto" w:fill="FFFF99"/>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tabs>
                <w:tab w:val="left" w:pos="720"/>
              </w:tabs>
              <w:spacing w:before="0"/>
              <w:textAlignment w:val="auto"/>
              <w:rPr>
                <w:rFonts w:ascii="Calibri" w:hAnsi="Calibri"/>
                <w:sz w:val="16"/>
                <w:szCs w:val="16"/>
                <w:lang w:eastAsia="zh-CN"/>
              </w:rPr>
            </w:pPr>
          </w:p>
        </w:tc>
        <w:tc>
          <w:tcPr>
            <w:tcW w:w="451" w:type="dxa"/>
            <w:tcBorders>
              <w:top w:val="single" w:sz="4" w:space="0" w:color="auto"/>
              <w:left w:val="single" w:sz="4" w:space="0" w:color="auto"/>
              <w:bottom w:val="single" w:sz="18" w:space="0" w:color="auto"/>
              <w:right w:val="single" w:sz="4"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4" w:space="0" w:color="auto"/>
              <w:bottom w:val="single" w:sz="18" w:space="0" w:color="auto"/>
              <w:right w:val="single" w:sz="18" w:space="0" w:color="auto"/>
            </w:tcBorders>
            <w:shd w:val="clear" w:color="auto" w:fill="FFFF99"/>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18" w:space="0" w:color="auto"/>
              <w:bottom w:val="single" w:sz="18" w:space="0" w:color="auto"/>
              <w:right w:val="single" w:sz="6" w:space="0" w:color="auto"/>
            </w:tcBorders>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6" w:space="0" w:color="auto"/>
              <w:bottom w:val="single" w:sz="18" w:space="0" w:color="auto"/>
              <w:right w:val="single" w:sz="6" w:space="0" w:color="auto"/>
            </w:tcBorders>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6" w:space="0" w:color="000000"/>
              <w:left w:val="single" w:sz="6" w:space="0" w:color="auto"/>
              <w:bottom w:val="single" w:sz="18" w:space="0" w:color="auto"/>
              <w:right w:val="single" w:sz="6" w:space="0" w:color="auto"/>
            </w:tcBorders>
            <w:vAlign w:val="center"/>
          </w:tcPr>
          <w:p w:rsidR="007D25A3" w:rsidRPr="00594DDA" w:rsidRDefault="007D25A3" w:rsidP="00DA7C00">
            <w:pPr>
              <w:tabs>
                <w:tab w:val="left" w:pos="720"/>
              </w:tabs>
              <w:spacing w:before="0"/>
              <w:textAlignment w:val="auto"/>
              <w:rPr>
                <w:rFonts w:ascii="Calibri" w:hAnsi="Calibri"/>
                <w:sz w:val="16"/>
                <w:szCs w:val="16"/>
                <w:lang w:eastAsia="zh-CN"/>
              </w:rPr>
            </w:pPr>
          </w:p>
        </w:tc>
        <w:tc>
          <w:tcPr>
            <w:tcW w:w="451" w:type="dxa"/>
            <w:tcBorders>
              <w:top w:val="single" w:sz="6" w:space="0" w:color="000000"/>
              <w:left w:val="single" w:sz="6" w:space="0" w:color="auto"/>
              <w:bottom w:val="single" w:sz="18" w:space="0" w:color="auto"/>
              <w:right w:val="single" w:sz="18" w:space="0" w:color="auto"/>
            </w:tcBorders>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18" w:space="0" w:color="auto"/>
              <w:bottom w:val="single" w:sz="18" w:space="0" w:color="auto"/>
              <w:right w:val="single" w:sz="8" w:space="0" w:color="000000"/>
            </w:tcBorders>
            <w:shd w:val="clear" w:color="auto" w:fill="FBD4B4" w:themeFill="accent6" w:themeFillTint="66"/>
            <w:vAlign w:val="center"/>
          </w:tcPr>
          <w:p w:rsidR="007D25A3" w:rsidRPr="00594DDA" w:rsidRDefault="007D25A3" w:rsidP="00DA7C00">
            <w:pPr>
              <w:spacing w:before="0"/>
              <w:textAlignment w:val="auto"/>
              <w:rPr>
                <w:rFonts w:ascii="Calibri" w:hAnsi="Calibri"/>
                <w:sz w:val="16"/>
                <w:szCs w:val="16"/>
              </w:rPr>
            </w:pPr>
          </w:p>
        </w:tc>
        <w:tc>
          <w:tcPr>
            <w:tcW w:w="451" w:type="dxa"/>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highlight w:val="yellow"/>
              </w:rPr>
            </w:pPr>
          </w:p>
        </w:tc>
        <w:tc>
          <w:tcPr>
            <w:tcW w:w="451" w:type="dxa"/>
            <w:tcBorders>
              <w:top w:val="single" w:sz="4" w:space="0" w:color="auto"/>
              <w:left w:val="single" w:sz="8" w:space="0" w:color="000000"/>
              <w:bottom w:val="single" w:sz="18" w:space="0" w:color="auto"/>
              <w:right w:val="single" w:sz="18" w:space="0" w:color="000000"/>
            </w:tcBorders>
            <w:shd w:val="clear" w:color="auto" w:fill="FBD4B4" w:themeFill="accent6" w:themeFillTint="66"/>
            <w:vAlign w:val="center"/>
          </w:tcPr>
          <w:p w:rsidR="007D25A3" w:rsidRPr="00594DDA" w:rsidRDefault="007D25A3" w:rsidP="00DA7C00">
            <w:pPr>
              <w:widowControl w:val="0"/>
              <w:tabs>
                <w:tab w:val="left" w:pos="1430"/>
              </w:tabs>
              <w:spacing w:before="0"/>
              <w:textAlignment w:val="auto"/>
              <w:rPr>
                <w:rFonts w:ascii="Calibri" w:hAnsi="Calibri"/>
                <w:sz w:val="16"/>
                <w:szCs w:val="16"/>
              </w:rPr>
            </w:pPr>
          </w:p>
        </w:tc>
      </w:tr>
    </w:tbl>
    <w:p w:rsidR="007D25A3" w:rsidRPr="00594DDA" w:rsidRDefault="007D25A3" w:rsidP="007D25A3">
      <w:pPr>
        <w:spacing w:before="100" w:after="120"/>
        <w:ind w:firstLine="993"/>
        <w:jc w:val="center"/>
        <w:textAlignment w:val="auto"/>
        <w:rPr>
          <w:rFonts w:ascii="Calibri" w:hAnsi="Calibri"/>
          <w:b/>
          <w:bCs/>
          <w:sz w:val="20"/>
          <w:lang w:eastAsia="ja-JP"/>
        </w:rPr>
      </w:pPr>
      <w:r w:rsidRPr="00594DDA">
        <w:rPr>
          <w:rFonts w:ascii="Calibri" w:hAnsi="Calibri"/>
          <w:b/>
          <w:bCs/>
          <w:sz w:val="20"/>
          <w:lang w:eastAsia="ja-JP"/>
        </w:rPr>
        <w:t>Sesión 1: 09.30 – 10.45;</w:t>
      </w:r>
      <w:r w:rsidRPr="00594DDA">
        <w:rPr>
          <w:rFonts w:ascii="Calibri" w:hAnsi="Calibri"/>
          <w:b/>
          <w:bCs/>
          <w:sz w:val="20"/>
          <w:lang w:eastAsia="ja-JP"/>
        </w:rPr>
        <w:tab/>
        <w:t>Sesión 2: 11.15-12.30;</w:t>
      </w:r>
      <w:r w:rsidRPr="00594DDA">
        <w:rPr>
          <w:rFonts w:ascii="Calibri" w:hAnsi="Calibri"/>
          <w:b/>
          <w:bCs/>
          <w:sz w:val="20"/>
          <w:lang w:eastAsia="ja-JP"/>
        </w:rPr>
        <w:tab/>
        <w:t xml:space="preserve">Sesión 3: 14.30-15.45; </w:t>
      </w:r>
      <w:r w:rsidRPr="00594DDA">
        <w:rPr>
          <w:rFonts w:ascii="Calibri" w:hAnsi="Calibri"/>
          <w:b/>
          <w:bCs/>
          <w:sz w:val="20"/>
          <w:lang w:eastAsia="ja-JP"/>
        </w:rPr>
        <w:tab/>
        <w:t xml:space="preserve">Sesión 4: 16.15-17.30; </w:t>
      </w:r>
      <w:r w:rsidRPr="00594DDA">
        <w:rPr>
          <w:rFonts w:ascii="Calibri" w:hAnsi="Calibri"/>
          <w:b/>
          <w:bCs/>
          <w:sz w:val="20"/>
          <w:lang w:eastAsia="ja-JP"/>
        </w:rPr>
        <w:tab/>
        <w:t>Sesión 5: 18.00-19.15;</w:t>
      </w:r>
    </w:p>
    <w:tbl>
      <w:tblPr>
        <w:tblW w:w="4471"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2"/>
        <w:gridCol w:w="12028"/>
      </w:tblGrid>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PLEN</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sz w:val="16"/>
                <w:szCs w:val="16"/>
                <w:lang w:eastAsia="ja-JP"/>
              </w:rPr>
            </w:pPr>
            <w:r w:rsidRPr="00594DDA">
              <w:rPr>
                <w:rFonts w:ascii="Calibri" w:hAnsi="Calibri"/>
                <w:sz w:val="16"/>
                <w:szCs w:val="16"/>
                <w:lang w:eastAsia="ja-JP"/>
              </w:rPr>
              <w:t>Plenarias de la CE 9</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GT</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sz w:val="16"/>
                <w:szCs w:val="16"/>
                <w:lang w:eastAsia="ja-JP"/>
              </w:rPr>
            </w:pPr>
            <w:r w:rsidRPr="00594DDA">
              <w:rPr>
                <w:rFonts w:ascii="Calibri" w:hAnsi="Calibri"/>
                <w:sz w:val="16"/>
                <w:szCs w:val="16"/>
                <w:lang w:eastAsia="ja-JP"/>
              </w:rPr>
              <w:t>Sesiones plenarias de los Grupos de Trabajo 1/9 y 2/9</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X</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sz w:val="16"/>
                <w:szCs w:val="16"/>
                <w:lang w:eastAsia="ja-JP"/>
              </w:rPr>
            </w:pPr>
            <w:r w:rsidRPr="00594DDA">
              <w:rPr>
                <w:rFonts w:ascii="Calibri" w:hAnsi="Calibri"/>
                <w:sz w:val="16"/>
                <w:szCs w:val="16"/>
                <w:lang w:eastAsia="ja-JP"/>
              </w:rPr>
              <w:t>Representa una sesión</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color w:val="FF0000"/>
                <w:sz w:val="16"/>
                <w:szCs w:val="16"/>
                <w:lang w:eastAsia="ja-JP"/>
              </w:rPr>
            </w:pPr>
            <w:r w:rsidRPr="00594DDA">
              <w:rPr>
                <w:rFonts w:ascii="Calibri" w:hAnsi="Calibri"/>
                <w:b/>
                <w:bCs/>
                <w:color w:val="FF0000"/>
                <w:sz w:val="16"/>
                <w:szCs w:val="16"/>
              </w:rPr>
              <w:sym w:font="Wingdings" w:char="F0E0"/>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6"/>
                <w:szCs w:val="16"/>
                <w:lang w:eastAsia="ja-JP"/>
              </w:rPr>
            </w:pPr>
            <w:r w:rsidRPr="00594DDA">
              <w:rPr>
                <w:rFonts w:ascii="Calibri" w:hAnsi="Calibri"/>
                <w:sz w:val="16"/>
                <w:szCs w:val="16"/>
                <w:lang w:eastAsia="ja-JP"/>
              </w:rPr>
              <w:t>Indica una sesión de mediodía/tarde</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6"/>
                <w:szCs w:val="16"/>
                <w:lang w:eastAsia="ja-JP"/>
              </w:rPr>
            </w:pPr>
            <w:r w:rsidRPr="00594DDA">
              <w:rPr>
                <w:rFonts w:ascii="Calibri" w:hAnsi="Calibri"/>
                <w:sz w:val="16"/>
                <w:szCs w:val="16"/>
                <w:lang w:eastAsia="ja-JP"/>
              </w:rPr>
              <w:t>El horario detallado, incluidas las sesiones de las Cuestiones, se publicará en la página web de la CE 9 como SG9-TD320</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1</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sz w:val="16"/>
                <w:szCs w:val="16"/>
                <w:lang w:eastAsia="ja-JP"/>
              </w:rPr>
            </w:pPr>
            <w:r w:rsidRPr="00594DDA">
              <w:rPr>
                <w:rFonts w:ascii="Calibri" w:hAnsi="Calibri"/>
                <w:sz w:val="16"/>
                <w:szCs w:val="16"/>
                <w:lang w:eastAsia="ja-JP"/>
              </w:rPr>
              <w:t>Se celebrará una sesión de orientación para los nuevos participantes (12.30-13.30 horas)</w:t>
            </w:r>
            <w:r w:rsidRPr="00594DDA">
              <w:rPr>
                <w:rFonts w:ascii="Calibri" w:hAnsi="Calibri"/>
                <w:sz w:val="16"/>
                <w:szCs w:val="16"/>
              </w:rPr>
              <w:t xml:space="preserve"> </w:t>
            </w:r>
          </w:p>
        </w:tc>
      </w:tr>
      <w:tr w:rsidR="007D25A3" w:rsidRPr="00594DDA" w:rsidTr="00DA7C00">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2</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sz w:val="16"/>
                <w:szCs w:val="16"/>
                <w:lang w:eastAsia="ja-JP"/>
              </w:rPr>
            </w:pPr>
            <w:r w:rsidRPr="00594DDA">
              <w:rPr>
                <w:rFonts w:ascii="Calibri" w:hAnsi="Calibri"/>
                <w:sz w:val="16"/>
                <w:szCs w:val="16"/>
                <w:lang w:eastAsia="ja-JP"/>
              </w:rPr>
              <w:t>Las sesiones de apertura de los Grupos de Trabajo de la CE 9 se integrarán en la Plenaria de apertura de la CE 9</w:t>
            </w:r>
          </w:p>
        </w:tc>
      </w:tr>
      <w:tr w:rsidR="007D25A3" w:rsidRPr="00594DDA" w:rsidTr="00DA7C00">
        <w:trPr>
          <w:cantSplit/>
          <w:trHeight w:hRule="exact" w:val="438"/>
        </w:trPr>
        <w:tc>
          <w:tcPr>
            <w:tcW w:w="381"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tabs>
                <w:tab w:val="left" w:pos="1080"/>
                <w:tab w:val="left" w:pos="1430"/>
              </w:tabs>
              <w:spacing w:before="0"/>
              <w:textAlignment w:val="auto"/>
              <w:rPr>
                <w:rFonts w:ascii="Calibri" w:hAnsi="Calibri"/>
                <w:b/>
                <w:bCs/>
                <w:sz w:val="16"/>
                <w:szCs w:val="16"/>
                <w:lang w:eastAsia="ja-JP"/>
              </w:rPr>
            </w:pPr>
            <w:r w:rsidRPr="00594DDA">
              <w:rPr>
                <w:rFonts w:ascii="Calibri" w:hAnsi="Calibri"/>
                <w:b/>
                <w:bCs/>
                <w:sz w:val="16"/>
                <w:szCs w:val="16"/>
                <w:lang w:eastAsia="ja-JP"/>
              </w:rPr>
              <w:t>3</w:t>
            </w:r>
          </w:p>
        </w:tc>
        <w:tc>
          <w:tcPr>
            <w:tcW w:w="4619"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F21927">
            <w:pPr>
              <w:widowControl w:val="0"/>
              <w:spacing w:before="0"/>
              <w:textAlignment w:val="auto"/>
              <w:rPr>
                <w:rFonts w:ascii="Calibri" w:hAnsi="Calibri"/>
                <w:sz w:val="16"/>
                <w:szCs w:val="16"/>
                <w:lang w:eastAsia="ja-JP"/>
              </w:rPr>
            </w:pPr>
            <w:r w:rsidRPr="00594DDA">
              <w:rPr>
                <w:rFonts w:ascii="Calibri" w:hAnsi="Calibri"/>
                <w:sz w:val="16"/>
                <w:szCs w:val="16"/>
                <w:lang w:eastAsia="ja-JP"/>
              </w:rPr>
              <w:t>Talle</w:t>
            </w:r>
            <w:r w:rsidR="00F21927">
              <w:rPr>
                <w:rFonts w:ascii="Calibri" w:hAnsi="Calibri"/>
                <w:sz w:val="16"/>
                <w:szCs w:val="16"/>
                <w:lang w:eastAsia="ja-JP"/>
              </w:rPr>
              <w:t>r</w:t>
            </w:r>
            <w:r w:rsidRPr="00594DDA">
              <w:rPr>
                <w:rFonts w:ascii="Calibri" w:hAnsi="Calibri"/>
                <w:sz w:val="16"/>
                <w:szCs w:val="16"/>
                <w:lang w:eastAsia="ja-JP"/>
              </w:rPr>
              <w:t xml:space="preserve"> sobre </w:t>
            </w:r>
            <w:r w:rsidR="00594DDA">
              <w:rPr>
                <w:rFonts w:ascii="Calibri" w:hAnsi="Calibri"/>
                <w:sz w:val="16"/>
                <w:szCs w:val="16"/>
                <w:lang w:eastAsia="ja-JP"/>
              </w:rPr>
              <w:t>"</w:t>
            </w:r>
            <w:r w:rsidRPr="00594DDA">
              <w:rPr>
                <w:rFonts w:ascii="Calibri" w:hAnsi="Calibri"/>
                <w:b/>
                <w:bCs/>
                <w:i/>
                <w:iCs/>
                <w:sz w:val="16"/>
                <w:szCs w:val="16"/>
                <w:lang w:eastAsia="ja-JP"/>
              </w:rPr>
              <w:t>El futuro de la TV para las Américas</w:t>
            </w:r>
            <w:r w:rsidR="00594DDA">
              <w:rPr>
                <w:rFonts w:ascii="Calibri" w:hAnsi="Calibri"/>
                <w:sz w:val="16"/>
                <w:szCs w:val="16"/>
                <w:lang w:eastAsia="ja-JP"/>
              </w:rPr>
              <w:t>"</w:t>
            </w:r>
            <w:r w:rsidRPr="00594DDA">
              <w:rPr>
                <w:rFonts w:ascii="Calibri" w:hAnsi="Calibri"/>
                <w:sz w:val="16"/>
                <w:szCs w:val="16"/>
                <w:lang w:eastAsia="ja-JP"/>
              </w:rPr>
              <w:t xml:space="preserve"> (véase: </w:t>
            </w:r>
            <w:hyperlink r:id="rId30" w:history="1">
              <w:r w:rsidRPr="00594DDA">
                <w:rPr>
                  <w:rFonts w:ascii="Calibri" w:hAnsi="Calibri"/>
                  <w:color w:val="0000FF"/>
                  <w:sz w:val="16"/>
                  <w:szCs w:val="16"/>
                  <w:u w:val="single"/>
                  <w:lang w:eastAsia="ja-JP"/>
                </w:rPr>
                <w:t>http://itu.int/go/TSG9</w:t>
              </w:r>
            </w:hyperlink>
            <w:r w:rsidRPr="00594DDA">
              <w:rPr>
                <w:rFonts w:ascii="Calibri" w:hAnsi="Calibri"/>
                <w:sz w:val="16"/>
                <w:szCs w:val="16"/>
                <w:lang w:eastAsia="ja-JP"/>
              </w:rPr>
              <w:t>).</w:t>
            </w:r>
          </w:p>
        </w:tc>
      </w:tr>
    </w:tbl>
    <w:p w:rsidR="007D25A3" w:rsidRPr="00594DDA" w:rsidRDefault="007D25A3" w:rsidP="007D25A3">
      <w:pPr>
        <w:spacing w:before="100"/>
        <w:ind w:firstLine="992"/>
        <w:textAlignment w:val="auto"/>
        <w:rPr>
          <w:rFonts w:ascii="Calibri" w:hAnsi="Calibri"/>
          <w:b/>
          <w:bCs/>
          <w:sz w:val="20"/>
          <w:lang w:eastAsia="ja-JP"/>
        </w:rPr>
      </w:pPr>
      <w:r w:rsidRPr="00594DDA">
        <w:rPr>
          <w:rFonts w:ascii="Calibri" w:hAnsi="Calibri"/>
          <w:b/>
          <w:bCs/>
          <w:sz w:val="18"/>
          <w:szCs w:val="18"/>
          <w:lang w:eastAsia="ja-JP"/>
        </w:rPr>
        <w:t>Leyenda cromática</w:t>
      </w:r>
    </w:p>
    <w:tbl>
      <w:tblPr>
        <w:tblW w:w="4645"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8"/>
        <w:gridCol w:w="2597"/>
        <w:gridCol w:w="411"/>
        <w:gridCol w:w="1994"/>
        <w:gridCol w:w="460"/>
        <w:gridCol w:w="2245"/>
        <w:gridCol w:w="352"/>
        <w:gridCol w:w="2354"/>
        <w:gridCol w:w="379"/>
        <w:gridCol w:w="2326"/>
      </w:tblGrid>
      <w:tr w:rsidR="007D25A3" w:rsidRPr="00594DDA" w:rsidTr="00C45546">
        <w:trPr>
          <w:cantSplit/>
          <w:trHeight w:hRule="exact" w:val="455"/>
        </w:trPr>
        <w:tc>
          <w:tcPr>
            <w:tcW w:w="151" w:type="pct"/>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7D25A3" w:rsidRPr="00594DDA" w:rsidRDefault="007D25A3" w:rsidP="00DA7C00">
            <w:pPr>
              <w:widowControl w:val="0"/>
              <w:spacing w:before="0"/>
              <w:textAlignment w:val="auto"/>
              <w:rPr>
                <w:rFonts w:ascii="Calibri" w:hAnsi="Calibri"/>
                <w:sz w:val="18"/>
                <w:szCs w:val="18"/>
                <w:lang w:eastAsia="ja-JP"/>
              </w:rPr>
            </w:pPr>
          </w:p>
        </w:tc>
        <w:tc>
          <w:tcPr>
            <w:tcW w:w="960"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35596C">
            <w:pPr>
              <w:widowControl w:val="0"/>
              <w:spacing w:before="0"/>
              <w:textAlignment w:val="auto"/>
              <w:rPr>
                <w:rFonts w:ascii="Calibri" w:hAnsi="Calibri"/>
                <w:sz w:val="18"/>
                <w:szCs w:val="18"/>
                <w:lang w:eastAsia="ja-JP"/>
              </w:rPr>
            </w:pPr>
            <w:r w:rsidRPr="00594DDA">
              <w:rPr>
                <w:rFonts w:ascii="Calibri" w:hAnsi="Calibri"/>
                <w:sz w:val="18"/>
                <w:szCs w:val="18"/>
                <w:lang w:eastAsia="ja-JP"/>
              </w:rPr>
              <w:t>Sesiones plenarias de la CE</w:t>
            </w:r>
            <w:r w:rsidR="0035596C">
              <w:rPr>
                <w:rFonts w:ascii="Calibri" w:hAnsi="Calibri"/>
                <w:sz w:val="18"/>
                <w:szCs w:val="18"/>
                <w:lang w:eastAsia="ja-JP"/>
              </w:rPr>
              <w:br/>
            </w:r>
            <w:r w:rsidRPr="00594DDA">
              <w:rPr>
                <w:rFonts w:ascii="Calibri" w:hAnsi="Calibri"/>
                <w:sz w:val="18"/>
                <w:szCs w:val="18"/>
                <w:lang w:eastAsia="ja-JP"/>
              </w:rPr>
              <w:t>y los GT</w:t>
            </w:r>
          </w:p>
        </w:tc>
        <w:tc>
          <w:tcPr>
            <w:tcW w:w="152" w:type="pct"/>
            <w:tcBorders>
              <w:top w:val="single" w:sz="2" w:space="0" w:color="auto"/>
              <w:left w:val="single" w:sz="2" w:space="0" w:color="auto"/>
              <w:bottom w:val="single" w:sz="2" w:space="0" w:color="auto"/>
              <w:right w:val="single" w:sz="2" w:space="0" w:color="auto"/>
            </w:tcBorders>
            <w:shd w:val="clear" w:color="auto" w:fill="FFFF99"/>
            <w:vAlign w:val="center"/>
          </w:tcPr>
          <w:p w:rsidR="007D25A3" w:rsidRPr="00594DDA" w:rsidRDefault="007D25A3" w:rsidP="00DA7C00">
            <w:pPr>
              <w:spacing w:before="0"/>
              <w:textAlignment w:val="auto"/>
              <w:rPr>
                <w:rFonts w:ascii="Times New Roman" w:hAnsi="Times New Roman"/>
                <w:b/>
                <w:sz w:val="18"/>
                <w:highlight w:val="yellow"/>
              </w:rPr>
            </w:pPr>
          </w:p>
        </w:tc>
        <w:tc>
          <w:tcPr>
            <w:tcW w:w="737"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8"/>
                <w:szCs w:val="18"/>
                <w:lang w:eastAsia="ja-JP"/>
              </w:rPr>
            </w:pPr>
            <w:r w:rsidRPr="00594DDA">
              <w:rPr>
                <w:rFonts w:ascii="Calibri" w:hAnsi="Calibri"/>
                <w:sz w:val="18"/>
                <w:szCs w:val="18"/>
                <w:lang w:eastAsia="ja-JP"/>
              </w:rPr>
              <w:t>Talleres</w:t>
            </w:r>
          </w:p>
        </w:tc>
        <w:tc>
          <w:tcPr>
            <w:tcW w:w="170"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7D25A3" w:rsidRPr="00594DDA" w:rsidRDefault="007D25A3" w:rsidP="00DA7C00">
            <w:pPr>
              <w:widowControl w:val="0"/>
              <w:spacing w:before="0"/>
              <w:textAlignment w:val="auto"/>
              <w:rPr>
                <w:rFonts w:ascii="Calibri" w:hAnsi="Calibri"/>
                <w:sz w:val="18"/>
                <w:szCs w:val="18"/>
                <w:lang w:eastAsia="ja-JP"/>
              </w:rPr>
            </w:pPr>
          </w:p>
        </w:tc>
        <w:tc>
          <w:tcPr>
            <w:tcW w:w="830"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8"/>
                <w:szCs w:val="18"/>
                <w:lang w:eastAsia="ja-JP"/>
              </w:rPr>
            </w:pPr>
            <w:r w:rsidRPr="00594DDA">
              <w:rPr>
                <w:rFonts w:ascii="Calibri" w:hAnsi="Calibri"/>
                <w:sz w:val="18"/>
                <w:szCs w:val="18"/>
                <w:lang w:eastAsia="ja-JP"/>
              </w:rPr>
              <w:t>Cuestiones del GT</w:t>
            </w:r>
            <w:r w:rsidR="00F21927">
              <w:rPr>
                <w:rFonts w:ascii="Calibri" w:hAnsi="Calibri"/>
                <w:sz w:val="18"/>
                <w:szCs w:val="18"/>
                <w:lang w:eastAsia="ja-JP"/>
              </w:rPr>
              <w:t xml:space="preserve"> </w:t>
            </w:r>
            <w:r w:rsidRPr="00594DDA">
              <w:rPr>
                <w:rFonts w:ascii="Calibri" w:hAnsi="Calibri"/>
                <w:sz w:val="18"/>
                <w:szCs w:val="18"/>
                <w:lang w:eastAsia="ja-JP"/>
              </w:rPr>
              <w:t>1</w:t>
            </w:r>
          </w:p>
        </w:tc>
        <w:tc>
          <w:tcPr>
            <w:tcW w:w="130" w:type="pct"/>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rsidR="007D25A3" w:rsidRPr="00594DDA" w:rsidRDefault="007D25A3" w:rsidP="00DA7C00">
            <w:pPr>
              <w:widowControl w:val="0"/>
              <w:spacing w:before="0"/>
              <w:textAlignment w:val="auto"/>
              <w:rPr>
                <w:rFonts w:ascii="Calibri" w:hAnsi="Calibri"/>
                <w:sz w:val="18"/>
                <w:szCs w:val="18"/>
                <w:lang w:eastAsia="ja-JP"/>
              </w:rPr>
            </w:pPr>
          </w:p>
        </w:tc>
        <w:tc>
          <w:tcPr>
            <w:tcW w:w="870"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8"/>
                <w:szCs w:val="18"/>
                <w:lang w:eastAsia="ja-JP"/>
              </w:rPr>
            </w:pPr>
            <w:r w:rsidRPr="00594DDA">
              <w:rPr>
                <w:rFonts w:ascii="Calibri" w:hAnsi="Calibri"/>
                <w:sz w:val="18"/>
                <w:szCs w:val="18"/>
                <w:lang w:eastAsia="ja-JP"/>
              </w:rPr>
              <w:t>Cuestiones del GT</w:t>
            </w:r>
            <w:r w:rsidR="00F21927">
              <w:rPr>
                <w:rFonts w:ascii="Calibri" w:hAnsi="Calibri"/>
                <w:sz w:val="18"/>
                <w:szCs w:val="18"/>
                <w:lang w:eastAsia="ja-JP"/>
              </w:rPr>
              <w:t xml:space="preserve"> </w:t>
            </w:r>
            <w:r w:rsidRPr="00594DDA">
              <w:rPr>
                <w:rFonts w:ascii="Calibri" w:hAnsi="Calibri"/>
                <w:sz w:val="18"/>
                <w:szCs w:val="18"/>
                <w:lang w:eastAsia="ja-JP"/>
              </w:rPr>
              <w:t>2</w:t>
            </w:r>
          </w:p>
        </w:tc>
        <w:tc>
          <w:tcPr>
            <w:tcW w:w="140" w:type="pct"/>
            <w:tcBorders>
              <w:top w:val="single" w:sz="2" w:space="0" w:color="auto"/>
              <w:left w:val="single" w:sz="2" w:space="0" w:color="auto"/>
              <w:bottom w:val="single" w:sz="2" w:space="0" w:color="auto"/>
              <w:right w:val="single" w:sz="2" w:space="0" w:color="auto"/>
            </w:tcBorders>
            <w:shd w:val="clear" w:color="auto" w:fill="E5B8B7" w:themeFill="accent2" w:themeFillTint="66"/>
            <w:vAlign w:val="center"/>
          </w:tcPr>
          <w:p w:rsidR="007D25A3" w:rsidRPr="00594DDA" w:rsidRDefault="007D25A3" w:rsidP="00DA7C00">
            <w:pPr>
              <w:widowControl w:val="0"/>
              <w:spacing w:before="0"/>
              <w:textAlignment w:val="auto"/>
              <w:rPr>
                <w:rFonts w:ascii="Calibri" w:hAnsi="Calibri"/>
                <w:sz w:val="18"/>
                <w:szCs w:val="18"/>
                <w:lang w:eastAsia="ja-JP"/>
              </w:rPr>
            </w:pPr>
          </w:p>
        </w:tc>
        <w:tc>
          <w:tcPr>
            <w:tcW w:w="860" w:type="pct"/>
            <w:tcBorders>
              <w:top w:val="single" w:sz="2" w:space="0" w:color="auto"/>
              <w:left w:val="single" w:sz="2" w:space="0" w:color="auto"/>
              <w:bottom w:val="single" w:sz="2" w:space="0" w:color="auto"/>
              <w:right w:val="single" w:sz="2" w:space="0" w:color="auto"/>
            </w:tcBorders>
            <w:vAlign w:val="center"/>
            <w:hideMark/>
          </w:tcPr>
          <w:p w:rsidR="007D25A3" w:rsidRPr="00594DDA" w:rsidRDefault="007D25A3" w:rsidP="00DA7C00">
            <w:pPr>
              <w:widowControl w:val="0"/>
              <w:spacing w:before="0"/>
              <w:textAlignment w:val="auto"/>
              <w:rPr>
                <w:rFonts w:ascii="Calibri" w:hAnsi="Calibri"/>
                <w:sz w:val="18"/>
                <w:szCs w:val="18"/>
                <w:lang w:eastAsia="ja-JP"/>
              </w:rPr>
            </w:pPr>
            <w:r w:rsidRPr="00594DDA">
              <w:rPr>
                <w:rFonts w:ascii="Calibri" w:hAnsi="Calibri"/>
                <w:sz w:val="18"/>
                <w:szCs w:val="18"/>
                <w:lang w:eastAsia="ja-JP"/>
              </w:rPr>
              <w:t>Cuestiones de la Plenaria</w:t>
            </w:r>
          </w:p>
        </w:tc>
      </w:tr>
    </w:tbl>
    <w:p w:rsidR="00C45546" w:rsidRPr="00D06539" w:rsidRDefault="00C45546" w:rsidP="00C45546">
      <w:pPr>
        <w:tabs>
          <w:tab w:val="clear" w:pos="794"/>
          <w:tab w:val="clear" w:pos="1191"/>
          <w:tab w:val="clear" w:pos="1588"/>
          <w:tab w:val="clear" w:pos="1985"/>
        </w:tabs>
        <w:ind w:firstLine="1134"/>
        <w:rPr>
          <w:i/>
          <w:iCs/>
          <w:lang w:val="en-US"/>
        </w:rPr>
        <w:sectPr w:rsidR="00C45546" w:rsidRPr="00D06539" w:rsidSect="00221D00">
          <w:footerReference w:type="default" r:id="rId31"/>
          <w:footerReference w:type="first" r:id="rId32"/>
          <w:pgSz w:w="16834" w:h="11907" w:orient="landscape" w:code="9"/>
          <w:pgMar w:top="1134" w:right="1134" w:bottom="1134" w:left="1134" w:header="567" w:footer="567" w:gutter="0"/>
          <w:paperSrc w:first="15" w:other="15"/>
          <w:cols w:space="720"/>
          <w:docGrid w:linePitch="326"/>
        </w:sectPr>
      </w:pPr>
    </w:p>
    <w:p w:rsidR="007D25A3" w:rsidRPr="00594DDA" w:rsidRDefault="007D25A3" w:rsidP="00DC59F5">
      <w:pPr>
        <w:pStyle w:val="AnnexNotitle"/>
      </w:pPr>
      <w:r w:rsidRPr="00594DDA">
        <w:t>ANEXO D</w:t>
      </w:r>
    </w:p>
    <w:p w:rsidR="007D25A3" w:rsidRPr="00594DDA" w:rsidRDefault="007D25A3" w:rsidP="00DC59F5">
      <w:pPr>
        <w:pStyle w:val="AnnexTitle"/>
      </w:pPr>
      <w:r w:rsidRPr="00594DDA">
        <w:t>INFORMACIÓN PRÁCTICA</w:t>
      </w:r>
    </w:p>
    <w:p w:rsidR="007D25A3" w:rsidRPr="00594DDA" w:rsidRDefault="00DC59F5" w:rsidP="00DC59F5">
      <w:pPr>
        <w:pStyle w:val="Heading1"/>
      </w:pPr>
      <w:r w:rsidRPr="00594DDA">
        <w:t>1</w:t>
      </w:r>
      <w:r w:rsidRPr="00594DDA">
        <w:tab/>
      </w:r>
      <w:r w:rsidR="007D25A3" w:rsidRPr="00594DDA">
        <w:t>Lugar de reunión</w:t>
      </w:r>
    </w:p>
    <w:p w:rsidR="007D25A3" w:rsidRPr="00594DDA" w:rsidRDefault="007D25A3" w:rsidP="004C792B">
      <w:pPr>
        <w:rPr>
          <w:rFonts w:eastAsia="SimSun" w:cstheme="minorHAnsi"/>
          <w:color w:val="0000FF"/>
          <w:szCs w:val="24"/>
          <w:u w:val="single"/>
          <w:shd w:val="clear" w:color="auto" w:fill="FFFFFF"/>
          <w:lang w:eastAsia="zh-CN"/>
        </w:rPr>
      </w:pPr>
      <w:r w:rsidRPr="00594DDA">
        <w:rPr>
          <w:rFonts w:eastAsia="SimSun" w:cstheme="minorHAnsi"/>
          <w:shd w:val="clear" w:color="auto" w:fill="FFFFFF"/>
          <w:lang w:eastAsia="zh-CN"/>
        </w:rPr>
        <w:t xml:space="preserve">Hotel Casa </w:t>
      </w:r>
      <w:proofErr w:type="spellStart"/>
      <w:r w:rsidRPr="00594DDA">
        <w:rPr>
          <w:rFonts w:eastAsia="SimSun" w:cstheme="minorHAnsi"/>
          <w:shd w:val="clear" w:color="auto" w:fill="FFFFFF"/>
          <w:lang w:eastAsia="zh-CN"/>
        </w:rPr>
        <w:t>Dann</w:t>
      </w:r>
      <w:proofErr w:type="spellEnd"/>
      <w:r w:rsidRPr="00594DDA">
        <w:rPr>
          <w:rFonts w:eastAsia="SimSun" w:cstheme="minorHAnsi"/>
          <w:shd w:val="clear" w:color="auto" w:fill="FFFFFF"/>
          <w:lang w:eastAsia="zh-CN"/>
        </w:rPr>
        <w:t xml:space="preserve"> </w:t>
      </w:r>
      <w:proofErr w:type="spellStart"/>
      <w:r w:rsidRPr="00594DDA">
        <w:rPr>
          <w:rFonts w:eastAsia="SimSun" w:cstheme="minorHAnsi"/>
          <w:shd w:val="clear" w:color="auto" w:fill="FFFFFF"/>
          <w:lang w:eastAsia="zh-CN"/>
        </w:rPr>
        <w:t>Carlton</w:t>
      </w:r>
      <w:proofErr w:type="spellEnd"/>
      <w:r w:rsidRPr="00594DDA">
        <w:rPr>
          <w:rFonts w:eastAsia="SimSun" w:cstheme="minorHAnsi"/>
          <w:shd w:val="clear" w:color="auto" w:fill="FFFFFF"/>
          <w:lang w:eastAsia="zh-CN"/>
        </w:rPr>
        <w:t xml:space="preserve">, Calle 93B #18-44, </w:t>
      </w:r>
      <w:r w:rsidRPr="00594DDA">
        <w:rPr>
          <w:rFonts w:eastAsia="SimSun" w:cstheme="minorHAnsi"/>
          <w:szCs w:val="22"/>
          <w:shd w:val="clear" w:color="auto" w:fill="FFFFFF"/>
          <w:lang w:eastAsia="zh-CN"/>
        </w:rPr>
        <w:t>Bogotá, Colombia</w:t>
      </w:r>
      <w:r w:rsidR="00D13B3C" w:rsidRPr="00594DDA">
        <w:rPr>
          <w:rFonts w:eastAsia="SimSun" w:cstheme="minorHAnsi"/>
          <w:shd w:val="clear" w:color="auto" w:fill="FFFFFF"/>
          <w:lang w:eastAsia="zh-CN"/>
        </w:rPr>
        <w:br/>
      </w:r>
      <w:r w:rsidRPr="00594DDA">
        <w:rPr>
          <w:rFonts w:eastAsia="SimSun" w:cstheme="minorHAnsi"/>
          <w:color w:val="222222"/>
          <w:szCs w:val="24"/>
          <w:shd w:val="clear" w:color="auto" w:fill="FFFFFF"/>
          <w:lang w:eastAsia="zh-CN"/>
        </w:rPr>
        <w:t xml:space="preserve">Página web en inglés: </w:t>
      </w:r>
      <w:hyperlink r:id="rId33" w:history="1">
        <w:r w:rsidRPr="00594DDA">
          <w:rPr>
            <w:rFonts w:eastAsia="SimSun" w:cstheme="minorHAnsi"/>
            <w:color w:val="0000FF"/>
            <w:szCs w:val="24"/>
            <w:u w:val="single"/>
            <w:shd w:val="clear" w:color="auto" w:fill="FFFFFF"/>
            <w:lang w:eastAsia="zh-CN"/>
          </w:rPr>
          <w:t>http://www.hotelesdann.com/casa-dann-carlton/?lang=en</w:t>
        </w:r>
      </w:hyperlink>
      <w:r w:rsidR="00D13B3C" w:rsidRPr="00594DDA">
        <w:rPr>
          <w:rFonts w:eastAsia="SimSun" w:cstheme="minorHAnsi"/>
          <w:color w:val="000000"/>
          <w:szCs w:val="24"/>
          <w:lang w:eastAsia="zh-CN"/>
        </w:rPr>
        <w:br/>
      </w:r>
      <w:r w:rsidRPr="00594DDA">
        <w:rPr>
          <w:rFonts w:eastAsia="SimSun" w:cstheme="minorHAnsi"/>
          <w:color w:val="222222"/>
          <w:szCs w:val="24"/>
          <w:shd w:val="clear" w:color="auto" w:fill="FFFFFF"/>
          <w:lang w:eastAsia="zh-CN"/>
        </w:rPr>
        <w:t xml:space="preserve">Página web en español: </w:t>
      </w:r>
      <w:hyperlink r:id="rId34" w:history="1">
        <w:r w:rsidRPr="00594DDA">
          <w:rPr>
            <w:rFonts w:eastAsia="SimSun" w:cstheme="minorHAnsi"/>
            <w:color w:val="0000FF"/>
            <w:szCs w:val="24"/>
            <w:u w:val="single"/>
            <w:shd w:val="clear" w:color="auto" w:fill="FFFFFF"/>
            <w:lang w:eastAsia="zh-CN"/>
          </w:rPr>
          <w:t>http://www.hotelesdann.com/casa-dann-carlton-complejo-servicios-hoteleros/</w:t>
        </w:r>
      </w:hyperlink>
    </w:p>
    <w:p w:rsidR="007D25A3" w:rsidRPr="00594DDA" w:rsidRDefault="00DC59F5" w:rsidP="00DC59F5">
      <w:pPr>
        <w:pStyle w:val="Heading1"/>
      </w:pPr>
      <w:r w:rsidRPr="00594DDA">
        <w:t>2</w:t>
      </w:r>
      <w:r w:rsidRPr="00594DDA">
        <w:tab/>
      </w:r>
      <w:r w:rsidR="007D25A3" w:rsidRPr="00594DDA">
        <w:t>Información sobre los transportes y el lugar de reunión</w:t>
      </w:r>
    </w:p>
    <w:p w:rsidR="007D25A3" w:rsidRPr="00594DDA" w:rsidRDefault="007D25A3" w:rsidP="00DC59F5">
      <w:r w:rsidRPr="00594DDA">
        <w:rPr>
          <w:b/>
          <w:bCs/>
        </w:rPr>
        <w:t>Si prefiere desplazarse en taxi</w:t>
      </w:r>
      <w:r w:rsidRPr="00ED3C14">
        <w:t>,</w:t>
      </w:r>
      <w:r w:rsidRPr="00594DDA">
        <w:rPr>
          <w:b/>
          <w:bCs/>
        </w:rPr>
        <w:t xml:space="preserve"> </w:t>
      </w:r>
      <w:r w:rsidRPr="00594DDA">
        <w:t xml:space="preserve">el Aeropuerto de El Dorado dispone de un servicio autorizado de taxis, concertado con la empresa </w:t>
      </w:r>
      <w:r w:rsidR="00594DDA">
        <w:t>"</w:t>
      </w:r>
      <w:r w:rsidRPr="00594DDA">
        <w:t>Taxi Imperial</w:t>
      </w:r>
      <w:r w:rsidR="00594DDA">
        <w:t>"</w:t>
      </w:r>
      <w:r w:rsidRPr="00594DDA">
        <w:t>, cuyos vehículos pueden recoger a los pasajeros en el aeropuerto a fin de garantizar su seguridad y comodidad. El servicio de taxis se encuentra en las puertas 2, 3, 5 y 6 de la Terminal 1 y en la puerta de llegadas de la Terminal 2.</w:t>
      </w:r>
      <w:r w:rsidR="00594DDA">
        <w:t xml:space="preserve"> </w:t>
      </w:r>
      <w:r w:rsidRPr="00594DDA">
        <w:t xml:space="preserve">Sírvase consultar su página web en: </w:t>
      </w:r>
      <w:hyperlink r:id="rId35" w:history="1">
        <w:r w:rsidRPr="00594DDA">
          <w:rPr>
            <w:rStyle w:val="Hyperlink"/>
          </w:rPr>
          <w:t>http://www.taxiimperial.com.co</w:t>
        </w:r>
      </w:hyperlink>
      <w:r w:rsidRPr="00594DDA">
        <w:t>.</w:t>
      </w:r>
    </w:p>
    <w:p w:rsidR="007D25A3" w:rsidRPr="00594DDA" w:rsidRDefault="007D25A3" w:rsidP="00D13B3C">
      <w:r w:rsidRPr="00594DDA">
        <w:rPr>
          <w:b/>
          <w:bCs/>
        </w:rPr>
        <w:t>Si prefiere desplazarse en transporte público</w:t>
      </w:r>
      <w:r w:rsidR="00D13B3C" w:rsidRPr="00594DDA">
        <w:t xml:space="preserve">, </w:t>
      </w:r>
      <w:r w:rsidR="004C792B">
        <w:t>(</w:t>
      </w:r>
      <w:r w:rsidRPr="00594DDA">
        <w:t xml:space="preserve">1) tome el autobús verde de </w:t>
      </w:r>
      <w:r w:rsidR="00594DDA">
        <w:rPr>
          <w:b/>
          <w:bCs/>
        </w:rPr>
        <w:t>"</w:t>
      </w:r>
      <w:r w:rsidRPr="00594DDA">
        <w:rPr>
          <w:b/>
          <w:bCs/>
        </w:rPr>
        <w:t>Transmilenio</w:t>
      </w:r>
      <w:r w:rsidR="00594DDA">
        <w:rPr>
          <w:b/>
          <w:bCs/>
        </w:rPr>
        <w:t>"</w:t>
      </w:r>
      <w:r w:rsidRPr="00594DDA">
        <w:t xml:space="preserve">, denominado </w:t>
      </w:r>
      <w:r w:rsidR="00594DDA">
        <w:t>"</w:t>
      </w:r>
      <w:r w:rsidRPr="00594DDA">
        <w:t>Articulado</w:t>
      </w:r>
      <w:r w:rsidR="00594DDA">
        <w:t>"</w:t>
      </w:r>
      <w:r w:rsidRPr="00594DDA">
        <w:t xml:space="preserve">, hasta el portal El Dorado en la salida 6 del piso 1. Este transporte hasta el portal es gratuito. Una vez en El Dorado, puede comprar una tarjeta </w:t>
      </w:r>
      <w:r w:rsidR="00594DDA">
        <w:t>"</w:t>
      </w:r>
      <w:proofErr w:type="spellStart"/>
      <w:r w:rsidR="00ED3C14" w:rsidRPr="00594DDA">
        <w:t>T</w:t>
      </w:r>
      <w:r w:rsidRPr="00594DDA">
        <w:t>ullave</w:t>
      </w:r>
      <w:proofErr w:type="spellEnd"/>
      <w:r w:rsidR="00594DDA">
        <w:t>"</w:t>
      </w:r>
      <w:r w:rsidRPr="00594DDA">
        <w:t>, a saber, una tarjeta recargable que le permitirá abonar los gastos de transporte público, cuyo valor es de 5</w:t>
      </w:r>
      <w:r w:rsidR="00D13B3C" w:rsidRPr="00594DDA">
        <w:t> </w:t>
      </w:r>
      <w:r w:rsidRPr="00594DDA">
        <w:t>000 pesos colombianos. No olvide recargar la tarjeta, pues cada viaje tendrá un coste adicion</w:t>
      </w:r>
      <w:r w:rsidR="00D13B3C" w:rsidRPr="00594DDA">
        <w:t xml:space="preserve">al de 2 300 pesos colombianos; </w:t>
      </w:r>
      <w:r w:rsidR="004C792B">
        <w:t>(</w:t>
      </w:r>
      <w:r w:rsidRPr="00594DDA">
        <w:t>2) acceda al andén y busque el número de ruta B23, denominad</w:t>
      </w:r>
      <w:r w:rsidR="00D13B3C" w:rsidRPr="00594DDA">
        <w:t xml:space="preserve">o </w:t>
      </w:r>
      <w:r w:rsidR="00594DDA">
        <w:t>"</w:t>
      </w:r>
      <w:r w:rsidR="00ED3C14">
        <w:t>Portal El Dorado-</w:t>
      </w:r>
      <w:r w:rsidR="00D13B3C" w:rsidRPr="00594DDA">
        <w:t>Alcalá</w:t>
      </w:r>
      <w:r w:rsidR="00594DDA">
        <w:t>"</w:t>
      </w:r>
      <w:r w:rsidR="00D13B3C" w:rsidRPr="00594DDA">
        <w:t xml:space="preserve">; </w:t>
      </w:r>
      <w:r w:rsidR="004C792B">
        <w:t>(</w:t>
      </w:r>
      <w:r w:rsidRPr="00594DDA">
        <w:t xml:space="preserve">3) tome el autobús que corresponda a la ruta indicada y diríjase a la estación </w:t>
      </w:r>
      <w:r w:rsidR="00594DDA">
        <w:t>"</w:t>
      </w:r>
      <w:r w:rsidRPr="00594DDA">
        <w:t>Calle</w:t>
      </w:r>
      <w:r w:rsidR="00D13B3C" w:rsidRPr="00594DDA">
        <w:t xml:space="preserve"> 85</w:t>
      </w:r>
      <w:r w:rsidR="00594DDA">
        <w:t>"</w:t>
      </w:r>
      <w:r w:rsidR="00D13B3C" w:rsidRPr="00594DDA">
        <w:t xml:space="preserve">, que es la décima parada; </w:t>
      </w:r>
      <w:r w:rsidR="004C792B">
        <w:t>(</w:t>
      </w:r>
      <w:r w:rsidRPr="00594DDA">
        <w:t xml:space="preserve">4) una vez allí, espere al número B1, </w:t>
      </w:r>
      <w:r w:rsidR="00594DDA">
        <w:t>"</w:t>
      </w:r>
      <w:r w:rsidRPr="00594DDA">
        <w:t>Ruta Fácil Portal Norte</w:t>
      </w:r>
      <w:r w:rsidR="00594DDA">
        <w:t>"</w:t>
      </w:r>
      <w:r w:rsidRPr="00594DDA">
        <w:t xml:space="preserve">, y diríjase a la estación </w:t>
      </w:r>
      <w:r w:rsidR="00594DDA">
        <w:t>"</w:t>
      </w:r>
      <w:r w:rsidRPr="00594DDA">
        <w:t>Calle 100</w:t>
      </w:r>
      <w:r w:rsidR="00594DDA">
        <w:t>"</w:t>
      </w:r>
      <w:r w:rsidRPr="00594DDA">
        <w:t>, que se halla dos paradas más adelante. Al salir de la estación, puede llegar a su destino en taxi o a pie.</w:t>
      </w:r>
    </w:p>
    <w:p w:rsidR="007D25A3" w:rsidRPr="00594DDA" w:rsidRDefault="007D25A3" w:rsidP="00DC59F5">
      <w:pPr>
        <w:rPr>
          <w:highlight w:val="yellow"/>
        </w:rPr>
      </w:pPr>
      <w:r w:rsidRPr="00594DDA">
        <w:t xml:space="preserve">Si opta por caminar desde la calle 100 hasta el hotel, puede tomar la siguiente ruta: </w:t>
      </w:r>
      <w:hyperlink r:id="rId36" w:history="1">
        <w:r w:rsidRPr="00594DDA">
          <w:rPr>
            <w:rStyle w:val="Hyperlink"/>
            <w:rFonts w:eastAsia="SimSun"/>
          </w:rPr>
          <w: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w:t>
        </w:r>
      </w:hyperlink>
      <w:r w:rsidR="00DC59F5" w:rsidRPr="00594DDA">
        <w:t>.</w:t>
      </w:r>
    </w:p>
    <w:p w:rsidR="007D25A3" w:rsidRPr="00594DDA" w:rsidRDefault="007D25A3" w:rsidP="00DC59F5">
      <w:r w:rsidRPr="00594DDA">
        <w:rPr>
          <w:b/>
          <w:bCs/>
        </w:rPr>
        <w:t>Si prefiere desplazarse en transporte privado</w:t>
      </w:r>
      <w:r w:rsidRPr="00ED3C14">
        <w:t>,</w:t>
      </w:r>
      <w:r w:rsidRPr="00594DDA">
        <w:rPr>
          <w:b/>
          <w:bCs/>
        </w:rPr>
        <w:t xml:space="preserve"> </w:t>
      </w:r>
      <w:r w:rsidRPr="00594DDA">
        <w:t>puede dirigirse al servicio de microbuses que se halla en la salida 5 de la planta 1 de la terminal del aeropuerto. En este caso, el pago puede efectuarse en efectivo o con tarjeta de crédito o débito.</w:t>
      </w:r>
    </w:p>
    <w:p w:rsidR="007D25A3" w:rsidRPr="00594DDA" w:rsidRDefault="007D25A3" w:rsidP="00DC59F5">
      <w:pPr>
        <w:rPr>
          <w:rFonts w:eastAsia="SimSun"/>
          <w:color w:val="222222"/>
          <w:shd w:val="clear" w:color="auto" w:fill="FFFFFF"/>
        </w:rPr>
      </w:pPr>
      <w:r w:rsidRPr="00594DDA">
        <w:rPr>
          <w:b/>
        </w:rPr>
        <w:t>Si ha previsto alquilar un vehículo</w:t>
      </w:r>
      <w:r w:rsidRPr="00594DDA">
        <w:t>, puede encontrar útil la siguiente información: La mejor ruta desde el aeropuerto de El Dorado hasta el lugar de reunión (Hotel Casa Dann Carlton) discurre por la calle 26, dirección este, hasta la Avenida NQS. Tome dicha carretera en dirección al norte de la ciudad hasta llegar a la calle 93 Bis. A continuación, gire a la derecha por la carrera 19 y diríjase a la calle 93B. El hotel se encuentra en el número 18-44.</w:t>
      </w:r>
    </w:p>
    <w:p w:rsidR="007D25A3" w:rsidRPr="00594DDA" w:rsidRDefault="007D25A3" w:rsidP="00DC59F5">
      <w:pPr>
        <w:rPr>
          <w:rFonts w:ascii="Calibri" w:eastAsia="SimSun" w:hAnsi="Calibri"/>
          <w:color w:val="000000"/>
          <w:lang w:eastAsia="zh-CN"/>
        </w:rPr>
      </w:pPr>
      <w:r w:rsidRPr="00594DDA">
        <w:rPr>
          <w:rFonts w:ascii="Calibri" w:eastAsia="SimSun" w:hAnsi="Calibri" w:cs="Calibri"/>
          <w:color w:val="222222"/>
          <w:szCs w:val="22"/>
          <w:shd w:val="clear" w:color="auto" w:fill="FFFFFF"/>
          <w:lang w:eastAsia="zh-CN"/>
        </w:rPr>
        <w:t>Puede consultar el</w:t>
      </w:r>
      <w:r w:rsidRPr="00594DDA">
        <w:rPr>
          <w:rFonts w:ascii="Calibri" w:eastAsia="SimSun" w:hAnsi="Calibri"/>
          <w:color w:val="222222"/>
          <w:shd w:val="clear" w:color="auto" w:fill="FFFFFF"/>
        </w:rPr>
        <w:t xml:space="preserve"> </w:t>
      </w:r>
      <w:r w:rsidRPr="00594DDA">
        <w:rPr>
          <w:rFonts w:ascii="Calibri" w:eastAsia="SimSun" w:hAnsi="Calibri"/>
          <w:b/>
          <w:bCs/>
          <w:color w:val="222222"/>
          <w:shd w:val="clear" w:color="auto" w:fill="FFFFFF"/>
        </w:rPr>
        <w:t>mapa del hotel</w:t>
      </w:r>
      <w:r w:rsidRPr="00594DDA">
        <w:rPr>
          <w:rFonts w:ascii="Calibri" w:eastAsia="SimSun" w:hAnsi="Calibri" w:cs="Calibri"/>
          <w:color w:val="222222"/>
          <w:szCs w:val="22"/>
          <w:shd w:val="clear" w:color="auto" w:fill="FFFFFF"/>
          <w:lang w:eastAsia="zh-CN"/>
        </w:rPr>
        <w:t xml:space="preserve"> </w:t>
      </w:r>
      <w:r w:rsidRPr="00594DDA">
        <w:rPr>
          <w:rFonts w:ascii="Calibri" w:eastAsia="SimSun" w:hAnsi="Calibri"/>
          <w:color w:val="222222"/>
          <w:shd w:val="clear" w:color="auto" w:fill="FFFFFF"/>
        </w:rPr>
        <w:t xml:space="preserve">(lugar de reunión), únicamente en español, en el siguiente enlace: </w:t>
      </w:r>
      <w:hyperlink r:id="rId37" w:history="1">
        <w:r w:rsidRPr="00594DDA">
          <w:rPr>
            <w:rStyle w:val="Hyperlink"/>
            <w:rFonts w:eastAsia="SimSun"/>
          </w:rPr>
          <w:t>http://www.hotelesdann.com/casa-dann-carlton/ubicacion/</w:t>
        </w:r>
      </w:hyperlink>
      <w:r w:rsidR="00DC59F5" w:rsidRPr="00594DDA">
        <w:rPr>
          <w:rFonts w:eastAsia="SimSun"/>
        </w:rPr>
        <w:t>.</w:t>
      </w:r>
    </w:p>
    <w:p w:rsidR="007D25A3" w:rsidRPr="00594DDA" w:rsidRDefault="00DC59F5" w:rsidP="00DC59F5">
      <w:pPr>
        <w:pStyle w:val="Heading1"/>
      </w:pPr>
      <w:r w:rsidRPr="00594DDA">
        <w:t>3</w:t>
      </w:r>
      <w:r w:rsidRPr="00594DDA">
        <w:tab/>
      </w:r>
      <w:r w:rsidR="007D25A3" w:rsidRPr="00594DDA">
        <w:t>Pasaportes y visados</w:t>
      </w:r>
    </w:p>
    <w:p w:rsidR="007D25A3" w:rsidRPr="00594DDA" w:rsidRDefault="007D25A3" w:rsidP="00DC59F5">
      <w:r w:rsidRPr="00594DDA">
        <w:t>A fin de entrar en Colombia, todos los visitantes extranjeros deben tener un pasaporte en vigor. Los visitantes de países cuyos ciudadanos requieran visado, deben formular la solicitud correspondiente en la Embajada o el Consulado de Colombia lo antes posible y con suficiente anticipación.</w:t>
      </w:r>
    </w:p>
    <w:p w:rsidR="007D25A3" w:rsidRPr="00594DDA" w:rsidRDefault="007D25A3" w:rsidP="00DC59F5">
      <w:r w:rsidRPr="00594DDA">
        <w:t xml:space="preserve">Con objeto de solicitar a la Administración colombiana una carta de invitación a efectos de la obtención del visado, véase el </w:t>
      </w:r>
      <w:r w:rsidRPr="00594DDA">
        <w:rPr>
          <w:b/>
          <w:bCs/>
        </w:rPr>
        <w:t>Anexo E</w:t>
      </w:r>
      <w:r w:rsidRPr="00594DDA">
        <w:t>.</w:t>
      </w:r>
    </w:p>
    <w:p w:rsidR="007D25A3" w:rsidRPr="00594DDA" w:rsidRDefault="003B1A9F" w:rsidP="003B1A9F">
      <w:pPr>
        <w:spacing w:before="360"/>
      </w:pPr>
      <w:r>
        <w:br/>
      </w:r>
      <w:r w:rsidR="007D25A3" w:rsidRPr="00594DDA">
        <w:t>Para obtener información adicional en relación con la entrada en Colombia, especialmente en caso de necesitar un visado, véase:</w:t>
      </w:r>
    </w:p>
    <w:p w:rsidR="007D25A3" w:rsidRPr="00594DDA" w:rsidRDefault="00221D00" w:rsidP="00D13B3C">
      <w:pPr>
        <w:tabs>
          <w:tab w:val="left" w:pos="1080"/>
        </w:tabs>
        <w:snapToGrid w:val="0"/>
        <w:spacing w:before="100"/>
        <w:textAlignment w:val="auto"/>
        <w:rPr>
          <w:rStyle w:val="Hyperlink"/>
        </w:rPr>
      </w:pPr>
      <w:hyperlink r:id="rId38" w:history="1">
        <w:r w:rsidR="007D25A3" w:rsidRPr="00594DDA">
          <w:rPr>
            <w:rStyle w:val="Hyperlink"/>
          </w:rPr>
          <w:t>http://www.cancilleria.gov.co/en/procedures_services/visa/requirements</w:t>
        </w:r>
      </w:hyperlink>
      <w:r w:rsidR="00D13B3C" w:rsidRPr="00594DDA">
        <w:t>.</w:t>
      </w:r>
    </w:p>
    <w:p w:rsidR="00D13B3C" w:rsidRPr="00594DDA" w:rsidRDefault="007D25A3" w:rsidP="00D13B3C">
      <w:r w:rsidRPr="00594DDA">
        <w:t>La coordinadora en materia de ayuda para la obtención de visados es:</w:t>
      </w:r>
    </w:p>
    <w:p w:rsidR="007D25A3" w:rsidRPr="00594DDA" w:rsidRDefault="007D25A3" w:rsidP="00572078">
      <w:pPr>
        <w:rPr>
          <w:rFonts w:ascii="Calibri" w:eastAsia="SimSun" w:hAnsi="Calibri"/>
          <w:szCs w:val="18"/>
          <w:lang w:eastAsia="zh-CN"/>
        </w:rPr>
      </w:pPr>
      <w:r w:rsidRPr="00594DDA">
        <w:rPr>
          <w:rFonts w:ascii="Calibri" w:eastAsia="SimSun" w:hAnsi="Calibri"/>
          <w:b/>
          <w:color w:val="000000"/>
          <w:szCs w:val="18"/>
          <w:lang w:eastAsia="zh-CN"/>
        </w:rPr>
        <w:t>Sra. Eliana Guerra Nader</w:t>
      </w:r>
      <w:r w:rsidR="00DC59F5" w:rsidRPr="00594DDA">
        <w:rPr>
          <w:rFonts w:ascii="Calibri" w:eastAsia="SimSun" w:hAnsi="Calibri"/>
          <w:b/>
          <w:color w:val="000000"/>
          <w:szCs w:val="18"/>
          <w:lang w:eastAsia="zh-CN"/>
        </w:rPr>
        <w:br/>
      </w:r>
      <w:r w:rsidRPr="00594DDA">
        <w:rPr>
          <w:rFonts w:ascii="Calibri" w:eastAsia="SimSun" w:hAnsi="Calibri"/>
          <w:color w:val="000000"/>
          <w:szCs w:val="18"/>
          <w:lang w:eastAsia="zh-CN"/>
        </w:rPr>
        <w:t xml:space="preserve">Correo-e: </w:t>
      </w:r>
      <w:hyperlink r:id="rId39" w:history="1">
        <w:r w:rsidRPr="00594DDA">
          <w:rPr>
            <w:rStyle w:val="Hyperlink"/>
            <w:rFonts w:eastAsia="SimSun"/>
          </w:rPr>
          <w:t>eguerra@eype.co</w:t>
        </w:r>
      </w:hyperlink>
      <w:r w:rsidR="00DC59F5" w:rsidRPr="00594DDA">
        <w:rPr>
          <w:rFonts w:ascii="Calibri" w:eastAsia="SimSun" w:hAnsi="Calibri"/>
          <w:color w:val="000000"/>
          <w:szCs w:val="18"/>
          <w:lang w:eastAsia="zh-CN"/>
        </w:rPr>
        <w:br/>
      </w:r>
      <w:r w:rsidRPr="00594DDA">
        <w:rPr>
          <w:rFonts w:ascii="Calibri" w:eastAsia="SimSun" w:hAnsi="Calibri"/>
          <w:color w:val="000000"/>
          <w:szCs w:val="18"/>
          <w:lang w:eastAsia="zh-CN"/>
        </w:rPr>
        <w:t>Tel</w:t>
      </w:r>
      <w:r w:rsidR="00572078">
        <w:rPr>
          <w:rFonts w:ascii="Calibri" w:eastAsia="SimSun" w:hAnsi="Calibri"/>
          <w:color w:val="000000"/>
          <w:szCs w:val="18"/>
          <w:lang w:eastAsia="zh-CN"/>
        </w:rPr>
        <w:t>.</w:t>
      </w:r>
      <w:r w:rsidRPr="00594DDA">
        <w:rPr>
          <w:rFonts w:ascii="Calibri" w:eastAsia="SimSun" w:hAnsi="Calibri"/>
          <w:color w:val="000000"/>
          <w:szCs w:val="18"/>
          <w:lang w:eastAsia="zh-CN"/>
        </w:rPr>
        <w:t>: +57 3168765316</w:t>
      </w:r>
    </w:p>
    <w:p w:rsidR="007D25A3" w:rsidRPr="00594DDA" w:rsidRDefault="00DC59F5" w:rsidP="00DC59F5">
      <w:pPr>
        <w:pStyle w:val="Heading1"/>
      </w:pPr>
      <w:r w:rsidRPr="00594DDA">
        <w:t>4</w:t>
      </w:r>
      <w:r w:rsidRPr="00594DDA">
        <w:tab/>
      </w:r>
      <w:r w:rsidR="007D25A3" w:rsidRPr="00594DDA">
        <w:t xml:space="preserve">Clima a finales de noviembre en Colombia </w:t>
      </w:r>
    </w:p>
    <w:p w:rsidR="007D25A3" w:rsidRPr="00594DDA" w:rsidRDefault="007D25A3" w:rsidP="00DC59F5">
      <w:pPr>
        <w:spacing w:after="120"/>
        <w:rPr>
          <w:rFonts w:eastAsia="SimSun"/>
          <w:lang w:eastAsia="zh-CN"/>
        </w:rPr>
      </w:pPr>
      <w:r w:rsidRPr="00594DDA">
        <w:rPr>
          <w:rFonts w:eastAsia="SimSun"/>
          <w:lang w:eastAsia="zh-CN"/>
        </w:rPr>
        <w:t>En el cuadro que figura a continuación se indican la temperatura y las precipitaciones medias mensuales en Bogotá (Colombia):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7D25A3" w:rsidRPr="00594DDA" w:rsidTr="00DA7C00">
        <w:tc>
          <w:tcPr>
            <w:tcW w:w="3708" w:type="dxa"/>
            <w:tcBorders>
              <w:top w:val="single" w:sz="4" w:space="0" w:color="auto"/>
              <w:left w:val="single" w:sz="4" w:space="0" w:color="auto"/>
              <w:bottom w:val="single" w:sz="4" w:space="0" w:color="auto"/>
              <w:right w:val="single" w:sz="4" w:space="0" w:color="auto"/>
            </w:tcBorders>
          </w:tcPr>
          <w:p w:rsidR="007D25A3" w:rsidRPr="00594DDA" w:rsidRDefault="007D25A3" w:rsidP="00DC59F5">
            <w:pPr>
              <w:pStyle w:val="Tabletext0"/>
            </w:pPr>
            <w:bookmarkStart w:id="2" w:name="OLE_LINK2"/>
            <w:bookmarkStart w:id="3" w:name="OLE_LINK1"/>
          </w:p>
        </w:tc>
        <w:tc>
          <w:tcPr>
            <w:tcW w:w="2689"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jc w:val="center"/>
              <w:rPr>
                <w:highlight w:val="yellow"/>
                <w:lang w:eastAsia="ja-JP"/>
              </w:rPr>
            </w:pPr>
            <w:r w:rsidRPr="00594DDA">
              <w:rPr>
                <w:rFonts w:cs="Calibri"/>
                <w:szCs w:val="22"/>
                <w:lang w:eastAsia="ja-JP"/>
              </w:rPr>
              <w:t>Noviembre</w:t>
            </w:r>
          </w:p>
        </w:tc>
      </w:tr>
      <w:tr w:rsidR="007D25A3" w:rsidRPr="00594DDA" w:rsidTr="00DA7C00">
        <w:tc>
          <w:tcPr>
            <w:tcW w:w="370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rPr>
                <w:highlight w:val="yellow"/>
              </w:rPr>
            </w:pPr>
            <w:r w:rsidRPr="00594DDA">
              <w:rPr>
                <w:rFonts w:cs="Calibri"/>
                <w:szCs w:val="22"/>
              </w:rPr>
              <w:t>Temperatura media máxima</w:t>
            </w:r>
          </w:p>
        </w:tc>
        <w:tc>
          <w:tcPr>
            <w:tcW w:w="2689"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jc w:val="center"/>
              <w:rPr>
                <w:highlight w:val="yellow"/>
              </w:rPr>
            </w:pPr>
            <w:r w:rsidRPr="00594DDA">
              <w:rPr>
                <w:rFonts w:cs="Calibri"/>
                <w:szCs w:val="22"/>
              </w:rPr>
              <w:t>19°C</w:t>
            </w:r>
          </w:p>
        </w:tc>
      </w:tr>
      <w:tr w:rsidR="007D25A3" w:rsidRPr="00594DDA" w:rsidTr="00DA7C00">
        <w:tc>
          <w:tcPr>
            <w:tcW w:w="370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rPr>
                <w:highlight w:val="yellow"/>
              </w:rPr>
            </w:pPr>
            <w:r w:rsidRPr="00594DDA">
              <w:rPr>
                <w:rFonts w:cs="Calibri"/>
                <w:szCs w:val="22"/>
              </w:rPr>
              <w:t>Temperatura media mínima</w:t>
            </w:r>
          </w:p>
        </w:tc>
        <w:tc>
          <w:tcPr>
            <w:tcW w:w="2689"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jc w:val="center"/>
              <w:rPr>
                <w:highlight w:val="yellow"/>
              </w:rPr>
            </w:pPr>
            <w:r w:rsidRPr="00594DDA">
              <w:rPr>
                <w:rFonts w:cs="Calibri"/>
                <w:szCs w:val="22"/>
              </w:rPr>
              <w:t>8°C</w:t>
            </w:r>
          </w:p>
        </w:tc>
      </w:tr>
      <w:tr w:rsidR="007D25A3" w:rsidRPr="00594DDA" w:rsidTr="00DA7C00">
        <w:tc>
          <w:tcPr>
            <w:tcW w:w="370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rPr>
                <w:highlight w:val="yellow"/>
              </w:rPr>
            </w:pPr>
            <w:r w:rsidRPr="00594DDA">
              <w:rPr>
                <w:rFonts w:cs="Calibri"/>
                <w:szCs w:val="22"/>
              </w:rPr>
              <w:t>Precipitaciones medias</w:t>
            </w:r>
          </w:p>
        </w:tc>
        <w:tc>
          <w:tcPr>
            <w:tcW w:w="2689" w:type="dxa"/>
            <w:tcBorders>
              <w:top w:val="single" w:sz="4" w:space="0" w:color="auto"/>
              <w:left w:val="single" w:sz="4" w:space="0" w:color="auto"/>
              <w:bottom w:val="single" w:sz="4" w:space="0" w:color="auto"/>
              <w:right w:val="single" w:sz="4" w:space="0" w:color="auto"/>
            </w:tcBorders>
            <w:hideMark/>
          </w:tcPr>
          <w:p w:rsidR="007D25A3" w:rsidRPr="00594DDA" w:rsidRDefault="007D25A3" w:rsidP="00DC59F5">
            <w:pPr>
              <w:pStyle w:val="Tabletext0"/>
              <w:jc w:val="center"/>
              <w:rPr>
                <w:highlight w:val="yellow"/>
              </w:rPr>
            </w:pPr>
            <w:r w:rsidRPr="00594DDA">
              <w:rPr>
                <w:rFonts w:cs="Calibri"/>
                <w:szCs w:val="22"/>
              </w:rPr>
              <w:t>50%</w:t>
            </w:r>
          </w:p>
        </w:tc>
      </w:tr>
    </w:tbl>
    <w:bookmarkEnd w:id="2"/>
    <w:bookmarkEnd w:id="3"/>
    <w:p w:rsidR="007D25A3" w:rsidRPr="00594DDA" w:rsidRDefault="00DC59F5" w:rsidP="00DC59F5">
      <w:pPr>
        <w:pStyle w:val="Heading1"/>
      </w:pPr>
      <w:r w:rsidRPr="00594DDA">
        <w:t>5</w:t>
      </w:r>
      <w:r w:rsidRPr="00594DDA">
        <w:tab/>
      </w:r>
      <w:r w:rsidR="007D25A3" w:rsidRPr="00594DDA">
        <w:t>Hoteles</w:t>
      </w:r>
    </w:p>
    <w:p w:rsidR="007D25A3" w:rsidRPr="00594DDA" w:rsidRDefault="007D25A3" w:rsidP="00DC59F5">
      <w:pPr>
        <w:pStyle w:val="Headingb0"/>
        <w:rPr>
          <w:rFonts w:eastAsia="SimSun"/>
          <w:shd w:val="clear" w:color="auto" w:fill="FFFFFF"/>
          <w:lang w:eastAsia="zh-CN"/>
        </w:rPr>
      </w:pPr>
      <w:r w:rsidRPr="00594DDA">
        <w:rPr>
          <w:rFonts w:eastAsia="SimSun"/>
          <w:shd w:val="clear" w:color="auto" w:fill="FFFFFF"/>
          <w:lang w:eastAsia="zh-CN"/>
        </w:rPr>
        <w:t>Lugar de reunión:</w:t>
      </w:r>
    </w:p>
    <w:p w:rsidR="007D25A3" w:rsidRPr="00594DDA" w:rsidRDefault="007D25A3" w:rsidP="00DC59F5">
      <w:pPr>
        <w:rPr>
          <w:rFonts w:eastAsia="SimSun" w:cstheme="minorHAnsi"/>
          <w:color w:val="000000"/>
          <w:szCs w:val="24"/>
          <w:lang w:eastAsia="zh-CN"/>
        </w:rPr>
      </w:pPr>
      <w:r w:rsidRPr="00594DDA">
        <w:rPr>
          <w:rFonts w:eastAsia="SimSun"/>
          <w:shd w:val="clear" w:color="auto" w:fill="FFFFFF"/>
          <w:lang w:eastAsia="zh-CN"/>
        </w:rPr>
        <w:t>Hotel Casa Dann Carlton, Calle 93B #18-44, Bogotá (</w:t>
      </w:r>
      <w:r w:rsidRPr="00594DDA">
        <w:rPr>
          <w:rFonts w:eastAsia="SimSun"/>
          <w:b/>
          <w:shd w:val="clear" w:color="auto" w:fill="FFFFFF"/>
          <w:lang w:eastAsia="zh-CN"/>
        </w:rPr>
        <w:t>LUGAR DE REUNIÓN</w:t>
      </w:r>
      <w:r w:rsidRPr="00594DDA">
        <w:rPr>
          <w:rFonts w:eastAsia="SimSun"/>
          <w:shd w:val="clear" w:color="auto" w:fill="FFFFFF"/>
          <w:lang w:eastAsia="zh-CN"/>
        </w:rPr>
        <w:t>)</w:t>
      </w:r>
      <w:r w:rsidR="00DC59F5" w:rsidRPr="00594DDA">
        <w:rPr>
          <w:rFonts w:eastAsia="SimSun"/>
          <w:shd w:val="clear" w:color="auto" w:fill="FFFFFF"/>
          <w:lang w:eastAsia="zh-CN"/>
        </w:rPr>
        <w:br/>
      </w:r>
      <w:r w:rsidRPr="00594DDA">
        <w:rPr>
          <w:rFonts w:eastAsia="SimSun" w:cstheme="minorHAnsi"/>
          <w:color w:val="222222"/>
          <w:szCs w:val="24"/>
          <w:shd w:val="clear" w:color="auto" w:fill="FFFFFF"/>
          <w:lang w:eastAsia="zh-CN"/>
        </w:rPr>
        <w:t xml:space="preserve">Página web en inglés: </w:t>
      </w:r>
      <w:hyperlink r:id="rId40" w:history="1">
        <w:r w:rsidRPr="00594DDA">
          <w:rPr>
            <w:rFonts w:eastAsia="SimSun" w:cstheme="minorHAnsi"/>
            <w:color w:val="0000FF"/>
            <w:szCs w:val="24"/>
            <w:u w:val="single"/>
            <w:shd w:val="clear" w:color="auto" w:fill="FFFFFF"/>
            <w:lang w:eastAsia="zh-CN"/>
          </w:rPr>
          <w:t>http://www.hotelesdann.com/casa-dann-carlton/?lang=en</w:t>
        </w:r>
      </w:hyperlink>
      <w:r w:rsidR="00DC59F5" w:rsidRPr="00594DDA">
        <w:rPr>
          <w:rFonts w:eastAsia="SimSun" w:cstheme="minorHAnsi"/>
          <w:color w:val="0000FF"/>
          <w:szCs w:val="24"/>
          <w:u w:val="single"/>
          <w:lang w:eastAsia="zh-CN"/>
        </w:rPr>
        <w:br/>
      </w:r>
      <w:r w:rsidRPr="00594DDA">
        <w:rPr>
          <w:rFonts w:eastAsia="SimSun" w:cstheme="minorHAnsi"/>
          <w:color w:val="222222"/>
          <w:szCs w:val="24"/>
          <w:shd w:val="clear" w:color="auto" w:fill="FFFFFF"/>
          <w:lang w:eastAsia="zh-CN"/>
        </w:rPr>
        <w:t xml:space="preserve">Página web en español: </w:t>
      </w:r>
      <w:hyperlink r:id="rId41" w:history="1">
        <w:r w:rsidRPr="00594DDA">
          <w:rPr>
            <w:rFonts w:eastAsia="SimSun" w:cstheme="minorHAnsi"/>
            <w:color w:val="0000FF"/>
            <w:szCs w:val="24"/>
            <w:u w:val="single"/>
            <w:shd w:val="clear" w:color="auto" w:fill="FFFFFF"/>
            <w:lang w:eastAsia="zh-CN"/>
          </w:rPr>
          <w:t>http://www.hotelesdann.com/casa-dann-carlton-complejo-servicios-hoteleros/</w:t>
        </w:r>
      </w:hyperlink>
    </w:p>
    <w:p w:rsidR="007D25A3" w:rsidRPr="00594DDA" w:rsidRDefault="007D25A3" w:rsidP="00DC59F5">
      <w:pPr>
        <w:pStyle w:val="Headingb0"/>
        <w:rPr>
          <w:rFonts w:eastAsia="SimSun"/>
          <w:shd w:val="clear" w:color="auto" w:fill="FFFFFF"/>
          <w:lang w:eastAsia="zh-CN"/>
        </w:rPr>
      </w:pPr>
      <w:r w:rsidRPr="00594DDA">
        <w:rPr>
          <w:rFonts w:eastAsia="SimSun"/>
          <w:shd w:val="clear" w:color="auto" w:fill="FFFFFF"/>
          <w:lang w:eastAsia="zh-CN"/>
        </w:rPr>
        <w:t>Otros hoteles:</w:t>
      </w:r>
    </w:p>
    <w:p w:rsidR="007D25A3" w:rsidRPr="00594DDA" w:rsidRDefault="00DC59F5" w:rsidP="00DC59F5">
      <w:pPr>
        <w:pStyle w:val="enumlev1"/>
        <w:rPr>
          <w:rFonts w:ascii="Calibri" w:eastAsia="SimSun" w:hAnsi="Calibri"/>
          <w:color w:val="000000"/>
          <w:lang w:eastAsia="zh-CN"/>
        </w:rPr>
      </w:pPr>
      <w:r w:rsidRPr="00324A8C">
        <w:rPr>
          <w:rFonts w:ascii="Calibri" w:eastAsia="SimSun" w:hAnsi="Calibri"/>
          <w:b/>
          <w:color w:val="000000"/>
          <w:lang w:eastAsia="zh-CN"/>
        </w:rPr>
        <w:t>•</w:t>
      </w:r>
      <w:r w:rsidRPr="00324A8C">
        <w:rPr>
          <w:rFonts w:ascii="Calibri" w:eastAsia="SimSun" w:hAnsi="Calibri"/>
          <w:b/>
          <w:color w:val="000000"/>
          <w:lang w:eastAsia="zh-CN"/>
        </w:rPr>
        <w:tab/>
      </w:r>
      <w:r w:rsidR="007D25A3" w:rsidRPr="00324A8C">
        <w:rPr>
          <w:rFonts w:ascii="Calibri" w:eastAsia="SimSun" w:hAnsi="Calibri"/>
          <w:b/>
          <w:color w:val="000000"/>
          <w:lang w:eastAsia="zh-CN"/>
        </w:rPr>
        <w:t>Holiday Inn Express Bogotá, Cl. 94 #11a-11</w:t>
      </w:r>
      <w:r w:rsidR="007D25A3" w:rsidRPr="00990C72">
        <w:rPr>
          <w:rFonts w:ascii="Calibri" w:eastAsia="SimSun" w:hAnsi="Calibri"/>
          <w:bCs/>
          <w:color w:val="000000"/>
          <w:lang w:eastAsia="zh-CN"/>
        </w:rPr>
        <w:t>:</w:t>
      </w:r>
      <w:r w:rsidR="007D25A3" w:rsidRPr="00594DDA">
        <w:rPr>
          <w:rFonts w:ascii="Calibri" w:eastAsia="SimSun" w:hAnsi="Calibri"/>
          <w:bCs/>
          <w:color w:val="000000"/>
          <w:lang w:eastAsia="zh-CN"/>
        </w:rPr>
        <w:t xml:space="preserve"> </w:t>
      </w:r>
      <w:hyperlink r:id="rId42" w:history="1">
        <w:r w:rsidR="007D25A3" w:rsidRPr="00594DDA">
          <w:rPr>
            <w:rStyle w:val="Hyperlink"/>
            <w:rFonts w:eastAsia="SimSun"/>
          </w:rPr>
          <w:t>https://www.ihg.com/holidayinnexpress/hotels/us/es/bogota/bogex/hoteldetail</w:t>
        </w:r>
      </w:hyperlink>
    </w:p>
    <w:p w:rsidR="007D25A3" w:rsidRPr="00594DDA" w:rsidRDefault="007D25A3" w:rsidP="007D25A3">
      <w:pPr>
        <w:tabs>
          <w:tab w:val="clear" w:pos="794"/>
          <w:tab w:val="clear" w:pos="1191"/>
          <w:tab w:val="clear" w:pos="1588"/>
          <w:tab w:val="clear" w:pos="1985"/>
        </w:tabs>
        <w:overflowPunct/>
        <w:spacing w:before="0"/>
        <w:textAlignment w:val="auto"/>
        <w:rPr>
          <w:rFonts w:ascii="Calibri" w:eastAsia="SimSun" w:hAnsi="Calibri" w:cs="Calibri"/>
          <w:color w:val="000000"/>
          <w:szCs w:val="22"/>
          <w:lang w:eastAsia="zh-CN"/>
        </w:rPr>
      </w:pPr>
    </w:p>
    <w:p w:rsidR="007D25A3" w:rsidRPr="00594DDA" w:rsidRDefault="007D25A3" w:rsidP="007D25A3">
      <w:pPr>
        <w:tabs>
          <w:tab w:val="clear" w:pos="794"/>
          <w:tab w:val="clear" w:pos="1191"/>
          <w:tab w:val="clear" w:pos="1588"/>
          <w:tab w:val="clear" w:pos="1985"/>
        </w:tabs>
        <w:overflowPunct/>
        <w:spacing w:before="0" w:after="240"/>
        <w:jc w:val="center"/>
        <w:textAlignment w:val="auto"/>
        <w:rPr>
          <w:rFonts w:ascii="Calibri" w:eastAsia="SimSun" w:hAnsi="Calibri" w:cs="Calibri"/>
          <w:color w:val="000000"/>
          <w:szCs w:val="24"/>
          <w:lang w:eastAsia="zh-CN"/>
        </w:rPr>
      </w:pP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1312" behindDoc="0" locked="0" layoutInCell="1" allowOverlap="1" wp14:anchorId="34964996" wp14:editId="0491D0A5">
                <wp:simplePos x="0" y="0"/>
                <wp:positionH relativeFrom="column">
                  <wp:posOffset>4797425</wp:posOffset>
                </wp:positionH>
                <wp:positionV relativeFrom="paragraph">
                  <wp:posOffset>2315845</wp:posOffset>
                </wp:positionV>
                <wp:extent cx="826770" cy="285115"/>
                <wp:effectExtent l="0" t="0" r="11430" b="19685"/>
                <wp:wrapNone/>
                <wp:docPr id="65" name="Elipse 6"/>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963D09A" id="Elipse 6" o:spid="_x0000_s1026" style="position:absolute;margin-left:377.75pt;margin-top:182.35pt;width:65.1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" filled="f" strokecolor="red" strokeweight="2pt"/>
            </w:pict>
          </mc:Fallback>
        </mc:AlternateContent>
      </w: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2336" behindDoc="0" locked="0" layoutInCell="1" allowOverlap="1" wp14:anchorId="68FDF28D" wp14:editId="714EF64B">
                <wp:simplePos x="0" y="0"/>
                <wp:positionH relativeFrom="column">
                  <wp:posOffset>3299460</wp:posOffset>
                </wp:positionH>
                <wp:positionV relativeFrom="paragraph">
                  <wp:posOffset>1769110</wp:posOffset>
                </wp:positionV>
                <wp:extent cx="467995" cy="285115"/>
                <wp:effectExtent l="0" t="0" r="27305" b="19685"/>
                <wp:wrapNone/>
                <wp:docPr id="64" name="Elipse 9"/>
                <wp:cNvGraphicFramePr/>
                <a:graphic xmlns:a="http://schemas.openxmlformats.org/drawingml/2006/main">
                  <a:graphicData uri="http://schemas.microsoft.com/office/word/2010/wordprocessingShape">
                    <wps:wsp>
                      <wps:cNvSpPr/>
                      <wps:spPr>
                        <a:xfrm>
                          <a:off x="0" y="0"/>
                          <a:ext cx="467995" cy="28511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9E17BFB" id="Elipse 9" o:spid="_x0000_s1026" style="position:absolute;margin-left:259.8pt;margin-top:139.3pt;width:36.8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" filled="f" strokecolor="#f79646" strokeweight="2pt"/>
            </w:pict>
          </mc:Fallback>
        </mc:AlternateContent>
      </w: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0288" behindDoc="0" locked="0" layoutInCell="1" allowOverlap="1" wp14:anchorId="7D4B8ABC" wp14:editId="5616594A">
                <wp:simplePos x="0" y="0"/>
                <wp:positionH relativeFrom="column">
                  <wp:posOffset>1456055</wp:posOffset>
                </wp:positionH>
                <wp:positionV relativeFrom="paragraph">
                  <wp:posOffset>1285875</wp:posOffset>
                </wp:positionV>
                <wp:extent cx="826770" cy="285115"/>
                <wp:effectExtent l="0" t="0" r="11430" b="19685"/>
                <wp:wrapNone/>
                <wp:docPr id="63" name="Elipse 4"/>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F8E872A" id="Elipse 4" o:spid="_x0000_s1026" style="position:absolute;margin-left:114.65pt;margin-top:101.25pt;width:65.1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" filled="f" strokecolor="red" strokeweight="2pt"/>
            </w:pict>
          </mc:Fallback>
        </mc:AlternateContent>
      </w:r>
      <w:r w:rsidRPr="00594DDA">
        <w:rPr>
          <w:rFonts w:ascii="Times New Roman" w:eastAsia="SimSun" w:hAnsi="Times New Roman"/>
          <w:noProof/>
          <w:color w:val="000000"/>
          <w:szCs w:val="24"/>
          <w:lang w:val="en-GB" w:eastAsia="zh-CN"/>
        </w:rPr>
        <w:drawing>
          <wp:inline distT="0" distB="0" distL="0" distR="0" wp14:anchorId="326C43A0" wp14:editId="7E6B1F7F">
            <wp:extent cx="4657725" cy="3009900"/>
            <wp:effectExtent l="0" t="0" r="9525" b="0"/>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3">
                      <a:extLst>
                        <a:ext uri="{28A0092B-C50C-407E-A947-70E740481C1C}">
                          <a14:useLocalDpi xmlns:a14="http://schemas.microsoft.com/office/drawing/2010/main" val="0"/>
                        </a:ext>
                      </a:extLst>
                    </a:blip>
                    <a:srcRect l="28333" t="15860" r="8334" b="11449"/>
                    <a:stretch>
                      <a:fillRect/>
                    </a:stretch>
                  </pic:blipFill>
                  <pic:spPr bwMode="auto">
                    <a:xfrm>
                      <a:off x="0" y="0"/>
                      <a:ext cx="4657725" cy="3009900"/>
                    </a:xfrm>
                    <a:prstGeom prst="rect">
                      <a:avLst/>
                    </a:prstGeom>
                    <a:noFill/>
                    <a:ln>
                      <a:noFill/>
                    </a:ln>
                  </pic:spPr>
                </pic:pic>
              </a:graphicData>
            </a:graphic>
          </wp:inline>
        </w:drawing>
      </w:r>
    </w:p>
    <w:p w:rsidR="003B1A9F" w:rsidRDefault="003B1A9F" w:rsidP="00D13B3C">
      <w:pPr>
        <w:pStyle w:val="enumlev1"/>
        <w:rPr>
          <w:rFonts w:ascii="Calibri" w:eastAsia="SimSun" w:hAnsi="Calibri" w:cs="Calibri"/>
          <w:b/>
          <w:bCs/>
          <w:color w:val="000000"/>
          <w:szCs w:val="22"/>
          <w:lang w:eastAsia="zh-CN"/>
        </w:rPr>
      </w:pPr>
    </w:p>
    <w:p w:rsidR="003B1A9F" w:rsidRDefault="003B1A9F" w:rsidP="00D13B3C">
      <w:pPr>
        <w:pStyle w:val="enumlev1"/>
        <w:rPr>
          <w:rFonts w:ascii="Calibri" w:eastAsia="SimSun" w:hAnsi="Calibri" w:cs="Calibri"/>
          <w:b/>
          <w:bCs/>
          <w:color w:val="000000"/>
          <w:szCs w:val="22"/>
          <w:lang w:eastAsia="zh-CN"/>
        </w:rPr>
      </w:pPr>
    </w:p>
    <w:p w:rsidR="003B1A9F" w:rsidRDefault="003B1A9F" w:rsidP="00D13B3C">
      <w:pPr>
        <w:pStyle w:val="enumlev1"/>
        <w:rPr>
          <w:rFonts w:ascii="Calibri" w:eastAsia="SimSun" w:hAnsi="Calibri" w:cs="Calibri"/>
          <w:b/>
          <w:bCs/>
          <w:color w:val="000000"/>
          <w:szCs w:val="22"/>
          <w:lang w:eastAsia="zh-CN"/>
        </w:rPr>
      </w:pPr>
    </w:p>
    <w:p w:rsidR="003B1A9F" w:rsidRDefault="003B1A9F" w:rsidP="00D13B3C">
      <w:pPr>
        <w:pStyle w:val="enumlev1"/>
        <w:rPr>
          <w:rFonts w:ascii="Calibri" w:eastAsia="SimSun" w:hAnsi="Calibri" w:cs="Calibri"/>
          <w:b/>
          <w:bCs/>
          <w:color w:val="000000"/>
          <w:szCs w:val="22"/>
          <w:lang w:eastAsia="zh-CN"/>
        </w:rPr>
      </w:pPr>
    </w:p>
    <w:p w:rsidR="007D25A3" w:rsidRPr="00594DDA" w:rsidRDefault="00D13B3C" w:rsidP="00D13B3C">
      <w:pPr>
        <w:pStyle w:val="enumlev1"/>
        <w:rPr>
          <w:rFonts w:ascii="Calibri" w:eastAsia="SimSun" w:hAnsi="Calibri"/>
          <w:color w:val="000000"/>
          <w:szCs w:val="24"/>
          <w:lang w:eastAsia="zh-CN"/>
        </w:rPr>
      </w:pPr>
      <w:r w:rsidRPr="00324A8C">
        <w:rPr>
          <w:rFonts w:ascii="Calibri" w:eastAsia="SimSun" w:hAnsi="Calibri" w:cs="Calibri"/>
          <w:b/>
          <w:bCs/>
          <w:color w:val="000000"/>
          <w:szCs w:val="22"/>
          <w:lang w:eastAsia="zh-CN"/>
        </w:rPr>
        <w:t>•</w:t>
      </w:r>
      <w:r w:rsidRPr="00324A8C">
        <w:rPr>
          <w:rFonts w:ascii="Calibri" w:eastAsia="SimSun" w:hAnsi="Calibri" w:cs="Calibri"/>
          <w:b/>
          <w:bCs/>
          <w:color w:val="000000"/>
          <w:szCs w:val="22"/>
          <w:lang w:eastAsia="zh-CN"/>
        </w:rPr>
        <w:tab/>
      </w:r>
      <w:r w:rsidR="007D25A3" w:rsidRPr="00324A8C">
        <w:rPr>
          <w:rFonts w:ascii="Calibri" w:eastAsia="SimSun" w:hAnsi="Calibri" w:cs="Calibri"/>
          <w:b/>
          <w:bCs/>
          <w:color w:val="000000"/>
          <w:szCs w:val="22"/>
          <w:lang w:eastAsia="zh-CN"/>
        </w:rPr>
        <w:t>Hotel Bh Parque 93, Cra. 14 # 93A-69</w:t>
      </w:r>
      <w:r w:rsidR="007D25A3" w:rsidRPr="00990C72">
        <w:rPr>
          <w:rFonts w:ascii="Calibri" w:eastAsia="SimSun" w:hAnsi="Calibri" w:cs="Calibri"/>
          <w:color w:val="000000"/>
          <w:szCs w:val="22"/>
          <w:lang w:eastAsia="zh-CN"/>
        </w:rPr>
        <w:t>:</w:t>
      </w:r>
      <w:r w:rsidRPr="00324A8C">
        <w:rPr>
          <w:rFonts w:ascii="Calibri" w:eastAsia="SimSun" w:hAnsi="Calibri" w:cs="Calibri"/>
          <w:b/>
          <w:bCs/>
          <w:color w:val="000000"/>
          <w:szCs w:val="22"/>
          <w:lang w:eastAsia="zh-CN"/>
        </w:rPr>
        <w:br/>
      </w:r>
      <w:hyperlink r:id="rId44" w:history="1">
        <w:r w:rsidR="007D25A3" w:rsidRPr="00594DDA">
          <w:rPr>
            <w:rStyle w:val="Hyperlink"/>
            <w:rFonts w:eastAsia="SimSun"/>
          </w:rPr>
          <w:t>http://hotel-rn.com/hw/a373992/index.htm?lbl=ggl&amp;gclid=EAIaIQobChMItvzri5aD3QIViR6GCh2-jwgvEAAYAiAAEgJrb_D_BwE</w:t>
        </w:r>
      </w:hyperlink>
      <w:r w:rsidR="007D25A3" w:rsidRPr="00594DDA">
        <w:rPr>
          <w:rFonts w:ascii="Calibri" w:eastAsia="SimSun" w:hAnsi="Calibri"/>
          <w:color w:val="000000"/>
          <w:szCs w:val="24"/>
          <w:lang w:eastAsia="zh-CN"/>
        </w:rPr>
        <w:t xml:space="preserve"> </w:t>
      </w:r>
    </w:p>
    <w:p w:rsidR="007D25A3" w:rsidRPr="00594DDA" w:rsidRDefault="007D25A3" w:rsidP="007D25A3">
      <w:pPr>
        <w:tabs>
          <w:tab w:val="clear" w:pos="794"/>
          <w:tab w:val="clear" w:pos="1191"/>
          <w:tab w:val="clear" w:pos="1588"/>
          <w:tab w:val="clear" w:pos="1985"/>
        </w:tabs>
        <w:overflowPunct/>
        <w:spacing w:before="0"/>
        <w:textAlignment w:val="auto"/>
        <w:rPr>
          <w:rFonts w:ascii="Calibri" w:eastAsia="SimSun" w:hAnsi="Calibri" w:cs="Calibri"/>
          <w:color w:val="000000"/>
          <w:szCs w:val="22"/>
          <w:lang w:eastAsia="zh-CN"/>
        </w:rPr>
      </w:pPr>
    </w:p>
    <w:p w:rsidR="007D25A3" w:rsidRPr="00594DDA" w:rsidRDefault="007D25A3" w:rsidP="007D25A3">
      <w:pPr>
        <w:tabs>
          <w:tab w:val="clear" w:pos="794"/>
          <w:tab w:val="clear" w:pos="1191"/>
          <w:tab w:val="clear" w:pos="1588"/>
          <w:tab w:val="clear" w:pos="1985"/>
        </w:tabs>
        <w:overflowPunct/>
        <w:spacing w:before="0"/>
        <w:jc w:val="center"/>
        <w:textAlignment w:val="auto"/>
        <w:rPr>
          <w:rFonts w:ascii="Calibri" w:eastAsia="SimSun" w:hAnsi="Calibri" w:cs="Calibri"/>
          <w:color w:val="000000"/>
          <w:szCs w:val="24"/>
          <w:lang w:eastAsia="zh-CN"/>
        </w:rPr>
      </w:pP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4384" behindDoc="0" locked="0" layoutInCell="1" allowOverlap="1" wp14:anchorId="6EA44B30" wp14:editId="2FE55A9D">
                <wp:simplePos x="0" y="0"/>
                <wp:positionH relativeFrom="column">
                  <wp:posOffset>4747895</wp:posOffset>
                </wp:positionH>
                <wp:positionV relativeFrom="paragraph">
                  <wp:posOffset>2034540</wp:posOffset>
                </wp:positionV>
                <wp:extent cx="826770" cy="285115"/>
                <wp:effectExtent l="0" t="0" r="11430" b="19685"/>
                <wp:wrapNone/>
                <wp:docPr id="62" name="Elipse 12"/>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CA101B2" id="Elipse 12" o:spid="_x0000_s1026" style="position:absolute;margin-left:373.85pt;margin-top:160.2pt;width:65.1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" filled="f" strokecolor="red" strokeweight="2pt"/>
            </w:pict>
          </mc:Fallback>
        </mc:AlternateContent>
      </w: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5408" behindDoc="0" locked="0" layoutInCell="1" allowOverlap="1" wp14:anchorId="0CD1FB5A" wp14:editId="6EA455A7">
                <wp:simplePos x="0" y="0"/>
                <wp:positionH relativeFrom="column">
                  <wp:posOffset>3518535</wp:posOffset>
                </wp:positionH>
                <wp:positionV relativeFrom="paragraph">
                  <wp:posOffset>924560</wp:posOffset>
                </wp:positionV>
                <wp:extent cx="467995" cy="285115"/>
                <wp:effectExtent l="0" t="0" r="27305" b="19685"/>
                <wp:wrapNone/>
                <wp:docPr id="61" name="Elipse 13"/>
                <wp:cNvGraphicFramePr/>
                <a:graphic xmlns:a="http://schemas.openxmlformats.org/drawingml/2006/main">
                  <a:graphicData uri="http://schemas.microsoft.com/office/word/2010/wordprocessingShape">
                    <wps:wsp>
                      <wps:cNvSpPr/>
                      <wps:spPr>
                        <a:xfrm>
                          <a:off x="0" y="0"/>
                          <a:ext cx="467995" cy="28511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EBE9F93" id="Elipse 13" o:spid="_x0000_s1026" style="position:absolute;margin-left:277.05pt;margin-top:72.8pt;width:36.8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" filled="f" strokecolor="#f79646" strokeweight="2pt"/>
            </w:pict>
          </mc:Fallback>
        </mc:AlternateContent>
      </w:r>
      <w:r w:rsidRPr="00594DDA">
        <w:rPr>
          <w:rFonts w:ascii="Times New Roman" w:eastAsia="SimSun" w:hAnsi="Times New Roman"/>
          <w:noProof/>
          <w:color w:val="000000"/>
          <w:szCs w:val="24"/>
          <w:lang w:val="en-GB" w:eastAsia="zh-CN"/>
        </w:rPr>
        <mc:AlternateContent>
          <mc:Choice Requires="wps">
            <w:drawing>
              <wp:anchor distT="0" distB="0" distL="114300" distR="114300" simplePos="0" relativeHeight="251663360" behindDoc="0" locked="0" layoutInCell="1" allowOverlap="1" wp14:anchorId="3176DD15" wp14:editId="380C3A62">
                <wp:simplePos x="0" y="0"/>
                <wp:positionH relativeFrom="column">
                  <wp:posOffset>2428240</wp:posOffset>
                </wp:positionH>
                <wp:positionV relativeFrom="paragraph">
                  <wp:posOffset>714375</wp:posOffset>
                </wp:positionV>
                <wp:extent cx="826770" cy="285115"/>
                <wp:effectExtent l="0" t="0" r="11430" b="19685"/>
                <wp:wrapNone/>
                <wp:docPr id="60" name="Elipse 11"/>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52932B" id="Elipse 11" o:spid="_x0000_s1026" style="position:absolute;margin-left:191.2pt;margin-top:56.25pt;width:65.1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" filled="f" strokecolor="red" strokeweight="2pt"/>
            </w:pict>
          </mc:Fallback>
        </mc:AlternateContent>
      </w:r>
      <w:r w:rsidRPr="00594DDA">
        <w:rPr>
          <w:rFonts w:ascii="Times New Roman" w:eastAsia="SimSun" w:hAnsi="Times New Roman"/>
          <w:noProof/>
          <w:color w:val="000000"/>
          <w:szCs w:val="24"/>
          <w:lang w:val="en-GB" w:eastAsia="zh-CN"/>
        </w:rPr>
        <w:drawing>
          <wp:inline distT="0" distB="0" distL="0" distR="0" wp14:anchorId="48288D94" wp14:editId="56CC47A6">
            <wp:extent cx="4667250" cy="3209925"/>
            <wp:effectExtent l="0" t="0" r="0" b="9525"/>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5">
                      <a:extLst>
                        <a:ext uri="{28A0092B-C50C-407E-A947-70E740481C1C}">
                          <a14:useLocalDpi xmlns:a14="http://schemas.microsoft.com/office/drawing/2010/main" val="0"/>
                        </a:ext>
                      </a:extLst>
                    </a:blip>
                    <a:srcRect l="28784" t="17667" r="11391" b="9248"/>
                    <a:stretch>
                      <a:fillRect/>
                    </a:stretch>
                  </pic:blipFill>
                  <pic:spPr bwMode="auto">
                    <a:xfrm>
                      <a:off x="0" y="0"/>
                      <a:ext cx="4667250" cy="3209925"/>
                    </a:xfrm>
                    <a:prstGeom prst="rect">
                      <a:avLst/>
                    </a:prstGeom>
                    <a:noFill/>
                    <a:ln>
                      <a:noFill/>
                    </a:ln>
                  </pic:spPr>
                </pic:pic>
              </a:graphicData>
            </a:graphic>
          </wp:inline>
        </w:drawing>
      </w:r>
    </w:p>
    <w:p w:rsidR="007D25A3" w:rsidRPr="00594DDA" w:rsidRDefault="007D25A3" w:rsidP="007D25A3">
      <w:pPr>
        <w:tabs>
          <w:tab w:val="clear" w:pos="794"/>
          <w:tab w:val="clear" w:pos="1191"/>
          <w:tab w:val="clear" w:pos="1588"/>
          <w:tab w:val="clear" w:pos="1985"/>
        </w:tabs>
        <w:overflowPunct/>
        <w:spacing w:before="0"/>
        <w:textAlignment w:val="auto"/>
        <w:rPr>
          <w:rFonts w:ascii="Calibri" w:eastAsia="SimSun" w:hAnsi="Calibri" w:cs="Calibri"/>
          <w:color w:val="000000"/>
          <w:szCs w:val="24"/>
          <w:lang w:eastAsia="zh-CN"/>
        </w:rPr>
      </w:pPr>
    </w:p>
    <w:p w:rsidR="003B1A9F" w:rsidRDefault="003B1A9F" w:rsidP="00944A98">
      <w:pPr>
        <w:pStyle w:val="enumlev1"/>
        <w:rPr>
          <w:rFonts w:eastAsia="SimSun"/>
          <w:color w:val="000000"/>
          <w:szCs w:val="18"/>
          <w:lang w:val="en-GB"/>
        </w:rPr>
      </w:pPr>
    </w:p>
    <w:p w:rsidR="007D25A3" w:rsidRPr="001B054F" w:rsidRDefault="00D13B3C" w:rsidP="00944A98">
      <w:pPr>
        <w:pStyle w:val="enumlev1"/>
        <w:rPr>
          <w:rFonts w:eastAsia="SimSun"/>
          <w:color w:val="000000"/>
          <w:lang w:val="en-GB"/>
        </w:rPr>
      </w:pPr>
      <w:r w:rsidRPr="001B054F">
        <w:rPr>
          <w:rFonts w:eastAsia="SimSun"/>
          <w:color w:val="000000"/>
          <w:szCs w:val="18"/>
          <w:lang w:val="en-GB"/>
        </w:rPr>
        <w:t>•</w:t>
      </w:r>
      <w:r w:rsidRPr="001B054F">
        <w:rPr>
          <w:rFonts w:eastAsia="SimSun"/>
          <w:color w:val="000000"/>
          <w:szCs w:val="18"/>
          <w:lang w:val="en-GB"/>
        </w:rPr>
        <w:tab/>
      </w:r>
      <w:r w:rsidR="007D25A3" w:rsidRPr="00990C72">
        <w:rPr>
          <w:rFonts w:eastAsia="SimSun"/>
          <w:b/>
          <w:bCs/>
          <w:color w:val="000000"/>
          <w:szCs w:val="18"/>
          <w:lang w:val="en-GB"/>
        </w:rPr>
        <w:t xml:space="preserve">Best Western </w:t>
      </w:r>
      <w:proofErr w:type="gramStart"/>
      <w:r w:rsidR="007D25A3" w:rsidRPr="00990C72">
        <w:rPr>
          <w:rFonts w:eastAsia="SimSun"/>
          <w:b/>
          <w:bCs/>
          <w:color w:val="000000"/>
          <w:szCs w:val="18"/>
          <w:lang w:val="en-GB"/>
        </w:rPr>
        <w:t>Plus</w:t>
      </w:r>
      <w:proofErr w:type="gramEnd"/>
      <w:r w:rsidR="007D25A3" w:rsidRPr="00990C72">
        <w:rPr>
          <w:rFonts w:eastAsia="SimSun"/>
          <w:b/>
          <w:bCs/>
          <w:color w:val="000000"/>
          <w:szCs w:val="18"/>
          <w:lang w:val="en-GB"/>
        </w:rPr>
        <w:t xml:space="preserve"> 93, Park, Cl. 93 #13-71</w:t>
      </w:r>
      <w:r w:rsidR="007D25A3" w:rsidRPr="001B054F">
        <w:rPr>
          <w:rFonts w:eastAsia="SimSun"/>
          <w:color w:val="000000"/>
          <w:szCs w:val="18"/>
          <w:lang w:val="en-GB"/>
        </w:rPr>
        <w:t>:</w:t>
      </w:r>
      <w:r w:rsidR="00990C72">
        <w:rPr>
          <w:rFonts w:eastAsia="SimSun"/>
          <w:color w:val="000000"/>
          <w:szCs w:val="18"/>
          <w:lang w:val="en-GB"/>
        </w:rPr>
        <w:br/>
      </w:r>
      <w:hyperlink r:id="rId46" w:history="1">
        <w:r w:rsidR="007D25A3" w:rsidRPr="001B054F">
          <w:rPr>
            <w:rStyle w:val="Hyperlink"/>
            <w:rFonts w:eastAsia="SimSun"/>
            <w:lang w:val="en-GB"/>
          </w:rPr>
          <w:t>https://www.hotelbestwestern93.com/</w:t>
        </w:r>
      </w:hyperlink>
    </w:p>
    <w:p w:rsidR="007D25A3" w:rsidRPr="001B054F" w:rsidRDefault="007D25A3" w:rsidP="007D25A3">
      <w:pPr>
        <w:tabs>
          <w:tab w:val="left" w:pos="720"/>
        </w:tabs>
        <w:overflowPunct/>
        <w:autoSpaceDE/>
        <w:adjustRightInd/>
        <w:spacing w:before="0"/>
        <w:textAlignment w:val="auto"/>
        <w:rPr>
          <w:rFonts w:ascii="Calibri" w:eastAsia="SimSun" w:hAnsi="Calibri" w:cs="Calibri"/>
          <w:color w:val="000000"/>
          <w:szCs w:val="24"/>
          <w:lang w:val="en-GB" w:eastAsia="zh-CN"/>
        </w:rPr>
      </w:pPr>
    </w:p>
    <w:p w:rsidR="007D25A3" w:rsidRPr="00594DDA" w:rsidRDefault="007D25A3" w:rsidP="007D25A3">
      <w:pPr>
        <w:tabs>
          <w:tab w:val="left" w:pos="720"/>
        </w:tabs>
        <w:overflowPunct/>
        <w:autoSpaceDE/>
        <w:adjustRightInd/>
        <w:spacing w:before="0"/>
        <w:jc w:val="center"/>
        <w:textAlignment w:val="auto"/>
        <w:rPr>
          <w:rFonts w:ascii="Calibri" w:eastAsia="SimSun" w:hAnsi="Calibri"/>
          <w:color w:val="000000"/>
          <w:szCs w:val="22"/>
        </w:rPr>
      </w:pPr>
      <w:r w:rsidRPr="00594DDA">
        <w:rPr>
          <w:rFonts w:ascii="Calibri" w:hAnsi="Calibri"/>
          <w:noProof/>
          <w:lang w:val="en-GB" w:eastAsia="zh-CN"/>
        </w:rPr>
        <mc:AlternateContent>
          <mc:Choice Requires="wps">
            <w:drawing>
              <wp:anchor distT="0" distB="0" distL="114300" distR="114300" simplePos="0" relativeHeight="251668480" behindDoc="0" locked="0" layoutInCell="1" allowOverlap="1" wp14:anchorId="75E57FD2" wp14:editId="0065974D">
                <wp:simplePos x="0" y="0"/>
                <wp:positionH relativeFrom="column">
                  <wp:posOffset>3729990</wp:posOffset>
                </wp:positionH>
                <wp:positionV relativeFrom="paragraph">
                  <wp:posOffset>431165</wp:posOffset>
                </wp:positionV>
                <wp:extent cx="467995" cy="285115"/>
                <wp:effectExtent l="0" t="0" r="27305" b="19685"/>
                <wp:wrapNone/>
                <wp:docPr id="59" name="Elipse 17"/>
                <wp:cNvGraphicFramePr/>
                <a:graphic xmlns:a="http://schemas.openxmlformats.org/drawingml/2006/main">
                  <a:graphicData uri="http://schemas.microsoft.com/office/word/2010/wordprocessingShape">
                    <wps:wsp>
                      <wps:cNvSpPr/>
                      <wps:spPr>
                        <a:xfrm>
                          <a:off x="0" y="0"/>
                          <a:ext cx="467995" cy="28511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9CC8061" id="Elipse 17" o:spid="_x0000_s1026" style="position:absolute;margin-left:293.7pt;margin-top:33.95pt;width:36.85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" filled="f" strokecolor="#f79646" strokeweight="2pt"/>
            </w:pict>
          </mc:Fallback>
        </mc:AlternateContent>
      </w:r>
      <w:r w:rsidRPr="00594DDA">
        <w:rPr>
          <w:rFonts w:ascii="Calibri" w:hAnsi="Calibri"/>
          <w:noProof/>
          <w:lang w:val="en-GB" w:eastAsia="zh-CN"/>
        </w:rPr>
        <mc:AlternateContent>
          <mc:Choice Requires="wps">
            <w:drawing>
              <wp:anchor distT="0" distB="0" distL="114300" distR="114300" simplePos="0" relativeHeight="251666432" behindDoc="0" locked="0" layoutInCell="1" allowOverlap="1" wp14:anchorId="546A09C3" wp14:editId="03055ECD">
                <wp:simplePos x="0" y="0"/>
                <wp:positionH relativeFrom="column">
                  <wp:posOffset>2698750</wp:posOffset>
                </wp:positionH>
                <wp:positionV relativeFrom="paragraph">
                  <wp:posOffset>598805</wp:posOffset>
                </wp:positionV>
                <wp:extent cx="826770" cy="285115"/>
                <wp:effectExtent l="0" t="0" r="11430" b="19685"/>
                <wp:wrapNone/>
                <wp:docPr id="58" name="Elipse 15"/>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554BB3D" id="Elipse 15" o:spid="_x0000_s1026" style="position:absolute;margin-left:212.5pt;margin-top:47.15pt;width:65.1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" filled="f" strokecolor="red" strokeweight="2pt"/>
            </w:pict>
          </mc:Fallback>
        </mc:AlternateContent>
      </w:r>
      <w:r w:rsidRPr="00594DDA">
        <w:rPr>
          <w:rFonts w:ascii="Calibri" w:hAnsi="Calibri"/>
          <w:noProof/>
          <w:lang w:val="en-GB" w:eastAsia="zh-CN"/>
        </w:rPr>
        <mc:AlternateContent>
          <mc:Choice Requires="wps">
            <w:drawing>
              <wp:anchor distT="0" distB="0" distL="114300" distR="114300" simplePos="0" relativeHeight="251667456" behindDoc="0" locked="0" layoutInCell="1" allowOverlap="1" wp14:anchorId="0012A1FD" wp14:editId="65DD0D46">
                <wp:simplePos x="0" y="0"/>
                <wp:positionH relativeFrom="column">
                  <wp:posOffset>4659630</wp:posOffset>
                </wp:positionH>
                <wp:positionV relativeFrom="paragraph">
                  <wp:posOffset>3100705</wp:posOffset>
                </wp:positionV>
                <wp:extent cx="826770" cy="285115"/>
                <wp:effectExtent l="0" t="0" r="11430" b="19685"/>
                <wp:wrapNone/>
                <wp:docPr id="57" name="Elipse 16"/>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B4448D5" id="Elipse 16" o:spid="_x0000_s1026" style="position:absolute;margin-left:366.9pt;margin-top:244.15pt;width:65.1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" filled="f" strokecolor="red" strokeweight="2pt"/>
            </w:pict>
          </mc:Fallback>
        </mc:AlternateContent>
      </w:r>
      <w:r w:rsidRPr="00594DDA">
        <w:rPr>
          <w:rFonts w:ascii="Calibri" w:hAnsi="Calibri"/>
          <w:noProof/>
          <w:lang w:val="en-GB" w:eastAsia="zh-CN"/>
        </w:rPr>
        <w:drawing>
          <wp:inline distT="0" distB="0" distL="0" distR="0" wp14:anchorId="6C532744" wp14:editId="4D1639BD">
            <wp:extent cx="4562475" cy="3429000"/>
            <wp:effectExtent l="0" t="0" r="9525" b="0"/>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7">
                      <a:extLst>
                        <a:ext uri="{28A0092B-C50C-407E-A947-70E740481C1C}">
                          <a14:useLocalDpi xmlns:a14="http://schemas.microsoft.com/office/drawing/2010/main" val="0"/>
                        </a:ext>
                      </a:extLst>
                    </a:blip>
                    <a:srcRect l="34653" t="26318" r="17368" b="9543"/>
                    <a:stretch>
                      <a:fillRect/>
                    </a:stretch>
                  </pic:blipFill>
                  <pic:spPr bwMode="auto">
                    <a:xfrm>
                      <a:off x="0" y="0"/>
                      <a:ext cx="4562475" cy="3429000"/>
                    </a:xfrm>
                    <a:prstGeom prst="rect">
                      <a:avLst/>
                    </a:prstGeom>
                    <a:noFill/>
                    <a:ln>
                      <a:noFill/>
                    </a:ln>
                  </pic:spPr>
                </pic:pic>
              </a:graphicData>
            </a:graphic>
          </wp:inline>
        </w:drawing>
      </w:r>
    </w:p>
    <w:p w:rsidR="003B1A9F" w:rsidRDefault="003B1A9F" w:rsidP="00990C72">
      <w:pPr>
        <w:pStyle w:val="enumlev1"/>
        <w:keepNext/>
        <w:keepLines/>
        <w:rPr>
          <w:rFonts w:ascii="Calibri" w:eastAsia="SimSun" w:hAnsi="Calibri"/>
          <w:color w:val="000000"/>
          <w:szCs w:val="22"/>
          <w:lang w:val="en-GB"/>
        </w:rPr>
      </w:pPr>
    </w:p>
    <w:p w:rsidR="007D25A3" w:rsidRPr="001B054F" w:rsidRDefault="00D13B3C" w:rsidP="00990C72">
      <w:pPr>
        <w:pStyle w:val="enumlev1"/>
        <w:keepNext/>
        <w:keepLines/>
        <w:rPr>
          <w:rFonts w:ascii="Calibri" w:eastAsia="SimSun" w:hAnsi="Calibri"/>
          <w:color w:val="000000"/>
          <w:lang w:val="en-GB"/>
        </w:rPr>
      </w:pPr>
      <w:r w:rsidRPr="001B054F">
        <w:rPr>
          <w:rFonts w:ascii="Calibri" w:eastAsia="SimSun" w:hAnsi="Calibri"/>
          <w:color w:val="000000"/>
          <w:szCs w:val="22"/>
          <w:lang w:val="en-GB"/>
        </w:rPr>
        <w:t>•</w:t>
      </w:r>
      <w:r w:rsidRPr="001B054F">
        <w:rPr>
          <w:rFonts w:ascii="Calibri" w:eastAsia="SimSun" w:hAnsi="Calibri"/>
          <w:color w:val="000000"/>
          <w:szCs w:val="22"/>
          <w:lang w:val="en-GB"/>
        </w:rPr>
        <w:tab/>
      </w:r>
      <w:r w:rsidR="007D25A3" w:rsidRPr="00990C72">
        <w:rPr>
          <w:rFonts w:ascii="Calibri" w:eastAsia="SimSun" w:hAnsi="Calibri"/>
          <w:b/>
          <w:bCs/>
          <w:color w:val="000000"/>
          <w:szCs w:val="22"/>
          <w:lang w:val="en-GB"/>
        </w:rPr>
        <w:t>Hotel GHL Collection 93, Cl. 93 #31</w:t>
      </w:r>
      <w:r w:rsidR="007D25A3" w:rsidRPr="001B054F">
        <w:rPr>
          <w:rFonts w:ascii="Calibri" w:eastAsia="SimSun" w:hAnsi="Calibri"/>
          <w:color w:val="000000"/>
          <w:szCs w:val="22"/>
          <w:lang w:val="en-GB"/>
        </w:rPr>
        <w:t>:</w:t>
      </w:r>
      <w:r w:rsidR="00990C72">
        <w:rPr>
          <w:rFonts w:ascii="Calibri" w:eastAsia="SimSun" w:hAnsi="Calibri"/>
          <w:color w:val="000000"/>
          <w:szCs w:val="22"/>
          <w:lang w:val="en-GB"/>
        </w:rPr>
        <w:br/>
      </w:r>
      <w:hyperlink r:id="rId48" w:history="1">
        <w:r w:rsidR="007D25A3" w:rsidRPr="001B054F">
          <w:rPr>
            <w:rStyle w:val="Hyperlink"/>
            <w:rFonts w:eastAsia="SimSun"/>
            <w:lang w:val="en-GB"/>
          </w:rPr>
          <w:t>https://www.ghlhoteles.com/hoteles/colombia/bogota/ghl-collection-93/</w:t>
        </w:r>
      </w:hyperlink>
    </w:p>
    <w:p w:rsidR="007D25A3" w:rsidRPr="001B054F" w:rsidRDefault="007D25A3" w:rsidP="00990C72">
      <w:pPr>
        <w:keepNext/>
        <w:keepLines/>
        <w:tabs>
          <w:tab w:val="left" w:pos="720"/>
        </w:tabs>
        <w:overflowPunct/>
        <w:autoSpaceDE/>
        <w:adjustRightInd/>
        <w:spacing w:before="0"/>
        <w:textAlignment w:val="auto"/>
        <w:rPr>
          <w:rFonts w:ascii="Calibri" w:eastAsia="SimSun" w:hAnsi="Calibri" w:cs="Calibri"/>
          <w:color w:val="000000"/>
          <w:szCs w:val="24"/>
          <w:lang w:val="en-GB" w:eastAsia="zh-CN"/>
        </w:rPr>
      </w:pPr>
    </w:p>
    <w:p w:rsidR="007D25A3" w:rsidRPr="00594DDA" w:rsidRDefault="007D25A3" w:rsidP="007D25A3">
      <w:pPr>
        <w:tabs>
          <w:tab w:val="left" w:pos="720"/>
        </w:tabs>
        <w:overflowPunct/>
        <w:autoSpaceDE/>
        <w:adjustRightInd/>
        <w:spacing w:before="0"/>
        <w:jc w:val="center"/>
        <w:textAlignment w:val="auto"/>
        <w:rPr>
          <w:rFonts w:ascii="Calibri" w:eastAsia="SimSun" w:hAnsi="Calibri" w:cs="Calibri"/>
          <w:color w:val="000000"/>
          <w:szCs w:val="24"/>
          <w:lang w:eastAsia="zh-CN"/>
        </w:rPr>
      </w:pPr>
      <w:r w:rsidRPr="00594DDA">
        <w:rPr>
          <w:rFonts w:ascii="Calibri" w:hAnsi="Calibri"/>
          <w:noProof/>
          <w:lang w:val="en-GB" w:eastAsia="zh-CN"/>
        </w:rPr>
        <mc:AlternateContent>
          <mc:Choice Requires="wps">
            <w:drawing>
              <wp:anchor distT="0" distB="0" distL="114300" distR="114300" simplePos="0" relativeHeight="251671552" behindDoc="0" locked="0" layoutInCell="1" allowOverlap="1" wp14:anchorId="68B1E000" wp14:editId="0AEB3FC3">
                <wp:simplePos x="0" y="0"/>
                <wp:positionH relativeFrom="column">
                  <wp:posOffset>3796665</wp:posOffset>
                </wp:positionH>
                <wp:positionV relativeFrom="paragraph">
                  <wp:posOffset>2003425</wp:posOffset>
                </wp:positionV>
                <wp:extent cx="467995" cy="285115"/>
                <wp:effectExtent l="0" t="0" r="27305" b="19685"/>
                <wp:wrapNone/>
                <wp:docPr id="56" name="Elipse 21"/>
                <wp:cNvGraphicFramePr/>
                <a:graphic xmlns:a="http://schemas.openxmlformats.org/drawingml/2006/main">
                  <a:graphicData uri="http://schemas.microsoft.com/office/word/2010/wordprocessingShape">
                    <wps:wsp>
                      <wps:cNvSpPr/>
                      <wps:spPr>
                        <a:xfrm>
                          <a:off x="0" y="0"/>
                          <a:ext cx="467995" cy="28511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58F1059" id="Elipse 21" o:spid="_x0000_s1026" style="position:absolute;margin-left:298.95pt;margin-top:157.75pt;width:36.85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" filled="f" strokecolor="#f79646" strokeweight="2pt"/>
            </w:pict>
          </mc:Fallback>
        </mc:AlternateContent>
      </w:r>
      <w:r w:rsidRPr="00594DDA">
        <w:rPr>
          <w:rFonts w:ascii="Calibri" w:hAnsi="Calibri"/>
          <w:noProof/>
          <w:lang w:val="en-GB" w:eastAsia="zh-CN"/>
        </w:rPr>
        <mc:AlternateContent>
          <mc:Choice Requires="wps">
            <w:drawing>
              <wp:anchor distT="0" distB="0" distL="114300" distR="114300" simplePos="0" relativeHeight="251670528" behindDoc="0" locked="0" layoutInCell="1" allowOverlap="1" wp14:anchorId="7DF9D48F" wp14:editId="745C5F0B">
                <wp:simplePos x="0" y="0"/>
                <wp:positionH relativeFrom="column">
                  <wp:posOffset>4163060</wp:posOffset>
                </wp:positionH>
                <wp:positionV relativeFrom="paragraph">
                  <wp:posOffset>3380105</wp:posOffset>
                </wp:positionV>
                <wp:extent cx="1031240" cy="285115"/>
                <wp:effectExtent l="0" t="0" r="16510" b="19685"/>
                <wp:wrapNone/>
                <wp:docPr id="55" name="Elipse 20"/>
                <wp:cNvGraphicFramePr/>
                <a:graphic xmlns:a="http://schemas.openxmlformats.org/drawingml/2006/main">
                  <a:graphicData uri="http://schemas.microsoft.com/office/word/2010/wordprocessingShape">
                    <wps:wsp>
                      <wps:cNvSpPr/>
                      <wps:spPr>
                        <a:xfrm>
                          <a:off x="0" y="0"/>
                          <a:ext cx="1031240"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9629E6E" id="Elipse 20" o:spid="_x0000_s1026" style="position:absolute;margin-left:327.8pt;margin-top:266.15pt;width:81.2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" filled="f" strokecolor="red" strokeweight="2pt"/>
            </w:pict>
          </mc:Fallback>
        </mc:AlternateContent>
      </w:r>
      <w:r w:rsidRPr="00594DDA">
        <w:rPr>
          <w:rFonts w:ascii="Calibri" w:hAnsi="Calibri"/>
          <w:noProof/>
          <w:lang w:val="en-GB" w:eastAsia="zh-CN"/>
        </w:rPr>
        <mc:AlternateContent>
          <mc:Choice Requires="wps">
            <w:drawing>
              <wp:anchor distT="0" distB="0" distL="114300" distR="114300" simplePos="0" relativeHeight="251669504" behindDoc="0" locked="0" layoutInCell="1" allowOverlap="1" wp14:anchorId="16B714D2" wp14:editId="08A67E74">
                <wp:simplePos x="0" y="0"/>
                <wp:positionH relativeFrom="column">
                  <wp:posOffset>2311400</wp:posOffset>
                </wp:positionH>
                <wp:positionV relativeFrom="paragraph">
                  <wp:posOffset>664845</wp:posOffset>
                </wp:positionV>
                <wp:extent cx="826770" cy="285115"/>
                <wp:effectExtent l="0" t="0" r="11430" b="19685"/>
                <wp:wrapNone/>
                <wp:docPr id="54" name="Elipse 19"/>
                <wp:cNvGraphicFramePr/>
                <a:graphic xmlns:a="http://schemas.openxmlformats.org/drawingml/2006/main">
                  <a:graphicData uri="http://schemas.microsoft.com/office/word/2010/wordprocessingShape">
                    <wps:wsp>
                      <wps:cNvSpPr/>
                      <wps:spPr>
                        <a:xfrm>
                          <a:off x="0" y="0"/>
                          <a:ext cx="826135"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243A194" id="Elipse 19" o:spid="_x0000_s1026" style="position:absolute;margin-left:182pt;margin-top:52.35pt;width:65.1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" filled="f" strokecolor="red" strokeweight="2pt"/>
            </w:pict>
          </mc:Fallback>
        </mc:AlternateContent>
      </w:r>
      <w:r w:rsidRPr="00594DDA">
        <w:rPr>
          <w:rFonts w:ascii="Calibri" w:hAnsi="Calibri"/>
          <w:noProof/>
          <w:lang w:val="en-GB" w:eastAsia="zh-CN"/>
        </w:rPr>
        <w:drawing>
          <wp:inline distT="0" distB="0" distL="0" distR="0" wp14:anchorId="764DEA86" wp14:editId="262B1456">
            <wp:extent cx="4733925" cy="3724275"/>
            <wp:effectExtent l="0" t="0" r="9525" b="9525"/>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9">
                      <a:extLst>
                        <a:ext uri="{28A0092B-C50C-407E-A947-70E740481C1C}">
                          <a14:useLocalDpi xmlns:a14="http://schemas.microsoft.com/office/drawing/2010/main" val="0"/>
                        </a:ext>
                      </a:extLst>
                    </a:blip>
                    <a:srcRect l="32733" t="17668" r="13760" b="7442"/>
                    <a:stretch>
                      <a:fillRect/>
                    </a:stretch>
                  </pic:blipFill>
                  <pic:spPr bwMode="auto">
                    <a:xfrm>
                      <a:off x="0" y="0"/>
                      <a:ext cx="4733925" cy="3724275"/>
                    </a:xfrm>
                    <a:prstGeom prst="rect">
                      <a:avLst/>
                    </a:prstGeom>
                    <a:noFill/>
                    <a:ln>
                      <a:noFill/>
                    </a:ln>
                  </pic:spPr>
                </pic:pic>
              </a:graphicData>
            </a:graphic>
          </wp:inline>
        </w:drawing>
      </w:r>
    </w:p>
    <w:p w:rsidR="007D25A3" w:rsidRPr="00594DDA" w:rsidRDefault="007D25A3" w:rsidP="007D25A3">
      <w:pPr>
        <w:tabs>
          <w:tab w:val="left" w:pos="720"/>
        </w:tabs>
        <w:overflowPunct/>
        <w:autoSpaceDE/>
        <w:adjustRightInd/>
        <w:spacing w:before="0"/>
        <w:textAlignment w:val="auto"/>
        <w:rPr>
          <w:rFonts w:ascii="Calibri" w:eastAsia="SimSun" w:hAnsi="Calibri" w:cs="Calibri"/>
          <w:color w:val="000000"/>
          <w:szCs w:val="24"/>
          <w:lang w:eastAsia="zh-CN"/>
        </w:rPr>
      </w:pPr>
    </w:p>
    <w:p w:rsidR="00D41DB5" w:rsidRDefault="00D41DB5" w:rsidP="007313DD">
      <w:pPr>
        <w:pStyle w:val="enumlev1"/>
        <w:rPr>
          <w:rFonts w:ascii="Calibri" w:eastAsia="SimSun" w:hAnsi="Calibri"/>
          <w:color w:val="000000"/>
          <w:szCs w:val="18"/>
          <w:lang w:val="en-GB"/>
        </w:rPr>
      </w:pPr>
    </w:p>
    <w:p w:rsidR="007D25A3" w:rsidRPr="001B054F" w:rsidRDefault="00D13B3C" w:rsidP="007313DD">
      <w:pPr>
        <w:pStyle w:val="enumlev1"/>
        <w:rPr>
          <w:rFonts w:ascii="Calibri" w:eastAsia="SimSun" w:hAnsi="Calibri"/>
          <w:color w:val="000000"/>
          <w:lang w:val="en-GB" w:eastAsia="zh-CN"/>
        </w:rPr>
      </w:pPr>
      <w:r w:rsidRPr="001B054F">
        <w:rPr>
          <w:rFonts w:ascii="Calibri" w:eastAsia="SimSun" w:hAnsi="Calibri"/>
          <w:color w:val="000000"/>
          <w:szCs w:val="18"/>
          <w:lang w:val="en-GB"/>
        </w:rPr>
        <w:t>•</w:t>
      </w:r>
      <w:r w:rsidRPr="001B054F">
        <w:rPr>
          <w:rFonts w:ascii="Calibri" w:eastAsia="SimSun" w:hAnsi="Calibri"/>
          <w:color w:val="000000"/>
          <w:szCs w:val="18"/>
          <w:lang w:val="en-GB"/>
        </w:rPr>
        <w:tab/>
      </w:r>
      <w:r w:rsidR="007D25A3" w:rsidRPr="00990C72">
        <w:rPr>
          <w:rFonts w:ascii="Calibri" w:eastAsia="SimSun" w:hAnsi="Calibri"/>
          <w:b/>
          <w:bCs/>
          <w:color w:val="000000"/>
          <w:szCs w:val="18"/>
          <w:lang w:val="en-GB"/>
        </w:rPr>
        <w:t>ESTELAR Windsor House, Cl. 95 #9-97</w:t>
      </w:r>
      <w:r w:rsidR="007D25A3" w:rsidRPr="001B054F">
        <w:rPr>
          <w:rFonts w:ascii="Calibri" w:eastAsia="SimSun" w:hAnsi="Calibri"/>
          <w:color w:val="000000"/>
          <w:szCs w:val="18"/>
          <w:lang w:val="en-GB"/>
        </w:rPr>
        <w:t>:</w:t>
      </w:r>
      <w:r w:rsidR="007313DD">
        <w:rPr>
          <w:rFonts w:ascii="Calibri" w:eastAsia="SimSun" w:hAnsi="Calibri"/>
          <w:color w:val="000000"/>
          <w:szCs w:val="18"/>
          <w:lang w:val="en-GB"/>
        </w:rPr>
        <w:br/>
      </w:r>
      <w:hyperlink r:id="rId50" w:history="1">
        <w:r w:rsidR="007D25A3" w:rsidRPr="001B054F">
          <w:rPr>
            <w:rStyle w:val="Hyperlink"/>
            <w:rFonts w:eastAsia="SimSun"/>
            <w:lang w:val="en-GB"/>
          </w:rPr>
          <w:t>https://www.hotelesestelar.com/es/hotel/hotel-estelar-windor-house-all-suites</w:t>
        </w:r>
      </w:hyperlink>
    </w:p>
    <w:p w:rsidR="007D25A3" w:rsidRPr="001B054F" w:rsidRDefault="007D25A3" w:rsidP="007D25A3">
      <w:pPr>
        <w:tabs>
          <w:tab w:val="left" w:pos="1080"/>
        </w:tabs>
        <w:snapToGrid w:val="0"/>
        <w:spacing w:before="100"/>
        <w:textAlignment w:val="auto"/>
        <w:rPr>
          <w:rFonts w:ascii="Calibri" w:hAnsi="Calibri"/>
          <w:bCs/>
          <w:iCs/>
          <w:szCs w:val="24"/>
          <w:lang w:val="en-GB"/>
        </w:rPr>
      </w:pPr>
    </w:p>
    <w:p w:rsidR="007D25A3" w:rsidRPr="00594DDA" w:rsidRDefault="007D25A3" w:rsidP="007D25A3">
      <w:pPr>
        <w:tabs>
          <w:tab w:val="left" w:pos="1080"/>
        </w:tabs>
        <w:snapToGrid w:val="0"/>
        <w:spacing w:before="0"/>
        <w:jc w:val="center"/>
        <w:textAlignment w:val="auto"/>
        <w:rPr>
          <w:rFonts w:ascii="Calibri" w:hAnsi="Calibri"/>
          <w:bCs/>
          <w:iCs/>
          <w:szCs w:val="24"/>
        </w:rPr>
      </w:pPr>
      <w:r w:rsidRPr="00594DDA">
        <w:rPr>
          <w:rFonts w:ascii="Calibri" w:hAnsi="Calibri"/>
          <w:noProof/>
          <w:lang w:val="en-GB" w:eastAsia="zh-CN"/>
        </w:rPr>
        <mc:AlternateContent>
          <mc:Choice Requires="wps">
            <w:drawing>
              <wp:anchor distT="0" distB="0" distL="114300" distR="114300" simplePos="0" relativeHeight="251674624" behindDoc="0" locked="0" layoutInCell="1" allowOverlap="1" wp14:anchorId="5DB7F23E" wp14:editId="74D52DE8">
                <wp:simplePos x="0" y="0"/>
                <wp:positionH relativeFrom="margin">
                  <wp:align>center</wp:align>
                </wp:positionH>
                <wp:positionV relativeFrom="paragraph">
                  <wp:posOffset>1163320</wp:posOffset>
                </wp:positionV>
                <wp:extent cx="467995" cy="285115"/>
                <wp:effectExtent l="0" t="0" r="27305" b="19685"/>
                <wp:wrapNone/>
                <wp:docPr id="53" name="Elipse 25"/>
                <wp:cNvGraphicFramePr/>
                <a:graphic xmlns:a="http://schemas.openxmlformats.org/drawingml/2006/main">
                  <a:graphicData uri="http://schemas.microsoft.com/office/word/2010/wordprocessingShape">
                    <wps:wsp>
                      <wps:cNvSpPr/>
                      <wps:spPr>
                        <a:xfrm>
                          <a:off x="0" y="0"/>
                          <a:ext cx="467995" cy="28511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FD66CA1" id="Elipse 25" o:spid="_x0000_s1026" style="position:absolute;margin-left:0;margin-top:91.6pt;width:36.85pt;height:22.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" filled="f" strokecolor="#f79646" strokeweight="2pt">
                <w10:wrap anchorx="margin"/>
              </v:oval>
            </w:pict>
          </mc:Fallback>
        </mc:AlternateContent>
      </w:r>
      <w:r w:rsidRPr="00594DDA">
        <w:rPr>
          <w:rFonts w:ascii="Calibri" w:hAnsi="Calibri"/>
          <w:noProof/>
          <w:lang w:val="en-GB" w:eastAsia="zh-CN"/>
        </w:rPr>
        <mc:AlternateContent>
          <mc:Choice Requires="wps">
            <w:drawing>
              <wp:anchor distT="0" distB="0" distL="114300" distR="114300" simplePos="0" relativeHeight="251673600" behindDoc="0" locked="0" layoutInCell="1" allowOverlap="1" wp14:anchorId="314F0103" wp14:editId="3EE6A0F0">
                <wp:simplePos x="0" y="0"/>
                <wp:positionH relativeFrom="column">
                  <wp:posOffset>5158105</wp:posOffset>
                </wp:positionH>
                <wp:positionV relativeFrom="paragraph">
                  <wp:posOffset>2137410</wp:posOffset>
                </wp:positionV>
                <wp:extent cx="775335" cy="285115"/>
                <wp:effectExtent l="0" t="0" r="24765" b="19685"/>
                <wp:wrapNone/>
                <wp:docPr id="52" name="Elipse 24"/>
                <wp:cNvGraphicFramePr/>
                <a:graphic xmlns:a="http://schemas.openxmlformats.org/drawingml/2006/main">
                  <a:graphicData uri="http://schemas.microsoft.com/office/word/2010/wordprocessingShape">
                    <wps:wsp>
                      <wps:cNvSpPr/>
                      <wps:spPr>
                        <a:xfrm>
                          <a:off x="0" y="0"/>
                          <a:ext cx="774700"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0C55ECC" id="Elipse 24" o:spid="_x0000_s1026" style="position:absolute;margin-left:406.15pt;margin-top:168.3pt;width:61.0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" filled="f" strokecolor="red" strokeweight="2pt"/>
            </w:pict>
          </mc:Fallback>
        </mc:AlternateContent>
      </w:r>
      <w:r w:rsidRPr="00594DDA">
        <w:rPr>
          <w:rFonts w:ascii="Calibri" w:hAnsi="Calibri"/>
          <w:noProof/>
          <w:lang w:val="en-GB" w:eastAsia="zh-CN"/>
        </w:rPr>
        <mc:AlternateContent>
          <mc:Choice Requires="wps">
            <w:drawing>
              <wp:anchor distT="0" distB="0" distL="114300" distR="114300" simplePos="0" relativeHeight="251672576" behindDoc="0" locked="0" layoutInCell="1" allowOverlap="1" wp14:anchorId="30B8F0A7" wp14:editId="41F50BDD">
                <wp:simplePos x="0" y="0"/>
                <wp:positionH relativeFrom="column">
                  <wp:posOffset>615315</wp:posOffset>
                </wp:positionH>
                <wp:positionV relativeFrom="paragraph">
                  <wp:posOffset>1076325</wp:posOffset>
                </wp:positionV>
                <wp:extent cx="819150" cy="285115"/>
                <wp:effectExtent l="0" t="0" r="19050" b="19685"/>
                <wp:wrapNone/>
                <wp:docPr id="51" name="Elipse 23"/>
                <wp:cNvGraphicFramePr/>
                <a:graphic xmlns:a="http://schemas.openxmlformats.org/drawingml/2006/main">
                  <a:graphicData uri="http://schemas.microsoft.com/office/word/2010/wordprocessingShape">
                    <wps:wsp>
                      <wps:cNvSpPr/>
                      <wps:spPr>
                        <a:xfrm>
                          <a:off x="0" y="0"/>
                          <a:ext cx="819150" cy="285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0A49E5D0" id="Elipse 23" o:spid="_x0000_s1026" style="position:absolute;margin-left:48.45pt;margin-top:84.75pt;width:64.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" filled="f" strokecolor="red" strokeweight="2pt"/>
            </w:pict>
          </mc:Fallback>
        </mc:AlternateContent>
      </w:r>
      <w:r w:rsidRPr="00594DDA">
        <w:rPr>
          <w:rFonts w:ascii="Calibri" w:hAnsi="Calibri"/>
          <w:noProof/>
          <w:lang w:val="en-GB" w:eastAsia="zh-CN"/>
        </w:rPr>
        <w:drawing>
          <wp:inline distT="0" distB="0" distL="0" distR="0" wp14:anchorId="70D4E4EA" wp14:editId="325ED7B9">
            <wp:extent cx="5305425" cy="2600325"/>
            <wp:effectExtent l="0" t="0" r="9525" b="9525"/>
            <wp:docPr id="4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1">
                      <a:extLst>
                        <a:ext uri="{28A0092B-C50C-407E-A947-70E740481C1C}">
                          <a14:useLocalDpi xmlns:a14="http://schemas.microsoft.com/office/drawing/2010/main" val="0"/>
                        </a:ext>
                      </a:extLst>
                    </a:blip>
                    <a:srcRect l="25737" t="17870" r="1347" b="18489"/>
                    <a:stretch>
                      <a:fillRect/>
                    </a:stretch>
                  </pic:blipFill>
                  <pic:spPr bwMode="auto">
                    <a:xfrm>
                      <a:off x="0" y="0"/>
                      <a:ext cx="5305425" cy="2600325"/>
                    </a:xfrm>
                    <a:prstGeom prst="rect">
                      <a:avLst/>
                    </a:prstGeom>
                    <a:noFill/>
                    <a:ln>
                      <a:noFill/>
                    </a:ln>
                  </pic:spPr>
                </pic:pic>
              </a:graphicData>
            </a:graphic>
          </wp:inline>
        </w:drawing>
      </w:r>
    </w:p>
    <w:p w:rsidR="007D25A3" w:rsidRPr="00594DDA" w:rsidRDefault="007D25A3" w:rsidP="007D25A3">
      <w:pPr>
        <w:tabs>
          <w:tab w:val="left" w:pos="1080"/>
        </w:tabs>
        <w:snapToGrid w:val="0"/>
        <w:spacing w:before="100"/>
        <w:textAlignment w:val="auto"/>
        <w:rPr>
          <w:rFonts w:ascii="Calibri" w:hAnsi="Calibri"/>
          <w:bCs/>
          <w:iCs/>
          <w:szCs w:val="24"/>
        </w:rPr>
      </w:pPr>
    </w:p>
    <w:p w:rsidR="007D25A3" w:rsidRPr="00594DDA" w:rsidRDefault="00D13B3C" w:rsidP="00D13B3C">
      <w:pPr>
        <w:pStyle w:val="Heading1"/>
      </w:pPr>
      <w:r w:rsidRPr="00594DDA">
        <w:t>6</w:t>
      </w:r>
      <w:r w:rsidRPr="00594DDA">
        <w:tab/>
      </w:r>
      <w:r w:rsidR="007D25A3" w:rsidRPr="00594DDA">
        <w:t>Acceso a Internet y cobertura inalámbrica en el lugar de reunión</w:t>
      </w:r>
    </w:p>
    <w:p w:rsidR="007D25A3" w:rsidRPr="00594DDA" w:rsidRDefault="007D25A3" w:rsidP="00D13B3C">
      <w:pPr>
        <w:rPr>
          <w:rFonts w:eastAsia="SimSun"/>
          <w:lang w:eastAsia="zh-CN"/>
        </w:rPr>
      </w:pPr>
      <w:r w:rsidRPr="00594DDA">
        <w:rPr>
          <w:rFonts w:eastAsia="SimSun"/>
          <w:lang w:eastAsia="zh-CN"/>
        </w:rPr>
        <w:t xml:space="preserve">El hotel ofrece acceso a Internet en todas sus zonas. Encontrará información adicional </w:t>
      </w:r>
      <w:r w:rsidRPr="00594DDA">
        <w:rPr>
          <w:rFonts w:eastAsia="SimSun"/>
          <w:i/>
          <w:iCs/>
          <w:lang w:eastAsia="zh-CN"/>
        </w:rPr>
        <w:t>in situ</w:t>
      </w:r>
      <w:r w:rsidRPr="00594DDA">
        <w:rPr>
          <w:rFonts w:eastAsia="SimSun"/>
          <w:lang w:eastAsia="zh-CN"/>
        </w:rPr>
        <w:t>.</w:t>
      </w:r>
    </w:p>
    <w:p w:rsidR="007D25A3" w:rsidRPr="00594DDA" w:rsidRDefault="00D13B3C" w:rsidP="003B1A9F">
      <w:pPr>
        <w:pStyle w:val="Heading1"/>
        <w:tabs>
          <w:tab w:val="clear" w:pos="2921"/>
          <w:tab w:val="clear" w:pos="3261"/>
          <w:tab w:val="center" w:pos="4819"/>
        </w:tabs>
        <w:spacing w:before="600"/>
        <w:rPr>
          <w:rFonts w:ascii="Calibri" w:hAnsi="Calibri"/>
          <w:b w:val="0"/>
          <w:szCs w:val="24"/>
        </w:rPr>
      </w:pPr>
      <w:r w:rsidRPr="00594DDA">
        <w:rPr>
          <w:rFonts w:ascii="Calibri" w:hAnsi="Calibri"/>
          <w:szCs w:val="24"/>
        </w:rPr>
        <w:t>7</w:t>
      </w:r>
      <w:r w:rsidRPr="00594DDA">
        <w:rPr>
          <w:rFonts w:ascii="Calibri" w:hAnsi="Calibri"/>
          <w:szCs w:val="24"/>
        </w:rPr>
        <w:tab/>
      </w:r>
      <w:r w:rsidR="007D25A3" w:rsidRPr="00594DDA">
        <w:rPr>
          <w:rFonts w:ascii="Calibri" w:hAnsi="Calibri"/>
          <w:szCs w:val="24"/>
        </w:rPr>
        <w:t>Asistencia técnica</w:t>
      </w:r>
      <w:r w:rsidR="003B1A9F">
        <w:rPr>
          <w:rFonts w:ascii="Calibri" w:hAnsi="Calibri"/>
          <w:szCs w:val="24"/>
        </w:rPr>
        <w:tab/>
      </w:r>
    </w:p>
    <w:p w:rsidR="007D25A3" w:rsidRPr="00594DDA" w:rsidRDefault="007D25A3" w:rsidP="00D13B3C">
      <w:r w:rsidRPr="00594DDA">
        <w:t>En caso de experimentar problemas técnicos en el lugar de reunión (por ejemplo, con la conexión a Internet, la distribución de las salas de reunión, etc.), puede solicitar asistencia a:</w:t>
      </w:r>
    </w:p>
    <w:p w:rsidR="007D25A3" w:rsidRPr="00594DDA" w:rsidRDefault="007D25A3" w:rsidP="00D13B3C">
      <w:pPr>
        <w:rPr>
          <w:rFonts w:ascii="Calibri" w:hAnsi="Calibri"/>
        </w:rPr>
      </w:pPr>
      <w:r w:rsidRPr="00594DDA">
        <w:t>Sra. Angelita María Cárdenas Capacho</w:t>
      </w:r>
      <w:r w:rsidR="00D13B3C" w:rsidRPr="00594DDA">
        <w:br/>
      </w:r>
      <w:r w:rsidRPr="00594DDA">
        <w:rPr>
          <w:rFonts w:ascii="Calibri" w:hAnsi="Calibri"/>
        </w:rPr>
        <w:t>Móvil: +57 3112188857</w:t>
      </w:r>
    </w:p>
    <w:p w:rsidR="007D25A3" w:rsidRPr="00594DDA" w:rsidRDefault="00D13B3C" w:rsidP="00D13B3C">
      <w:pPr>
        <w:pStyle w:val="Heading1"/>
        <w:rPr>
          <w:rFonts w:ascii="Calibri" w:hAnsi="Calibri"/>
          <w:b w:val="0"/>
          <w:szCs w:val="24"/>
        </w:rPr>
      </w:pPr>
      <w:r w:rsidRPr="00594DDA">
        <w:rPr>
          <w:rFonts w:ascii="Calibri" w:hAnsi="Calibri"/>
          <w:szCs w:val="24"/>
        </w:rPr>
        <w:t>8</w:t>
      </w:r>
      <w:r w:rsidRPr="00594DDA">
        <w:rPr>
          <w:rFonts w:ascii="Calibri" w:hAnsi="Calibri"/>
          <w:szCs w:val="24"/>
        </w:rPr>
        <w:tab/>
      </w:r>
      <w:r w:rsidR="007D25A3" w:rsidRPr="00594DDA">
        <w:rPr>
          <w:rFonts w:ascii="Calibri" w:hAnsi="Calibri"/>
          <w:szCs w:val="24"/>
        </w:rPr>
        <w:t>Electricidad</w:t>
      </w:r>
    </w:p>
    <w:p w:rsidR="007D25A3" w:rsidRPr="00594DDA" w:rsidRDefault="007D25A3" w:rsidP="00D13B3C">
      <w:pPr>
        <w:rPr>
          <w:rFonts w:eastAsia="MS Mincho"/>
        </w:rPr>
      </w:pPr>
      <w:r w:rsidRPr="00594DDA">
        <w:rPr>
          <w:rFonts w:eastAsia="MS Mincho"/>
        </w:rPr>
        <w:t xml:space="preserve">La electricidad en Colombia suele ser de 110V, 60HZ. Por favor, asegúrese de contar con un adaptador adecuado. </w:t>
      </w:r>
    </w:p>
    <w:p w:rsidR="007D25A3" w:rsidRPr="00594DDA" w:rsidRDefault="007D25A3" w:rsidP="007D25A3">
      <w:pPr>
        <w:tabs>
          <w:tab w:val="left" w:pos="1080"/>
        </w:tabs>
        <w:snapToGrid w:val="0"/>
        <w:spacing w:before="100"/>
        <w:textAlignment w:val="auto"/>
        <w:rPr>
          <w:rFonts w:ascii="Calibri" w:hAnsi="Calibri"/>
          <w:szCs w:val="24"/>
          <w:highlight w:val="yellow"/>
        </w:rPr>
      </w:pPr>
      <w:r w:rsidRPr="00594DDA">
        <w:rPr>
          <w:rFonts w:ascii="Calibri" w:hAnsi="Calibri"/>
          <w:noProof/>
          <w:szCs w:val="24"/>
          <w:lang w:val="en-GB" w:eastAsia="zh-CN"/>
        </w:rPr>
        <w:drawing>
          <wp:inline distT="0" distB="0" distL="0" distR="0" wp14:anchorId="7B86B1A4" wp14:editId="7959CDD2">
            <wp:extent cx="1228725" cy="809625"/>
            <wp:effectExtent l="0" t="0" r="9525" b="9525"/>
            <wp:docPr id="45"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p w:rsidR="007D25A3" w:rsidRPr="00594DDA" w:rsidRDefault="007D25A3" w:rsidP="00D13B3C">
      <w:r w:rsidRPr="00594DDA">
        <w:t>Este conector es común en Colombia y en muchos otros países.</w:t>
      </w:r>
    </w:p>
    <w:p w:rsidR="007D25A3" w:rsidRPr="00594DDA" w:rsidRDefault="00D13B3C" w:rsidP="00D13B3C">
      <w:pPr>
        <w:pStyle w:val="Heading1"/>
        <w:rPr>
          <w:rFonts w:ascii="Calibri" w:hAnsi="Calibri"/>
          <w:b w:val="0"/>
          <w:szCs w:val="24"/>
        </w:rPr>
      </w:pPr>
      <w:r w:rsidRPr="00594DDA">
        <w:rPr>
          <w:rFonts w:ascii="Calibri" w:hAnsi="Calibri"/>
          <w:szCs w:val="24"/>
        </w:rPr>
        <w:t>9</w:t>
      </w:r>
      <w:r w:rsidRPr="00594DDA">
        <w:rPr>
          <w:rFonts w:ascii="Calibri" w:hAnsi="Calibri"/>
          <w:szCs w:val="24"/>
        </w:rPr>
        <w:tab/>
      </w:r>
      <w:r w:rsidR="007D25A3" w:rsidRPr="00594DDA">
        <w:rPr>
          <w:rFonts w:ascii="Calibri" w:hAnsi="Calibri"/>
          <w:szCs w:val="24"/>
        </w:rPr>
        <w:t>Datos útiles</w:t>
      </w:r>
    </w:p>
    <w:p w:rsidR="007D25A3" w:rsidRPr="00594DDA" w:rsidRDefault="007D25A3" w:rsidP="00D13B3C">
      <w:pPr>
        <w:pStyle w:val="Headingi0"/>
      </w:pPr>
      <w:r w:rsidRPr="00594DDA">
        <w:t>Cambio monetario</w:t>
      </w:r>
    </w:p>
    <w:p w:rsidR="007D25A3" w:rsidRPr="00944A98" w:rsidRDefault="007D25A3" w:rsidP="00D13B3C">
      <w:r w:rsidRPr="00594DDA">
        <w:t xml:space="preserve">La moneda nacional de </w:t>
      </w:r>
      <w:r w:rsidRPr="00594DDA">
        <w:rPr>
          <w:b/>
          <w:bCs/>
        </w:rPr>
        <w:t>Colombia</w:t>
      </w:r>
      <w:r w:rsidRPr="00594DDA">
        <w:t xml:space="preserve"> es el </w:t>
      </w:r>
      <w:r w:rsidRPr="00594DDA">
        <w:rPr>
          <w:b/>
          <w:bCs/>
        </w:rPr>
        <w:t>peso colombiano</w:t>
      </w:r>
      <w:r w:rsidRPr="00594DDA">
        <w:t xml:space="preserve">; por favor, verifique el tipo de cambio en el sistema bancario local o utilice el siguiente enlace a título informativo: </w:t>
      </w:r>
      <w:hyperlink r:id="rId53" w:history="1">
        <w:r w:rsidRPr="00594DDA">
          <w:rPr>
            <w:color w:val="0000FF"/>
            <w:u w:val="single"/>
          </w:rPr>
          <w:t>http://www.xe.com/</w:t>
        </w:r>
      </w:hyperlink>
      <w:r w:rsidRPr="00944A98">
        <w:t>.</w:t>
      </w:r>
    </w:p>
    <w:p w:rsidR="007D25A3" w:rsidRPr="00594DDA" w:rsidRDefault="00D13B3C" w:rsidP="00D13B3C">
      <w:pPr>
        <w:pStyle w:val="Heading1"/>
        <w:rPr>
          <w:rFonts w:ascii="Calibri" w:hAnsi="Calibri"/>
          <w:b w:val="0"/>
          <w:szCs w:val="24"/>
        </w:rPr>
      </w:pPr>
      <w:r w:rsidRPr="00594DDA">
        <w:rPr>
          <w:rFonts w:ascii="Calibri" w:hAnsi="Calibri"/>
          <w:szCs w:val="24"/>
        </w:rPr>
        <w:t>10</w:t>
      </w:r>
      <w:r w:rsidRPr="00594DDA">
        <w:rPr>
          <w:rFonts w:ascii="Calibri" w:hAnsi="Calibri"/>
          <w:szCs w:val="24"/>
        </w:rPr>
        <w:tab/>
      </w:r>
      <w:r w:rsidR="007D25A3" w:rsidRPr="00594DDA">
        <w:rPr>
          <w:rFonts w:ascii="Calibri" w:hAnsi="Calibri"/>
          <w:szCs w:val="24"/>
        </w:rPr>
        <w:t>Información adicional</w:t>
      </w:r>
    </w:p>
    <w:p w:rsidR="007D25A3" w:rsidRPr="00594DDA" w:rsidRDefault="007D25A3" w:rsidP="00D13B3C">
      <w:pPr>
        <w:rPr>
          <w:rFonts w:eastAsia="MS Mincho"/>
          <w:highlight w:val="yellow"/>
        </w:rPr>
      </w:pPr>
      <w:r w:rsidRPr="00594DDA">
        <w:rPr>
          <w:rFonts w:eastAsia="MS Mincho"/>
          <w:b/>
        </w:rPr>
        <w:t>10.1</w:t>
      </w:r>
      <w:r w:rsidRPr="00594DDA">
        <w:rPr>
          <w:rFonts w:eastAsia="MS Mincho"/>
          <w:b/>
        </w:rPr>
        <w:tab/>
        <w:t>Teléfonos móviles</w:t>
      </w:r>
      <w:r w:rsidRPr="00944A98">
        <w:rPr>
          <w:rFonts w:eastAsia="MS Mincho"/>
          <w:bCs/>
        </w:rPr>
        <w:t xml:space="preserve">: </w:t>
      </w:r>
      <w:r w:rsidRPr="00594DDA">
        <w:rPr>
          <w:rFonts w:eastAsia="MS Mincho"/>
        </w:rPr>
        <w:t>La cobertura de telefonía (móvil) celular y datos móviles es excelente. La mayoría de los teléfonos móviles desbloqueados funcionarán con una tarjeta SIM local.</w:t>
      </w:r>
    </w:p>
    <w:p w:rsidR="007D25A3" w:rsidRPr="00594DDA" w:rsidRDefault="007D25A3" w:rsidP="00D13B3C">
      <w:pPr>
        <w:rPr>
          <w:rFonts w:eastAsia="MS Mincho"/>
          <w:b/>
        </w:rPr>
      </w:pPr>
      <w:r w:rsidRPr="00594DDA">
        <w:rPr>
          <w:rFonts w:eastAsia="MS Mincho"/>
          <w:b/>
        </w:rPr>
        <w:t>10.2</w:t>
      </w:r>
      <w:r w:rsidRPr="00594DDA">
        <w:rPr>
          <w:rFonts w:eastAsia="MS Mincho"/>
          <w:b/>
        </w:rPr>
        <w:tab/>
        <w:t>Propinas</w:t>
      </w:r>
      <w:r w:rsidRPr="00944A98">
        <w:rPr>
          <w:rFonts w:eastAsia="MS Mincho"/>
          <w:bCs/>
        </w:rPr>
        <w:t xml:space="preserve">: </w:t>
      </w:r>
      <w:r w:rsidRPr="00594DDA">
        <w:rPr>
          <w:rFonts w:eastAsia="MS Mincho"/>
          <w:bCs/>
        </w:rPr>
        <w:t>Se recomienda</w:t>
      </w:r>
      <w:r w:rsidRPr="00594DDA">
        <w:rPr>
          <w:rFonts w:eastAsia="MS Mincho"/>
        </w:rPr>
        <w:t xml:space="preserve"> dejar propinas equivalentes al 10% de la cuenta (opcional).</w:t>
      </w:r>
    </w:p>
    <w:p w:rsidR="007D25A3" w:rsidRPr="00594DDA" w:rsidRDefault="007D25A3" w:rsidP="00D13B3C">
      <w:pPr>
        <w:rPr>
          <w:rFonts w:eastAsia="MS Mincho"/>
          <w:highlight w:val="yellow"/>
        </w:rPr>
      </w:pPr>
      <w:r w:rsidRPr="00594DDA">
        <w:rPr>
          <w:rFonts w:eastAsia="MS Mincho"/>
          <w:b/>
          <w:bCs/>
        </w:rPr>
        <w:t>10.3</w:t>
      </w:r>
      <w:r w:rsidRPr="00594DDA">
        <w:rPr>
          <w:rFonts w:eastAsia="MS Mincho"/>
          <w:b/>
          <w:bCs/>
        </w:rPr>
        <w:tab/>
        <w:t>Huso horario en noviembre de 2018</w:t>
      </w:r>
      <w:r w:rsidRPr="00594DDA">
        <w:rPr>
          <w:rFonts w:eastAsia="MS Mincho"/>
        </w:rPr>
        <w:t>: UTC/GMT-5:00.</w:t>
      </w:r>
    </w:p>
    <w:p w:rsidR="007D25A3" w:rsidRPr="00594DDA" w:rsidRDefault="007D25A3" w:rsidP="00D13B3C">
      <w:pPr>
        <w:rPr>
          <w:rFonts w:eastAsia="MS Mincho"/>
          <w:highlight w:val="yellow"/>
        </w:rPr>
      </w:pPr>
      <w:r w:rsidRPr="00594DDA">
        <w:rPr>
          <w:rFonts w:eastAsia="MS Mincho"/>
          <w:b/>
        </w:rPr>
        <w:t>10.4</w:t>
      </w:r>
      <w:r w:rsidRPr="00594DDA">
        <w:rPr>
          <w:rFonts w:eastAsia="MS Mincho"/>
          <w:b/>
        </w:rPr>
        <w:tab/>
        <w:t>Número de emergencia</w:t>
      </w:r>
      <w:r w:rsidRPr="00944A98">
        <w:rPr>
          <w:rFonts w:eastAsia="MS Mincho"/>
          <w:bCs/>
        </w:rPr>
        <w:t xml:space="preserve">: </w:t>
      </w:r>
      <w:r w:rsidRPr="00594DDA">
        <w:rPr>
          <w:rFonts w:eastAsia="MS Mincho"/>
        </w:rPr>
        <w:t>En caso de emergencia, marque el 123.</w:t>
      </w:r>
      <w:r w:rsidRPr="00594DDA">
        <w:rPr>
          <w:rFonts w:eastAsia="MS Mincho"/>
          <w:b/>
        </w:rPr>
        <w:t xml:space="preserve"> </w:t>
      </w:r>
    </w:p>
    <w:p w:rsidR="007D25A3" w:rsidRPr="00594DDA" w:rsidRDefault="007D25A3" w:rsidP="00D13B3C">
      <w:pPr>
        <w:rPr>
          <w:rFonts w:ascii="Calibri" w:eastAsia="MS Mincho" w:hAnsi="Calibri"/>
          <w:b/>
          <w:color w:val="000000"/>
          <w:szCs w:val="22"/>
        </w:rPr>
      </w:pPr>
      <w:r w:rsidRPr="00594DDA">
        <w:rPr>
          <w:rFonts w:ascii="Calibri" w:eastAsia="MS Mincho" w:hAnsi="Calibri"/>
          <w:b/>
          <w:szCs w:val="22"/>
        </w:rPr>
        <w:t>10.5</w:t>
      </w:r>
      <w:r w:rsidRPr="00594DDA">
        <w:rPr>
          <w:rFonts w:ascii="Calibri" w:eastAsia="MS Mincho" w:hAnsi="Calibri"/>
          <w:b/>
          <w:szCs w:val="22"/>
        </w:rPr>
        <w:tab/>
      </w:r>
      <w:r w:rsidRPr="00594DDA">
        <w:rPr>
          <w:rFonts w:ascii="Calibri" w:eastAsia="MS Mincho" w:hAnsi="Calibri"/>
          <w:b/>
          <w:color w:val="000000"/>
          <w:szCs w:val="22"/>
        </w:rPr>
        <w:t>Visitas turísticas</w:t>
      </w:r>
      <w:r w:rsidRPr="00944A98">
        <w:rPr>
          <w:rFonts w:ascii="Calibri" w:eastAsia="MS Mincho" w:hAnsi="Calibri"/>
          <w:bCs/>
          <w:color w:val="000000"/>
          <w:szCs w:val="22"/>
        </w:rPr>
        <w:t xml:space="preserve">: </w:t>
      </w:r>
      <w:hyperlink r:id="rId54" w:history="1">
        <w:r w:rsidRPr="00944A98">
          <w:rPr>
            <w:rStyle w:val="Hyperlink"/>
            <w:rFonts w:eastAsia="MS Mincho"/>
          </w:rPr>
          <w:t>http://www.colombia.travel/es/a-donde-ir/andina/bogota</w:t>
        </w:r>
      </w:hyperlink>
      <w:r w:rsidR="00944A98" w:rsidRPr="00944A98">
        <w:rPr>
          <w:rFonts w:eastAsia="MS Mincho"/>
        </w:rPr>
        <w:t>.</w:t>
      </w:r>
    </w:p>
    <w:p w:rsidR="007D25A3" w:rsidRPr="00594DDA" w:rsidRDefault="00D13B3C" w:rsidP="00D13B3C">
      <w:pPr>
        <w:pStyle w:val="Heading1"/>
        <w:rPr>
          <w:rFonts w:ascii="Calibri" w:hAnsi="Calibri"/>
          <w:b w:val="0"/>
          <w:szCs w:val="24"/>
        </w:rPr>
      </w:pPr>
      <w:r w:rsidRPr="00594DDA">
        <w:rPr>
          <w:rFonts w:ascii="Calibri" w:hAnsi="Calibri"/>
          <w:szCs w:val="24"/>
        </w:rPr>
        <w:t>11</w:t>
      </w:r>
      <w:r w:rsidRPr="00594DDA">
        <w:rPr>
          <w:rFonts w:ascii="Calibri" w:hAnsi="Calibri"/>
          <w:szCs w:val="24"/>
        </w:rPr>
        <w:tab/>
      </w:r>
      <w:r w:rsidR="007D25A3" w:rsidRPr="00594DDA">
        <w:rPr>
          <w:rFonts w:ascii="Calibri" w:hAnsi="Calibri"/>
          <w:szCs w:val="24"/>
        </w:rPr>
        <w:t>Personas de contacto</w:t>
      </w:r>
    </w:p>
    <w:p w:rsidR="007D25A3" w:rsidRPr="00594DDA" w:rsidRDefault="00D13B3C" w:rsidP="00D13B3C">
      <w:pPr>
        <w:pStyle w:val="enumlev1"/>
        <w:rPr>
          <w:rFonts w:ascii="Calibri" w:hAnsi="Calibri"/>
        </w:rPr>
      </w:pPr>
      <w:r w:rsidRPr="00594DDA">
        <w:rPr>
          <w:rFonts w:ascii="Calibri" w:hAnsi="Calibri"/>
        </w:rPr>
        <w:t>•</w:t>
      </w:r>
      <w:r w:rsidRPr="00594DDA">
        <w:rPr>
          <w:rFonts w:ascii="Calibri" w:hAnsi="Calibri"/>
        </w:rPr>
        <w:tab/>
      </w:r>
      <w:r w:rsidR="007D25A3" w:rsidRPr="00594DDA">
        <w:rPr>
          <w:rFonts w:ascii="Calibri" w:hAnsi="Calibri"/>
        </w:rPr>
        <w:t>Sra. Mariana Sarmiento: Móvil +57 320 8093858 (</w:t>
      </w:r>
      <w:hyperlink r:id="rId55" w:history="1">
        <w:r w:rsidR="007D25A3" w:rsidRPr="00594DDA">
          <w:rPr>
            <w:rStyle w:val="Hyperlink"/>
          </w:rPr>
          <w:t>mariana.sarmiento@crcom.gov.co</w:t>
        </w:r>
      </w:hyperlink>
      <w:r w:rsidR="007D25A3" w:rsidRPr="00594DDA">
        <w:rPr>
          <w:rFonts w:ascii="Calibri" w:hAnsi="Calibri"/>
        </w:rPr>
        <w:t>)</w:t>
      </w:r>
    </w:p>
    <w:p w:rsidR="007D25A3" w:rsidRPr="00594DDA" w:rsidRDefault="00D13B3C" w:rsidP="00D13B3C">
      <w:pPr>
        <w:pStyle w:val="enumlev1"/>
        <w:rPr>
          <w:rFonts w:ascii="Calibri" w:hAnsi="Calibri"/>
          <w:szCs w:val="22"/>
        </w:rPr>
      </w:pPr>
      <w:r w:rsidRPr="00594DDA">
        <w:rPr>
          <w:rFonts w:ascii="Calibri" w:hAnsi="Calibri"/>
          <w:szCs w:val="22"/>
        </w:rPr>
        <w:t>•</w:t>
      </w:r>
      <w:r w:rsidRPr="00594DDA">
        <w:rPr>
          <w:rFonts w:ascii="Calibri" w:hAnsi="Calibri"/>
          <w:szCs w:val="22"/>
        </w:rPr>
        <w:tab/>
      </w:r>
      <w:r w:rsidR="007D25A3" w:rsidRPr="00594DDA">
        <w:rPr>
          <w:rFonts w:ascii="Calibri" w:hAnsi="Calibri"/>
          <w:szCs w:val="22"/>
        </w:rPr>
        <w:t>Sra. Eliana Guerra Nader: Móvil +57 316 8765316 (</w:t>
      </w:r>
      <w:hyperlink r:id="rId56" w:history="1">
        <w:r w:rsidR="007D25A3" w:rsidRPr="00594DDA">
          <w:rPr>
            <w:rStyle w:val="Hyperlink"/>
          </w:rPr>
          <w:t>eguerra@eype.co</w:t>
        </w:r>
      </w:hyperlink>
      <w:r w:rsidRPr="00594DDA">
        <w:rPr>
          <w:rFonts w:ascii="Calibri" w:hAnsi="Calibri"/>
          <w:szCs w:val="22"/>
        </w:rPr>
        <w:t>)</w:t>
      </w:r>
    </w:p>
    <w:p w:rsidR="00D13B3C" w:rsidRPr="00594DDA" w:rsidRDefault="00D13B3C">
      <w:pPr>
        <w:tabs>
          <w:tab w:val="clear" w:pos="794"/>
          <w:tab w:val="clear" w:pos="1191"/>
          <w:tab w:val="clear" w:pos="1588"/>
          <w:tab w:val="clear" w:pos="1985"/>
        </w:tabs>
        <w:overflowPunct/>
        <w:autoSpaceDE/>
        <w:autoSpaceDN/>
        <w:adjustRightInd/>
        <w:spacing w:before="0"/>
        <w:textAlignment w:val="auto"/>
        <w:rPr>
          <w:b/>
          <w:sz w:val="28"/>
        </w:rPr>
      </w:pPr>
      <w:bookmarkStart w:id="4" w:name="_ANNEX_2"/>
      <w:bookmarkStart w:id="5" w:name="_ANNEX_2_–"/>
      <w:bookmarkStart w:id="6" w:name="_ANNEX_C_–"/>
      <w:bookmarkEnd w:id="4"/>
      <w:bookmarkEnd w:id="5"/>
      <w:bookmarkEnd w:id="6"/>
      <w:r w:rsidRPr="00594DDA">
        <w:br w:type="page"/>
      </w:r>
    </w:p>
    <w:p w:rsidR="007D25A3" w:rsidRPr="00594DDA" w:rsidRDefault="007D25A3" w:rsidP="00D13B3C">
      <w:pPr>
        <w:pStyle w:val="AnnexNotitle"/>
      </w:pPr>
      <w:r w:rsidRPr="00594DDA">
        <w:t>ANEXO E</w:t>
      </w:r>
    </w:p>
    <w:p w:rsidR="007D25A3" w:rsidRPr="00594DDA" w:rsidRDefault="007D25A3" w:rsidP="00D13B3C">
      <w:pPr>
        <w:pStyle w:val="AnnexTitle"/>
        <w:rPr>
          <w:bCs/>
          <w:szCs w:val="28"/>
        </w:rPr>
      </w:pPr>
      <w:r w:rsidRPr="00594DDA">
        <w:t>FORMULARIO DE SOLICITUD DE EXPEDICIÓN DE CARTA DE INVITACIÓN</w:t>
      </w:r>
    </w:p>
    <w:p w:rsidR="007D25A3" w:rsidRPr="00594DDA" w:rsidRDefault="007D25A3" w:rsidP="00D13B3C">
      <w:r w:rsidRPr="00594DDA">
        <w:t xml:space="preserve">A fin de entrar en Colombia, todos los visitantes extranjeros deben tener un pasaporte en vigor. Los visitantes de países </w:t>
      </w:r>
      <w:r w:rsidRPr="00594DDA">
        <w:rPr>
          <w:b/>
          <w:bCs/>
        </w:rPr>
        <w:t>cuyos ciudadanos requieran visado, deben formular la solicitud correspondiente</w:t>
      </w:r>
      <w:r w:rsidRPr="00594DDA">
        <w:t xml:space="preserve"> en la oficina (Embajada o Consulado) de Colombia </w:t>
      </w:r>
      <w:r w:rsidRPr="00594DDA">
        <w:rPr>
          <w:szCs w:val="22"/>
        </w:rPr>
        <w:t>en su país o, en su defecto, en la más cercana al país de partida</w:t>
      </w:r>
      <w:r w:rsidRPr="00594DDA">
        <w:t xml:space="preserve"> </w:t>
      </w:r>
      <w:r w:rsidRPr="00594DDA">
        <w:rPr>
          <w:b/>
          <w:bCs/>
        </w:rPr>
        <w:t>lo antes posible</w:t>
      </w:r>
      <w:r w:rsidRPr="00594DDA">
        <w:t xml:space="preserve"> y a más tardar </w:t>
      </w:r>
      <w:r w:rsidRPr="00594DDA">
        <w:rPr>
          <w:b/>
          <w:bCs/>
          <w:szCs w:val="22"/>
          <w:u w:val="single"/>
        </w:rPr>
        <w:t>un mes</w:t>
      </w:r>
      <w:r w:rsidRPr="00594DDA">
        <w:rPr>
          <w:szCs w:val="22"/>
        </w:rPr>
        <w:t xml:space="preserve"> antes de la fecha de inicio de la reunión</w:t>
      </w:r>
      <w:r w:rsidRPr="00594DDA">
        <w:t>.</w:t>
      </w:r>
    </w:p>
    <w:p w:rsidR="007D25A3" w:rsidRPr="00594DDA" w:rsidRDefault="007D25A3" w:rsidP="00D13B3C">
      <w:pPr>
        <w:rPr>
          <w:szCs w:val="22"/>
        </w:rPr>
      </w:pPr>
      <w:r w:rsidRPr="00594DDA">
        <w:rPr>
          <w:b/>
          <w:bCs/>
          <w:szCs w:val="22"/>
        </w:rPr>
        <w:t>Solicitud en línea</w:t>
      </w:r>
      <w:r w:rsidRPr="00594DDA">
        <w:rPr>
          <w:b/>
          <w:bCs/>
        </w:rPr>
        <w:t>:</w:t>
      </w:r>
      <w:r w:rsidRPr="00594DDA">
        <w:t xml:space="preserve"> </w:t>
      </w:r>
      <w:hyperlink r:id="rId57" w:history="1">
        <w:r w:rsidRPr="00594DDA">
          <w:rPr>
            <w:rStyle w:val="Hyperlink"/>
            <w:rFonts w:ascii="Calibri" w:hAnsi="Calibri"/>
            <w:szCs w:val="24"/>
          </w:rPr>
          <w:t>https://tramitesmre.cancilleria.gov.co/tramites/enlinea/solicitarVisa.xhtml</w:t>
        </w:r>
      </w:hyperlink>
      <w:r w:rsidR="00D13B3C" w:rsidRPr="00594DDA">
        <w:t>.</w:t>
      </w:r>
    </w:p>
    <w:p w:rsidR="007D25A3" w:rsidRPr="00594DDA" w:rsidRDefault="007D25A3" w:rsidP="00D13B3C">
      <w:pPr>
        <w:rPr>
          <w:rFonts w:eastAsia="SimSun"/>
        </w:rPr>
      </w:pPr>
      <w:r w:rsidRPr="00594DDA">
        <w:t>Cabe la posibilidad de que necesite una carta de invitación del anfitrión colombiano, que deberá remitir a la Embajada/Consulado de Colombia en su zona con miras a la obtención del visado. Para obtener una carta de invitación:</w:t>
      </w:r>
    </w:p>
    <w:p w:rsidR="007D25A3" w:rsidRPr="00594DDA" w:rsidRDefault="00D13B3C" w:rsidP="00D13B3C">
      <w:pPr>
        <w:pStyle w:val="enumlev1"/>
      </w:pPr>
      <w:r w:rsidRPr="00594DDA">
        <w:t>a)</w:t>
      </w:r>
      <w:r w:rsidRPr="00594DDA">
        <w:tab/>
      </w:r>
      <w:r w:rsidR="007D25A3" w:rsidRPr="00594DDA">
        <w:t>por favor, rellene el formulario que figura a continuación;</w:t>
      </w:r>
    </w:p>
    <w:p w:rsidR="007D25A3" w:rsidRPr="00594DDA" w:rsidRDefault="00D13B3C" w:rsidP="00D13B3C">
      <w:pPr>
        <w:pStyle w:val="enumlev1"/>
        <w:rPr>
          <w:rFonts w:ascii="Calibri" w:hAnsi="Calibri"/>
          <w:szCs w:val="24"/>
        </w:rPr>
      </w:pPr>
      <w:r w:rsidRPr="00594DDA">
        <w:rPr>
          <w:rFonts w:ascii="Calibri" w:hAnsi="Calibri"/>
          <w:szCs w:val="24"/>
        </w:rPr>
        <w:t>b)</w:t>
      </w:r>
      <w:r w:rsidRPr="00594DDA">
        <w:rPr>
          <w:rFonts w:ascii="Calibri" w:hAnsi="Calibri"/>
          <w:szCs w:val="24"/>
        </w:rPr>
        <w:tab/>
      </w:r>
      <w:r w:rsidR="007D25A3" w:rsidRPr="00594DDA">
        <w:rPr>
          <w:rFonts w:ascii="Calibri" w:hAnsi="Calibri"/>
          <w:szCs w:val="24"/>
        </w:rPr>
        <w:t>facilite una copia electrónica de su pasaporte con su nombre, fecha de nacimiento, nacionalidad, número de pasaporte, fecha de expiración del pasaporte, etc., claramente visibles;</w:t>
      </w:r>
    </w:p>
    <w:p w:rsidR="007D25A3" w:rsidRPr="00594DDA" w:rsidRDefault="00D13B3C" w:rsidP="00D13B3C">
      <w:pPr>
        <w:pStyle w:val="enumlev1"/>
        <w:rPr>
          <w:rFonts w:ascii="Calibri" w:hAnsi="Calibri"/>
          <w:szCs w:val="24"/>
        </w:rPr>
      </w:pPr>
      <w:r w:rsidRPr="00594DDA">
        <w:rPr>
          <w:rFonts w:ascii="Calibri" w:hAnsi="Calibri"/>
          <w:szCs w:val="24"/>
        </w:rPr>
        <w:t>c)</w:t>
      </w:r>
      <w:r w:rsidRPr="00594DDA">
        <w:rPr>
          <w:rFonts w:ascii="Calibri" w:hAnsi="Calibri"/>
          <w:szCs w:val="24"/>
        </w:rPr>
        <w:tab/>
      </w:r>
      <w:r w:rsidR="007D25A3" w:rsidRPr="00594DDA">
        <w:rPr>
          <w:rFonts w:ascii="Calibri" w:hAnsi="Calibri"/>
          <w:szCs w:val="24"/>
        </w:rPr>
        <w:t>si ha estado en Colombia con anterioridad, proporcione una copia electrónica de cualquier visado y/o registro colombiano precedente;</w:t>
      </w:r>
    </w:p>
    <w:p w:rsidR="007D25A3" w:rsidRPr="00594DDA" w:rsidRDefault="00D13B3C" w:rsidP="00D13B3C">
      <w:pPr>
        <w:pStyle w:val="enumlev1"/>
        <w:rPr>
          <w:rFonts w:ascii="Calibri" w:hAnsi="Calibri"/>
          <w:spacing w:val="-4"/>
          <w:szCs w:val="24"/>
        </w:rPr>
      </w:pPr>
      <w:r w:rsidRPr="00594DDA">
        <w:rPr>
          <w:rFonts w:ascii="Calibri" w:hAnsi="Calibri"/>
          <w:szCs w:val="24"/>
        </w:rPr>
        <w:t>d)</w:t>
      </w:r>
      <w:r w:rsidRPr="00594DDA">
        <w:rPr>
          <w:rFonts w:ascii="Calibri" w:hAnsi="Calibri"/>
          <w:szCs w:val="24"/>
        </w:rPr>
        <w:tab/>
      </w:r>
      <w:r w:rsidR="007D25A3" w:rsidRPr="00594DDA">
        <w:rPr>
          <w:rFonts w:ascii="Calibri" w:hAnsi="Calibri"/>
          <w:spacing w:val="-4"/>
          <w:szCs w:val="24"/>
        </w:rPr>
        <w:t xml:space="preserve">envíe la información que figura en las secciones A, B y C como archivos adjuntos por correo electrónico a </w:t>
      </w:r>
      <w:hyperlink r:id="rId58" w:history="1">
        <w:r w:rsidR="007D25A3" w:rsidRPr="00594DDA">
          <w:rPr>
            <w:rStyle w:val="Hyperlink"/>
            <w:rFonts w:ascii="Calibri" w:hAnsi="Calibri"/>
            <w:spacing w:val="-4"/>
            <w:szCs w:val="24"/>
          </w:rPr>
          <w:t>mariana.sarmiento@crcom.gov.co</w:t>
        </w:r>
      </w:hyperlink>
      <w:r w:rsidR="007D25A3" w:rsidRPr="00594DDA">
        <w:rPr>
          <w:rFonts w:ascii="Calibri" w:hAnsi="Calibri"/>
          <w:spacing w:val="-4"/>
          <w:szCs w:val="24"/>
        </w:rPr>
        <w:t xml:space="preserve">. En el asunto, le rogamos indique </w:t>
      </w:r>
      <w:r w:rsidR="00594DDA">
        <w:rPr>
          <w:rFonts w:ascii="Calibri" w:hAnsi="Calibri"/>
          <w:spacing w:val="-4"/>
          <w:szCs w:val="24"/>
        </w:rPr>
        <w:t>"</w:t>
      </w:r>
      <w:r w:rsidR="007D25A3" w:rsidRPr="00EB6C6F">
        <w:rPr>
          <w:rFonts w:ascii="Calibri" w:hAnsi="Calibri"/>
          <w:b/>
          <w:bCs/>
          <w:spacing w:val="-4"/>
          <w:szCs w:val="24"/>
        </w:rPr>
        <w:t>Solicitud de expedición de carta de invitación para la reunión de la CE 9 del UIT-T (21-28 de noviembre de 2018)</w:t>
      </w:r>
      <w:r w:rsidR="00594DDA">
        <w:rPr>
          <w:rFonts w:ascii="Calibri" w:hAnsi="Calibri"/>
          <w:spacing w:val="-4"/>
          <w:szCs w:val="24"/>
        </w:rPr>
        <w:t>"</w:t>
      </w:r>
      <w:r w:rsidR="007D25A3" w:rsidRPr="00594DDA">
        <w:rPr>
          <w:rFonts w:ascii="Calibri" w:hAnsi="Calibri"/>
          <w:spacing w:val="-4"/>
          <w:szCs w:val="24"/>
        </w:rPr>
        <w:t>.</w:t>
      </w:r>
    </w:p>
    <w:p w:rsidR="007D25A3" w:rsidRPr="00594DDA" w:rsidRDefault="007D25A3" w:rsidP="00696485">
      <w:pPr>
        <w:spacing w:after="120"/>
      </w:pPr>
      <w:r w:rsidRPr="00594DDA">
        <w:t>Recuerde escanear su pasaporte y enviárnoslo por correo electrónico, cerciorándose de que los datos sean legibles y puedan utilizarse.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141"/>
        <w:gridCol w:w="1919"/>
        <w:gridCol w:w="1260"/>
        <w:gridCol w:w="1357"/>
        <w:gridCol w:w="2243"/>
      </w:tblGrid>
      <w:tr w:rsidR="007D25A3" w:rsidRPr="00594DDA" w:rsidTr="00696485">
        <w:trPr>
          <w:cantSplit/>
          <w:trHeight w:val="58"/>
        </w:trPr>
        <w:tc>
          <w:tcPr>
            <w:tcW w:w="154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696485">
            <w:pPr>
              <w:spacing w:before="40" w:after="40"/>
              <w:textAlignment w:val="auto"/>
              <w:rPr>
                <w:rFonts w:ascii="Calibri" w:eastAsia="SimSun" w:hAnsi="Calibri"/>
                <w:b/>
                <w:szCs w:val="24"/>
                <w:lang w:eastAsia="es-ES"/>
              </w:rPr>
            </w:pPr>
            <w:r w:rsidRPr="00594DDA">
              <w:rPr>
                <w:rFonts w:ascii="Calibri" w:eastAsia="SimSun" w:hAnsi="Calibri"/>
                <w:b/>
                <w:sz w:val="20"/>
                <w:szCs w:val="22"/>
                <w:lang w:eastAsia="es-ES"/>
              </w:rPr>
              <w:t>Compañía</w:t>
            </w:r>
          </w:p>
        </w:tc>
        <w:tc>
          <w:tcPr>
            <w:tcW w:w="7920" w:type="dxa"/>
            <w:gridSpan w:val="5"/>
            <w:tcBorders>
              <w:top w:val="single" w:sz="4" w:space="0" w:color="auto"/>
              <w:left w:val="single" w:sz="4" w:space="0" w:color="auto"/>
              <w:bottom w:val="single" w:sz="4" w:space="0" w:color="auto"/>
              <w:right w:val="single" w:sz="4" w:space="0" w:color="auto"/>
            </w:tcBorders>
          </w:tcPr>
          <w:p w:rsidR="007D25A3" w:rsidRPr="00594DDA" w:rsidRDefault="007D25A3" w:rsidP="00696485">
            <w:pPr>
              <w:spacing w:before="40" w:after="40"/>
              <w:textAlignment w:val="auto"/>
              <w:rPr>
                <w:rFonts w:ascii="Calibri" w:eastAsia="SimSun" w:hAnsi="Calibri"/>
                <w:b/>
                <w:szCs w:val="24"/>
                <w:lang w:eastAsia="es-ES"/>
              </w:rPr>
            </w:pPr>
          </w:p>
        </w:tc>
      </w:tr>
      <w:tr w:rsidR="007D25A3" w:rsidRPr="00594DDA" w:rsidTr="00DA7C00">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keepNext/>
              <w:spacing w:before="40" w:after="40"/>
              <w:textAlignment w:val="auto"/>
              <w:outlineLvl w:val="0"/>
              <w:rPr>
                <w:rFonts w:ascii="Calibri" w:eastAsia="SimHei" w:hAnsi="Calibri"/>
                <w:b/>
                <w:sz w:val="20"/>
              </w:rPr>
            </w:pPr>
            <w:r w:rsidRPr="00594DDA">
              <w:rPr>
                <w:rFonts w:ascii="Calibri" w:eastAsia="SimHei" w:hAnsi="Calibri"/>
                <w:b/>
                <w:sz w:val="20"/>
              </w:rPr>
              <w:t>Datos del solicitante</w:t>
            </w:r>
          </w:p>
        </w:tc>
        <w:tc>
          <w:tcPr>
            <w:tcW w:w="4320" w:type="dxa"/>
            <w:gridSpan w:val="3"/>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jc w:val="center"/>
              <w:textAlignment w:val="auto"/>
              <w:rPr>
                <w:rFonts w:ascii="Calibri" w:eastAsia="SimSun" w:hAnsi="Calibri"/>
                <w:b/>
                <w:bCs/>
                <w:sz w:val="20"/>
                <w:lang w:eastAsia="es-ES"/>
              </w:rPr>
            </w:pPr>
            <w:r w:rsidRPr="00594DDA">
              <w:rPr>
                <w:rFonts w:ascii="Calibri" w:eastAsia="SimSun" w:hAnsi="Calibri"/>
                <w:b/>
                <w:bCs/>
                <w:sz w:val="20"/>
                <w:lang w:eastAsia="es-ES"/>
              </w:rPr>
              <w:t>[nombre completo]</w:t>
            </w:r>
          </w:p>
        </w:tc>
        <w:tc>
          <w:tcPr>
            <w:tcW w:w="3600"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jc w:val="center"/>
              <w:textAlignment w:val="auto"/>
              <w:rPr>
                <w:rFonts w:ascii="Calibri" w:eastAsia="SimSun" w:hAnsi="Calibri"/>
                <w:b/>
                <w:sz w:val="20"/>
                <w:lang w:eastAsia="es-ES"/>
              </w:rPr>
            </w:pPr>
            <w:r w:rsidRPr="00594DDA">
              <w:rPr>
                <w:rFonts w:ascii="Calibri" w:eastAsia="SimSun" w:hAnsi="Calibri"/>
                <w:b/>
                <w:sz w:val="20"/>
                <w:lang w:eastAsia="es-ES"/>
              </w:rPr>
              <w:sym w:font="Wingdings" w:char="F072"/>
            </w:r>
            <w:r w:rsidRPr="00594DDA">
              <w:rPr>
                <w:rFonts w:ascii="Calibri" w:eastAsia="SimSun" w:hAnsi="Calibri"/>
                <w:b/>
                <w:sz w:val="20"/>
                <w:lang w:eastAsia="es-ES"/>
              </w:rPr>
              <w:t xml:space="preserve"> Sr.      </w:t>
            </w:r>
            <w:r w:rsidRPr="00594DDA">
              <w:rPr>
                <w:rFonts w:ascii="Calibri" w:eastAsia="SimSun" w:hAnsi="Calibri"/>
                <w:b/>
                <w:sz w:val="20"/>
              </w:rPr>
              <w:t xml:space="preserve"> </w:t>
            </w:r>
            <w:r w:rsidRPr="00594DDA">
              <w:rPr>
                <w:rFonts w:ascii="Calibri" w:eastAsia="SimSun" w:hAnsi="Calibri"/>
                <w:b/>
                <w:sz w:val="20"/>
                <w:lang w:eastAsia="es-ES"/>
              </w:rPr>
              <w:t xml:space="preserve">  </w:t>
            </w:r>
            <w:r w:rsidRPr="00594DDA">
              <w:rPr>
                <w:rFonts w:ascii="Calibri" w:eastAsia="SimSun" w:hAnsi="Calibri"/>
                <w:b/>
                <w:sz w:val="20"/>
                <w:lang w:eastAsia="es-ES"/>
              </w:rPr>
              <w:sym w:font="Wingdings" w:char="F072"/>
            </w:r>
            <w:r w:rsidRPr="00594DDA">
              <w:rPr>
                <w:rFonts w:ascii="Calibri" w:eastAsia="SimSun" w:hAnsi="Calibri"/>
                <w:b/>
                <w:sz w:val="20"/>
                <w:lang w:eastAsia="es-ES"/>
              </w:rPr>
              <w:t xml:space="preserve"> Sra.     </w:t>
            </w:r>
            <w:r w:rsidRPr="00594DDA">
              <w:rPr>
                <w:rFonts w:ascii="Calibri" w:eastAsia="SimSun" w:hAnsi="Calibri"/>
                <w:b/>
                <w:sz w:val="20"/>
              </w:rPr>
              <w:t xml:space="preserve">  </w:t>
            </w:r>
            <w:r w:rsidRPr="00594DDA">
              <w:rPr>
                <w:rFonts w:ascii="Calibri" w:eastAsia="SimSun" w:hAnsi="Calibri"/>
                <w:b/>
                <w:sz w:val="20"/>
                <w:lang w:eastAsia="es-ES"/>
              </w:rPr>
              <w:t xml:space="preserve">       </w:t>
            </w:r>
          </w:p>
        </w:tc>
      </w:tr>
      <w:tr w:rsidR="007D25A3" w:rsidRPr="00594DDA" w:rsidTr="00DA7C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7D25A3" w:rsidRPr="00594DDA" w:rsidRDefault="007D25A3" w:rsidP="00830E01">
            <w:pPr>
              <w:tabs>
                <w:tab w:val="clear" w:pos="794"/>
                <w:tab w:val="clear" w:pos="1191"/>
                <w:tab w:val="clear" w:pos="1588"/>
                <w:tab w:val="clear" w:pos="1985"/>
              </w:tabs>
              <w:overflowPunct/>
              <w:autoSpaceDE/>
              <w:autoSpaceDN/>
              <w:adjustRightInd/>
              <w:spacing w:before="40" w:after="40"/>
              <w:textAlignment w:val="auto"/>
              <w:rPr>
                <w:rFonts w:ascii="Calibri" w:eastAsia="SimHei" w:hAnsi="Calibri"/>
                <w:b/>
                <w:sz w:val="20"/>
              </w:rPr>
            </w:pPr>
          </w:p>
        </w:tc>
        <w:tc>
          <w:tcPr>
            <w:tcW w:w="4320" w:type="dxa"/>
            <w:gridSpan w:val="3"/>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jc w:val="center"/>
              <w:textAlignment w:val="auto"/>
              <w:rPr>
                <w:rFonts w:ascii="Calibri" w:eastAsia="SimSun" w:hAnsi="Calibri"/>
                <w:b/>
                <w:sz w:val="20"/>
              </w:rPr>
            </w:pPr>
            <w:r w:rsidRPr="00594DDA">
              <w:rPr>
                <w:rFonts w:ascii="Calibri" w:eastAsia="SimSun" w:hAnsi="Calibri"/>
                <w:b/>
                <w:sz w:val="20"/>
                <w:lang w:eastAsia="es-ES"/>
              </w:rPr>
              <w:t>[nacionalidad]</w:t>
            </w:r>
          </w:p>
        </w:tc>
        <w:tc>
          <w:tcPr>
            <w:tcW w:w="3600"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textAlignment w:val="auto"/>
              <w:rPr>
                <w:rFonts w:ascii="Calibri" w:eastAsia="SimSun" w:hAnsi="Calibri"/>
                <w:b/>
                <w:sz w:val="20"/>
              </w:rPr>
            </w:pPr>
            <w:r w:rsidRPr="00594DDA">
              <w:rPr>
                <w:rFonts w:ascii="Calibri" w:eastAsia="SimSun" w:hAnsi="Calibri"/>
                <w:b/>
                <w:sz w:val="20"/>
                <w:lang w:eastAsia="es-ES"/>
              </w:rPr>
              <w:t>Fecha de nacimiento:</w:t>
            </w:r>
          </w:p>
          <w:p w:rsidR="007D25A3" w:rsidRPr="00594DDA" w:rsidRDefault="007D25A3" w:rsidP="00DA7C00">
            <w:pPr>
              <w:spacing w:before="100"/>
              <w:jc w:val="center"/>
              <w:textAlignment w:val="auto"/>
              <w:rPr>
                <w:rFonts w:ascii="Calibri" w:eastAsia="SimSun" w:hAnsi="Calibri"/>
                <w:b/>
                <w:sz w:val="20"/>
              </w:rPr>
            </w:pPr>
            <w:r w:rsidRPr="00594DDA">
              <w:rPr>
                <w:rFonts w:ascii="Calibri" w:eastAsia="SimSun" w:hAnsi="Calibri"/>
                <w:b/>
                <w:sz w:val="20"/>
                <w:lang w:eastAsia="es-ES"/>
              </w:rPr>
              <w:t>[año]   [mes]   [día]</w:t>
            </w:r>
          </w:p>
        </w:tc>
      </w:tr>
      <w:tr w:rsidR="007D25A3" w:rsidRPr="00594DDA" w:rsidTr="00DA7C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7D25A3" w:rsidRPr="00594DDA" w:rsidRDefault="007D25A3" w:rsidP="00830E01">
            <w:pPr>
              <w:tabs>
                <w:tab w:val="clear" w:pos="794"/>
                <w:tab w:val="clear" w:pos="1191"/>
                <w:tab w:val="clear" w:pos="1588"/>
                <w:tab w:val="clear" w:pos="1985"/>
              </w:tabs>
              <w:overflowPunct/>
              <w:autoSpaceDE/>
              <w:autoSpaceDN/>
              <w:adjustRightInd/>
              <w:spacing w:before="40" w:after="40"/>
              <w:textAlignment w:val="auto"/>
              <w:rPr>
                <w:rFonts w:ascii="Calibri" w:eastAsia="SimHei" w:hAnsi="Calibri"/>
                <w:b/>
                <w:sz w:val="20"/>
              </w:rPr>
            </w:pPr>
          </w:p>
        </w:tc>
        <w:tc>
          <w:tcPr>
            <w:tcW w:w="4320" w:type="dxa"/>
            <w:gridSpan w:val="3"/>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jc w:val="center"/>
              <w:textAlignment w:val="auto"/>
              <w:rPr>
                <w:rFonts w:ascii="Calibri" w:eastAsia="SimSun" w:hAnsi="Calibri"/>
                <w:b/>
                <w:sz w:val="20"/>
              </w:rPr>
            </w:pPr>
            <w:r w:rsidRPr="00594DDA">
              <w:rPr>
                <w:rFonts w:ascii="Calibri" w:eastAsia="SimSun" w:hAnsi="Calibri"/>
                <w:b/>
                <w:sz w:val="20"/>
                <w:lang w:eastAsia="es-ES"/>
              </w:rPr>
              <w:t>[número de pasaporte]</w:t>
            </w:r>
          </w:p>
        </w:tc>
        <w:tc>
          <w:tcPr>
            <w:tcW w:w="3600"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textAlignment w:val="auto"/>
              <w:rPr>
                <w:rFonts w:ascii="Calibri" w:eastAsia="SimSun" w:hAnsi="Calibri"/>
                <w:bCs/>
                <w:sz w:val="20"/>
                <w:lang w:eastAsia="es-ES"/>
              </w:rPr>
            </w:pPr>
            <w:r w:rsidRPr="00594DDA">
              <w:rPr>
                <w:rFonts w:ascii="Calibri" w:eastAsia="SimSun" w:hAnsi="Calibri"/>
                <w:b/>
                <w:sz w:val="20"/>
              </w:rPr>
              <w:t xml:space="preserve">Lugar de expedición:  </w:t>
            </w:r>
            <w:r w:rsidR="00EB6C6F">
              <w:rPr>
                <w:rFonts w:ascii="Calibri" w:eastAsia="SimSun" w:hAnsi="Calibri"/>
                <w:b/>
                <w:sz w:val="20"/>
              </w:rPr>
              <w:br/>
            </w:r>
            <w:r w:rsidRPr="00594DDA">
              <w:rPr>
                <w:rFonts w:ascii="Calibri" w:eastAsia="SimSun" w:hAnsi="Calibri"/>
                <w:b/>
                <w:sz w:val="20"/>
                <w:lang w:eastAsia="es-ES"/>
              </w:rPr>
              <w:t>[</w:t>
            </w:r>
            <w:r w:rsidRPr="00594DDA">
              <w:rPr>
                <w:rFonts w:ascii="Calibri" w:eastAsia="SimSun" w:hAnsi="Calibri"/>
                <w:b/>
                <w:sz w:val="20"/>
              </w:rPr>
              <w:t>lugar de expedición]</w:t>
            </w:r>
          </w:p>
        </w:tc>
      </w:tr>
      <w:tr w:rsidR="007D25A3" w:rsidRPr="00594DDA" w:rsidTr="00DA7C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7D25A3" w:rsidRPr="00594DDA" w:rsidRDefault="007D25A3" w:rsidP="00830E01">
            <w:pPr>
              <w:tabs>
                <w:tab w:val="clear" w:pos="794"/>
                <w:tab w:val="clear" w:pos="1191"/>
                <w:tab w:val="clear" w:pos="1588"/>
                <w:tab w:val="clear" w:pos="1985"/>
              </w:tabs>
              <w:overflowPunct/>
              <w:autoSpaceDE/>
              <w:autoSpaceDN/>
              <w:adjustRightInd/>
              <w:spacing w:before="40" w:after="40"/>
              <w:textAlignment w:val="auto"/>
              <w:rPr>
                <w:rFonts w:ascii="Calibri" w:eastAsia="SimHei" w:hAnsi="Calibri"/>
                <w:b/>
                <w:sz w:val="20"/>
              </w:rPr>
            </w:pPr>
          </w:p>
        </w:tc>
        <w:tc>
          <w:tcPr>
            <w:tcW w:w="4320" w:type="dxa"/>
            <w:gridSpan w:val="3"/>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textAlignment w:val="auto"/>
              <w:rPr>
                <w:rFonts w:ascii="Calibri" w:eastAsia="SimSun" w:hAnsi="Calibri"/>
                <w:b/>
                <w:sz w:val="20"/>
              </w:rPr>
            </w:pPr>
            <w:r w:rsidRPr="00594DDA">
              <w:rPr>
                <w:rFonts w:ascii="Calibri" w:eastAsia="SimSun" w:hAnsi="Calibri"/>
                <w:b/>
                <w:sz w:val="20"/>
              </w:rPr>
              <w:t>Fecha de expedición:</w:t>
            </w:r>
          </w:p>
          <w:p w:rsidR="007D25A3" w:rsidRPr="00594DDA" w:rsidRDefault="007D25A3" w:rsidP="00830E01">
            <w:pPr>
              <w:spacing w:before="40" w:after="40"/>
              <w:jc w:val="center"/>
              <w:textAlignment w:val="auto"/>
              <w:rPr>
                <w:rFonts w:ascii="Calibri" w:eastAsia="SimSun" w:hAnsi="Calibri"/>
                <w:b/>
                <w:sz w:val="20"/>
              </w:rPr>
            </w:pPr>
            <w:r w:rsidRPr="00594DDA">
              <w:rPr>
                <w:rFonts w:ascii="Calibri" w:eastAsia="SimSun" w:hAnsi="Calibri"/>
                <w:b/>
                <w:sz w:val="20"/>
                <w:lang w:eastAsia="es-ES"/>
              </w:rPr>
              <w:t>[año]   [mes]   [día]</w:t>
            </w:r>
          </w:p>
        </w:tc>
        <w:tc>
          <w:tcPr>
            <w:tcW w:w="3600"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textAlignment w:val="auto"/>
              <w:rPr>
                <w:rFonts w:ascii="Calibri" w:eastAsia="SimSun" w:hAnsi="Calibri"/>
                <w:b/>
                <w:sz w:val="20"/>
              </w:rPr>
            </w:pPr>
            <w:r w:rsidRPr="00594DDA">
              <w:rPr>
                <w:rFonts w:ascii="Calibri" w:eastAsia="SimSun" w:hAnsi="Calibri"/>
                <w:b/>
                <w:sz w:val="20"/>
              </w:rPr>
              <w:t>Fecha de expiración:</w:t>
            </w:r>
          </w:p>
          <w:p w:rsidR="007D25A3" w:rsidRPr="00594DDA" w:rsidRDefault="007D25A3" w:rsidP="00DA7C00">
            <w:pPr>
              <w:spacing w:before="100"/>
              <w:jc w:val="center"/>
              <w:textAlignment w:val="auto"/>
              <w:rPr>
                <w:rFonts w:ascii="Calibri" w:eastAsia="SimSun" w:hAnsi="Calibri"/>
                <w:b/>
                <w:sz w:val="20"/>
                <w:lang w:eastAsia="es-ES"/>
              </w:rPr>
            </w:pPr>
            <w:r w:rsidRPr="00594DDA">
              <w:rPr>
                <w:rFonts w:ascii="Calibri" w:eastAsia="SimSun" w:hAnsi="Calibri"/>
                <w:b/>
                <w:sz w:val="20"/>
              </w:rPr>
              <w:t xml:space="preserve"> </w:t>
            </w:r>
            <w:r w:rsidRPr="00594DDA">
              <w:rPr>
                <w:rFonts w:ascii="Calibri" w:eastAsia="SimSun" w:hAnsi="Calibri"/>
                <w:b/>
                <w:sz w:val="20"/>
                <w:lang w:eastAsia="es-ES"/>
              </w:rPr>
              <w:t>[año]   [mes]   [día]</w:t>
            </w:r>
          </w:p>
        </w:tc>
      </w:tr>
      <w:tr w:rsidR="007D25A3" w:rsidRPr="00594DDA" w:rsidTr="00DA7C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7D25A3" w:rsidRPr="00594DDA" w:rsidRDefault="007D25A3" w:rsidP="00830E01">
            <w:pPr>
              <w:tabs>
                <w:tab w:val="clear" w:pos="794"/>
                <w:tab w:val="clear" w:pos="1191"/>
                <w:tab w:val="clear" w:pos="1588"/>
                <w:tab w:val="clear" w:pos="1985"/>
              </w:tabs>
              <w:overflowPunct/>
              <w:autoSpaceDE/>
              <w:autoSpaceDN/>
              <w:adjustRightInd/>
              <w:spacing w:before="40" w:after="40"/>
              <w:textAlignment w:val="auto"/>
              <w:rPr>
                <w:rFonts w:ascii="Calibri" w:eastAsia="SimHei" w:hAnsi="Calibri"/>
                <w:b/>
                <w:sz w:val="20"/>
              </w:rPr>
            </w:pPr>
          </w:p>
        </w:tc>
        <w:tc>
          <w:tcPr>
            <w:tcW w:w="4320" w:type="dxa"/>
            <w:gridSpan w:val="3"/>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textAlignment w:val="auto"/>
              <w:rPr>
                <w:rFonts w:ascii="Calibri" w:eastAsia="SimSun" w:hAnsi="Calibri"/>
                <w:b/>
                <w:sz w:val="20"/>
              </w:rPr>
            </w:pPr>
            <w:r w:rsidRPr="00594DDA">
              <w:rPr>
                <w:rFonts w:ascii="Calibri" w:eastAsia="SimSun" w:hAnsi="Calibri"/>
                <w:b/>
                <w:sz w:val="20"/>
              </w:rPr>
              <w:t>Estado civil:  [estado civil]</w:t>
            </w:r>
          </w:p>
        </w:tc>
        <w:tc>
          <w:tcPr>
            <w:tcW w:w="3600"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jc w:val="center"/>
              <w:textAlignment w:val="auto"/>
              <w:rPr>
                <w:rFonts w:ascii="Calibri" w:eastAsia="SimSun" w:hAnsi="Calibri"/>
                <w:b/>
                <w:sz w:val="20"/>
              </w:rPr>
            </w:pPr>
            <w:r w:rsidRPr="00594DDA">
              <w:rPr>
                <w:rFonts w:ascii="Calibri" w:eastAsia="SimSun" w:hAnsi="Calibri"/>
                <w:b/>
                <w:sz w:val="20"/>
                <w:lang w:eastAsia="es-ES"/>
              </w:rPr>
              <w:t>[profesión]</w:t>
            </w:r>
          </w:p>
        </w:tc>
      </w:tr>
      <w:tr w:rsidR="007D25A3" w:rsidRPr="00594DDA" w:rsidTr="00DA7C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7D25A3" w:rsidRPr="00594DDA" w:rsidRDefault="007D25A3" w:rsidP="00830E01">
            <w:pPr>
              <w:tabs>
                <w:tab w:val="clear" w:pos="794"/>
                <w:tab w:val="clear" w:pos="1191"/>
                <w:tab w:val="clear" w:pos="1588"/>
                <w:tab w:val="clear" w:pos="1985"/>
              </w:tabs>
              <w:overflowPunct/>
              <w:autoSpaceDE/>
              <w:autoSpaceDN/>
              <w:adjustRightInd/>
              <w:spacing w:before="40" w:after="40"/>
              <w:textAlignment w:val="auto"/>
              <w:rPr>
                <w:rFonts w:ascii="Calibri" w:eastAsia="SimHei" w:hAnsi="Calibri"/>
                <w:b/>
                <w:sz w:val="20"/>
              </w:rPr>
            </w:pPr>
          </w:p>
        </w:tc>
        <w:tc>
          <w:tcPr>
            <w:tcW w:w="7920" w:type="dxa"/>
            <w:gridSpan w:val="5"/>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textAlignment w:val="auto"/>
              <w:rPr>
                <w:rFonts w:ascii="Calibri" w:eastAsia="SimSun" w:hAnsi="Calibri"/>
                <w:b/>
                <w:sz w:val="20"/>
                <w:lang w:eastAsia="es-ES"/>
              </w:rPr>
            </w:pPr>
            <w:r w:rsidRPr="00594DDA">
              <w:rPr>
                <w:rFonts w:ascii="Calibri" w:eastAsia="SimSun" w:hAnsi="Calibri"/>
                <w:b/>
                <w:sz w:val="20"/>
                <w:lang w:eastAsia="es-ES"/>
              </w:rPr>
              <w:t>Si el país emisor del visado difiere del país de nacionalidad, indíquese a continuación:</w:t>
            </w:r>
          </w:p>
          <w:p w:rsidR="007D25A3" w:rsidRPr="00594DDA" w:rsidRDefault="007D25A3" w:rsidP="00830E01">
            <w:pPr>
              <w:spacing w:before="40" w:after="40"/>
              <w:jc w:val="center"/>
              <w:textAlignment w:val="auto"/>
              <w:rPr>
                <w:rFonts w:ascii="Calibri" w:eastAsia="SimSun" w:hAnsi="Calibri"/>
                <w:b/>
                <w:sz w:val="20"/>
                <w:lang w:eastAsia="es-ES"/>
              </w:rPr>
            </w:pPr>
            <w:r w:rsidRPr="00594DDA">
              <w:rPr>
                <w:rFonts w:ascii="Calibri" w:eastAsia="SimSun" w:hAnsi="Calibri"/>
                <w:b/>
                <w:sz w:val="20"/>
                <w:lang w:eastAsia="es-ES"/>
              </w:rPr>
              <w:t>[país emisor del visado]</w:t>
            </w:r>
          </w:p>
        </w:tc>
      </w:tr>
      <w:tr w:rsidR="007D25A3" w:rsidRPr="00594DDA" w:rsidTr="00830E01">
        <w:trPr>
          <w:trHeight w:val="1164"/>
        </w:trPr>
        <w:tc>
          <w:tcPr>
            <w:tcW w:w="154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830E01">
            <w:pPr>
              <w:spacing w:before="40" w:after="40"/>
              <w:textAlignment w:val="auto"/>
              <w:rPr>
                <w:rFonts w:ascii="Calibri" w:eastAsia="SimSun" w:hAnsi="Calibri"/>
                <w:b/>
                <w:sz w:val="20"/>
                <w:lang w:eastAsia="es-ES"/>
              </w:rPr>
            </w:pPr>
            <w:r w:rsidRPr="00594DDA">
              <w:rPr>
                <w:rFonts w:ascii="Calibri" w:eastAsia="SimSun" w:hAnsi="Calibri"/>
                <w:b/>
                <w:sz w:val="20"/>
                <w:lang w:eastAsia="es-ES"/>
              </w:rPr>
              <w:t>Dirección</w:t>
            </w:r>
          </w:p>
        </w:tc>
        <w:tc>
          <w:tcPr>
            <w:tcW w:w="7920" w:type="dxa"/>
            <w:gridSpan w:val="5"/>
            <w:tcBorders>
              <w:top w:val="single" w:sz="4" w:space="0" w:color="auto"/>
              <w:left w:val="single" w:sz="4" w:space="0" w:color="auto"/>
              <w:bottom w:val="single" w:sz="4" w:space="0" w:color="auto"/>
              <w:right w:val="single" w:sz="4" w:space="0" w:color="auto"/>
            </w:tcBorders>
            <w:hideMark/>
          </w:tcPr>
          <w:p w:rsidR="007D25A3" w:rsidRPr="00594DDA" w:rsidRDefault="007D25A3" w:rsidP="00DA7C00">
            <w:pPr>
              <w:spacing w:before="100"/>
              <w:textAlignment w:val="auto"/>
              <w:rPr>
                <w:rFonts w:ascii="Calibri" w:eastAsia="SimSun" w:hAnsi="Calibri"/>
                <w:b/>
                <w:sz w:val="20"/>
                <w:lang w:eastAsia="es-ES"/>
              </w:rPr>
            </w:pPr>
            <w:r w:rsidRPr="00594DDA">
              <w:rPr>
                <w:rFonts w:ascii="Calibri" w:eastAsia="SimSun" w:hAnsi="Calibri"/>
                <w:b/>
                <w:sz w:val="20"/>
                <w:lang w:eastAsia="es-ES"/>
              </w:rPr>
              <w:t>[dirección y código postal]</w:t>
            </w:r>
          </w:p>
          <w:p w:rsidR="007D25A3" w:rsidRPr="00594DDA" w:rsidRDefault="007D25A3" w:rsidP="00830E01">
            <w:pPr>
              <w:spacing w:before="40" w:after="40"/>
              <w:textAlignment w:val="auto"/>
              <w:rPr>
                <w:rFonts w:ascii="Calibri" w:eastAsia="SimSun" w:hAnsi="Calibri"/>
                <w:b/>
                <w:sz w:val="20"/>
                <w:lang w:eastAsia="es-ES"/>
              </w:rPr>
            </w:pPr>
            <w:r w:rsidRPr="00594DDA">
              <w:rPr>
                <w:rFonts w:ascii="Calibri" w:eastAsia="SimSun" w:hAnsi="Calibri"/>
                <w:b/>
                <w:sz w:val="20"/>
                <w:lang w:eastAsia="es-ES"/>
              </w:rPr>
              <w:t>Número de teléfono:   [número de teléfono]</w:t>
            </w:r>
          </w:p>
          <w:p w:rsidR="007D25A3" w:rsidRPr="00594DDA" w:rsidRDefault="007D25A3" w:rsidP="00DA7C00">
            <w:pPr>
              <w:spacing w:before="100"/>
              <w:textAlignment w:val="auto"/>
              <w:rPr>
                <w:rFonts w:ascii="Calibri" w:eastAsia="SimSun" w:hAnsi="Calibri"/>
                <w:b/>
                <w:sz w:val="20"/>
                <w:lang w:eastAsia="es-ES"/>
              </w:rPr>
            </w:pPr>
            <w:r w:rsidRPr="00594DDA">
              <w:rPr>
                <w:rFonts w:ascii="Calibri" w:eastAsia="SimSun" w:hAnsi="Calibri"/>
                <w:b/>
                <w:sz w:val="20"/>
                <w:lang w:eastAsia="es-ES"/>
              </w:rPr>
              <w:t>Número de fax:   [número de fax]</w:t>
            </w:r>
          </w:p>
          <w:p w:rsidR="007D25A3" w:rsidRPr="00594DDA" w:rsidRDefault="007D25A3" w:rsidP="00DA7C00">
            <w:pPr>
              <w:spacing w:before="100"/>
              <w:textAlignment w:val="auto"/>
              <w:rPr>
                <w:rFonts w:ascii="Calibri" w:eastAsia="SimSun" w:hAnsi="Calibri"/>
                <w:b/>
                <w:sz w:val="20"/>
                <w:lang w:eastAsia="es-ES"/>
              </w:rPr>
            </w:pPr>
            <w:r w:rsidRPr="00594DDA">
              <w:rPr>
                <w:rFonts w:ascii="Calibri" w:eastAsia="SimSun" w:hAnsi="Calibri"/>
                <w:b/>
                <w:sz w:val="20"/>
                <w:lang w:eastAsia="es-ES"/>
              </w:rPr>
              <w:t>Correo electrónico:   [correo electrónico]</w:t>
            </w:r>
          </w:p>
        </w:tc>
      </w:tr>
      <w:tr w:rsidR="007D25A3" w:rsidRPr="00594DDA" w:rsidTr="00830E01">
        <w:trPr>
          <w:trHeight w:val="220"/>
        </w:trPr>
        <w:tc>
          <w:tcPr>
            <w:tcW w:w="1548" w:type="dxa"/>
            <w:tcBorders>
              <w:top w:val="single" w:sz="4" w:space="0" w:color="auto"/>
              <w:left w:val="single" w:sz="4" w:space="0" w:color="auto"/>
              <w:bottom w:val="single" w:sz="4" w:space="0" w:color="auto"/>
              <w:right w:val="single" w:sz="4" w:space="0" w:color="auto"/>
            </w:tcBorders>
            <w:hideMark/>
          </w:tcPr>
          <w:p w:rsidR="007D25A3" w:rsidRPr="00594DDA" w:rsidRDefault="007D25A3" w:rsidP="00696485">
            <w:pPr>
              <w:spacing w:before="40" w:after="40"/>
              <w:textAlignment w:val="auto"/>
              <w:rPr>
                <w:rFonts w:ascii="Calibri" w:eastAsia="SimSun" w:hAnsi="Calibri"/>
                <w:b/>
                <w:sz w:val="20"/>
                <w:lang w:eastAsia="es-ES"/>
              </w:rPr>
            </w:pPr>
            <w:r w:rsidRPr="00594DDA">
              <w:rPr>
                <w:rFonts w:ascii="Calibri" w:eastAsia="SimSun" w:hAnsi="Calibri"/>
                <w:b/>
                <w:sz w:val="20"/>
                <w:lang w:eastAsia="es-ES"/>
              </w:rPr>
              <w:t>Nota</w:t>
            </w:r>
          </w:p>
        </w:tc>
        <w:tc>
          <w:tcPr>
            <w:tcW w:w="7920" w:type="dxa"/>
            <w:gridSpan w:val="5"/>
            <w:tcBorders>
              <w:top w:val="single" w:sz="4" w:space="0" w:color="auto"/>
              <w:left w:val="single" w:sz="4" w:space="0" w:color="auto"/>
              <w:bottom w:val="single" w:sz="4" w:space="0" w:color="auto"/>
              <w:right w:val="single" w:sz="4" w:space="0" w:color="auto"/>
            </w:tcBorders>
          </w:tcPr>
          <w:p w:rsidR="007D25A3" w:rsidRPr="00594DDA" w:rsidRDefault="007D25A3" w:rsidP="00696485">
            <w:pPr>
              <w:spacing w:before="40" w:after="40"/>
              <w:textAlignment w:val="auto"/>
              <w:rPr>
                <w:rFonts w:ascii="Calibri" w:eastAsia="SimSun" w:hAnsi="Calibri"/>
                <w:b/>
                <w:sz w:val="20"/>
              </w:rPr>
            </w:pPr>
          </w:p>
        </w:tc>
      </w:tr>
      <w:tr w:rsidR="007D25A3" w:rsidRPr="00594DDA" w:rsidTr="00830E01">
        <w:trPr>
          <w:cantSplit/>
        </w:trPr>
        <w:tc>
          <w:tcPr>
            <w:tcW w:w="2689"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696485">
            <w:pPr>
              <w:spacing w:before="40" w:after="40"/>
              <w:textAlignment w:val="auto"/>
              <w:rPr>
                <w:rFonts w:ascii="Calibri" w:eastAsia="SimSun" w:hAnsi="Calibri"/>
                <w:b/>
                <w:sz w:val="20"/>
                <w:lang w:eastAsia="es-ES"/>
              </w:rPr>
            </w:pPr>
            <w:r w:rsidRPr="00594DDA">
              <w:rPr>
                <w:rFonts w:ascii="Calibri" w:eastAsia="SimSun" w:hAnsi="Calibri"/>
                <w:b/>
                <w:sz w:val="20"/>
                <w:lang w:eastAsia="es-ES"/>
              </w:rPr>
              <w:t>Fecha de llegada a Colombia</w:t>
            </w:r>
          </w:p>
        </w:tc>
        <w:tc>
          <w:tcPr>
            <w:tcW w:w="1919" w:type="dxa"/>
            <w:tcBorders>
              <w:top w:val="single" w:sz="4" w:space="0" w:color="auto"/>
              <w:left w:val="single" w:sz="4" w:space="0" w:color="auto"/>
              <w:bottom w:val="single" w:sz="4" w:space="0" w:color="auto"/>
              <w:right w:val="single" w:sz="4" w:space="0" w:color="auto"/>
            </w:tcBorders>
          </w:tcPr>
          <w:p w:rsidR="007D25A3" w:rsidRPr="00594DDA" w:rsidRDefault="007D25A3" w:rsidP="00696485">
            <w:pPr>
              <w:spacing w:before="40" w:after="40"/>
              <w:textAlignment w:val="auto"/>
              <w:rPr>
                <w:rFonts w:ascii="Calibri" w:eastAsia="SimSun" w:hAnsi="Calibri"/>
                <w:b/>
                <w:sz w:val="20"/>
                <w:lang w:eastAsia="es-ES"/>
              </w:rPr>
            </w:pPr>
          </w:p>
        </w:tc>
        <w:tc>
          <w:tcPr>
            <w:tcW w:w="2617" w:type="dxa"/>
            <w:gridSpan w:val="2"/>
            <w:tcBorders>
              <w:top w:val="single" w:sz="4" w:space="0" w:color="auto"/>
              <w:left w:val="single" w:sz="4" w:space="0" w:color="auto"/>
              <w:bottom w:val="single" w:sz="4" w:space="0" w:color="auto"/>
              <w:right w:val="single" w:sz="4" w:space="0" w:color="auto"/>
            </w:tcBorders>
            <w:hideMark/>
          </w:tcPr>
          <w:p w:rsidR="007D25A3" w:rsidRPr="00594DDA" w:rsidRDefault="007D25A3" w:rsidP="00696485">
            <w:pPr>
              <w:spacing w:before="40" w:after="40"/>
              <w:textAlignment w:val="auto"/>
              <w:rPr>
                <w:rFonts w:ascii="Calibri" w:eastAsia="SimSun" w:hAnsi="Calibri"/>
                <w:b/>
                <w:sz w:val="20"/>
                <w:lang w:eastAsia="es-ES"/>
              </w:rPr>
            </w:pPr>
            <w:r w:rsidRPr="00594DDA">
              <w:rPr>
                <w:rFonts w:ascii="Calibri" w:eastAsia="SimSun" w:hAnsi="Calibri"/>
                <w:b/>
                <w:sz w:val="20"/>
                <w:lang w:eastAsia="es-ES"/>
              </w:rPr>
              <w:t>Fecha de salida de Colombia</w:t>
            </w:r>
          </w:p>
        </w:tc>
        <w:tc>
          <w:tcPr>
            <w:tcW w:w="2243" w:type="dxa"/>
            <w:tcBorders>
              <w:top w:val="single" w:sz="4" w:space="0" w:color="auto"/>
              <w:left w:val="single" w:sz="4" w:space="0" w:color="auto"/>
              <w:bottom w:val="single" w:sz="4" w:space="0" w:color="auto"/>
              <w:right w:val="single" w:sz="4" w:space="0" w:color="auto"/>
            </w:tcBorders>
          </w:tcPr>
          <w:p w:rsidR="007D25A3" w:rsidRPr="00594DDA" w:rsidRDefault="007D25A3" w:rsidP="00696485">
            <w:pPr>
              <w:spacing w:before="40" w:after="40"/>
              <w:textAlignment w:val="auto"/>
              <w:rPr>
                <w:rFonts w:ascii="Calibri" w:eastAsia="SimSun" w:hAnsi="Calibri"/>
                <w:b/>
                <w:sz w:val="20"/>
                <w:lang w:eastAsia="es-ES"/>
              </w:rPr>
            </w:pPr>
          </w:p>
        </w:tc>
      </w:tr>
    </w:tbl>
    <w:p w:rsidR="00D41DB5" w:rsidRDefault="007D25A3" w:rsidP="00D41DB5">
      <w:pPr>
        <w:spacing w:before="180"/>
        <w:rPr>
          <w:b/>
          <w:bCs/>
          <w:i/>
          <w:iCs/>
          <w:sz w:val="21"/>
          <w:szCs w:val="21"/>
        </w:rPr>
      </w:pPr>
      <w:r w:rsidRPr="003B1A9F">
        <w:rPr>
          <w:i/>
          <w:iCs/>
          <w:sz w:val="21"/>
          <w:szCs w:val="21"/>
        </w:rPr>
        <w:t>Por favor, no olvide adjuntar una copia de la página del pasaporte en que aparece su fotografía antes de enviar la solicitud.</w:t>
      </w:r>
      <w:r w:rsidR="003B1A9F" w:rsidRPr="003B1A9F">
        <w:rPr>
          <w:i/>
          <w:iCs/>
          <w:sz w:val="21"/>
          <w:szCs w:val="21"/>
        </w:rPr>
        <w:br/>
      </w:r>
      <w:r w:rsidRPr="003B1A9F">
        <w:rPr>
          <w:b/>
          <w:bCs/>
          <w:i/>
          <w:iCs/>
          <w:sz w:val="21"/>
          <w:szCs w:val="21"/>
        </w:rPr>
        <w:t xml:space="preserve">A fin de obtener una carta de invitación, sus datos deben obrar en poder del anfitrión antes del 21 de octubre de 2018. </w:t>
      </w:r>
      <w:r w:rsidR="003B1A9F" w:rsidRPr="003B1A9F">
        <w:rPr>
          <w:b/>
          <w:bCs/>
          <w:i/>
          <w:iCs/>
          <w:sz w:val="21"/>
          <w:szCs w:val="21"/>
        </w:rPr>
        <w:br/>
      </w:r>
      <w:r w:rsidRPr="003B1A9F">
        <w:rPr>
          <w:b/>
          <w:bCs/>
          <w:i/>
          <w:iCs/>
          <w:sz w:val="21"/>
          <w:szCs w:val="21"/>
        </w:rPr>
        <w:t>NOTA: El anfitrión hará todo lo posible para proporcionar cartas de invitación a quienes las soliciten con retraso; sin embargo, no podrá garantizar la emisión del visado a tiempo para la reunión de la CE 9.</w:t>
      </w:r>
    </w:p>
    <w:p w:rsidR="002545AA" w:rsidRPr="00594DDA" w:rsidRDefault="002545AA" w:rsidP="00D41DB5">
      <w:pPr>
        <w:jc w:val="center"/>
      </w:pPr>
      <w:r w:rsidRPr="00594DDA">
        <w:t>______________</w:t>
      </w:r>
    </w:p>
    <w:sectPr w:rsidR="002545AA" w:rsidRPr="00594DDA" w:rsidSect="003B1A9F">
      <w:headerReference w:type="even" r:id="rId59"/>
      <w:headerReference w:type="default" r:id="rId60"/>
      <w:footerReference w:type="even" r:id="rId61"/>
      <w:footerReference w:type="default" r:id="rId62"/>
      <w:headerReference w:type="first" r:id="rId63"/>
      <w:footerReference w:type="first" r:id="rId64"/>
      <w:pgSz w:w="11907" w:h="16840" w:code="9"/>
      <w:pgMar w:top="964" w:right="1134" w:bottom="907" w:left="1134" w:header="510" w:footer="51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D00" w:rsidRDefault="00221D00">
      <w:r>
        <w:separator/>
      </w:r>
    </w:p>
  </w:endnote>
  <w:endnote w:type="continuationSeparator" w:id="0">
    <w:p w:rsidR="00221D00" w:rsidRDefault="0022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AB3DD5" w:rsidRDefault="00221D00" w:rsidP="003C5041">
    <w:pPr>
      <w:pStyle w:val="Footer"/>
      <w:rPr>
        <w:lang w:val="en-GB"/>
      </w:rPr>
    </w:pPr>
    <w:r>
      <w:rPr>
        <w:noProof/>
      </w:rPr>
      <w:fldChar w:fldCharType="begin"/>
    </w:r>
    <w:r w:rsidRPr="00AB3DD5">
      <w:rPr>
        <w:noProof/>
        <w:lang w:val="en-GB"/>
      </w:rPr>
      <w:instrText xml:space="preserve"> FILENAME \p  \* MERGEFORMAT </w:instrText>
    </w:r>
    <w:r>
      <w:rPr>
        <w:noProof/>
      </w:rPr>
      <w:fldChar w:fldCharType="separate"/>
    </w:r>
    <w:r w:rsidR="00AB3DD5" w:rsidRPr="00AB3DD5">
      <w:rPr>
        <w:noProof/>
        <w:lang w:val="en-GB"/>
      </w:rPr>
      <w:t>M:\OFFICE\Circ-Coll\Collective\2017 Study Period\SG9\003\COL-003-9-S.docx</w:t>
    </w:r>
    <w:r>
      <w:rPr>
        <w:noProof/>
      </w:rPr>
      <w:fldChar w:fldCharType="end"/>
    </w:r>
    <w:r w:rsidRPr="00AB3DD5">
      <w:rPr>
        <w:noProof/>
        <w:lang w:val="en-GB"/>
      </w:rPr>
      <w:t xml:space="preserve"> (442884)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AE03A9" w:rsidRDefault="00221D00" w:rsidP="00105BD9">
    <w:pPr>
      <w:pStyle w:val="FirstFooter"/>
      <w:ind w:left="-397" w:right="-397"/>
      <w:jc w:val="center"/>
      <w:rPr>
        <w:color w:val="0070C0"/>
        <w:szCs w:val="18"/>
      </w:rPr>
    </w:pPr>
    <w:r w:rsidRPr="00AE03A9">
      <w:rPr>
        <w:color w:val="0070C0"/>
        <w:szCs w:val="18"/>
      </w:rPr>
      <w:t xml:space="preserve">Unión Internacional de Telecomunicaciones • Place des </w:t>
    </w:r>
    <w:proofErr w:type="spellStart"/>
    <w:r w:rsidRPr="00AE03A9">
      <w:rPr>
        <w:color w:val="0070C0"/>
        <w:szCs w:val="18"/>
      </w:rPr>
      <w:t>Nations</w:t>
    </w:r>
    <w:proofErr w:type="spellEnd"/>
    <w:r w:rsidRPr="00AE03A9">
      <w:rPr>
        <w:color w:val="0070C0"/>
        <w:szCs w:val="18"/>
      </w:rPr>
      <w:t>, CH</w:t>
    </w:r>
    <w:r w:rsidRPr="00AE03A9">
      <w:rPr>
        <w:color w:val="0070C0"/>
        <w:szCs w:val="18"/>
      </w:rPr>
      <w:noBreakHyphen/>
      <w:t xml:space="preserve">1211 Ginebra 20, Suiza </w:t>
    </w:r>
    <w:r w:rsidRPr="00AE03A9">
      <w:rPr>
        <w:color w:val="0070C0"/>
        <w:szCs w:val="18"/>
      </w:rPr>
      <w:br/>
      <w:t xml:space="preserve">Tel.: +41 22 730 5111 • Fax: +41 22 733 7256 • Correo-e: </w:t>
    </w:r>
    <w:hyperlink r:id="rId1" w:history="1">
      <w:r w:rsidRPr="00AE03A9">
        <w:rPr>
          <w:rStyle w:val="Hyperlink"/>
          <w:color w:val="0070C0"/>
        </w:rPr>
        <w:t>itumail@itu.int</w:t>
      </w:r>
    </w:hyperlink>
    <w:r w:rsidRPr="00AE03A9">
      <w:rPr>
        <w:color w:val="0070C0"/>
        <w:szCs w:val="18"/>
      </w:rPr>
      <w:t xml:space="preserve"> • </w:t>
    </w:r>
    <w:hyperlink r:id="rId2" w:history="1">
      <w:r w:rsidRPr="00AE03A9">
        <w:rPr>
          <w:rStyle w:val="Hyperlink"/>
          <w:color w:val="0070C0"/>
        </w:rPr>
        <w:t>www.itu.int</w:t>
      </w:r>
    </w:hyperlink>
    <w:r w:rsidRPr="00AE03A9">
      <w:rPr>
        <w:color w:val="0070C0"/>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4C792B" w:rsidRDefault="00221D00" w:rsidP="004C79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AB3DD5" w:rsidRDefault="00221D00" w:rsidP="00221D00">
    <w:pPr>
      <w:pStyle w:val="Footer"/>
      <w:rPr>
        <w:sz w:val="16"/>
        <w:szCs w:val="16"/>
        <w:lang w:val="en-GB"/>
      </w:rPr>
    </w:pPr>
    <w:r w:rsidRPr="00993584">
      <w:rPr>
        <w:noProof/>
        <w:sz w:val="16"/>
        <w:szCs w:val="16"/>
        <w:lang w:val="fr-CH"/>
      </w:rPr>
      <w:fldChar w:fldCharType="begin"/>
    </w:r>
    <w:r w:rsidRPr="00AB3DD5">
      <w:rPr>
        <w:noProof/>
        <w:sz w:val="16"/>
        <w:szCs w:val="16"/>
        <w:lang w:val="en-GB"/>
      </w:rPr>
      <w:instrText xml:space="preserve"> FILENAME \p  \* MERGEFORMAT </w:instrText>
    </w:r>
    <w:r w:rsidRPr="00993584">
      <w:rPr>
        <w:noProof/>
        <w:sz w:val="16"/>
        <w:szCs w:val="16"/>
        <w:lang w:val="fr-CH"/>
      </w:rPr>
      <w:fldChar w:fldCharType="separate"/>
    </w:r>
    <w:r w:rsidR="00AB3DD5" w:rsidRPr="00AB3DD5">
      <w:rPr>
        <w:noProof/>
        <w:sz w:val="16"/>
        <w:szCs w:val="16"/>
        <w:lang w:val="en-GB"/>
      </w:rPr>
      <w:t>M:\OFFICE\Circ-Coll\Collective\2017 Study Period\SG9\003\COL-003-9-S.docx</w:t>
    </w:r>
    <w:r w:rsidRPr="00993584">
      <w:rPr>
        <w:noProof/>
        <w:sz w:val="16"/>
        <w:szCs w:val="16"/>
        <w:lang w:val="fr-CH"/>
      </w:rPr>
      <w:fldChar w:fldCharType="end"/>
    </w:r>
    <w:r w:rsidRPr="00AB3DD5">
      <w:rPr>
        <w:noProof/>
        <w:sz w:val="16"/>
        <w:szCs w:val="16"/>
        <w:lang w:val="en-GB"/>
      </w:rPr>
      <w:t xml:space="preserve"> (442884)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6B5061" w:rsidRDefault="00221D00" w:rsidP="006B5061">
    <w:pPr>
      <w:pStyle w:val="Footer"/>
      <w:tabs>
        <w:tab w:val="center" w:pos="5387"/>
      </w:tabs>
      <w:rPr>
        <w:lang w:val="fr-CH"/>
      </w:rPr>
    </w:pPr>
    <w:r w:rsidRPr="00ED62E9">
      <w:rPr>
        <w:lang w:val="fr-CH"/>
      </w:rPr>
      <w:t>ITU-T\COM-T\COM…\COLL\...</w:t>
    </w:r>
    <w:r>
      <w:rPr>
        <w:lang w:val="fr-CH"/>
      </w:rPr>
      <w:t>S</w:t>
    </w:r>
    <w:r w:rsidRPr="00ED62E9">
      <w:rPr>
        <w:lang w:val="fr-CH"/>
      </w:rPr>
      <w:t>.DOC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4C792B" w:rsidRDefault="00221D00" w:rsidP="004C79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00" w:rsidRPr="004C792B" w:rsidRDefault="00221D00" w:rsidP="004C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D00" w:rsidRDefault="00221D00">
      <w:r>
        <w:t>____________________</w:t>
      </w:r>
    </w:p>
  </w:footnote>
  <w:footnote w:type="continuationSeparator" w:id="0">
    <w:p w:rsidR="00221D00" w:rsidRDefault="00221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93561480"/>
      <w:docPartObj>
        <w:docPartGallery w:val="Page Numbers (Top of Page)"/>
        <w:docPartUnique/>
      </w:docPartObj>
    </w:sdtPr>
    <w:sdtEndPr>
      <w:rPr>
        <w:noProof/>
        <w:sz w:val="18"/>
        <w:szCs w:val="18"/>
      </w:rPr>
    </w:sdtEndPr>
    <w:sdtContent>
      <w:p w:rsidR="00221D00" w:rsidRPr="003C5041" w:rsidRDefault="00221D00" w:rsidP="003C5041">
        <w:pPr>
          <w:pStyle w:val="Header"/>
          <w:rPr>
            <w:noProof/>
            <w:sz w:val="16"/>
            <w:szCs w:val="16"/>
          </w:rPr>
        </w:pPr>
        <w:r w:rsidRPr="003C5041">
          <w:rPr>
            <w:sz w:val="16"/>
            <w:szCs w:val="16"/>
          </w:rPr>
          <w:t xml:space="preserve">- </w:t>
        </w:r>
        <w:r w:rsidRPr="003C5041">
          <w:rPr>
            <w:sz w:val="16"/>
            <w:szCs w:val="16"/>
          </w:rPr>
          <w:fldChar w:fldCharType="begin"/>
        </w:r>
        <w:r w:rsidRPr="003C5041">
          <w:rPr>
            <w:sz w:val="16"/>
            <w:szCs w:val="16"/>
          </w:rPr>
          <w:instrText xml:space="preserve"> PAGE   \* MERGEFORMAT </w:instrText>
        </w:r>
        <w:r w:rsidRPr="003C5041">
          <w:rPr>
            <w:sz w:val="16"/>
            <w:szCs w:val="16"/>
          </w:rPr>
          <w:fldChar w:fldCharType="separate"/>
        </w:r>
        <w:r>
          <w:rPr>
            <w:noProof/>
            <w:sz w:val="16"/>
            <w:szCs w:val="16"/>
          </w:rPr>
          <w:t>4</w:t>
        </w:r>
        <w:r w:rsidRPr="003C5041">
          <w:rPr>
            <w:noProof/>
            <w:sz w:val="16"/>
            <w:szCs w:val="16"/>
          </w:rPr>
          <w:fldChar w:fldCharType="end"/>
        </w:r>
        <w:r w:rsidRPr="003C5041">
          <w:rPr>
            <w:noProof/>
            <w:sz w:val="16"/>
            <w:szCs w:val="16"/>
          </w:rPr>
          <w:t xml:space="preserve"> </w:t>
        </w:r>
        <w:r w:rsidRPr="003C5041">
          <w:rPr>
            <w:sz w:val="16"/>
            <w:szCs w:val="16"/>
          </w:rPr>
          <w:t>-</w:t>
        </w:r>
      </w:p>
      <w:p w:rsidR="00221D00" w:rsidRPr="0083171B" w:rsidRDefault="00221D00" w:rsidP="003C5041">
        <w:pPr>
          <w:pStyle w:val="Header"/>
          <w:rPr>
            <w:sz w:val="16"/>
            <w:szCs w:val="16"/>
          </w:rPr>
        </w:pPr>
        <w:r w:rsidRPr="0083171B">
          <w:rPr>
            <w:sz w:val="16"/>
            <w:szCs w:val="16"/>
          </w:rPr>
          <w:t>Carta Colectiva</w:t>
        </w:r>
        <w:r>
          <w:rPr>
            <w:sz w:val="16"/>
            <w:szCs w:val="16"/>
          </w:rPr>
          <w:t xml:space="preserve"> 3</w:t>
        </w:r>
        <w:r w:rsidRPr="0083171B">
          <w:rPr>
            <w:sz w:val="16"/>
            <w:szCs w:val="16"/>
          </w:rPr>
          <w:t>/</w:t>
        </w:r>
        <w:r>
          <w:rPr>
            <w:sz w:val="16"/>
            <w:szCs w:val="16"/>
          </w:rPr>
          <w:t>9</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796035564"/>
      <w:docPartObj>
        <w:docPartGallery w:val="Page Numbers (Top of Page)"/>
        <w:docPartUnique/>
      </w:docPartObj>
    </w:sdtPr>
    <w:sdtEndPr>
      <w:rPr>
        <w:noProof/>
        <w:sz w:val="18"/>
        <w:szCs w:val="18"/>
      </w:rPr>
    </w:sdtEndPr>
    <w:sdtContent>
      <w:p w:rsidR="00221D00" w:rsidRPr="003C5041" w:rsidRDefault="00221D00" w:rsidP="00105BD9">
        <w:pPr>
          <w:pStyle w:val="Header"/>
          <w:rPr>
            <w:noProof/>
            <w:sz w:val="16"/>
            <w:szCs w:val="16"/>
          </w:rPr>
        </w:pPr>
        <w:r w:rsidRPr="003C5041">
          <w:rPr>
            <w:sz w:val="16"/>
            <w:szCs w:val="16"/>
          </w:rPr>
          <w:t xml:space="preserve">- </w:t>
        </w:r>
        <w:r w:rsidRPr="003C5041">
          <w:rPr>
            <w:sz w:val="16"/>
            <w:szCs w:val="16"/>
          </w:rPr>
          <w:fldChar w:fldCharType="begin"/>
        </w:r>
        <w:r w:rsidRPr="003C5041">
          <w:rPr>
            <w:sz w:val="16"/>
            <w:szCs w:val="16"/>
          </w:rPr>
          <w:instrText xml:space="preserve"> PAGE   \* MERGEFORMAT </w:instrText>
        </w:r>
        <w:r w:rsidRPr="003C5041">
          <w:rPr>
            <w:sz w:val="16"/>
            <w:szCs w:val="16"/>
          </w:rPr>
          <w:fldChar w:fldCharType="separate"/>
        </w:r>
        <w:r w:rsidR="00B014F9">
          <w:rPr>
            <w:noProof/>
            <w:sz w:val="16"/>
            <w:szCs w:val="16"/>
          </w:rPr>
          <w:t>2</w:t>
        </w:r>
        <w:r w:rsidRPr="003C5041">
          <w:rPr>
            <w:noProof/>
            <w:sz w:val="16"/>
            <w:szCs w:val="16"/>
          </w:rPr>
          <w:fldChar w:fldCharType="end"/>
        </w:r>
        <w:r w:rsidRPr="003C5041">
          <w:rPr>
            <w:noProof/>
            <w:sz w:val="16"/>
            <w:szCs w:val="16"/>
          </w:rPr>
          <w:t xml:space="preserve"> </w:t>
        </w:r>
        <w:r w:rsidRPr="003C5041">
          <w:rPr>
            <w:sz w:val="16"/>
            <w:szCs w:val="16"/>
          </w:rPr>
          <w:t>-</w:t>
        </w:r>
      </w:p>
      <w:p w:rsidR="00221D00" w:rsidRPr="0083171B" w:rsidRDefault="00221D00" w:rsidP="00105BD9">
        <w:pPr>
          <w:pStyle w:val="Header"/>
          <w:rPr>
            <w:sz w:val="16"/>
            <w:szCs w:val="16"/>
          </w:rPr>
        </w:pPr>
        <w:r w:rsidRPr="0083171B">
          <w:rPr>
            <w:sz w:val="16"/>
            <w:szCs w:val="16"/>
          </w:rPr>
          <w:t>Carta Colectiva</w:t>
        </w:r>
        <w:r>
          <w:rPr>
            <w:sz w:val="16"/>
            <w:szCs w:val="16"/>
          </w:rPr>
          <w:t xml:space="preserve"> 3</w:t>
        </w:r>
        <w:r w:rsidRPr="0083171B">
          <w:rPr>
            <w:sz w:val="16"/>
            <w:szCs w:val="16"/>
          </w:rPr>
          <w:t>/</w:t>
        </w:r>
        <w:r>
          <w:rPr>
            <w:sz w:val="16"/>
            <w:szCs w:val="16"/>
          </w:rPr>
          <w:t>9</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290009"/>
      <w:docPartObj>
        <w:docPartGallery w:val="Page Numbers (Top of Page)"/>
        <w:docPartUnique/>
      </w:docPartObj>
    </w:sdtPr>
    <w:sdtEndPr>
      <w:rPr>
        <w:noProof/>
        <w:sz w:val="18"/>
        <w:szCs w:val="18"/>
      </w:rPr>
    </w:sdtEndPr>
    <w:sdtContent>
      <w:p w:rsidR="00221D00" w:rsidRPr="00BC1FB8" w:rsidRDefault="00221D00" w:rsidP="009832B3">
        <w:pPr>
          <w:pStyle w:val="Header"/>
          <w:spacing w:after="240"/>
          <w:rPr>
            <w:noProof/>
            <w:sz w:val="18"/>
            <w:szCs w:val="18"/>
          </w:rPr>
        </w:pPr>
        <w:r w:rsidRPr="00DF4D66">
          <w:rPr>
            <w:sz w:val="18"/>
            <w:szCs w:val="16"/>
          </w:rPr>
          <w:t xml:space="preserve">- </w:t>
        </w:r>
        <w:r w:rsidRPr="00F55157">
          <w:rPr>
            <w:sz w:val="18"/>
            <w:szCs w:val="18"/>
          </w:rPr>
          <w:fldChar w:fldCharType="begin"/>
        </w:r>
        <w:r w:rsidRPr="00F55157">
          <w:rPr>
            <w:sz w:val="18"/>
            <w:szCs w:val="18"/>
          </w:rPr>
          <w:instrText xml:space="preserve"> PAGE   \* MERGEFORMAT </w:instrText>
        </w:r>
        <w:r w:rsidRPr="00F55157">
          <w:rPr>
            <w:sz w:val="18"/>
            <w:szCs w:val="18"/>
          </w:rPr>
          <w:fldChar w:fldCharType="separate"/>
        </w:r>
        <w:r>
          <w:rPr>
            <w:noProof/>
            <w:sz w:val="18"/>
            <w:szCs w:val="18"/>
          </w:rPr>
          <w:t>12</w:t>
        </w:r>
        <w:r w:rsidRPr="00F55157">
          <w:rPr>
            <w:noProof/>
            <w:sz w:val="18"/>
            <w:szCs w:val="18"/>
          </w:rPr>
          <w:fldChar w:fldCharType="end"/>
        </w:r>
        <w:r>
          <w:rPr>
            <w:noProof/>
            <w:sz w:val="18"/>
            <w:szCs w:val="18"/>
          </w:rPr>
          <w:t xml:space="preserve"> -</w:t>
        </w:r>
        <w:r>
          <w:rPr>
            <w:noProof/>
            <w:sz w:val="18"/>
            <w:szCs w:val="18"/>
          </w:rPr>
          <w:br/>
        </w:r>
        <w:r w:rsidRPr="001A50AB">
          <w:rPr>
            <w:bCs/>
            <w:sz w:val="18"/>
            <w:szCs w:val="18"/>
          </w:rPr>
          <w:t xml:space="preserve">Carta Colectiva </w:t>
        </w:r>
        <w:r>
          <w:rPr>
            <w:bCs/>
            <w:sz w:val="18"/>
            <w:szCs w:val="18"/>
          </w:rPr>
          <w:t>3</w:t>
        </w:r>
        <w:r w:rsidRPr="001A50AB">
          <w:rPr>
            <w:bCs/>
            <w:sz w:val="18"/>
            <w:szCs w:val="18"/>
          </w:rPr>
          <w:t>/</w:t>
        </w:r>
        <w:r>
          <w:rPr>
            <w:bCs/>
            <w:sz w:val="18"/>
            <w:szCs w:val="18"/>
          </w:rPr>
          <w:t>9</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00874608"/>
      <w:docPartObj>
        <w:docPartGallery w:val="Page Numbers (Top of Page)"/>
        <w:docPartUnique/>
      </w:docPartObj>
    </w:sdtPr>
    <w:sdtEndPr>
      <w:rPr>
        <w:noProof/>
        <w:sz w:val="18"/>
        <w:szCs w:val="18"/>
      </w:rPr>
    </w:sdtEndPr>
    <w:sdtContent>
      <w:p w:rsidR="00221D00" w:rsidRPr="003C5041" w:rsidRDefault="00221D00" w:rsidP="00105BD9">
        <w:pPr>
          <w:pStyle w:val="Header"/>
          <w:rPr>
            <w:noProof/>
            <w:sz w:val="16"/>
            <w:szCs w:val="16"/>
          </w:rPr>
        </w:pPr>
        <w:r w:rsidRPr="003C5041">
          <w:rPr>
            <w:sz w:val="16"/>
            <w:szCs w:val="16"/>
          </w:rPr>
          <w:t xml:space="preserve">- </w:t>
        </w:r>
        <w:r w:rsidRPr="003C5041">
          <w:rPr>
            <w:sz w:val="16"/>
            <w:szCs w:val="16"/>
          </w:rPr>
          <w:fldChar w:fldCharType="begin"/>
        </w:r>
        <w:r w:rsidRPr="003C5041">
          <w:rPr>
            <w:sz w:val="16"/>
            <w:szCs w:val="16"/>
          </w:rPr>
          <w:instrText xml:space="preserve"> PAGE   \* MERGEFORMAT </w:instrText>
        </w:r>
        <w:r w:rsidRPr="003C5041">
          <w:rPr>
            <w:sz w:val="16"/>
            <w:szCs w:val="16"/>
          </w:rPr>
          <w:fldChar w:fldCharType="separate"/>
        </w:r>
        <w:r w:rsidR="00B014F9">
          <w:rPr>
            <w:noProof/>
            <w:sz w:val="16"/>
            <w:szCs w:val="16"/>
          </w:rPr>
          <w:t>11</w:t>
        </w:r>
        <w:r w:rsidRPr="003C5041">
          <w:rPr>
            <w:noProof/>
            <w:sz w:val="16"/>
            <w:szCs w:val="16"/>
          </w:rPr>
          <w:fldChar w:fldCharType="end"/>
        </w:r>
        <w:r w:rsidRPr="003C5041">
          <w:rPr>
            <w:noProof/>
            <w:sz w:val="16"/>
            <w:szCs w:val="16"/>
          </w:rPr>
          <w:t xml:space="preserve"> </w:t>
        </w:r>
        <w:r w:rsidRPr="003C5041">
          <w:rPr>
            <w:sz w:val="16"/>
            <w:szCs w:val="16"/>
          </w:rPr>
          <w:t>-</w:t>
        </w:r>
      </w:p>
      <w:p w:rsidR="00221D00" w:rsidRPr="0083171B" w:rsidRDefault="00221D00" w:rsidP="003B1A9F">
        <w:pPr>
          <w:pStyle w:val="Header"/>
          <w:spacing w:after="120"/>
          <w:rPr>
            <w:sz w:val="16"/>
            <w:szCs w:val="16"/>
          </w:rPr>
        </w:pPr>
        <w:r w:rsidRPr="0083171B">
          <w:rPr>
            <w:sz w:val="16"/>
            <w:szCs w:val="16"/>
          </w:rPr>
          <w:t>Carta Colectiva</w:t>
        </w:r>
        <w:r>
          <w:rPr>
            <w:sz w:val="16"/>
            <w:szCs w:val="16"/>
          </w:rPr>
          <w:t xml:space="preserve"> 3</w:t>
        </w:r>
        <w:r w:rsidRPr="0083171B">
          <w:rPr>
            <w:sz w:val="16"/>
            <w:szCs w:val="16"/>
          </w:rPr>
          <w:t>/</w:t>
        </w:r>
        <w:r>
          <w:rPr>
            <w:sz w:val="16"/>
            <w:szCs w:val="16"/>
          </w:rPr>
          <w:t>9</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567456755"/>
      <w:docPartObj>
        <w:docPartGallery w:val="Page Numbers (Top of Page)"/>
        <w:docPartUnique/>
      </w:docPartObj>
    </w:sdtPr>
    <w:sdtEndPr>
      <w:rPr>
        <w:noProof/>
        <w:sz w:val="18"/>
        <w:szCs w:val="18"/>
      </w:rPr>
    </w:sdtEndPr>
    <w:sdtContent>
      <w:p w:rsidR="00221D00" w:rsidRPr="003C5041" w:rsidRDefault="00221D00" w:rsidP="00105BD9">
        <w:pPr>
          <w:pStyle w:val="Header"/>
          <w:rPr>
            <w:noProof/>
            <w:sz w:val="16"/>
            <w:szCs w:val="16"/>
          </w:rPr>
        </w:pPr>
        <w:r w:rsidRPr="003C5041">
          <w:rPr>
            <w:sz w:val="16"/>
            <w:szCs w:val="16"/>
          </w:rPr>
          <w:t xml:space="preserve">- </w:t>
        </w:r>
        <w:r w:rsidRPr="003C5041">
          <w:rPr>
            <w:sz w:val="16"/>
            <w:szCs w:val="16"/>
          </w:rPr>
          <w:fldChar w:fldCharType="begin"/>
        </w:r>
        <w:r w:rsidRPr="003C5041">
          <w:rPr>
            <w:sz w:val="16"/>
            <w:szCs w:val="16"/>
          </w:rPr>
          <w:instrText xml:space="preserve"> PAGE   \* MERGEFORMAT </w:instrText>
        </w:r>
        <w:r w:rsidRPr="003C5041">
          <w:rPr>
            <w:sz w:val="16"/>
            <w:szCs w:val="16"/>
          </w:rPr>
          <w:fldChar w:fldCharType="separate"/>
        </w:r>
        <w:r w:rsidR="00AB3DD5">
          <w:rPr>
            <w:noProof/>
            <w:sz w:val="16"/>
            <w:szCs w:val="16"/>
          </w:rPr>
          <w:t>6</w:t>
        </w:r>
        <w:r w:rsidRPr="003C5041">
          <w:rPr>
            <w:noProof/>
            <w:sz w:val="16"/>
            <w:szCs w:val="16"/>
          </w:rPr>
          <w:fldChar w:fldCharType="end"/>
        </w:r>
        <w:r w:rsidRPr="003C5041">
          <w:rPr>
            <w:noProof/>
            <w:sz w:val="16"/>
            <w:szCs w:val="16"/>
          </w:rPr>
          <w:t xml:space="preserve"> </w:t>
        </w:r>
        <w:r w:rsidRPr="003C5041">
          <w:rPr>
            <w:sz w:val="16"/>
            <w:szCs w:val="16"/>
          </w:rPr>
          <w:t>-</w:t>
        </w:r>
      </w:p>
      <w:p w:rsidR="00221D00" w:rsidRPr="0083171B" w:rsidRDefault="00221D00" w:rsidP="00105BD9">
        <w:pPr>
          <w:pStyle w:val="Header"/>
          <w:rPr>
            <w:sz w:val="16"/>
            <w:szCs w:val="16"/>
          </w:rPr>
        </w:pPr>
        <w:r w:rsidRPr="0083171B">
          <w:rPr>
            <w:sz w:val="16"/>
            <w:szCs w:val="16"/>
          </w:rPr>
          <w:t>Carta Colectiva</w:t>
        </w:r>
        <w:r>
          <w:rPr>
            <w:sz w:val="16"/>
            <w:szCs w:val="16"/>
          </w:rPr>
          <w:t xml:space="preserve"> 3</w:t>
        </w:r>
        <w:r w:rsidRPr="0083171B">
          <w:rPr>
            <w:sz w:val="16"/>
            <w:szCs w:val="16"/>
          </w:rPr>
          <w:t>/</w:t>
        </w:r>
        <w:r>
          <w:rPr>
            <w:sz w:val="16"/>
            <w:szCs w:val="16"/>
          </w:rPr>
          <w:t>9</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58BD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D41E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9A64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DC9B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72CA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82C4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1697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A15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6FA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7CFC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436A0B"/>
    <w:multiLevelType w:val="hybridMultilevel"/>
    <w:tmpl w:val="AC164CAE"/>
    <w:lvl w:ilvl="0" w:tplc="15FCD39C">
      <w:start w:val="2"/>
      <w:numFmt w:val="bullet"/>
      <w:lvlText w:val="–"/>
      <w:lvlJc w:val="left"/>
      <w:pPr>
        <w:ind w:left="3905" w:hanging="360"/>
      </w:pPr>
      <w:rPr>
        <w:rFonts w:ascii="Times New Roman" w:eastAsia="Times New Roman"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14" w15:restartNumberingAfterBreak="0">
    <w:nsid w:val="1B4C7125"/>
    <w:multiLevelType w:val="hybridMultilevel"/>
    <w:tmpl w:val="C1AED04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40C287F"/>
    <w:multiLevelType w:val="multilevel"/>
    <w:tmpl w:val="975E701A"/>
    <w:lvl w:ilvl="0">
      <w:start w:val="1"/>
      <w:numFmt w:val="lowerLetter"/>
      <w:lvlText w:val="%1)"/>
      <w:lvlJc w:val="left"/>
      <w:pPr>
        <w:tabs>
          <w:tab w:val="num" w:pos="720"/>
        </w:tabs>
        <w:ind w:left="720" w:hanging="360"/>
      </w:pPr>
      <w:rPr>
        <w:lang w:val="es-E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CC96542"/>
    <w:multiLevelType w:val="hybridMultilevel"/>
    <w:tmpl w:val="AE6294B4"/>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15:restartNumberingAfterBreak="0">
    <w:nsid w:val="37225F3C"/>
    <w:multiLevelType w:val="hybridMultilevel"/>
    <w:tmpl w:val="B62C6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5E46C6"/>
    <w:multiLevelType w:val="hybridMultilevel"/>
    <w:tmpl w:val="DDEA19AA"/>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1" w15:restartNumberingAfterBreak="0">
    <w:nsid w:val="4D226048"/>
    <w:multiLevelType w:val="hybridMultilevel"/>
    <w:tmpl w:val="433CA55A"/>
    <w:lvl w:ilvl="0" w:tplc="0532A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0F3BD4"/>
    <w:multiLevelType w:val="hybridMultilevel"/>
    <w:tmpl w:val="0C9CFDBA"/>
    <w:lvl w:ilvl="0" w:tplc="9BD247BA">
      <w:numFmt w:val="bullet"/>
      <w:lvlText w:val="-"/>
      <w:lvlJc w:val="left"/>
      <w:pPr>
        <w:ind w:left="2345" w:hanging="360"/>
      </w:pPr>
      <w:rPr>
        <w:rFonts w:ascii="Times New Roman" w:eastAsia="Times New Roman" w:hAnsi="Times New Roman" w:cs="Times New Roman" w:hint="default"/>
      </w:rPr>
    </w:lvl>
    <w:lvl w:ilvl="1" w:tplc="04090003">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3"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4" w15:restartNumberingAfterBreak="0">
    <w:nsid w:val="5AAB1857"/>
    <w:multiLevelType w:val="hybridMultilevel"/>
    <w:tmpl w:val="1BD4DB70"/>
    <w:lvl w:ilvl="0" w:tplc="62B2D03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8F7012"/>
    <w:multiLevelType w:val="multilevel"/>
    <w:tmpl w:val="5CC6ABCA"/>
    <w:lvl w:ilvl="0">
      <w:start w:val="1"/>
      <w:numFmt w:val="decimal"/>
      <w:lvlText w:val="%1."/>
      <w:legacy w:legacy="1" w:legacySpace="0" w:legacyIndent="708"/>
      <w:lvlJc w:val="left"/>
      <w:pPr>
        <w:ind w:left="708" w:hanging="708"/>
      </w:pPr>
      <w:rPr>
        <w:rFonts w:asciiTheme="minorHAnsi" w:hAnsiTheme="minorHAnsi" w:cs="Times New Roman" w:hint="default"/>
        <w:b w:val="0"/>
        <w:bCs w:val="0"/>
        <w:sz w:val="24"/>
        <w:szCs w:val="24"/>
      </w:rPr>
    </w:lvl>
    <w:lvl w:ilvl="1">
      <w:start w:val="1"/>
      <w:numFmt w:val="lowerLetter"/>
      <w:lvlText w:val="%2)"/>
      <w:legacy w:legacy="1" w:legacySpace="0" w:legacyIndent="708"/>
      <w:lvlJc w:val="left"/>
      <w:pPr>
        <w:ind w:left="5670" w:hanging="708"/>
      </w:pPr>
      <w:rPr>
        <w:rFonts w:cs="Times New Roman"/>
      </w:rPr>
    </w:lvl>
    <w:lvl w:ilvl="2">
      <w:start w:val="1"/>
      <w:numFmt w:val="lowerRoman"/>
      <w:lvlText w:val="%3)"/>
      <w:legacy w:legacy="1" w:legacySpace="0" w:legacyIndent="708"/>
      <w:lvlJc w:val="left"/>
      <w:pPr>
        <w:ind w:left="2124" w:hanging="708"/>
      </w:pPr>
      <w:rPr>
        <w:rFonts w:cs="Times New Roman"/>
        <w:i w:val="0"/>
        <w:iCs w:val="0"/>
      </w:rPr>
    </w:lvl>
    <w:lvl w:ilvl="3">
      <w:start w:val="5"/>
      <w:numFmt w:val="bullet"/>
      <w:lvlText w:val="-"/>
      <w:lvlJc w:val="left"/>
      <w:pPr>
        <w:ind w:left="2832" w:hanging="708"/>
      </w:pPr>
      <w:rPr>
        <w:rFonts w:ascii="Times New Roman" w:hAnsi="Times New Roman" w:cs="Times New Roman" w:hint="default"/>
      </w:rPr>
    </w:lvl>
    <w:lvl w:ilvl="4">
      <w:start w:val="1"/>
      <w:numFmt w:val="decimal"/>
      <w:lvlText w:val="(%5)"/>
      <w:legacy w:legacy="1" w:legacySpace="0" w:legacyIndent="708"/>
      <w:lvlJc w:val="left"/>
      <w:pPr>
        <w:ind w:left="3540" w:hanging="708"/>
      </w:pPr>
      <w:rPr>
        <w:rFonts w:cs="Times New Roman"/>
      </w:rPr>
    </w:lvl>
    <w:lvl w:ilvl="5">
      <w:start w:val="1"/>
      <w:numFmt w:val="lowerLetter"/>
      <w:lvlText w:val="(%6)"/>
      <w:legacy w:legacy="1" w:legacySpace="0" w:legacyIndent="708"/>
      <w:lvlJc w:val="left"/>
      <w:pPr>
        <w:ind w:left="4248" w:hanging="708"/>
      </w:pPr>
      <w:rPr>
        <w:rFonts w:cs="Times New Roman"/>
      </w:rPr>
    </w:lvl>
    <w:lvl w:ilvl="6">
      <w:start w:val="1"/>
      <w:numFmt w:val="lowerRoman"/>
      <w:lvlText w:val="(%7)"/>
      <w:legacy w:legacy="1" w:legacySpace="0" w:legacyIndent="708"/>
      <w:lvlJc w:val="left"/>
      <w:pPr>
        <w:ind w:left="4956" w:hanging="708"/>
      </w:pPr>
      <w:rPr>
        <w:rFonts w:cs="Times New Roman"/>
      </w:rPr>
    </w:lvl>
    <w:lvl w:ilvl="7">
      <w:start w:val="1"/>
      <w:numFmt w:val="lowerLetter"/>
      <w:lvlText w:val="(%8)"/>
      <w:legacy w:legacy="1" w:legacySpace="0" w:legacyIndent="708"/>
      <w:lvlJc w:val="left"/>
      <w:pPr>
        <w:ind w:left="5664" w:hanging="708"/>
      </w:pPr>
      <w:rPr>
        <w:rFonts w:cs="Times New Roman"/>
      </w:rPr>
    </w:lvl>
    <w:lvl w:ilvl="8">
      <w:start w:val="1"/>
      <w:numFmt w:val="lowerRoman"/>
      <w:lvlText w:val="(%9)"/>
      <w:legacy w:legacy="1" w:legacySpace="0" w:legacyIndent="708"/>
      <w:lvlJc w:val="left"/>
      <w:pPr>
        <w:ind w:left="6372" w:hanging="708"/>
      </w:pPr>
      <w:rPr>
        <w:rFonts w:cs="Times New Roman"/>
      </w:rPr>
    </w:lvl>
  </w:abstractNum>
  <w:abstractNum w:abstractNumId="26"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9"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20"/>
  </w:num>
  <w:num w:numId="2">
    <w:abstractNumId w:val="29"/>
  </w:num>
  <w:num w:numId="3">
    <w:abstractNumId w:val="26"/>
  </w:num>
  <w:num w:numId="4">
    <w:abstractNumId w:val="23"/>
  </w:num>
  <w:num w:numId="5">
    <w:abstractNumId w:val="24"/>
  </w:num>
  <w:num w:numId="6">
    <w:abstractNumId w:val="25"/>
  </w:num>
  <w:num w:numId="7">
    <w:abstractNumId w:val="2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8"/>
  </w:num>
  <w:num w:numId="21">
    <w:abstractNumId w:val="27"/>
  </w:num>
  <w:num w:numId="22">
    <w:abstractNumId w:val="17"/>
  </w:num>
  <w:num w:numId="23">
    <w:abstractNumId w:val="19"/>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1"/>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activeWritingStyle w:appName="MSWord" w:lang="es-ES_tradnl" w:vendorID="64" w:dllVersion="131078" w:nlCheck="1" w:checkStyle="0"/>
  <w:activeWritingStyle w:appName="MSWord" w:lang="en-GB" w:vendorID="64" w:dllVersion="131078" w:nlCheck="1" w:checkStyle="1"/>
  <w:activeWritingStyle w:appName="MSWord" w:lang="fr-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72"/>
    <w:rsid w:val="00002529"/>
    <w:rsid w:val="00002634"/>
    <w:rsid w:val="00043D90"/>
    <w:rsid w:val="000678BB"/>
    <w:rsid w:val="00080F6C"/>
    <w:rsid w:val="000C375D"/>
    <w:rsid w:val="000C382F"/>
    <w:rsid w:val="000F67AE"/>
    <w:rsid w:val="00105BD9"/>
    <w:rsid w:val="00114963"/>
    <w:rsid w:val="001173CC"/>
    <w:rsid w:val="00126D02"/>
    <w:rsid w:val="001344C2"/>
    <w:rsid w:val="00136FC2"/>
    <w:rsid w:val="00141CB4"/>
    <w:rsid w:val="001671BC"/>
    <w:rsid w:val="00197ADF"/>
    <w:rsid w:val="001A1151"/>
    <w:rsid w:val="001A2905"/>
    <w:rsid w:val="001A54CC"/>
    <w:rsid w:val="001B054F"/>
    <w:rsid w:val="001C2FAD"/>
    <w:rsid w:val="001D1BA9"/>
    <w:rsid w:val="001F0D48"/>
    <w:rsid w:val="002021BB"/>
    <w:rsid w:val="00212668"/>
    <w:rsid w:val="00221C83"/>
    <w:rsid w:val="00221D00"/>
    <w:rsid w:val="002545AA"/>
    <w:rsid w:val="00257FB4"/>
    <w:rsid w:val="00271D3E"/>
    <w:rsid w:val="0027571F"/>
    <w:rsid w:val="002A6F9E"/>
    <w:rsid w:val="002C1570"/>
    <w:rsid w:val="00303D62"/>
    <w:rsid w:val="00313DBB"/>
    <w:rsid w:val="00324783"/>
    <w:rsid w:val="00324A8C"/>
    <w:rsid w:val="00327BC9"/>
    <w:rsid w:val="00335367"/>
    <w:rsid w:val="0033768F"/>
    <w:rsid w:val="0035596C"/>
    <w:rsid w:val="00370C2D"/>
    <w:rsid w:val="00382227"/>
    <w:rsid w:val="003B1A9F"/>
    <w:rsid w:val="003B60AA"/>
    <w:rsid w:val="003C00D3"/>
    <w:rsid w:val="003C2ECD"/>
    <w:rsid w:val="003C5041"/>
    <w:rsid w:val="003D1E8D"/>
    <w:rsid w:val="003D4DFE"/>
    <w:rsid w:val="003D673B"/>
    <w:rsid w:val="003F0402"/>
    <w:rsid w:val="003F073D"/>
    <w:rsid w:val="003F2855"/>
    <w:rsid w:val="00401C20"/>
    <w:rsid w:val="00402B00"/>
    <w:rsid w:val="00421116"/>
    <w:rsid w:val="00427EA6"/>
    <w:rsid w:val="00450C73"/>
    <w:rsid w:val="004C1AD1"/>
    <w:rsid w:val="004C4144"/>
    <w:rsid w:val="004C792B"/>
    <w:rsid w:val="004E26E4"/>
    <w:rsid w:val="004F0A81"/>
    <w:rsid w:val="004F5584"/>
    <w:rsid w:val="00505119"/>
    <w:rsid w:val="005219A6"/>
    <w:rsid w:val="005267F7"/>
    <w:rsid w:val="00535F99"/>
    <w:rsid w:val="00545669"/>
    <w:rsid w:val="00555E45"/>
    <w:rsid w:val="00560EDA"/>
    <w:rsid w:val="00567B54"/>
    <w:rsid w:val="0057186B"/>
    <w:rsid w:val="00572078"/>
    <w:rsid w:val="005827E3"/>
    <w:rsid w:val="00586B1D"/>
    <w:rsid w:val="00594DDA"/>
    <w:rsid w:val="005B4854"/>
    <w:rsid w:val="005B6711"/>
    <w:rsid w:val="005C6701"/>
    <w:rsid w:val="00607393"/>
    <w:rsid w:val="00622CE3"/>
    <w:rsid w:val="00635FA2"/>
    <w:rsid w:val="0064235A"/>
    <w:rsid w:val="00647213"/>
    <w:rsid w:val="00653A0E"/>
    <w:rsid w:val="00653B29"/>
    <w:rsid w:val="0067009C"/>
    <w:rsid w:val="006760CF"/>
    <w:rsid w:val="00696485"/>
    <w:rsid w:val="006969B4"/>
    <w:rsid w:val="006A0C05"/>
    <w:rsid w:val="006A335A"/>
    <w:rsid w:val="006B5061"/>
    <w:rsid w:val="006D34EB"/>
    <w:rsid w:val="006E24F0"/>
    <w:rsid w:val="006F6581"/>
    <w:rsid w:val="007128A1"/>
    <w:rsid w:val="007157B1"/>
    <w:rsid w:val="00715D93"/>
    <w:rsid w:val="00720BA2"/>
    <w:rsid w:val="007313DD"/>
    <w:rsid w:val="00781E2A"/>
    <w:rsid w:val="007A6373"/>
    <w:rsid w:val="007B34FB"/>
    <w:rsid w:val="007D25A3"/>
    <w:rsid w:val="00813462"/>
    <w:rsid w:val="008134A7"/>
    <w:rsid w:val="00823E22"/>
    <w:rsid w:val="00825520"/>
    <w:rsid w:val="008258C2"/>
    <w:rsid w:val="00830E01"/>
    <w:rsid w:val="00833CCA"/>
    <w:rsid w:val="00846D89"/>
    <w:rsid w:val="008505BD"/>
    <w:rsid w:val="00850C78"/>
    <w:rsid w:val="00855B98"/>
    <w:rsid w:val="008C17AD"/>
    <w:rsid w:val="008C6C3D"/>
    <w:rsid w:val="008D02CD"/>
    <w:rsid w:val="008F29BD"/>
    <w:rsid w:val="0091255A"/>
    <w:rsid w:val="00934054"/>
    <w:rsid w:val="00944A98"/>
    <w:rsid w:val="0094520B"/>
    <w:rsid w:val="0095172A"/>
    <w:rsid w:val="00963CD8"/>
    <w:rsid w:val="00975A06"/>
    <w:rsid w:val="009832B3"/>
    <w:rsid w:val="009900B7"/>
    <w:rsid w:val="00990C72"/>
    <w:rsid w:val="009D3E5C"/>
    <w:rsid w:val="009D4C42"/>
    <w:rsid w:val="009F0942"/>
    <w:rsid w:val="00A119A2"/>
    <w:rsid w:val="00A41330"/>
    <w:rsid w:val="00A42718"/>
    <w:rsid w:val="00A54E47"/>
    <w:rsid w:val="00A6120F"/>
    <w:rsid w:val="00A85283"/>
    <w:rsid w:val="00AA30D4"/>
    <w:rsid w:val="00AB3DD5"/>
    <w:rsid w:val="00AC0B27"/>
    <w:rsid w:val="00AD1512"/>
    <w:rsid w:val="00AE7093"/>
    <w:rsid w:val="00AF276D"/>
    <w:rsid w:val="00B00CEC"/>
    <w:rsid w:val="00B014F9"/>
    <w:rsid w:val="00B07A99"/>
    <w:rsid w:val="00B17920"/>
    <w:rsid w:val="00B321C3"/>
    <w:rsid w:val="00B422BC"/>
    <w:rsid w:val="00B43F77"/>
    <w:rsid w:val="00B44D9D"/>
    <w:rsid w:val="00B616C2"/>
    <w:rsid w:val="00B95F0A"/>
    <w:rsid w:val="00B96180"/>
    <w:rsid w:val="00BC172A"/>
    <w:rsid w:val="00BC1FB8"/>
    <w:rsid w:val="00C0097C"/>
    <w:rsid w:val="00C05882"/>
    <w:rsid w:val="00C17AC0"/>
    <w:rsid w:val="00C24BFC"/>
    <w:rsid w:val="00C31ED4"/>
    <w:rsid w:val="00C34772"/>
    <w:rsid w:val="00C36657"/>
    <w:rsid w:val="00C44C79"/>
    <w:rsid w:val="00C45546"/>
    <w:rsid w:val="00C50A2D"/>
    <w:rsid w:val="00C71699"/>
    <w:rsid w:val="00C717E3"/>
    <w:rsid w:val="00CB3300"/>
    <w:rsid w:val="00CC1DE4"/>
    <w:rsid w:val="00CC4F3D"/>
    <w:rsid w:val="00CE664E"/>
    <w:rsid w:val="00D027A3"/>
    <w:rsid w:val="00D119EC"/>
    <w:rsid w:val="00D13B3C"/>
    <w:rsid w:val="00D41DB5"/>
    <w:rsid w:val="00DA16FC"/>
    <w:rsid w:val="00DA7C00"/>
    <w:rsid w:val="00DA7E46"/>
    <w:rsid w:val="00DC59F5"/>
    <w:rsid w:val="00DD77C9"/>
    <w:rsid w:val="00DD7900"/>
    <w:rsid w:val="00DF4D66"/>
    <w:rsid w:val="00DF5926"/>
    <w:rsid w:val="00DF61F3"/>
    <w:rsid w:val="00E25441"/>
    <w:rsid w:val="00E5040E"/>
    <w:rsid w:val="00E764E2"/>
    <w:rsid w:val="00E81A56"/>
    <w:rsid w:val="00E829B3"/>
    <w:rsid w:val="00E839B0"/>
    <w:rsid w:val="00E85734"/>
    <w:rsid w:val="00E92C09"/>
    <w:rsid w:val="00EA3374"/>
    <w:rsid w:val="00EB4E19"/>
    <w:rsid w:val="00EB6C6F"/>
    <w:rsid w:val="00ED3C14"/>
    <w:rsid w:val="00EF4FA4"/>
    <w:rsid w:val="00F21927"/>
    <w:rsid w:val="00F40F4E"/>
    <w:rsid w:val="00F453C5"/>
    <w:rsid w:val="00F55157"/>
    <w:rsid w:val="00F6461F"/>
    <w:rsid w:val="00F81188"/>
    <w:rsid w:val="00F8524F"/>
    <w:rsid w:val="00F85832"/>
    <w:rsid w:val="00F904D8"/>
    <w:rsid w:val="00FA3894"/>
    <w:rsid w:val="00FA4A45"/>
    <w:rsid w:val="00FB1841"/>
    <w:rsid w:val="00FD2B2D"/>
    <w:rsid w:val="00FD2B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80F4606-20FD-4547-8ADB-03D9C0C7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441"/>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2"/>
      <w:lang w:val="es-ES_tradnl" w:eastAsia="en-US"/>
    </w:rPr>
  </w:style>
  <w:style w:type="paragraph" w:styleId="Heading1">
    <w:name w:val="heading 1"/>
    <w:basedOn w:val="Normal"/>
    <w:next w:val="Normal"/>
    <w:link w:val="Heading1Char"/>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pPr>
      <w:ind w:left="1698"/>
    </w:pPr>
  </w:style>
  <w:style w:type="paragraph" w:styleId="Index6">
    <w:name w:val="index 6"/>
    <w:basedOn w:val="Normal"/>
    <w:next w:val="Normal"/>
    <w:pPr>
      <w:ind w:left="1415"/>
    </w:pPr>
  </w:style>
  <w:style w:type="paragraph" w:styleId="Index5">
    <w:name w:val="index 5"/>
    <w:basedOn w:val="Normal"/>
    <w:next w:val="Normal"/>
    <w:pPr>
      <w:ind w:left="1132"/>
    </w:pPr>
  </w:style>
  <w:style w:type="paragraph" w:styleId="Index4">
    <w:name w:val="index 4"/>
    <w:basedOn w:val="Normal"/>
    <w:next w:val="Normal"/>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style>
  <w:style w:type="character" w:styleId="FootnoteReference">
    <w:name w:val="footnote reference"/>
    <w:basedOn w:val="DefaultParagraphFont"/>
    <w:rPr>
      <w:position w:val="6"/>
      <w:sz w:val="16"/>
    </w:rPr>
  </w:style>
  <w:style w:type="paragraph" w:styleId="FootnoteText">
    <w:name w:val="footnote text"/>
    <w:basedOn w:val="Normal"/>
    <w:link w:val="FootnoteTextChar"/>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aliases w:val="超级链接,CEO_Hyperlink,Style 58,超????,超?级链"/>
    <w:basedOn w:val="DefaultParagraphFont"/>
    <w:uiPriority w:val="99"/>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BalloonText">
    <w:name w:val="Balloon Text"/>
    <w:basedOn w:val="Normal"/>
    <w:link w:val="BalloonTextChar"/>
    <w:rsid w:val="0091255A"/>
    <w:pPr>
      <w:spacing w:before="0"/>
    </w:pPr>
    <w:rPr>
      <w:rFonts w:ascii="Tahoma" w:hAnsi="Tahoma" w:cs="Tahoma"/>
      <w:sz w:val="16"/>
      <w:szCs w:val="16"/>
    </w:rPr>
  </w:style>
  <w:style w:type="character" w:customStyle="1" w:styleId="BalloonTextChar">
    <w:name w:val="Balloon Text Char"/>
    <w:basedOn w:val="DefaultParagraphFont"/>
    <w:link w:val="BalloonText"/>
    <w:rsid w:val="0091255A"/>
    <w:rPr>
      <w:rFonts w:ascii="Tahoma" w:hAnsi="Tahoma" w:cs="Tahoma"/>
      <w:sz w:val="16"/>
      <w:szCs w:val="16"/>
      <w:lang w:val="es-ES_tradnl" w:eastAsia="en-US"/>
    </w:rPr>
  </w:style>
  <w:style w:type="paragraph" w:styleId="ListParagraph">
    <w:name w:val="List Paragraph"/>
    <w:basedOn w:val="Normal"/>
    <w:uiPriority w:val="99"/>
    <w:qFormat/>
    <w:rsid w:val="00F8524F"/>
    <w:pPr>
      <w:ind w:left="720"/>
      <w:contextualSpacing/>
    </w:pPr>
  </w:style>
  <w:style w:type="paragraph" w:customStyle="1" w:styleId="AnnexNo">
    <w:name w:val="Annex_No"/>
    <w:basedOn w:val="Normal"/>
    <w:next w:val="Normal"/>
    <w:rsid w:val="005B4854"/>
    <w:pPr>
      <w:keepNext/>
      <w:keepLines/>
      <w:spacing w:before="480" w:after="80"/>
      <w:jc w:val="center"/>
      <w:textAlignment w:val="auto"/>
    </w:pPr>
    <w:rPr>
      <w:caps/>
      <w:sz w:val="28"/>
      <w:lang w:val="fr-FR"/>
    </w:rPr>
  </w:style>
  <w:style w:type="table" w:styleId="TableGrid">
    <w:name w:val="Table Grid"/>
    <w:basedOn w:val="TableNormal"/>
    <w:rsid w:val="002545AA"/>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2545AA"/>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table" w:customStyle="1" w:styleId="TableGrid1">
    <w:name w:val="Table Grid1"/>
    <w:basedOn w:val="TableNormal"/>
    <w:rsid w:val="007D25A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D25A3"/>
    <w:rPr>
      <w:rFonts w:asciiTheme="minorHAnsi" w:hAnsiTheme="minorHAnsi"/>
      <w:b/>
      <w:sz w:val="22"/>
      <w:lang w:val="es-ES_tradnl" w:eastAsia="en-US"/>
    </w:rPr>
  </w:style>
  <w:style w:type="character" w:customStyle="1" w:styleId="Heading2Char">
    <w:name w:val="Heading 2 Char"/>
    <w:basedOn w:val="DefaultParagraphFont"/>
    <w:link w:val="Heading2"/>
    <w:rsid w:val="007D25A3"/>
    <w:rPr>
      <w:rFonts w:asciiTheme="minorHAnsi" w:hAnsiTheme="minorHAnsi"/>
      <w:b/>
      <w:sz w:val="22"/>
      <w:lang w:val="es-ES_tradnl" w:eastAsia="en-US"/>
    </w:rPr>
  </w:style>
  <w:style w:type="character" w:customStyle="1" w:styleId="FootnoteTextChar">
    <w:name w:val="Footnote Text Char"/>
    <w:basedOn w:val="DefaultParagraphFont"/>
    <w:link w:val="FootnoteText"/>
    <w:rsid w:val="007D25A3"/>
    <w:rPr>
      <w:rFonts w:asciiTheme="minorHAnsi" w:hAnsiTheme="minorHAnsi"/>
      <w:sz w:val="22"/>
      <w:lang w:val="es-ES_tradnl" w:eastAsia="en-US"/>
    </w:rPr>
  </w:style>
  <w:style w:type="paragraph" w:customStyle="1" w:styleId="FigureNo">
    <w:name w:val="Figure_No"/>
    <w:basedOn w:val="Normal"/>
    <w:next w:val="Figuretitle0"/>
    <w:rsid w:val="007D25A3"/>
    <w:pPr>
      <w:keepNext/>
      <w:keepLines/>
      <w:spacing w:before="480" w:after="120"/>
      <w:jc w:val="center"/>
    </w:pPr>
    <w:rPr>
      <w:rFonts w:eastAsiaTheme="minorEastAsia"/>
      <w:caps/>
      <w:sz w:val="20"/>
      <w:lang w:val="en-GB"/>
    </w:rPr>
  </w:style>
  <w:style w:type="paragraph" w:customStyle="1" w:styleId="Figuretitle0">
    <w:name w:val="Figure_title"/>
    <w:basedOn w:val="Tabletitle0"/>
    <w:next w:val="Normal"/>
    <w:rsid w:val="007D25A3"/>
    <w:pPr>
      <w:spacing w:after="480"/>
    </w:pPr>
  </w:style>
  <w:style w:type="paragraph" w:customStyle="1" w:styleId="Tabletitle0">
    <w:name w:val="Table_title"/>
    <w:basedOn w:val="Normal"/>
    <w:next w:val="Tabletext0"/>
    <w:rsid w:val="007D25A3"/>
    <w:pPr>
      <w:keepNext/>
      <w:keepLines/>
      <w:spacing w:before="0" w:after="120"/>
      <w:jc w:val="center"/>
    </w:pPr>
    <w:rPr>
      <w:rFonts w:eastAsiaTheme="minorEastAsia"/>
      <w:b/>
      <w:sz w:val="20"/>
      <w:lang w:val="en-GB"/>
    </w:rPr>
  </w:style>
  <w:style w:type="paragraph" w:customStyle="1" w:styleId="Annexref0">
    <w:name w:val="Annex_ref"/>
    <w:basedOn w:val="Normal"/>
    <w:next w:val="Normal"/>
    <w:rsid w:val="007D25A3"/>
    <w:pPr>
      <w:keepNext/>
      <w:keepLines/>
      <w:spacing w:after="280"/>
      <w:jc w:val="center"/>
    </w:pPr>
    <w:rPr>
      <w:rFonts w:eastAsiaTheme="minorEastAsia"/>
      <w:sz w:val="24"/>
      <w:lang w:val="en-GB"/>
    </w:rPr>
  </w:style>
  <w:style w:type="paragraph" w:customStyle="1" w:styleId="Annextitle0">
    <w:name w:val="Annex_title"/>
    <w:basedOn w:val="Normal"/>
    <w:next w:val="Normal"/>
    <w:rsid w:val="007D25A3"/>
    <w:pPr>
      <w:keepNext/>
      <w:keepLines/>
      <w:spacing w:before="240" w:after="280"/>
      <w:jc w:val="center"/>
    </w:pPr>
    <w:rPr>
      <w:rFonts w:eastAsiaTheme="minorEastAsia"/>
      <w:b/>
      <w:sz w:val="28"/>
      <w:lang w:val="en-GB"/>
    </w:rPr>
  </w:style>
  <w:style w:type="paragraph" w:customStyle="1" w:styleId="TableNo">
    <w:name w:val="Table_No"/>
    <w:basedOn w:val="Normal"/>
    <w:next w:val="Tabletitle0"/>
    <w:rsid w:val="007D25A3"/>
    <w:pPr>
      <w:keepNext/>
      <w:spacing w:before="560" w:after="120"/>
      <w:jc w:val="center"/>
    </w:pPr>
    <w:rPr>
      <w:rFonts w:eastAsiaTheme="minorEastAsia"/>
      <w:caps/>
      <w:sz w:val="20"/>
      <w:lang w:val="en-GB"/>
    </w:rPr>
  </w:style>
  <w:style w:type="paragraph" w:customStyle="1" w:styleId="AppendixNo">
    <w:name w:val="Appendix_No"/>
    <w:basedOn w:val="AnnexNo"/>
    <w:next w:val="Annexref0"/>
    <w:rsid w:val="007D25A3"/>
    <w:pPr>
      <w:textAlignment w:val="baseline"/>
    </w:pPr>
    <w:rPr>
      <w:rFonts w:eastAsiaTheme="minorEastAsia"/>
      <w:lang w:val="en-GB"/>
    </w:rPr>
  </w:style>
  <w:style w:type="paragraph" w:customStyle="1" w:styleId="Appendixref0">
    <w:name w:val="Appendix_ref"/>
    <w:basedOn w:val="Annexref0"/>
    <w:next w:val="Annextitle0"/>
    <w:rsid w:val="007D25A3"/>
  </w:style>
  <w:style w:type="paragraph" w:customStyle="1" w:styleId="Appendixtitle0">
    <w:name w:val="Appendix_title"/>
    <w:basedOn w:val="Annextitle0"/>
    <w:next w:val="Normal"/>
    <w:rsid w:val="007D25A3"/>
  </w:style>
  <w:style w:type="paragraph" w:customStyle="1" w:styleId="Border">
    <w:name w:val="Border"/>
    <w:basedOn w:val="Tabletext0"/>
    <w:rsid w:val="007D25A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794"/>
        <w:tab w:val="left" w:pos="1191"/>
        <w:tab w:val="left" w:pos="1588"/>
        <w:tab w:val="left" w:pos="2977"/>
        <w:tab w:val="left" w:pos="3266"/>
      </w:tabs>
      <w:spacing w:before="0" w:after="0" w:line="10" w:lineRule="exact"/>
      <w:ind w:left="28" w:right="28"/>
      <w:jc w:val="center"/>
    </w:pPr>
    <w:rPr>
      <w:rFonts w:eastAsiaTheme="minorEastAsia"/>
      <w:b/>
      <w:noProof/>
      <w:sz w:val="24"/>
      <w:lang w:val="en-GB"/>
    </w:rPr>
  </w:style>
  <w:style w:type="paragraph" w:customStyle="1" w:styleId="Proposal">
    <w:name w:val="Proposal"/>
    <w:basedOn w:val="Normal"/>
    <w:next w:val="Normal"/>
    <w:rsid w:val="007D25A3"/>
    <w:pPr>
      <w:keepNext/>
      <w:spacing w:before="240"/>
    </w:pPr>
    <w:rPr>
      <w:rFonts w:eastAsiaTheme="minorEastAsia" w:hAnsi="Times New Roman Bold"/>
      <w:sz w:val="24"/>
      <w:lang w:val="en-GB"/>
    </w:rPr>
  </w:style>
  <w:style w:type="paragraph" w:customStyle="1" w:styleId="Section3">
    <w:name w:val="Section_3"/>
    <w:basedOn w:val="Section1"/>
    <w:rsid w:val="007D25A3"/>
    <w:pPr>
      <w:tabs>
        <w:tab w:val="left" w:pos="794"/>
        <w:tab w:val="left" w:pos="1191"/>
        <w:tab w:val="left" w:pos="1588"/>
        <w:tab w:val="left" w:pos="1985"/>
        <w:tab w:val="center" w:pos="4820"/>
      </w:tabs>
      <w:spacing w:before="360"/>
    </w:pPr>
    <w:rPr>
      <w:rFonts w:eastAsiaTheme="minorEastAsia"/>
      <w:b w:val="0"/>
      <w:sz w:val="24"/>
      <w:lang w:val="en-GB"/>
    </w:rPr>
  </w:style>
  <w:style w:type="paragraph" w:customStyle="1" w:styleId="TableTextS5">
    <w:name w:val="Table_TextS5"/>
    <w:basedOn w:val="Normal"/>
    <w:rsid w:val="007D25A3"/>
    <w:pPr>
      <w:tabs>
        <w:tab w:val="left" w:pos="170"/>
        <w:tab w:val="left" w:pos="567"/>
        <w:tab w:val="left" w:pos="737"/>
        <w:tab w:val="left" w:pos="2977"/>
        <w:tab w:val="left" w:pos="3266"/>
      </w:tabs>
      <w:spacing w:before="40" w:after="40"/>
    </w:pPr>
    <w:rPr>
      <w:rFonts w:eastAsiaTheme="minorEastAsia"/>
      <w:sz w:val="20"/>
      <w:lang w:val="en-GB"/>
    </w:rPr>
  </w:style>
  <w:style w:type="paragraph" w:styleId="BodyText3">
    <w:name w:val="Body Text 3"/>
    <w:basedOn w:val="Normal"/>
    <w:link w:val="BodyText3Char"/>
    <w:rsid w:val="007D25A3"/>
    <w:pPr>
      <w:overflowPunct/>
      <w:autoSpaceDE/>
      <w:autoSpaceDN/>
      <w:adjustRightInd/>
      <w:spacing w:before="1701"/>
      <w:ind w:right="91"/>
      <w:textAlignment w:val="auto"/>
    </w:pPr>
    <w:rPr>
      <w:rFonts w:eastAsiaTheme="minorEastAsia"/>
      <w:sz w:val="24"/>
      <w:lang w:val="en-GB"/>
    </w:rPr>
  </w:style>
  <w:style w:type="character" w:customStyle="1" w:styleId="BodyText3Char">
    <w:name w:val="Body Text 3 Char"/>
    <w:basedOn w:val="DefaultParagraphFont"/>
    <w:link w:val="BodyText3"/>
    <w:rsid w:val="007D25A3"/>
    <w:rPr>
      <w:rFonts w:asciiTheme="minorHAnsi" w:eastAsiaTheme="minorEastAsia" w:hAnsiTheme="minorHAnsi"/>
      <w:sz w:val="24"/>
      <w:lang w:val="en-GB" w:eastAsia="en-US"/>
    </w:rPr>
  </w:style>
  <w:style w:type="paragraph" w:styleId="NormalWeb">
    <w:name w:val="Normal (Web)"/>
    <w:basedOn w:val="Normal"/>
    <w:rsid w:val="007D25A3"/>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7D25A3"/>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7D25A3"/>
    <w:rPr>
      <w:rFonts w:ascii="Times New Roman" w:eastAsiaTheme="minorEastAsia" w:hAnsi="Times New Roman"/>
      <w:sz w:val="21"/>
      <w:szCs w:val="21"/>
    </w:rPr>
  </w:style>
  <w:style w:type="paragraph" w:customStyle="1" w:styleId="Default">
    <w:name w:val="Default"/>
    <w:rsid w:val="007D25A3"/>
    <w:pPr>
      <w:autoSpaceDE w:val="0"/>
      <w:autoSpaceDN w:val="0"/>
      <w:adjustRightInd w:val="0"/>
    </w:pPr>
    <w:rPr>
      <w:rFonts w:ascii="Times New Roman" w:eastAsiaTheme="minorEastAsia" w:hAnsi="Times New Roman"/>
      <w:color w:val="000000"/>
      <w:sz w:val="24"/>
      <w:szCs w:val="24"/>
    </w:rPr>
  </w:style>
  <w:style w:type="paragraph" w:styleId="BodyText0">
    <w:name w:val="Body Text"/>
    <w:basedOn w:val="Normal"/>
    <w:link w:val="BodyTextChar"/>
    <w:rsid w:val="007D25A3"/>
    <w:pPr>
      <w:spacing w:after="120"/>
    </w:pPr>
    <w:rPr>
      <w:rFonts w:ascii="Times New Roman" w:eastAsia="MS Mincho" w:hAnsi="Times New Roman"/>
      <w:sz w:val="24"/>
      <w:lang w:val="en-GB"/>
    </w:rPr>
  </w:style>
  <w:style w:type="character" w:customStyle="1" w:styleId="BodyTextChar">
    <w:name w:val="Body Text Char"/>
    <w:basedOn w:val="DefaultParagraphFont"/>
    <w:link w:val="BodyText0"/>
    <w:rsid w:val="007D25A3"/>
    <w:rPr>
      <w:rFonts w:ascii="Times New Roman" w:eastAsia="MS Mincho" w:hAnsi="Times New Roman"/>
      <w:sz w:val="24"/>
      <w:lang w:val="en-GB" w:eastAsia="en-US"/>
    </w:rPr>
  </w:style>
  <w:style w:type="character" w:styleId="Strong">
    <w:name w:val="Strong"/>
    <w:uiPriority w:val="22"/>
    <w:qFormat/>
    <w:rsid w:val="007D25A3"/>
    <w:rPr>
      <w:b/>
      <w:bCs/>
    </w:rPr>
  </w:style>
  <w:style w:type="paragraph" w:customStyle="1" w:styleId="HTMLPreformatted1">
    <w:name w:val="HTML Preformatted1"/>
    <w:basedOn w:val="Normal"/>
    <w:rsid w:val="007D25A3"/>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0"/>
      <w:textAlignment w:val="auto"/>
    </w:pPr>
    <w:rPr>
      <w:rFonts w:ascii="Courier New" w:eastAsia="SimSun" w:hAnsi="Courier New"/>
      <w:sz w:val="20"/>
      <w:lang w:val="en-US" w:eastAsia="ar-SA"/>
    </w:rPr>
  </w:style>
  <w:style w:type="paragraph" w:customStyle="1" w:styleId="dd">
    <w:name w:val="dd"/>
    <w:basedOn w:val="Normal"/>
    <w:rsid w:val="007D25A3"/>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character" w:customStyle="1" w:styleId="CommentTextChar">
    <w:name w:val="Comment Text Char"/>
    <w:basedOn w:val="DefaultParagraphFont"/>
    <w:link w:val="CommentText"/>
    <w:semiHidden/>
    <w:rsid w:val="007D25A3"/>
    <w:rPr>
      <w:rFonts w:asciiTheme="minorHAnsi" w:eastAsiaTheme="minorEastAsia" w:hAnsiTheme="minorHAnsi"/>
      <w:lang w:val="en-GB" w:eastAsia="en-US"/>
    </w:rPr>
  </w:style>
  <w:style w:type="paragraph" w:styleId="CommentText">
    <w:name w:val="annotation text"/>
    <w:basedOn w:val="Normal"/>
    <w:link w:val="CommentTextChar"/>
    <w:semiHidden/>
    <w:unhideWhenUsed/>
    <w:rsid w:val="007D25A3"/>
    <w:rPr>
      <w:rFonts w:eastAsiaTheme="minorEastAsia"/>
      <w:sz w:val="20"/>
      <w:lang w:val="en-GB"/>
    </w:rPr>
  </w:style>
  <w:style w:type="character" w:customStyle="1" w:styleId="CommentTextChar1">
    <w:name w:val="Comment Text Char1"/>
    <w:basedOn w:val="DefaultParagraphFont"/>
    <w:semiHidden/>
    <w:rsid w:val="007D25A3"/>
    <w:rPr>
      <w:rFonts w:asciiTheme="minorHAnsi" w:hAnsiTheme="minorHAnsi"/>
      <w:lang w:val="es-ES_tradnl" w:eastAsia="en-US"/>
    </w:rPr>
  </w:style>
  <w:style w:type="character" w:customStyle="1" w:styleId="CommentSubjectChar">
    <w:name w:val="Comment Subject Char"/>
    <w:basedOn w:val="CommentTextChar"/>
    <w:link w:val="CommentSubject"/>
    <w:semiHidden/>
    <w:rsid w:val="007D25A3"/>
    <w:rPr>
      <w:rFonts w:asciiTheme="minorHAnsi" w:eastAsiaTheme="minorEastAsia" w:hAnsiTheme="minorHAnsi"/>
      <w:b/>
      <w:bCs/>
      <w:lang w:val="en-GB" w:eastAsia="en-US"/>
    </w:rPr>
  </w:style>
  <w:style w:type="paragraph" w:styleId="CommentSubject">
    <w:name w:val="annotation subject"/>
    <w:basedOn w:val="CommentText"/>
    <w:next w:val="CommentText"/>
    <w:link w:val="CommentSubjectChar"/>
    <w:semiHidden/>
    <w:unhideWhenUsed/>
    <w:rsid w:val="007D25A3"/>
    <w:rPr>
      <w:b/>
      <w:bCs/>
    </w:rPr>
  </w:style>
  <w:style w:type="character" w:customStyle="1" w:styleId="CommentSubjectChar1">
    <w:name w:val="Comment Subject Char1"/>
    <w:basedOn w:val="CommentTextChar1"/>
    <w:semiHidden/>
    <w:rsid w:val="007D25A3"/>
    <w:rPr>
      <w:rFonts w:asciiTheme="minorHAnsi" w:hAnsiTheme="minorHAnsi"/>
      <w:b/>
      <w:bCs/>
      <w:lang w:val="es-ES_tradnl" w:eastAsia="en-US"/>
    </w:rPr>
  </w:style>
  <w:style w:type="character" w:styleId="CommentReference">
    <w:name w:val="annotation reference"/>
    <w:basedOn w:val="DefaultParagraphFont"/>
    <w:semiHidden/>
    <w:unhideWhenUsed/>
    <w:rsid w:val="007D25A3"/>
    <w:rPr>
      <w:sz w:val="16"/>
      <w:szCs w:val="16"/>
    </w:rPr>
  </w:style>
  <w:style w:type="paragraph" w:styleId="Revision">
    <w:name w:val="Revision"/>
    <w:hidden/>
    <w:uiPriority w:val="99"/>
    <w:semiHidden/>
    <w:rsid w:val="007D25A3"/>
    <w:rPr>
      <w:rFonts w:asciiTheme="minorHAnsi" w:eastAsiaTheme="minorEastAsia"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476161">
      <w:bodyDiv w:val="1"/>
      <w:marLeft w:val="0"/>
      <w:marRight w:val="0"/>
      <w:marTop w:val="0"/>
      <w:marBottom w:val="0"/>
      <w:divBdr>
        <w:top w:val="none" w:sz="0" w:space="0" w:color="auto"/>
        <w:left w:val="none" w:sz="0" w:space="0" w:color="auto"/>
        <w:bottom w:val="none" w:sz="0" w:space="0" w:color="auto"/>
        <w:right w:val="none" w:sz="0" w:space="0" w:color="auto"/>
      </w:divBdr>
    </w:div>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net/ITU-T/ddp/"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hyperlink" Target="mailto:eguerra@eype.co" TargetMode="External"/><Relationship Id="rId21" Type="http://schemas.openxmlformats.org/officeDocument/2006/relationships/hyperlink" Target="https://www.itu.int/en/ITU-T/studygroups/Pages/templates.aspx" TargetMode="External"/><Relationship Id="rId34" Type="http://schemas.openxmlformats.org/officeDocument/2006/relationships/hyperlink" Target="http://www.hotelesdann.com/casa-dann-carlton-complejo-servicios-hoteleros/" TargetMode="External"/><Relationship Id="rId42" Type="http://schemas.openxmlformats.org/officeDocument/2006/relationships/hyperlink" Target="https://www.ihg.com/holidayinnexpress/hotels/us/es/bogota/bogex/hoteldetail" TargetMode="External"/><Relationship Id="rId47" Type="http://schemas.openxmlformats.org/officeDocument/2006/relationships/image" Target="media/image6.png"/><Relationship Id="rId50" Type="http://schemas.openxmlformats.org/officeDocument/2006/relationships/hyperlink" Target="https://www.hotelesestelar.com/es/hotel/hotel-estelar-windor-house-all-suites" TargetMode="External"/><Relationship Id="rId55" Type="http://schemas.openxmlformats.org/officeDocument/2006/relationships/hyperlink" Target="mailto:mariana.sarmiento@crcom.gov.co"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tu.int/ITU-T/go/sg9" TargetMode="External"/><Relationship Id="rId20" Type="http://schemas.openxmlformats.org/officeDocument/2006/relationships/hyperlink" Target="https://www.itu.int/net/ITU-T/ddp/" TargetMode="External"/><Relationship Id="rId29" Type="http://schemas.openxmlformats.org/officeDocument/2006/relationships/footer" Target="footer2.xml"/><Relationship Id="rId41" Type="http://schemas.openxmlformats.org/officeDocument/2006/relationships/hyperlink" Target="http://www.hotelesdann.com/casa-dann-carlton-complejo-servicios-hoteleros/" TargetMode="External"/><Relationship Id="rId54" Type="http://schemas.openxmlformats.org/officeDocument/2006/relationships/hyperlink" Target="http://www.colombia.travel/es/a-donde-ir/andina/bogota"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tsg09" TargetMode="External"/><Relationship Id="rId24" Type="http://schemas.openxmlformats.org/officeDocument/2006/relationships/hyperlink" Target="https://www.itu.int/en/ITU-T/gap/Documents/Fellowships_BSG_EligibleCountries.pdf" TargetMode="External"/><Relationship Id="rId32" Type="http://schemas.openxmlformats.org/officeDocument/2006/relationships/footer" Target="footer4.xml"/><Relationship Id="rId37" Type="http://schemas.openxmlformats.org/officeDocument/2006/relationships/hyperlink" Target="http://www.hotelesdann.com/casa-dann-carlton/ubicacion/" TargetMode="External"/><Relationship Id="rId40" Type="http://schemas.openxmlformats.org/officeDocument/2006/relationships/hyperlink" Target="http://www.hotelesdann.com/casa-dann-carlton/?lang=en" TargetMode="External"/><Relationship Id="rId45" Type="http://schemas.openxmlformats.org/officeDocument/2006/relationships/image" Target="media/image5.png"/><Relationship Id="rId53" Type="http://schemas.openxmlformats.org/officeDocument/2006/relationships/hyperlink" Target="http://www.xe.com/" TargetMode="External"/><Relationship Id="rId58" Type="http://schemas.openxmlformats.org/officeDocument/2006/relationships/hyperlink" Target="mailto:mariana.sarmiento@crcom.gov.co"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online/edrs/REGISTRATION/edrs.registration.form?_eventid=3001099" TargetMode="External"/><Relationship Id="rId23" Type="http://schemas.openxmlformats.org/officeDocument/2006/relationships/hyperlink" Target="mailto:tsbreg@itu.int" TargetMode="External"/><Relationship Id="rId28" Type="http://schemas.openxmlformats.org/officeDocument/2006/relationships/footer" Target="footer1.xml"/><Relationship Id="rId36" Type="http://schemas.openxmlformats.org/officeDocument/2006/relationships/hyperlink" Targe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 TargetMode="External"/><Relationship Id="rId49" Type="http://schemas.openxmlformats.org/officeDocument/2006/relationships/image" Target="media/image7.png"/><Relationship Id="rId57" Type="http://schemas.openxmlformats.org/officeDocument/2006/relationships/hyperlink" Target="https://tramitesmre.cancilleria.gov.co/tramites/enlinea/solicitarVisa.xhtml" TargetMode="External"/><Relationship Id="rId61" Type="http://schemas.openxmlformats.org/officeDocument/2006/relationships/footer" Target="footer5.xml"/><Relationship Id="rId10" Type="http://schemas.openxmlformats.org/officeDocument/2006/relationships/hyperlink" Target="mailto:tsbsg9@itu.int" TargetMode="External"/><Relationship Id="rId19"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hyperlink" Target="http://hotel-rn.com/hw/a373992/index.htm?lbl=ggl&amp;gclid=EAIaIQobChMItvzri5aD3QIViR6GCh2-jwgvEAAYAiAAEgJrb_D_BwE" TargetMode="External"/><Relationship Id="rId52" Type="http://schemas.openxmlformats.org/officeDocument/2006/relationships/image" Target="media/image9.jpeg"/><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png@01D43AF0.079B0930" TargetMode="External"/><Relationship Id="rId14" Type="http://schemas.openxmlformats.org/officeDocument/2006/relationships/hyperlink" Target="http://www.itu.int/en/ITU-T/studygroups/2017-2020/09/Documents/SG9_Fellowships.docx" TargetMode="External"/><Relationship Id="rId22" Type="http://schemas.openxmlformats.org/officeDocument/2006/relationships/hyperlink" Target="http://www.itu.int/TIES/" TargetMode="External"/><Relationship Id="rId27" Type="http://schemas.openxmlformats.org/officeDocument/2006/relationships/header" Target="header2.xml"/><Relationship Id="rId30" Type="http://schemas.openxmlformats.org/officeDocument/2006/relationships/hyperlink" Target="http://itu.int/go/TSG9" TargetMode="External"/><Relationship Id="rId35" Type="http://schemas.openxmlformats.org/officeDocument/2006/relationships/hyperlink" Target="http://www.taxiimperial.com.co" TargetMode="External"/><Relationship Id="rId43" Type="http://schemas.openxmlformats.org/officeDocument/2006/relationships/image" Target="media/image4.png"/><Relationship Id="rId48" Type="http://schemas.openxmlformats.org/officeDocument/2006/relationships/hyperlink" Target="https://www.ghlhoteles.com/hoteles/colombia/bogota/ghl-collection-93/" TargetMode="External"/><Relationship Id="rId56" Type="http://schemas.openxmlformats.org/officeDocument/2006/relationships/hyperlink" Target="mailto:eguerra@eype.co" TargetMode="External"/><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itu.int/ITU-T/go/sg9" TargetMode="External"/><Relationship Id="rId17" Type="http://schemas.openxmlformats.org/officeDocument/2006/relationships/hyperlink" Target="http://itu.int/net/ITU-T/ddp/" TargetMode="External"/><Relationship Id="rId25" Type="http://schemas.openxmlformats.org/officeDocument/2006/relationships/hyperlink" Target="http://www.itu.int/en/ITU-T/studygroups/2017-2020/09/Documents/SG9_Fellowships.docx" TargetMode="External"/><Relationship Id="rId33" Type="http://schemas.openxmlformats.org/officeDocument/2006/relationships/hyperlink" Target="http://www.hotelesdann.com/casa-dann-carlton/?lang=en" TargetMode="External"/><Relationship Id="rId38" Type="http://schemas.openxmlformats.org/officeDocument/2006/relationships/hyperlink" Target="http://www.cancilleria.gov.co/en/procedures_services/visa/requirements" TargetMode="External"/><Relationship Id="rId46" Type="http://schemas.openxmlformats.org/officeDocument/2006/relationships/hyperlink" Target="https://www.hotelbestwestern93.com/" TargetMode="External"/><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C91FA-E10C-4E16-85A7-47BBDC0D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Pages>
  <Words>3010</Words>
  <Characters>18939</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21906</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Spanish</dc:creator>
  <cp:lastModifiedBy>Millet, Lia</cp:lastModifiedBy>
  <cp:revision>6</cp:revision>
  <cp:lastPrinted>2018-09-18T14:39:00Z</cp:lastPrinted>
  <dcterms:created xsi:type="dcterms:W3CDTF">2018-09-14T13:00:00Z</dcterms:created>
  <dcterms:modified xsi:type="dcterms:W3CDTF">2018-09-18T14:42:00Z</dcterms:modified>
</cp:coreProperties>
</file>