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E15522" w:rsidRPr="00BB01E0" w:rsidTr="0087733A">
        <w:trPr>
          <w:cantSplit/>
        </w:trPr>
        <w:tc>
          <w:tcPr>
            <w:tcW w:w="1276" w:type="dxa"/>
            <w:vAlign w:val="center"/>
          </w:tcPr>
          <w:p w:rsidR="00E15522" w:rsidRPr="00BB01E0" w:rsidRDefault="00E15522" w:rsidP="0087733A">
            <w:pPr>
              <w:tabs>
                <w:tab w:val="right" w:pos="8732"/>
              </w:tabs>
              <w:spacing w:before="0"/>
              <w:rPr>
                <w:rFonts w:ascii="Verdana" w:hAnsi="Verdana"/>
                <w:b/>
                <w:bCs/>
                <w:color w:val="FFFFFF"/>
                <w:sz w:val="26"/>
                <w:szCs w:val="26"/>
              </w:rPr>
            </w:pPr>
            <w:bookmarkStart w:id="0" w:name="_GoBack"/>
            <w:bookmarkEnd w:id="0"/>
            <w:r>
              <w:rPr>
                <w:noProof/>
                <w:lang w:val="en-GB" w:eastAsia="en-GB"/>
              </w:rPr>
              <w:drawing>
                <wp:inline distT="0" distB="0" distL="0" distR="0" wp14:anchorId="25677EA2" wp14:editId="0E71C952">
                  <wp:extent cx="717701" cy="799465"/>
                  <wp:effectExtent l="0" t="0" r="6350" b="635"/>
                  <wp:docPr id="17" name="Picture 1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E15522" w:rsidRPr="00085662" w:rsidRDefault="00E15522" w:rsidP="0087733A">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E15522" w:rsidRPr="00BB01E0" w:rsidRDefault="00E15522" w:rsidP="0087733A">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E15522" w:rsidRPr="00BB01E0" w:rsidRDefault="00E15522" w:rsidP="0087733A">
            <w:pPr>
              <w:spacing w:before="0"/>
              <w:jc w:val="right"/>
              <w:rPr>
                <w:rFonts w:ascii="Verdana" w:hAnsi="Verdana"/>
                <w:color w:val="FFFFFF"/>
                <w:sz w:val="26"/>
                <w:szCs w:val="26"/>
              </w:rPr>
            </w:pPr>
          </w:p>
        </w:tc>
      </w:tr>
      <w:tr w:rsidR="00E15522" w:rsidRPr="00BB01E0" w:rsidTr="0087733A">
        <w:trPr>
          <w:cantSplit/>
        </w:trPr>
        <w:tc>
          <w:tcPr>
            <w:tcW w:w="6426" w:type="dxa"/>
            <w:gridSpan w:val="2"/>
            <w:vAlign w:val="center"/>
          </w:tcPr>
          <w:p w:rsidR="00E15522" w:rsidRPr="00BB01E0" w:rsidRDefault="00E15522" w:rsidP="0087733A">
            <w:pPr>
              <w:tabs>
                <w:tab w:val="right" w:pos="8732"/>
              </w:tabs>
              <w:spacing w:before="0"/>
              <w:rPr>
                <w:rFonts w:ascii="Verdana" w:hAnsi="Verdana"/>
                <w:b/>
                <w:bCs/>
                <w:iCs/>
                <w:sz w:val="18"/>
                <w:szCs w:val="18"/>
              </w:rPr>
            </w:pPr>
          </w:p>
        </w:tc>
        <w:tc>
          <w:tcPr>
            <w:tcW w:w="3355" w:type="dxa"/>
            <w:gridSpan w:val="2"/>
            <w:vAlign w:val="center"/>
          </w:tcPr>
          <w:p w:rsidR="00E15522" w:rsidRPr="00BB01E0" w:rsidRDefault="00E15522" w:rsidP="0087733A">
            <w:pPr>
              <w:spacing w:before="0"/>
              <w:ind w:left="993" w:hanging="993"/>
              <w:jc w:val="right"/>
              <w:rPr>
                <w:rFonts w:ascii="Verdana" w:hAnsi="Verdana"/>
                <w:sz w:val="18"/>
                <w:szCs w:val="18"/>
              </w:rPr>
            </w:pPr>
          </w:p>
        </w:tc>
      </w:tr>
    </w:tbl>
    <w:p w:rsidR="00C16EC7" w:rsidRPr="009029DA" w:rsidRDefault="00732044" w:rsidP="00007CEE">
      <w:pPr>
        <w:tabs>
          <w:tab w:val="clear" w:pos="794"/>
          <w:tab w:val="clear" w:pos="1191"/>
          <w:tab w:val="clear" w:pos="1588"/>
          <w:tab w:val="clear" w:pos="1985"/>
          <w:tab w:val="left" w:pos="4962"/>
        </w:tabs>
        <w:spacing w:before="0" w:after="120"/>
        <w:rPr>
          <w:szCs w:val="24"/>
        </w:rPr>
      </w:pPr>
      <w:r w:rsidRPr="009029DA">
        <w:rPr>
          <w:szCs w:val="24"/>
        </w:rPr>
        <w:tab/>
      </w:r>
      <w:r w:rsidR="00C16EC7" w:rsidRPr="009029DA">
        <w:rPr>
          <w:szCs w:val="24"/>
        </w:rPr>
        <w:t xml:space="preserve">Ginebra, </w:t>
      </w:r>
      <w:r w:rsidR="00007CEE">
        <w:rPr>
          <w:szCs w:val="24"/>
        </w:rPr>
        <w:t>24</w:t>
      </w:r>
      <w:r w:rsidR="0087733A">
        <w:rPr>
          <w:szCs w:val="24"/>
        </w:rPr>
        <w:t xml:space="preserve"> de </w:t>
      </w:r>
      <w:r w:rsidR="00007CEE">
        <w:rPr>
          <w:szCs w:val="24"/>
        </w:rPr>
        <w:t>febrero</w:t>
      </w:r>
      <w:r w:rsidR="0087733A">
        <w:rPr>
          <w:szCs w:val="24"/>
        </w:rPr>
        <w:t xml:space="preserve"> de 201</w:t>
      </w:r>
      <w:r w:rsidR="00007CEE">
        <w:rPr>
          <w:szCs w:val="24"/>
        </w:rPr>
        <w:t>7</w:t>
      </w:r>
    </w:p>
    <w:tbl>
      <w:tblPr>
        <w:tblW w:w="9462" w:type="dxa"/>
        <w:tblInd w:w="8" w:type="dxa"/>
        <w:tblLayout w:type="fixed"/>
        <w:tblCellMar>
          <w:left w:w="0" w:type="dxa"/>
          <w:right w:w="0" w:type="dxa"/>
        </w:tblCellMar>
        <w:tblLook w:val="0000" w:firstRow="0" w:lastRow="0" w:firstColumn="0" w:lastColumn="0" w:noHBand="0" w:noVBand="0"/>
      </w:tblPr>
      <w:tblGrid>
        <w:gridCol w:w="1134"/>
        <w:gridCol w:w="3793"/>
        <w:gridCol w:w="3520"/>
        <w:gridCol w:w="1015"/>
      </w:tblGrid>
      <w:tr w:rsidR="00C16EC7" w:rsidRPr="009029DA" w:rsidTr="006505D3">
        <w:trPr>
          <w:cantSplit/>
          <w:trHeight w:val="340"/>
        </w:trPr>
        <w:tc>
          <w:tcPr>
            <w:tcW w:w="1134" w:type="dxa"/>
          </w:tcPr>
          <w:p w:rsidR="00C16EC7" w:rsidRPr="009029DA" w:rsidRDefault="00C16EC7" w:rsidP="007147B5">
            <w:pPr>
              <w:tabs>
                <w:tab w:val="left" w:pos="4111"/>
              </w:tabs>
              <w:spacing w:before="10"/>
              <w:ind w:left="57"/>
              <w:rPr>
                <w:szCs w:val="24"/>
              </w:rPr>
            </w:pPr>
            <w:r w:rsidRPr="009029DA">
              <w:rPr>
                <w:szCs w:val="24"/>
              </w:rPr>
              <w:t>Ref.:</w:t>
            </w:r>
          </w:p>
        </w:tc>
        <w:tc>
          <w:tcPr>
            <w:tcW w:w="3793" w:type="dxa"/>
          </w:tcPr>
          <w:p w:rsidR="00C16EC7" w:rsidRPr="009029DA" w:rsidRDefault="00C16EC7" w:rsidP="00007CEE">
            <w:pPr>
              <w:tabs>
                <w:tab w:val="left" w:pos="4111"/>
              </w:tabs>
              <w:spacing w:before="10"/>
              <w:ind w:left="57"/>
              <w:rPr>
                <w:szCs w:val="24"/>
                <w:u w:val="single"/>
              </w:rPr>
            </w:pPr>
            <w:r w:rsidRPr="009029DA">
              <w:rPr>
                <w:b/>
                <w:szCs w:val="24"/>
              </w:rPr>
              <w:t xml:space="preserve">Carta Colectiva TSB </w:t>
            </w:r>
            <w:r w:rsidR="00007CEE">
              <w:rPr>
                <w:b/>
                <w:szCs w:val="24"/>
              </w:rPr>
              <w:t>1</w:t>
            </w:r>
            <w:r w:rsidR="0087733A">
              <w:rPr>
                <w:b/>
                <w:szCs w:val="24"/>
              </w:rPr>
              <w:t>/9</w:t>
            </w:r>
          </w:p>
          <w:p w:rsidR="00C16EC7" w:rsidRPr="009029DA" w:rsidRDefault="00C16EC7" w:rsidP="007147B5">
            <w:pPr>
              <w:tabs>
                <w:tab w:val="left" w:pos="4111"/>
              </w:tabs>
              <w:spacing w:before="0"/>
              <w:ind w:left="57"/>
              <w:rPr>
                <w:szCs w:val="24"/>
              </w:rPr>
            </w:pPr>
          </w:p>
        </w:tc>
        <w:tc>
          <w:tcPr>
            <w:tcW w:w="4535" w:type="dxa"/>
            <w:gridSpan w:val="2"/>
          </w:tcPr>
          <w:p w:rsidR="00C16EC7" w:rsidRPr="009029DA" w:rsidRDefault="00C16EC7" w:rsidP="007147B5">
            <w:pPr>
              <w:tabs>
                <w:tab w:val="left" w:pos="4111"/>
              </w:tabs>
              <w:spacing w:before="0"/>
              <w:ind w:left="57"/>
              <w:rPr>
                <w:b/>
                <w:szCs w:val="24"/>
              </w:rPr>
            </w:pPr>
          </w:p>
        </w:tc>
      </w:tr>
      <w:tr w:rsidR="00C16EC7" w:rsidRPr="009029DA" w:rsidTr="006505D3">
        <w:trPr>
          <w:cantSplit/>
        </w:trPr>
        <w:tc>
          <w:tcPr>
            <w:tcW w:w="1134" w:type="dxa"/>
          </w:tcPr>
          <w:p w:rsidR="00C16EC7" w:rsidRPr="009029DA" w:rsidRDefault="00C16EC7" w:rsidP="009A752A">
            <w:pPr>
              <w:tabs>
                <w:tab w:val="left" w:pos="4111"/>
              </w:tabs>
              <w:spacing w:before="40"/>
              <w:ind w:left="57"/>
              <w:rPr>
                <w:szCs w:val="24"/>
              </w:rPr>
            </w:pPr>
            <w:r w:rsidRPr="009029DA">
              <w:rPr>
                <w:szCs w:val="24"/>
              </w:rPr>
              <w:t>Tel.:</w:t>
            </w:r>
          </w:p>
        </w:tc>
        <w:tc>
          <w:tcPr>
            <w:tcW w:w="3793" w:type="dxa"/>
          </w:tcPr>
          <w:p w:rsidR="00C16EC7" w:rsidRPr="009029DA" w:rsidRDefault="00C16EC7" w:rsidP="009A752A">
            <w:pPr>
              <w:tabs>
                <w:tab w:val="left" w:pos="4111"/>
              </w:tabs>
              <w:spacing w:before="40"/>
              <w:ind w:left="57"/>
              <w:rPr>
                <w:szCs w:val="24"/>
              </w:rPr>
            </w:pPr>
            <w:r w:rsidRPr="009029DA">
              <w:rPr>
                <w:szCs w:val="24"/>
              </w:rPr>
              <w:t xml:space="preserve">+41 22 730 </w:t>
            </w:r>
            <w:r w:rsidR="0087733A">
              <w:rPr>
                <w:szCs w:val="24"/>
              </w:rPr>
              <w:t>5858</w:t>
            </w:r>
          </w:p>
        </w:tc>
        <w:tc>
          <w:tcPr>
            <w:tcW w:w="4535" w:type="dxa"/>
            <w:gridSpan w:val="2"/>
          </w:tcPr>
          <w:p w:rsidR="00C16EC7" w:rsidRPr="009029DA" w:rsidRDefault="00C16EC7" w:rsidP="009A752A">
            <w:pPr>
              <w:tabs>
                <w:tab w:val="left" w:pos="4111"/>
              </w:tabs>
              <w:spacing w:before="40"/>
              <w:ind w:left="57"/>
              <w:rPr>
                <w:szCs w:val="24"/>
              </w:rPr>
            </w:pPr>
            <w:r w:rsidRPr="009029DA">
              <w:rPr>
                <w:szCs w:val="24"/>
              </w:rPr>
              <w:t>A:</w:t>
            </w:r>
          </w:p>
        </w:tc>
      </w:tr>
      <w:tr w:rsidR="00C16EC7" w:rsidRPr="009029DA" w:rsidTr="006505D3">
        <w:trPr>
          <w:cantSplit/>
        </w:trPr>
        <w:tc>
          <w:tcPr>
            <w:tcW w:w="1134" w:type="dxa"/>
          </w:tcPr>
          <w:p w:rsidR="00C16EC7" w:rsidRPr="009029DA" w:rsidRDefault="00C16EC7" w:rsidP="009A752A">
            <w:pPr>
              <w:tabs>
                <w:tab w:val="left" w:pos="4111"/>
              </w:tabs>
              <w:spacing w:before="40"/>
              <w:ind w:left="57"/>
              <w:rPr>
                <w:szCs w:val="24"/>
              </w:rPr>
            </w:pPr>
            <w:r w:rsidRPr="009029DA">
              <w:rPr>
                <w:szCs w:val="24"/>
              </w:rPr>
              <w:t>Fax:</w:t>
            </w:r>
          </w:p>
          <w:p w:rsidR="00C16EC7" w:rsidRPr="009029DA" w:rsidRDefault="00C16EC7" w:rsidP="009A752A">
            <w:pPr>
              <w:tabs>
                <w:tab w:val="left" w:pos="4111"/>
              </w:tabs>
              <w:spacing w:before="40"/>
              <w:ind w:left="57"/>
              <w:rPr>
                <w:szCs w:val="24"/>
              </w:rPr>
            </w:pPr>
            <w:r w:rsidRPr="009029DA">
              <w:rPr>
                <w:szCs w:val="24"/>
              </w:rPr>
              <w:t>Correo-e:</w:t>
            </w:r>
          </w:p>
        </w:tc>
        <w:tc>
          <w:tcPr>
            <w:tcW w:w="3793" w:type="dxa"/>
          </w:tcPr>
          <w:p w:rsidR="00C16EC7" w:rsidRPr="009029DA" w:rsidRDefault="00C16EC7" w:rsidP="009A752A">
            <w:pPr>
              <w:tabs>
                <w:tab w:val="left" w:pos="4111"/>
              </w:tabs>
              <w:spacing w:before="40"/>
              <w:ind w:left="57"/>
              <w:rPr>
                <w:szCs w:val="24"/>
              </w:rPr>
            </w:pPr>
            <w:r w:rsidRPr="009029DA">
              <w:rPr>
                <w:szCs w:val="24"/>
              </w:rPr>
              <w:t>+41 22 730 5853</w:t>
            </w:r>
          </w:p>
          <w:p w:rsidR="00C16EC7" w:rsidRPr="009029DA" w:rsidRDefault="00611F52" w:rsidP="009A752A">
            <w:pPr>
              <w:tabs>
                <w:tab w:val="left" w:pos="4111"/>
              </w:tabs>
              <w:spacing w:before="40"/>
              <w:ind w:left="57"/>
              <w:rPr>
                <w:szCs w:val="24"/>
              </w:rPr>
            </w:pPr>
            <w:hyperlink r:id="rId9" w:history="1">
              <w:r w:rsidR="0087733A" w:rsidRPr="000A56C4">
                <w:rPr>
                  <w:rStyle w:val="Hyperlink"/>
                  <w:szCs w:val="24"/>
                </w:rPr>
                <w:t>tsbsg9@itu.int</w:t>
              </w:r>
            </w:hyperlink>
          </w:p>
        </w:tc>
        <w:tc>
          <w:tcPr>
            <w:tcW w:w="4535" w:type="dxa"/>
            <w:gridSpan w:val="2"/>
          </w:tcPr>
          <w:p w:rsidR="00C16EC7" w:rsidRPr="009029DA" w:rsidRDefault="00FC2286" w:rsidP="009A752A">
            <w:pPr>
              <w:tabs>
                <w:tab w:val="clear" w:pos="794"/>
                <w:tab w:val="left" w:pos="226"/>
                <w:tab w:val="left" w:pos="4111"/>
              </w:tabs>
              <w:spacing w:before="40"/>
              <w:ind w:left="226" w:hanging="226"/>
              <w:rPr>
                <w:szCs w:val="24"/>
              </w:rPr>
            </w:pPr>
            <w:r w:rsidRPr="009029DA">
              <w:rPr>
                <w:szCs w:val="24"/>
              </w:rPr>
              <w:t>–</w:t>
            </w:r>
            <w:r w:rsidR="001D0F71" w:rsidRPr="009029DA">
              <w:rPr>
                <w:szCs w:val="24"/>
              </w:rPr>
              <w:tab/>
              <w:t>l</w:t>
            </w:r>
            <w:r w:rsidR="00C16EC7" w:rsidRPr="009029DA">
              <w:rPr>
                <w:szCs w:val="24"/>
              </w:rPr>
              <w:t xml:space="preserve">as Administraciones de los Estados </w:t>
            </w:r>
            <w:r w:rsidR="00E624E2" w:rsidRPr="009029DA">
              <w:rPr>
                <w:szCs w:val="24"/>
              </w:rPr>
              <w:br/>
            </w:r>
            <w:r w:rsidR="00C16EC7" w:rsidRPr="009029DA">
              <w:rPr>
                <w:szCs w:val="24"/>
              </w:rPr>
              <w:t>Miembros de la Unión</w:t>
            </w:r>
            <w:r w:rsidR="0087184C" w:rsidRPr="009029DA">
              <w:rPr>
                <w:szCs w:val="24"/>
              </w:rPr>
              <w:t>;</w:t>
            </w:r>
          </w:p>
          <w:p w:rsidR="00C16EC7" w:rsidRPr="009029DA" w:rsidRDefault="00FC2286" w:rsidP="009A752A">
            <w:pPr>
              <w:tabs>
                <w:tab w:val="clear" w:pos="794"/>
                <w:tab w:val="left" w:pos="226"/>
                <w:tab w:val="left" w:pos="4111"/>
              </w:tabs>
              <w:spacing w:before="40"/>
              <w:rPr>
                <w:szCs w:val="24"/>
              </w:rPr>
            </w:pPr>
            <w:r w:rsidRPr="009029DA">
              <w:rPr>
                <w:szCs w:val="24"/>
              </w:rPr>
              <w:t>–</w:t>
            </w:r>
            <w:r w:rsidR="001D0F71" w:rsidRPr="009029DA">
              <w:rPr>
                <w:szCs w:val="24"/>
              </w:rPr>
              <w:tab/>
              <w:t>l</w:t>
            </w:r>
            <w:r w:rsidR="00C16EC7" w:rsidRPr="009029DA">
              <w:rPr>
                <w:szCs w:val="24"/>
              </w:rPr>
              <w:t>os Miembros del Sector UIT</w:t>
            </w:r>
            <w:r w:rsidR="00C16EC7" w:rsidRPr="009029DA">
              <w:rPr>
                <w:szCs w:val="24"/>
              </w:rPr>
              <w:noBreakHyphen/>
              <w:t>T</w:t>
            </w:r>
            <w:r w:rsidR="0087184C" w:rsidRPr="009029DA">
              <w:rPr>
                <w:szCs w:val="24"/>
              </w:rPr>
              <w:t>;</w:t>
            </w:r>
          </w:p>
          <w:p w:rsidR="00C16EC7" w:rsidRPr="009029DA" w:rsidRDefault="00FC2286" w:rsidP="009A752A">
            <w:pPr>
              <w:tabs>
                <w:tab w:val="clear" w:pos="794"/>
                <w:tab w:val="left" w:pos="226"/>
                <w:tab w:val="left" w:pos="4111"/>
              </w:tabs>
              <w:spacing w:before="40"/>
              <w:ind w:left="226" w:hanging="226"/>
              <w:rPr>
                <w:szCs w:val="24"/>
              </w:rPr>
            </w:pPr>
            <w:r w:rsidRPr="009029DA">
              <w:rPr>
                <w:szCs w:val="24"/>
              </w:rPr>
              <w:t>–</w:t>
            </w:r>
            <w:r w:rsidR="001D0F71" w:rsidRPr="009029DA">
              <w:rPr>
                <w:szCs w:val="24"/>
              </w:rPr>
              <w:tab/>
              <w:t>l</w:t>
            </w:r>
            <w:r w:rsidR="00C16EC7" w:rsidRPr="009029DA">
              <w:rPr>
                <w:szCs w:val="24"/>
              </w:rPr>
              <w:t>os Asociados</w:t>
            </w:r>
            <w:r w:rsidR="00F949D0">
              <w:rPr>
                <w:szCs w:val="24"/>
              </w:rPr>
              <w:t xml:space="preserve"> </w:t>
            </w:r>
            <w:r w:rsidR="00AA4D58">
              <w:rPr>
                <w:szCs w:val="24"/>
              </w:rPr>
              <w:t xml:space="preserve">del </w:t>
            </w:r>
            <w:r w:rsidR="00F949D0">
              <w:rPr>
                <w:szCs w:val="24"/>
              </w:rPr>
              <w:t>UIT-T</w:t>
            </w:r>
            <w:r w:rsidR="00C16EC7" w:rsidRPr="009029DA">
              <w:rPr>
                <w:szCs w:val="24"/>
              </w:rPr>
              <w:t xml:space="preserve"> que participan en los </w:t>
            </w:r>
            <w:r w:rsidR="00E624E2" w:rsidRPr="009029DA">
              <w:rPr>
                <w:szCs w:val="24"/>
              </w:rPr>
              <w:br/>
            </w:r>
            <w:r w:rsidR="00C16EC7" w:rsidRPr="009029DA">
              <w:rPr>
                <w:szCs w:val="24"/>
              </w:rPr>
              <w:t>trabajos de la Comisión de Estudio</w:t>
            </w:r>
            <w:r w:rsidR="002F7116">
              <w:rPr>
                <w:szCs w:val="24"/>
              </w:rPr>
              <w:t xml:space="preserve"> 9</w:t>
            </w:r>
            <w:r w:rsidR="00C16EC7" w:rsidRPr="009029DA">
              <w:rPr>
                <w:szCs w:val="24"/>
              </w:rPr>
              <w:t xml:space="preserve"> y a</w:t>
            </w:r>
          </w:p>
          <w:p w:rsidR="00C16EC7" w:rsidRPr="009029DA" w:rsidRDefault="00FC2286" w:rsidP="00807134">
            <w:pPr>
              <w:tabs>
                <w:tab w:val="clear" w:pos="794"/>
                <w:tab w:val="left" w:pos="226"/>
                <w:tab w:val="left" w:pos="4111"/>
              </w:tabs>
              <w:spacing w:before="40"/>
              <w:rPr>
                <w:szCs w:val="24"/>
              </w:rPr>
            </w:pPr>
            <w:r w:rsidRPr="009029DA">
              <w:rPr>
                <w:szCs w:val="24"/>
              </w:rPr>
              <w:t>–</w:t>
            </w:r>
            <w:r w:rsidR="001D0F71" w:rsidRPr="009029DA">
              <w:rPr>
                <w:szCs w:val="24"/>
              </w:rPr>
              <w:tab/>
              <w:t>l</w:t>
            </w:r>
            <w:r w:rsidR="00C16EC7" w:rsidRPr="009029DA">
              <w:rPr>
                <w:szCs w:val="24"/>
              </w:rPr>
              <w:t>as I</w:t>
            </w:r>
            <w:r w:rsidR="00807134">
              <w:rPr>
                <w:szCs w:val="24"/>
              </w:rPr>
              <w:t>nstituciones Académicas del UIT</w:t>
            </w:r>
          </w:p>
        </w:tc>
      </w:tr>
      <w:tr w:rsidR="006505D3" w:rsidRPr="009029DA" w:rsidTr="006505D3">
        <w:trPr>
          <w:gridAfter w:val="1"/>
          <w:wAfter w:w="1015" w:type="dxa"/>
          <w:cantSplit/>
          <w:trHeight w:val="283"/>
        </w:trPr>
        <w:tc>
          <w:tcPr>
            <w:tcW w:w="1134" w:type="dxa"/>
          </w:tcPr>
          <w:p w:rsidR="00C16EC7" w:rsidRPr="009029DA" w:rsidRDefault="00C16EC7" w:rsidP="009A752A">
            <w:pPr>
              <w:tabs>
                <w:tab w:val="left" w:pos="4111"/>
              </w:tabs>
              <w:spacing w:before="400"/>
              <w:ind w:left="57"/>
              <w:rPr>
                <w:szCs w:val="24"/>
              </w:rPr>
            </w:pPr>
            <w:r w:rsidRPr="009029DA">
              <w:rPr>
                <w:szCs w:val="24"/>
              </w:rPr>
              <w:t>Asunto:</w:t>
            </w:r>
          </w:p>
        </w:tc>
        <w:tc>
          <w:tcPr>
            <w:tcW w:w="7313" w:type="dxa"/>
            <w:gridSpan w:val="2"/>
          </w:tcPr>
          <w:p w:rsidR="00C16EC7" w:rsidRPr="009029DA" w:rsidRDefault="00C16EC7" w:rsidP="009A752A">
            <w:pPr>
              <w:tabs>
                <w:tab w:val="left" w:pos="4111"/>
              </w:tabs>
              <w:spacing w:before="400"/>
              <w:ind w:left="57"/>
              <w:rPr>
                <w:b/>
                <w:bCs/>
                <w:szCs w:val="24"/>
              </w:rPr>
            </w:pPr>
            <w:r w:rsidRPr="009029DA">
              <w:rPr>
                <w:b/>
                <w:bCs/>
                <w:szCs w:val="24"/>
              </w:rPr>
              <w:t xml:space="preserve">Reunión de la Comisión de Estudio </w:t>
            </w:r>
            <w:r w:rsidR="0087733A">
              <w:rPr>
                <w:b/>
                <w:bCs/>
                <w:szCs w:val="24"/>
              </w:rPr>
              <w:t>9</w:t>
            </w:r>
            <w:r w:rsidRPr="009029DA">
              <w:rPr>
                <w:b/>
                <w:bCs/>
                <w:szCs w:val="24"/>
              </w:rPr>
              <w:t xml:space="preserve">; </w:t>
            </w:r>
            <w:r w:rsidR="00007CEE">
              <w:rPr>
                <w:b/>
                <w:bCs/>
                <w:szCs w:val="24"/>
              </w:rPr>
              <w:t>Hangzhou</w:t>
            </w:r>
            <w:r w:rsidR="0087733A">
              <w:rPr>
                <w:b/>
                <w:bCs/>
                <w:szCs w:val="24"/>
              </w:rPr>
              <w:t xml:space="preserve"> (China)</w:t>
            </w:r>
            <w:r w:rsidRPr="009029DA">
              <w:rPr>
                <w:b/>
                <w:bCs/>
                <w:szCs w:val="24"/>
              </w:rPr>
              <w:t>,</w:t>
            </w:r>
            <w:r w:rsidR="00007CEE">
              <w:rPr>
                <w:b/>
                <w:bCs/>
                <w:szCs w:val="24"/>
              </w:rPr>
              <w:t xml:space="preserve"> </w:t>
            </w:r>
            <w:r w:rsidR="00536E49">
              <w:rPr>
                <w:b/>
                <w:bCs/>
                <w:szCs w:val="24"/>
              </w:rPr>
              <w:br/>
            </w:r>
            <w:r w:rsidR="00007CEE">
              <w:rPr>
                <w:b/>
                <w:bCs/>
                <w:szCs w:val="24"/>
              </w:rPr>
              <w:t>24-31</w:t>
            </w:r>
            <w:r w:rsidR="0087733A">
              <w:rPr>
                <w:b/>
                <w:bCs/>
                <w:szCs w:val="24"/>
              </w:rPr>
              <w:t xml:space="preserve"> de </w:t>
            </w:r>
            <w:r w:rsidR="00007CEE">
              <w:rPr>
                <w:b/>
                <w:bCs/>
                <w:szCs w:val="24"/>
              </w:rPr>
              <w:t>mayo</w:t>
            </w:r>
            <w:r w:rsidR="0087733A">
              <w:rPr>
                <w:b/>
                <w:bCs/>
                <w:szCs w:val="24"/>
              </w:rPr>
              <w:t xml:space="preserve"> de 201</w:t>
            </w:r>
            <w:r w:rsidR="00007CEE">
              <w:rPr>
                <w:b/>
                <w:bCs/>
                <w:szCs w:val="24"/>
              </w:rPr>
              <w:t>7</w:t>
            </w:r>
          </w:p>
        </w:tc>
      </w:tr>
    </w:tbl>
    <w:p w:rsidR="00C16EC7" w:rsidRPr="00433057" w:rsidRDefault="00AA4D58" w:rsidP="00536E49">
      <w:pPr>
        <w:pStyle w:val="Normalaftertitle"/>
        <w:spacing w:before="200"/>
      </w:pPr>
      <w:r>
        <w:t>Muy Señor mío/Muy Señora mía,</w:t>
      </w:r>
    </w:p>
    <w:p w:rsidR="00C16EC7" w:rsidRPr="009029DA" w:rsidRDefault="00C16EC7" w:rsidP="005502FF">
      <w:r w:rsidRPr="009029DA">
        <w:t xml:space="preserve">Me complace </w:t>
      </w:r>
      <w:r w:rsidR="00007CEE">
        <w:t>informarle que</w:t>
      </w:r>
      <w:r w:rsidRPr="009029DA">
        <w:t xml:space="preserve"> la Comisión de Estudio </w:t>
      </w:r>
      <w:r w:rsidR="0087733A">
        <w:t>9</w:t>
      </w:r>
      <w:r w:rsidRPr="009029DA">
        <w:t xml:space="preserve"> (</w:t>
      </w:r>
      <w:r w:rsidR="0087733A" w:rsidRPr="0087733A">
        <w:rPr>
          <w:i/>
        </w:rPr>
        <w:t>Cable y TV de banda ancha</w:t>
      </w:r>
      <w:r w:rsidRPr="009029DA">
        <w:t xml:space="preserve">) se </w:t>
      </w:r>
      <w:r w:rsidR="00007CEE">
        <w:t>reunirá</w:t>
      </w:r>
      <w:r w:rsidRPr="009029DA">
        <w:t xml:space="preserve"> en </w:t>
      </w:r>
      <w:r w:rsidR="00007CEE">
        <w:t xml:space="preserve">Hangzhou </w:t>
      </w:r>
      <w:r w:rsidR="0087733A">
        <w:t>(China)</w:t>
      </w:r>
      <w:r w:rsidRPr="009029DA">
        <w:t xml:space="preserve">, </w:t>
      </w:r>
      <w:r w:rsidR="0023699C">
        <w:t>de</w:t>
      </w:r>
      <w:r w:rsidR="00502A09">
        <w:t>l</w:t>
      </w:r>
      <w:r w:rsidR="0023699C">
        <w:t xml:space="preserve"> </w:t>
      </w:r>
      <w:r w:rsidR="0023699C" w:rsidRPr="0023699C">
        <w:rPr>
          <w:szCs w:val="24"/>
        </w:rPr>
        <w:t>24</w:t>
      </w:r>
      <w:r w:rsidR="0023699C">
        <w:rPr>
          <w:szCs w:val="24"/>
        </w:rPr>
        <w:t xml:space="preserve"> al </w:t>
      </w:r>
      <w:r w:rsidR="0023699C" w:rsidRPr="0023699C">
        <w:rPr>
          <w:szCs w:val="24"/>
        </w:rPr>
        <w:t>31 de mayo de 2017,</w:t>
      </w:r>
      <w:r w:rsidR="0023699C">
        <w:rPr>
          <w:b/>
          <w:bCs/>
          <w:szCs w:val="24"/>
        </w:rPr>
        <w:t xml:space="preserve"> </w:t>
      </w:r>
      <w:r w:rsidR="00007CEE">
        <w:t>por amable invitación de la Academia de Ciencia de la Radiodifusión</w:t>
      </w:r>
      <w:r w:rsidR="00007CEE" w:rsidRPr="009029DA">
        <w:t xml:space="preserve"> </w:t>
      </w:r>
      <w:r w:rsidR="00007CEE">
        <w:t>(ABS), la Administración Estatal de Prensa, Publicaciones, Radio, Películas y Televisión de la República Popular China (</w:t>
      </w:r>
      <w:r w:rsidR="0087733A">
        <w:t>SAPPRFT</w:t>
      </w:r>
      <w:r w:rsidR="00007CEE">
        <w:t>)</w:t>
      </w:r>
      <w:r w:rsidR="0087733A">
        <w:t xml:space="preserve"> de China</w:t>
      </w:r>
      <w:r w:rsidRPr="009029DA">
        <w:t xml:space="preserve">. </w:t>
      </w:r>
    </w:p>
    <w:p w:rsidR="00C16EC7" w:rsidRPr="009029DA" w:rsidRDefault="00C16EC7" w:rsidP="00007CEE">
      <w:r w:rsidRPr="009029DA">
        <w:t>Me permito informarle que la reunión comenzará a las 09.30 horas del primer día. La inscripción de los participantes comenzará a las 08.30 horas</w:t>
      </w:r>
      <w:r w:rsidR="00007CEE">
        <w:t xml:space="preserve"> en la entrada del lugar de celebración</w:t>
      </w:r>
      <w:r w:rsidR="0087733A">
        <w:t xml:space="preserve">. </w:t>
      </w:r>
      <w:r w:rsidR="00007CEE">
        <w:t>La</w:t>
      </w:r>
      <w:r w:rsidR="0087733A">
        <w:t xml:space="preserve"> información detallada sobre las salas de reunión</w:t>
      </w:r>
      <w:r w:rsidR="00007CEE">
        <w:t xml:space="preserve"> se dará a conocer a través de la lista de correo-e de la CE9 y será publicada </w:t>
      </w:r>
      <w:r w:rsidR="00007CEE" w:rsidRPr="009A752A">
        <w:rPr>
          <w:i/>
          <w:iCs/>
        </w:rPr>
        <w:t xml:space="preserve">in situ </w:t>
      </w:r>
      <w:r w:rsidR="00007CEE">
        <w:t xml:space="preserve">por el anfitrión. </w:t>
      </w:r>
      <w:r w:rsidRPr="009029DA">
        <w:t xml:space="preserve">En el </w:t>
      </w:r>
      <w:r w:rsidRPr="009029DA">
        <w:rPr>
          <w:b/>
          <w:bCs/>
        </w:rPr>
        <w:t>Anexo A</w:t>
      </w:r>
      <w:r w:rsidRPr="009029DA">
        <w:t xml:space="preserve"> se facilita información </w:t>
      </w:r>
      <w:r w:rsidR="00007CEE">
        <w:t>adicional</w:t>
      </w:r>
      <w:r w:rsidRPr="009029DA">
        <w:t xml:space="preserve"> acerca de la reunión</w:t>
      </w:r>
      <w:r w:rsidR="0087733A">
        <w:t xml:space="preserve">, y en el </w:t>
      </w:r>
      <w:r w:rsidR="0087733A" w:rsidRPr="0087733A">
        <w:rPr>
          <w:b/>
          <w:bCs/>
        </w:rPr>
        <w:t xml:space="preserve">Anexo </w:t>
      </w:r>
      <w:r w:rsidR="00007CEE">
        <w:rPr>
          <w:b/>
          <w:bCs/>
        </w:rPr>
        <w:t>D</w:t>
      </w:r>
      <w:r w:rsidR="0087733A">
        <w:t xml:space="preserve"> se proporciona información práctica. </w:t>
      </w:r>
    </w:p>
    <w:p w:rsidR="00C16EC7" w:rsidRDefault="0087733A" w:rsidP="00007CEE">
      <w:r>
        <w:t>E</w:t>
      </w:r>
      <w:r w:rsidRPr="009029DA">
        <w:t xml:space="preserve">l proyecto de </w:t>
      </w:r>
      <w:r w:rsidRPr="009029DA">
        <w:rPr>
          <w:b/>
        </w:rPr>
        <w:t>orden del día</w:t>
      </w:r>
      <w:r w:rsidRPr="009029DA">
        <w:t xml:space="preserve"> de la reunión</w:t>
      </w:r>
      <w:r w:rsidRPr="0087733A">
        <w:t xml:space="preserve"> </w:t>
      </w:r>
      <w:r>
        <w:t xml:space="preserve">y el </w:t>
      </w:r>
      <w:r w:rsidRPr="009029DA">
        <w:t xml:space="preserve">proyecto de </w:t>
      </w:r>
      <w:r w:rsidRPr="009029DA">
        <w:rPr>
          <w:b/>
        </w:rPr>
        <w:t>programa de trabajo</w:t>
      </w:r>
      <w:r w:rsidRPr="009029DA">
        <w:t>, preparado</w:t>
      </w:r>
      <w:r>
        <w:t xml:space="preserve">s de acuerdo con el Presidente de la Comisión de Estudio </w:t>
      </w:r>
      <w:r w:rsidR="00007CEE">
        <w:t xml:space="preserve">9 </w:t>
      </w:r>
      <w:r>
        <w:t xml:space="preserve">(Sr. </w:t>
      </w:r>
      <w:r w:rsidR="00007CEE" w:rsidRPr="00007CEE">
        <w:t>Satoshi Miyaji, KKDI, Jap</w:t>
      </w:r>
      <w:r w:rsidR="00007CEE">
        <w:t>ó</w:t>
      </w:r>
      <w:r w:rsidR="00007CEE" w:rsidRPr="00007CEE">
        <w:t>n</w:t>
      </w:r>
      <w:r>
        <w:t xml:space="preserve">) y su equipo de dirección, figuran en los </w:t>
      </w:r>
      <w:r w:rsidRPr="0087733A">
        <w:rPr>
          <w:b/>
          <w:bCs/>
        </w:rPr>
        <w:t xml:space="preserve">Anexos </w:t>
      </w:r>
      <w:r w:rsidR="00007CEE">
        <w:rPr>
          <w:b/>
          <w:bCs/>
        </w:rPr>
        <w:t>B</w:t>
      </w:r>
      <w:r>
        <w:t xml:space="preserve"> y </w:t>
      </w:r>
      <w:r w:rsidR="00007CEE">
        <w:rPr>
          <w:b/>
          <w:bCs/>
        </w:rPr>
        <w:t>C</w:t>
      </w:r>
      <w:r w:rsidR="009A752A">
        <w:t>, respectivamente.</w:t>
      </w:r>
    </w:p>
    <w:p w:rsidR="00007CEE" w:rsidRPr="009029DA" w:rsidRDefault="00007CEE" w:rsidP="009A752A">
      <w:r>
        <w:t xml:space="preserve">El 26 de mayo de 2017 tendrá lugar en Hangzhou, durante la reunión de la CE9, un taller sobre </w:t>
      </w:r>
      <w:r w:rsidR="009A752A">
        <w:t>"</w:t>
      </w:r>
      <w:r>
        <w:t>TV y entrega de contenidos en la red integrada de cable de banda ancha</w:t>
      </w:r>
      <w:r w:rsidR="009A752A">
        <w:t>"</w:t>
      </w:r>
      <w:r>
        <w:t xml:space="preserve">. El programa detallado del taller se pondrá a </w:t>
      </w:r>
      <w:r w:rsidR="00EA3C43">
        <w:t>disposición</w:t>
      </w:r>
      <w:r>
        <w:t xml:space="preserve"> en la página web de la CE9 </w:t>
      </w:r>
      <w:r w:rsidRPr="00007CEE">
        <w:t>(</w:t>
      </w:r>
      <w:hyperlink r:id="rId10" w:history="1">
        <w:r w:rsidRPr="00FD6DEF">
          <w:rPr>
            <w:rStyle w:val="Hyperlink"/>
          </w:rPr>
          <w:t>http://itu.int/ITU-T/go/sg9</w:t>
        </w:r>
      </w:hyperlink>
      <w:r>
        <w:t xml:space="preserve">). </w:t>
      </w:r>
    </w:p>
    <w:p w:rsidR="00FD6214" w:rsidRDefault="00FD6214" w:rsidP="005502FF">
      <w:r>
        <w:t>Podría tener lugar una ex</w:t>
      </w:r>
      <w:r w:rsidR="005502FF">
        <w:t>posi</w:t>
      </w:r>
      <w:r>
        <w:t xml:space="preserve">ción </w:t>
      </w:r>
      <w:r w:rsidR="00EA3C43">
        <w:t>durante</w:t>
      </w:r>
      <w:r>
        <w:t xml:space="preserve"> la reunión de la CE9. El anfitrión desea invitar a los expertos a exponer las investigaciones recientes en el campo de la normalización de la CE9, lo cual interesará e impulsará las futuras labores de la Comisión de Estudio. Debido a las limitaciones de espacio disponible, sólo se aceptará un número limitado de solicitudes por orden de recepción. Se pide a los solicitantes que rellenen y presenten al anfitrión, en la dirección </w:t>
      </w:r>
      <w:hyperlink r:id="rId11" w:history="1">
        <w:r w:rsidR="00D33C68" w:rsidRPr="00807134">
          <w:rPr>
            <w:rStyle w:val="Hyperlink"/>
            <w:rFonts w:cstheme="majorBidi"/>
            <w:szCs w:val="24"/>
          </w:rPr>
          <w:t>ouyangfeng@abs.ac.cn</w:t>
        </w:r>
      </w:hyperlink>
      <w:r w:rsidR="00EA3C43">
        <w:t xml:space="preserve">, </w:t>
      </w:r>
      <w:r>
        <w:t xml:space="preserve">el formulario de solicitud que figura en el </w:t>
      </w:r>
      <w:r w:rsidRPr="002F7116">
        <w:rPr>
          <w:b/>
          <w:bCs/>
        </w:rPr>
        <w:t xml:space="preserve">Anexo </w:t>
      </w:r>
      <w:r w:rsidR="00EA3C43">
        <w:rPr>
          <w:b/>
          <w:bCs/>
        </w:rPr>
        <w:t>F</w:t>
      </w:r>
      <w:r>
        <w:t xml:space="preserve">, lo antes posible y, en cualquier caso, antes del </w:t>
      </w:r>
      <w:r w:rsidRPr="00FD6214">
        <w:rPr>
          <w:b/>
          <w:bCs/>
        </w:rPr>
        <w:t>1</w:t>
      </w:r>
      <w:r w:rsidR="00EA3C43">
        <w:rPr>
          <w:b/>
          <w:bCs/>
        </w:rPr>
        <w:t>5</w:t>
      </w:r>
      <w:r w:rsidRPr="00FD6214">
        <w:rPr>
          <w:b/>
          <w:bCs/>
        </w:rPr>
        <w:t xml:space="preserve"> de abril de 201</w:t>
      </w:r>
      <w:r w:rsidR="00EA3C43">
        <w:rPr>
          <w:b/>
          <w:bCs/>
        </w:rPr>
        <w:t>7</w:t>
      </w:r>
      <w:r w:rsidR="009A752A">
        <w:t>.</w:t>
      </w:r>
      <w:r w:rsidR="00EA3C43">
        <w:t xml:space="preserve"> Sírvase consultar periódicamente el </w:t>
      </w:r>
      <w:hyperlink r:id="rId12" w:history="1">
        <w:r w:rsidR="00EA3C43" w:rsidRPr="00EA3C43">
          <w:rPr>
            <w:rStyle w:val="Hyperlink"/>
          </w:rPr>
          <w:t>sitio web de la CE9</w:t>
        </w:r>
      </w:hyperlink>
      <w:r w:rsidR="00EA3C43">
        <w:t xml:space="preserve"> para conocer las actualizaciones.</w:t>
      </w:r>
      <w:r w:rsidR="004E4A19">
        <w:t xml:space="preserve"> </w:t>
      </w:r>
    </w:p>
    <w:p w:rsidR="00C16EC7" w:rsidRPr="009029DA" w:rsidRDefault="00C16EC7" w:rsidP="005502FF">
      <w:pPr>
        <w:keepNext/>
        <w:keepLines/>
      </w:pPr>
      <w:r w:rsidRPr="009029DA">
        <w:lastRenderedPageBreak/>
        <w:t>Le deseo una agradable y productiva</w:t>
      </w:r>
      <w:r w:rsidR="005502FF">
        <w:t xml:space="preserve"> reunión</w:t>
      </w:r>
      <w:r w:rsidRPr="009029DA">
        <w:t>.</w:t>
      </w:r>
    </w:p>
    <w:p w:rsidR="00C16EC7" w:rsidRPr="009029DA" w:rsidRDefault="00C16EC7" w:rsidP="005502FF">
      <w:pPr>
        <w:keepNext/>
        <w:keepLines/>
      </w:pPr>
      <w:r w:rsidRPr="009029DA">
        <w:t>Atentamente</w:t>
      </w:r>
      <w:r w:rsidR="005502FF">
        <w:t>,</w:t>
      </w:r>
    </w:p>
    <w:p w:rsidR="00C16EC7" w:rsidRPr="009029DA" w:rsidRDefault="00C16EC7" w:rsidP="006F13E0">
      <w:pPr>
        <w:spacing w:before="0"/>
        <w:ind w:right="91"/>
        <w:rPr>
          <w:szCs w:val="24"/>
        </w:rPr>
      </w:pPr>
      <w:r w:rsidRPr="009029DA">
        <w:rPr>
          <w:szCs w:val="24"/>
        </w:rPr>
        <w:t>Chaesub Lee</w:t>
      </w:r>
      <w:r w:rsidRPr="009029DA">
        <w:rPr>
          <w:szCs w:val="24"/>
        </w:rPr>
        <w:br/>
        <w:t>Director de la Oficina de Normalización</w:t>
      </w:r>
      <w:r w:rsidRPr="009029DA">
        <w:rPr>
          <w:szCs w:val="24"/>
        </w:rPr>
        <w:br/>
        <w:t>de las Telecomunicaciones</w:t>
      </w:r>
    </w:p>
    <w:p w:rsidR="00174731" w:rsidRDefault="00174731" w:rsidP="009A752A">
      <w:pPr>
        <w:tabs>
          <w:tab w:val="clear" w:pos="794"/>
          <w:tab w:val="clear" w:pos="1191"/>
          <w:tab w:val="clear" w:pos="1588"/>
          <w:tab w:val="clear" w:pos="1985"/>
        </w:tabs>
        <w:overflowPunct/>
        <w:autoSpaceDE/>
        <w:autoSpaceDN/>
        <w:adjustRightInd/>
        <w:textAlignment w:val="auto"/>
        <w:rPr>
          <w:b/>
          <w:szCs w:val="24"/>
        </w:rPr>
      </w:pPr>
    </w:p>
    <w:p w:rsidR="00174731" w:rsidRDefault="00174731" w:rsidP="009A752A">
      <w:pPr>
        <w:tabs>
          <w:tab w:val="clear" w:pos="794"/>
          <w:tab w:val="clear" w:pos="1191"/>
          <w:tab w:val="clear" w:pos="1588"/>
          <w:tab w:val="clear" w:pos="1985"/>
        </w:tabs>
        <w:overflowPunct/>
        <w:autoSpaceDE/>
        <w:autoSpaceDN/>
        <w:adjustRightInd/>
        <w:textAlignment w:val="auto"/>
        <w:rPr>
          <w:b/>
          <w:szCs w:val="24"/>
        </w:rPr>
      </w:pPr>
    </w:p>
    <w:p w:rsidR="00174731" w:rsidRDefault="00174731" w:rsidP="009A752A">
      <w:pPr>
        <w:tabs>
          <w:tab w:val="clear" w:pos="794"/>
          <w:tab w:val="clear" w:pos="1191"/>
          <w:tab w:val="clear" w:pos="1588"/>
          <w:tab w:val="clear" w:pos="1985"/>
        </w:tabs>
        <w:overflowPunct/>
        <w:autoSpaceDE/>
        <w:autoSpaceDN/>
        <w:adjustRightInd/>
        <w:textAlignment w:val="auto"/>
        <w:rPr>
          <w:b/>
          <w:szCs w:val="24"/>
        </w:rPr>
      </w:pPr>
    </w:p>
    <w:p w:rsidR="009A752A" w:rsidRDefault="00C16EC7" w:rsidP="009A752A">
      <w:pPr>
        <w:tabs>
          <w:tab w:val="clear" w:pos="794"/>
          <w:tab w:val="clear" w:pos="1191"/>
          <w:tab w:val="clear" w:pos="1588"/>
          <w:tab w:val="clear" w:pos="1985"/>
        </w:tabs>
        <w:overflowPunct/>
        <w:autoSpaceDE/>
        <w:autoSpaceDN/>
        <w:adjustRightInd/>
        <w:textAlignment w:val="auto"/>
        <w:rPr>
          <w:bCs/>
          <w:szCs w:val="24"/>
        </w:rPr>
      </w:pPr>
      <w:r w:rsidRPr="009029DA">
        <w:rPr>
          <w:b/>
          <w:szCs w:val="24"/>
        </w:rPr>
        <w:t>Anexos</w:t>
      </w:r>
      <w:r w:rsidRPr="009029DA">
        <w:rPr>
          <w:bCs/>
          <w:szCs w:val="24"/>
        </w:rPr>
        <w:t xml:space="preserve">: </w:t>
      </w:r>
      <w:r w:rsidR="00FD6214">
        <w:rPr>
          <w:bCs/>
          <w:szCs w:val="24"/>
        </w:rPr>
        <w:t>6</w:t>
      </w:r>
    </w:p>
    <w:p w:rsidR="009A752A" w:rsidRDefault="009A752A">
      <w:pPr>
        <w:tabs>
          <w:tab w:val="clear" w:pos="794"/>
          <w:tab w:val="clear" w:pos="1191"/>
          <w:tab w:val="clear" w:pos="1588"/>
          <w:tab w:val="clear" w:pos="1985"/>
        </w:tabs>
        <w:overflowPunct/>
        <w:autoSpaceDE/>
        <w:autoSpaceDN/>
        <w:adjustRightInd/>
        <w:spacing w:before="0"/>
        <w:textAlignment w:val="auto"/>
      </w:pPr>
      <w:r>
        <w:br w:type="page"/>
      </w:r>
    </w:p>
    <w:p w:rsidR="009A752A" w:rsidRPr="004350D3" w:rsidRDefault="00C16EC7" w:rsidP="009A752A">
      <w:pPr>
        <w:ind w:right="90"/>
        <w:jc w:val="center"/>
        <w:rPr>
          <w:rFonts w:eastAsiaTheme="minorEastAsia"/>
          <w:szCs w:val="24"/>
        </w:rPr>
      </w:pPr>
      <w:r w:rsidRPr="004350D3">
        <w:rPr>
          <w:rFonts w:eastAsiaTheme="minorEastAsia"/>
          <w:b/>
          <w:bCs/>
          <w:sz w:val="28"/>
          <w:szCs w:val="28"/>
        </w:rPr>
        <w:lastRenderedPageBreak/>
        <w:t>ANEXO A</w:t>
      </w:r>
      <w:r w:rsidRPr="004350D3">
        <w:rPr>
          <w:rFonts w:eastAsiaTheme="minorEastAsia"/>
          <w:b/>
          <w:bCs/>
          <w:sz w:val="28"/>
          <w:szCs w:val="28"/>
        </w:rPr>
        <w:br/>
      </w:r>
      <w:r w:rsidR="009A752A" w:rsidRPr="004350D3">
        <w:rPr>
          <w:rFonts w:eastAsiaTheme="minorEastAsia"/>
          <w:szCs w:val="24"/>
        </w:rPr>
        <w:t>(a la Carta Colectiva TSB 1/9)</w:t>
      </w:r>
    </w:p>
    <w:p w:rsidR="009A752A" w:rsidRPr="004350D3" w:rsidRDefault="004350D3" w:rsidP="009A752A">
      <w:pPr>
        <w:pStyle w:val="AnnexTitle"/>
      </w:pPr>
      <w:r w:rsidRPr="004350D3">
        <w:t>PRESENTACIÓN DE CONTRIBUCIONES</w:t>
      </w:r>
    </w:p>
    <w:p w:rsidR="00C16EC7" w:rsidRPr="009029DA" w:rsidRDefault="00C16EC7" w:rsidP="00EA3C43">
      <w:pPr>
        <w:spacing w:before="240"/>
      </w:pPr>
      <w:r w:rsidRPr="009029DA">
        <w:rPr>
          <w:b/>
          <w:bCs/>
        </w:rPr>
        <w:t>PLAZO PARA LA PRESENTACIÓN DE CONTRIBUCIONES:</w:t>
      </w:r>
      <w:r w:rsidRPr="009029DA">
        <w:t xml:space="preserve"> E</w:t>
      </w:r>
      <w:r w:rsidR="004D64FB" w:rsidRPr="009029DA">
        <w:t>l plazo para la presentación de contribuciones es de 12 (doce) días naturales previos a la reunión.</w:t>
      </w:r>
      <w:r w:rsidRPr="009029DA">
        <w:t xml:space="preserve"> Dichas contribuciones se publicarán en el sitio web de la Comisión de Estudio </w:t>
      </w:r>
      <w:r w:rsidR="00FD6214">
        <w:t>9</w:t>
      </w:r>
      <w:r w:rsidR="00EA3C43">
        <w:t xml:space="preserve"> y, p</w:t>
      </w:r>
      <w:r w:rsidRPr="009029DA">
        <w:t>or tanto</w:t>
      </w:r>
      <w:r w:rsidR="004D64FB" w:rsidRPr="009029DA">
        <w:t>,</w:t>
      </w:r>
      <w:r w:rsidRPr="009029DA">
        <w:t xml:space="preserve"> deberán obrar en poder de la TSB </w:t>
      </w:r>
      <w:r w:rsidRPr="009029DA">
        <w:rPr>
          <w:b/>
        </w:rPr>
        <w:t>a más tardar el</w:t>
      </w:r>
      <w:r w:rsidRPr="009029DA">
        <w:rPr>
          <w:bCs/>
        </w:rPr>
        <w:t xml:space="preserve"> </w:t>
      </w:r>
      <w:r w:rsidR="00EA3C43">
        <w:rPr>
          <w:b/>
        </w:rPr>
        <w:t>11</w:t>
      </w:r>
      <w:r w:rsidR="00FD6214" w:rsidRPr="00FD6214">
        <w:rPr>
          <w:b/>
        </w:rPr>
        <w:t xml:space="preserve"> de mayo de 201</w:t>
      </w:r>
      <w:r w:rsidR="00EA3C43">
        <w:rPr>
          <w:b/>
        </w:rPr>
        <w:t>7</w:t>
      </w:r>
      <w:r w:rsidRPr="009029DA">
        <w:rPr>
          <w:bCs/>
        </w:rPr>
        <w:t xml:space="preserve">. </w:t>
      </w:r>
      <w:r w:rsidRPr="009029DA">
        <w:t xml:space="preserve">Las contribuciones recibidas por lo menos </w:t>
      </w:r>
      <w:r w:rsidRPr="009029DA">
        <w:rPr>
          <w:b/>
          <w:bCs/>
        </w:rPr>
        <w:t>dos</w:t>
      </w:r>
      <w:r w:rsidRPr="009029DA">
        <w:t xml:space="preserve"> meses antes del comienzo de la reunión podrán traducirse, si así se requiere.</w:t>
      </w:r>
    </w:p>
    <w:p w:rsidR="00C16EC7" w:rsidRPr="009029DA" w:rsidRDefault="00C16EC7" w:rsidP="009A752A">
      <w:r w:rsidRPr="009029DA">
        <w:rPr>
          <w:b/>
          <w:bCs/>
        </w:rPr>
        <w:t>PUBLICACIÓN DIRECTA/PRESENTACIÓN DE DOCUMENTOS:</w:t>
      </w:r>
      <w:r w:rsidRPr="009029DA">
        <w:t xml:space="preserve"> Se dispone ahora de un sistema en línea para la publicación directa de las contribuciones. El sistema de publicación directa permite a los </w:t>
      </w:r>
      <w:r w:rsidR="009A752A">
        <w:t>m</w:t>
      </w:r>
      <w:r w:rsidRPr="009029DA">
        <w:t xml:space="preserve">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3" w:history="1">
        <w:r w:rsidRPr="009029DA">
          <w:rPr>
            <w:rStyle w:val="Hyperlink"/>
            <w:szCs w:val="24"/>
          </w:rPr>
          <w:t>http://itu.int/net/ITU-T/ddp/</w:t>
        </w:r>
      </w:hyperlink>
      <w:r w:rsidRPr="009029DA">
        <w:t>.</w:t>
      </w:r>
    </w:p>
    <w:p w:rsidR="00C16EC7" w:rsidRPr="009029DA" w:rsidRDefault="00C16EC7" w:rsidP="00433057">
      <w:r w:rsidRPr="009029DA">
        <w:rPr>
          <w:b/>
          <w:bCs/>
        </w:rPr>
        <w:t>PLANTILLAS:</w:t>
      </w:r>
      <w:r w:rsidRPr="009029DA">
        <w:t xml:space="preserve"> Le recomendamos utili</w:t>
      </w:r>
      <w:r w:rsidR="004D64FB" w:rsidRPr="009029DA">
        <w:t>zar</w:t>
      </w:r>
      <w:r w:rsidRPr="009029DA">
        <w:t xml:space="preserve"> el juego de plantillas facilitado para preparar su contribución. Las plantillas se pueden descargar desde la página web de cada Comisión de Estudio del UIT-T en "Delegate resources" (</w:t>
      </w:r>
      <w:hyperlink r:id="rId14" w:history="1">
        <w:r w:rsidRPr="009029DA">
          <w:rPr>
            <w:rStyle w:val="Hyperlink"/>
            <w:szCs w:val="24"/>
          </w:rPr>
          <w:t>http://itu.int/ITU-T/studygroups/templates</w:t>
        </w:r>
      </w:hyperlink>
      <w:r w:rsidRPr="009029DA">
        <w:t xml:space="preserve">). El </w:t>
      </w:r>
      <w:r w:rsidR="004D64FB" w:rsidRPr="009029DA">
        <w:t>nombre</w:t>
      </w:r>
      <w:r w:rsidRPr="009029DA">
        <w:t>, los números de telefax y de teléfono, así como la dirección de correo electrónico de la persona de contacto para la contribución deberán figurar en la portada de todos los documentos.</w:t>
      </w:r>
    </w:p>
    <w:p w:rsidR="00C16EC7" w:rsidRPr="00E15522" w:rsidRDefault="00C16EC7" w:rsidP="009A752A">
      <w:pPr>
        <w:spacing w:before="400"/>
        <w:jc w:val="center"/>
        <w:rPr>
          <w:b/>
          <w:bCs/>
          <w:sz w:val="28"/>
          <w:szCs w:val="28"/>
        </w:rPr>
      </w:pPr>
      <w:r w:rsidRPr="00E15522">
        <w:rPr>
          <w:b/>
          <w:bCs/>
          <w:sz w:val="28"/>
          <w:szCs w:val="28"/>
        </w:rPr>
        <w:t>MÉTODOS DE TRABAJO E INSTALACIONES</w:t>
      </w:r>
    </w:p>
    <w:p w:rsidR="00FD6214" w:rsidRPr="009029DA" w:rsidRDefault="00C16EC7" w:rsidP="00FD6214">
      <w:pPr>
        <w:spacing w:before="240"/>
        <w:rPr>
          <w:b/>
          <w:bCs/>
        </w:rPr>
      </w:pPr>
      <w:r w:rsidRPr="009029DA">
        <w:rPr>
          <w:b/>
          <w:bCs/>
        </w:rPr>
        <w:t>INTERPRETACIÓN:</w:t>
      </w:r>
      <w:r w:rsidRPr="009029DA">
        <w:t xml:space="preserve"> </w:t>
      </w:r>
      <w:r w:rsidR="00FD6214">
        <w:t>En acuerdo con el equipo de dirección de la CE</w:t>
      </w:r>
      <w:r w:rsidR="002F7116">
        <w:t xml:space="preserve"> </w:t>
      </w:r>
      <w:r w:rsidR="00FD6214">
        <w:t xml:space="preserve">9 del UIT-T, esta reunión se celebrará únicamente en inglés. </w:t>
      </w:r>
    </w:p>
    <w:p w:rsidR="00C16EC7" w:rsidRPr="009029DA" w:rsidRDefault="00C16EC7" w:rsidP="00433057">
      <w:r w:rsidRPr="009029DA">
        <w:rPr>
          <w:b/>
          <w:bCs/>
        </w:rPr>
        <w:t>REUNIONES SIN PAPEL:</w:t>
      </w:r>
      <w:r w:rsidRPr="009029DA">
        <w:t xml:space="preserve"> la reunión tendrá lugar sin papel.</w:t>
      </w:r>
    </w:p>
    <w:p w:rsidR="00C16EC7" w:rsidRPr="009029DA" w:rsidRDefault="00C16EC7" w:rsidP="009A752A">
      <w:r w:rsidRPr="009029DA">
        <w:rPr>
          <w:b/>
          <w:bCs/>
        </w:rPr>
        <w:t>LAN INALÁMBRICA:</w:t>
      </w:r>
      <w:r w:rsidRPr="009029DA">
        <w:t xml:space="preserve"> Los delegados dispon</w:t>
      </w:r>
      <w:r w:rsidR="00FD6214">
        <w:t xml:space="preserve">drán </w:t>
      </w:r>
      <w:r w:rsidRPr="009029DA">
        <w:t xml:space="preserve">de instalaciones de red de área local inalámbrica en </w:t>
      </w:r>
      <w:r w:rsidR="00FD6214">
        <w:t xml:space="preserve">el lugar de celebración. En el </w:t>
      </w:r>
      <w:r w:rsidR="004350D3">
        <w:t xml:space="preserve">punto 6 del </w:t>
      </w:r>
      <w:r w:rsidR="004350D3" w:rsidRPr="00FD6214">
        <w:rPr>
          <w:b/>
          <w:bCs/>
        </w:rPr>
        <w:t xml:space="preserve">ANEXO </w:t>
      </w:r>
      <w:r w:rsidR="004350D3">
        <w:rPr>
          <w:b/>
          <w:bCs/>
        </w:rPr>
        <w:t>D</w:t>
      </w:r>
      <w:r w:rsidR="004350D3">
        <w:t xml:space="preserve"> </w:t>
      </w:r>
      <w:r w:rsidR="00FD6214">
        <w:t xml:space="preserve">se facilita información detallada </w:t>
      </w:r>
      <w:r w:rsidRPr="009029DA">
        <w:t xml:space="preserve">al respecto. </w:t>
      </w:r>
    </w:p>
    <w:p w:rsidR="00C16EC7" w:rsidRPr="009029DA" w:rsidRDefault="00C16EC7" w:rsidP="00E03E76">
      <w:r w:rsidRPr="009029DA">
        <w:rPr>
          <w:b/>
          <w:bCs/>
        </w:rPr>
        <w:t>IMPRESORAS:</w:t>
      </w:r>
      <w:r w:rsidRPr="009029DA">
        <w:t xml:space="preserve"> </w:t>
      </w:r>
      <w:r w:rsidR="00E03E76" w:rsidRPr="00E03E76">
        <w:t xml:space="preserve">Los delegados dispondrán de </w:t>
      </w:r>
      <w:r w:rsidR="00E03E76">
        <w:t>impresoras</w:t>
      </w:r>
      <w:r w:rsidR="00E03E76" w:rsidRPr="00E03E76">
        <w:t xml:space="preserve"> en el lugar de celebración</w:t>
      </w:r>
      <w:r w:rsidR="00E03E76">
        <w:t xml:space="preserve"> del evento</w:t>
      </w:r>
      <w:r w:rsidRPr="009029DA">
        <w:t>.</w:t>
      </w:r>
    </w:p>
    <w:p w:rsidR="00C16EC7" w:rsidRPr="00E15522" w:rsidRDefault="00C16EC7" w:rsidP="004350D3">
      <w:pPr>
        <w:spacing w:before="400"/>
        <w:jc w:val="center"/>
        <w:rPr>
          <w:b/>
          <w:bCs/>
          <w:sz w:val="28"/>
          <w:szCs w:val="28"/>
        </w:rPr>
      </w:pPr>
      <w:r w:rsidRPr="00E15522">
        <w:rPr>
          <w:b/>
          <w:bCs/>
          <w:sz w:val="28"/>
          <w:szCs w:val="28"/>
        </w:rPr>
        <w:t>INSCRIPCIÓN y BECAS</w:t>
      </w:r>
    </w:p>
    <w:p w:rsidR="00C16EC7" w:rsidRPr="009029DA" w:rsidRDefault="00C16EC7" w:rsidP="00EA3C43">
      <w:pPr>
        <w:spacing w:before="240"/>
      </w:pPr>
      <w:r w:rsidRPr="009029DA">
        <w:rPr>
          <w:b/>
          <w:bCs/>
        </w:rPr>
        <w:t>INSCRIPCIÓN:</w:t>
      </w:r>
      <w:r w:rsidRPr="009029DA">
        <w:t xml:space="preserve"> Para que la TSB pueda tomar las disposiciones necesarias, le ruego me comunique cuanto antes, por carta, por fax (+41 22 730 5853) o por correo electrónico (</w:t>
      </w:r>
      <w:hyperlink r:id="rId15" w:history="1">
        <w:r w:rsidRPr="009029DA">
          <w:rPr>
            <w:rStyle w:val="Hyperlink"/>
            <w:szCs w:val="24"/>
          </w:rPr>
          <w:t>tsbreg@itu.int</w:t>
        </w:r>
      </w:hyperlink>
      <w:r w:rsidRPr="009029DA">
        <w:t xml:space="preserve">) y </w:t>
      </w:r>
      <w:r w:rsidRPr="009029DA">
        <w:rPr>
          <w:b/>
        </w:rPr>
        <w:t xml:space="preserve">a más tardar el </w:t>
      </w:r>
      <w:r w:rsidR="00EA3C43">
        <w:rPr>
          <w:b/>
        </w:rPr>
        <w:t>24</w:t>
      </w:r>
      <w:r w:rsidR="00D72743">
        <w:rPr>
          <w:b/>
        </w:rPr>
        <w:t xml:space="preserve"> de abril de 201</w:t>
      </w:r>
      <w:r w:rsidR="00EA3C43">
        <w:rPr>
          <w:b/>
        </w:rPr>
        <w:t>7</w:t>
      </w:r>
      <w:r w:rsidRPr="009029DA">
        <w:t xml:space="preserve">,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 </w:t>
      </w:r>
    </w:p>
    <w:p w:rsidR="00C16EC7" w:rsidRPr="002F7116" w:rsidRDefault="00C16EC7" w:rsidP="00EA3C43">
      <w:pPr>
        <w:rPr>
          <w:b/>
          <w:bCs/>
          <w:szCs w:val="24"/>
        </w:rPr>
      </w:pPr>
      <w:r w:rsidRPr="002F7116">
        <w:rPr>
          <w:b/>
          <w:bCs/>
          <w:szCs w:val="24"/>
        </w:rPr>
        <w:t>No olvide que la preinscripción de los participantes a las reuniones del UIT</w:t>
      </w:r>
      <w:r w:rsidRPr="002F7116">
        <w:rPr>
          <w:b/>
          <w:bCs/>
          <w:szCs w:val="24"/>
        </w:rPr>
        <w:noBreakHyphen/>
        <w:t xml:space="preserve">T se efectúa </w:t>
      </w:r>
      <w:r w:rsidRPr="002F7116">
        <w:rPr>
          <w:b/>
          <w:bCs/>
          <w:i/>
          <w:iCs/>
          <w:szCs w:val="24"/>
        </w:rPr>
        <w:t>en línea</w:t>
      </w:r>
      <w:r w:rsidRPr="002F7116">
        <w:rPr>
          <w:b/>
          <w:bCs/>
          <w:szCs w:val="24"/>
        </w:rPr>
        <w:t xml:space="preserve"> desde el sitio</w:t>
      </w:r>
      <w:r w:rsidR="005B4C33" w:rsidRPr="002F7116">
        <w:rPr>
          <w:b/>
          <w:bCs/>
          <w:szCs w:val="24"/>
        </w:rPr>
        <w:t xml:space="preserve"> web del UIT</w:t>
      </w:r>
      <w:r w:rsidR="005B4C33" w:rsidRPr="002F7116">
        <w:rPr>
          <w:b/>
          <w:bCs/>
          <w:szCs w:val="24"/>
        </w:rPr>
        <w:noBreakHyphen/>
        <w:t xml:space="preserve">T: </w:t>
      </w:r>
      <w:r w:rsidRPr="00EA3C43">
        <w:rPr>
          <w:b/>
          <w:bCs/>
          <w:szCs w:val="24"/>
        </w:rPr>
        <w:t>(</w:t>
      </w:r>
      <w:hyperlink r:id="rId16" w:history="1">
        <w:r w:rsidR="00EA3C43" w:rsidRPr="00EA3C43">
          <w:rPr>
            <w:rStyle w:val="Hyperlink"/>
            <w:b/>
            <w:bCs/>
          </w:rPr>
          <w:t>http://itu.int/ITU-T/studygroups/com9</w:t>
        </w:r>
      </w:hyperlink>
      <w:r w:rsidR="00EA3C43" w:rsidRPr="00EA3C43">
        <w:rPr>
          <w:b/>
          <w:bCs/>
        </w:rPr>
        <w:t>)</w:t>
      </w:r>
      <w:r w:rsidR="00EA3C43">
        <w:t xml:space="preserve">. </w:t>
      </w:r>
    </w:p>
    <w:p w:rsidR="004350D3" w:rsidRDefault="004350D3" w:rsidP="00435B2D">
      <w:r w:rsidRPr="00D206B1">
        <w:rPr>
          <w:b/>
          <w:bCs/>
        </w:rPr>
        <w:t>BECAS:</w:t>
      </w:r>
      <w:r w:rsidRPr="00D206B1">
        <w:t xml:space="preserve"> Tenemos el placer de comunicarle que se concederán dos becas parciales por administración, en función de la financiación disponible, con objeto de facilitar la participación de los países menos adelantados y países en desarrollo con bajos ingresos</w:t>
      </w:r>
      <w:r w:rsidRPr="00D206B1">
        <w:br/>
      </w:r>
      <w:r w:rsidR="00435B2D" w:rsidRPr="00435B2D">
        <w:rPr>
          <w:color w:val="1F497D"/>
          <w:szCs w:val="24"/>
        </w:rPr>
        <w:t>(</w:t>
      </w:r>
      <w:hyperlink r:id="rId17" w:history="1">
        <w:r w:rsidR="00435B2D" w:rsidRPr="00435B2D">
          <w:rPr>
            <w:rStyle w:val="Hyperlink"/>
            <w:rFonts w:cstheme="majorBidi"/>
            <w:szCs w:val="24"/>
          </w:rPr>
          <w:t>http://www.itu.int/en/ITU-T/info/Documents/list-ldc-lic.pdf</w:t>
        </w:r>
      </w:hyperlink>
      <w:r w:rsidR="00435B2D" w:rsidRPr="00435B2D">
        <w:rPr>
          <w:color w:val="1F497D"/>
          <w:szCs w:val="24"/>
        </w:rPr>
        <w:t>)</w:t>
      </w:r>
      <w:r w:rsidR="00435B2D" w:rsidRPr="00435B2D">
        <w:rPr>
          <w:szCs w:val="24"/>
        </w:rPr>
        <w:t xml:space="preserve">. </w:t>
      </w:r>
      <w:r w:rsidRPr="00435B2D">
        <w:t>Rogamos tome nota de que, cuando</w:t>
      </w:r>
      <w:r w:rsidRPr="00D206B1">
        <w:t xml:space="preserve"> se soliciten dos (2) becas parciales, al menos</w:t>
      </w:r>
      <w:r w:rsidRPr="00D206B1">
        <w:rPr>
          <w:b/>
          <w:bCs/>
        </w:rPr>
        <w:t xml:space="preserve"> </w:t>
      </w:r>
      <w:r w:rsidRPr="00D206B1">
        <w:rPr>
          <w:u w:val="single"/>
        </w:rPr>
        <w:t>una de ellas</w:t>
      </w:r>
      <w:r w:rsidRPr="00D206B1">
        <w:t xml:space="preserve"> debe ser un billete de avión en clase económica. La solicitud debe ser autorizada por la administración correspondiente del Estado </w:t>
      </w:r>
      <w:r w:rsidRPr="00D206B1">
        <w:lastRenderedPageBreak/>
        <w:t xml:space="preserve">Miembro de la UIT. La solicitud de beca (para la que debe utilizarse el </w:t>
      </w:r>
      <w:r w:rsidRPr="00D206B1">
        <w:rPr>
          <w:b/>
          <w:bCs/>
        </w:rPr>
        <w:t>Formulario 1</w:t>
      </w:r>
      <w:r w:rsidRPr="00D206B1">
        <w:t xml:space="preserve">) deberá obrar en poder de la UIT </w:t>
      </w:r>
      <w:r w:rsidRPr="00D206B1">
        <w:rPr>
          <w:bCs/>
        </w:rPr>
        <w:t xml:space="preserve">a más tardar el </w:t>
      </w:r>
      <w:r w:rsidR="00435B2D">
        <w:rPr>
          <w:b/>
        </w:rPr>
        <w:t xml:space="preserve">12 de abril de </w:t>
      </w:r>
      <w:r w:rsidR="00435B2D" w:rsidRPr="00435B2D">
        <w:rPr>
          <w:b/>
        </w:rPr>
        <w:t>2017</w:t>
      </w:r>
      <w:r w:rsidR="00435B2D">
        <w:rPr>
          <w:bCs/>
        </w:rPr>
        <w:t xml:space="preserve">. </w:t>
      </w:r>
      <w:r w:rsidRPr="00435B2D">
        <w:rPr>
          <w:bCs/>
        </w:rPr>
        <w:t>Rogamos</w:t>
      </w:r>
      <w:r w:rsidRPr="00D206B1">
        <w:t xml:space="preserve"> tome nota de que los criterios aplicados a la concesión de becas incluyen el presupuesto disponible de la TSB, las contribuciones de los postulantes a la reunión, la distribución equitativa entre países y regiones, y las cues</w:t>
      </w:r>
      <w:r>
        <w:t>tiones de equilibrio de género.</w:t>
      </w:r>
    </w:p>
    <w:p w:rsidR="00C16EC7" w:rsidRDefault="00C16EC7" w:rsidP="00CA698B">
      <w:pPr>
        <w:keepNext/>
        <w:keepLines/>
        <w:rPr>
          <w:b/>
          <w:bCs/>
          <w:szCs w:val="24"/>
        </w:rPr>
      </w:pPr>
      <w:r w:rsidRPr="009029DA">
        <w:rPr>
          <w:b/>
          <w:bCs/>
          <w:szCs w:val="24"/>
        </w:rPr>
        <w:t>PLAZOS CLAVE (antes de la reunión)</w:t>
      </w:r>
    </w:p>
    <w:tbl>
      <w:tblPr>
        <w:tblW w:w="0" w:type="auto"/>
        <w:tblBorders>
          <w:insideH w:val="single" w:sz="4" w:space="0" w:color="auto"/>
        </w:tblBorders>
        <w:tblLook w:val="04A0" w:firstRow="1" w:lastRow="0" w:firstColumn="1" w:lastColumn="0" w:noHBand="0" w:noVBand="1"/>
      </w:tblPr>
      <w:tblGrid>
        <w:gridCol w:w="2478"/>
        <w:gridCol w:w="2620"/>
        <w:gridCol w:w="4621"/>
      </w:tblGrid>
      <w:tr w:rsidR="002B1E01" w:rsidRPr="00433057" w:rsidTr="007269F8">
        <w:tc>
          <w:tcPr>
            <w:tcW w:w="2478" w:type="dxa"/>
            <w:tcBorders>
              <w:top w:val="single" w:sz="4" w:space="0" w:color="auto"/>
              <w:left w:val="single" w:sz="4" w:space="0" w:color="auto"/>
              <w:bottom w:val="single" w:sz="4" w:space="0" w:color="auto"/>
              <w:right w:val="single" w:sz="4" w:space="0" w:color="auto"/>
            </w:tcBorders>
          </w:tcPr>
          <w:p w:rsidR="002B1E01" w:rsidRPr="002B1E01" w:rsidRDefault="002B1E01" w:rsidP="002F7116">
            <w:pPr>
              <w:keepNext/>
              <w:keepLines/>
            </w:pPr>
            <w:r w:rsidRPr="002B1E01">
              <w:t>Dos meses</w:t>
            </w:r>
          </w:p>
        </w:tc>
        <w:tc>
          <w:tcPr>
            <w:tcW w:w="2620" w:type="dxa"/>
            <w:tcBorders>
              <w:top w:val="single" w:sz="4" w:space="0" w:color="auto"/>
              <w:left w:val="single" w:sz="4" w:space="0" w:color="auto"/>
              <w:bottom w:val="single" w:sz="4" w:space="0" w:color="auto"/>
              <w:right w:val="single" w:sz="4" w:space="0" w:color="auto"/>
            </w:tcBorders>
          </w:tcPr>
          <w:p w:rsidR="002B1E01" w:rsidRPr="002B1E01" w:rsidRDefault="002B1E01" w:rsidP="007269F8">
            <w:pPr>
              <w:keepNext/>
              <w:keepLines/>
              <w:jc w:val="center"/>
              <w:rPr>
                <w:b/>
                <w:bCs/>
              </w:rPr>
            </w:pPr>
            <w:r w:rsidRPr="002B1E01">
              <w:t>24-03-2017</w:t>
            </w:r>
          </w:p>
        </w:tc>
        <w:tc>
          <w:tcPr>
            <w:tcW w:w="4621" w:type="dxa"/>
            <w:tcBorders>
              <w:top w:val="single" w:sz="4" w:space="0" w:color="auto"/>
              <w:left w:val="single" w:sz="4" w:space="0" w:color="auto"/>
              <w:bottom w:val="single" w:sz="4" w:space="0" w:color="auto"/>
              <w:right w:val="single" w:sz="4" w:space="0" w:color="auto"/>
            </w:tcBorders>
          </w:tcPr>
          <w:p w:rsidR="007269F8" w:rsidRDefault="002B1E01" w:rsidP="007269F8">
            <w:pPr>
              <w:pStyle w:val="enumlev1"/>
              <w:keepNext/>
              <w:keepLines/>
              <w:tabs>
                <w:tab w:val="clear" w:pos="794"/>
                <w:tab w:val="clear" w:pos="1191"/>
                <w:tab w:val="left" w:pos="459"/>
              </w:tabs>
              <w:ind w:left="459" w:hanging="425"/>
            </w:pPr>
            <w:r w:rsidRPr="00433057">
              <w:t>–</w:t>
            </w:r>
            <w:r w:rsidRPr="00433057">
              <w:tab/>
              <w:t xml:space="preserve">presentación de las contribuciones </w:t>
            </w:r>
            <w:r>
              <w:t>para las que</w:t>
            </w:r>
            <w:r w:rsidR="007269F8">
              <w:t xml:space="preserve"> se requiera traducción</w:t>
            </w:r>
          </w:p>
          <w:p w:rsidR="002B1E01" w:rsidRPr="002B1E01" w:rsidRDefault="002B1E01" w:rsidP="007269F8">
            <w:pPr>
              <w:pStyle w:val="enumlev1"/>
              <w:keepNext/>
              <w:keepLines/>
              <w:tabs>
                <w:tab w:val="clear" w:pos="794"/>
                <w:tab w:val="clear" w:pos="1191"/>
                <w:tab w:val="left" w:pos="459"/>
              </w:tabs>
              <w:ind w:left="459" w:hanging="425"/>
            </w:pPr>
            <w:r w:rsidRPr="00433057">
              <w:t>–</w:t>
            </w:r>
            <w:r w:rsidRPr="00433057">
              <w:tab/>
            </w:r>
            <w:r w:rsidRPr="002B1E01">
              <w:t>solicitud de disposiciones de accesibilidad</w:t>
            </w:r>
          </w:p>
        </w:tc>
      </w:tr>
      <w:tr w:rsidR="002B1E01" w:rsidRPr="008F3A1A" w:rsidTr="007269F8">
        <w:tc>
          <w:tcPr>
            <w:tcW w:w="2478" w:type="dxa"/>
            <w:tcBorders>
              <w:top w:val="single" w:sz="4" w:space="0" w:color="auto"/>
              <w:left w:val="single" w:sz="4" w:space="0" w:color="auto"/>
              <w:bottom w:val="single" w:sz="4" w:space="0" w:color="auto"/>
              <w:right w:val="single" w:sz="4" w:space="0" w:color="auto"/>
            </w:tcBorders>
          </w:tcPr>
          <w:p w:rsidR="002B1E01" w:rsidRPr="002B1E01" w:rsidRDefault="002B1E01" w:rsidP="00433057">
            <w:pPr>
              <w:keepNext/>
              <w:keepLines/>
            </w:pPr>
            <w:r w:rsidRPr="002B1E01">
              <w:t>Seis semanas</w:t>
            </w:r>
          </w:p>
        </w:tc>
        <w:tc>
          <w:tcPr>
            <w:tcW w:w="2620" w:type="dxa"/>
            <w:tcBorders>
              <w:top w:val="single" w:sz="4" w:space="0" w:color="auto"/>
              <w:left w:val="single" w:sz="4" w:space="0" w:color="auto"/>
              <w:bottom w:val="single" w:sz="4" w:space="0" w:color="auto"/>
              <w:right w:val="single" w:sz="4" w:space="0" w:color="auto"/>
            </w:tcBorders>
          </w:tcPr>
          <w:p w:rsidR="002B1E01" w:rsidRPr="002B1E01" w:rsidRDefault="002B1E01" w:rsidP="007269F8">
            <w:pPr>
              <w:keepNext/>
              <w:keepLines/>
              <w:jc w:val="center"/>
              <w:rPr>
                <w:b/>
                <w:bCs/>
              </w:rPr>
            </w:pPr>
            <w:r>
              <w:t>12-04-2017</w:t>
            </w:r>
          </w:p>
        </w:tc>
        <w:tc>
          <w:tcPr>
            <w:tcW w:w="4621" w:type="dxa"/>
            <w:tcBorders>
              <w:top w:val="single" w:sz="4" w:space="0" w:color="auto"/>
              <w:left w:val="single" w:sz="4" w:space="0" w:color="auto"/>
              <w:bottom w:val="single" w:sz="4" w:space="0" w:color="auto"/>
              <w:right w:val="single" w:sz="4" w:space="0" w:color="auto"/>
            </w:tcBorders>
          </w:tcPr>
          <w:p w:rsidR="002B1E01" w:rsidRPr="008F3A1A" w:rsidRDefault="002B1E01" w:rsidP="007269F8">
            <w:pPr>
              <w:pStyle w:val="enumlev1"/>
              <w:keepNext/>
              <w:keepLines/>
              <w:tabs>
                <w:tab w:val="clear" w:pos="794"/>
                <w:tab w:val="clear" w:pos="1191"/>
                <w:tab w:val="left" w:pos="459"/>
              </w:tabs>
              <w:ind w:left="459" w:hanging="425"/>
            </w:pPr>
            <w:r w:rsidRPr="008F3A1A">
              <w:t>–</w:t>
            </w:r>
            <w:r w:rsidRPr="008F3A1A">
              <w:tab/>
            </w:r>
            <w:r w:rsidRPr="00433057">
              <w:t>solicitudes de beca</w:t>
            </w:r>
          </w:p>
        </w:tc>
      </w:tr>
      <w:tr w:rsidR="002B1E01" w:rsidRPr="008F3A1A" w:rsidTr="007269F8">
        <w:tc>
          <w:tcPr>
            <w:tcW w:w="2478" w:type="dxa"/>
            <w:tcBorders>
              <w:top w:val="single" w:sz="4" w:space="0" w:color="auto"/>
              <w:left w:val="single" w:sz="4" w:space="0" w:color="auto"/>
              <w:bottom w:val="single" w:sz="4" w:space="0" w:color="auto"/>
              <w:right w:val="single" w:sz="4" w:space="0" w:color="auto"/>
            </w:tcBorders>
          </w:tcPr>
          <w:p w:rsidR="002B1E01" w:rsidRPr="002B1E01" w:rsidRDefault="002B1E01" w:rsidP="00F51C5B">
            <w:pPr>
              <w:keepNext/>
              <w:keepLines/>
            </w:pPr>
            <w:r w:rsidRPr="002B1E01">
              <w:t>Un mes</w:t>
            </w:r>
          </w:p>
        </w:tc>
        <w:tc>
          <w:tcPr>
            <w:tcW w:w="2620" w:type="dxa"/>
            <w:tcBorders>
              <w:top w:val="single" w:sz="4" w:space="0" w:color="auto"/>
              <w:left w:val="single" w:sz="4" w:space="0" w:color="auto"/>
              <w:bottom w:val="single" w:sz="4" w:space="0" w:color="auto"/>
              <w:right w:val="single" w:sz="4" w:space="0" w:color="auto"/>
            </w:tcBorders>
          </w:tcPr>
          <w:p w:rsidR="002B1E01" w:rsidRPr="002B1E01" w:rsidRDefault="002B1E01" w:rsidP="007269F8">
            <w:pPr>
              <w:keepNext/>
              <w:keepLines/>
              <w:jc w:val="center"/>
            </w:pPr>
            <w:r>
              <w:t>24-04-2017</w:t>
            </w:r>
          </w:p>
        </w:tc>
        <w:tc>
          <w:tcPr>
            <w:tcW w:w="4621" w:type="dxa"/>
            <w:tcBorders>
              <w:top w:val="single" w:sz="4" w:space="0" w:color="auto"/>
              <w:left w:val="single" w:sz="4" w:space="0" w:color="auto"/>
              <w:bottom w:val="single" w:sz="4" w:space="0" w:color="auto"/>
              <w:right w:val="single" w:sz="4" w:space="0" w:color="auto"/>
            </w:tcBorders>
          </w:tcPr>
          <w:p w:rsidR="002B1E01" w:rsidRDefault="002B1E01" w:rsidP="007269F8">
            <w:pPr>
              <w:pStyle w:val="enumlev1"/>
              <w:keepNext/>
              <w:keepLines/>
              <w:tabs>
                <w:tab w:val="clear" w:pos="794"/>
                <w:tab w:val="clear" w:pos="1191"/>
                <w:tab w:val="left" w:pos="459"/>
              </w:tabs>
              <w:ind w:left="459" w:hanging="425"/>
            </w:pPr>
            <w:r w:rsidRPr="008F3A1A">
              <w:t>–</w:t>
            </w:r>
            <w:r w:rsidRPr="008F3A1A">
              <w:tab/>
            </w:r>
            <w:r>
              <w:t>preinscripción (en línea a través de la página web de la Comisión de Estudio)</w:t>
            </w:r>
          </w:p>
          <w:p w:rsidR="002B1E01" w:rsidRPr="008F3A1A" w:rsidRDefault="002B1E01" w:rsidP="007269F8">
            <w:pPr>
              <w:pStyle w:val="enumlev1"/>
              <w:keepNext/>
              <w:keepLines/>
              <w:tabs>
                <w:tab w:val="clear" w:pos="794"/>
                <w:tab w:val="clear" w:pos="1191"/>
                <w:tab w:val="left" w:pos="459"/>
              </w:tabs>
              <w:ind w:left="459" w:hanging="425"/>
            </w:pPr>
            <w:r w:rsidRPr="008F3A1A">
              <w:t>–</w:t>
            </w:r>
            <w:r w:rsidRPr="008F3A1A">
              <w:tab/>
            </w:r>
            <w:r w:rsidRPr="002B1E01">
              <w:t>solicitud de cartas de invitación para la obtención de visados</w:t>
            </w:r>
          </w:p>
        </w:tc>
      </w:tr>
      <w:tr w:rsidR="002B1E01" w:rsidRPr="00433057" w:rsidTr="007269F8">
        <w:tc>
          <w:tcPr>
            <w:tcW w:w="2478" w:type="dxa"/>
            <w:tcBorders>
              <w:top w:val="single" w:sz="4" w:space="0" w:color="auto"/>
              <w:left w:val="single" w:sz="4" w:space="0" w:color="auto"/>
              <w:bottom w:val="single" w:sz="4" w:space="0" w:color="auto"/>
              <w:right w:val="single" w:sz="4" w:space="0" w:color="auto"/>
            </w:tcBorders>
          </w:tcPr>
          <w:p w:rsidR="002B1E01" w:rsidRPr="002B1E01" w:rsidRDefault="002B1E01" w:rsidP="00F51C5B">
            <w:pPr>
              <w:keepNext/>
              <w:keepLines/>
            </w:pPr>
            <w:r w:rsidRPr="002B1E01">
              <w:t>12 días hábiles</w:t>
            </w:r>
          </w:p>
        </w:tc>
        <w:tc>
          <w:tcPr>
            <w:tcW w:w="2620" w:type="dxa"/>
            <w:tcBorders>
              <w:top w:val="single" w:sz="4" w:space="0" w:color="auto"/>
              <w:left w:val="single" w:sz="4" w:space="0" w:color="auto"/>
              <w:bottom w:val="single" w:sz="4" w:space="0" w:color="auto"/>
              <w:right w:val="single" w:sz="4" w:space="0" w:color="auto"/>
            </w:tcBorders>
          </w:tcPr>
          <w:p w:rsidR="002B1E01" w:rsidRPr="002B1E01" w:rsidRDefault="002B1E01" w:rsidP="007269F8">
            <w:pPr>
              <w:keepNext/>
              <w:keepLines/>
              <w:jc w:val="center"/>
            </w:pPr>
            <w:r>
              <w:t>11-05-2017</w:t>
            </w:r>
          </w:p>
        </w:tc>
        <w:tc>
          <w:tcPr>
            <w:tcW w:w="4621" w:type="dxa"/>
            <w:tcBorders>
              <w:top w:val="single" w:sz="4" w:space="0" w:color="auto"/>
              <w:left w:val="single" w:sz="4" w:space="0" w:color="auto"/>
              <w:bottom w:val="single" w:sz="4" w:space="0" w:color="auto"/>
              <w:right w:val="single" w:sz="4" w:space="0" w:color="auto"/>
            </w:tcBorders>
          </w:tcPr>
          <w:p w:rsidR="002B1E01" w:rsidRPr="00433057" w:rsidRDefault="002B1E01" w:rsidP="007269F8">
            <w:pPr>
              <w:pStyle w:val="enumlev1"/>
              <w:keepNext/>
              <w:keepLines/>
              <w:tabs>
                <w:tab w:val="clear" w:pos="794"/>
                <w:tab w:val="clear" w:pos="1191"/>
                <w:tab w:val="left" w:pos="459"/>
              </w:tabs>
              <w:ind w:left="459" w:hanging="425"/>
            </w:pPr>
            <w:r w:rsidRPr="00433057">
              <w:t>–</w:t>
            </w:r>
            <w:r w:rsidRPr="00433057">
              <w:tab/>
              <w:t>fecha límite para la presentación de contribuciones</w:t>
            </w:r>
          </w:p>
        </w:tc>
      </w:tr>
    </w:tbl>
    <w:p w:rsidR="00435B2D" w:rsidRPr="00D206B1" w:rsidRDefault="00435B2D" w:rsidP="00435B2D">
      <w:pPr>
        <w:pStyle w:val="AnnexTitle"/>
      </w:pPr>
      <w:r w:rsidRPr="00D206B1">
        <w:t xml:space="preserve">VISITA </w:t>
      </w:r>
      <w:r>
        <w:t>A CHINA</w:t>
      </w:r>
    </w:p>
    <w:p w:rsidR="002B1E01" w:rsidRPr="009029DA" w:rsidRDefault="002B1E01" w:rsidP="002B1E01">
      <w:r w:rsidRPr="00A857F9">
        <w:rPr>
          <w:b/>
          <w:bCs/>
        </w:rPr>
        <w:t>VISADOS</w:t>
      </w:r>
      <w:r>
        <w:t xml:space="preserve">: Para entrar en China, puede que necesite una carta de invitación del anfitrión (SAPPRFT), que tendría que presentar a la Embajada o el Consulado de China de su zona a fin de obtener su visado (para la carta de invitación, véase el </w:t>
      </w:r>
      <w:r w:rsidRPr="00A857F9">
        <w:rPr>
          <w:b/>
          <w:bCs/>
        </w:rPr>
        <w:t xml:space="preserve">ANEXO </w:t>
      </w:r>
      <w:r>
        <w:rPr>
          <w:b/>
          <w:bCs/>
        </w:rPr>
        <w:t>E</w:t>
      </w:r>
      <w:r w:rsidRPr="002B1E01">
        <w:t>)</w:t>
      </w:r>
      <w:r>
        <w:t xml:space="preserve"> </w:t>
      </w:r>
      <w:r w:rsidRPr="00A857F9">
        <w:t>ese visado debe solicitarse y obtenerse en la oficina (embajada o consulado) que representa a China en su país o, en su defecto, en la más próxima a su país de partida</w:t>
      </w:r>
      <w:r>
        <w:t xml:space="preserve">. Rogamos tenga presente que la aprobación del visado puede llevar cierto tiempo, por lo que le recomendamos que presente su solicitud de visado lo antes posible. </w:t>
      </w:r>
    </w:p>
    <w:p w:rsidR="00B4524B" w:rsidRPr="00174731" w:rsidRDefault="00B4524B">
      <w:pPr>
        <w:tabs>
          <w:tab w:val="clear" w:pos="794"/>
          <w:tab w:val="clear" w:pos="1191"/>
          <w:tab w:val="clear" w:pos="1588"/>
          <w:tab w:val="clear" w:pos="1985"/>
        </w:tabs>
        <w:overflowPunct/>
        <w:autoSpaceDE/>
        <w:autoSpaceDN/>
        <w:adjustRightInd/>
        <w:spacing w:before="0"/>
        <w:textAlignment w:val="auto"/>
        <w:rPr>
          <w:b/>
          <w:bCs/>
        </w:rPr>
      </w:pPr>
      <w:r w:rsidRPr="00174731">
        <w:rPr>
          <w:b/>
          <w:bCs/>
        </w:rPr>
        <w:br w:type="page"/>
      </w:r>
    </w:p>
    <w:p w:rsidR="00B4524B" w:rsidRDefault="00B4524B" w:rsidP="00B4524B">
      <w:pPr>
        <w:jc w:val="center"/>
        <w:rPr>
          <w:b/>
          <w:bCs/>
          <w:lang w:val="en-US"/>
        </w:rPr>
      </w:pPr>
      <w:r w:rsidRPr="00991C59">
        <w:rPr>
          <w:b/>
          <w:bCs/>
          <w:lang w:val="en-US"/>
        </w:rPr>
        <w:lastRenderedPageBreak/>
        <w:t>FORM 1</w:t>
      </w:r>
      <w:r>
        <w:rPr>
          <w:b/>
          <w:bCs/>
          <w:lang w:val="en-US"/>
        </w:rPr>
        <w:t xml:space="preserve"> - FELLOWSHIP REQUEST </w:t>
      </w:r>
    </w:p>
    <w:p w:rsidR="00B4524B" w:rsidRDefault="00B4524B" w:rsidP="00B4524B">
      <w:pPr>
        <w:spacing w:after="60"/>
        <w:jc w:val="center"/>
        <w:rPr>
          <w:lang w:val="en-US"/>
        </w:rPr>
      </w:pPr>
      <w:r w:rsidRPr="007B5B29">
        <w:rPr>
          <w:lang w:val="en-US"/>
        </w:rPr>
        <w:t xml:space="preserve">(to TSB Collective </w:t>
      </w:r>
      <w:r w:rsidRPr="00B4524B">
        <w:rPr>
          <w:lang w:val="en-GB"/>
        </w:rPr>
        <w:t>letter 1/9</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B4524B" w:rsidTr="003B4753">
        <w:trPr>
          <w:trHeight w:val="1115"/>
        </w:trPr>
        <w:tc>
          <w:tcPr>
            <w:tcW w:w="1195" w:type="dxa"/>
            <w:tcBorders>
              <w:top w:val="single" w:sz="6" w:space="0" w:color="auto"/>
              <w:left w:val="single" w:sz="6" w:space="0" w:color="auto"/>
              <w:bottom w:val="single" w:sz="6" w:space="0" w:color="auto"/>
            </w:tcBorders>
          </w:tcPr>
          <w:p w:rsidR="00B4524B" w:rsidRPr="00CB3420" w:rsidRDefault="00B4524B" w:rsidP="003B4753">
            <w:pPr>
              <w:rPr>
                <w:sz w:val="16"/>
              </w:rPr>
            </w:pPr>
            <w:r>
              <w:rPr>
                <w:noProof/>
                <w:sz w:val="16"/>
                <w:lang w:val="en-GB" w:eastAsia="en-GB"/>
              </w:rPr>
              <w:drawing>
                <wp:inline distT="0" distB="0" distL="0" distR="0" wp14:anchorId="3394248B" wp14:editId="554AB90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B4524B" w:rsidRPr="00B4524B" w:rsidRDefault="00B4524B" w:rsidP="003B4753">
            <w:pPr>
              <w:spacing w:before="60"/>
              <w:jc w:val="center"/>
              <w:rPr>
                <w:b/>
                <w:bCs/>
                <w:szCs w:val="22"/>
                <w:lang w:val="en-GB"/>
              </w:rPr>
            </w:pPr>
            <w:r w:rsidRPr="00B4524B">
              <w:rPr>
                <w:b/>
                <w:bCs/>
                <w:szCs w:val="22"/>
                <w:lang w:val="en-GB"/>
              </w:rPr>
              <w:t>ITU-T Study Group 9 meeting</w:t>
            </w:r>
          </w:p>
          <w:p w:rsidR="00B4524B" w:rsidRPr="00B4524B" w:rsidRDefault="00B4524B" w:rsidP="003B4753">
            <w:pPr>
              <w:spacing w:before="60"/>
              <w:jc w:val="center"/>
              <w:rPr>
                <w:b/>
                <w:bCs/>
                <w:lang w:val="en-GB"/>
              </w:rPr>
            </w:pPr>
            <w:r w:rsidRPr="00B4524B">
              <w:rPr>
                <w:b/>
                <w:bCs/>
                <w:lang w:val="en-GB"/>
              </w:rPr>
              <w:t>Hangzhou, China, 24-31 May 2017</w:t>
            </w:r>
          </w:p>
        </w:tc>
        <w:tc>
          <w:tcPr>
            <w:tcW w:w="1178" w:type="dxa"/>
            <w:tcBorders>
              <w:top w:val="single" w:sz="6" w:space="0" w:color="auto"/>
              <w:bottom w:val="single" w:sz="6" w:space="0" w:color="auto"/>
              <w:right w:val="single" w:sz="6" w:space="0" w:color="auto"/>
            </w:tcBorders>
          </w:tcPr>
          <w:p w:rsidR="00B4524B" w:rsidRPr="00CB3420" w:rsidRDefault="00B4524B" w:rsidP="003B4753">
            <w:r>
              <w:rPr>
                <w:noProof/>
                <w:lang w:val="en-GB" w:eastAsia="en-GB"/>
              </w:rPr>
              <w:drawing>
                <wp:inline distT="0" distB="0" distL="0" distR="0" wp14:anchorId="2EA9BEF4" wp14:editId="410F55F5">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B4524B" w:rsidRPr="00502A09" w:rsidTr="003B4753">
        <w:tc>
          <w:tcPr>
            <w:tcW w:w="2734" w:type="dxa"/>
            <w:gridSpan w:val="2"/>
          </w:tcPr>
          <w:p w:rsidR="00B4524B" w:rsidRPr="00CF141F" w:rsidRDefault="00B4524B" w:rsidP="003B4753">
            <w:pPr>
              <w:spacing w:before="240"/>
              <w:rPr>
                <w:b/>
                <w:bCs/>
                <w:iCs/>
                <w:szCs w:val="22"/>
              </w:rPr>
            </w:pPr>
            <w:r w:rsidRPr="00CF141F">
              <w:rPr>
                <w:b/>
                <w:bCs/>
                <w:iCs/>
                <w:szCs w:val="22"/>
              </w:rPr>
              <w:t>Please return to:</w:t>
            </w:r>
          </w:p>
        </w:tc>
        <w:tc>
          <w:tcPr>
            <w:tcW w:w="3164" w:type="dxa"/>
            <w:gridSpan w:val="2"/>
          </w:tcPr>
          <w:p w:rsidR="00B4524B" w:rsidRPr="00CF141F" w:rsidRDefault="00B4524B" w:rsidP="003B4753">
            <w:pPr>
              <w:rPr>
                <w:b/>
                <w:bCs/>
                <w:szCs w:val="22"/>
                <w:lang w:val="en-US"/>
              </w:rPr>
            </w:pPr>
            <w:r w:rsidRPr="00CF141F">
              <w:rPr>
                <w:b/>
                <w:bCs/>
                <w:szCs w:val="22"/>
                <w:lang w:val="en-US"/>
              </w:rPr>
              <w:t xml:space="preserve">ITU </w:t>
            </w:r>
          </w:p>
          <w:p w:rsidR="00B4524B" w:rsidRPr="0044318A" w:rsidRDefault="00B4524B" w:rsidP="003B4753">
            <w:pPr>
              <w:rPr>
                <w:b/>
                <w:bCs/>
                <w:iCs/>
                <w:sz w:val="20"/>
                <w:lang w:val="en-US"/>
              </w:rPr>
            </w:pPr>
            <w:r w:rsidRPr="00CF141F">
              <w:rPr>
                <w:b/>
                <w:bCs/>
                <w:szCs w:val="22"/>
                <w:lang w:val="en-US"/>
              </w:rPr>
              <w:t>Geneva (Switzerland)</w:t>
            </w:r>
          </w:p>
        </w:tc>
        <w:tc>
          <w:tcPr>
            <w:tcW w:w="3883" w:type="dxa"/>
            <w:gridSpan w:val="4"/>
          </w:tcPr>
          <w:p w:rsidR="00B4524B" w:rsidRPr="005444BD" w:rsidRDefault="00B4524B" w:rsidP="003B4753">
            <w:pPr>
              <w:rPr>
                <w:szCs w:val="22"/>
                <w:lang w:val="pt-BR"/>
              </w:rPr>
            </w:pPr>
            <w:r w:rsidRPr="00CF141F">
              <w:rPr>
                <w:b/>
                <w:bCs/>
                <w:szCs w:val="22"/>
                <w:lang w:val="it-IT"/>
              </w:rPr>
              <w:t xml:space="preserve">E-mail: </w:t>
            </w:r>
            <w:r w:rsidRPr="00CF141F">
              <w:rPr>
                <w:b/>
                <w:bCs/>
                <w:szCs w:val="22"/>
                <w:lang w:val="it-IT"/>
              </w:rPr>
              <w:tab/>
            </w:r>
            <w:hyperlink r:id="rId19" w:history="1">
              <w:r w:rsidRPr="000D4388">
                <w:rPr>
                  <w:rStyle w:val="Hyperlink"/>
                  <w:bCs/>
                  <w:szCs w:val="22"/>
                  <w:lang w:val="it-IT"/>
                </w:rPr>
                <w:t>fellowships@itu.int</w:t>
              </w:r>
            </w:hyperlink>
          </w:p>
          <w:p w:rsidR="00B4524B" w:rsidRPr="00CF141F" w:rsidRDefault="00B4524B" w:rsidP="003B4753">
            <w:pPr>
              <w:spacing w:before="0"/>
              <w:rPr>
                <w:b/>
                <w:bCs/>
                <w:szCs w:val="22"/>
                <w:lang w:val="it-IT"/>
              </w:rPr>
            </w:pPr>
            <w:r w:rsidRPr="00CF141F">
              <w:rPr>
                <w:b/>
                <w:bCs/>
                <w:szCs w:val="22"/>
                <w:lang w:val="it-IT"/>
              </w:rPr>
              <w:t>Tel:</w:t>
            </w:r>
            <w:r w:rsidRPr="00CF141F">
              <w:rPr>
                <w:b/>
                <w:bCs/>
                <w:szCs w:val="22"/>
                <w:lang w:val="it-IT"/>
              </w:rPr>
              <w:tab/>
              <w:t>+41 22 730 5227</w:t>
            </w:r>
          </w:p>
          <w:p w:rsidR="00B4524B" w:rsidRPr="00666046" w:rsidRDefault="00B4524B" w:rsidP="003B4753">
            <w:pPr>
              <w:spacing w:before="0"/>
              <w:rPr>
                <w:b/>
                <w:bCs/>
                <w:sz w:val="20"/>
                <w:lang w:val="it-IT"/>
              </w:rPr>
            </w:pPr>
            <w:r w:rsidRPr="00CF141F">
              <w:rPr>
                <w:b/>
                <w:bCs/>
                <w:szCs w:val="22"/>
                <w:lang w:val="it-IT"/>
              </w:rPr>
              <w:t>Fax:</w:t>
            </w:r>
            <w:r w:rsidRPr="00CF141F">
              <w:rPr>
                <w:b/>
                <w:bCs/>
                <w:szCs w:val="22"/>
                <w:lang w:val="it-IT"/>
              </w:rPr>
              <w:tab/>
              <w:t>+41 22 730 5778</w:t>
            </w:r>
          </w:p>
        </w:tc>
      </w:tr>
      <w:tr w:rsidR="00B4524B" w:rsidRPr="00502A09" w:rsidTr="003B4753">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B4524B" w:rsidRPr="007B5B29" w:rsidRDefault="00B4524B" w:rsidP="003B4753">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w:t>
            </w:r>
            <w:r w:rsidRPr="001B0566">
              <w:rPr>
                <w:b/>
                <w:iCs/>
                <w:lang w:val="en-US"/>
              </w:rPr>
              <w:t xml:space="preserve">submitted before </w:t>
            </w:r>
            <w:r w:rsidRPr="00B4524B">
              <w:rPr>
                <w:b/>
                <w:bCs/>
                <w:szCs w:val="22"/>
                <w:lang w:val="en-GB"/>
              </w:rPr>
              <w:t>12 April 2017</w:t>
            </w:r>
          </w:p>
        </w:tc>
      </w:tr>
      <w:tr w:rsidR="00B4524B" w:rsidRPr="00502A09" w:rsidTr="003B4753">
        <w:tblPrEx>
          <w:tblCellMar>
            <w:left w:w="107" w:type="dxa"/>
            <w:right w:w="107" w:type="dxa"/>
          </w:tblCellMar>
        </w:tblPrEx>
        <w:trPr>
          <w:trHeight w:val="439"/>
        </w:trPr>
        <w:tc>
          <w:tcPr>
            <w:tcW w:w="2878" w:type="dxa"/>
            <w:gridSpan w:val="3"/>
          </w:tcPr>
          <w:p w:rsidR="00B4524B" w:rsidRPr="007B5B29" w:rsidRDefault="00B4524B" w:rsidP="003B4753">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B4524B" w:rsidRPr="007B5B29" w:rsidRDefault="00B4524B" w:rsidP="003B4753">
            <w:pPr>
              <w:spacing w:before="0"/>
              <w:jc w:val="center"/>
              <w:rPr>
                <w:iCs/>
                <w:lang w:val="en-US"/>
              </w:rPr>
            </w:pPr>
            <w:r w:rsidRPr="007B5B29">
              <w:rPr>
                <w:iCs/>
                <w:lang w:val="en-US"/>
              </w:rPr>
              <w:t>Participation of women is encouraged</w:t>
            </w:r>
          </w:p>
        </w:tc>
        <w:tc>
          <w:tcPr>
            <w:tcW w:w="3187" w:type="dxa"/>
            <w:gridSpan w:val="2"/>
            <w:tcBorders>
              <w:left w:val="nil"/>
            </w:tcBorders>
          </w:tcPr>
          <w:p w:rsidR="00B4524B" w:rsidRPr="007B5B29" w:rsidRDefault="00B4524B" w:rsidP="003B4753">
            <w:pPr>
              <w:spacing w:before="0"/>
              <w:jc w:val="center"/>
              <w:rPr>
                <w:lang w:val="en-US"/>
              </w:rPr>
            </w:pPr>
          </w:p>
        </w:tc>
      </w:tr>
      <w:tr w:rsidR="00B4524B" w:rsidRPr="0044318A" w:rsidTr="003B4753">
        <w:tc>
          <w:tcPr>
            <w:tcW w:w="9781" w:type="dxa"/>
            <w:gridSpan w:val="8"/>
            <w:tcBorders>
              <w:top w:val="single" w:sz="6" w:space="0" w:color="auto"/>
              <w:left w:val="single" w:sz="6" w:space="0" w:color="auto"/>
              <w:right w:val="single" w:sz="6" w:space="0" w:color="auto"/>
            </w:tcBorders>
          </w:tcPr>
          <w:p w:rsidR="00B4524B" w:rsidRPr="00A60FE3" w:rsidRDefault="00B4524B" w:rsidP="003B4753">
            <w:pPr>
              <w:pStyle w:val="Note"/>
            </w:pPr>
            <w:r w:rsidRPr="00A60FE3">
              <w:t>Registration Confirmation ID No: ……………</w:t>
            </w:r>
            <w:r>
              <w:t>………………………………………………………………</w:t>
            </w:r>
            <w:r>
              <w:br/>
              <w:t>(Note:</w:t>
            </w:r>
            <w:r w:rsidRPr="00A60FE3">
              <w:t xml:space="preserve"> It is imperative for fellowship holders to pre-register via the online registration form at:</w:t>
            </w:r>
            <w:r>
              <w:br/>
            </w:r>
            <w:hyperlink r:id="rId20" w:history="1">
              <w:r>
                <w:rPr>
                  <w:rStyle w:val="Hyperlink"/>
                  <w:szCs w:val="24"/>
                </w:rPr>
                <w:t>http://itu.int/go/tsg9</w:t>
              </w:r>
            </w:hyperlink>
            <w:hyperlink r:id="rId21" w:history="1"/>
            <w:r w:rsidRPr="00CF141F">
              <w:rPr>
                <w:color w:val="1F497D"/>
                <w:szCs w:val="22"/>
              </w:rPr>
              <w:t>)</w:t>
            </w:r>
          </w:p>
          <w:p w:rsidR="00B4524B" w:rsidRPr="00A60FE3" w:rsidRDefault="00B4524B" w:rsidP="003B4753">
            <w:pPr>
              <w:tabs>
                <w:tab w:val="left" w:pos="170"/>
                <w:tab w:val="left" w:pos="1701"/>
                <w:tab w:val="right" w:leader="underscore" w:pos="10773"/>
              </w:tabs>
              <w:rPr>
                <w:b/>
                <w:sz w:val="18"/>
                <w:szCs w:val="18"/>
                <w:lang w:val="en-US"/>
              </w:rPr>
            </w:pPr>
            <w:r w:rsidRPr="00B4524B">
              <w:rPr>
                <w:lang w:val="en-GB"/>
              </w:rPr>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rsidR="00B4524B" w:rsidRPr="00A60FE3" w:rsidRDefault="00B4524B" w:rsidP="003B4753">
            <w:pPr>
              <w:tabs>
                <w:tab w:val="left" w:pos="170"/>
                <w:tab w:val="left" w:pos="1701"/>
                <w:tab w:val="left" w:pos="3686"/>
                <w:tab w:val="right" w:leader="underscore" w:pos="10773"/>
              </w:tabs>
              <w:rPr>
                <w:b/>
                <w:sz w:val="18"/>
                <w:szCs w:val="18"/>
                <w:lang w:val="en-US"/>
              </w:rPr>
            </w:pPr>
            <w:r w:rsidRPr="00B4524B">
              <w:rPr>
                <w:lang w:val="en-GB"/>
              </w:rPr>
              <w:t>Name of the Administration or Organization</w:t>
            </w:r>
            <w:r>
              <w:rPr>
                <w:b/>
                <w:sz w:val="18"/>
                <w:szCs w:val="18"/>
                <w:lang w:val="en-US"/>
              </w:rPr>
              <w:t>: _</w:t>
            </w:r>
            <w:r w:rsidRPr="00A60FE3">
              <w:rPr>
                <w:b/>
                <w:sz w:val="18"/>
                <w:szCs w:val="18"/>
                <w:lang w:val="en-US"/>
              </w:rPr>
              <w:t>_____________________________________________________</w:t>
            </w:r>
          </w:p>
          <w:p w:rsidR="00B4524B" w:rsidRPr="00A60FE3" w:rsidRDefault="00B4524B" w:rsidP="003B4753">
            <w:pPr>
              <w:tabs>
                <w:tab w:val="left" w:pos="170"/>
                <w:tab w:val="left" w:pos="1701"/>
                <w:tab w:val="right" w:leader="underscore" w:pos="5954"/>
                <w:tab w:val="left" w:pos="6521"/>
                <w:tab w:val="right" w:leader="underscore" w:pos="10773"/>
              </w:tabs>
              <w:rPr>
                <w:b/>
                <w:sz w:val="18"/>
                <w:szCs w:val="18"/>
                <w:lang w:val="en-US"/>
              </w:rPr>
            </w:pPr>
            <w:r w:rsidRPr="00B4524B">
              <w:rPr>
                <w:lang w:val="en-GB"/>
              </w:rPr>
              <w:t xml:space="preserve">Mr / Ms </w:t>
            </w:r>
            <w:r w:rsidRPr="00A60FE3">
              <w:rPr>
                <w:b/>
                <w:sz w:val="18"/>
                <w:szCs w:val="18"/>
                <w:lang w:val="en-US"/>
              </w:rPr>
              <w:t>________________________</w:t>
            </w:r>
            <w:r>
              <w:rPr>
                <w:b/>
                <w:sz w:val="18"/>
                <w:szCs w:val="18"/>
                <w:lang w:val="en-US"/>
              </w:rPr>
              <w:t>_</w:t>
            </w:r>
            <w:r w:rsidRPr="00A60FE3">
              <w:rPr>
                <w:b/>
                <w:sz w:val="18"/>
                <w:szCs w:val="18"/>
                <w:lang w:val="en-US"/>
              </w:rPr>
              <w:t>______</w:t>
            </w:r>
            <w:r>
              <w:rPr>
                <w:b/>
                <w:sz w:val="18"/>
                <w:szCs w:val="18"/>
                <w:lang w:val="en-US"/>
              </w:rPr>
              <w:t xml:space="preserve"> </w:t>
            </w:r>
            <w:r w:rsidRPr="00B4524B">
              <w:rPr>
                <w:lang w:val="en-GB"/>
              </w:rPr>
              <w:t xml:space="preserve">(family name) </w:t>
            </w:r>
            <w:r w:rsidRPr="00B4524B">
              <w:rPr>
                <w:lang w:val="en-GB"/>
              </w:rPr>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 xml:space="preserve">_ </w:t>
            </w:r>
            <w:r w:rsidRPr="00B4524B">
              <w:rPr>
                <w:lang w:val="en-GB"/>
              </w:rPr>
              <w:t>(given name)</w:t>
            </w:r>
          </w:p>
          <w:p w:rsidR="00B4524B" w:rsidRPr="00A60FE3" w:rsidRDefault="00B4524B" w:rsidP="003B4753">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B4524B" w:rsidRPr="00502A09" w:rsidTr="003B4753">
        <w:tc>
          <w:tcPr>
            <w:tcW w:w="9781" w:type="dxa"/>
            <w:gridSpan w:val="8"/>
            <w:tcBorders>
              <w:left w:val="single" w:sz="6" w:space="0" w:color="auto"/>
              <w:bottom w:val="single" w:sz="6" w:space="0" w:color="auto"/>
              <w:right w:val="single" w:sz="6" w:space="0" w:color="auto"/>
            </w:tcBorders>
          </w:tcPr>
          <w:p w:rsidR="00B4524B" w:rsidRPr="00B4524B" w:rsidRDefault="00B4524B" w:rsidP="003B4753">
            <w:pPr>
              <w:tabs>
                <w:tab w:val="clear" w:pos="1191"/>
                <w:tab w:val="left" w:pos="170"/>
                <w:tab w:val="left" w:pos="910"/>
                <w:tab w:val="left" w:pos="1701"/>
                <w:tab w:val="right" w:leader="underscore" w:pos="5954"/>
                <w:tab w:val="left" w:pos="6521"/>
                <w:tab w:val="right" w:leader="underscore" w:pos="10773"/>
              </w:tabs>
              <w:rPr>
                <w:b/>
                <w:sz w:val="18"/>
                <w:szCs w:val="18"/>
                <w:lang w:val="en-GB"/>
              </w:rPr>
            </w:pPr>
            <w:r w:rsidRPr="00B4524B">
              <w:rPr>
                <w:lang w:val="en-GB"/>
              </w:rPr>
              <w:t>Address</w:t>
            </w:r>
            <w:r w:rsidRPr="00B4524B">
              <w:rPr>
                <w:b/>
                <w:sz w:val="18"/>
                <w:szCs w:val="18"/>
                <w:lang w:val="en-GB"/>
              </w:rPr>
              <w:t xml:space="preserve">: </w:t>
            </w:r>
            <w:r w:rsidRPr="00B4524B">
              <w:rPr>
                <w:b/>
                <w:sz w:val="18"/>
                <w:szCs w:val="18"/>
                <w:lang w:val="en-GB"/>
              </w:rPr>
              <w:tab/>
              <w:t>_____________________________________________________________________________________________</w:t>
            </w:r>
          </w:p>
          <w:p w:rsidR="00B4524B" w:rsidRPr="00B4524B" w:rsidRDefault="00B4524B" w:rsidP="003B4753">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lang w:val="en-GB"/>
              </w:rPr>
            </w:pPr>
            <w:r w:rsidRPr="00B4524B">
              <w:rPr>
                <w:b/>
                <w:sz w:val="18"/>
                <w:szCs w:val="18"/>
                <w:lang w:val="en-GB"/>
              </w:rPr>
              <w:tab/>
            </w:r>
            <w:r w:rsidRPr="00B4524B">
              <w:rPr>
                <w:b/>
                <w:sz w:val="18"/>
                <w:szCs w:val="18"/>
                <w:lang w:val="en-GB"/>
              </w:rPr>
              <w:tab/>
            </w:r>
            <w:r w:rsidRPr="00B4524B">
              <w:rPr>
                <w:b/>
                <w:sz w:val="18"/>
                <w:szCs w:val="18"/>
                <w:lang w:val="en-GB"/>
              </w:rPr>
              <w:tab/>
              <w:t>_____________________________________________________________________________________________</w:t>
            </w:r>
          </w:p>
          <w:p w:rsidR="00B4524B" w:rsidRPr="00F8385A" w:rsidRDefault="00B4524B" w:rsidP="003B475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F8385A">
              <w:rPr>
                <w:lang w:val="en-US"/>
              </w:rPr>
              <w:t>Tel</w:t>
            </w:r>
            <w:r w:rsidRPr="00F8385A">
              <w:rPr>
                <w:b/>
                <w:sz w:val="18"/>
                <w:szCs w:val="18"/>
                <w:lang w:val="en-US"/>
              </w:rPr>
              <w:t xml:space="preserve">.: _________________________ </w:t>
            </w:r>
            <w:r w:rsidRPr="00F8385A">
              <w:rPr>
                <w:lang w:val="en-US"/>
              </w:rPr>
              <w:t>Fax</w:t>
            </w:r>
            <w:r w:rsidRPr="00F8385A">
              <w:rPr>
                <w:b/>
                <w:sz w:val="18"/>
                <w:szCs w:val="18"/>
                <w:lang w:val="en-US"/>
              </w:rPr>
              <w:t>:</w:t>
            </w:r>
            <w:r w:rsidRPr="00F8385A">
              <w:rPr>
                <w:b/>
                <w:sz w:val="18"/>
                <w:szCs w:val="18"/>
                <w:lang w:val="en-US"/>
              </w:rPr>
              <w:tab/>
              <w:t xml:space="preserve"> _________________________ </w:t>
            </w:r>
            <w:r w:rsidRPr="00F8385A">
              <w:rPr>
                <w:lang w:val="en-US"/>
              </w:rPr>
              <w:t xml:space="preserve">E-mail: </w:t>
            </w:r>
            <w:r w:rsidRPr="00F8385A">
              <w:rPr>
                <w:b/>
                <w:sz w:val="18"/>
                <w:szCs w:val="18"/>
                <w:lang w:val="en-US"/>
              </w:rPr>
              <w:t>__________________________________</w:t>
            </w:r>
          </w:p>
          <w:p w:rsidR="00B4524B" w:rsidRPr="00F8385A" w:rsidRDefault="00B4524B" w:rsidP="003B4753">
            <w:pPr>
              <w:tabs>
                <w:tab w:val="left" w:pos="170"/>
                <w:tab w:val="left" w:pos="1701"/>
                <w:tab w:val="left" w:pos="5245"/>
                <w:tab w:val="left" w:pos="7230"/>
                <w:tab w:val="right" w:leader="underscore" w:pos="10773"/>
              </w:tabs>
              <w:rPr>
                <w:b/>
                <w:sz w:val="18"/>
                <w:szCs w:val="18"/>
                <w:lang w:val="en-US"/>
              </w:rPr>
            </w:pPr>
            <w:r w:rsidRPr="00F8385A">
              <w:rPr>
                <w:lang w:val="en-US"/>
              </w:rPr>
              <w:t>PASSPORT INFORMATION</w:t>
            </w:r>
            <w:r w:rsidRPr="00F8385A">
              <w:rPr>
                <w:b/>
                <w:sz w:val="18"/>
                <w:szCs w:val="18"/>
                <w:lang w:val="en-US"/>
              </w:rPr>
              <w:t>:</w:t>
            </w:r>
          </w:p>
          <w:p w:rsidR="00B4524B" w:rsidRPr="00A60FE3" w:rsidRDefault="00B4524B" w:rsidP="003B4753">
            <w:pPr>
              <w:tabs>
                <w:tab w:val="left" w:pos="170"/>
                <w:tab w:val="left" w:pos="1701"/>
                <w:tab w:val="center" w:pos="3828"/>
                <w:tab w:val="center" w:pos="8647"/>
                <w:tab w:val="center" w:pos="9781"/>
                <w:tab w:val="right" w:leader="underscore" w:pos="10773"/>
              </w:tabs>
              <w:rPr>
                <w:b/>
                <w:sz w:val="18"/>
                <w:szCs w:val="18"/>
                <w:lang w:val="en-US"/>
              </w:rPr>
            </w:pPr>
            <w:r w:rsidRPr="00B4524B">
              <w:rPr>
                <w:lang w:val="en-GB"/>
              </w:rPr>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rsidR="00B4524B" w:rsidRPr="00B4524B" w:rsidRDefault="00B4524B" w:rsidP="003B4753">
            <w:pPr>
              <w:tabs>
                <w:tab w:val="left" w:pos="170"/>
                <w:tab w:val="left" w:pos="1701"/>
                <w:tab w:val="right" w:leader="underscore" w:pos="4820"/>
                <w:tab w:val="left" w:pos="5245"/>
                <w:tab w:val="left" w:pos="7230"/>
                <w:tab w:val="right" w:leader="underscore" w:pos="10773"/>
              </w:tabs>
              <w:rPr>
                <w:b/>
                <w:sz w:val="18"/>
                <w:szCs w:val="18"/>
                <w:lang w:val="en-GB"/>
              </w:rPr>
            </w:pPr>
            <w:r w:rsidRPr="00B4524B">
              <w:rPr>
                <w:lang w:val="en-GB"/>
              </w:rPr>
              <w:t>Nationality</w:t>
            </w:r>
            <w:r w:rsidRPr="00B4524B">
              <w:rPr>
                <w:b/>
                <w:sz w:val="18"/>
                <w:szCs w:val="18"/>
                <w:lang w:val="en-GB"/>
              </w:rPr>
              <w:t xml:space="preserve">: ______________________________  </w:t>
            </w:r>
            <w:r w:rsidRPr="00B4524B">
              <w:rPr>
                <w:lang w:val="en-GB"/>
              </w:rPr>
              <w:t>Passport number</w:t>
            </w:r>
            <w:r w:rsidRPr="00B4524B">
              <w:rPr>
                <w:b/>
                <w:sz w:val="18"/>
                <w:szCs w:val="18"/>
                <w:lang w:val="en-GB"/>
              </w:rPr>
              <w:t>:  _______________________________________</w:t>
            </w:r>
          </w:p>
          <w:p w:rsidR="00B4524B" w:rsidRPr="00B4524B" w:rsidRDefault="00B4524B" w:rsidP="003B475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B4524B">
              <w:rPr>
                <w:lang w:val="en-GB"/>
              </w:rPr>
              <w:t>Date of issue</w:t>
            </w:r>
            <w:r w:rsidRPr="00B4524B">
              <w:rPr>
                <w:b/>
                <w:sz w:val="18"/>
                <w:szCs w:val="18"/>
                <w:lang w:val="en-GB"/>
              </w:rPr>
              <w:t xml:space="preserve">: ______________ </w:t>
            </w:r>
            <w:r w:rsidRPr="00B4524B">
              <w:rPr>
                <w:lang w:val="en-GB"/>
              </w:rPr>
              <w:t>In (place)</w:t>
            </w:r>
            <w:r w:rsidRPr="00B4524B">
              <w:rPr>
                <w:b/>
                <w:sz w:val="18"/>
                <w:szCs w:val="18"/>
                <w:lang w:val="en-GB"/>
              </w:rPr>
              <w:t xml:space="preserve">: _________________________ </w:t>
            </w:r>
            <w:r w:rsidRPr="00B4524B">
              <w:rPr>
                <w:lang w:val="en-GB"/>
              </w:rPr>
              <w:t xml:space="preserve">Valid until (date): </w:t>
            </w:r>
            <w:r w:rsidRPr="00B4524B">
              <w:rPr>
                <w:b/>
                <w:sz w:val="18"/>
                <w:szCs w:val="18"/>
                <w:lang w:val="en-GB"/>
              </w:rPr>
              <w:t>__________________</w:t>
            </w:r>
          </w:p>
        </w:tc>
      </w:tr>
      <w:tr w:rsidR="00B4524B" w:rsidRPr="00502A09" w:rsidTr="003B475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B4524B" w:rsidRPr="00B4524B" w:rsidRDefault="00B4524B" w:rsidP="003B4753">
            <w:pPr>
              <w:spacing w:before="0"/>
              <w:contextualSpacing/>
              <w:jc w:val="center"/>
              <w:rPr>
                <w:lang w:val="en-GB"/>
              </w:rPr>
            </w:pPr>
            <w:r w:rsidRPr="00B4524B">
              <w:rPr>
                <w:lang w:val="en-GB"/>
              </w:rPr>
              <w:t>Please select your preference</w:t>
            </w:r>
          </w:p>
          <w:p w:rsidR="00B4524B" w:rsidRPr="00B4524B" w:rsidRDefault="00B4524B" w:rsidP="003B4753">
            <w:pPr>
              <w:spacing w:before="0"/>
              <w:contextualSpacing/>
              <w:jc w:val="center"/>
              <w:rPr>
                <w:lang w:val="en-GB"/>
              </w:rPr>
            </w:pPr>
            <w:r w:rsidRPr="00B4524B">
              <w:rPr>
                <w:lang w:val="en-GB"/>
              </w:rPr>
              <w:t>(which ITU will do its best to accommodate)</w:t>
            </w:r>
          </w:p>
        </w:tc>
      </w:tr>
      <w:tr w:rsidR="00B4524B" w:rsidRPr="00502A09" w:rsidTr="003B4753">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B4524B" w:rsidRPr="00B4524B" w:rsidRDefault="00B4524B" w:rsidP="003B4753">
            <w:pPr>
              <w:tabs>
                <w:tab w:val="clear" w:pos="794"/>
                <w:tab w:val="clear" w:pos="1191"/>
                <w:tab w:val="clear" w:pos="1588"/>
                <w:tab w:val="clear" w:pos="1985"/>
                <w:tab w:val="left" w:pos="447"/>
              </w:tabs>
              <w:spacing w:before="0"/>
              <w:ind w:left="34"/>
              <w:rPr>
                <w:b/>
                <w:bCs/>
                <w:sz w:val="22"/>
                <w:szCs w:val="22"/>
                <w:lang w:val="en-GB"/>
              </w:rPr>
            </w:pPr>
            <w:r w:rsidRPr="00B4524B">
              <w:rPr>
                <w:b/>
                <w:bCs/>
                <w:sz w:val="20"/>
                <w:lang w:val="en-GB"/>
              </w:rPr>
              <w:tab/>
            </w:r>
            <w:r w:rsidRPr="00B4524B">
              <w:rPr>
                <w:b/>
                <w:bCs/>
                <w:sz w:val="22"/>
                <w:szCs w:val="22"/>
                <w:lang w:val="en-GB"/>
              </w:rPr>
              <w:t>□ Economy class air ticket (duty station / Hangzhou / duty station)</w:t>
            </w:r>
          </w:p>
          <w:p w:rsidR="00B4524B" w:rsidRPr="00B4524B" w:rsidRDefault="00B4524B" w:rsidP="003B4753">
            <w:pPr>
              <w:tabs>
                <w:tab w:val="clear" w:pos="794"/>
                <w:tab w:val="clear" w:pos="1191"/>
                <w:tab w:val="clear" w:pos="1588"/>
                <w:tab w:val="clear" w:pos="1985"/>
                <w:tab w:val="left" w:pos="447"/>
              </w:tabs>
              <w:spacing w:before="0"/>
              <w:ind w:left="34"/>
              <w:rPr>
                <w:b/>
                <w:bCs/>
                <w:sz w:val="20"/>
                <w:lang w:val="en-GB"/>
              </w:rPr>
            </w:pPr>
            <w:r w:rsidRPr="00B4524B">
              <w:rPr>
                <w:b/>
                <w:bCs/>
                <w:sz w:val="22"/>
                <w:szCs w:val="22"/>
                <w:lang w:val="en-GB"/>
              </w:rPr>
              <w:tab/>
              <w:t>□ Daily subsistence allowance intended to cover accommodation, meals &amp; misc. expenses</w:t>
            </w:r>
          </w:p>
        </w:tc>
      </w:tr>
      <w:tr w:rsidR="00B4524B" w:rsidRPr="00502A09" w:rsidTr="003B4753">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B4524B" w:rsidRPr="00B4524B" w:rsidRDefault="00B4524B" w:rsidP="003B4753">
            <w:pPr>
              <w:spacing w:before="0"/>
              <w:rPr>
                <w:lang w:val="en-GB"/>
              </w:rPr>
            </w:pPr>
          </w:p>
        </w:tc>
      </w:tr>
      <w:tr w:rsidR="00B4524B" w:rsidRPr="007B5B29" w:rsidTr="003B475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B4524B" w:rsidRPr="00A60FE3" w:rsidRDefault="00B4524B" w:rsidP="003B4753">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rsidR="00B4524B" w:rsidRPr="007B5B29" w:rsidRDefault="00B4524B" w:rsidP="003B4753">
            <w:pPr>
              <w:spacing w:before="60"/>
            </w:pPr>
            <w:r w:rsidRPr="00A60FE3">
              <w:rPr>
                <w:b/>
                <w:bCs/>
                <w:szCs w:val="28"/>
                <w:lang w:val="en-US"/>
              </w:rPr>
              <w:t>Date</w:t>
            </w:r>
            <w:r w:rsidRPr="00E86939">
              <w:rPr>
                <w:b/>
                <w:bCs/>
                <w:sz w:val="16"/>
                <w:lang w:val="en-US"/>
              </w:rPr>
              <w:t>:</w:t>
            </w:r>
          </w:p>
        </w:tc>
      </w:tr>
      <w:tr w:rsidR="00B4524B" w:rsidRPr="00502A09" w:rsidTr="003B475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B4524B" w:rsidRPr="006D6AF4" w:rsidRDefault="00B4524B" w:rsidP="003B4753">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rsidR="00B4524B" w:rsidRPr="00A60FE3" w:rsidRDefault="00B4524B" w:rsidP="003B4753">
            <w:pPr>
              <w:pStyle w:val="Note"/>
            </w:pPr>
            <w:r w:rsidRPr="006D6AF4">
              <w:rPr>
                <w:sz w:val="22"/>
                <w:szCs w:val="18"/>
              </w:rPr>
              <w:t>N.B. IT IS IMPERATIVE THAT FELLOWS BE PRESENT FROM THE FIRST DAY TO THE END OF THE MEETING.</w:t>
            </w:r>
          </w:p>
        </w:tc>
      </w:tr>
      <w:tr w:rsidR="00B4524B" w:rsidRPr="007B5B29" w:rsidTr="003B475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B4524B" w:rsidRPr="007B5B29" w:rsidRDefault="00B4524B" w:rsidP="003B4753">
            <w:pPr>
              <w:spacing w:before="240" w:after="240"/>
            </w:pPr>
            <w:r w:rsidRPr="00A60FE3">
              <w:rPr>
                <w:b/>
                <w:bCs/>
                <w:szCs w:val="28"/>
                <w:lang w:val="en-US"/>
              </w:rPr>
              <w:t>Signature</w:t>
            </w:r>
            <w:r>
              <w:rPr>
                <w:b/>
                <w:bCs/>
                <w:sz w:val="16"/>
                <w:lang w:val="en-US"/>
              </w:rPr>
              <w:t>:</w:t>
            </w:r>
          </w:p>
        </w:tc>
        <w:tc>
          <w:tcPr>
            <w:tcW w:w="3308" w:type="dxa"/>
            <w:gridSpan w:val="3"/>
            <w:vAlign w:val="center"/>
          </w:tcPr>
          <w:p w:rsidR="00B4524B" w:rsidRPr="007B5B29" w:rsidRDefault="00B4524B" w:rsidP="003B4753">
            <w:pPr>
              <w:spacing w:before="240" w:after="240"/>
            </w:pPr>
            <w:r w:rsidRPr="00A60FE3">
              <w:rPr>
                <w:b/>
                <w:bCs/>
                <w:szCs w:val="28"/>
                <w:lang w:val="en-US"/>
              </w:rPr>
              <w:t>Date</w:t>
            </w:r>
            <w:r>
              <w:rPr>
                <w:b/>
                <w:bCs/>
                <w:sz w:val="16"/>
                <w:lang w:val="en-US"/>
              </w:rPr>
              <w:t>:</w:t>
            </w:r>
          </w:p>
        </w:tc>
      </w:tr>
    </w:tbl>
    <w:p w:rsidR="00B4524B" w:rsidRDefault="00B4524B" w:rsidP="00B4524B">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rsidR="00B4524B" w:rsidRPr="003B362E" w:rsidRDefault="00B4524B" w:rsidP="00B4524B">
      <w:pPr>
        <w:ind w:right="90"/>
        <w:jc w:val="center"/>
        <w:rPr>
          <w:rFonts w:cstheme="majorBidi"/>
          <w:b/>
          <w:bCs/>
          <w:sz w:val="28"/>
          <w:szCs w:val="28"/>
        </w:rPr>
      </w:pPr>
      <w:r w:rsidRPr="003B362E">
        <w:rPr>
          <w:rFonts w:cstheme="majorBidi"/>
          <w:b/>
          <w:bCs/>
          <w:sz w:val="28"/>
          <w:szCs w:val="28"/>
        </w:rPr>
        <w:lastRenderedPageBreak/>
        <w:t>ANNEX B</w:t>
      </w:r>
    </w:p>
    <w:p w:rsidR="00B4524B" w:rsidRDefault="00B4524B" w:rsidP="00B4524B">
      <w:pPr>
        <w:pStyle w:val="LetterStart"/>
        <w:tabs>
          <w:tab w:val="clear" w:pos="1361"/>
          <w:tab w:val="clear" w:pos="1758"/>
          <w:tab w:val="clear" w:pos="2155"/>
          <w:tab w:val="clear" w:pos="2552"/>
          <w:tab w:val="center" w:pos="4962"/>
        </w:tabs>
        <w:spacing w:before="120" w:after="120" w:line="240" w:lineRule="atLeast"/>
        <w:ind w:left="0"/>
        <w:jc w:val="center"/>
        <w:rPr>
          <w:lang w:val="en-US"/>
        </w:rPr>
      </w:pPr>
      <w:r w:rsidRPr="007B5B29">
        <w:rPr>
          <w:lang w:val="en-US"/>
        </w:rPr>
        <w:t>(to TSB Collective letter</w:t>
      </w:r>
      <w:r>
        <w:rPr>
          <w:lang w:val="en-US"/>
        </w:rPr>
        <w:t xml:space="preserve"> 1/9</w:t>
      </w:r>
      <w:r w:rsidRPr="007B5B29">
        <w:rPr>
          <w:lang w:val="en-US"/>
        </w:rPr>
        <w:t>)</w:t>
      </w:r>
    </w:p>
    <w:p w:rsidR="00B4524B" w:rsidRPr="00895ECB" w:rsidRDefault="00B4524B" w:rsidP="00B4524B">
      <w:pPr>
        <w:spacing w:after="120"/>
        <w:ind w:right="90"/>
        <w:jc w:val="center"/>
        <w:rPr>
          <w:rFonts w:asciiTheme="majorBidi" w:hAnsiTheme="majorBidi" w:cstheme="majorBidi"/>
          <w:b/>
          <w:bCs/>
          <w:szCs w:val="24"/>
        </w:rPr>
      </w:pPr>
      <w:r w:rsidRPr="001E2A56">
        <w:rPr>
          <w:rFonts w:cstheme="majorBidi"/>
          <w:b/>
          <w:bCs/>
          <w:sz w:val="28"/>
          <w:szCs w:val="28"/>
        </w:rPr>
        <w:t>Draft Agenda</w:t>
      </w:r>
    </w:p>
    <w:tbl>
      <w:tblPr>
        <w:tblW w:w="9855" w:type="dxa"/>
        <w:jc w:val="center"/>
        <w:tblLayout w:type="fixed"/>
        <w:tblLook w:val="04A0" w:firstRow="1" w:lastRow="0" w:firstColumn="1" w:lastColumn="0" w:noHBand="0" w:noVBand="1"/>
      </w:tblPr>
      <w:tblGrid>
        <w:gridCol w:w="369"/>
        <w:gridCol w:w="8953"/>
        <w:gridCol w:w="533"/>
      </w:tblGrid>
      <w:tr w:rsidR="00B4524B" w:rsidTr="003B4753">
        <w:trPr>
          <w:jc w:val="center"/>
        </w:trPr>
        <w:tc>
          <w:tcPr>
            <w:tcW w:w="369" w:type="dxa"/>
            <w:shd w:val="clear" w:color="auto" w:fill="D6E3BC" w:themeFill="accent3" w:themeFillTint="66"/>
            <w:hideMark/>
          </w:tcPr>
          <w:p w:rsidR="00B4524B" w:rsidRDefault="00B4524B" w:rsidP="003B4753">
            <w:pPr>
              <w:rPr>
                <w:b/>
                <w:bCs/>
                <w:sz w:val="22"/>
                <w:szCs w:val="22"/>
              </w:rPr>
            </w:pPr>
            <w:r>
              <w:rPr>
                <w:b/>
                <w:bCs/>
                <w:sz w:val="22"/>
                <w:szCs w:val="22"/>
              </w:rPr>
              <w:t>#</w:t>
            </w:r>
          </w:p>
        </w:tc>
        <w:tc>
          <w:tcPr>
            <w:tcW w:w="8953" w:type="dxa"/>
            <w:shd w:val="clear" w:color="auto" w:fill="D6E3BC" w:themeFill="accent3" w:themeFillTint="66"/>
            <w:hideMark/>
          </w:tcPr>
          <w:p w:rsidR="00B4524B" w:rsidRDefault="00B4524B" w:rsidP="003B4753">
            <w:pPr>
              <w:rPr>
                <w:b/>
                <w:bCs/>
                <w:sz w:val="22"/>
                <w:szCs w:val="22"/>
              </w:rPr>
            </w:pPr>
            <w:r>
              <w:rPr>
                <w:b/>
                <w:bCs/>
                <w:sz w:val="22"/>
                <w:szCs w:val="22"/>
              </w:rPr>
              <w:t>Agenda items</w:t>
            </w:r>
          </w:p>
        </w:tc>
        <w:tc>
          <w:tcPr>
            <w:tcW w:w="533" w:type="dxa"/>
            <w:shd w:val="clear" w:color="auto" w:fill="D6E3BC" w:themeFill="accent3" w:themeFillTint="66"/>
          </w:tcPr>
          <w:p w:rsidR="00B4524B" w:rsidRDefault="00B4524B" w:rsidP="003B4753">
            <w:pPr>
              <w:tabs>
                <w:tab w:val="clear" w:pos="794"/>
                <w:tab w:val="clear" w:pos="1191"/>
              </w:tabs>
              <w:rPr>
                <w:b/>
                <w:bCs/>
                <w:sz w:val="22"/>
                <w:szCs w:val="22"/>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rPr>
            </w:pPr>
          </w:p>
        </w:tc>
        <w:tc>
          <w:tcPr>
            <w:tcW w:w="8953" w:type="dxa"/>
            <w:hideMark/>
          </w:tcPr>
          <w:p w:rsidR="00B4524B" w:rsidRPr="00B4524B" w:rsidRDefault="00B4524B" w:rsidP="003B4753">
            <w:pPr>
              <w:ind w:left="674" w:hanging="674"/>
              <w:rPr>
                <w:sz w:val="22"/>
                <w:szCs w:val="22"/>
                <w:lang w:val="en-GB"/>
              </w:rPr>
            </w:pPr>
            <w:r w:rsidRPr="00B4524B">
              <w:rPr>
                <w:sz w:val="22"/>
                <w:szCs w:val="22"/>
                <w:lang w:val="en-GB"/>
              </w:rPr>
              <w:t>Opening of the SG9 meeting including welcome from the host country</w:t>
            </w:r>
          </w:p>
          <w:p w:rsidR="00B4524B" w:rsidRPr="00DB2AED"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Approval of the agenda</w:t>
            </w:r>
          </w:p>
          <w:p w:rsidR="00B4524B" w:rsidRPr="00B4524B"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GB" w:eastAsia="ja-JP"/>
              </w:rPr>
            </w:pPr>
            <w:r w:rsidRPr="00B4524B">
              <w:rPr>
                <w:rFonts w:cstheme="majorBidi"/>
                <w:sz w:val="22"/>
                <w:szCs w:val="22"/>
                <w:lang w:val="en-GB" w:eastAsia="ja-JP"/>
              </w:rPr>
              <w:t>Approval of the previous SG9 Reports</w:t>
            </w:r>
          </w:p>
          <w:p w:rsidR="00B4524B" w:rsidRPr="00B4524B"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GB" w:eastAsia="ja-JP"/>
              </w:rPr>
            </w:pPr>
            <w:r w:rsidRPr="00B4524B">
              <w:rPr>
                <w:rFonts w:cstheme="majorBidi"/>
                <w:sz w:val="22"/>
                <w:szCs w:val="22"/>
                <w:lang w:val="en-GB" w:eastAsia="ja-JP"/>
              </w:rPr>
              <w:t>Approval of the work plan for the meeting</w:t>
            </w:r>
          </w:p>
          <w:p w:rsidR="00B4524B" w:rsidRPr="00DB2AED"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Document allocation</w:t>
            </w:r>
          </w:p>
          <w:p w:rsidR="00B4524B" w:rsidRPr="00DB2AED"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DB2AED">
              <w:rPr>
                <w:rFonts w:cstheme="majorBidi"/>
                <w:sz w:val="22"/>
                <w:szCs w:val="22"/>
                <w:lang w:eastAsia="ja-JP"/>
              </w:rPr>
              <w:t>Incoming liaison statements</w:t>
            </w:r>
          </w:p>
          <w:p w:rsidR="00B4524B" w:rsidRPr="000E5C44"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Meeting facilities and useful info</w:t>
            </w:r>
            <w:r>
              <w:rPr>
                <w:rFonts w:cstheme="majorBidi"/>
                <w:sz w:val="22"/>
                <w:szCs w:val="22"/>
                <w:lang w:eastAsia="ja-JP"/>
              </w:rPr>
              <w:t>rmation</w:t>
            </w:r>
          </w:p>
          <w:p w:rsidR="00B4524B" w:rsidRPr="00144569"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Newcomers</w:t>
            </w:r>
            <w:r>
              <w:rPr>
                <w:rFonts w:cstheme="majorBidi"/>
                <w:sz w:val="22"/>
                <w:szCs w:val="22"/>
                <w:lang w:eastAsia="ja-JP"/>
              </w:rPr>
              <w:t>’</w:t>
            </w:r>
            <w:r w:rsidRPr="00DB2AED">
              <w:rPr>
                <w:rFonts w:cstheme="majorBidi"/>
                <w:sz w:val="22"/>
                <w:szCs w:val="22"/>
                <w:lang w:eastAsia="ja-JP"/>
              </w:rPr>
              <w:t xml:space="preserve"> welcome pack</w:t>
            </w:r>
          </w:p>
        </w:tc>
        <w:tc>
          <w:tcPr>
            <w:tcW w:w="533" w:type="dxa"/>
          </w:tcPr>
          <w:p w:rsidR="00B4524B" w:rsidRDefault="00B4524B" w:rsidP="003B4753">
            <w:pPr>
              <w:rPr>
                <w:sz w:val="22"/>
                <w:szCs w:val="22"/>
              </w:rPr>
            </w:pPr>
          </w:p>
        </w:tc>
      </w:tr>
      <w:tr w:rsidR="00B4524B" w:rsidRPr="00502A09"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rPr>
            </w:pPr>
          </w:p>
        </w:tc>
        <w:tc>
          <w:tcPr>
            <w:tcW w:w="8953" w:type="dxa"/>
            <w:hideMark/>
          </w:tcPr>
          <w:p w:rsidR="00B4524B" w:rsidRPr="00144569" w:rsidRDefault="00B4524B" w:rsidP="003B4753">
            <w:pPr>
              <w:tabs>
                <w:tab w:val="left" w:pos="674"/>
              </w:tabs>
              <w:ind w:left="674" w:hanging="674"/>
              <w:rPr>
                <w:sz w:val="22"/>
                <w:szCs w:val="22"/>
                <w:lang w:val="en-US"/>
              </w:rPr>
            </w:pPr>
            <w:r w:rsidRPr="00B4524B">
              <w:rPr>
                <w:sz w:val="22"/>
                <w:szCs w:val="22"/>
                <w:lang w:val="en-GB"/>
              </w:rPr>
              <w:t>Feedback on interim activities since the last meeting</w:t>
            </w:r>
          </w:p>
        </w:tc>
        <w:tc>
          <w:tcPr>
            <w:tcW w:w="533" w:type="dxa"/>
          </w:tcPr>
          <w:p w:rsidR="00B4524B" w:rsidRPr="00B4524B" w:rsidRDefault="00B4524B" w:rsidP="003B4753">
            <w:pPr>
              <w:rPr>
                <w:sz w:val="22"/>
                <w:szCs w:val="22"/>
                <w:lang w:val="en-GB"/>
              </w:rPr>
            </w:pPr>
          </w:p>
        </w:tc>
      </w:tr>
      <w:tr w:rsidR="00B4524B" w:rsidRPr="00502A09" w:rsidTr="003B4753">
        <w:trPr>
          <w:jc w:val="center"/>
        </w:trPr>
        <w:tc>
          <w:tcPr>
            <w:tcW w:w="369" w:type="dxa"/>
          </w:tcPr>
          <w:p w:rsidR="00B4524B" w:rsidRPr="00B4524B" w:rsidRDefault="00B4524B" w:rsidP="00B4524B">
            <w:pPr>
              <w:numPr>
                <w:ilvl w:val="0"/>
                <w:numId w:val="22"/>
              </w:numPr>
              <w:overflowPunct/>
              <w:autoSpaceDE/>
              <w:autoSpaceDN/>
              <w:adjustRightInd/>
              <w:ind w:left="357" w:hanging="357"/>
              <w:textAlignment w:val="auto"/>
              <w:rPr>
                <w:sz w:val="22"/>
                <w:szCs w:val="22"/>
                <w:lang w:val="en-GB"/>
              </w:rPr>
            </w:pPr>
          </w:p>
        </w:tc>
        <w:tc>
          <w:tcPr>
            <w:tcW w:w="8953" w:type="dxa"/>
          </w:tcPr>
          <w:p w:rsidR="00B4524B" w:rsidRPr="00B4524B" w:rsidRDefault="00B4524B" w:rsidP="003B4753">
            <w:pPr>
              <w:tabs>
                <w:tab w:val="clear" w:pos="794"/>
                <w:tab w:val="left" w:pos="674"/>
              </w:tabs>
              <w:ind w:left="674" w:hanging="674"/>
              <w:rPr>
                <w:sz w:val="22"/>
                <w:szCs w:val="22"/>
                <w:lang w:val="en-GB"/>
              </w:rPr>
            </w:pPr>
            <w:r w:rsidRPr="00B4524B">
              <w:rPr>
                <w:rFonts w:cstheme="majorBidi"/>
                <w:sz w:val="22"/>
                <w:szCs w:val="22"/>
                <w:lang w:val="en-GB"/>
              </w:rPr>
              <w:t>SG9 responsibility and Questions assigned by WTSA-16, Hammamet, Tunisia</w:t>
            </w:r>
          </w:p>
        </w:tc>
        <w:tc>
          <w:tcPr>
            <w:tcW w:w="533" w:type="dxa"/>
          </w:tcPr>
          <w:p w:rsidR="00B4524B" w:rsidRPr="00B4524B" w:rsidRDefault="00B4524B" w:rsidP="003B4753">
            <w:pPr>
              <w:rPr>
                <w:sz w:val="22"/>
                <w:szCs w:val="22"/>
                <w:lang w:val="en-GB"/>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tcPr>
          <w:p w:rsidR="00B4524B" w:rsidRDefault="00B4524B" w:rsidP="003B4753">
            <w:pPr>
              <w:pStyle w:val="TOC1"/>
              <w:spacing w:before="120"/>
              <w:rPr>
                <w:rFonts w:cstheme="majorBidi"/>
                <w:sz w:val="22"/>
                <w:szCs w:val="22"/>
              </w:rPr>
            </w:pPr>
            <w:r>
              <w:rPr>
                <w:rFonts w:cstheme="majorBidi"/>
                <w:sz w:val="22"/>
                <w:szCs w:val="22"/>
              </w:rPr>
              <w:t>SG9</w:t>
            </w:r>
            <w:r w:rsidRPr="00406495">
              <w:rPr>
                <w:rFonts w:cstheme="majorBidi"/>
                <w:sz w:val="22"/>
                <w:szCs w:val="22"/>
              </w:rPr>
              <w:t xml:space="preserve"> organization</w:t>
            </w:r>
          </w:p>
          <w:p w:rsidR="00B4524B" w:rsidRPr="007E6E58" w:rsidRDefault="00B4524B" w:rsidP="00B4524B">
            <w:pPr>
              <w:numPr>
                <w:ilvl w:val="1"/>
                <w:numId w:val="22"/>
              </w:numPr>
              <w:tabs>
                <w:tab w:val="clear" w:pos="720"/>
                <w:tab w:val="clear" w:pos="794"/>
                <w:tab w:val="clear" w:pos="1191"/>
                <w:tab w:val="clear" w:pos="1588"/>
                <w:tab w:val="clear" w:pos="1985"/>
              </w:tabs>
              <w:overflowPunct/>
              <w:autoSpaceDE/>
              <w:autoSpaceDN/>
              <w:adjustRightInd/>
              <w:spacing w:before="0"/>
              <w:ind w:left="493" w:hanging="493"/>
              <w:contextualSpacing/>
              <w:textAlignment w:val="auto"/>
              <w:rPr>
                <w:rFonts w:cstheme="majorBidi"/>
                <w:sz w:val="22"/>
                <w:szCs w:val="22"/>
                <w:lang w:eastAsia="ja-JP"/>
              </w:rPr>
            </w:pPr>
            <w:r>
              <w:rPr>
                <w:rFonts w:cstheme="majorBidi"/>
                <w:sz w:val="22"/>
                <w:szCs w:val="22"/>
                <w:lang w:eastAsia="ja-JP"/>
              </w:rPr>
              <w:t>SG9</w:t>
            </w:r>
            <w:r w:rsidRPr="007E6E58">
              <w:rPr>
                <w:rFonts w:cstheme="majorBidi"/>
                <w:sz w:val="22"/>
                <w:szCs w:val="22"/>
                <w:lang w:eastAsia="ja-JP"/>
              </w:rPr>
              <w:t xml:space="preserve"> Management team</w:t>
            </w:r>
          </w:p>
          <w:p w:rsidR="00B4524B" w:rsidRPr="00B4524B"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val="en-GB" w:eastAsia="ja-JP"/>
              </w:rPr>
            </w:pPr>
            <w:r w:rsidRPr="00B4524B">
              <w:rPr>
                <w:rFonts w:cstheme="majorBidi"/>
                <w:sz w:val="22"/>
                <w:szCs w:val="22"/>
                <w:lang w:val="en-GB" w:eastAsia="ja-JP"/>
              </w:rPr>
              <w:t>Working Party structure and its Management</w:t>
            </w:r>
          </w:p>
          <w:p w:rsidR="00B4524B" w:rsidRPr="000E5C44"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7E6E58">
              <w:rPr>
                <w:rFonts w:cstheme="majorBidi"/>
                <w:sz w:val="22"/>
                <w:szCs w:val="22"/>
                <w:lang w:eastAsia="ja-JP"/>
              </w:rPr>
              <w:t>Questions Rapporteurs and Associates</w:t>
            </w:r>
          </w:p>
          <w:p w:rsidR="00B4524B" w:rsidRPr="00144569"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7E6E58">
              <w:rPr>
                <w:rFonts w:cstheme="majorBidi"/>
                <w:sz w:val="22"/>
                <w:szCs w:val="22"/>
                <w:lang w:eastAsia="ja-JP"/>
              </w:rPr>
              <w:t xml:space="preserve">Liaison </w:t>
            </w:r>
            <w:r>
              <w:rPr>
                <w:rFonts w:cstheme="majorBidi"/>
                <w:sz w:val="22"/>
                <w:szCs w:val="22"/>
                <w:lang w:eastAsia="ja-JP"/>
              </w:rPr>
              <w:t>Officers</w:t>
            </w:r>
          </w:p>
        </w:tc>
        <w:tc>
          <w:tcPr>
            <w:tcW w:w="533" w:type="dxa"/>
          </w:tcPr>
          <w:p w:rsidR="00B4524B" w:rsidRDefault="00B4524B" w:rsidP="003B4753">
            <w:pPr>
              <w:rPr>
                <w:sz w:val="22"/>
                <w:szCs w:val="22"/>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tcPr>
          <w:p w:rsidR="00B4524B" w:rsidRPr="00B4524B" w:rsidRDefault="00B4524B" w:rsidP="003B4753">
            <w:pPr>
              <w:pStyle w:val="TOC1"/>
              <w:spacing w:before="120"/>
              <w:rPr>
                <w:rFonts w:cstheme="majorBidi"/>
                <w:sz w:val="22"/>
                <w:szCs w:val="22"/>
                <w:lang w:val="en-GB"/>
              </w:rPr>
            </w:pPr>
            <w:r w:rsidRPr="00B4524B">
              <w:rPr>
                <w:rFonts w:cstheme="majorBidi"/>
                <w:sz w:val="22"/>
                <w:szCs w:val="22"/>
                <w:lang w:val="en-GB"/>
              </w:rPr>
              <w:t xml:space="preserve">SG9 plans for the 2017-2020 Study Period </w:t>
            </w:r>
          </w:p>
          <w:p w:rsidR="00B4524B" w:rsidRPr="007E6E58" w:rsidRDefault="00B4524B" w:rsidP="00B4524B">
            <w:pPr>
              <w:numPr>
                <w:ilvl w:val="1"/>
                <w:numId w:val="22"/>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7E6E58">
              <w:rPr>
                <w:rFonts w:cstheme="majorBidi"/>
                <w:sz w:val="22"/>
                <w:szCs w:val="22"/>
                <w:lang w:eastAsia="ja-JP"/>
              </w:rPr>
              <w:t>WP1</w:t>
            </w:r>
          </w:p>
          <w:p w:rsidR="00B4524B"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lang w:eastAsia="ja-JP"/>
              </w:rPr>
            </w:pPr>
            <w:r w:rsidRPr="007E6E58">
              <w:rPr>
                <w:rFonts w:cstheme="majorBidi"/>
                <w:sz w:val="22"/>
                <w:szCs w:val="22"/>
                <w:lang w:eastAsia="ja-JP"/>
              </w:rPr>
              <w:t>WP2</w:t>
            </w:r>
          </w:p>
          <w:p w:rsidR="00B4524B" w:rsidRPr="00144569"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7E6E58">
              <w:rPr>
                <w:rFonts w:cstheme="majorBidi"/>
                <w:sz w:val="22"/>
                <w:szCs w:val="22"/>
                <w:lang w:eastAsia="ja-JP"/>
              </w:rPr>
              <w:t>Question 1</w:t>
            </w:r>
            <w:r>
              <w:rPr>
                <w:rFonts w:cstheme="majorBidi"/>
                <w:sz w:val="22"/>
                <w:szCs w:val="22"/>
                <w:lang w:eastAsia="ja-JP"/>
              </w:rPr>
              <w:t>0/9</w:t>
            </w:r>
          </w:p>
        </w:tc>
        <w:tc>
          <w:tcPr>
            <w:tcW w:w="533" w:type="dxa"/>
          </w:tcPr>
          <w:p w:rsidR="00B4524B" w:rsidRDefault="00B4524B" w:rsidP="003B4753">
            <w:pPr>
              <w:rPr>
                <w:sz w:val="22"/>
                <w:szCs w:val="22"/>
              </w:rPr>
            </w:pPr>
          </w:p>
        </w:tc>
      </w:tr>
      <w:tr w:rsidR="00B4524B" w:rsidRPr="00502A09"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tcPr>
          <w:p w:rsidR="00B4524B" w:rsidRPr="00B4524B" w:rsidRDefault="00B4524B" w:rsidP="003B4753">
            <w:pPr>
              <w:pStyle w:val="TOC1"/>
              <w:spacing w:before="120"/>
              <w:rPr>
                <w:rFonts w:cstheme="majorBidi"/>
                <w:sz w:val="22"/>
                <w:szCs w:val="22"/>
                <w:lang w:val="en-GB"/>
              </w:rPr>
            </w:pPr>
            <w:r w:rsidRPr="00B4524B">
              <w:rPr>
                <w:rFonts w:cstheme="majorBidi"/>
                <w:sz w:val="22"/>
                <w:szCs w:val="22"/>
                <w:lang w:val="en-GB"/>
              </w:rPr>
              <w:t>Other relevant outputs from WTSA-16</w:t>
            </w:r>
          </w:p>
        </w:tc>
        <w:tc>
          <w:tcPr>
            <w:tcW w:w="533" w:type="dxa"/>
          </w:tcPr>
          <w:p w:rsidR="00B4524B" w:rsidRPr="00B4524B" w:rsidRDefault="00B4524B" w:rsidP="003B4753">
            <w:pPr>
              <w:rPr>
                <w:sz w:val="22"/>
                <w:szCs w:val="22"/>
                <w:lang w:val="en-GB"/>
              </w:rPr>
            </w:pPr>
          </w:p>
        </w:tc>
      </w:tr>
      <w:tr w:rsidR="00B4524B" w:rsidRPr="00502A09"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tcPr>
          <w:p w:rsidR="00B4524B" w:rsidRPr="00B4524B" w:rsidRDefault="00B4524B" w:rsidP="003B4753">
            <w:pPr>
              <w:tabs>
                <w:tab w:val="clear" w:pos="794"/>
                <w:tab w:val="left" w:pos="674"/>
              </w:tabs>
              <w:ind w:left="674" w:hanging="674"/>
              <w:rPr>
                <w:sz w:val="22"/>
                <w:szCs w:val="22"/>
                <w:lang w:val="en-GB"/>
              </w:rPr>
            </w:pPr>
            <w:r w:rsidRPr="00B4524B">
              <w:rPr>
                <w:sz w:val="22"/>
                <w:szCs w:val="22"/>
                <w:lang w:val="en-GB"/>
              </w:rPr>
              <w:t xml:space="preserve">Report and </w:t>
            </w:r>
            <w:r w:rsidRPr="00B4524B">
              <w:rPr>
                <w:rFonts w:cstheme="majorBidi"/>
                <w:sz w:val="22"/>
                <w:szCs w:val="22"/>
                <w:lang w:val="en-GB"/>
              </w:rPr>
              <w:t>liaison statements</w:t>
            </w:r>
            <w:r w:rsidRPr="00B4524B">
              <w:rPr>
                <w:sz w:val="22"/>
                <w:szCs w:val="22"/>
                <w:lang w:val="en-GB"/>
              </w:rPr>
              <w:t xml:space="preserve"> from other Groups/Workshops</w:t>
            </w:r>
          </w:p>
        </w:tc>
        <w:tc>
          <w:tcPr>
            <w:tcW w:w="533" w:type="dxa"/>
          </w:tcPr>
          <w:p w:rsidR="00B4524B" w:rsidRPr="00B4524B" w:rsidRDefault="00B4524B" w:rsidP="003B4753">
            <w:pPr>
              <w:rPr>
                <w:sz w:val="22"/>
                <w:szCs w:val="22"/>
                <w:lang w:val="en-GB"/>
              </w:rPr>
            </w:pPr>
          </w:p>
        </w:tc>
      </w:tr>
      <w:tr w:rsidR="00B4524B" w:rsidRPr="00502A09"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tcPr>
          <w:p w:rsidR="00B4524B" w:rsidRPr="00B4524B" w:rsidRDefault="00B4524B" w:rsidP="003B4753">
            <w:pPr>
              <w:tabs>
                <w:tab w:val="clear" w:pos="794"/>
                <w:tab w:val="left" w:pos="674"/>
              </w:tabs>
              <w:ind w:left="674" w:hanging="674"/>
              <w:rPr>
                <w:sz w:val="22"/>
                <w:szCs w:val="22"/>
                <w:lang w:val="en-GB"/>
              </w:rPr>
            </w:pPr>
            <w:r w:rsidRPr="00B4524B">
              <w:rPr>
                <w:rFonts w:cstheme="majorBidi"/>
                <w:sz w:val="22"/>
                <w:szCs w:val="22"/>
                <w:lang w:val="en-GB"/>
              </w:rPr>
              <w:t>Promotion of SG9 work, workshops organization</w:t>
            </w:r>
          </w:p>
        </w:tc>
        <w:tc>
          <w:tcPr>
            <w:tcW w:w="533" w:type="dxa"/>
          </w:tcPr>
          <w:p w:rsidR="00B4524B" w:rsidRPr="00B4524B" w:rsidRDefault="00B4524B" w:rsidP="003B4753">
            <w:pPr>
              <w:rPr>
                <w:sz w:val="22"/>
                <w:szCs w:val="22"/>
                <w:lang w:val="en-GB"/>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tcPr>
          <w:p w:rsidR="00B4524B" w:rsidRPr="00B4524B" w:rsidRDefault="00B4524B" w:rsidP="003B4753">
            <w:pPr>
              <w:rPr>
                <w:rFonts w:cstheme="majorBidi"/>
                <w:sz w:val="22"/>
                <w:szCs w:val="22"/>
                <w:lang w:val="en-GB" w:eastAsia="ja-JP"/>
              </w:rPr>
            </w:pPr>
            <w:r w:rsidRPr="00B4524B">
              <w:rPr>
                <w:sz w:val="22"/>
                <w:szCs w:val="22"/>
                <w:lang w:val="en-GB"/>
              </w:rPr>
              <w:t xml:space="preserve">Documents planned for </w:t>
            </w:r>
            <w:r w:rsidRPr="00B4524B">
              <w:rPr>
                <w:rFonts w:cstheme="majorBidi"/>
                <w:sz w:val="22"/>
                <w:szCs w:val="22"/>
                <w:lang w:val="en-GB" w:eastAsia="ja-JP"/>
              </w:rPr>
              <w:t>Approval/Consent/Determination/Agreement at this meeting</w:t>
            </w:r>
          </w:p>
          <w:p w:rsidR="00B4524B"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rFonts w:cstheme="majorBidi"/>
                <w:sz w:val="22"/>
                <w:szCs w:val="22"/>
              </w:rPr>
            </w:pPr>
            <w:r w:rsidRPr="00144569">
              <w:rPr>
                <w:sz w:val="22"/>
                <w:szCs w:val="22"/>
              </w:rPr>
              <w:t>Intellectual Property Rights inquiry</w:t>
            </w:r>
          </w:p>
        </w:tc>
        <w:tc>
          <w:tcPr>
            <w:tcW w:w="533" w:type="dxa"/>
          </w:tcPr>
          <w:p w:rsidR="00B4524B" w:rsidRDefault="00B4524B" w:rsidP="003B4753">
            <w:pPr>
              <w:rPr>
                <w:sz w:val="22"/>
                <w:szCs w:val="22"/>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tcPr>
          <w:p w:rsidR="00B4524B" w:rsidRPr="00144569" w:rsidRDefault="00B4524B" w:rsidP="003B4753">
            <w:pPr>
              <w:tabs>
                <w:tab w:val="clear" w:pos="794"/>
                <w:tab w:val="left" w:pos="674"/>
              </w:tabs>
              <w:ind w:left="674" w:hanging="674"/>
              <w:rPr>
                <w:sz w:val="22"/>
                <w:szCs w:val="22"/>
              </w:rPr>
            </w:pPr>
            <w:r w:rsidRPr="00144569">
              <w:rPr>
                <w:sz w:val="22"/>
                <w:szCs w:val="22"/>
              </w:rPr>
              <w:t>AOB for opening Plenary</w:t>
            </w:r>
          </w:p>
        </w:tc>
        <w:tc>
          <w:tcPr>
            <w:tcW w:w="533" w:type="dxa"/>
          </w:tcPr>
          <w:p w:rsidR="00B4524B" w:rsidRDefault="00B4524B" w:rsidP="003B4753">
            <w:pPr>
              <w:rPr>
                <w:sz w:val="22"/>
                <w:szCs w:val="22"/>
              </w:rPr>
            </w:pPr>
          </w:p>
        </w:tc>
      </w:tr>
      <w:tr w:rsidR="00B4524B" w:rsidTr="003B4753">
        <w:trPr>
          <w:trHeight w:val="187"/>
          <w:jc w:val="center"/>
        </w:trPr>
        <w:tc>
          <w:tcPr>
            <w:tcW w:w="9855" w:type="dxa"/>
            <w:gridSpan w:val="3"/>
            <w:shd w:val="clear" w:color="auto" w:fill="D6E3BC" w:themeFill="accent3" w:themeFillTint="66"/>
          </w:tcPr>
          <w:p w:rsidR="00B4524B" w:rsidRDefault="00B4524B" w:rsidP="003B4753">
            <w:pPr>
              <w:rPr>
                <w:sz w:val="22"/>
                <w:szCs w:val="22"/>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rPr>
            </w:pPr>
          </w:p>
        </w:tc>
        <w:tc>
          <w:tcPr>
            <w:tcW w:w="8953" w:type="dxa"/>
            <w:hideMark/>
          </w:tcPr>
          <w:p w:rsidR="00B4524B" w:rsidRPr="00144569" w:rsidRDefault="00B4524B" w:rsidP="003B4753">
            <w:pPr>
              <w:tabs>
                <w:tab w:val="clear" w:pos="794"/>
                <w:tab w:val="left" w:pos="674"/>
              </w:tabs>
              <w:ind w:left="674" w:hanging="674"/>
              <w:rPr>
                <w:sz w:val="22"/>
                <w:szCs w:val="22"/>
              </w:rPr>
            </w:pPr>
            <w:r w:rsidRPr="00144569">
              <w:rPr>
                <w:sz w:val="22"/>
                <w:szCs w:val="22"/>
              </w:rPr>
              <w:t>Intellectual Property Rights inquiry</w:t>
            </w:r>
          </w:p>
        </w:tc>
        <w:tc>
          <w:tcPr>
            <w:tcW w:w="533" w:type="dxa"/>
          </w:tcPr>
          <w:p w:rsidR="00B4524B" w:rsidRDefault="00B4524B" w:rsidP="003B4753">
            <w:pPr>
              <w:rPr>
                <w:sz w:val="22"/>
                <w:szCs w:val="22"/>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rPr>
            </w:pPr>
          </w:p>
        </w:tc>
        <w:tc>
          <w:tcPr>
            <w:tcW w:w="8953" w:type="dxa"/>
            <w:hideMark/>
          </w:tcPr>
          <w:p w:rsidR="00B4524B" w:rsidRPr="00B4524B" w:rsidRDefault="00B4524B" w:rsidP="003B4753">
            <w:pPr>
              <w:rPr>
                <w:rFonts w:cstheme="majorBidi"/>
                <w:sz w:val="22"/>
                <w:szCs w:val="22"/>
                <w:lang w:val="en-GB" w:eastAsia="ja-JP"/>
              </w:rPr>
            </w:pPr>
            <w:r w:rsidRPr="00B4524B">
              <w:rPr>
                <w:rFonts w:cstheme="majorBidi"/>
                <w:sz w:val="22"/>
                <w:szCs w:val="22"/>
                <w:lang w:val="en-GB" w:eastAsia="ja-JP"/>
              </w:rPr>
              <w:t>Approval/Consent/Determination of draft Recommendations and agreement of other deliverables</w:t>
            </w:r>
          </w:p>
          <w:p w:rsidR="00B4524B" w:rsidRPr="00DB2AED" w:rsidRDefault="00B4524B" w:rsidP="00B4524B">
            <w:pPr>
              <w:numPr>
                <w:ilvl w:val="1"/>
                <w:numId w:val="22"/>
              </w:numPr>
              <w:tabs>
                <w:tab w:val="clear" w:pos="720"/>
                <w:tab w:val="clear" w:pos="794"/>
                <w:tab w:val="clear" w:pos="1191"/>
                <w:tab w:val="clear" w:pos="1588"/>
                <w:tab w:val="clear" w:pos="1985"/>
              </w:tabs>
              <w:overflowPunct/>
              <w:autoSpaceDE/>
              <w:autoSpaceDN/>
              <w:adjustRightInd/>
              <w:spacing w:before="0"/>
              <w:ind w:left="492" w:hanging="492"/>
              <w:contextualSpacing/>
              <w:textAlignment w:val="auto"/>
              <w:rPr>
                <w:rFonts w:cstheme="majorBidi"/>
                <w:sz w:val="22"/>
                <w:szCs w:val="22"/>
                <w:lang w:eastAsia="ja-JP"/>
              </w:rPr>
            </w:pPr>
            <w:r w:rsidRPr="00DB2AED">
              <w:rPr>
                <w:rFonts w:cstheme="majorBidi"/>
                <w:sz w:val="22"/>
                <w:szCs w:val="22"/>
                <w:lang w:eastAsia="ja-JP"/>
              </w:rPr>
              <w:t>Recommendations</w:t>
            </w:r>
          </w:p>
          <w:p w:rsidR="00B4524B" w:rsidRPr="00E10BD1"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Supplements</w:t>
            </w:r>
          </w:p>
          <w:p w:rsidR="00B4524B" w:rsidRPr="00E10BD1"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sidRPr="00DB2AED">
              <w:rPr>
                <w:rFonts w:cstheme="majorBidi"/>
                <w:sz w:val="22"/>
                <w:szCs w:val="22"/>
                <w:lang w:eastAsia="ja-JP"/>
              </w:rPr>
              <w:t>Technical Papers and Reports</w:t>
            </w:r>
          </w:p>
          <w:p w:rsidR="00B4524B" w:rsidRPr="00144569" w:rsidRDefault="00B4524B" w:rsidP="00B4524B">
            <w:pPr>
              <w:numPr>
                <w:ilvl w:val="1"/>
                <w:numId w:val="22"/>
              </w:numPr>
              <w:tabs>
                <w:tab w:val="clear" w:pos="720"/>
                <w:tab w:val="clear" w:pos="794"/>
                <w:tab w:val="clear" w:pos="1191"/>
                <w:tab w:val="clear" w:pos="1588"/>
                <w:tab w:val="clear" w:pos="1985"/>
              </w:tabs>
              <w:overflowPunct/>
              <w:autoSpaceDE/>
              <w:autoSpaceDN/>
              <w:adjustRightInd/>
              <w:ind w:left="492" w:hanging="492"/>
              <w:contextualSpacing/>
              <w:textAlignment w:val="auto"/>
              <w:rPr>
                <w:sz w:val="22"/>
                <w:szCs w:val="22"/>
              </w:rPr>
            </w:pPr>
            <w:r>
              <w:rPr>
                <w:rFonts w:cstheme="majorBidi"/>
                <w:sz w:val="22"/>
                <w:szCs w:val="22"/>
                <w:lang w:eastAsia="ja-JP"/>
              </w:rPr>
              <w:t>Others</w:t>
            </w:r>
          </w:p>
        </w:tc>
        <w:tc>
          <w:tcPr>
            <w:tcW w:w="533" w:type="dxa"/>
          </w:tcPr>
          <w:p w:rsidR="00B4524B" w:rsidRDefault="00B4524B" w:rsidP="003B4753">
            <w:pPr>
              <w:rPr>
                <w:sz w:val="22"/>
                <w:szCs w:val="22"/>
                <w:lang w:val="en-US"/>
              </w:rPr>
            </w:pPr>
          </w:p>
        </w:tc>
      </w:tr>
      <w:tr w:rsidR="00B4524B" w:rsidRPr="00502A09"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hideMark/>
          </w:tcPr>
          <w:p w:rsidR="00B4524B" w:rsidRPr="00B4524B" w:rsidRDefault="00B4524B" w:rsidP="003B4753">
            <w:pPr>
              <w:rPr>
                <w:sz w:val="22"/>
                <w:szCs w:val="22"/>
                <w:lang w:val="en-GB"/>
              </w:rPr>
            </w:pPr>
            <w:r w:rsidRPr="00B4524B">
              <w:rPr>
                <w:sz w:val="22"/>
                <w:szCs w:val="22"/>
                <w:lang w:val="en-GB"/>
              </w:rPr>
              <w:t>Approval of Working</w:t>
            </w:r>
            <w:r w:rsidRPr="00B4524B">
              <w:rPr>
                <w:sz w:val="22"/>
                <w:szCs w:val="22"/>
                <w:lang w:val="en-GB"/>
              </w:rPr>
              <w:noBreakHyphen/>
              <w:t xml:space="preserve">Party reports and Question meeting report </w:t>
            </w:r>
          </w:p>
        </w:tc>
        <w:tc>
          <w:tcPr>
            <w:tcW w:w="533" w:type="dxa"/>
          </w:tcPr>
          <w:p w:rsidR="00B4524B" w:rsidRPr="00B4524B" w:rsidRDefault="00B4524B" w:rsidP="003B4753">
            <w:pPr>
              <w:tabs>
                <w:tab w:val="left" w:pos="720"/>
              </w:tabs>
              <w:rPr>
                <w:sz w:val="22"/>
                <w:szCs w:val="22"/>
                <w:lang w:val="en-GB"/>
              </w:rPr>
            </w:pPr>
          </w:p>
        </w:tc>
      </w:tr>
      <w:tr w:rsidR="00B4524B" w:rsidTr="003B4753">
        <w:trPr>
          <w:jc w:val="center"/>
        </w:trPr>
        <w:tc>
          <w:tcPr>
            <w:tcW w:w="369" w:type="dxa"/>
          </w:tcPr>
          <w:p w:rsidR="00B4524B" w:rsidRPr="00B4524B" w:rsidRDefault="00B4524B" w:rsidP="00B4524B">
            <w:pPr>
              <w:numPr>
                <w:ilvl w:val="0"/>
                <w:numId w:val="22"/>
              </w:numPr>
              <w:overflowPunct/>
              <w:autoSpaceDE/>
              <w:autoSpaceDN/>
              <w:adjustRightInd/>
              <w:ind w:left="357" w:hanging="357"/>
              <w:textAlignment w:val="auto"/>
              <w:rPr>
                <w:sz w:val="22"/>
                <w:szCs w:val="22"/>
                <w:lang w:val="en-GB"/>
              </w:rPr>
            </w:pPr>
          </w:p>
        </w:tc>
        <w:tc>
          <w:tcPr>
            <w:tcW w:w="8953" w:type="dxa"/>
            <w:hideMark/>
          </w:tcPr>
          <w:p w:rsidR="00B4524B" w:rsidRPr="00144569" w:rsidRDefault="00B4524B" w:rsidP="003B4753">
            <w:pPr>
              <w:rPr>
                <w:sz w:val="22"/>
                <w:szCs w:val="22"/>
                <w:lang w:eastAsia="ja-JP"/>
              </w:rPr>
            </w:pPr>
            <w:r w:rsidRPr="00144569">
              <w:rPr>
                <w:rFonts w:cstheme="majorBidi"/>
                <w:sz w:val="22"/>
                <w:szCs w:val="22"/>
              </w:rPr>
              <w:t>Outgoing Liaison Statements</w:t>
            </w:r>
            <w:r w:rsidRPr="00144569">
              <w:rPr>
                <w:sz w:val="22"/>
                <w:szCs w:val="22"/>
              </w:rPr>
              <w:t xml:space="preserve"> </w:t>
            </w:r>
          </w:p>
        </w:tc>
        <w:tc>
          <w:tcPr>
            <w:tcW w:w="533" w:type="dxa"/>
          </w:tcPr>
          <w:p w:rsidR="00B4524B" w:rsidRDefault="00B4524B" w:rsidP="003B4753">
            <w:pPr>
              <w:rPr>
                <w:sz w:val="22"/>
                <w:szCs w:val="22"/>
                <w:lang w:eastAsia="ja-JP"/>
              </w:rPr>
            </w:pPr>
          </w:p>
        </w:tc>
      </w:tr>
      <w:tr w:rsidR="00B4524B" w:rsidRPr="00502A09"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rPr>
            </w:pPr>
          </w:p>
        </w:tc>
        <w:tc>
          <w:tcPr>
            <w:tcW w:w="8953" w:type="dxa"/>
            <w:hideMark/>
          </w:tcPr>
          <w:p w:rsidR="00B4524B" w:rsidRPr="00B4524B" w:rsidRDefault="00B4524B" w:rsidP="003B4753">
            <w:pPr>
              <w:rPr>
                <w:sz w:val="22"/>
                <w:szCs w:val="22"/>
                <w:lang w:val="en-GB" w:eastAsia="ja-JP"/>
              </w:rPr>
            </w:pPr>
            <w:r w:rsidRPr="00B4524B">
              <w:rPr>
                <w:rFonts w:cstheme="majorBidi"/>
                <w:sz w:val="22"/>
                <w:szCs w:val="22"/>
                <w:lang w:val="en-GB"/>
              </w:rPr>
              <w:t xml:space="preserve">Agreement to start new work items </w:t>
            </w:r>
          </w:p>
        </w:tc>
        <w:tc>
          <w:tcPr>
            <w:tcW w:w="533" w:type="dxa"/>
          </w:tcPr>
          <w:p w:rsidR="00B4524B" w:rsidRPr="00B4524B" w:rsidRDefault="00B4524B" w:rsidP="003B4753">
            <w:pPr>
              <w:rPr>
                <w:sz w:val="22"/>
                <w:szCs w:val="22"/>
                <w:lang w:val="en-GB"/>
              </w:rPr>
            </w:pPr>
          </w:p>
        </w:tc>
      </w:tr>
      <w:tr w:rsidR="00B4524B" w:rsidRPr="00502A09" w:rsidTr="003B4753">
        <w:trPr>
          <w:jc w:val="center"/>
        </w:trPr>
        <w:tc>
          <w:tcPr>
            <w:tcW w:w="369" w:type="dxa"/>
          </w:tcPr>
          <w:p w:rsidR="00B4524B" w:rsidRPr="00B4524B" w:rsidRDefault="00B4524B" w:rsidP="00B4524B">
            <w:pPr>
              <w:numPr>
                <w:ilvl w:val="0"/>
                <w:numId w:val="22"/>
              </w:numPr>
              <w:overflowPunct/>
              <w:autoSpaceDE/>
              <w:autoSpaceDN/>
              <w:adjustRightInd/>
              <w:ind w:left="357" w:hanging="357"/>
              <w:textAlignment w:val="auto"/>
              <w:rPr>
                <w:sz w:val="22"/>
                <w:szCs w:val="22"/>
                <w:lang w:val="en-GB"/>
              </w:rPr>
            </w:pPr>
          </w:p>
        </w:tc>
        <w:tc>
          <w:tcPr>
            <w:tcW w:w="8953" w:type="dxa"/>
            <w:hideMark/>
          </w:tcPr>
          <w:p w:rsidR="00B4524B" w:rsidRPr="00B4524B" w:rsidRDefault="00B4524B" w:rsidP="003B4753">
            <w:pPr>
              <w:rPr>
                <w:sz w:val="22"/>
                <w:szCs w:val="22"/>
                <w:lang w:val="en-GB"/>
              </w:rPr>
            </w:pPr>
            <w:r w:rsidRPr="00B4524B">
              <w:rPr>
                <w:sz w:val="22"/>
                <w:szCs w:val="22"/>
                <w:lang w:val="en-GB"/>
              </w:rPr>
              <w:t>Update of the SG9 Work Programme</w:t>
            </w:r>
          </w:p>
        </w:tc>
        <w:tc>
          <w:tcPr>
            <w:tcW w:w="533" w:type="dxa"/>
          </w:tcPr>
          <w:p w:rsidR="00B4524B" w:rsidRPr="00B4524B" w:rsidRDefault="00B4524B" w:rsidP="003B4753">
            <w:pPr>
              <w:tabs>
                <w:tab w:val="left" w:pos="720"/>
              </w:tabs>
              <w:rPr>
                <w:sz w:val="22"/>
                <w:szCs w:val="22"/>
                <w:lang w:val="en-GB"/>
              </w:rPr>
            </w:pPr>
          </w:p>
        </w:tc>
      </w:tr>
      <w:tr w:rsidR="00B4524B" w:rsidRPr="00502A09" w:rsidTr="003B4753">
        <w:trPr>
          <w:jc w:val="center"/>
        </w:trPr>
        <w:tc>
          <w:tcPr>
            <w:tcW w:w="369" w:type="dxa"/>
          </w:tcPr>
          <w:p w:rsidR="00B4524B" w:rsidRPr="00B4524B" w:rsidRDefault="00B4524B" w:rsidP="00B4524B">
            <w:pPr>
              <w:numPr>
                <w:ilvl w:val="0"/>
                <w:numId w:val="22"/>
              </w:numPr>
              <w:overflowPunct/>
              <w:autoSpaceDE/>
              <w:autoSpaceDN/>
              <w:adjustRightInd/>
              <w:ind w:left="357" w:hanging="357"/>
              <w:textAlignment w:val="auto"/>
              <w:rPr>
                <w:sz w:val="22"/>
                <w:szCs w:val="22"/>
                <w:lang w:val="en-GB"/>
              </w:rPr>
            </w:pPr>
          </w:p>
        </w:tc>
        <w:tc>
          <w:tcPr>
            <w:tcW w:w="8953" w:type="dxa"/>
            <w:hideMark/>
          </w:tcPr>
          <w:p w:rsidR="00B4524B" w:rsidRPr="00B4524B" w:rsidRDefault="00B4524B" w:rsidP="003B4753">
            <w:pPr>
              <w:rPr>
                <w:sz w:val="22"/>
                <w:szCs w:val="22"/>
                <w:lang w:val="en-GB"/>
              </w:rPr>
            </w:pPr>
            <w:r w:rsidRPr="00B4524B">
              <w:rPr>
                <w:sz w:val="22"/>
                <w:szCs w:val="22"/>
                <w:lang w:val="en-GB"/>
              </w:rPr>
              <w:t xml:space="preserve">New/revised Questions (if any) </w:t>
            </w:r>
          </w:p>
        </w:tc>
        <w:tc>
          <w:tcPr>
            <w:tcW w:w="533" w:type="dxa"/>
          </w:tcPr>
          <w:p w:rsidR="00B4524B" w:rsidRPr="00B4524B" w:rsidRDefault="00B4524B" w:rsidP="003B4753">
            <w:pPr>
              <w:tabs>
                <w:tab w:val="left" w:pos="720"/>
              </w:tabs>
              <w:rPr>
                <w:sz w:val="22"/>
                <w:szCs w:val="22"/>
                <w:lang w:val="en-GB"/>
              </w:rPr>
            </w:pPr>
          </w:p>
        </w:tc>
      </w:tr>
      <w:tr w:rsidR="00B4524B" w:rsidTr="003B4753">
        <w:trPr>
          <w:jc w:val="center"/>
        </w:trPr>
        <w:tc>
          <w:tcPr>
            <w:tcW w:w="369" w:type="dxa"/>
          </w:tcPr>
          <w:p w:rsidR="00B4524B" w:rsidRPr="00B4524B" w:rsidRDefault="00B4524B" w:rsidP="00B4524B">
            <w:pPr>
              <w:numPr>
                <w:ilvl w:val="0"/>
                <w:numId w:val="22"/>
              </w:numPr>
              <w:overflowPunct/>
              <w:autoSpaceDE/>
              <w:autoSpaceDN/>
              <w:adjustRightInd/>
              <w:ind w:left="357" w:hanging="357"/>
              <w:textAlignment w:val="auto"/>
              <w:rPr>
                <w:sz w:val="22"/>
                <w:szCs w:val="22"/>
                <w:lang w:val="en-GB"/>
              </w:rPr>
            </w:pPr>
          </w:p>
        </w:tc>
        <w:tc>
          <w:tcPr>
            <w:tcW w:w="8953" w:type="dxa"/>
          </w:tcPr>
          <w:p w:rsidR="00B4524B" w:rsidRPr="00144569" w:rsidRDefault="00B4524B" w:rsidP="003B4753">
            <w:pPr>
              <w:rPr>
                <w:sz w:val="22"/>
                <w:szCs w:val="22"/>
              </w:rPr>
            </w:pPr>
            <w:r w:rsidRPr="00DB2AED">
              <w:rPr>
                <w:rFonts w:cstheme="majorBidi"/>
                <w:sz w:val="22"/>
                <w:szCs w:val="22"/>
              </w:rPr>
              <w:t>New appointment of Rapporteurs, Associate Rapporteurs, Liaison Officers</w:t>
            </w:r>
          </w:p>
        </w:tc>
        <w:tc>
          <w:tcPr>
            <w:tcW w:w="533" w:type="dxa"/>
          </w:tcPr>
          <w:p w:rsidR="00B4524B" w:rsidRDefault="00B4524B" w:rsidP="003B4753">
            <w:pPr>
              <w:tabs>
                <w:tab w:val="left" w:pos="720"/>
              </w:tabs>
              <w:rPr>
                <w:sz w:val="22"/>
                <w:szCs w:val="22"/>
              </w:rPr>
            </w:pPr>
          </w:p>
        </w:tc>
      </w:tr>
      <w:tr w:rsidR="00B4524B" w:rsidRPr="00502A09"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rPr>
            </w:pPr>
          </w:p>
        </w:tc>
        <w:tc>
          <w:tcPr>
            <w:tcW w:w="8953" w:type="dxa"/>
            <w:hideMark/>
          </w:tcPr>
          <w:p w:rsidR="00B4524B" w:rsidRPr="00B4524B" w:rsidRDefault="00B4524B" w:rsidP="003B4753">
            <w:pPr>
              <w:rPr>
                <w:sz w:val="22"/>
                <w:szCs w:val="22"/>
                <w:highlight w:val="yellow"/>
                <w:lang w:val="en-GB"/>
              </w:rPr>
            </w:pPr>
            <w:r w:rsidRPr="00B4524B">
              <w:rPr>
                <w:sz w:val="22"/>
                <w:szCs w:val="22"/>
                <w:lang w:val="en-GB"/>
              </w:rPr>
              <w:t>Date and place of the next SG9 meeting</w:t>
            </w:r>
          </w:p>
        </w:tc>
        <w:tc>
          <w:tcPr>
            <w:tcW w:w="533" w:type="dxa"/>
          </w:tcPr>
          <w:p w:rsidR="00B4524B" w:rsidRDefault="00B4524B" w:rsidP="003B4753">
            <w:pPr>
              <w:rPr>
                <w:sz w:val="22"/>
                <w:szCs w:val="22"/>
                <w:lang w:val="en-US"/>
              </w:rPr>
            </w:pPr>
          </w:p>
        </w:tc>
      </w:tr>
      <w:tr w:rsidR="00B4524B" w:rsidRPr="00502A09" w:rsidTr="003B4753">
        <w:trPr>
          <w:jc w:val="center"/>
        </w:trPr>
        <w:tc>
          <w:tcPr>
            <w:tcW w:w="369" w:type="dxa"/>
          </w:tcPr>
          <w:p w:rsidR="00B4524B" w:rsidRPr="00B4524B" w:rsidRDefault="00B4524B" w:rsidP="00B4524B">
            <w:pPr>
              <w:numPr>
                <w:ilvl w:val="0"/>
                <w:numId w:val="22"/>
              </w:numPr>
              <w:overflowPunct/>
              <w:autoSpaceDE/>
              <w:autoSpaceDN/>
              <w:adjustRightInd/>
              <w:ind w:left="357" w:hanging="357"/>
              <w:textAlignment w:val="auto"/>
              <w:rPr>
                <w:sz w:val="22"/>
                <w:szCs w:val="22"/>
                <w:lang w:val="en-GB"/>
              </w:rPr>
            </w:pPr>
          </w:p>
        </w:tc>
        <w:tc>
          <w:tcPr>
            <w:tcW w:w="8953" w:type="dxa"/>
            <w:hideMark/>
          </w:tcPr>
          <w:p w:rsidR="00B4524B" w:rsidRPr="00E10BD1" w:rsidRDefault="00B4524B" w:rsidP="003B4753">
            <w:pPr>
              <w:rPr>
                <w:sz w:val="22"/>
                <w:szCs w:val="22"/>
                <w:lang w:val="en-US" w:eastAsia="ja-JP"/>
              </w:rPr>
            </w:pPr>
            <w:r w:rsidRPr="00B4524B">
              <w:rPr>
                <w:rFonts w:cstheme="majorBidi"/>
                <w:sz w:val="22"/>
                <w:szCs w:val="22"/>
                <w:lang w:val="en-GB"/>
              </w:rPr>
              <w:t>Future Interim Activities (Working Party and Rapporteur meetings)</w:t>
            </w:r>
          </w:p>
        </w:tc>
        <w:tc>
          <w:tcPr>
            <w:tcW w:w="533" w:type="dxa"/>
          </w:tcPr>
          <w:p w:rsidR="00B4524B" w:rsidRPr="00E10BD1" w:rsidRDefault="00B4524B" w:rsidP="003B4753">
            <w:pPr>
              <w:rPr>
                <w:sz w:val="22"/>
                <w:szCs w:val="22"/>
                <w:lang w:val="en-US"/>
              </w:rPr>
            </w:pPr>
          </w:p>
        </w:tc>
      </w:tr>
      <w:tr w:rsidR="00B4524B" w:rsidRPr="00502A09" w:rsidTr="003B4753">
        <w:trPr>
          <w:jc w:val="center"/>
        </w:trPr>
        <w:tc>
          <w:tcPr>
            <w:tcW w:w="369" w:type="dxa"/>
          </w:tcPr>
          <w:p w:rsidR="00B4524B" w:rsidRPr="00B4524B" w:rsidRDefault="00B4524B" w:rsidP="00B4524B">
            <w:pPr>
              <w:numPr>
                <w:ilvl w:val="0"/>
                <w:numId w:val="22"/>
              </w:numPr>
              <w:overflowPunct/>
              <w:autoSpaceDE/>
              <w:autoSpaceDN/>
              <w:adjustRightInd/>
              <w:ind w:left="357" w:hanging="357"/>
              <w:textAlignment w:val="auto"/>
              <w:rPr>
                <w:sz w:val="22"/>
                <w:szCs w:val="22"/>
                <w:lang w:val="en-GB"/>
              </w:rPr>
            </w:pPr>
          </w:p>
        </w:tc>
        <w:tc>
          <w:tcPr>
            <w:tcW w:w="8953" w:type="dxa"/>
          </w:tcPr>
          <w:p w:rsidR="00B4524B" w:rsidRPr="00B4524B" w:rsidRDefault="00B4524B" w:rsidP="003B4753">
            <w:pPr>
              <w:rPr>
                <w:rFonts w:cstheme="majorBidi"/>
                <w:sz w:val="22"/>
                <w:szCs w:val="22"/>
                <w:lang w:val="en-GB"/>
              </w:rPr>
            </w:pPr>
            <w:r w:rsidRPr="00B4524B">
              <w:rPr>
                <w:rFonts w:cstheme="majorBidi"/>
                <w:sz w:val="22"/>
                <w:szCs w:val="22"/>
                <w:lang w:val="en-GB"/>
              </w:rPr>
              <w:t>Future events related to SG9</w:t>
            </w:r>
          </w:p>
        </w:tc>
        <w:tc>
          <w:tcPr>
            <w:tcW w:w="533" w:type="dxa"/>
          </w:tcPr>
          <w:p w:rsidR="00B4524B" w:rsidRPr="00E10BD1" w:rsidRDefault="00B4524B" w:rsidP="003B4753">
            <w:pPr>
              <w:rPr>
                <w:sz w:val="22"/>
                <w:szCs w:val="22"/>
                <w:lang w:val="en-US"/>
              </w:rPr>
            </w:pPr>
          </w:p>
        </w:tc>
      </w:tr>
      <w:tr w:rsidR="00B4524B" w:rsidTr="003B4753">
        <w:trPr>
          <w:jc w:val="center"/>
        </w:trPr>
        <w:tc>
          <w:tcPr>
            <w:tcW w:w="369" w:type="dxa"/>
          </w:tcPr>
          <w:p w:rsidR="00B4524B" w:rsidRPr="00E10BD1" w:rsidRDefault="00B4524B" w:rsidP="00B4524B">
            <w:pPr>
              <w:numPr>
                <w:ilvl w:val="0"/>
                <w:numId w:val="22"/>
              </w:numPr>
              <w:overflowPunct/>
              <w:autoSpaceDE/>
              <w:autoSpaceDN/>
              <w:adjustRightInd/>
              <w:ind w:left="357" w:hanging="357"/>
              <w:textAlignment w:val="auto"/>
              <w:rPr>
                <w:sz w:val="22"/>
                <w:szCs w:val="22"/>
                <w:lang w:val="en-US"/>
              </w:rPr>
            </w:pPr>
          </w:p>
        </w:tc>
        <w:tc>
          <w:tcPr>
            <w:tcW w:w="8953" w:type="dxa"/>
            <w:hideMark/>
          </w:tcPr>
          <w:p w:rsidR="00B4524B" w:rsidRPr="00144569" w:rsidRDefault="00B4524B" w:rsidP="003B4753">
            <w:pPr>
              <w:rPr>
                <w:sz w:val="22"/>
                <w:szCs w:val="22"/>
              </w:rPr>
            </w:pPr>
            <w:r w:rsidRPr="00144569">
              <w:rPr>
                <w:sz w:val="22"/>
                <w:szCs w:val="22"/>
                <w:lang w:eastAsia="ja-JP"/>
              </w:rPr>
              <w:t>AOB</w:t>
            </w:r>
            <w:r w:rsidRPr="00144569">
              <w:rPr>
                <w:sz w:val="22"/>
                <w:szCs w:val="22"/>
              </w:rPr>
              <w:t xml:space="preserve"> </w:t>
            </w:r>
            <w:r>
              <w:rPr>
                <w:sz w:val="22"/>
                <w:szCs w:val="22"/>
              </w:rPr>
              <w:t>for closing Plenary</w:t>
            </w:r>
          </w:p>
        </w:tc>
        <w:tc>
          <w:tcPr>
            <w:tcW w:w="533" w:type="dxa"/>
          </w:tcPr>
          <w:p w:rsidR="00B4524B" w:rsidRDefault="00B4524B" w:rsidP="003B4753">
            <w:pPr>
              <w:rPr>
                <w:sz w:val="22"/>
                <w:szCs w:val="22"/>
              </w:rPr>
            </w:pPr>
          </w:p>
        </w:tc>
      </w:tr>
      <w:tr w:rsidR="00B4524B" w:rsidTr="003B4753">
        <w:trPr>
          <w:jc w:val="center"/>
        </w:trPr>
        <w:tc>
          <w:tcPr>
            <w:tcW w:w="369" w:type="dxa"/>
          </w:tcPr>
          <w:p w:rsidR="00B4524B" w:rsidRDefault="00B4524B" w:rsidP="00B4524B">
            <w:pPr>
              <w:numPr>
                <w:ilvl w:val="0"/>
                <w:numId w:val="22"/>
              </w:numPr>
              <w:overflowPunct/>
              <w:autoSpaceDE/>
              <w:autoSpaceDN/>
              <w:adjustRightInd/>
              <w:ind w:left="357" w:hanging="357"/>
              <w:textAlignment w:val="auto"/>
              <w:rPr>
                <w:sz w:val="22"/>
                <w:szCs w:val="22"/>
              </w:rPr>
            </w:pPr>
          </w:p>
        </w:tc>
        <w:tc>
          <w:tcPr>
            <w:tcW w:w="8953" w:type="dxa"/>
            <w:hideMark/>
          </w:tcPr>
          <w:p w:rsidR="00B4524B" w:rsidRPr="00144569" w:rsidRDefault="00B4524B" w:rsidP="003B4753">
            <w:pPr>
              <w:rPr>
                <w:sz w:val="22"/>
                <w:szCs w:val="22"/>
                <w:lang w:eastAsia="ja-JP"/>
              </w:rPr>
            </w:pPr>
            <w:r w:rsidRPr="00144569">
              <w:rPr>
                <w:sz w:val="22"/>
                <w:szCs w:val="22"/>
              </w:rPr>
              <w:t>Closing</w:t>
            </w:r>
            <w:r w:rsidRPr="00144569">
              <w:rPr>
                <w:sz w:val="22"/>
                <w:szCs w:val="22"/>
                <w:lang w:eastAsia="ja-JP"/>
              </w:rPr>
              <w:t xml:space="preserve"> </w:t>
            </w:r>
          </w:p>
        </w:tc>
        <w:tc>
          <w:tcPr>
            <w:tcW w:w="533" w:type="dxa"/>
          </w:tcPr>
          <w:p w:rsidR="00B4524B" w:rsidRDefault="00B4524B" w:rsidP="003B4753">
            <w:pPr>
              <w:rPr>
                <w:sz w:val="22"/>
                <w:szCs w:val="22"/>
                <w:lang w:eastAsia="ja-JP"/>
              </w:rPr>
            </w:pPr>
          </w:p>
        </w:tc>
      </w:tr>
    </w:tbl>
    <w:p w:rsidR="00B4524B" w:rsidRDefault="00B4524B" w:rsidP="00B4524B">
      <w:pPr>
        <w:pStyle w:val="TOC1"/>
        <w:ind w:left="0" w:firstLine="0"/>
        <w:rPr>
          <w:lang w:val="en-US"/>
        </w:rPr>
      </w:pPr>
      <w:r w:rsidRPr="00B4524B">
        <w:rPr>
          <w:i/>
          <w:iCs/>
          <w:lang w:val="en-GB"/>
        </w:rPr>
        <w:t>Note: Items 1 to 10 are expected to be addressed in the opening Plenary (24 May 2017) and items 11 to 23 are expected to be addressed in the closing Plenary (31 May 2017).</w:t>
      </w:r>
    </w:p>
    <w:p w:rsidR="00B4524B" w:rsidRDefault="00B4524B" w:rsidP="00B4524B">
      <w:pPr>
        <w:pStyle w:val="Normalaftertitle0"/>
        <w:rPr>
          <w:lang w:val="en-US"/>
        </w:rPr>
        <w:sectPr w:rsidR="00B4524B" w:rsidSect="00B4524B">
          <w:headerReference w:type="default" r:id="rId22"/>
          <w:footerReference w:type="default" r:id="rId23"/>
          <w:footerReference w:type="first" r:id="rId24"/>
          <w:pgSz w:w="11907" w:h="16834" w:code="9"/>
          <w:pgMar w:top="1134" w:right="1089" w:bottom="426" w:left="1089" w:header="567" w:footer="567" w:gutter="0"/>
          <w:paperSrc w:first="7" w:other="7"/>
          <w:cols w:space="720"/>
          <w:titlePg/>
          <w:docGrid w:linePitch="326"/>
        </w:sectPr>
      </w:pPr>
    </w:p>
    <w:p w:rsidR="00B4524B" w:rsidRPr="00B4524B" w:rsidRDefault="00B4524B" w:rsidP="00B4524B">
      <w:pPr>
        <w:tabs>
          <w:tab w:val="clear" w:pos="794"/>
          <w:tab w:val="clear" w:pos="1191"/>
          <w:tab w:val="clear" w:pos="1588"/>
          <w:tab w:val="clear" w:pos="1985"/>
        </w:tabs>
        <w:ind w:right="-35"/>
        <w:jc w:val="center"/>
        <w:rPr>
          <w:rFonts w:cstheme="majorBidi"/>
          <w:b/>
          <w:bCs/>
          <w:sz w:val="28"/>
          <w:szCs w:val="28"/>
          <w:lang w:val="en-GB"/>
        </w:rPr>
      </w:pPr>
      <w:r w:rsidRPr="00B4524B">
        <w:rPr>
          <w:rFonts w:cstheme="majorBidi"/>
          <w:b/>
          <w:bCs/>
          <w:sz w:val="28"/>
          <w:szCs w:val="28"/>
          <w:lang w:val="en-GB"/>
        </w:rPr>
        <w:t>ANNEX C</w:t>
      </w:r>
    </w:p>
    <w:p w:rsidR="00B4524B" w:rsidRPr="00B4524B" w:rsidRDefault="00B4524B" w:rsidP="00B4524B">
      <w:pPr>
        <w:pStyle w:val="LetterStart"/>
        <w:tabs>
          <w:tab w:val="clear" w:pos="1361"/>
          <w:tab w:val="clear" w:pos="1758"/>
          <w:tab w:val="clear" w:pos="2155"/>
          <w:tab w:val="clear" w:pos="2552"/>
          <w:tab w:val="center" w:pos="4962"/>
        </w:tabs>
        <w:spacing w:before="120" w:after="120" w:line="240" w:lineRule="atLeast"/>
        <w:ind w:left="0"/>
        <w:jc w:val="center"/>
        <w:rPr>
          <w:b/>
          <w:bCs/>
          <w:sz w:val="16"/>
          <w:lang w:val="en-GB"/>
        </w:rPr>
      </w:pPr>
      <w:r w:rsidRPr="007B5B29">
        <w:rPr>
          <w:lang w:val="en-US"/>
        </w:rPr>
        <w:t>(to TSB Collective letter</w:t>
      </w:r>
      <w:r>
        <w:rPr>
          <w:lang w:val="en-US"/>
        </w:rPr>
        <w:t xml:space="preserve"> 1/9</w:t>
      </w:r>
      <w:r w:rsidRPr="007B5B29">
        <w:rPr>
          <w:lang w:val="en-US"/>
        </w:rPr>
        <w:t>)</w:t>
      </w:r>
    </w:p>
    <w:p w:rsidR="00B4524B" w:rsidRPr="00B4524B" w:rsidRDefault="00B4524B" w:rsidP="00B4524B">
      <w:pPr>
        <w:spacing w:before="0" w:after="120"/>
        <w:ind w:right="-35"/>
        <w:jc w:val="center"/>
        <w:rPr>
          <w:rFonts w:cstheme="majorBidi"/>
          <w:b/>
          <w:bCs/>
          <w:szCs w:val="24"/>
          <w:lang w:val="en-GB"/>
        </w:rPr>
      </w:pPr>
      <w:r w:rsidRPr="00B4524B">
        <w:rPr>
          <w:rFonts w:cstheme="majorBidi"/>
          <w:b/>
          <w:bCs/>
          <w:szCs w:val="24"/>
          <w:lang w:val="en-GB"/>
        </w:rPr>
        <w:t>Draft Timetable of SG9 meeting (24-31 May 2017, Hangzhou, China)</w:t>
      </w:r>
    </w:p>
    <w:tbl>
      <w:tblPr>
        <w:tblW w:w="1395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615"/>
        <w:gridCol w:w="453"/>
        <w:gridCol w:w="453"/>
        <w:gridCol w:w="453"/>
        <w:gridCol w:w="452"/>
        <w:gridCol w:w="452"/>
        <w:gridCol w:w="452"/>
        <w:gridCol w:w="452"/>
        <w:gridCol w:w="452"/>
        <w:gridCol w:w="452"/>
        <w:gridCol w:w="452"/>
        <w:gridCol w:w="452"/>
        <w:gridCol w:w="451"/>
        <w:gridCol w:w="753"/>
        <w:gridCol w:w="753"/>
        <w:gridCol w:w="451"/>
        <w:gridCol w:w="451"/>
        <w:gridCol w:w="451"/>
        <w:gridCol w:w="451"/>
        <w:gridCol w:w="451"/>
        <w:gridCol w:w="451"/>
        <w:gridCol w:w="451"/>
        <w:gridCol w:w="451"/>
        <w:gridCol w:w="451"/>
        <w:gridCol w:w="451"/>
        <w:gridCol w:w="451"/>
        <w:gridCol w:w="451"/>
      </w:tblGrid>
      <w:tr w:rsidR="00B4524B" w:rsidTr="003B4753">
        <w:trPr>
          <w:cantSplit/>
          <w:trHeight w:hRule="exact" w:val="567"/>
          <w:tblHeader/>
          <w:jc w:val="center"/>
        </w:trPr>
        <w:tc>
          <w:tcPr>
            <w:tcW w:w="1615" w:type="dxa"/>
            <w:tcBorders>
              <w:top w:val="single" w:sz="18" w:space="0" w:color="FF0000"/>
              <w:left w:val="single" w:sz="18" w:space="0" w:color="FF0000"/>
              <w:bottom w:val="nil"/>
              <w:right w:val="single" w:sz="18" w:space="0" w:color="FF0000"/>
            </w:tcBorders>
            <w:hideMark/>
          </w:tcPr>
          <w:p w:rsidR="00B4524B" w:rsidRPr="00B4524B" w:rsidRDefault="00B4524B" w:rsidP="003B4753">
            <w:pPr>
              <w:widowControl w:val="0"/>
              <w:tabs>
                <w:tab w:val="left" w:pos="1331"/>
                <w:tab w:val="left" w:pos="1430"/>
              </w:tabs>
              <w:spacing w:before="40" w:after="40" w:line="276" w:lineRule="auto"/>
              <w:jc w:val="center"/>
              <w:rPr>
                <w:rFonts w:asciiTheme="majorBidi" w:hAnsiTheme="majorBidi" w:cstheme="majorBidi"/>
                <w:b/>
                <w:bCs/>
                <w:i/>
                <w:sz w:val="18"/>
                <w:szCs w:val="18"/>
                <w:lang w:val="en-GB"/>
              </w:rPr>
            </w:pPr>
            <w:r>
              <w:rPr>
                <w:noProof/>
                <w:lang w:val="en-GB" w:eastAsia="en-GB"/>
              </w:rPr>
              <mc:AlternateContent>
                <mc:Choice Requires="wps">
                  <w:drawing>
                    <wp:anchor distT="0" distB="0" distL="114300" distR="114300" simplePos="0" relativeHeight="251659264" behindDoc="0" locked="1" layoutInCell="1" allowOverlap="1" wp14:anchorId="04615E24" wp14:editId="26653F28">
                      <wp:simplePos x="0" y="0"/>
                      <wp:positionH relativeFrom="column">
                        <wp:posOffset>0</wp:posOffset>
                      </wp:positionH>
                      <wp:positionV relativeFrom="paragraph">
                        <wp:posOffset>0</wp:posOffset>
                      </wp:positionV>
                      <wp:extent cx="635" cy="635"/>
                      <wp:effectExtent l="0" t="0" r="0" b="0"/>
                      <wp:wrapNone/>
                      <wp:docPr id="7" name="Freeform 7"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12BA2" id="Freeform 7"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rf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f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NfFyt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11" w:type="dxa"/>
            <w:gridSpan w:val="4"/>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Wednesday 24 </w:t>
            </w:r>
            <w:r>
              <w:rPr>
                <w:rFonts w:asciiTheme="majorBidi" w:hAnsiTheme="majorBidi" w:cstheme="majorBidi"/>
                <w:b/>
                <w:bCs/>
                <w:color w:val="000000"/>
                <w:sz w:val="18"/>
                <w:szCs w:val="18"/>
              </w:rPr>
              <w:br/>
              <w:t>May</w:t>
            </w:r>
          </w:p>
        </w:tc>
        <w:tc>
          <w:tcPr>
            <w:tcW w:w="1808" w:type="dxa"/>
            <w:gridSpan w:val="4"/>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Thursday 25 </w:t>
            </w:r>
            <w:r>
              <w:rPr>
                <w:rFonts w:asciiTheme="majorBidi" w:hAnsiTheme="majorBidi" w:cstheme="majorBidi"/>
                <w:b/>
                <w:bCs/>
                <w:color w:val="000000"/>
                <w:sz w:val="18"/>
                <w:szCs w:val="18"/>
              </w:rPr>
              <w:br/>
              <w:t>May</w:t>
            </w:r>
          </w:p>
        </w:tc>
        <w:tc>
          <w:tcPr>
            <w:tcW w:w="1807"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Friday 26 </w:t>
            </w:r>
            <w:r>
              <w:rPr>
                <w:rFonts w:asciiTheme="majorBidi" w:hAnsiTheme="majorBidi" w:cstheme="majorBidi"/>
                <w:b/>
                <w:bCs/>
                <w:color w:val="000000"/>
                <w:sz w:val="18"/>
                <w:szCs w:val="18"/>
              </w:rPr>
              <w:br/>
              <w:t>May</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Sat 27</w:t>
            </w:r>
            <w:r>
              <w:rPr>
                <w:rFonts w:asciiTheme="majorBidi" w:hAnsiTheme="majorBidi" w:cstheme="majorBidi"/>
                <w:b/>
                <w:bCs/>
                <w:color w:val="000000"/>
                <w:sz w:val="18"/>
                <w:szCs w:val="18"/>
              </w:rPr>
              <w:br/>
              <w:t>May</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Sun 28</w:t>
            </w:r>
            <w:r>
              <w:rPr>
                <w:rFonts w:asciiTheme="majorBidi" w:hAnsiTheme="majorBidi" w:cstheme="majorBidi"/>
                <w:b/>
                <w:bCs/>
                <w:color w:val="000000"/>
                <w:sz w:val="18"/>
                <w:szCs w:val="18"/>
              </w:rPr>
              <w:br/>
              <w:t>May</w:t>
            </w:r>
          </w:p>
        </w:tc>
        <w:tc>
          <w:tcPr>
            <w:tcW w:w="1804"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 xml:space="preserve">Monday 29 </w:t>
            </w:r>
            <w:r>
              <w:rPr>
                <w:rFonts w:asciiTheme="majorBidi" w:hAnsiTheme="majorBidi" w:cstheme="majorBidi"/>
                <w:b/>
                <w:bCs/>
                <w:color w:val="000000"/>
                <w:sz w:val="18"/>
                <w:szCs w:val="18"/>
              </w:rPr>
              <w:br/>
              <w:t>May</w:t>
            </w:r>
          </w:p>
        </w:tc>
        <w:tc>
          <w:tcPr>
            <w:tcW w:w="1804" w:type="dxa"/>
            <w:gridSpan w:val="4"/>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lang w:eastAsia="ja-JP"/>
              </w:rPr>
            </w:pPr>
            <w:r>
              <w:rPr>
                <w:rFonts w:asciiTheme="majorBidi" w:hAnsiTheme="majorBidi" w:cstheme="majorBidi"/>
                <w:b/>
                <w:bCs/>
                <w:color w:val="000000"/>
                <w:sz w:val="18"/>
                <w:szCs w:val="18"/>
              </w:rPr>
              <w:t xml:space="preserve">Tuesday 30 </w:t>
            </w:r>
            <w:r>
              <w:rPr>
                <w:rFonts w:asciiTheme="majorBidi" w:hAnsiTheme="majorBidi" w:cstheme="majorBidi"/>
                <w:b/>
                <w:bCs/>
                <w:color w:val="000000"/>
                <w:sz w:val="18"/>
                <w:szCs w:val="18"/>
              </w:rPr>
              <w:br/>
              <w:t>May</w:t>
            </w:r>
          </w:p>
        </w:tc>
        <w:tc>
          <w:tcPr>
            <w:tcW w:w="1804" w:type="dxa"/>
            <w:gridSpan w:val="4"/>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color w:val="000000"/>
                <w:sz w:val="18"/>
                <w:szCs w:val="18"/>
              </w:rPr>
            </w:pPr>
            <w:r>
              <w:rPr>
                <w:rFonts w:asciiTheme="majorBidi" w:hAnsiTheme="majorBidi" w:cstheme="majorBidi"/>
                <w:b/>
                <w:bCs/>
                <w:color w:val="000000"/>
                <w:sz w:val="18"/>
                <w:szCs w:val="18"/>
              </w:rPr>
              <w:t>Wednesday 31</w:t>
            </w:r>
            <w:r>
              <w:rPr>
                <w:rFonts w:asciiTheme="majorBidi" w:hAnsiTheme="majorBidi" w:cstheme="majorBidi"/>
                <w:b/>
                <w:bCs/>
                <w:color w:val="000000"/>
                <w:sz w:val="18"/>
                <w:szCs w:val="18"/>
              </w:rPr>
              <w:br/>
              <w:t>May</w:t>
            </w:r>
          </w:p>
        </w:tc>
      </w:tr>
      <w:tr w:rsidR="00B4524B" w:rsidTr="003B4753">
        <w:trPr>
          <w:cantSplit/>
          <w:trHeight w:hRule="exact" w:val="284"/>
          <w:tblHeader/>
          <w:jc w:val="center"/>
        </w:trPr>
        <w:tc>
          <w:tcPr>
            <w:tcW w:w="1615" w:type="dxa"/>
            <w:tcBorders>
              <w:top w:val="nil"/>
              <w:left w:val="single" w:sz="18" w:space="0" w:color="FF0000"/>
              <w:bottom w:val="single" w:sz="18" w:space="0" w:color="FF0000"/>
              <w:right w:val="single" w:sz="18" w:space="0" w:color="FF0000"/>
            </w:tcBorders>
            <w:hideMark/>
          </w:tcPr>
          <w:p w:rsidR="00B4524B" w:rsidRDefault="00B4524B" w:rsidP="003B4753">
            <w:pPr>
              <w:widowControl w:val="0"/>
              <w:tabs>
                <w:tab w:val="left" w:pos="1331"/>
                <w:tab w:val="left" w:pos="1430"/>
              </w:tabs>
              <w:spacing w:before="40" w:after="40" w:line="276" w:lineRule="auto"/>
              <w:rPr>
                <w:rFonts w:asciiTheme="majorBidi" w:hAnsiTheme="majorBidi" w:cstheme="majorBidi"/>
                <w:b/>
                <w:bCs/>
                <w:i/>
                <w:sz w:val="18"/>
                <w:szCs w:val="18"/>
              </w:rPr>
            </w:pPr>
            <w:r>
              <w:rPr>
                <w:rFonts w:asciiTheme="majorBidi" w:hAnsiTheme="majorBidi" w:cstheme="majorBidi"/>
                <w:b/>
                <w:bCs/>
                <w:i/>
                <w:sz w:val="18"/>
                <w:szCs w:val="18"/>
              </w:rPr>
              <w:t>Sessions</w:t>
            </w:r>
          </w:p>
        </w:tc>
        <w:tc>
          <w:tcPr>
            <w:tcW w:w="453"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3"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3"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737"/>
                <w:tab w:val="left" w:pos="1134"/>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2"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2"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p>
        </w:tc>
        <w:tc>
          <w:tcPr>
            <w:tcW w:w="753" w:type="dxa"/>
            <w:tcBorders>
              <w:top w:val="single" w:sz="18" w:space="0" w:color="FF0000"/>
              <w:left w:val="single" w:sz="18" w:space="0" w:color="FF0000"/>
              <w:bottom w:val="single" w:sz="18" w:space="0" w:color="FF0000"/>
              <w:right w:val="single" w:sz="18" w:space="0" w:color="FF0000"/>
            </w:tcBorders>
            <w:shd w:val="clear" w:color="auto" w:fill="FFFFFF" w:themeFill="background1"/>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1" w:type="dxa"/>
            <w:tcBorders>
              <w:top w:val="single" w:sz="18" w:space="0" w:color="FF0000"/>
              <w:left w:val="single" w:sz="18" w:space="0" w:color="FF0000"/>
              <w:bottom w:val="single" w:sz="18" w:space="0" w:color="FF0000"/>
              <w:right w:val="single" w:sz="18" w:space="0" w:color="FF0000"/>
            </w:tcBorders>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4" w:space="0" w:color="auto"/>
            </w:tcBorders>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1" w:type="dxa"/>
            <w:tcBorders>
              <w:top w:val="single" w:sz="18" w:space="0" w:color="FF0000"/>
              <w:left w:val="single" w:sz="4" w:space="0" w:color="auto"/>
              <w:bottom w:val="single" w:sz="18" w:space="0" w:color="FF0000"/>
              <w:right w:val="single" w:sz="18" w:space="0" w:color="FF0000"/>
            </w:tcBorders>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c>
          <w:tcPr>
            <w:tcW w:w="451"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1</w:t>
            </w:r>
          </w:p>
        </w:tc>
        <w:tc>
          <w:tcPr>
            <w:tcW w:w="451"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2</w:t>
            </w:r>
          </w:p>
        </w:tc>
        <w:tc>
          <w:tcPr>
            <w:tcW w:w="451"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3</w:t>
            </w:r>
          </w:p>
        </w:tc>
        <w:tc>
          <w:tcPr>
            <w:tcW w:w="451" w:type="dxa"/>
            <w:tcBorders>
              <w:top w:val="single" w:sz="18" w:space="0" w:color="FF0000"/>
              <w:left w:val="single" w:sz="18" w:space="0" w:color="FF0000"/>
              <w:bottom w:val="single" w:sz="18" w:space="0" w:color="FF0000"/>
              <w:right w:val="single" w:sz="18" w:space="0" w:color="FF0000"/>
            </w:tcBorders>
            <w:hideMark/>
          </w:tcPr>
          <w:p w:rsidR="00B4524B" w:rsidRDefault="00B4524B" w:rsidP="003B4753">
            <w:pPr>
              <w:widowControl w:val="0"/>
              <w:tabs>
                <w:tab w:val="left" w:pos="1430"/>
              </w:tabs>
              <w:spacing w:before="40" w:after="40" w:line="276" w:lineRule="auto"/>
              <w:jc w:val="center"/>
              <w:rPr>
                <w:rFonts w:asciiTheme="majorBidi" w:hAnsiTheme="majorBidi" w:cstheme="majorBidi"/>
                <w:b/>
                <w:bCs/>
                <w:i/>
                <w:sz w:val="18"/>
                <w:szCs w:val="18"/>
              </w:rPr>
            </w:pPr>
            <w:r>
              <w:rPr>
                <w:rFonts w:asciiTheme="majorBidi" w:hAnsiTheme="majorBidi" w:cstheme="majorBidi"/>
                <w:b/>
                <w:bCs/>
                <w:i/>
                <w:sz w:val="18"/>
                <w:szCs w:val="18"/>
              </w:rPr>
              <w:t>4</w:t>
            </w:r>
          </w:p>
        </w:tc>
      </w:tr>
      <w:tr w:rsidR="00B4524B" w:rsidTr="003B4753">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B4524B" w:rsidRDefault="00B4524B" w:rsidP="003B4753">
            <w:pPr>
              <w:widowControl w:val="0"/>
              <w:tabs>
                <w:tab w:val="left" w:pos="960"/>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PLEN</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B4524B" w:rsidRDefault="00B4524B" w:rsidP="003B4753">
            <w:pPr>
              <w:spacing w:before="0"/>
              <w:rPr>
                <w:rFonts w:asciiTheme="majorBidi" w:hAnsiTheme="majorBidi" w:cstheme="majorBidi"/>
                <w:b/>
                <w:bCs/>
                <w:sz w:val="16"/>
                <w:szCs w:val="16"/>
                <w:lang w:eastAsia="ja-JP"/>
              </w:rPr>
            </w:pPr>
            <w:r>
              <w:rPr>
                <w:rFonts w:asciiTheme="majorBidi" w:hAnsiTheme="majorBidi" w:cstheme="majorBidi"/>
                <w:b/>
                <w:bCs/>
                <w:sz w:val="16"/>
                <w:szCs w:val="16"/>
                <w:lang w:eastAsia="ja-JP"/>
              </w:rPr>
              <w:t>X</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4524B" w:rsidRDefault="00B4524B" w:rsidP="003B4753">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18" w:space="0" w:color="auto"/>
              <w:bottom w:val="single" w:sz="18" w:space="0" w:color="auto"/>
              <w:right w:val="single" w:sz="4" w:space="0" w:color="auto"/>
            </w:tcBorders>
            <w:shd w:val="clear" w:color="auto" w:fill="FFFFCC"/>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4524B" w:rsidRDefault="00B4524B" w:rsidP="003B4753">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18" w:space="0" w:color="FF0000"/>
              <w:left w:val="single" w:sz="4" w:space="0" w:color="auto"/>
              <w:bottom w:val="single" w:sz="18" w:space="0" w:color="000000"/>
              <w:right w:val="single" w:sz="18" w:space="0" w:color="000000"/>
            </w:tcBorders>
            <w:shd w:val="clear" w:color="auto" w:fill="FBD4B4" w:themeFill="accent6" w:themeFillTint="66"/>
            <w:vAlign w:val="center"/>
            <w:hideMark/>
          </w:tcPr>
          <w:p w:rsidR="00B4524B" w:rsidRDefault="00B4524B" w:rsidP="003B4753">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X</w:t>
            </w:r>
          </w:p>
        </w:tc>
      </w:tr>
      <w:tr w:rsidR="00B4524B" w:rsidTr="003B4753">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rsidR="00B4524B" w:rsidRDefault="00B4524B" w:rsidP="003B4753">
            <w:pPr>
              <w:widowControl w:val="0"/>
              <w:tabs>
                <w:tab w:val="left" w:pos="960"/>
                <w:tab w:val="left" w:pos="1430"/>
              </w:tabs>
              <w:spacing w:before="40" w:line="276" w:lineRule="auto"/>
              <w:ind w:left="-57"/>
              <w:rPr>
                <w:rFonts w:asciiTheme="majorBidi" w:hAnsiTheme="majorBidi" w:cstheme="majorBidi"/>
                <w:b/>
                <w:bCs/>
                <w:sz w:val="18"/>
                <w:szCs w:val="18"/>
              </w:rPr>
            </w:pPr>
            <w:r>
              <w:rPr>
                <w:rFonts w:asciiTheme="majorBidi" w:hAnsiTheme="majorBidi" w:cstheme="majorBidi"/>
                <w:b/>
                <w:bCs/>
                <w:sz w:val="18"/>
                <w:szCs w:val="18"/>
              </w:rPr>
              <w:t>WPs</w:t>
            </w:r>
          </w:p>
        </w:tc>
        <w:tc>
          <w:tcPr>
            <w:tcW w:w="453"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tcPr>
          <w:p w:rsidR="00B4524B" w:rsidRDefault="00B4524B" w:rsidP="003B4753">
            <w:pPr>
              <w:spacing w:before="0"/>
              <w:rPr>
                <w:rFonts w:asciiTheme="majorBidi" w:hAnsiTheme="majorBidi" w:cstheme="majorBidi"/>
                <w:b/>
                <w:bCs/>
                <w:sz w:val="16"/>
                <w:szCs w:val="16"/>
                <w:lang w:eastAsia="ja-JP"/>
              </w:rPr>
            </w:pP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4524B" w:rsidRDefault="00B4524B" w:rsidP="003B4753">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2</w:t>
            </w:r>
          </w:p>
        </w:tc>
        <w:tc>
          <w:tcPr>
            <w:tcW w:w="453"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6" w:space="0" w:color="000000"/>
            </w:tcBorders>
            <w:shd w:val="clear" w:color="auto" w:fill="FBD4B4" w:themeFill="accent6" w:themeFillTint="66"/>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18" w:space="0" w:color="FF0000"/>
              <w:left w:val="single" w:sz="18" w:space="0" w:color="000000"/>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FF0000"/>
              <w:left w:val="single" w:sz="4" w:space="0" w:color="auto"/>
              <w:bottom w:val="single" w:sz="18" w:space="0" w:color="000000"/>
              <w:right w:val="single" w:sz="18"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753" w:type="dxa"/>
            <w:tcBorders>
              <w:top w:val="single" w:sz="18" w:space="0" w:color="FF0000"/>
              <w:left w:val="single" w:sz="18" w:space="0" w:color="auto"/>
              <w:bottom w:val="single" w:sz="18" w:space="0" w:color="auto"/>
              <w:right w:val="single" w:sz="18" w:space="0" w:color="auto"/>
            </w:tcBorders>
            <w:shd w:val="clear" w:color="auto" w:fill="FFFFFF" w:themeFill="background1"/>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auto"/>
              <w:right w:val="single" w:sz="18"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auto"/>
              <w:left w:val="single" w:sz="4" w:space="0" w:color="auto"/>
              <w:bottom w:val="single" w:sz="18" w:space="0" w:color="auto"/>
              <w:right w:val="single" w:sz="18"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18" w:space="0" w:color="auto"/>
              <w:bottom w:val="single" w:sz="18" w:space="0" w:color="000000"/>
              <w:right w:val="single" w:sz="4" w:space="0" w:color="auto"/>
            </w:tcBorders>
            <w:shd w:val="clear" w:color="auto" w:fill="FBD4B4" w:themeFill="accent6" w:themeFillTint="66"/>
            <w:vAlign w:val="center"/>
            <w:hideMark/>
          </w:tcPr>
          <w:p w:rsidR="00B4524B" w:rsidRDefault="00B4524B" w:rsidP="003B4753">
            <w:pPr>
              <w:widowControl w:val="0"/>
              <w:tabs>
                <w:tab w:val="left" w:pos="1430"/>
              </w:tabs>
              <w:spacing w:before="0"/>
              <w:rPr>
                <w:rFonts w:asciiTheme="majorBidi" w:hAnsiTheme="majorBidi" w:cstheme="majorBidi"/>
                <w:b/>
                <w:bCs/>
                <w:sz w:val="16"/>
                <w:szCs w:val="16"/>
                <w:lang w:eastAsia="ja-JP"/>
              </w:rPr>
            </w:pPr>
            <w:r>
              <w:rPr>
                <w:rFonts w:asciiTheme="majorBidi" w:hAnsiTheme="majorBidi" w:cstheme="majorBidi"/>
                <w:b/>
                <w:bCs/>
                <w:sz w:val="16"/>
                <w:szCs w:val="16"/>
                <w:lang w:eastAsia="ja-JP"/>
              </w:rPr>
              <w:t>X</w:t>
            </w: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hideMark/>
          </w:tcPr>
          <w:p w:rsidR="00B4524B" w:rsidRDefault="00B4524B" w:rsidP="003B4753">
            <w:pPr>
              <w:widowControl w:val="0"/>
              <w:tabs>
                <w:tab w:val="left" w:pos="1430"/>
              </w:tabs>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18" w:space="0" w:color="FF0000"/>
              <w:left w:val="single" w:sz="4" w:space="0" w:color="auto"/>
              <w:bottom w:val="single" w:sz="18" w:space="0" w:color="000000"/>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1" w:type="dxa"/>
            <w:tcBorders>
              <w:top w:val="single" w:sz="18" w:space="0" w:color="FF0000"/>
              <w:left w:val="single" w:sz="4" w:space="0" w:color="auto"/>
              <w:bottom w:val="single" w:sz="18" w:space="0" w:color="000000"/>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r>
      <w:tr w:rsidR="00B4524B" w:rsidTr="003B4753">
        <w:trPr>
          <w:cantSplit/>
          <w:trHeight w:hRule="exact" w:val="284"/>
          <w:jc w:val="center"/>
        </w:trPr>
        <w:tc>
          <w:tcPr>
            <w:tcW w:w="1615" w:type="dxa"/>
            <w:tcBorders>
              <w:top w:val="single" w:sz="18" w:space="0" w:color="FF0000"/>
              <w:left w:val="single" w:sz="18" w:space="0" w:color="000000"/>
              <w:bottom w:val="single" w:sz="18" w:space="0" w:color="000000"/>
              <w:right w:val="single" w:sz="18" w:space="0" w:color="auto"/>
            </w:tcBorders>
            <w:shd w:val="clear" w:color="auto" w:fill="FFFFCC"/>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rPr>
            </w:pPr>
            <w:r>
              <w:rPr>
                <w:rFonts w:asciiTheme="majorBidi" w:hAnsiTheme="majorBidi" w:cstheme="majorBidi"/>
                <w:b/>
                <w:bCs/>
                <w:sz w:val="18"/>
                <w:szCs w:val="18"/>
              </w:rPr>
              <w:t>Workshop</w:t>
            </w:r>
          </w:p>
        </w:tc>
        <w:tc>
          <w:tcPr>
            <w:tcW w:w="453" w:type="dxa"/>
            <w:tcBorders>
              <w:top w:val="single" w:sz="18" w:space="0" w:color="FF0000"/>
              <w:left w:val="single" w:sz="18" w:space="0" w:color="auto"/>
              <w:bottom w:val="single" w:sz="18" w:space="0" w:color="000000"/>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18" w:space="0" w:color="FF0000"/>
              <w:left w:val="single" w:sz="4" w:space="0" w:color="auto"/>
              <w:bottom w:val="single" w:sz="18" w:space="0" w:color="000000"/>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6" w:space="0" w:color="000000"/>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18" w:space="0" w:color="FF0000"/>
              <w:left w:val="single" w:sz="18" w:space="0" w:color="000000"/>
              <w:bottom w:val="single" w:sz="18" w:space="0" w:color="000000"/>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18" w:space="0" w:color="FF0000"/>
              <w:left w:val="single" w:sz="4" w:space="0" w:color="auto"/>
              <w:bottom w:val="single" w:sz="18" w:space="0" w:color="000000"/>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18" w:space="0" w:color="auto"/>
              <w:left w:val="single" w:sz="18" w:space="0" w:color="auto"/>
              <w:bottom w:val="single" w:sz="18" w:space="0" w:color="auto"/>
              <w:right w:val="single" w:sz="4" w:space="0" w:color="auto"/>
            </w:tcBorders>
            <w:shd w:val="clear" w:color="auto" w:fill="FFFFCC"/>
            <w:vAlign w:val="center"/>
            <w:hideMark/>
          </w:tcPr>
          <w:p w:rsidR="00B4524B" w:rsidRDefault="00B4524B" w:rsidP="003B4753">
            <w:pPr>
              <w:tabs>
                <w:tab w:val="left" w:pos="720"/>
              </w:tabs>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rsidR="00B4524B" w:rsidRDefault="00B4524B" w:rsidP="003B4753">
            <w:pPr>
              <w:tabs>
                <w:tab w:val="left" w:pos="720"/>
              </w:tabs>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452" w:type="dxa"/>
            <w:tcBorders>
              <w:top w:val="single" w:sz="18" w:space="0" w:color="FF0000"/>
              <w:left w:val="single" w:sz="4" w:space="0" w:color="auto"/>
              <w:bottom w:val="single" w:sz="18" w:space="0" w:color="auto"/>
              <w:right w:val="single" w:sz="4" w:space="0" w:color="auto"/>
            </w:tcBorders>
            <w:shd w:val="clear" w:color="auto" w:fill="FFFFCC"/>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3</w:t>
            </w: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753" w:type="dxa"/>
            <w:tcBorders>
              <w:top w:val="single" w:sz="18" w:space="0" w:color="FF0000"/>
              <w:left w:val="single" w:sz="18" w:space="0" w:color="auto"/>
              <w:bottom w:val="single" w:sz="18"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FF0000"/>
              <w:left w:val="single" w:sz="18" w:space="0" w:color="auto"/>
              <w:bottom w:val="single" w:sz="18"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4" w:space="0" w:color="auto"/>
            </w:tcBorders>
            <w:shd w:val="clear" w:color="auto" w:fill="FFFFCC"/>
            <w:vAlign w:val="center"/>
          </w:tcPr>
          <w:p w:rsidR="00B4524B" w:rsidRDefault="00B4524B" w:rsidP="003B4753">
            <w:pPr>
              <w:tabs>
                <w:tab w:val="left" w:pos="720"/>
              </w:tabs>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auto"/>
              <w:left w:val="single" w:sz="18" w:space="0" w:color="auto"/>
              <w:bottom w:val="single" w:sz="18"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18"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FF0000"/>
              <w:left w:val="single" w:sz="18" w:space="0" w:color="auto"/>
              <w:bottom w:val="single" w:sz="18" w:space="0" w:color="000000"/>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FF0000"/>
              <w:left w:val="single" w:sz="4" w:space="0" w:color="auto"/>
              <w:bottom w:val="single" w:sz="18" w:space="0" w:color="000000"/>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18" w:space="0" w:color="FF0000"/>
              <w:left w:val="single" w:sz="4" w:space="0" w:color="auto"/>
              <w:bottom w:val="single" w:sz="18" w:space="0" w:color="000000"/>
              <w:right w:val="single" w:sz="18" w:space="0" w:color="000000"/>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eastAsia="ja-JP"/>
              </w:rPr>
            </w:pPr>
            <w:r>
              <w:rPr>
                <w:rFonts w:asciiTheme="majorBidi" w:hAnsiTheme="majorBidi" w:cstheme="majorBidi"/>
                <w:b/>
                <w:bCs/>
                <w:sz w:val="18"/>
                <w:szCs w:val="18"/>
              </w:rPr>
              <w:t>Q1</w:t>
            </w:r>
            <w:r>
              <w:rPr>
                <w:rFonts w:asciiTheme="majorBidi" w:hAnsiTheme="majorBidi" w:cstheme="majorBidi"/>
                <w:b/>
                <w:bCs/>
                <w:sz w:val="18"/>
                <w:szCs w:val="18"/>
                <w:lang w:eastAsia="ja-JP"/>
              </w:rPr>
              <w:t>/9</w:t>
            </w:r>
            <w:r>
              <w:rPr>
                <w:rFonts w:asciiTheme="majorBidi" w:hAnsiTheme="majorBidi" w:cstheme="majorBidi"/>
                <w:sz w:val="18"/>
                <w:szCs w:val="18"/>
                <w:lang w:eastAsia="ja-JP"/>
              </w:rPr>
              <w:t xml:space="preserve"> </w:t>
            </w:r>
            <w:r>
              <w:rPr>
                <w:rFonts w:asciiTheme="majorBidi" w:hAnsiTheme="majorBidi" w:cstheme="majorBidi"/>
                <w:sz w:val="18"/>
                <w:szCs w:val="18"/>
                <w:lang w:val="fr-FR"/>
              </w:rPr>
              <w:t>(ex.Q1/9)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18" w:space="0" w:color="000000"/>
              <w:left w:val="single" w:sz="4" w:space="0" w:color="auto"/>
              <w:bottom w:val="single" w:sz="4" w:space="0" w:color="auto"/>
              <w:right w:val="single" w:sz="6" w:space="0" w:color="000000"/>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18" w:space="0" w:color="000000"/>
              <w:left w:val="single" w:sz="18" w:space="0" w:color="000000"/>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18" w:space="0" w:color="000000"/>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2" w:type="dxa"/>
            <w:tcBorders>
              <w:top w:val="single" w:sz="18" w:space="0" w:color="000000"/>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2" w:type="dxa"/>
            <w:tcBorders>
              <w:top w:val="single" w:sz="18"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FR"/>
              </w:rPr>
            </w:pPr>
          </w:p>
        </w:tc>
        <w:tc>
          <w:tcPr>
            <w:tcW w:w="452" w:type="dxa"/>
            <w:tcBorders>
              <w:top w:val="single" w:sz="18"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FR"/>
              </w:rPr>
            </w:pPr>
          </w:p>
        </w:tc>
        <w:tc>
          <w:tcPr>
            <w:tcW w:w="753"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18"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lang w:val="fr-FR"/>
              </w:rPr>
            </w:pPr>
            <w:r>
              <w:rPr>
                <w:rFonts w:asciiTheme="majorBidi" w:hAnsiTheme="majorBidi" w:cstheme="majorBidi"/>
                <w:b/>
                <w:bCs/>
                <w:sz w:val="16"/>
                <w:szCs w:val="16"/>
                <w:lang w:val="fr-CH"/>
              </w:rPr>
              <w:t>X</w:t>
            </w:r>
          </w:p>
        </w:tc>
        <w:tc>
          <w:tcPr>
            <w:tcW w:w="451" w:type="dxa"/>
            <w:tcBorders>
              <w:top w:val="single" w:sz="18"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lang w:val="fr-FR"/>
              </w:rPr>
            </w:pPr>
            <w:r>
              <w:rPr>
                <w:rFonts w:asciiTheme="majorBidi" w:hAnsiTheme="majorBidi" w:cstheme="majorBidi"/>
                <w:b/>
                <w:bCs/>
                <w:sz w:val="16"/>
                <w:szCs w:val="16"/>
                <w:lang w:val="fr-FR"/>
              </w:rPr>
              <w:t>X</w:t>
            </w: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widowControl w:val="0"/>
              <w:tabs>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color w:val="4F81BD" w:themeColor="accent1"/>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color w:val="4F81BD" w:themeColor="accent1"/>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eastAsia="ja-JP"/>
              </w:rPr>
            </w:pPr>
            <w:r>
              <w:rPr>
                <w:rFonts w:asciiTheme="majorBidi" w:hAnsiTheme="majorBidi" w:cstheme="majorBidi"/>
                <w:b/>
                <w:bCs/>
                <w:sz w:val="18"/>
                <w:szCs w:val="18"/>
                <w:lang w:val="fr-FR"/>
              </w:rPr>
              <w:t>Q2/9</w:t>
            </w:r>
            <w:r>
              <w:rPr>
                <w:rFonts w:asciiTheme="majorBidi" w:hAnsiTheme="majorBidi" w:cstheme="majorBidi"/>
                <w:sz w:val="18"/>
                <w:szCs w:val="18"/>
                <w:lang w:val="fr-FR"/>
              </w:rPr>
              <w:t xml:space="preserve"> (ex.Q3/9)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lang w:val="fr-FR"/>
              </w:rPr>
            </w:pPr>
            <w:r>
              <w:rPr>
                <w:rFonts w:asciiTheme="majorBidi" w:hAnsiTheme="majorBidi" w:cstheme="majorBidi"/>
                <w:b/>
                <w:bCs/>
                <w:sz w:val="16"/>
                <w:szCs w:val="16"/>
                <w:lang w:val="fr-FR"/>
              </w:rPr>
              <w:t>X</w:t>
            </w: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FR"/>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FR"/>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FR"/>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Q3/9</w:t>
            </w:r>
            <w:r>
              <w:rPr>
                <w:rFonts w:asciiTheme="majorBidi" w:hAnsiTheme="majorBidi" w:cstheme="majorBidi"/>
                <w:sz w:val="18"/>
                <w:szCs w:val="18"/>
                <w:lang w:val="fr-FR"/>
              </w:rPr>
              <w:t xml:space="preserve"> (ex.Q6/9)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Q4/9</w:t>
            </w:r>
            <w:r>
              <w:rPr>
                <w:rFonts w:asciiTheme="majorBidi" w:hAnsiTheme="majorBidi" w:cstheme="majorBidi"/>
                <w:sz w:val="18"/>
                <w:szCs w:val="18"/>
                <w:lang w:val="fr-FR"/>
              </w:rPr>
              <w:t xml:space="preserve"> (ex.Q11/9)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spacing w:before="0"/>
              <w:rPr>
                <w:rFonts w:asciiTheme="majorBidi" w:hAnsiTheme="majorBidi" w:cstheme="majorBidi"/>
                <w:b/>
                <w:bCs/>
                <w:sz w:val="16"/>
                <w:szCs w:val="16"/>
                <w:lang w:eastAsia="ja-JP"/>
              </w:rPr>
            </w:pPr>
          </w:p>
        </w:tc>
        <w:tc>
          <w:tcPr>
            <w:tcW w:w="4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6E3BC" w:themeFill="accent3" w:themeFillTint="66"/>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B4524B" w:rsidRDefault="00B4524B" w:rsidP="003B4753">
            <w:pPr>
              <w:widowControl w:val="0"/>
              <w:tabs>
                <w:tab w:val="left" w:pos="1430"/>
              </w:tabs>
              <w:spacing w:before="0"/>
              <w:rPr>
                <w:rFonts w:asciiTheme="majorBidi" w:hAnsiTheme="majorBidi" w:cstheme="majorBidi"/>
                <w:b/>
                <w:bCs/>
                <w:color w:val="4F81BD" w:themeColor="accent1"/>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Q5/9</w:t>
            </w:r>
            <w:r>
              <w:rPr>
                <w:rFonts w:asciiTheme="majorBidi" w:hAnsiTheme="majorBidi" w:cstheme="majorBidi"/>
                <w:sz w:val="18"/>
                <w:szCs w:val="18"/>
                <w:lang w:val="fr-FR"/>
              </w:rPr>
              <w:t xml:space="preserve"> (ex.Q4/9)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eastAsia="ja-JP"/>
              </w:rPr>
            </w:pPr>
            <w:r>
              <w:rPr>
                <w:rFonts w:asciiTheme="majorBidi" w:hAnsiTheme="majorBidi" w:cstheme="majorBidi"/>
                <w:b/>
                <w:bCs/>
                <w:sz w:val="18"/>
                <w:szCs w:val="18"/>
                <w:lang w:val="fr-FR"/>
              </w:rPr>
              <w:t>Q</w:t>
            </w:r>
            <w:r>
              <w:rPr>
                <w:rFonts w:asciiTheme="majorBidi" w:hAnsiTheme="majorBidi" w:cstheme="majorBidi"/>
                <w:b/>
                <w:bCs/>
                <w:sz w:val="18"/>
                <w:szCs w:val="18"/>
                <w:lang w:val="fr-FR" w:eastAsia="ja-JP"/>
              </w:rPr>
              <w:t>6/9</w:t>
            </w:r>
            <w:r>
              <w:rPr>
                <w:rFonts w:asciiTheme="majorBidi" w:hAnsiTheme="majorBidi" w:cstheme="majorBidi"/>
                <w:sz w:val="18"/>
                <w:szCs w:val="18"/>
                <w:lang w:val="fr-FR" w:eastAsia="ja-JP"/>
              </w:rPr>
              <w:t xml:space="preserve"> </w:t>
            </w:r>
            <w:r>
              <w:rPr>
                <w:rFonts w:asciiTheme="majorBidi" w:hAnsiTheme="majorBidi" w:cstheme="majorBidi"/>
                <w:sz w:val="18"/>
                <w:szCs w:val="18"/>
                <w:lang w:val="fr-FR"/>
              </w:rPr>
              <w:t>(ex.Q5/9)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eastAsia="zh-CN"/>
              </w:rPr>
            </w:pPr>
            <w:r>
              <w:rPr>
                <w:rFonts w:asciiTheme="majorBidi" w:hAnsiTheme="majorBidi" w:cstheme="majorBidi"/>
                <w:b/>
                <w:bCs/>
                <w:sz w:val="16"/>
                <w:szCs w:val="16"/>
                <w:lang w:eastAsia="zh-CN"/>
              </w:rPr>
              <w:t>X</w:t>
            </w: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r>
              <w:rPr>
                <w:rFonts w:asciiTheme="majorBidi" w:hAnsiTheme="majorBidi" w:cstheme="majorBidi"/>
                <w:b/>
                <w:bCs/>
                <w:sz w:val="16"/>
                <w:szCs w:val="16"/>
                <w:lang w:val="fr-CH" w:eastAsia="zh-CN"/>
              </w:rPr>
              <w:t>X</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eastAsia="ja-JP"/>
              </w:rPr>
            </w:pPr>
            <w:r>
              <w:rPr>
                <w:rFonts w:asciiTheme="majorBidi" w:hAnsiTheme="majorBidi" w:cstheme="majorBidi"/>
                <w:b/>
                <w:bCs/>
                <w:sz w:val="18"/>
                <w:szCs w:val="18"/>
                <w:lang w:val="fr-FR"/>
              </w:rPr>
              <w:t>Q</w:t>
            </w:r>
            <w:r>
              <w:rPr>
                <w:rFonts w:asciiTheme="majorBidi" w:hAnsiTheme="majorBidi" w:cstheme="majorBidi"/>
                <w:b/>
                <w:bCs/>
                <w:sz w:val="18"/>
                <w:szCs w:val="18"/>
                <w:lang w:val="fr-FR" w:eastAsia="ja-JP"/>
              </w:rPr>
              <w:t>7</w:t>
            </w:r>
            <w:r>
              <w:rPr>
                <w:rFonts w:asciiTheme="majorBidi" w:hAnsiTheme="majorBidi" w:cstheme="majorBidi"/>
                <w:b/>
                <w:bCs/>
                <w:sz w:val="18"/>
                <w:szCs w:val="18"/>
                <w:lang w:val="fr-FR"/>
              </w:rPr>
              <w:t>/9</w:t>
            </w:r>
            <w:r>
              <w:rPr>
                <w:rFonts w:asciiTheme="majorBidi" w:hAnsiTheme="majorBidi" w:cstheme="majorBidi"/>
                <w:sz w:val="18"/>
                <w:szCs w:val="18"/>
                <w:lang w:val="fr-FR"/>
              </w:rPr>
              <w:t xml:space="preserve"> (ex.Q7/9)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lang w:val="ru-RU"/>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rPr>
              <w:t>X</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Q8/9</w:t>
            </w:r>
            <w:r>
              <w:rPr>
                <w:rFonts w:asciiTheme="majorBidi" w:hAnsiTheme="majorBidi" w:cstheme="majorBidi"/>
                <w:sz w:val="18"/>
                <w:szCs w:val="18"/>
                <w:lang w:val="fr-FR"/>
              </w:rPr>
              <w:t xml:space="preserve"> (ex.Q8/9)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val="fr-CH" w:eastAsia="zh-CN"/>
              </w:rPr>
            </w:pPr>
            <w:r>
              <w:rPr>
                <w:rFonts w:asciiTheme="majorBidi" w:hAnsiTheme="majorBidi" w:cstheme="majorBidi"/>
                <w:b/>
                <w:bCs/>
                <w:sz w:val="16"/>
                <w:szCs w:val="16"/>
                <w:lang w:val="fr-CH" w:eastAsia="zh-CN"/>
              </w:rPr>
              <w:t>X</w:t>
            </w: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eastAsia="zh-CN"/>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val="fr-CH" w:eastAsia="zh-CN"/>
              </w:rPr>
            </w:pPr>
            <w:r>
              <w:rPr>
                <w:rFonts w:asciiTheme="majorBidi" w:hAnsiTheme="majorBidi" w:cstheme="majorBidi"/>
                <w:b/>
                <w:bCs/>
                <w:sz w:val="16"/>
                <w:szCs w:val="16"/>
                <w:lang w:val="fr-CH" w:eastAsia="zh-CN"/>
              </w:rPr>
              <w:t>X</w:t>
            </w: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Q9/9</w:t>
            </w:r>
            <w:r>
              <w:rPr>
                <w:rFonts w:asciiTheme="majorBidi" w:hAnsiTheme="majorBidi" w:cstheme="majorBidi"/>
                <w:sz w:val="18"/>
                <w:szCs w:val="18"/>
                <w:lang w:val="fr-FR"/>
              </w:rPr>
              <w:t xml:space="preserve"> (ex.Q10/9)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18" w:space="0" w:color="000000"/>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lang w:val="fr-CH"/>
              </w:rPr>
              <w:t>X</w:t>
            </w:r>
          </w:p>
        </w:tc>
        <w:tc>
          <w:tcPr>
            <w:tcW w:w="452"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B4524B" w:rsidRDefault="00B4524B" w:rsidP="003B4753">
            <w:pPr>
              <w:spacing w:before="0"/>
              <w:rPr>
                <w:rFonts w:asciiTheme="majorBidi" w:hAnsiTheme="majorBidi" w:cstheme="majorBidi"/>
                <w:b/>
                <w:bCs/>
                <w:sz w:val="16"/>
                <w:szCs w:val="16"/>
                <w:lang w:val="fr-CH"/>
              </w:rPr>
            </w:pPr>
            <w:r>
              <w:rPr>
                <w:rFonts w:asciiTheme="majorBidi" w:hAnsiTheme="majorBidi" w:cstheme="majorBidi"/>
                <w:b/>
                <w:bCs/>
                <w:sz w:val="16"/>
                <w:szCs w:val="16"/>
                <w:lang w:val="fr-CH"/>
              </w:rPr>
              <w:t>X</w:t>
            </w:r>
          </w:p>
        </w:tc>
        <w:tc>
          <w:tcPr>
            <w:tcW w:w="451" w:type="dxa"/>
            <w:tcBorders>
              <w:top w:val="single" w:sz="4" w:space="0" w:color="auto"/>
              <w:left w:val="single" w:sz="4" w:space="0" w:color="auto"/>
              <w:bottom w:val="single" w:sz="4" w:space="0" w:color="auto"/>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6" w:space="0" w:color="000000"/>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6" w:space="0" w:color="000000"/>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6" w:space="0" w:color="000000"/>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eastAsia="zh-CN"/>
              </w:rPr>
            </w:pPr>
          </w:p>
        </w:tc>
        <w:tc>
          <w:tcPr>
            <w:tcW w:w="451" w:type="dxa"/>
            <w:tcBorders>
              <w:top w:val="single" w:sz="4" w:space="0" w:color="auto"/>
              <w:left w:val="single" w:sz="4" w:space="0" w:color="auto"/>
              <w:bottom w:val="single" w:sz="6" w:space="0" w:color="000000"/>
              <w:right w:val="single" w:sz="18"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4524B" w:rsidRDefault="00B4524B" w:rsidP="003B4753">
            <w:pPr>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color w:val="4F81BD" w:themeColor="accent1"/>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color w:val="4F81BD" w:themeColor="accent1"/>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4"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lang w:val="fr-FR"/>
              </w:rPr>
            </w:pPr>
            <w:r>
              <w:rPr>
                <w:rFonts w:asciiTheme="majorBidi" w:hAnsiTheme="majorBidi" w:cstheme="majorBidi"/>
                <w:b/>
                <w:bCs/>
                <w:sz w:val="18"/>
                <w:szCs w:val="18"/>
                <w:lang w:val="fr-FR"/>
              </w:rPr>
              <w:t>Q10/9</w:t>
            </w:r>
            <w:r>
              <w:rPr>
                <w:rFonts w:asciiTheme="majorBidi" w:hAnsiTheme="majorBidi" w:cstheme="majorBidi"/>
                <w:sz w:val="18"/>
                <w:szCs w:val="18"/>
                <w:lang w:val="fr-FR"/>
              </w:rPr>
              <w:t xml:space="preserve"> (ex.Q13/9)</w:t>
            </w:r>
          </w:p>
        </w:tc>
        <w:tc>
          <w:tcPr>
            <w:tcW w:w="453" w:type="dxa"/>
            <w:tcBorders>
              <w:top w:val="single" w:sz="4" w:space="0" w:color="auto"/>
              <w:left w:val="single" w:sz="18"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737"/>
                <w:tab w:val="left" w:pos="1134"/>
                <w:tab w:val="left" w:pos="1430"/>
              </w:tabs>
              <w:spacing w:before="0"/>
              <w:rPr>
                <w:rFonts w:asciiTheme="majorBidi" w:hAnsiTheme="majorBidi" w:cstheme="majorBidi"/>
                <w:b/>
                <w:bCs/>
                <w:sz w:val="16"/>
                <w:szCs w:val="16"/>
              </w:rPr>
            </w:pPr>
          </w:p>
        </w:tc>
        <w:tc>
          <w:tcPr>
            <w:tcW w:w="453" w:type="dxa"/>
            <w:tcBorders>
              <w:top w:val="single" w:sz="4" w:space="0" w:color="auto"/>
              <w:left w:val="single" w:sz="4" w:space="0" w:color="auto"/>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6" w:space="0" w:color="000000"/>
            </w:tcBorders>
            <w:shd w:val="clear" w:color="auto" w:fill="D585C0"/>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000000"/>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hideMark/>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18" w:space="0" w:color="auto"/>
            </w:tcBorders>
            <w:shd w:val="clear" w:color="auto" w:fill="D585C0"/>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2" w:type="dxa"/>
            <w:tcBorders>
              <w:top w:val="single" w:sz="4" w:space="0" w:color="auto"/>
              <w:left w:val="single" w:sz="18"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2" w:type="dxa"/>
            <w:tcBorders>
              <w:top w:val="single" w:sz="4" w:space="0" w:color="auto"/>
              <w:left w:val="single" w:sz="4" w:space="0" w:color="auto"/>
              <w:bottom w:val="single" w:sz="4"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4"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4" w:space="0" w:color="auto"/>
              <w:left w:val="single" w:sz="4" w:space="0" w:color="auto"/>
              <w:bottom w:val="single" w:sz="4" w:space="0" w:color="auto"/>
              <w:right w:val="single" w:sz="18" w:space="0" w:color="auto"/>
            </w:tcBorders>
            <w:shd w:val="clear" w:color="auto" w:fill="D585C0"/>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6" w:space="0" w:color="000000"/>
              <w:left w:val="single" w:sz="18" w:space="0" w:color="auto"/>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lang w:val="fr-CH"/>
              </w:rPr>
            </w:pPr>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hideMark/>
          </w:tcPr>
          <w:p w:rsidR="00B4524B" w:rsidRDefault="00B4524B" w:rsidP="003B4753">
            <w:pPr>
              <w:spacing w:before="0"/>
              <w:rPr>
                <w:rFonts w:asciiTheme="majorBidi" w:hAnsiTheme="majorBidi" w:cstheme="majorBidi"/>
                <w:b/>
                <w:bCs/>
                <w:sz w:val="16"/>
                <w:szCs w:val="16"/>
              </w:rPr>
            </w:pPr>
            <w:r>
              <w:rPr>
                <w:rFonts w:asciiTheme="majorBidi" w:hAnsiTheme="majorBidi" w:cstheme="majorBidi"/>
                <w:b/>
                <w:bCs/>
                <w:sz w:val="16"/>
                <w:szCs w:val="16"/>
              </w:rPr>
              <w:t>X</w:t>
            </w:r>
          </w:p>
        </w:tc>
        <w:tc>
          <w:tcPr>
            <w:tcW w:w="451" w:type="dxa"/>
            <w:tcBorders>
              <w:top w:val="single" w:sz="6" w:space="0" w:color="000000"/>
              <w:left w:val="single" w:sz="4" w:space="0" w:color="auto"/>
              <w:bottom w:val="single" w:sz="4" w:space="0" w:color="auto"/>
              <w:right w:val="single" w:sz="4" w:space="0" w:color="auto"/>
            </w:tcBorders>
            <w:shd w:val="clear" w:color="auto" w:fill="D585C0"/>
            <w:vAlign w:val="center"/>
          </w:tcPr>
          <w:p w:rsidR="00B4524B" w:rsidRDefault="00B4524B" w:rsidP="003B4753">
            <w:pPr>
              <w:spacing w:before="0"/>
              <w:rPr>
                <w:rFonts w:asciiTheme="majorBidi" w:hAnsiTheme="majorBidi" w:cstheme="majorBidi"/>
                <w:b/>
                <w:bCs/>
                <w:sz w:val="16"/>
                <w:szCs w:val="16"/>
                <w:lang w:eastAsia="zh-CN"/>
              </w:rPr>
            </w:pPr>
          </w:p>
        </w:tc>
        <w:tc>
          <w:tcPr>
            <w:tcW w:w="451" w:type="dxa"/>
            <w:tcBorders>
              <w:top w:val="single" w:sz="6" w:space="0" w:color="000000"/>
              <w:left w:val="single" w:sz="4" w:space="0" w:color="auto"/>
              <w:bottom w:val="single" w:sz="4" w:space="0" w:color="auto"/>
              <w:right w:val="single" w:sz="18" w:space="0" w:color="auto"/>
            </w:tcBorders>
            <w:shd w:val="clear" w:color="auto" w:fill="D585C0"/>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4" w:space="0" w:color="auto"/>
              <w:right w:val="single" w:sz="4" w:space="0" w:color="auto"/>
            </w:tcBorders>
            <w:shd w:val="clear" w:color="auto" w:fill="D585C0"/>
            <w:vAlign w:val="center"/>
            <w:hideMark/>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D585C0"/>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4"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r w:rsidR="00B4524B" w:rsidTr="003B4753">
        <w:trPr>
          <w:cantSplit/>
          <w:trHeight w:hRule="exact" w:val="284"/>
          <w:jc w:val="center"/>
        </w:trPr>
        <w:tc>
          <w:tcPr>
            <w:tcW w:w="1615" w:type="dxa"/>
            <w:tcBorders>
              <w:top w:val="single" w:sz="4" w:space="0" w:color="auto"/>
              <w:left w:val="single" w:sz="18" w:space="0" w:color="000000"/>
              <w:bottom w:val="single" w:sz="18" w:space="0" w:color="auto"/>
              <w:right w:val="single" w:sz="18" w:space="0" w:color="auto"/>
            </w:tcBorders>
            <w:vAlign w:val="center"/>
            <w:hideMark/>
          </w:tcPr>
          <w:p w:rsidR="00B4524B" w:rsidRDefault="00B4524B" w:rsidP="003B4753">
            <w:pPr>
              <w:widowControl w:val="0"/>
              <w:tabs>
                <w:tab w:val="left" w:pos="1080"/>
                <w:tab w:val="left" w:pos="1430"/>
              </w:tabs>
              <w:spacing w:before="40"/>
              <w:ind w:left="-57" w:right="-57"/>
              <w:rPr>
                <w:rFonts w:asciiTheme="majorBidi" w:hAnsiTheme="majorBidi" w:cstheme="majorBidi"/>
                <w:b/>
                <w:bCs/>
                <w:sz w:val="18"/>
                <w:szCs w:val="18"/>
              </w:rPr>
            </w:pPr>
            <w:r>
              <w:rPr>
                <w:rFonts w:asciiTheme="majorBidi" w:hAnsiTheme="majorBidi" w:cstheme="majorBidi"/>
                <w:b/>
                <w:bCs/>
                <w:sz w:val="18"/>
                <w:szCs w:val="18"/>
              </w:rPr>
              <w:t>Newcomers</w:t>
            </w:r>
          </w:p>
        </w:tc>
        <w:tc>
          <w:tcPr>
            <w:tcW w:w="453" w:type="dxa"/>
            <w:tcBorders>
              <w:top w:val="single" w:sz="4" w:space="0" w:color="auto"/>
              <w:left w:val="single" w:sz="18"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hideMark/>
          </w:tcPr>
          <w:p w:rsidR="00B4524B" w:rsidRDefault="00B4524B" w:rsidP="003B4753">
            <w:pPr>
              <w:spacing w:before="0"/>
              <w:rPr>
                <w:rFonts w:asciiTheme="majorBidi" w:hAnsiTheme="majorBidi" w:cstheme="majorBidi"/>
                <w:b/>
                <w:bCs/>
                <w:sz w:val="16"/>
                <w:szCs w:val="16"/>
                <w:highlight w:val="yellow"/>
              </w:rPr>
            </w:pPr>
          </w:p>
        </w:tc>
        <w:tc>
          <w:tcPr>
            <w:tcW w:w="453" w:type="dxa"/>
            <w:tcBorders>
              <w:top w:val="single" w:sz="4" w:space="0" w:color="auto"/>
              <w:left w:val="single" w:sz="4" w:space="0" w:color="auto"/>
              <w:bottom w:val="single" w:sz="18" w:space="0" w:color="auto"/>
              <w:right w:val="single" w:sz="4" w:space="0" w:color="auto"/>
            </w:tcBorders>
            <w:vAlign w:val="center"/>
          </w:tcPr>
          <w:p w:rsidR="00B4524B" w:rsidRDefault="00B4524B" w:rsidP="003B4753">
            <w:pPr>
              <w:widowControl w:val="0"/>
              <w:tabs>
                <w:tab w:val="left" w:pos="1430"/>
              </w:tabs>
              <w:spacing w:before="0"/>
              <w:rPr>
                <w:rFonts w:asciiTheme="majorBidi" w:hAnsiTheme="majorBidi" w:cstheme="majorBidi"/>
                <w:b/>
                <w:bCs/>
                <w:sz w:val="16"/>
                <w:szCs w:val="16"/>
                <w:lang w:eastAsia="ja-JP"/>
              </w:rPr>
            </w:pPr>
          </w:p>
        </w:tc>
        <w:tc>
          <w:tcPr>
            <w:tcW w:w="452" w:type="dxa"/>
            <w:tcBorders>
              <w:top w:val="single" w:sz="4" w:space="0" w:color="auto"/>
              <w:left w:val="single" w:sz="4" w:space="0" w:color="auto"/>
              <w:bottom w:val="single" w:sz="18" w:space="0" w:color="auto"/>
              <w:right w:val="single" w:sz="6" w:space="0" w:color="000000"/>
            </w:tcBorders>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000000"/>
              <w:bottom w:val="single" w:sz="18" w:space="0" w:color="auto"/>
              <w:right w:val="single" w:sz="4" w:space="0" w:color="auto"/>
            </w:tcBorders>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18" w:space="0" w:color="auto"/>
              <w:right w:val="single" w:sz="4" w:space="0" w:color="auto"/>
            </w:tcBorders>
            <w:vAlign w:val="center"/>
            <w:hideMark/>
          </w:tcPr>
          <w:p w:rsidR="00B4524B" w:rsidRDefault="00B4524B" w:rsidP="003B4753">
            <w:pPr>
              <w:spacing w:before="0"/>
              <w:ind w:left="-57" w:right="-57"/>
              <w:rPr>
                <w:rFonts w:asciiTheme="majorBidi" w:hAnsiTheme="majorBidi" w:cstheme="majorBidi"/>
                <w:b/>
                <w:bCs/>
                <w:sz w:val="16"/>
                <w:szCs w:val="16"/>
              </w:rPr>
            </w:pPr>
            <w:r>
              <w:rPr>
                <w:rFonts w:asciiTheme="majorBidi" w:hAnsiTheme="majorBidi" w:cstheme="majorBidi"/>
                <w:b/>
                <w:bCs/>
                <w:sz w:val="16"/>
                <w:szCs w:val="16"/>
              </w:rPr>
              <w:t>1</w:t>
            </w:r>
            <w:r>
              <w:rPr>
                <w:rFonts w:asciiTheme="majorBidi" w:hAnsiTheme="majorBidi" w:cstheme="majorBidi"/>
                <w:b/>
                <w:bCs/>
                <w:color w:val="FF0000"/>
                <w:sz w:val="16"/>
                <w:szCs w:val="16"/>
              </w:rPr>
              <w:sym w:font="Wingdings" w:char="F0E0"/>
            </w:r>
          </w:p>
        </w:tc>
        <w:tc>
          <w:tcPr>
            <w:tcW w:w="452" w:type="dxa"/>
            <w:tcBorders>
              <w:top w:val="single" w:sz="4" w:space="0" w:color="auto"/>
              <w:left w:val="single" w:sz="4" w:space="0" w:color="auto"/>
              <w:bottom w:val="single" w:sz="18" w:space="0" w:color="auto"/>
              <w:right w:val="single" w:sz="4" w:space="0" w:color="auto"/>
            </w:tcBorders>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4" w:space="0" w:color="auto"/>
              <w:bottom w:val="single" w:sz="18" w:space="0" w:color="auto"/>
              <w:right w:val="single" w:sz="18" w:space="0" w:color="auto"/>
            </w:tcBorders>
            <w:vAlign w:val="center"/>
          </w:tcPr>
          <w:p w:rsidR="00B4524B" w:rsidRDefault="00B4524B" w:rsidP="003B4753">
            <w:pPr>
              <w:spacing w:before="0"/>
              <w:rPr>
                <w:rFonts w:asciiTheme="majorBidi" w:hAnsiTheme="majorBidi" w:cstheme="majorBidi"/>
                <w:b/>
                <w:bCs/>
                <w:sz w:val="16"/>
                <w:szCs w:val="16"/>
              </w:rPr>
            </w:pPr>
          </w:p>
        </w:tc>
        <w:tc>
          <w:tcPr>
            <w:tcW w:w="452" w:type="dxa"/>
            <w:tcBorders>
              <w:top w:val="single" w:sz="4" w:space="0" w:color="auto"/>
              <w:left w:val="single" w:sz="18" w:space="0" w:color="auto"/>
              <w:bottom w:val="single" w:sz="18" w:space="0" w:color="auto"/>
              <w:right w:val="single" w:sz="4" w:space="0" w:color="auto"/>
            </w:tcBorders>
            <w:shd w:val="clear" w:color="auto" w:fill="FFFFCC"/>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rsidR="00B4524B" w:rsidRDefault="00B4524B" w:rsidP="003B4753">
            <w:pPr>
              <w:tabs>
                <w:tab w:val="left" w:pos="720"/>
              </w:tabs>
              <w:spacing w:before="0"/>
              <w:rPr>
                <w:rFonts w:asciiTheme="majorBidi" w:hAnsiTheme="majorBidi" w:cstheme="majorBidi"/>
                <w:b/>
                <w:bCs/>
                <w:sz w:val="16"/>
                <w:szCs w:val="16"/>
                <w:lang w:eastAsia="zh-CN"/>
              </w:rPr>
            </w:pPr>
          </w:p>
        </w:tc>
        <w:tc>
          <w:tcPr>
            <w:tcW w:w="452" w:type="dxa"/>
            <w:tcBorders>
              <w:top w:val="single" w:sz="4" w:space="0" w:color="auto"/>
              <w:left w:val="single" w:sz="4" w:space="0" w:color="auto"/>
              <w:bottom w:val="single" w:sz="18" w:space="0" w:color="auto"/>
              <w:right w:val="single" w:sz="4"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18" w:space="0" w:color="auto"/>
            </w:tcBorders>
            <w:shd w:val="clear" w:color="auto" w:fill="FFFFCC"/>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753" w:type="dxa"/>
            <w:tcBorders>
              <w:top w:val="single" w:sz="4" w:space="0" w:color="auto"/>
              <w:left w:val="single" w:sz="18" w:space="0" w:color="auto"/>
              <w:bottom w:val="single" w:sz="18"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4524B" w:rsidRDefault="00B4524B" w:rsidP="003B4753">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vAlign w:val="center"/>
          </w:tcPr>
          <w:p w:rsidR="00B4524B" w:rsidRDefault="00B4524B" w:rsidP="003B4753">
            <w:pPr>
              <w:tabs>
                <w:tab w:val="left" w:pos="720"/>
              </w:tabs>
              <w:spacing w:before="0"/>
              <w:rPr>
                <w:rFonts w:asciiTheme="majorBidi" w:hAnsiTheme="majorBidi" w:cstheme="majorBidi"/>
                <w:b/>
                <w:bCs/>
                <w:sz w:val="16"/>
                <w:szCs w:val="16"/>
                <w:lang w:eastAsia="zh-CN"/>
              </w:rPr>
            </w:pPr>
          </w:p>
        </w:tc>
        <w:tc>
          <w:tcPr>
            <w:tcW w:w="451" w:type="dxa"/>
            <w:tcBorders>
              <w:top w:val="single" w:sz="4" w:space="0" w:color="auto"/>
              <w:left w:val="single" w:sz="4" w:space="0" w:color="auto"/>
              <w:bottom w:val="single" w:sz="18" w:space="0" w:color="auto"/>
              <w:right w:val="single" w:sz="18" w:space="0" w:color="auto"/>
            </w:tcBorders>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B4524B" w:rsidRDefault="00B4524B" w:rsidP="003B4753">
            <w:pPr>
              <w:spacing w:before="0"/>
              <w:rPr>
                <w:rFonts w:asciiTheme="majorBidi" w:hAnsiTheme="majorBidi" w:cstheme="majorBidi"/>
                <w:b/>
                <w:bCs/>
                <w:sz w:val="16"/>
                <w:szCs w:val="16"/>
              </w:rPr>
            </w:pPr>
          </w:p>
        </w:tc>
        <w:tc>
          <w:tcPr>
            <w:tcW w:w="451"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18" w:space="0" w:color="auto"/>
              <w:right w:val="single" w:sz="4" w:space="0" w:color="auto"/>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highlight w:val="yellow"/>
              </w:rPr>
            </w:pPr>
          </w:p>
        </w:tc>
        <w:tc>
          <w:tcPr>
            <w:tcW w:w="451" w:type="dxa"/>
            <w:tcBorders>
              <w:top w:val="single" w:sz="4" w:space="0" w:color="auto"/>
              <w:left w:val="single" w:sz="4" w:space="0" w:color="auto"/>
              <w:bottom w:val="single" w:sz="18" w:space="0" w:color="auto"/>
              <w:right w:val="single" w:sz="18" w:space="0" w:color="000000"/>
            </w:tcBorders>
            <w:shd w:val="clear" w:color="auto" w:fill="FBD4B4" w:themeFill="accent6" w:themeFillTint="66"/>
            <w:vAlign w:val="center"/>
          </w:tcPr>
          <w:p w:rsidR="00B4524B" w:rsidRDefault="00B4524B" w:rsidP="003B4753">
            <w:pPr>
              <w:widowControl w:val="0"/>
              <w:tabs>
                <w:tab w:val="left" w:pos="1430"/>
              </w:tabs>
              <w:spacing w:before="0"/>
              <w:rPr>
                <w:rFonts w:asciiTheme="majorBidi" w:hAnsiTheme="majorBidi" w:cstheme="majorBidi"/>
                <w:b/>
                <w:bCs/>
                <w:sz w:val="16"/>
                <w:szCs w:val="16"/>
              </w:rPr>
            </w:pPr>
          </w:p>
        </w:tc>
      </w:tr>
    </w:tbl>
    <w:p w:rsidR="00B4524B" w:rsidRPr="00573684" w:rsidRDefault="00B4524B" w:rsidP="00B4524B">
      <w:pPr>
        <w:tabs>
          <w:tab w:val="clear" w:pos="1191"/>
          <w:tab w:val="clear" w:pos="1588"/>
          <w:tab w:val="clear" w:pos="1985"/>
          <w:tab w:val="left" w:pos="3544"/>
          <w:tab w:val="left" w:pos="5954"/>
          <w:tab w:val="left" w:pos="8364"/>
          <w:tab w:val="left" w:pos="10632"/>
        </w:tabs>
        <w:spacing w:after="120"/>
        <w:ind w:firstLine="993"/>
        <w:rPr>
          <w:b/>
          <w:bCs/>
          <w:sz w:val="18"/>
          <w:szCs w:val="18"/>
          <w:lang w:val="fr-CH" w:eastAsia="ja-JP"/>
        </w:rPr>
      </w:pPr>
      <w:r w:rsidRPr="00573684">
        <w:rPr>
          <w:b/>
          <w:bCs/>
          <w:sz w:val="18"/>
          <w:szCs w:val="18"/>
          <w:lang w:val="fr-CH" w:eastAsia="ja-JP"/>
        </w:rPr>
        <w:t>Session 1: 0930</w:t>
      </w:r>
      <w:r>
        <w:rPr>
          <w:b/>
          <w:bCs/>
          <w:sz w:val="18"/>
          <w:szCs w:val="18"/>
          <w:lang w:val="fr-CH" w:eastAsia="ja-JP"/>
        </w:rPr>
        <w:t>-</w:t>
      </w:r>
      <w:r w:rsidRPr="00573684">
        <w:rPr>
          <w:b/>
          <w:bCs/>
          <w:sz w:val="18"/>
          <w:szCs w:val="18"/>
          <w:lang w:val="fr-CH" w:eastAsia="ja-JP"/>
        </w:rPr>
        <w:t>1045;</w:t>
      </w:r>
      <w:r w:rsidRPr="00573684">
        <w:rPr>
          <w:b/>
          <w:bCs/>
          <w:sz w:val="18"/>
          <w:szCs w:val="18"/>
          <w:lang w:val="fr-CH" w:eastAsia="ja-JP"/>
        </w:rPr>
        <w:tab/>
        <w:t>Session 2: 1115-1230;</w:t>
      </w:r>
      <w:r w:rsidRPr="00573684">
        <w:rPr>
          <w:b/>
          <w:bCs/>
          <w:sz w:val="18"/>
          <w:szCs w:val="18"/>
          <w:lang w:val="fr-CH" w:eastAsia="ja-JP"/>
        </w:rPr>
        <w:tab/>
        <w:t>Session 3: 1430-1545;</w:t>
      </w:r>
      <w:r w:rsidRPr="00573684">
        <w:rPr>
          <w:b/>
          <w:bCs/>
          <w:sz w:val="18"/>
          <w:szCs w:val="18"/>
          <w:lang w:val="fr-CH" w:eastAsia="ja-JP"/>
        </w:rPr>
        <w:tab/>
        <w:t>Session 4: 1615-1730;</w:t>
      </w:r>
      <w:r w:rsidRPr="00573684">
        <w:rPr>
          <w:b/>
          <w:bCs/>
          <w:sz w:val="18"/>
          <w:szCs w:val="18"/>
          <w:lang w:val="fr-CH" w:eastAsia="ja-JP"/>
        </w:rPr>
        <w:tab/>
        <w:t>Session 5: 1800-1915;</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69"/>
        <w:gridCol w:w="12965"/>
      </w:tblGrid>
      <w:tr w:rsidR="00B4524B" w:rsidRPr="00573684" w:rsidTr="003B475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PLEN</w:t>
            </w:r>
          </w:p>
        </w:tc>
        <w:tc>
          <w:tcPr>
            <w:tcW w:w="4619"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sz w:val="18"/>
                <w:szCs w:val="18"/>
                <w:lang w:val="fr-FR" w:eastAsia="ja-JP"/>
              </w:rPr>
            </w:pPr>
            <w:r w:rsidRPr="00573684">
              <w:rPr>
                <w:rFonts w:cstheme="majorBidi"/>
                <w:sz w:val="18"/>
                <w:szCs w:val="18"/>
                <w:lang w:val="fr-FR" w:eastAsia="ja-JP"/>
              </w:rPr>
              <w:t>SG9 Plenary sessions</w:t>
            </w:r>
          </w:p>
        </w:tc>
      </w:tr>
      <w:tr w:rsidR="00B4524B" w:rsidRPr="00502A09" w:rsidTr="003B475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WPs</w:t>
            </w:r>
          </w:p>
        </w:tc>
        <w:tc>
          <w:tcPr>
            <w:tcW w:w="4619" w:type="pct"/>
            <w:tcBorders>
              <w:top w:val="single" w:sz="2" w:space="0" w:color="auto"/>
              <w:left w:val="single" w:sz="2" w:space="0" w:color="auto"/>
              <w:bottom w:val="single" w:sz="2" w:space="0" w:color="auto"/>
              <w:right w:val="single" w:sz="2" w:space="0" w:color="auto"/>
            </w:tcBorders>
            <w:vAlign w:val="center"/>
            <w:hideMark/>
          </w:tcPr>
          <w:p w:rsidR="00B4524B" w:rsidRPr="00B4524B" w:rsidRDefault="00B4524B" w:rsidP="003B4753">
            <w:pPr>
              <w:widowControl w:val="0"/>
              <w:tabs>
                <w:tab w:val="left" w:pos="1080"/>
                <w:tab w:val="left" w:pos="1430"/>
              </w:tabs>
              <w:spacing w:before="0"/>
              <w:rPr>
                <w:rFonts w:cstheme="majorBidi"/>
                <w:sz w:val="18"/>
                <w:szCs w:val="18"/>
                <w:lang w:val="en-GB" w:eastAsia="ja-JP"/>
              </w:rPr>
            </w:pPr>
            <w:r w:rsidRPr="00B4524B">
              <w:rPr>
                <w:rFonts w:cstheme="majorBidi"/>
                <w:sz w:val="18"/>
                <w:szCs w:val="18"/>
                <w:lang w:val="en-GB" w:eastAsia="ja-JP"/>
              </w:rPr>
              <w:t>Working Parties 1/9 and 2/9 Plenary sessions</w:t>
            </w:r>
          </w:p>
        </w:tc>
      </w:tr>
      <w:tr w:rsidR="00B4524B" w:rsidRPr="00573684" w:rsidTr="003B475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X</w:t>
            </w:r>
          </w:p>
        </w:tc>
        <w:tc>
          <w:tcPr>
            <w:tcW w:w="4619"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sz w:val="18"/>
                <w:szCs w:val="18"/>
                <w:lang w:val="fr-FR" w:eastAsia="ja-JP"/>
              </w:rPr>
            </w:pPr>
            <w:r w:rsidRPr="00573684">
              <w:rPr>
                <w:rFonts w:cstheme="majorBidi"/>
                <w:sz w:val="18"/>
                <w:szCs w:val="18"/>
                <w:lang w:val="fr-FR" w:eastAsia="ja-JP"/>
              </w:rPr>
              <w:t>Represents a meeting session</w:t>
            </w:r>
          </w:p>
        </w:tc>
      </w:tr>
      <w:tr w:rsidR="00B4524B" w:rsidRPr="00502A09" w:rsidTr="003B475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b/>
                <w:bCs/>
                <w:color w:val="FF0000"/>
                <w:sz w:val="18"/>
                <w:szCs w:val="18"/>
                <w:lang w:val="fr-FR" w:eastAsia="ja-JP"/>
              </w:rPr>
            </w:pPr>
            <w:r w:rsidRPr="00573684">
              <w:rPr>
                <w:rFonts w:cstheme="majorBidi"/>
                <w:b/>
                <w:bCs/>
                <w:color w:val="FF0000"/>
                <w:sz w:val="18"/>
                <w:szCs w:val="18"/>
              </w:rPr>
              <w:sym w:font="Wingdings" w:char="F0E0"/>
            </w:r>
          </w:p>
        </w:tc>
        <w:tc>
          <w:tcPr>
            <w:tcW w:w="4619" w:type="pct"/>
            <w:tcBorders>
              <w:top w:val="single" w:sz="2" w:space="0" w:color="auto"/>
              <w:left w:val="single" w:sz="2" w:space="0" w:color="auto"/>
              <w:bottom w:val="single" w:sz="2" w:space="0" w:color="auto"/>
              <w:right w:val="single" w:sz="2" w:space="0" w:color="auto"/>
            </w:tcBorders>
            <w:vAlign w:val="center"/>
            <w:hideMark/>
          </w:tcPr>
          <w:p w:rsidR="00B4524B" w:rsidRPr="00B4524B" w:rsidRDefault="00B4524B" w:rsidP="003B4753">
            <w:pPr>
              <w:widowControl w:val="0"/>
              <w:spacing w:before="0"/>
              <w:rPr>
                <w:rFonts w:cstheme="majorBidi"/>
                <w:sz w:val="18"/>
                <w:szCs w:val="18"/>
                <w:lang w:val="en-GB" w:eastAsia="ja-JP"/>
              </w:rPr>
            </w:pPr>
            <w:r w:rsidRPr="00B4524B">
              <w:rPr>
                <w:rFonts w:cstheme="majorBidi"/>
                <w:sz w:val="18"/>
                <w:szCs w:val="18"/>
                <w:lang w:val="en-GB" w:eastAsia="ja-JP"/>
              </w:rPr>
              <w:t>Indicates a lunch/evening session</w:t>
            </w:r>
          </w:p>
        </w:tc>
      </w:tr>
      <w:tr w:rsidR="00B4524B" w:rsidRPr="00502A09" w:rsidTr="003B475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1</w:t>
            </w:r>
          </w:p>
        </w:tc>
        <w:tc>
          <w:tcPr>
            <w:tcW w:w="4619"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sz w:val="18"/>
                <w:szCs w:val="18"/>
                <w:lang w:val="en-US" w:eastAsia="ja-JP"/>
              </w:rPr>
            </w:pPr>
            <w:r w:rsidRPr="00B4524B">
              <w:rPr>
                <w:rFonts w:cstheme="majorBidi"/>
                <w:sz w:val="18"/>
                <w:szCs w:val="18"/>
                <w:lang w:val="en-GB" w:eastAsia="ja-JP"/>
              </w:rPr>
              <w:t>A newcomers orientation session will take place (1230-1330)</w:t>
            </w:r>
            <w:r w:rsidRPr="00B4524B">
              <w:rPr>
                <w:lang w:val="en-GB"/>
              </w:rPr>
              <w:t xml:space="preserve"> </w:t>
            </w:r>
          </w:p>
        </w:tc>
      </w:tr>
      <w:tr w:rsidR="00B4524B" w:rsidRPr="00502A09" w:rsidTr="003B475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2</w:t>
            </w:r>
          </w:p>
        </w:tc>
        <w:tc>
          <w:tcPr>
            <w:tcW w:w="4619" w:type="pct"/>
            <w:tcBorders>
              <w:top w:val="single" w:sz="2" w:space="0" w:color="auto"/>
              <w:left w:val="single" w:sz="2" w:space="0" w:color="auto"/>
              <w:bottom w:val="single" w:sz="2" w:space="0" w:color="auto"/>
              <w:right w:val="single" w:sz="2" w:space="0" w:color="auto"/>
            </w:tcBorders>
            <w:vAlign w:val="center"/>
            <w:hideMark/>
          </w:tcPr>
          <w:p w:rsidR="00B4524B" w:rsidRPr="00B4524B" w:rsidRDefault="00B4524B" w:rsidP="003B4753">
            <w:pPr>
              <w:widowControl w:val="0"/>
              <w:tabs>
                <w:tab w:val="left" w:pos="1080"/>
                <w:tab w:val="left" w:pos="1430"/>
              </w:tabs>
              <w:spacing w:before="0"/>
              <w:rPr>
                <w:rFonts w:cstheme="majorBidi"/>
                <w:sz w:val="18"/>
                <w:szCs w:val="18"/>
                <w:lang w:val="en-GB" w:eastAsia="ja-JP"/>
              </w:rPr>
            </w:pPr>
            <w:r w:rsidRPr="00B4524B">
              <w:rPr>
                <w:rFonts w:cstheme="majorBidi"/>
                <w:sz w:val="18"/>
                <w:szCs w:val="18"/>
                <w:lang w:val="en-GB" w:eastAsia="ja-JP"/>
              </w:rPr>
              <w:t xml:space="preserve">WP1/9 and WP2/9 opening Plenary sessions will be held sequentially and will follow the SG9 opening Plenary </w:t>
            </w:r>
          </w:p>
        </w:tc>
      </w:tr>
      <w:tr w:rsidR="00B4524B" w:rsidRPr="00502A09" w:rsidTr="003B4753">
        <w:trPr>
          <w:cantSplit/>
          <w:trHeight w:hRule="exact" w:val="227"/>
        </w:trPr>
        <w:tc>
          <w:tcPr>
            <w:tcW w:w="381" w:type="pct"/>
            <w:tcBorders>
              <w:top w:val="single" w:sz="2" w:space="0" w:color="auto"/>
              <w:left w:val="single" w:sz="2" w:space="0" w:color="auto"/>
              <w:bottom w:val="single" w:sz="2" w:space="0" w:color="auto"/>
              <w:right w:val="single" w:sz="2" w:space="0" w:color="auto"/>
            </w:tcBorders>
            <w:vAlign w:val="center"/>
            <w:hideMark/>
          </w:tcPr>
          <w:p w:rsidR="00B4524B" w:rsidRPr="00573684" w:rsidRDefault="00B4524B" w:rsidP="003B4753">
            <w:pPr>
              <w:widowControl w:val="0"/>
              <w:tabs>
                <w:tab w:val="left" w:pos="1080"/>
                <w:tab w:val="left" w:pos="1430"/>
              </w:tabs>
              <w:spacing w:before="0"/>
              <w:rPr>
                <w:rFonts w:cstheme="majorBidi"/>
                <w:b/>
                <w:bCs/>
                <w:sz w:val="18"/>
                <w:szCs w:val="18"/>
                <w:lang w:val="fr-FR" w:eastAsia="ja-JP"/>
              </w:rPr>
            </w:pPr>
            <w:r w:rsidRPr="00573684">
              <w:rPr>
                <w:rFonts w:cstheme="majorBidi"/>
                <w:b/>
                <w:bCs/>
                <w:sz w:val="18"/>
                <w:szCs w:val="18"/>
                <w:lang w:val="fr-FR" w:eastAsia="ja-JP"/>
              </w:rPr>
              <w:t>3</w:t>
            </w:r>
          </w:p>
        </w:tc>
        <w:tc>
          <w:tcPr>
            <w:tcW w:w="4619" w:type="pct"/>
            <w:tcBorders>
              <w:top w:val="single" w:sz="2" w:space="0" w:color="auto"/>
              <w:left w:val="single" w:sz="2" w:space="0" w:color="auto"/>
              <w:bottom w:val="single" w:sz="2" w:space="0" w:color="auto"/>
              <w:right w:val="single" w:sz="2" w:space="0" w:color="auto"/>
            </w:tcBorders>
            <w:vAlign w:val="center"/>
            <w:hideMark/>
          </w:tcPr>
          <w:p w:rsidR="00B4524B" w:rsidRPr="00B4524B" w:rsidRDefault="00B4524B" w:rsidP="003B4753">
            <w:pPr>
              <w:widowControl w:val="0"/>
              <w:spacing w:before="0"/>
              <w:rPr>
                <w:rFonts w:cstheme="majorBidi"/>
                <w:sz w:val="18"/>
                <w:szCs w:val="18"/>
                <w:lang w:val="en-GB" w:eastAsia="ja-JP"/>
              </w:rPr>
            </w:pPr>
            <w:r w:rsidRPr="00B4524B">
              <w:rPr>
                <w:rFonts w:cstheme="majorBidi"/>
                <w:sz w:val="18"/>
                <w:szCs w:val="18"/>
                <w:lang w:val="en-GB" w:eastAsia="ja-JP"/>
              </w:rPr>
              <w:t>Workshop on “</w:t>
            </w:r>
            <w:r w:rsidRPr="00B4524B">
              <w:rPr>
                <w:rFonts w:cstheme="majorBidi"/>
                <w:i/>
                <w:iCs/>
                <w:sz w:val="18"/>
                <w:szCs w:val="18"/>
                <w:lang w:val="en-GB" w:eastAsia="ja-JP"/>
              </w:rPr>
              <w:t>TV and content delivery on the Integrated Broadband Cable Network</w:t>
            </w:r>
            <w:r w:rsidRPr="00B4524B">
              <w:rPr>
                <w:rFonts w:cstheme="majorBidi"/>
                <w:sz w:val="18"/>
                <w:szCs w:val="18"/>
                <w:lang w:val="en-GB" w:eastAsia="ja-JP"/>
              </w:rPr>
              <w:t>”</w:t>
            </w:r>
          </w:p>
        </w:tc>
      </w:tr>
    </w:tbl>
    <w:p w:rsidR="00B4524B" w:rsidRPr="00573684" w:rsidRDefault="00B4524B" w:rsidP="00B4524B">
      <w:pPr>
        <w:ind w:firstLine="992"/>
        <w:rPr>
          <w:b/>
          <w:bCs/>
          <w:sz w:val="20"/>
          <w:lang w:val="fr-CH" w:eastAsia="ja-JP"/>
        </w:rPr>
      </w:pPr>
      <w:r w:rsidRPr="00573684">
        <w:rPr>
          <w:rFonts w:cstheme="majorBidi"/>
          <w:b/>
          <w:bCs/>
          <w:sz w:val="18"/>
          <w:szCs w:val="18"/>
          <w:lang w:eastAsia="ja-JP"/>
        </w:rPr>
        <w:t>Colour legend</w:t>
      </w:r>
    </w:p>
    <w:tbl>
      <w:tblPr>
        <w:tblW w:w="4471" w:type="pct"/>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2694"/>
        <w:gridCol w:w="427"/>
        <w:gridCol w:w="2069"/>
        <w:gridCol w:w="477"/>
        <w:gridCol w:w="2330"/>
        <w:gridCol w:w="365"/>
        <w:gridCol w:w="2442"/>
        <w:gridCol w:w="393"/>
        <w:gridCol w:w="2414"/>
      </w:tblGrid>
      <w:tr w:rsidR="00B4524B" w:rsidRPr="00573684" w:rsidTr="003B4753">
        <w:trPr>
          <w:cantSplit/>
          <w:trHeight w:hRule="exact" w:val="284"/>
        </w:trPr>
        <w:tc>
          <w:tcPr>
            <w:tcW w:w="15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rsidR="00B4524B" w:rsidRPr="00573684" w:rsidRDefault="00B4524B" w:rsidP="003B4753">
            <w:pPr>
              <w:widowControl w:val="0"/>
              <w:spacing w:before="0"/>
              <w:rPr>
                <w:rFonts w:cstheme="majorBidi"/>
                <w:sz w:val="18"/>
                <w:szCs w:val="18"/>
                <w:lang w:eastAsia="ja-JP"/>
              </w:rPr>
            </w:pPr>
          </w:p>
        </w:tc>
        <w:tc>
          <w:tcPr>
            <w:tcW w:w="960" w:type="pct"/>
            <w:tcBorders>
              <w:top w:val="single" w:sz="2" w:space="0" w:color="auto"/>
              <w:left w:val="single" w:sz="2" w:space="0" w:color="auto"/>
              <w:bottom w:val="single" w:sz="2" w:space="0" w:color="auto"/>
              <w:right w:val="single" w:sz="2" w:space="0" w:color="auto"/>
            </w:tcBorders>
            <w:vAlign w:val="center"/>
          </w:tcPr>
          <w:p w:rsidR="00B4524B" w:rsidRPr="00B4524B" w:rsidRDefault="00B4524B" w:rsidP="003B4753">
            <w:pPr>
              <w:widowControl w:val="0"/>
              <w:spacing w:before="0"/>
              <w:rPr>
                <w:rFonts w:cstheme="majorBidi"/>
                <w:sz w:val="18"/>
                <w:szCs w:val="18"/>
                <w:lang w:val="en-GB" w:eastAsia="ja-JP"/>
              </w:rPr>
            </w:pPr>
            <w:r w:rsidRPr="00B4524B">
              <w:rPr>
                <w:rFonts w:cstheme="majorBidi"/>
                <w:sz w:val="18"/>
                <w:szCs w:val="18"/>
                <w:lang w:val="en-GB" w:eastAsia="ja-JP"/>
              </w:rPr>
              <w:t>SG and WP Plenary sessions</w:t>
            </w:r>
          </w:p>
        </w:tc>
        <w:tc>
          <w:tcPr>
            <w:tcW w:w="152" w:type="pct"/>
            <w:tcBorders>
              <w:top w:val="single" w:sz="2" w:space="0" w:color="auto"/>
              <w:left w:val="single" w:sz="2" w:space="0" w:color="auto"/>
              <w:bottom w:val="single" w:sz="2" w:space="0" w:color="auto"/>
              <w:right w:val="single" w:sz="2" w:space="0" w:color="auto"/>
            </w:tcBorders>
            <w:shd w:val="clear" w:color="auto" w:fill="FFFFCC"/>
            <w:vAlign w:val="center"/>
          </w:tcPr>
          <w:p w:rsidR="00B4524B" w:rsidRPr="00B4524B" w:rsidRDefault="00B4524B" w:rsidP="003B4753">
            <w:pPr>
              <w:spacing w:before="0"/>
              <w:rPr>
                <w:rFonts w:asciiTheme="majorBidi" w:hAnsiTheme="majorBidi" w:cstheme="majorBidi"/>
                <w:b/>
                <w:bCs/>
                <w:sz w:val="18"/>
                <w:szCs w:val="18"/>
                <w:lang w:val="en-GB"/>
              </w:rPr>
            </w:pPr>
          </w:p>
        </w:tc>
        <w:tc>
          <w:tcPr>
            <w:tcW w:w="737" w:type="pct"/>
            <w:tcBorders>
              <w:top w:val="single" w:sz="2" w:space="0" w:color="auto"/>
              <w:left w:val="single" w:sz="2" w:space="0" w:color="auto"/>
              <w:bottom w:val="single" w:sz="2" w:space="0" w:color="auto"/>
              <w:right w:val="single" w:sz="2" w:space="0" w:color="auto"/>
            </w:tcBorders>
            <w:vAlign w:val="center"/>
          </w:tcPr>
          <w:p w:rsidR="00B4524B" w:rsidRPr="00573684" w:rsidRDefault="00B4524B" w:rsidP="003B4753">
            <w:pPr>
              <w:widowControl w:val="0"/>
              <w:spacing w:before="0"/>
              <w:rPr>
                <w:rFonts w:cstheme="majorBidi"/>
                <w:sz w:val="18"/>
                <w:szCs w:val="18"/>
                <w:lang w:eastAsia="ja-JP"/>
              </w:rPr>
            </w:pPr>
            <w:r w:rsidRPr="00573684">
              <w:rPr>
                <w:rFonts w:cstheme="majorBidi"/>
                <w:sz w:val="18"/>
                <w:szCs w:val="18"/>
                <w:lang w:eastAsia="ja-JP"/>
              </w:rPr>
              <w:t>Workshop</w:t>
            </w:r>
          </w:p>
        </w:tc>
        <w:tc>
          <w:tcPr>
            <w:tcW w:w="170" w:type="pct"/>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tcPr>
          <w:p w:rsidR="00B4524B" w:rsidRPr="00573684" w:rsidRDefault="00B4524B" w:rsidP="003B4753">
            <w:pPr>
              <w:widowControl w:val="0"/>
              <w:spacing w:before="0"/>
              <w:rPr>
                <w:rFonts w:cstheme="majorBidi"/>
                <w:sz w:val="18"/>
                <w:szCs w:val="18"/>
                <w:lang w:eastAsia="ja-JP"/>
              </w:rPr>
            </w:pPr>
          </w:p>
        </w:tc>
        <w:tc>
          <w:tcPr>
            <w:tcW w:w="830" w:type="pct"/>
            <w:tcBorders>
              <w:top w:val="single" w:sz="2" w:space="0" w:color="auto"/>
              <w:left w:val="single" w:sz="2" w:space="0" w:color="auto"/>
              <w:bottom w:val="single" w:sz="2" w:space="0" w:color="auto"/>
              <w:right w:val="single" w:sz="2" w:space="0" w:color="auto"/>
            </w:tcBorders>
            <w:vAlign w:val="center"/>
          </w:tcPr>
          <w:p w:rsidR="00B4524B" w:rsidRPr="00573684" w:rsidRDefault="00B4524B" w:rsidP="003B4753">
            <w:pPr>
              <w:widowControl w:val="0"/>
              <w:spacing w:before="0"/>
              <w:rPr>
                <w:rFonts w:cstheme="majorBidi"/>
                <w:sz w:val="18"/>
                <w:szCs w:val="18"/>
                <w:lang w:eastAsia="ja-JP"/>
              </w:rPr>
            </w:pPr>
            <w:r w:rsidRPr="00573684">
              <w:rPr>
                <w:rFonts w:cstheme="majorBidi"/>
                <w:sz w:val="18"/>
                <w:szCs w:val="18"/>
                <w:lang w:eastAsia="ja-JP"/>
              </w:rPr>
              <w:t>Questions of WP1</w:t>
            </w:r>
          </w:p>
        </w:tc>
        <w:tc>
          <w:tcPr>
            <w:tcW w:w="130" w:type="pct"/>
            <w:tcBorders>
              <w:top w:val="single" w:sz="2" w:space="0" w:color="auto"/>
              <w:left w:val="single" w:sz="2" w:space="0" w:color="auto"/>
              <w:bottom w:val="single" w:sz="2" w:space="0" w:color="auto"/>
              <w:right w:val="single" w:sz="2" w:space="0" w:color="auto"/>
            </w:tcBorders>
            <w:shd w:val="clear" w:color="auto" w:fill="DAEEF3" w:themeFill="accent5" w:themeFillTint="33"/>
            <w:vAlign w:val="center"/>
          </w:tcPr>
          <w:p w:rsidR="00B4524B" w:rsidRPr="00573684" w:rsidRDefault="00B4524B" w:rsidP="003B4753">
            <w:pPr>
              <w:widowControl w:val="0"/>
              <w:spacing w:before="0"/>
              <w:rPr>
                <w:rFonts w:cstheme="majorBidi"/>
                <w:sz w:val="18"/>
                <w:szCs w:val="18"/>
                <w:lang w:eastAsia="ja-JP"/>
              </w:rPr>
            </w:pPr>
          </w:p>
        </w:tc>
        <w:tc>
          <w:tcPr>
            <w:tcW w:w="870" w:type="pct"/>
            <w:tcBorders>
              <w:top w:val="single" w:sz="2" w:space="0" w:color="auto"/>
              <w:left w:val="single" w:sz="2" w:space="0" w:color="auto"/>
              <w:bottom w:val="single" w:sz="2" w:space="0" w:color="auto"/>
              <w:right w:val="single" w:sz="2" w:space="0" w:color="auto"/>
            </w:tcBorders>
            <w:vAlign w:val="center"/>
          </w:tcPr>
          <w:p w:rsidR="00B4524B" w:rsidRPr="00573684" w:rsidRDefault="00B4524B" w:rsidP="003B4753">
            <w:pPr>
              <w:widowControl w:val="0"/>
              <w:spacing w:before="0"/>
              <w:rPr>
                <w:rFonts w:cstheme="majorBidi"/>
                <w:sz w:val="18"/>
                <w:szCs w:val="18"/>
                <w:lang w:eastAsia="ja-JP"/>
              </w:rPr>
            </w:pPr>
            <w:r w:rsidRPr="00573684">
              <w:rPr>
                <w:rFonts w:cstheme="majorBidi"/>
                <w:sz w:val="18"/>
                <w:szCs w:val="18"/>
                <w:lang w:eastAsia="ja-JP"/>
              </w:rPr>
              <w:t>Questions of WP2</w:t>
            </w:r>
          </w:p>
        </w:tc>
        <w:tc>
          <w:tcPr>
            <w:tcW w:w="140" w:type="pct"/>
            <w:tcBorders>
              <w:top w:val="single" w:sz="2" w:space="0" w:color="auto"/>
              <w:left w:val="single" w:sz="2" w:space="0" w:color="auto"/>
              <w:bottom w:val="single" w:sz="2" w:space="0" w:color="auto"/>
              <w:right w:val="single" w:sz="2" w:space="0" w:color="auto"/>
            </w:tcBorders>
            <w:shd w:val="clear" w:color="auto" w:fill="D585C0"/>
            <w:vAlign w:val="center"/>
          </w:tcPr>
          <w:p w:rsidR="00B4524B" w:rsidRPr="00573684" w:rsidRDefault="00B4524B" w:rsidP="003B4753">
            <w:pPr>
              <w:widowControl w:val="0"/>
              <w:spacing w:before="0"/>
              <w:rPr>
                <w:rFonts w:cstheme="majorBidi"/>
                <w:sz w:val="18"/>
                <w:szCs w:val="18"/>
                <w:lang w:eastAsia="ja-JP"/>
              </w:rPr>
            </w:pPr>
          </w:p>
        </w:tc>
        <w:tc>
          <w:tcPr>
            <w:tcW w:w="860" w:type="pct"/>
            <w:tcBorders>
              <w:top w:val="single" w:sz="2" w:space="0" w:color="auto"/>
              <w:left w:val="single" w:sz="2" w:space="0" w:color="auto"/>
              <w:bottom w:val="single" w:sz="2" w:space="0" w:color="auto"/>
              <w:right w:val="single" w:sz="2" w:space="0" w:color="auto"/>
            </w:tcBorders>
            <w:vAlign w:val="center"/>
          </w:tcPr>
          <w:p w:rsidR="00B4524B" w:rsidRPr="00573684" w:rsidRDefault="00B4524B" w:rsidP="003B4753">
            <w:pPr>
              <w:widowControl w:val="0"/>
              <w:spacing w:before="0"/>
              <w:rPr>
                <w:rFonts w:cstheme="majorBidi"/>
                <w:sz w:val="18"/>
                <w:szCs w:val="18"/>
                <w:lang w:eastAsia="ja-JP"/>
              </w:rPr>
            </w:pPr>
            <w:r w:rsidRPr="00573684">
              <w:rPr>
                <w:rFonts w:cstheme="majorBidi"/>
                <w:sz w:val="18"/>
                <w:szCs w:val="18"/>
                <w:lang w:eastAsia="ja-JP"/>
              </w:rPr>
              <w:t>Questions of Plenary</w:t>
            </w:r>
          </w:p>
        </w:tc>
      </w:tr>
    </w:tbl>
    <w:p w:rsidR="00B4524B" w:rsidRPr="00275499" w:rsidRDefault="00B4524B" w:rsidP="00B4524B">
      <w:pPr>
        <w:tabs>
          <w:tab w:val="clear" w:pos="794"/>
          <w:tab w:val="clear" w:pos="1191"/>
          <w:tab w:val="clear" w:pos="1588"/>
          <w:tab w:val="clear" w:pos="1985"/>
        </w:tabs>
        <w:ind w:firstLine="1134"/>
        <w:rPr>
          <w:i/>
          <w:iCs/>
          <w:lang w:val="en-US"/>
        </w:rPr>
        <w:sectPr w:rsidR="00B4524B" w:rsidRPr="00275499" w:rsidSect="003B4753">
          <w:footerReference w:type="default" r:id="rId25"/>
          <w:footerReference w:type="first" r:id="rId26"/>
          <w:pgSz w:w="16834" w:h="11907" w:orient="landscape" w:code="9"/>
          <w:pgMar w:top="1089" w:right="567" w:bottom="1089" w:left="567" w:header="567" w:footer="567" w:gutter="0"/>
          <w:paperSrc w:first="7" w:other="7"/>
          <w:cols w:space="720"/>
          <w:docGrid w:linePitch="326"/>
        </w:sectPr>
      </w:pPr>
      <w:r w:rsidRPr="00B4524B">
        <w:rPr>
          <w:rFonts w:cstheme="majorBidi"/>
          <w:i/>
          <w:iCs/>
          <w:sz w:val="20"/>
          <w:lang w:val="en-GB" w:eastAsia="ja-JP"/>
        </w:rPr>
        <w:t xml:space="preserve">NOTE: An updated version of this timetable will be made available from the SG9 webpage as </w:t>
      </w:r>
      <w:hyperlink r:id="rId27" w:history="1">
        <w:r w:rsidRPr="00B4524B">
          <w:rPr>
            <w:rStyle w:val="Hyperlink"/>
            <w:rFonts w:cstheme="majorBidi"/>
            <w:i/>
            <w:iCs/>
            <w:sz w:val="20"/>
            <w:lang w:val="en-GB" w:eastAsia="ja-JP"/>
          </w:rPr>
          <w:t>TD 2 (GEN/9)</w:t>
        </w:r>
      </w:hyperlink>
      <w:r w:rsidRPr="00B4524B">
        <w:rPr>
          <w:rFonts w:cstheme="majorBidi"/>
          <w:i/>
          <w:iCs/>
          <w:sz w:val="20"/>
          <w:lang w:val="en-GB" w:eastAsia="ja-JP"/>
        </w:rPr>
        <w:t>.</w:t>
      </w:r>
    </w:p>
    <w:p w:rsidR="00B4524B" w:rsidRPr="00B4524B" w:rsidRDefault="00B4524B" w:rsidP="00B4524B">
      <w:pPr>
        <w:ind w:right="90"/>
        <w:jc w:val="center"/>
        <w:rPr>
          <w:rFonts w:cstheme="majorBidi"/>
          <w:b/>
          <w:bCs/>
          <w:sz w:val="28"/>
          <w:szCs w:val="28"/>
          <w:lang w:val="en-GB"/>
        </w:rPr>
      </w:pPr>
      <w:r w:rsidRPr="00B4524B">
        <w:rPr>
          <w:rFonts w:cstheme="majorBidi"/>
          <w:b/>
          <w:bCs/>
          <w:sz w:val="28"/>
          <w:szCs w:val="28"/>
          <w:lang w:val="en-GB"/>
        </w:rPr>
        <w:t>ANNEX D</w:t>
      </w:r>
    </w:p>
    <w:p w:rsidR="00B4524B" w:rsidRPr="00B4524B" w:rsidRDefault="00B4524B" w:rsidP="00B4524B">
      <w:pPr>
        <w:pStyle w:val="Heading2"/>
        <w:tabs>
          <w:tab w:val="clear" w:pos="794"/>
        </w:tabs>
        <w:overflowPunct/>
        <w:autoSpaceDE/>
        <w:autoSpaceDN/>
        <w:adjustRightInd/>
        <w:spacing w:line="276" w:lineRule="auto"/>
        <w:ind w:left="0" w:firstLine="0"/>
        <w:jc w:val="center"/>
        <w:textAlignment w:val="auto"/>
        <w:rPr>
          <w:sz w:val="28"/>
          <w:szCs w:val="32"/>
          <w:lang w:val="en-GB"/>
        </w:rPr>
      </w:pPr>
      <w:r w:rsidRPr="00B4524B">
        <w:rPr>
          <w:sz w:val="28"/>
          <w:szCs w:val="32"/>
          <w:lang w:val="en-GB"/>
        </w:rPr>
        <w:t>PRACTICAL INFORMATION</w:t>
      </w:r>
    </w:p>
    <w:p w:rsidR="00B4524B" w:rsidRPr="00B4524B" w:rsidRDefault="00B4524B" w:rsidP="00B4524B">
      <w:pPr>
        <w:rPr>
          <w:lang w:val="en-GB"/>
        </w:rPr>
      </w:pPr>
      <w:r w:rsidRPr="00B4524B">
        <w:rPr>
          <w:rFonts w:cstheme="majorBidi"/>
          <w:lang w:val="en-GB"/>
        </w:rPr>
        <w:t xml:space="preserve">(Please see an updated version of this practical information on the </w:t>
      </w:r>
      <w:hyperlink r:id="rId28" w:history="1">
        <w:r w:rsidRPr="00B4524B">
          <w:rPr>
            <w:rStyle w:val="Hyperlink"/>
            <w:rFonts w:cstheme="majorBidi"/>
            <w:lang w:val="en-GB"/>
          </w:rPr>
          <w:t>SG9 webpage</w:t>
        </w:r>
      </w:hyperlink>
      <w:r w:rsidRPr="00B4524B">
        <w:rPr>
          <w:rFonts w:cstheme="majorBidi"/>
          <w:lang w:val="en-GB"/>
        </w:rPr>
        <w:t>)</w:t>
      </w:r>
    </w:p>
    <w:p w:rsidR="00B4524B" w:rsidRPr="00275499"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sidRPr="00275499">
        <w:rPr>
          <w:szCs w:val="24"/>
        </w:rPr>
        <w:t>Meeting Venue</w:t>
      </w:r>
    </w:p>
    <w:p w:rsidR="00B4524B" w:rsidRPr="00D04770" w:rsidRDefault="00B4524B" w:rsidP="00B4524B">
      <w:pPr>
        <w:pStyle w:val="Default"/>
        <w:rPr>
          <w:rFonts w:asciiTheme="minorHAnsi" w:hAnsiTheme="minorHAnsi" w:cstheme="majorBidi"/>
        </w:rPr>
      </w:pPr>
      <w:r w:rsidRPr="00D04770">
        <w:rPr>
          <w:rFonts w:asciiTheme="minorHAnsi" w:hAnsiTheme="minorHAnsi" w:cstheme="majorBidi"/>
        </w:rPr>
        <w:t xml:space="preserve">Zhejiang Hotel </w:t>
      </w:r>
    </w:p>
    <w:p w:rsidR="00B4524B" w:rsidRPr="00D04770" w:rsidRDefault="00B4524B" w:rsidP="00B4524B">
      <w:pPr>
        <w:pStyle w:val="Default"/>
        <w:rPr>
          <w:rFonts w:asciiTheme="minorHAnsi" w:hAnsiTheme="minorHAnsi" w:cstheme="majorBidi"/>
        </w:rPr>
      </w:pPr>
      <w:r w:rsidRPr="00D04770">
        <w:rPr>
          <w:rFonts w:asciiTheme="minorHAnsi" w:hAnsiTheme="minorHAnsi" w:cstheme="majorBidi"/>
        </w:rPr>
        <w:t>Hotel Reservations</w:t>
      </w:r>
      <w:r w:rsidRPr="00D04770">
        <w:rPr>
          <w:rFonts w:asciiTheme="minorHAnsi" w:hAnsiTheme="minorHAnsi" w:cstheme="majorBidi"/>
        </w:rPr>
        <w:t>：</w:t>
      </w:r>
      <w:r w:rsidRPr="00D04770">
        <w:rPr>
          <w:rFonts w:asciiTheme="minorHAnsi" w:hAnsiTheme="minorHAnsi" w:cstheme="majorBidi"/>
        </w:rPr>
        <w:t>+</w:t>
      </w:r>
      <w:r w:rsidRPr="00D04770">
        <w:rPr>
          <w:rFonts w:asciiTheme="minorHAnsi" w:hAnsiTheme="minorHAnsi" w:cstheme="majorBidi"/>
          <w:lang w:val="en-GB"/>
        </w:rPr>
        <w:t>86-571-87180808</w:t>
      </w:r>
      <w:r w:rsidRPr="00D04770">
        <w:rPr>
          <w:rFonts w:asciiTheme="minorHAnsi" w:hAnsiTheme="minorHAnsi" w:cstheme="majorBidi"/>
        </w:rPr>
        <w:t xml:space="preserve"> </w:t>
      </w:r>
    </w:p>
    <w:p w:rsidR="00B4524B" w:rsidRPr="00D04770" w:rsidRDefault="00B4524B" w:rsidP="00B4524B">
      <w:pPr>
        <w:pStyle w:val="Default"/>
        <w:rPr>
          <w:rFonts w:asciiTheme="minorHAnsi" w:hAnsiTheme="minorHAnsi" w:cstheme="majorBidi"/>
          <w:sz w:val="21"/>
          <w:szCs w:val="21"/>
          <w:lang w:val="de-CH"/>
        </w:rPr>
      </w:pPr>
      <w:r w:rsidRPr="00D04770">
        <w:rPr>
          <w:rFonts w:asciiTheme="minorHAnsi" w:hAnsiTheme="minorHAnsi" w:cstheme="majorBidi"/>
        </w:rPr>
        <w:t>Address</w:t>
      </w:r>
      <w:r w:rsidRPr="00D04770">
        <w:rPr>
          <w:rFonts w:asciiTheme="minorHAnsi" w:hAnsiTheme="minorHAnsi" w:cstheme="majorBidi"/>
        </w:rPr>
        <w:t>：</w:t>
      </w:r>
      <w:r w:rsidRPr="00D04770">
        <w:rPr>
          <w:rFonts w:asciiTheme="minorHAnsi" w:hAnsiTheme="minorHAnsi" w:cstheme="majorBidi"/>
          <w:lang w:val="en-GB"/>
        </w:rPr>
        <w:t>No. 278, Santaishan Road, Hangzhou</w:t>
      </w:r>
      <w:r w:rsidRPr="00D04770">
        <w:rPr>
          <w:rFonts w:asciiTheme="minorHAnsi" w:hAnsiTheme="minorHAnsi" w:cstheme="majorBidi"/>
        </w:rPr>
        <w:t xml:space="preserve">. </w:t>
      </w:r>
      <w:r w:rsidRPr="00D04770">
        <w:rPr>
          <w:rFonts w:asciiTheme="minorHAnsi" w:hAnsiTheme="minorHAnsi" w:cstheme="majorBidi"/>
          <w:lang w:val="de-CH"/>
        </w:rPr>
        <w:t>Zhejiang, China</w:t>
      </w:r>
    </w:p>
    <w:p w:rsidR="00B4524B" w:rsidRPr="00D04770" w:rsidRDefault="00611F52" w:rsidP="00B4524B">
      <w:pPr>
        <w:pStyle w:val="Default"/>
        <w:spacing w:after="480"/>
        <w:rPr>
          <w:rFonts w:asciiTheme="minorHAnsi" w:hAnsiTheme="minorHAnsi"/>
          <w:lang w:val="de-CH"/>
        </w:rPr>
      </w:pPr>
      <w:hyperlink r:id="rId29" w:history="1">
        <w:r w:rsidR="00B4524B" w:rsidRPr="00D04770">
          <w:rPr>
            <w:rStyle w:val="Hyperlink"/>
            <w:lang w:val="de-CH"/>
          </w:rPr>
          <w:t>http://www.zhejianghotel.com/en/reservation.html</w:t>
        </w:r>
      </w:hyperlink>
    </w:p>
    <w:p w:rsidR="00B4524B" w:rsidRDefault="00B4524B" w:rsidP="00B4524B">
      <w:pPr>
        <w:pStyle w:val="Default"/>
        <w:spacing w:after="480"/>
      </w:pPr>
      <w:r w:rsidRPr="00724F4F">
        <w:rPr>
          <w:noProof/>
          <w:lang w:val="en-GB" w:eastAsia="en-GB"/>
        </w:rPr>
        <w:drawing>
          <wp:inline distT="0" distB="0" distL="0" distR="0" wp14:anchorId="15349E3A" wp14:editId="1EA6CF7E">
            <wp:extent cx="6177915" cy="2198164"/>
            <wp:effectExtent l="0" t="0" r="0" b="0"/>
            <wp:docPr id="4" name="图片 4" descr="C:\Users\GB\Desktop\1331444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133144466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77915" cy="2198164"/>
                    </a:xfrm>
                    <a:prstGeom prst="rect">
                      <a:avLst/>
                    </a:prstGeom>
                    <a:noFill/>
                    <a:ln>
                      <a:noFill/>
                    </a:ln>
                  </pic:spPr>
                </pic:pic>
              </a:graphicData>
            </a:graphic>
          </wp:inline>
        </w:drawing>
      </w:r>
    </w:p>
    <w:p w:rsidR="00B4524B" w:rsidRPr="00275499"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sidRPr="00275499">
        <w:rPr>
          <w:szCs w:val="24"/>
        </w:rPr>
        <w:t>Transportation and site information</w:t>
      </w:r>
    </w:p>
    <w:p w:rsidR="00B4524B" w:rsidRPr="00275499" w:rsidRDefault="00B4524B" w:rsidP="00B4524B">
      <w:pPr>
        <w:pStyle w:val="Default"/>
        <w:spacing w:before="120"/>
        <w:rPr>
          <w:rFonts w:asciiTheme="minorHAnsi" w:hAnsiTheme="minorHAnsi" w:cstheme="majorBidi"/>
        </w:rPr>
      </w:pPr>
      <w:r>
        <w:rPr>
          <w:rFonts w:asciiTheme="minorHAnsi" w:hAnsiTheme="minorHAnsi" w:cstheme="majorBidi" w:hint="eastAsia"/>
        </w:rPr>
        <w:t>3</w:t>
      </w:r>
      <w:r>
        <w:rPr>
          <w:rFonts w:asciiTheme="minorHAnsi" w:hAnsiTheme="minorHAnsi" w:cstheme="majorBidi"/>
        </w:rPr>
        <w:t>5</w:t>
      </w:r>
      <w:r w:rsidRPr="00FD3743">
        <w:rPr>
          <w:rFonts w:asciiTheme="minorHAnsi" w:hAnsiTheme="minorHAnsi" w:cstheme="majorBidi"/>
        </w:rPr>
        <w:t xml:space="preserve"> km to Xiao Shan International Airport</w:t>
      </w:r>
      <w:r>
        <w:rPr>
          <w:rFonts w:asciiTheme="minorHAnsi" w:hAnsiTheme="minorHAnsi" w:cstheme="majorBidi" w:hint="eastAsia"/>
        </w:rPr>
        <w:t xml:space="preserve">; </w:t>
      </w:r>
      <w:r w:rsidRPr="00FD3743">
        <w:rPr>
          <w:rFonts w:asciiTheme="minorHAnsi" w:hAnsiTheme="minorHAnsi" w:cstheme="majorBidi"/>
        </w:rPr>
        <w:t>1</w:t>
      </w:r>
      <w:r>
        <w:rPr>
          <w:rFonts w:asciiTheme="minorHAnsi" w:hAnsiTheme="minorHAnsi" w:cstheme="majorBidi" w:hint="eastAsia"/>
        </w:rPr>
        <w:t>0</w:t>
      </w:r>
      <w:r w:rsidRPr="00FD3743">
        <w:rPr>
          <w:rFonts w:asciiTheme="minorHAnsi" w:hAnsiTheme="minorHAnsi" w:cstheme="majorBidi"/>
        </w:rPr>
        <w:t xml:space="preserve"> km to the railway station;</w:t>
      </w:r>
      <w:r>
        <w:rPr>
          <w:rFonts w:asciiTheme="minorHAnsi" w:hAnsiTheme="minorHAnsi" w:cstheme="majorBidi" w:hint="eastAsia"/>
        </w:rPr>
        <w:t xml:space="preserve"> 20</w:t>
      </w:r>
      <w:r w:rsidRPr="00FD3743">
        <w:rPr>
          <w:rFonts w:asciiTheme="minorHAnsi" w:hAnsiTheme="minorHAnsi" w:cstheme="majorBidi"/>
        </w:rPr>
        <w:t xml:space="preserve"> km to the </w:t>
      </w:r>
      <w:r>
        <w:rPr>
          <w:rFonts w:asciiTheme="minorHAnsi" w:hAnsiTheme="minorHAnsi" w:cstheme="majorBidi" w:hint="eastAsia"/>
        </w:rPr>
        <w:t>south</w:t>
      </w:r>
      <w:r w:rsidRPr="00FD3743">
        <w:rPr>
          <w:rFonts w:asciiTheme="minorHAnsi" w:hAnsiTheme="minorHAnsi" w:cstheme="majorBidi"/>
        </w:rPr>
        <w:t xml:space="preserve"> railway station;</w:t>
      </w:r>
      <w:r>
        <w:rPr>
          <w:rFonts w:asciiTheme="minorHAnsi" w:hAnsiTheme="minorHAnsi" w:cstheme="majorBidi" w:hint="eastAsia"/>
        </w:rPr>
        <w:t xml:space="preserve"> 0</w:t>
      </w:r>
      <w:r w:rsidRPr="00FD3743">
        <w:rPr>
          <w:rFonts w:asciiTheme="minorHAnsi" w:hAnsiTheme="minorHAnsi" w:cstheme="majorBidi"/>
        </w:rPr>
        <w:t xml:space="preserve"> km to the West Lake</w:t>
      </w:r>
      <w:r>
        <w:rPr>
          <w:rFonts w:asciiTheme="minorHAnsi" w:hAnsiTheme="minorHAnsi" w:cstheme="majorBidi" w:hint="eastAsia"/>
        </w:rPr>
        <w:t>.</w:t>
      </w:r>
    </w:p>
    <w:p w:rsidR="00B4524B" w:rsidRPr="00275499"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sidRPr="00275499">
        <w:rPr>
          <w:szCs w:val="24"/>
        </w:rPr>
        <w:t>Passports and Visas</w:t>
      </w:r>
    </w:p>
    <w:p w:rsidR="00B4524B" w:rsidRPr="00B4524B" w:rsidRDefault="00B4524B" w:rsidP="00B4524B">
      <w:pPr>
        <w:tabs>
          <w:tab w:val="left" w:pos="1080"/>
        </w:tabs>
        <w:snapToGrid w:val="0"/>
        <w:rPr>
          <w:rFonts w:cstheme="majorBidi"/>
          <w:szCs w:val="24"/>
          <w:lang w:val="en-GB"/>
        </w:rPr>
      </w:pPr>
      <w:r w:rsidRPr="00B4524B">
        <w:rPr>
          <w:rFonts w:cstheme="majorBidi"/>
          <w:szCs w:val="24"/>
          <w:lang w:val="en-GB"/>
        </w:rPr>
        <w:t xml:space="preserve">All foreign visitors entering China must have a valid passport. Visitors from countries whose citizens require a visa should apply for a visa at a Chinese Embassy or consulate as early as possible and well in advance of travel. </w:t>
      </w:r>
    </w:p>
    <w:p w:rsidR="00B4524B" w:rsidRDefault="00B4524B" w:rsidP="00B4524B">
      <w:pPr>
        <w:pStyle w:val="NormalWeb"/>
        <w:adjustRightInd w:val="0"/>
        <w:snapToGrid w:val="0"/>
        <w:spacing w:before="120" w:after="0" w:line="240" w:lineRule="auto"/>
        <w:rPr>
          <w:rFonts w:asciiTheme="minorHAnsi" w:hAnsiTheme="minorHAnsi" w:cstheme="majorBidi"/>
          <w:sz w:val="24"/>
          <w:szCs w:val="24"/>
        </w:rPr>
      </w:pPr>
      <w:r w:rsidRPr="00D022ED">
        <w:rPr>
          <w:rFonts w:asciiTheme="minorHAnsi" w:hAnsiTheme="minorHAnsi" w:cstheme="majorBidi"/>
          <w:sz w:val="24"/>
          <w:szCs w:val="24"/>
        </w:rPr>
        <w:t xml:space="preserve">For an invitation letter, please see </w:t>
      </w:r>
      <w:r w:rsidRPr="00344A31">
        <w:rPr>
          <w:rFonts w:asciiTheme="minorHAnsi" w:hAnsiTheme="minorHAnsi" w:cstheme="majorBidi"/>
          <w:b/>
          <w:bCs/>
          <w:sz w:val="24"/>
          <w:szCs w:val="24"/>
        </w:rPr>
        <w:t>Annex</w:t>
      </w:r>
      <w:r>
        <w:rPr>
          <w:rFonts w:asciiTheme="minorHAnsi" w:hAnsiTheme="minorHAnsi" w:cstheme="majorBidi"/>
          <w:b/>
          <w:bCs/>
          <w:sz w:val="24"/>
          <w:szCs w:val="24"/>
        </w:rPr>
        <w:t xml:space="preserve"> E</w:t>
      </w:r>
      <w:r w:rsidRPr="00D022ED">
        <w:rPr>
          <w:rFonts w:asciiTheme="minorHAnsi" w:hAnsiTheme="minorHAnsi" w:cstheme="majorBidi"/>
          <w:sz w:val="24"/>
          <w:szCs w:val="24"/>
        </w:rPr>
        <w:t>.</w:t>
      </w:r>
    </w:p>
    <w:p w:rsidR="00B4524B" w:rsidRPr="00B4524B" w:rsidRDefault="00B4524B" w:rsidP="00B4524B">
      <w:pPr>
        <w:pStyle w:val="Heading2"/>
        <w:keepNext w:val="0"/>
        <w:keepLines w:val="0"/>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lang w:val="en-GB"/>
        </w:rPr>
      </w:pPr>
      <w:r w:rsidRPr="00B4524B">
        <w:rPr>
          <w:szCs w:val="24"/>
          <w:lang w:val="en-GB"/>
        </w:rPr>
        <w:t>Climate (end of May in Hangzhou)</w:t>
      </w:r>
    </w:p>
    <w:p w:rsidR="00B4524B" w:rsidRDefault="00B4524B" w:rsidP="00B4524B">
      <w:pPr>
        <w:pStyle w:val="NormalWeb"/>
        <w:adjustRightInd w:val="0"/>
        <w:snapToGrid w:val="0"/>
        <w:spacing w:before="120" w:after="120" w:line="240" w:lineRule="auto"/>
        <w:rPr>
          <w:rFonts w:asciiTheme="minorHAnsi" w:hAnsiTheme="minorHAnsi" w:cstheme="majorBidi"/>
          <w:sz w:val="24"/>
          <w:szCs w:val="24"/>
        </w:rPr>
      </w:pPr>
      <w:r w:rsidRPr="00D022ED">
        <w:rPr>
          <w:rFonts w:asciiTheme="minorHAnsi" w:hAnsiTheme="minorHAnsi" w:cstheme="majorBidi"/>
          <w:sz w:val="24"/>
          <w:szCs w:val="24"/>
        </w:rPr>
        <w:t xml:space="preserve">Monthly </w:t>
      </w:r>
      <w:r>
        <w:rPr>
          <w:rFonts w:asciiTheme="minorHAnsi" w:hAnsiTheme="minorHAnsi" w:cstheme="majorBidi"/>
          <w:sz w:val="24"/>
          <w:szCs w:val="24"/>
        </w:rPr>
        <w:t>a</w:t>
      </w:r>
      <w:r w:rsidRPr="00D022ED">
        <w:rPr>
          <w:rFonts w:asciiTheme="minorHAnsi" w:hAnsiTheme="minorHAnsi" w:cstheme="majorBidi"/>
          <w:sz w:val="24"/>
          <w:szCs w:val="24"/>
        </w:rPr>
        <w:t xml:space="preserve">verage values of the temperature and precipitation in </w:t>
      </w:r>
      <w:r>
        <w:rPr>
          <w:rFonts w:asciiTheme="minorHAnsi" w:hAnsiTheme="minorHAnsi" w:cstheme="majorBidi"/>
          <w:sz w:val="24"/>
          <w:szCs w:val="24"/>
        </w:rPr>
        <w:t>Hangzhou</w:t>
      </w:r>
      <w:r w:rsidRPr="00D022ED">
        <w:rPr>
          <w:rFonts w:asciiTheme="minorHAnsi" w:hAnsiTheme="minorHAnsi" w:cstheme="majorBidi"/>
          <w:sz w:val="24"/>
          <w:szCs w:val="24"/>
        </w:rPr>
        <w:t xml:space="preserve"> are given in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89"/>
      </w:tblGrid>
      <w:tr w:rsidR="00B4524B" w:rsidRPr="0083069B" w:rsidTr="003B4753">
        <w:tc>
          <w:tcPr>
            <w:tcW w:w="3708" w:type="dxa"/>
          </w:tcPr>
          <w:p w:rsidR="00B4524B" w:rsidRPr="00B4524B" w:rsidRDefault="00B4524B" w:rsidP="003B4753">
            <w:pPr>
              <w:spacing w:before="100" w:beforeAutospacing="1" w:after="100" w:afterAutospacing="1"/>
              <w:rPr>
                <w:rFonts w:cstheme="majorBidi"/>
                <w:szCs w:val="24"/>
                <w:lang w:val="en-GB"/>
              </w:rPr>
            </w:pPr>
          </w:p>
        </w:tc>
        <w:tc>
          <w:tcPr>
            <w:tcW w:w="2689" w:type="dxa"/>
          </w:tcPr>
          <w:p w:rsidR="00B4524B" w:rsidRPr="004B4D4A" w:rsidRDefault="00B4524B" w:rsidP="003B4753">
            <w:pPr>
              <w:spacing w:before="100" w:beforeAutospacing="1" w:after="100" w:afterAutospacing="1"/>
              <w:rPr>
                <w:rFonts w:cstheme="majorBidi"/>
                <w:b/>
                <w:bCs/>
                <w:szCs w:val="24"/>
                <w:highlight w:val="yellow"/>
                <w:lang w:eastAsia="ja-JP"/>
              </w:rPr>
            </w:pPr>
            <w:r w:rsidRPr="004B4D4A">
              <w:rPr>
                <w:rFonts w:cstheme="majorBidi"/>
                <w:b/>
                <w:bCs/>
                <w:szCs w:val="24"/>
                <w:lang w:eastAsia="ja-JP"/>
              </w:rPr>
              <w:t>May</w:t>
            </w:r>
          </w:p>
        </w:tc>
      </w:tr>
      <w:tr w:rsidR="00B4524B" w:rsidRPr="0083069B" w:rsidTr="003B4753">
        <w:tc>
          <w:tcPr>
            <w:tcW w:w="3708" w:type="dxa"/>
          </w:tcPr>
          <w:p w:rsidR="00B4524B" w:rsidRPr="00612E50" w:rsidRDefault="00B4524B" w:rsidP="003B4753">
            <w:pPr>
              <w:spacing w:before="100" w:beforeAutospacing="1" w:after="100" w:afterAutospacing="1"/>
              <w:rPr>
                <w:rFonts w:cstheme="majorBidi"/>
                <w:szCs w:val="24"/>
              </w:rPr>
            </w:pPr>
            <w:r w:rsidRPr="00612E50">
              <w:rPr>
                <w:rFonts w:cstheme="majorBidi"/>
                <w:szCs w:val="24"/>
              </w:rPr>
              <w:t>Average max temperature</w:t>
            </w:r>
          </w:p>
        </w:tc>
        <w:tc>
          <w:tcPr>
            <w:tcW w:w="2689" w:type="dxa"/>
          </w:tcPr>
          <w:p w:rsidR="00B4524B" w:rsidRPr="00F1386A" w:rsidRDefault="00B4524B" w:rsidP="003B4753">
            <w:pPr>
              <w:spacing w:before="100" w:beforeAutospacing="1" w:after="100" w:afterAutospacing="1"/>
              <w:rPr>
                <w:rFonts w:cstheme="majorBidi"/>
                <w:szCs w:val="24"/>
              </w:rPr>
            </w:pPr>
            <w:r>
              <w:rPr>
                <w:rFonts w:cstheme="majorBidi" w:hint="eastAsia"/>
                <w:color w:val="000000"/>
                <w:szCs w:val="24"/>
                <w:lang w:eastAsia="zh-CN"/>
              </w:rPr>
              <w:t>25</w:t>
            </w:r>
            <w:r w:rsidRPr="00F1386A">
              <w:rPr>
                <w:rFonts w:cstheme="majorBidi"/>
                <w:noProof/>
                <w:color w:val="000000"/>
                <w:szCs w:val="24"/>
                <w:lang w:val="en-GB" w:eastAsia="en-GB"/>
              </w:rPr>
              <w:drawing>
                <wp:inline distT="0" distB="0" distL="0" distR="0" wp14:anchorId="0072E600" wp14:editId="52EE3D94">
                  <wp:extent cx="55880" cy="127000"/>
                  <wp:effectExtent l="0" t="0" r="1270" b="0"/>
                  <wp:docPr id="15" name="Picture 15"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ravelchinaguide.com/images/c-words/degre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Pr>
                <w:rFonts w:cstheme="majorBidi"/>
                <w:color w:val="000000"/>
                <w:szCs w:val="24"/>
              </w:rPr>
              <w:t xml:space="preserve">C / </w:t>
            </w:r>
            <w:r>
              <w:rPr>
                <w:rFonts w:cstheme="majorBidi" w:hint="eastAsia"/>
                <w:color w:val="000000"/>
                <w:szCs w:val="24"/>
                <w:lang w:eastAsia="zh-CN"/>
              </w:rPr>
              <w:t>77</w:t>
            </w:r>
            <w:r w:rsidRPr="00F1386A">
              <w:rPr>
                <w:rFonts w:cstheme="majorBidi"/>
                <w:noProof/>
                <w:color w:val="000000"/>
                <w:szCs w:val="24"/>
                <w:lang w:val="en-GB" w:eastAsia="en-GB"/>
              </w:rPr>
              <w:drawing>
                <wp:inline distT="0" distB="0" distL="0" distR="0" wp14:anchorId="18BD3DB9" wp14:editId="2EF590D0">
                  <wp:extent cx="55880" cy="127000"/>
                  <wp:effectExtent l="0" t="0" r="1270" b="0"/>
                  <wp:docPr id="14" name="Picture 14"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ravelchinaguide.com/images/c-words/degre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F</w:t>
            </w:r>
          </w:p>
        </w:tc>
      </w:tr>
      <w:tr w:rsidR="00B4524B" w:rsidRPr="0083069B" w:rsidTr="003B4753">
        <w:tc>
          <w:tcPr>
            <w:tcW w:w="3708" w:type="dxa"/>
          </w:tcPr>
          <w:p w:rsidR="00B4524B" w:rsidRPr="00612E50" w:rsidRDefault="00B4524B" w:rsidP="003B4753">
            <w:pPr>
              <w:spacing w:before="100" w:beforeAutospacing="1" w:after="100" w:afterAutospacing="1"/>
              <w:rPr>
                <w:rFonts w:cstheme="majorBidi"/>
                <w:szCs w:val="24"/>
              </w:rPr>
            </w:pPr>
            <w:r w:rsidRPr="00612E50">
              <w:rPr>
                <w:rFonts w:cstheme="majorBidi"/>
                <w:szCs w:val="24"/>
              </w:rPr>
              <w:t>Average minimum temperature</w:t>
            </w:r>
          </w:p>
        </w:tc>
        <w:tc>
          <w:tcPr>
            <w:tcW w:w="2689" w:type="dxa"/>
          </w:tcPr>
          <w:p w:rsidR="00B4524B" w:rsidRPr="00F1386A" w:rsidRDefault="00B4524B" w:rsidP="003B4753">
            <w:pPr>
              <w:spacing w:before="100" w:beforeAutospacing="1" w:after="100" w:afterAutospacing="1"/>
              <w:rPr>
                <w:rFonts w:cstheme="majorBidi"/>
                <w:szCs w:val="24"/>
              </w:rPr>
            </w:pPr>
            <w:r w:rsidRPr="00F1386A">
              <w:rPr>
                <w:rFonts w:cstheme="majorBidi"/>
                <w:color w:val="000000"/>
                <w:szCs w:val="24"/>
              </w:rPr>
              <w:t>1</w:t>
            </w:r>
            <w:r>
              <w:rPr>
                <w:rFonts w:cstheme="majorBidi" w:hint="eastAsia"/>
                <w:color w:val="000000"/>
                <w:szCs w:val="24"/>
                <w:lang w:eastAsia="zh-CN"/>
              </w:rPr>
              <w:t>7</w:t>
            </w:r>
            <w:r w:rsidRPr="00F1386A">
              <w:rPr>
                <w:rFonts w:cstheme="majorBidi"/>
                <w:noProof/>
                <w:color w:val="000000"/>
                <w:szCs w:val="24"/>
                <w:lang w:val="en-GB" w:eastAsia="en-GB"/>
              </w:rPr>
              <w:drawing>
                <wp:inline distT="0" distB="0" distL="0" distR="0" wp14:anchorId="1DC154A8" wp14:editId="1CD96363">
                  <wp:extent cx="55880" cy="127000"/>
                  <wp:effectExtent l="0" t="0" r="1270" b="0"/>
                  <wp:docPr id="1" name="Picture 1"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ravelchinaguide.com/images/c-words/degre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Pr>
                <w:rFonts w:cstheme="majorBidi"/>
                <w:color w:val="000000"/>
                <w:szCs w:val="24"/>
              </w:rPr>
              <w:t xml:space="preserve">C / </w:t>
            </w:r>
            <w:r>
              <w:rPr>
                <w:rFonts w:cstheme="majorBidi" w:hint="eastAsia"/>
                <w:color w:val="000000"/>
                <w:szCs w:val="24"/>
                <w:lang w:eastAsia="zh-CN"/>
              </w:rPr>
              <w:t>63</w:t>
            </w:r>
            <w:r w:rsidRPr="00F1386A">
              <w:rPr>
                <w:rFonts w:cstheme="majorBidi"/>
                <w:noProof/>
                <w:color w:val="000000"/>
                <w:szCs w:val="24"/>
                <w:lang w:val="en-GB" w:eastAsia="en-GB"/>
              </w:rPr>
              <w:drawing>
                <wp:inline distT="0" distB="0" distL="0" distR="0" wp14:anchorId="5AC682D6" wp14:editId="0C963C96">
                  <wp:extent cx="55880" cy="127000"/>
                  <wp:effectExtent l="0" t="0" r="1270" b="0"/>
                  <wp:docPr id="16" name="Picture 16" descr="http://www.travelchinaguide.com/images/c-words/deg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ravelchinaguide.com/images/c-words/degre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880" cy="127000"/>
                          </a:xfrm>
                          <a:prstGeom prst="rect">
                            <a:avLst/>
                          </a:prstGeom>
                          <a:noFill/>
                          <a:ln>
                            <a:noFill/>
                          </a:ln>
                        </pic:spPr>
                      </pic:pic>
                    </a:graphicData>
                  </a:graphic>
                </wp:inline>
              </w:drawing>
            </w:r>
            <w:r w:rsidRPr="00F1386A">
              <w:rPr>
                <w:rFonts w:cstheme="majorBidi"/>
                <w:color w:val="000000"/>
                <w:szCs w:val="24"/>
              </w:rPr>
              <w:t>F</w:t>
            </w:r>
          </w:p>
        </w:tc>
      </w:tr>
      <w:tr w:rsidR="00B4524B" w:rsidRPr="00F1386A" w:rsidTr="003B4753">
        <w:tc>
          <w:tcPr>
            <w:tcW w:w="3708" w:type="dxa"/>
          </w:tcPr>
          <w:p w:rsidR="00B4524B" w:rsidRPr="00612E50" w:rsidRDefault="00B4524B" w:rsidP="003B4753">
            <w:pPr>
              <w:spacing w:before="100" w:beforeAutospacing="1" w:after="100" w:afterAutospacing="1"/>
              <w:rPr>
                <w:rFonts w:cstheme="majorBidi"/>
                <w:szCs w:val="24"/>
              </w:rPr>
            </w:pPr>
            <w:r w:rsidRPr="00612E50">
              <w:rPr>
                <w:rFonts w:cstheme="majorBidi"/>
                <w:szCs w:val="24"/>
              </w:rPr>
              <w:t>Average precipitation</w:t>
            </w:r>
          </w:p>
        </w:tc>
        <w:tc>
          <w:tcPr>
            <w:tcW w:w="2689" w:type="dxa"/>
          </w:tcPr>
          <w:p w:rsidR="00B4524B" w:rsidRPr="00F1386A" w:rsidRDefault="00B4524B" w:rsidP="003B4753">
            <w:pPr>
              <w:spacing w:before="100" w:beforeAutospacing="1" w:after="100" w:afterAutospacing="1"/>
              <w:rPr>
                <w:rFonts w:cstheme="majorBidi"/>
                <w:szCs w:val="24"/>
              </w:rPr>
            </w:pPr>
            <w:r>
              <w:rPr>
                <w:rFonts w:cstheme="majorBidi" w:hint="eastAsia"/>
                <w:color w:val="000000"/>
                <w:szCs w:val="24"/>
                <w:lang w:eastAsia="zh-CN"/>
              </w:rPr>
              <w:t>157</w:t>
            </w:r>
            <w:r w:rsidRPr="00F1386A">
              <w:rPr>
                <w:rFonts w:cstheme="majorBidi"/>
                <w:color w:val="000000"/>
                <w:szCs w:val="24"/>
              </w:rPr>
              <w:t xml:space="preserve"> mm</w:t>
            </w:r>
          </w:p>
        </w:tc>
      </w:tr>
    </w:tbl>
    <w:p w:rsidR="00B4524B" w:rsidRPr="00275499"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sidRPr="00275499">
        <w:rPr>
          <w:szCs w:val="24"/>
        </w:rPr>
        <w:t>Hotels</w:t>
      </w:r>
    </w:p>
    <w:p w:rsidR="00B4524B" w:rsidRPr="00822F20" w:rsidRDefault="00B4524B" w:rsidP="00B4524B">
      <w:pPr>
        <w:pStyle w:val="NormalWeb"/>
        <w:keepNext/>
        <w:keepLines/>
        <w:adjustRightInd w:val="0"/>
        <w:snapToGrid w:val="0"/>
        <w:spacing w:before="120" w:after="120" w:line="240" w:lineRule="auto"/>
        <w:rPr>
          <w:rFonts w:asciiTheme="minorHAnsi" w:hAnsiTheme="minorHAnsi" w:cstheme="majorBidi"/>
          <w:sz w:val="24"/>
          <w:szCs w:val="24"/>
        </w:rPr>
      </w:pPr>
      <w:r w:rsidRPr="00822F20">
        <w:rPr>
          <w:rFonts w:asciiTheme="minorHAnsi" w:hAnsiTheme="minorHAnsi" w:cstheme="majorBidi"/>
          <w:sz w:val="24"/>
          <w:szCs w:val="24"/>
        </w:rPr>
        <w:t xml:space="preserve">In addition to the </w:t>
      </w:r>
      <w:r>
        <w:rPr>
          <w:rFonts w:asciiTheme="minorHAnsi" w:hAnsiTheme="minorHAnsi" w:cstheme="majorBidi"/>
          <w:sz w:val="24"/>
          <w:szCs w:val="24"/>
        </w:rPr>
        <w:t xml:space="preserve">hotel </w:t>
      </w:r>
      <w:r w:rsidRPr="00822F20">
        <w:rPr>
          <w:rFonts w:asciiTheme="minorHAnsi" w:hAnsiTheme="minorHAnsi" w:cstheme="majorBidi"/>
          <w:sz w:val="24"/>
          <w:szCs w:val="24"/>
        </w:rPr>
        <w:t>venue</w:t>
      </w:r>
      <w:r>
        <w:rPr>
          <w:rFonts w:asciiTheme="minorHAnsi" w:hAnsiTheme="minorHAnsi" w:cstheme="majorBidi"/>
          <w:sz w:val="24"/>
          <w:szCs w:val="24"/>
        </w:rPr>
        <w:t xml:space="preserve">, </w:t>
      </w:r>
      <w:r w:rsidRPr="00822F20">
        <w:rPr>
          <w:rFonts w:asciiTheme="minorHAnsi" w:hAnsiTheme="minorHAnsi" w:cstheme="majorBidi"/>
          <w:sz w:val="24"/>
          <w:szCs w:val="24"/>
        </w:rPr>
        <w:t>Zhejiang Hotel</w:t>
      </w:r>
      <w:r>
        <w:rPr>
          <w:rFonts w:asciiTheme="minorHAnsi" w:hAnsiTheme="minorHAnsi" w:cstheme="majorBidi"/>
          <w:sz w:val="24"/>
          <w:szCs w:val="24"/>
        </w:rPr>
        <w:t>,</w:t>
      </w:r>
      <w:r w:rsidRPr="00822F20">
        <w:rPr>
          <w:rFonts w:asciiTheme="minorHAnsi" w:hAnsiTheme="minorHAnsi" w:cstheme="majorBidi"/>
          <w:sz w:val="24"/>
          <w:szCs w:val="24"/>
        </w:rPr>
        <w:t xml:space="preserve"> (see item 1 above) other </w:t>
      </w:r>
      <w:r>
        <w:rPr>
          <w:rFonts w:asciiTheme="minorHAnsi" w:hAnsiTheme="minorHAnsi" w:cstheme="majorBidi"/>
          <w:sz w:val="24"/>
          <w:szCs w:val="24"/>
        </w:rPr>
        <w:t xml:space="preserve">close </w:t>
      </w:r>
      <w:r w:rsidRPr="00822F20">
        <w:rPr>
          <w:rFonts w:asciiTheme="minorHAnsi" w:hAnsiTheme="minorHAnsi" w:cstheme="majorBidi"/>
          <w:sz w:val="24"/>
          <w:szCs w:val="24"/>
        </w:rPr>
        <w:t>hotels are:</w:t>
      </w:r>
    </w:p>
    <w:p w:rsidR="00B4524B" w:rsidRDefault="00B4524B" w:rsidP="00B4524B">
      <w:pPr>
        <w:pStyle w:val="Default"/>
        <w:keepNext/>
        <w:keepLines/>
        <w:spacing w:before="120" w:after="120"/>
        <w:rPr>
          <w:rFonts w:asciiTheme="minorHAnsi" w:hAnsiTheme="minorHAnsi" w:cstheme="majorBidi"/>
          <w:bCs/>
          <w:lang w:val="en-GB"/>
        </w:rPr>
      </w:pPr>
      <w:r w:rsidRPr="00366319">
        <w:rPr>
          <w:rFonts w:asciiTheme="minorHAnsi" w:hAnsiTheme="minorHAnsi" w:cstheme="majorBidi" w:hint="eastAsia"/>
          <w:b/>
        </w:rPr>
        <w:t>5.1</w:t>
      </w:r>
      <w:r>
        <w:rPr>
          <w:rFonts w:asciiTheme="minorHAnsi" w:hAnsiTheme="minorHAnsi" w:cstheme="majorBidi"/>
          <w:b/>
        </w:rPr>
        <w:tab/>
      </w:r>
      <w:r w:rsidRPr="009B4376">
        <w:rPr>
          <w:rFonts w:asciiTheme="minorHAnsi" w:hAnsiTheme="minorHAnsi" w:cstheme="majorBidi"/>
          <w:bCs/>
          <w:lang w:val="en-GB"/>
        </w:rPr>
        <w:t>Hangzhou Sunday Sunny Resort</w:t>
      </w:r>
    </w:p>
    <w:p w:rsidR="00B4524B" w:rsidRPr="002D0E31" w:rsidRDefault="00611F52" w:rsidP="00B4524B">
      <w:pPr>
        <w:pStyle w:val="Default"/>
        <w:spacing w:before="120" w:after="120"/>
        <w:rPr>
          <w:rFonts w:asciiTheme="minorHAnsi" w:hAnsiTheme="minorHAnsi" w:cstheme="majorBidi"/>
          <w:highlight w:val="yellow"/>
        </w:rPr>
      </w:pPr>
      <w:hyperlink r:id="rId32" w:history="1">
        <w:r w:rsidR="00B4524B" w:rsidRPr="00317C18">
          <w:rPr>
            <w:rStyle w:val="Hyperlink"/>
            <w:rFonts w:cstheme="majorBidi"/>
            <w:bCs/>
            <w:lang w:val="en-GB"/>
          </w:rPr>
          <w:t>http://www.hzstsz-hotel.com</w:t>
        </w:r>
      </w:hyperlink>
    </w:p>
    <w:p w:rsidR="00B4524B" w:rsidRDefault="00B4524B" w:rsidP="00B4524B">
      <w:pPr>
        <w:tabs>
          <w:tab w:val="left" w:pos="1080"/>
        </w:tabs>
        <w:snapToGrid w:val="0"/>
        <w:rPr>
          <w:rFonts w:cstheme="majorBidi"/>
          <w:bCs/>
          <w:iCs/>
          <w:szCs w:val="24"/>
          <w:lang w:val="en-US" w:eastAsia="zh-CN"/>
        </w:rPr>
      </w:pPr>
      <w:r w:rsidRPr="00B4524B">
        <w:rPr>
          <w:rFonts w:cstheme="majorBidi" w:hint="eastAsia"/>
          <w:lang w:val="en-GB"/>
        </w:rPr>
        <w:t>Hotel Reservations：</w:t>
      </w:r>
      <w:r w:rsidRPr="00B4524B">
        <w:rPr>
          <w:rFonts w:cstheme="majorBidi"/>
          <w:lang w:val="en-GB"/>
        </w:rPr>
        <w:t>+86-571-87975888</w:t>
      </w:r>
    </w:p>
    <w:p w:rsidR="00B4524B" w:rsidRPr="00B4524B" w:rsidRDefault="00B4524B" w:rsidP="00B4524B">
      <w:pPr>
        <w:tabs>
          <w:tab w:val="left" w:pos="1080"/>
        </w:tabs>
        <w:snapToGrid w:val="0"/>
        <w:rPr>
          <w:rFonts w:cstheme="majorBidi"/>
          <w:bCs/>
          <w:iCs/>
          <w:szCs w:val="24"/>
          <w:lang w:val="en-GB" w:eastAsia="zh-CN"/>
        </w:rPr>
      </w:pPr>
      <w:r w:rsidRPr="00B4524B">
        <w:rPr>
          <w:rFonts w:cstheme="majorBidi" w:hint="eastAsia"/>
          <w:bCs/>
          <w:iCs/>
          <w:szCs w:val="24"/>
          <w:lang w:val="en-GB" w:eastAsia="zh-CN"/>
        </w:rPr>
        <w:t>Address:</w:t>
      </w:r>
      <w:r w:rsidRPr="00B4524B">
        <w:rPr>
          <w:color w:val="333333"/>
          <w:sz w:val="21"/>
          <w:szCs w:val="21"/>
          <w:lang w:val="en-GB"/>
        </w:rPr>
        <w:t xml:space="preserve"> </w:t>
      </w:r>
      <w:r w:rsidRPr="00B4524B">
        <w:rPr>
          <w:rFonts w:cstheme="majorBidi" w:hint="eastAsia"/>
          <w:lang w:val="en-GB"/>
        </w:rPr>
        <w:t xml:space="preserve">No.200 </w:t>
      </w:r>
      <w:r w:rsidRPr="00B4524B">
        <w:rPr>
          <w:rFonts w:cstheme="majorBidi"/>
          <w:lang w:val="en-GB"/>
        </w:rPr>
        <w:t xml:space="preserve">Santaishan Road, </w:t>
      </w:r>
      <w:r w:rsidRPr="00B4524B">
        <w:rPr>
          <w:rFonts w:cstheme="majorBidi"/>
          <w:bCs/>
          <w:iCs/>
          <w:szCs w:val="24"/>
          <w:lang w:val="en-GB" w:eastAsia="zh-CN"/>
        </w:rPr>
        <w:t>Hangzhou, Zhejiang,</w:t>
      </w:r>
      <w:r w:rsidRPr="00B4524B">
        <w:rPr>
          <w:rFonts w:cstheme="majorBidi" w:hint="eastAsia"/>
          <w:bCs/>
          <w:iCs/>
          <w:szCs w:val="24"/>
          <w:lang w:val="en-GB" w:eastAsia="zh-CN"/>
        </w:rPr>
        <w:t xml:space="preserve"> China</w:t>
      </w:r>
    </w:p>
    <w:p w:rsidR="00B4524B" w:rsidRPr="00B4524B" w:rsidRDefault="00B4524B" w:rsidP="00B4524B">
      <w:pPr>
        <w:tabs>
          <w:tab w:val="left" w:pos="1080"/>
        </w:tabs>
        <w:snapToGrid w:val="0"/>
        <w:rPr>
          <w:rFonts w:cstheme="majorBidi"/>
          <w:bCs/>
          <w:iCs/>
          <w:szCs w:val="24"/>
          <w:lang w:val="en-GB" w:eastAsia="zh-CN"/>
        </w:rPr>
      </w:pPr>
      <w:r w:rsidRPr="00B4524B">
        <w:rPr>
          <w:rFonts w:eastAsia="Malgun Gothic" w:cstheme="majorBidi"/>
          <w:szCs w:val="24"/>
          <w:lang w:val="en-GB"/>
        </w:rPr>
        <w:t xml:space="preserve">The distance from </w:t>
      </w:r>
      <w:r w:rsidRPr="00B4524B">
        <w:rPr>
          <w:rFonts w:cstheme="majorBidi"/>
          <w:bCs/>
          <w:lang w:val="en-GB"/>
        </w:rPr>
        <w:t>Hangzhou Sunday Sunny Resor</w:t>
      </w:r>
      <w:r w:rsidRPr="00B4524B">
        <w:rPr>
          <w:rFonts w:cstheme="majorBidi" w:hint="eastAsia"/>
          <w:bCs/>
          <w:lang w:val="en-GB" w:eastAsia="zh-CN"/>
        </w:rPr>
        <w:t>t</w:t>
      </w:r>
      <w:r w:rsidRPr="00B4524B">
        <w:rPr>
          <w:rFonts w:eastAsia="Malgun Gothic" w:cstheme="majorBidi"/>
          <w:szCs w:val="24"/>
          <w:lang w:val="en-GB"/>
        </w:rPr>
        <w:t xml:space="preserve"> to the meeting venue</w:t>
      </w:r>
      <w:r w:rsidRPr="00B4524B">
        <w:rPr>
          <w:rFonts w:cstheme="majorBidi"/>
          <w:szCs w:val="24"/>
          <w:lang w:val="en-GB" w:eastAsia="zh-CN"/>
        </w:rPr>
        <w:t xml:space="preserve"> is approximately </w:t>
      </w:r>
      <w:r w:rsidRPr="00B4524B">
        <w:rPr>
          <w:rFonts w:cstheme="majorBidi" w:hint="eastAsia"/>
          <w:szCs w:val="24"/>
          <w:lang w:val="en-GB" w:eastAsia="zh-CN"/>
        </w:rPr>
        <w:t>0.5</w:t>
      </w:r>
      <w:r w:rsidRPr="00B4524B">
        <w:rPr>
          <w:rFonts w:cstheme="majorBidi"/>
          <w:szCs w:val="24"/>
          <w:lang w:val="en-GB" w:eastAsia="zh-CN"/>
        </w:rPr>
        <w:t xml:space="preserve"> km.</w:t>
      </w:r>
    </w:p>
    <w:p w:rsidR="00B4524B" w:rsidRDefault="00B4524B" w:rsidP="00B4524B">
      <w:pPr>
        <w:tabs>
          <w:tab w:val="left" w:pos="1080"/>
        </w:tabs>
        <w:snapToGrid w:val="0"/>
        <w:rPr>
          <w:rFonts w:cstheme="majorBidi"/>
          <w:bCs/>
          <w:iCs/>
          <w:szCs w:val="24"/>
          <w:lang w:eastAsia="zh-CN"/>
        </w:rPr>
      </w:pPr>
      <w:r w:rsidRPr="00046697">
        <w:rPr>
          <w:rFonts w:cstheme="majorBidi"/>
          <w:bCs/>
          <w:iCs/>
          <w:noProof/>
          <w:szCs w:val="24"/>
          <w:lang w:val="en-GB" w:eastAsia="en-GB"/>
        </w:rPr>
        <w:drawing>
          <wp:inline distT="0" distB="0" distL="0" distR="0" wp14:anchorId="7A9F0F18" wp14:editId="43130C4C">
            <wp:extent cx="4340645" cy="5290009"/>
            <wp:effectExtent l="0" t="0" r="3175" b="6350"/>
            <wp:docPr id="5" name="图片 5" descr="C:\Users\GB\Desktop\6756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B\Desktop\675693016.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46927" cy="5297664"/>
                    </a:xfrm>
                    <a:prstGeom prst="rect">
                      <a:avLst/>
                    </a:prstGeom>
                    <a:noFill/>
                    <a:ln>
                      <a:noFill/>
                    </a:ln>
                  </pic:spPr>
                </pic:pic>
              </a:graphicData>
            </a:graphic>
          </wp:inline>
        </w:drawing>
      </w:r>
    </w:p>
    <w:p w:rsidR="00B4524B" w:rsidRDefault="00B4524B" w:rsidP="00B4524B">
      <w:pPr>
        <w:tabs>
          <w:tab w:val="clear" w:pos="794"/>
          <w:tab w:val="clear" w:pos="1191"/>
          <w:tab w:val="clear" w:pos="1588"/>
          <w:tab w:val="clear" w:pos="1985"/>
        </w:tabs>
        <w:overflowPunct/>
        <w:autoSpaceDE/>
        <w:autoSpaceDN/>
        <w:adjustRightInd/>
        <w:spacing w:before="0"/>
        <w:textAlignment w:val="auto"/>
        <w:rPr>
          <w:rFonts w:cstheme="majorBidi"/>
          <w:b/>
          <w:bCs/>
          <w:iCs/>
          <w:szCs w:val="24"/>
          <w:lang w:eastAsia="zh-CN"/>
        </w:rPr>
      </w:pPr>
      <w:r>
        <w:rPr>
          <w:rFonts w:cstheme="majorBidi"/>
          <w:b/>
          <w:bCs/>
          <w:iCs/>
          <w:szCs w:val="24"/>
          <w:lang w:eastAsia="zh-CN"/>
        </w:rPr>
        <w:br w:type="page"/>
      </w:r>
    </w:p>
    <w:p w:rsidR="00B4524B" w:rsidRPr="00B4524B" w:rsidRDefault="00B4524B" w:rsidP="00B4524B">
      <w:pPr>
        <w:tabs>
          <w:tab w:val="left" w:pos="1080"/>
        </w:tabs>
        <w:snapToGrid w:val="0"/>
        <w:spacing w:before="360"/>
        <w:rPr>
          <w:rFonts w:cstheme="majorBidi"/>
          <w:szCs w:val="24"/>
          <w:lang w:val="en-GB" w:eastAsia="zh-CN"/>
        </w:rPr>
      </w:pPr>
      <w:r w:rsidRPr="00B4524B">
        <w:rPr>
          <w:rFonts w:cstheme="majorBidi" w:hint="eastAsia"/>
          <w:b/>
          <w:bCs/>
          <w:iCs/>
          <w:szCs w:val="24"/>
          <w:lang w:val="en-GB" w:eastAsia="zh-CN"/>
        </w:rPr>
        <w:t>5.2</w:t>
      </w:r>
      <w:r w:rsidRPr="00B4524B">
        <w:rPr>
          <w:rFonts w:cstheme="majorBidi"/>
          <w:b/>
          <w:szCs w:val="24"/>
          <w:lang w:val="en-GB" w:eastAsia="zh-CN"/>
        </w:rPr>
        <w:tab/>
      </w:r>
      <w:r w:rsidRPr="00B4524B">
        <w:rPr>
          <w:rFonts w:cstheme="majorBidi"/>
          <w:szCs w:val="24"/>
          <w:lang w:val="en-GB" w:eastAsia="zh-CN"/>
        </w:rPr>
        <w:t xml:space="preserve">West </w:t>
      </w:r>
      <w:r w:rsidRPr="00B4524B">
        <w:rPr>
          <w:rFonts w:cstheme="majorBidi" w:hint="eastAsia"/>
          <w:szCs w:val="24"/>
          <w:lang w:val="en-GB" w:eastAsia="zh-CN"/>
        </w:rPr>
        <w:t>Lake S</w:t>
      </w:r>
      <w:r w:rsidRPr="00B4524B">
        <w:rPr>
          <w:rFonts w:cstheme="majorBidi"/>
          <w:szCs w:val="24"/>
          <w:lang w:val="en-GB" w:eastAsia="zh-CN"/>
        </w:rPr>
        <w:t xml:space="preserve">tate </w:t>
      </w:r>
      <w:r w:rsidRPr="00B4524B">
        <w:rPr>
          <w:rFonts w:cstheme="majorBidi" w:hint="eastAsia"/>
          <w:szCs w:val="24"/>
          <w:lang w:val="en-GB" w:eastAsia="zh-CN"/>
        </w:rPr>
        <w:t>Guest Hotel</w:t>
      </w:r>
    </w:p>
    <w:p w:rsidR="00B4524B" w:rsidRPr="00B4524B" w:rsidRDefault="00611F52" w:rsidP="00B4524B">
      <w:pPr>
        <w:tabs>
          <w:tab w:val="left" w:pos="1080"/>
        </w:tabs>
        <w:snapToGrid w:val="0"/>
        <w:rPr>
          <w:rFonts w:cstheme="majorBidi"/>
          <w:szCs w:val="24"/>
          <w:lang w:val="en-GB" w:eastAsia="zh-CN"/>
        </w:rPr>
      </w:pPr>
      <w:hyperlink r:id="rId34" w:history="1">
        <w:r w:rsidR="00B4524B" w:rsidRPr="00B4524B">
          <w:rPr>
            <w:rStyle w:val="Hyperlink"/>
            <w:rFonts w:cstheme="majorBidi"/>
            <w:szCs w:val="24"/>
            <w:lang w:val="en-GB" w:eastAsia="zh-CN"/>
          </w:rPr>
          <w:t>http://www.xihusgh.com</w:t>
        </w:r>
      </w:hyperlink>
    </w:p>
    <w:p w:rsidR="00B4524B" w:rsidRPr="00B4524B" w:rsidRDefault="00B4524B" w:rsidP="00B4524B">
      <w:pPr>
        <w:tabs>
          <w:tab w:val="left" w:pos="1080"/>
        </w:tabs>
        <w:snapToGrid w:val="0"/>
        <w:rPr>
          <w:rFonts w:cstheme="majorBidi"/>
          <w:bCs/>
          <w:iCs/>
          <w:szCs w:val="24"/>
          <w:lang w:val="en-GB"/>
        </w:rPr>
      </w:pPr>
      <w:r w:rsidRPr="00B4524B">
        <w:rPr>
          <w:rFonts w:cstheme="majorBidi" w:hint="eastAsia"/>
          <w:lang w:val="en-GB"/>
        </w:rPr>
        <w:t>Hotel Reservations：</w:t>
      </w:r>
      <w:r w:rsidRPr="00B4524B">
        <w:rPr>
          <w:rFonts w:cstheme="majorBidi"/>
          <w:lang w:val="en-GB"/>
        </w:rPr>
        <w:t xml:space="preserve">+86-571-87979889 </w:t>
      </w:r>
    </w:p>
    <w:p w:rsidR="00B4524B" w:rsidRPr="00B4524B" w:rsidRDefault="00B4524B" w:rsidP="00B4524B">
      <w:pPr>
        <w:tabs>
          <w:tab w:val="left" w:pos="1080"/>
        </w:tabs>
        <w:snapToGrid w:val="0"/>
        <w:rPr>
          <w:rFonts w:cstheme="majorBidi"/>
          <w:bCs/>
          <w:iCs/>
          <w:szCs w:val="24"/>
          <w:lang w:val="en-GB" w:eastAsia="zh-CN"/>
        </w:rPr>
      </w:pPr>
      <w:r w:rsidRPr="00B4524B">
        <w:rPr>
          <w:rFonts w:cstheme="majorBidi" w:hint="eastAsia"/>
          <w:bCs/>
          <w:iCs/>
          <w:szCs w:val="24"/>
          <w:lang w:val="en-GB" w:eastAsia="zh-CN"/>
        </w:rPr>
        <w:t>Address:</w:t>
      </w:r>
      <w:r w:rsidRPr="00B4524B">
        <w:rPr>
          <w:rFonts w:ascii="Arial" w:hAnsi="Arial" w:cs="Arial"/>
          <w:color w:val="343434"/>
          <w:sz w:val="17"/>
          <w:szCs w:val="17"/>
          <w:lang w:val="en-GB"/>
        </w:rPr>
        <w:t xml:space="preserve"> </w:t>
      </w:r>
      <w:r w:rsidRPr="00B4524B">
        <w:rPr>
          <w:rFonts w:cstheme="majorBidi"/>
          <w:bCs/>
          <w:iCs/>
          <w:szCs w:val="24"/>
          <w:lang w:val="en-GB" w:eastAsia="zh-CN"/>
        </w:rPr>
        <w:t xml:space="preserve">18th Yanggongti Road, Hangzhou, </w:t>
      </w:r>
      <w:r w:rsidRPr="00B4524B">
        <w:rPr>
          <w:rFonts w:ascii="Helvetica" w:hAnsi="Helvetica" w:cs="Arial"/>
          <w:color w:val="333333"/>
          <w:sz w:val="21"/>
          <w:szCs w:val="21"/>
          <w:lang w:val="en-GB"/>
        </w:rPr>
        <w:t xml:space="preserve">Zhejiang, </w:t>
      </w:r>
      <w:r w:rsidRPr="00B4524B">
        <w:rPr>
          <w:rFonts w:cstheme="majorBidi"/>
          <w:bCs/>
          <w:iCs/>
          <w:szCs w:val="24"/>
          <w:lang w:val="en-GB" w:eastAsia="zh-CN"/>
        </w:rPr>
        <w:t>China</w:t>
      </w:r>
    </w:p>
    <w:p w:rsidR="00B4524B" w:rsidRPr="00B4524B" w:rsidRDefault="00B4524B" w:rsidP="00B4524B">
      <w:pPr>
        <w:tabs>
          <w:tab w:val="left" w:pos="1080"/>
        </w:tabs>
        <w:snapToGrid w:val="0"/>
        <w:rPr>
          <w:rFonts w:cstheme="majorBidi"/>
          <w:szCs w:val="24"/>
          <w:lang w:val="en-GB" w:eastAsia="zh-CN"/>
        </w:rPr>
      </w:pPr>
      <w:r w:rsidRPr="00B4524B">
        <w:rPr>
          <w:rFonts w:eastAsia="Malgun Gothic" w:cstheme="majorBidi"/>
          <w:szCs w:val="24"/>
          <w:lang w:val="en-GB"/>
        </w:rPr>
        <w:t xml:space="preserve">The distance from </w:t>
      </w:r>
      <w:r w:rsidRPr="00B4524B">
        <w:rPr>
          <w:rFonts w:cstheme="majorBidi"/>
          <w:szCs w:val="24"/>
          <w:lang w:val="en-GB" w:eastAsia="zh-CN"/>
        </w:rPr>
        <w:t xml:space="preserve">West </w:t>
      </w:r>
      <w:r w:rsidRPr="00B4524B">
        <w:rPr>
          <w:rFonts w:cstheme="majorBidi" w:hint="eastAsia"/>
          <w:szCs w:val="24"/>
          <w:lang w:val="en-GB" w:eastAsia="zh-CN"/>
        </w:rPr>
        <w:t>Lake S</w:t>
      </w:r>
      <w:r w:rsidRPr="00B4524B">
        <w:rPr>
          <w:rFonts w:cstheme="majorBidi"/>
          <w:szCs w:val="24"/>
          <w:lang w:val="en-GB" w:eastAsia="zh-CN"/>
        </w:rPr>
        <w:t xml:space="preserve">tate </w:t>
      </w:r>
      <w:r w:rsidRPr="00B4524B">
        <w:rPr>
          <w:rFonts w:cstheme="majorBidi" w:hint="eastAsia"/>
          <w:szCs w:val="24"/>
          <w:lang w:val="en-GB" w:eastAsia="zh-CN"/>
        </w:rPr>
        <w:t>Guest Hotel</w:t>
      </w:r>
      <w:r w:rsidRPr="00B4524B">
        <w:rPr>
          <w:rFonts w:eastAsia="Malgun Gothic" w:cstheme="majorBidi"/>
          <w:szCs w:val="24"/>
          <w:lang w:val="en-GB"/>
        </w:rPr>
        <w:t xml:space="preserve"> to the meeting venue is</w:t>
      </w:r>
      <w:r w:rsidRPr="00B4524B">
        <w:rPr>
          <w:rFonts w:cstheme="majorBidi"/>
          <w:szCs w:val="24"/>
          <w:lang w:val="en-GB" w:eastAsia="zh-CN"/>
        </w:rPr>
        <w:t xml:space="preserve"> approximately 2 km.</w:t>
      </w:r>
    </w:p>
    <w:p w:rsidR="00B4524B" w:rsidRDefault="00B4524B" w:rsidP="00B4524B">
      <w:pPr>
        <w:tabs>
          <w:tab w:val="left" w:pos="1080"/>
        </w:tabs>
        <w:snapToGrid w:val="0"/>
        <w:rPr>
          <w:rFonts w:cstheme="majorBidi"/>
          <w:bCs/>
          <w:iCs/>
          <w:szCs w:val="24"/>
          <w:lang w:eastAsia="zh-CN"/>
        </w:rPr>
      </w:pPr>
      <w:r w:rsidRPr="00436F36">
        <w:rPr>
          <w:rFonts w:cstheme="majorBidi"/>
          <w:bCs/>
          <w:iCs/>
          <w:noProof/>
          <w:szCs w:val="24"/>
          <w:lang w:val="en-GB" w:eastAsia="en-GB"/>
        </w:rPr>
        <w:drawing>
          <wp:inline distT="0" distB="0" distL="0" distR="0" wp14:anchorId="4CCB8DC2" wp14:editId="380A36A0">
            <wp:extent cx="5508433" cy="3871595"/>
            <wp:effectExtent l="0" t="0" r="0" b="0"/>
            <wp:docPr id="6" name="图片 6" descr="C:\Users\GB\Desktop\18444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B\Desktop\1844416765.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28447" cy="3885662"/>
                    </a:xfrm>
                    <a:prstGeom prst="rect">
                      <a:avLst/>
                    </a:prstGeom>
                    <a:noFill/>
                    <a:ln>
                      <a:noFill/>
                    </a:ln>
                  </pic:spPr>
                </pic:pic>
              </a:graphicData>
            </a:graphic>
          </wp:inline>
        </w:drawing>
      </w:r>
    </w:p>
    <w:p w:rsidR="00B4524B" w:rsidRPr="00B4524B"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szCs w:val="24"/>
          <w:lang w:val="en-GB"/>
        </w:rPr>
      </w:pPr>
      <w:r w:rsidRPr="00B4524B">
        <w:rPr>
          <w:szCs w:val="24"/>
          <w:lang w:val="en-GB"/>
        </w:rPr>
        <w:t>Internet access and wireless coverage at the venue</w:t>
      </w:r>
    </w:p>
    <w:p w:rsidR="00B4524B" w:rsidRPr="00D022ED" w:rsidRDefault="00B4524B" w:rsidP="00B4524B">
      <w:pPr>
        <w:pStyle w:val="NormalWeb"/>
        <w:adjustRightInd w:val="0"/>
        <w:snapToGrid w:val="0"/>
        <w:spacing w:before="120" w:after="120" w:line="240" w:lineRule="auto"/>
        <w:rPr>
          <w:rFonts w:asciiTheme="minorHAnsi" w:hAnsiTheme="minorHAnsi" w:cstheme="majorBidi"/>
          <w:sz w:val="24"/>
          <w:szCs w:val="24"/>
        </w:rPr>
      </w:pPr>
      <w:r w:rsidRPr="00D022ED">
        <w:rPr>
          <w:rFonts w:asciiTheme="minorHAnsi" w:hAnsiTheme="minorHAnsi" w:cstheme="majorBidi"/>
          <w:sz w:val="24"/>
          <w:szCs w:val="24"/>
        </w:rPr>
        <w:t>All meeting rooms will have a wireless network with access to the Internet. Every guest room offers high-speed Internet access free</w:t>
      </w:r>
      <w:r>
        <w:rPr>
          <w:rFonts w:asciiTheme="minorHAnsi" w:hAnsiTheme="minorHAnsi" w:cstheme="majorBidi"/>
          <w:sz w:val="24"/>
          <w:szCs w:val="24"/>
        </w:rPr>
        <w:t xml:space="preserve"> of charge</w:t>
      </w:r>
      <w:r w:rsidRPr="00D022ED">
        <w:rPr>
          <w:rFonts w:asciiTheme="minorHAnsi" w:hAnsiTheme="minorHAnsi" w:cstheme="majorBidi"/>
          <w:sz w:val="24"/>
          <w:szCs w:val="24"/>
        </w:rPr>
        <w:t xml:space="preserve">. Internet </w:t>
      </w:r>
      <w:r>
        <w:rPr>
          <w:rFonts w:asciiTheme="minorHAnsi" w:hAnsiTheme="minorHAnsi" w:cstheme="majorBidi"/>
          <w:sz w:val="24"/>
          <w:szCs w:val="24"/>
        </w:rPr>
        <w:t xml:space="preserve">access </w:t>
      </w:r>
      <w:r w:rsidRPr="00D022ED">
        <w:rPr>
          <w:rFonts w:asciiTheme="minorHAnsi" w:hAnsiTheme="minorHAnsi" w:cstheme="majorBidi"/>
          <w:sz w:val="24"/>
          <w:szCs w:val="24"/>
        </w:rPr>
        <w:t xml:space="preserve">will be </w:t>
      </w:r>
      <w:r>
        <w:rPr>
          <w:rFonts w:asciiTheme="minorHAnsi" w:hAnsiTheme="minorHAnsi" w:cstheme="majorBidi"/>
          <w:sz w:val="24"/>
          <w:szCs w:val="24"/>
        </w:rPr>
        <w:t>provided</w:t>
      </w:r>
      <w:r w:rsidRPr="00D022ED">
        <w:rPr>
          <w:rFonts w:asciiTheme="minorHAnsi" w:hAnsiTheme="minorHAnsi" w:cstheme="majorBidi"/>
          <w:sz w:val="24"/>
          <w:szCs w:val="24"/>
        </w:rPr>
        <w:t xml:space="preserve"> using the LAN technologies listed below:</w:t>
      </w:r>
    </w:p>
    <w:p w:rsidR="00B4524B" w:rsidRPr="00B4524B" w:rsidRDefault="00B4524B" w:rsidP="00B4524B">
      <w:pPr>
        <w:pStyle w:val="ListParagraph"/>
        <w:tabs>
          <w:tab w:val="clear" w:pos="794"/>
          <w:tab w:val="clear" w:pos="1191"/>
          <w:tab w:val="clear" w:pos="1588"/>
          <w:tab w:val="clear" w:pos="1985"/>
        </w:tabs>
        <w:spacing w:before="0" w:after="200" w:line="276" w:lineRule="auto"/>
        <w:ind w:left="0"/>
        <w:rPr>
          <w:rFonts w:eastAsia="Malgun Gothic" w:cstheme="majorBidi"/>
          <w:szCs w:val="24"/>
          <w:lang w:val="en-GB"/>
        </w:rPr>
      </w:pPr>
      <w:r w:rsidRPr="00B4524B">
        <w:rPr>
          <w:rFonts w:eastAsia="Malgun Gothic" w:cstheme="majorBidi"/>
          <w:szCs w:val="24"/>
          <w:lang w:val="en-GB"/>
        </w:rPr>
        <w:t>Wireless via Wi-Fi: IEEE 802.11a/n on 5.2 GHz and 802.11g/n on 2.4 GHz.</w:t>
      </w:r>
    </w:p>
    <w:p w:rsidR="00B4524B" w:rsidRPr="00275499"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szCs w:val="24"/>
        </w:rPr>
      </w:pPr>
      <w:r w:rsidRPr="00275499">
        <w:rPr>
          <w:szCs w:val="24"/>
        </w:rPr>
        <w:t>Technical assistance</w:t>
      </w:r>
    </w:p>
    <w:p w:rsidR="00B4524B" w:rsidRPr="00B4524B" w:rsidRDefault="00B4524B" w:rsidP="00B4524B">
      <w:pPr>
        <w:keepNext/>
        <w:snapToGrid w:val="0"/>
        <w:rPr>
          <w:rFonts w:cstheme="majorBidi"/>
          <w:bCs/>
          <w:iCs/>
          <w:szCs w:val="24"/>
          <w:lang w:val="en-GB"/>
        </w:rPr>
      </w:pPr>
      <w:r w:rsidRPr="00B4524B">
        <w:rPr>
          <w:rFonts w:cstheme="majorBidi"/>
          <w:bCs/>
          <w:iCs/>
          <w:szCs w:val="24"/>
          <w:lang w:val="en-GB"/>
        </w:rPr>
        <w:t>In case you have any technical problem at the venue (e.g., connecting to Internet, finding meeting rooms, etc.) please contact for help:</w:t>
      </w:r>
    </w:p>
    <w:p w:rsidR="00B4524B" w:rsidRPr="00B4524B" w:rsidRDefault="00B4524B" w:rsidP="00B4524B">
      <w:pPr>
        <w:keepNext/>
        <w:snapToGrid w:val="0"/>
        <w:rPr>
          <w:rFonts w:cstheme="majorBidi"/>
          <w:bCs/>
          <w:iCs/>
          <w:szCs w:val="24"/>
          <w:lang w:val="en-GB"/>
        </w:rPr>
      </w:pPr>
      <w:r w:rsidRPr="00B4524B">
        <w:rPr>
          <w:rFonts w:cstheme="majorBidi"/>
          <w:bCs/>
          <w:iCs/>
          <w:szCs w:val="24"/>
          <w:lang w:val="en-GB"/>
        </w:rPr>
        <w:t xml:space="preserve">Mr Luo Xinqi: +86 13588774554 </w:t>
      </w:r>
      <w:hyperlink r:id="rId36" w:history="1"/>
      <w:r w:rsidRPr="00B4524B">
        <w:rPr>
          <w:rFonts w:cstheme="majorBidi"/>
          <w:bCs/>
          <w:iCs/>
          <w:szCs w:val="24"/>
          <w:lang w:val="en-GB"/>
        </w:rPr>
        <w:t xml:space="preserve">  </w:t>
      </w:r>
      <w:hyperlink r:id="rId37" w:history="1">
        <w:r w:rsidRPr="00B4524B">
          <w:rPr>
            <w:rStyle w:val="Hyperlink"/>
            <w:rFonts w:cstheme="majorBidi"/>
            <w:bCs/>
            <w:iCs/>
            <w:szCs w:val="24"/>
            <w:lang w:val="en-GB"/>
          </w:rPr>
          <w:t>luoxq@wasu.com</w:t>
        </w:r>
      </w:hyperlink>
      <w:r w:rsidRPr="00B4524B">
        <w:rPr>
          <w:rFonts w:cstheme="majorBidi"/>
          <w:bCs/>
          <w:iCs/>
          <w:szCs w:val="24"/>
          <w:lang w:val="en-GB"/>
        </w:rPr>
        <w:t xml:space="preserve"> </w:t>
      </w:r>
    </w:p>
    <w:p w:rsidR="00B4524B" w:rsidRPr="00B4524B" w:rsidRDefault="00B4524B" w:rsidP="00B4524B">
      <w:pPr>
        <w:tabs>
          <w:tab w:val="clear" w:pos="794"/>
          <w:tab w:val="clear" w:pos="1191"/>
          <w:tab w:val="clear" w:pos="1588"/>
          <w:tab w:val="clear" w:pos="1985"/>
        </w:tabs>
        <w:overflowPunct/>
        <w:autoSpaceDE/>
        <w:autoSpaceDN/>
        <w:adjustRightInd/>
        <w:spacing w:before="0"/>
        <w:textAlignment w:val="auto"/>
        <w:rPr>
          <w:rFonts w:cstheme="majorBidi"/>
          <w:bCs/>
          <w:iCs/>
          <w:szCs w:val="24"/>
          <w:lang w:val="en-GB"/>
        </w:rPr>
      </w:pPr>
      <w:r w:rsidRPr="00B4524B">
        <w:rPr>
          <w:rFonts w:cstheme="majorBidi"/>
          <w:bCs/>
          <w:iCs/>
          <w:szCs w:val="24"/>
          <w:lang w:val="en-GB"/>
        </w:rPr>
        <w:br w:type="page"/>
      </w:r>
    </w:p>
    <w:p w:rsidR="00B4524B" w:rsidRPr="00D022ED"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120" w:line="276" w:lineRule="auto"/>
        <w:ind w:left="567" w:hanging="567"/>
        <w:textAlignment w:val="auto"/>
        <w:rPr>
          <w:szCs w:val="24"/>
        </w:rPr>
      </w:pPr>
      <w:r w:rsidRPr="00D022ED">
        <w:rPr>
          <w:szCs w:val="24"/>
        </w:rPr>
        <w:t>Electricity</w:t>
      </w:r>
    </w:p>
    <w:p w:rsidR="00B4524B" w:rsidRPr="00612E50" w:rsidRDefault="00B4524B" w:rsidP="00B4524B">
      <w:pPr>
        <w:pStyle w:val="BodyText"/>
        <w:rPr>
          <w:rFonts w:cstheme="majorBidi"/>
          <w:szCs w:val="24"/>
        </w:rPr>
      </w:pPr>
      <w:r w:rsidRPr="00612E50">
        <w:rPr>
          <w:rFonts w:asciiTheme="minorHAnsi" w:hAnsiTheme="minorHAnsi" w:cstheme="majorBidi"/>
          <w:szCs w:val="24"/>
        </w:rPr>
        <w:t>The electricity in China is generally 220V, 50</w:t>
      </w:r>
      <w:r>
        <w:rPr>
          <w:rFonts w:asciiTheme="minorHAnsi" w:hAnsiTheme="minorHAnsi" w:cstheme="majorBidi"/>
          <w:szCs w:val="24"/>
        </w:rPr>
        <w:t xml:space="preserve"> </w:t>
      </w:r>
      <w:r w:rsidRPr="00612E50">
        <w:rPr>
          <w:rFonts w:asciiTheme="minorHAnsi" w:hAnsiTheme="minorHAnsi" w:cstheme="majorBidi"/>
          <w:szCs w:val="24"/>
        </w:rPr>
        <w:t>H</w:t>
      </w:r>
      <w:r>
        <w:rPr>
          <w:rFonts w:asciiTheme="minorHAnsi" w:hAnsiTheme="minorHAnsi" w:cstheme="majorBidi"/>
          <w:szCs w:val="24"/>
        </w:rPr>
        <w:t>z</w:t>
      </w:r>
      <w:r w:rsidRPr="00612E50">
        <w:rPr>
          <w:rFonts w:asciiTheme="minorHAnsi" w:hAnsiTheme="minorHAnsi" w:cstheme="majorBidi"/>
          <w:color w:val="000000"/>
          <w:lang w:val="en-US" w:eastAsia="zh-CN"/>
        </w:rPr>
        <w:t xml:space="preserve">. </w:t>
      </w:r>
      <w:r w:rsidRPr="00612E50">
        <w:rPr>
          <w:rFonts w:asciiTheme="minorHAnsi" w:hAnsiTheme="minorHAnsi" w:cstheme="majorBidi"/>
          <w:color w:val="000000"/>
        </w:rPr>
        <w:t xml:space="preserve">Please </w:t>
      </w:r>
      <w:r w:rsidRPr="00612E50">
        <w:rPr>
          <w:rFonts w:asciiTheme="minorHAnsi" w:hAnsiTheme="minorHAnsi" w:cstheme="majorBidi"/>
          <w:color w:val="000000"/>
          <w:lang w:eastAsia="zh-CN"/>
        </w:rPr>
        <w:t>make</w:t>
      </w:r>
      <w:r w:rsidRPr="00612E50">
        <w:rPr>
          <w:rFonts w:asciiTheme="minorHAnsi" w:hAnsiTheme="minorHAnsi" w:cstheme="majorBidi"/>
          <w:color w:val="000000"/>
        </w:rPr>
        <w:t xml:space="preserve"> sure you have the </w:t>
      </w:r>
      <w:r w:rsidRPr="00612E50">
        <w:rPr>
          <w:rFonts w:asciiTheme="minorHAnsi" w:hAnsiTheme="minorHAnsi" w:cstheme="majorBidi"/>
          <w:color w:val="000000"/>
          <w:lang w:eastAsia="zh-CN"/>
        </w:rPr>
        <w:t>proper</w:t>
      </w:r>
      <w:r w:rsidRPr="00612E50">
        <w:rPr>
          <w:rFonts w:asciiTheme="minorHAnsi" w:hAnsiTheme="minorHAnsi" w:cstheme="majorBidi"/>
          <w:color w:val="000000"/>
        </w:rPr>
        <w:t xml:space="preserve"> adapter.</w:t>
      </w:r>
    </w:p>
    <w:p w:rsidR="00B4524B" w:rsidRPr="00B4524B" w:rsidRDefault="00B4524B" w:rsidP="00B4524B">
      <w:pPr>
        <w:tabs>
          <w:tab w:val="left" w:pos="1080"/>
        </w:tabs>
        <w:snapToGrid w:val="0"/>
        <w:rPr>
          <w:rFonts w:cstheme="majorBidi"/>
          <w:szCs w:val="24"/>
          <w:lang w:val="en-GB"/>
        </w:rPr>
      </w:pPr>
      <w:r w:rsidRPr="00612E50">
        <w:rPr>
          <w:rFonts w:eastAsia="Gulim" w:cs="Arial"/>
          <w:b/>
          <w:noProof/>
          <w:szCs w:val="24"/>
          <w:lang w:val="en-GB" w:eastAsia="en-GB"/>
        </w:rPr>
        <w:drawing>
          <wp:inline distT="0" distB="0" distL="0" distR="0" wp14:anchorId="7ADE6838" wp14:editId="41513337">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8"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B4524B">
        <w:rPr>
          <w:rFonts w:cstheme="majorBidi"/>
          <w:szCs w:val="24"/>
          <w:lang w:val="en-GB"/>
        </w:rPr>
        <w:t xml:space="preserve"> Chinese standard</w:t>
      </w:r>
    </w:p>
    <w:p w:rsidR="00B4524B" w:rsidRPr="00B4524B" w:rsidRDefault="00B4524B" w:rsidP="00B4524B">
      <w:pPr>
        <w:tabs>
          <w:tab w:val="left" w:pos="1080"/>
        </w:tabs>
        <w:snapToGrid w:val="0"/>
        <w:rPr>
          <w:rFonts w:cstheme="majorBidi"/>
          <w:szCs w:val="24"/>
          <w:lang w:val="en-GB"/>
        </w:rPr>
      </w:pPr>
      <w:r w:rsidRPr="00B4524B">
        <w:rPr>
          <w:rFonts w:cstheme="majorBidi"/>
          <w:szCs w:val="24"/>
          <w:lang w:val="en-GB"/>
        </w:rPr>
        <w:t>Such a socket is common in China, Australia, New Zealand and many other countries.</w:t>
      </w:r>
    </w:p>
    <w:p w:rsidR="00B4524B" w:rsidRPr="00D022ED"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Pr>
          <w:szCs w:val="24"/>
        </w:rPr>
        <w:t>Currency exchange</w:t>
      </w:r>
    </w:p>
    <w:p w:rsidR="00B4524B" w:rsidRPr="00B4524B" w:rsidRDefault="00B4524B" w:rsidP="00B4524B">
      <w:pPr>
        <w:pStyle w:val="Heading1"/>
        <w:tabs>
          <w:tab w:val="clear" w:pos="794"/>
          <w:tab w:val="left" w:pos="0"/>
        </w:tabs>
        <w:snapToGrid w:val="0"/>
        <w:spacing w:before="120"/>
        <w:ind w:left="0" w:firstLine="0"/>
        <w:rPr>
          <w:szCs w:val="24"/>
          <w:lang w:val="en-GB"/>
        </w:rPr>
      </w:pPr>
      <w:r w:rsidRPr="00B4524B">
        <w:rPr>
          <w:b w:val="0"/>
          <w:szCs w:val="24"/>
          <w:lang w:val="en-GB"/>
        </w:rPr>
        <w:t xml:space="preserve">The currency in China is the </w:t>
      </w:r>
      <w:r w:rsidRPr="00B4524B">
        <w:rPr>
          <w:bCs/>
          <w:szCs w:val="24"/>
          <w:lang w:val="en-GB"/>
        </w:rPr>
        <w:t>RMB Yuan (</w:t>
      </w:r>
      <w:r w:rsidRPr="00940D6E">
        <w:rPr>
          <w:rFonts w:ascii="MS Gothic" w:eastAsia="MS Gothic" w:hAnsi="MS Gothic" w:cs="MS Gothic" w:hint="eastAsia"/>
          <w:bCs/>
          <w:szCs w:val="24"/>
        </w:rPr>
        <w:t>￥</w:t>
      </w:r>
      <w:r w:rsidRPr="00B4524B">
        <w:rPr>
          <w:bCs/>
          <w:szCs w:val="24"/>
          <w:lang w:val="en-GB"/>
        </w:rPr>
        <w:t>)</w:t>
      </w:r>
      <w:r w:rsidRPr="00B4524B">
        <w:rPr>
          <w:b w:val="0"/>
          <w:szCs w:val="24"/>
          <w:lang w:val="en-GB"/>
        </w:rPr>
        <w:t>, the exchange rate of US$ and RMB is around 6.878. Please check the currency exchange rate in the local bank system or use the following link as a reference:</w:t>
      </w:r>
      <w:r w:rsidRPr="00B4524B">
        <w:rPr>
          <w:rFonts w:eastAsia="MS Mincho"/>
          <w:b w:val="0"/>
          <w:szCs w:val="24"/>
          <w:lang w:val="en-GB"/>
        </w:rPr>
        <w:t xml:space="preserve"> </w:t>
      </w:r>
      <w:hyperlink r:id="rId39" w:history="1">
        <w:r w:rsidRPr="00B4524B">
          <w:rPr>
            <w:rStyle w:val="Hyperlink"/>
            <w:szCs w:val="24"/>
            <w:lang w:val="en-GB"/>
          </w:rPr>
          <w:t>http://www.xe.com/</w:t>
        </w:r>
      </w:hyperlink>
    </w:p>
    <w:p w:rsidR="00B4524B" w:rsidRPr="00940D6E" w:rsidRDefault="00B4524B"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sidRPr="00940D6E">
        <w:rPr>
          <w:szCs w:val="24"/>
        </w:rPr>
        <w:t>Additional information</w:t>
      </w:r>
    </w:p>
    <w:p w:rsidR="00B4524B" w:rsidRPr="00940D6E" w:rsidRDefault="00B4524B" w:rsidP="00B4524B">
      <w:pPr>
        <w:pStyle w:val="BodyText"/>
        <w:rPr>
          <w:rFonts w:asciiTheme="minorHAnsi" w:hAnsiTheme="minorHAnsi" w:cstheme="majorBidi"/>
          <w:szCs w:val="24"/>
          <w:lang w:eastAsia="zh-CN"/>
        </w:rPr>
      </w:pPr>
      <w:r>
        <w:rPr>
          <w:rFonts w:asciiTheme="minorHAnsi" w:hAnsiTheme="minorHAnsi" w:cstheme="majorBidi"/>
          <w:b/>
          <w:szCs w:val="24"/>
          <w:lang w:eastAsia="zh-CN"/>
        </w:rPr>
        <w:t>10.1</w:t>
      </w:r>
      <w:r>
        <w:rPr>
          <w:rFonts w:asciiTheme="minorHAnsi" w:hAnsiTheme="minorHAnsi" w:cstheme="majorBidi"/>
          <w:b/>
          <w:szCs w:val="24"/>
          <w:lang w:eastAsia="zh-CN"/>
        </w:rPr>
        <w:tab/>
      </w:r>
      <w:r w:rsidRPr="002D0E31">
        <w:rPr>
          <w:rFonts w:asciiTheme="minorHAnsi" w:hAnsiTheme="minorHAnsi" w:cstheme="majorBidi"/>
          <w:b/>
          <w:szCs w:val="24"/>
          <w:lang w:eastAsia="zh-CN"/>
        </w:rPr>
        <w:t>Mobile phone</w:t>
      </w:r>
      <w:r w:rsidRPr="002D0E31">
        <w:rPr>
          <w:rFonts w:asciiTheme="minorHAnsi" w:hAnsiTheme="minorHAnsi" w:cstheme="majorBidi"/>
          <w:b/>
          <w:szCs w:val="24"/>
        </w:rPr>
        <w:t>:</w:t>
      </w:r>
      <w:r w:rsidRPr="00940D6E">
        <w:rPr>
          <w:rFonts w:asciiTheme="minorHAnsi" w:hAnsiTheme="minorHAnsi" w:cstheme="majorBidi"/>
          <w:b/>
          <w:szCs w:val="24"/>
        </w:rPr>
        <w:t xml:space="preserve"> </w:t>
      </w:r>
      <w:r w:rsidRPr="00940D6E">
        <w:rPr>
          <w:rFonts w:asciiTheme="minorHAnsi" w:hAnsiTheme="minorHAnsi" w:cstheme="majorBidi"/>
          <w:szCs w:val="24"/>
          <w:lang w:eastAsia="zh-CN"/>
        </w:rPr>
        <w:t>GSM and CDMA, WCDMA, TD-SCDMA, TD-LTE services provided by China Mobile, China Unicom and China Telecom.</w:t>
      </w:r>
    </w:p>
    <w:p w:rsidR="00B4524B" w:rsidRPr="00940D6E" w:rsidRDefault="00B4524B" w:rsidP="00B4524B">
      <w:pPr>
        <w:pStyle w:val="BodyText"/>
        <w:rPr>
          <w:rFonts w:asciiTheme="minorHAnsi" w:hAnsiTheme="minorHAnsi" w:cstheme="majorBidi"/>
          <w:b/>
          <w:szCs w:val="24"/>
          <w:lang w:eastAsia="zh-CN"/>
        </w:rPr>
      </w:pPr>
      <w:r w:rsidRPr="00940D6E">
        <w:rPr>
          <w:rFonts w:asciiTheme="minorHAnsi" w:hAnsiTheme="minorHAnsi" w:cstheme="majorBidi"/>
          <w:b/>
          <w:szCs w:val="24"/>
          <w:lang w:eastAsia="zh-CN"/>
        </w:rPr>
        <w:t>10.</w:t>
      </w:r>
      <w:r>
        <w:rPr>
          <w:rFonts w:asciiTheme="minorHAnsi" w:hAnsiTheme="minorHAnsi" w:cstheme="majorBidi"/>
          <w:b/>
          <w:szCs w:val="24"/>
          <w:lang w:eastAsia="zh-CN"/>
        </w:rPr>
        <w:t>2</w:t>
      </w:r>
      <w:r w:rsidRPr="00940D6E">
        <w:rPr>
          <w:rFonts w:asciiTheme="minorHAnsi" w:hAnsiTheme="minorHAnsi" w:cstheme="majorBidi"/>
          <w:b/>
          <w:szCs w:val="24"/>
          <w:lang w:eastAsia="zh-CN"/>
        </w:rPr>
        <w:tab/>
        <w:t xml:space="preserve">Tipping: </w:t>
      </w:r>
      <w:r w:rsidRPr="00940D6E">
        <w:rPr>
          <w:rFonts w:asciiTheme="minorHAnsi" w:hAnsiTheme="minorHAnsi" w:cstheme="majorBidi"/>
          <w:color w:val="000000"/>
          <w:szCs w:val="24"/>
          <w:lang w:eastAsia="zh-CN"/>
        </w:rPr>
        <w:t>Tipping is not necessary.</w:t>
      </w:r>
    </w:p>
    <w:p w:rsidR="00B4524B" w:rsidRPr="00940D6E" w:rsidRDefault="00B4524B" w:rsidP="00B4524B">
      <w:pPr>
        <w:pStyle w:val="BodyText"/>
        <w:rPr>
          <w:rFonts w:asciiTheme="minorHAnsi" w:hAnsiTheme="minorHAnsi" w:cstheme="majorBidi"/>
          <w:szCs w:val="24"/>
          <w:lang w:val="en-US" w:eastAsia="zh-CN"/>
        </w:rPr>
      </w:pPr>
      <w:r w:rsidRPr="00940D6E">
        <w:rPr>
          <w:rFonts w:asciiTheme="minorHAnsi" w:hAnsiTheme="minorHAnsi" w:cstheme="majorBidi"/>
          <w:b/>
          <w:szCs w:val="24"/>
          <w:lang w:eastAsia="zh-CN"/>
        </w:rPr>
        <w:t>10.</w:t>
      </w:r>
      <w:r>
        <w:rPr>
          <w:rFonts w:asciiTheme="minorHAnsi" w:hAnsiTheme="minorHAnsi" w:cstheme="majorBidi"/>
          <w:b/>
          <w:szCs w:val="24"/>
          <w:lang w:eastAsia="zh-CN"/>
        </w:rPr>
        <w:t>3</w:t>
      </w:r>
      <w:r w:rsidRPr="00940D6E">
        <w:rPr>
          <w:rFonts w:asciiTheme="minorHAnsi" w:hAnsiTheme="minorHAnsi" w:cstheme="majorBidi"/>
          <w:b/>
          <w:szCs w:val="24"/>
          <w:lang w:eastAsia="zh-CN"/>
        </w:rPr>
        <w:tab/>
      </w:r>
      <w:r w:rsidRPr="00940D6E">
        <w:rPr>
          <w:rFonts w:asciiTheme="minorHAnsi" w:hAnsiTheme="minorHAnsi" w:cstheme="majorBidi"/>
          <w:b/>
          <w:szCs w:val="24"/>
          <w:lang w:val="en-US"/>
        </w:rPr>
        <w:t>Time Zone</w:t>
      </w:r>
      <w:r w:rsidRPr="00940D6E">
        <w:rPr>
          <w:rFonts w:asciiTheme="minorHAnsi" w:hAnsiTheme="minorHAnsi" w:cstheme="majorBidi"/>
          <w:szCs w:val="24"/>
          <w:lang w:val="en-US"/>
        </w:rPr>
        <w:t>:</w:t>
      </w:r>
      <w:r w:rsidRPr="00940D6E">
        <w:rPr>
          <w:rFonts w:asciiTheme="minorHAnsi" w:hAnsiTheme="minorHAnsi" w:cstheme="majorBidi"/>
          <w:szCs w:val="24"/>
          <w:lang w:val="en-US" w:eastAsia="zh-CN"/>
        </w:rPr>
        <w:t xml:space="preserve"> GMT+8:00.</w:t>
      </w:r>
    </w:p>
    <w:p w:rsidR="00B4524B" w:rsidRPr="00940D6E" w:rsidRDefault="00B4524B" w:rsidP="00B4524B">
      <w:pPr>
        <w:pStyle w:val="BodyText"/>
        <w:rPr>
          <w:rFonts w:asciiTheme="minorHAnsi" w:hAnsiTheme="minorHAnsi" w:cstheme="majorBidi"/>
          <w:color w:val="000000"/>
          <w:szCs w:val="24"/>
          <w:lang w:eastAsia="zh-CN"/>
        </w:rPr>
      </w:pPr>
      <w:r w:rsidRPr="00940D6E">
        <w:rPr>
          <w:rFonts w:asciiTheme="minorHAnsi" w:hAnsiTheme="minorHAnsi" w:cstheme="majorBidi"/>
          <w:b/>
          <w:szCs w:val="24"/>
          <w:lang w:eastAsia="zh-CN"/>
        </w:rPr>
        <w:t>10.</w:t>
      </w:r>
      <w:r>
        <w:rPr>
          <w:rFonts w:asciiTheme="minorHAnsi" w:hAnsiTheme="minorHAnsi" w:cstheme="majorBidi"/>
          <w:b/>
          <w:szCs w:val="24"/>
          <w:lang w:eastAsia="zh-CN"/>
        </w:rPr>
        <w:t>4</w:t>
      </w:r>
      <w:r w:rsidRPr="00940D6E">
        <w:rPr>
          <w:rFonts w:asciiTheme="minorHAnsi" w:hAnsiTheme="minorHAnsi" w:cstheme="majorBidi"/>
          <w:b/>
          <w:szCs w:val="24"/>
          <w:lang w:eastAsia="zh-CN"/>
        </w:rPr>
        <w:tab/>
      </w:r>
      <w:r w:rsidRPr="00940D6E">
        <w:rPr>
          <w:rFonts w:asciiTheme="minorHAnsi" w:hAnsiTheme="minorHAnsi" w:cstheme="majorBidi"/>
          <w:b/>
          <w:color w:val="000000"/>
          <w:szCs w:val="24"/>
          <w:lang w:eastAsia="zh-CN"/>
        </w:rPr>
        <w:t>Emergency Number:</w:t>
      </w:r>
      <w:r w:rsidRPr="00940D6E">
        <w:rPr>
          <w:rFonts w:asciiTheme="minorHAnsi" w:hAnsiTheme="minorHAnsi" w:cstheme="majorBidi"/>
          <w:color w:val="000000"/>
          <w:szCs w:val="24"/>
          <w:lang w:eastAsia="zh-CN"/>
        </w:rPr>
        <w:t xml:space="preserve"> In case of emergency, please dial 110.</w:t>
      </w:r>
    </w:p>
    <w:p w:rsidR="00B4524B" w:rsidRPr="005026C5" w:rsidRDefault="00B4524B" w:rsidP="00B4524B">
      <w:pPr>
        <w:pStyle w:val="BodyText"/>
        <w:rPr>
          <w:rFonts w:asciiTheme="minorHAnsi" w:hAnsiTheme="minorHAnsi" w:cstheme="majorBidi"/>
          <w:szCs w:val="24"/>
        </w:rPr>
      </w:pPr>
      <w:r>
        <w:rPr>
          <w:rFonts w:asciiTheme="minorHAnsi" w:hAnsiTheme="minorHAnsi" w:cstheme="majorBidi"/>
          <w:b/>
          <w:szCs w:val="24"/>
          <w:lang w:eastAsia="zh-CN"/>
        </w:rPr>
        <w:t>10.5</w:t>
      </w:r>
      <w:r>
        <w:rPr>
          <w:rFonts w:asciiTheme="minorHAnsi" w:hAnsiTheme="minorHAnsi" w:cstheme="majorBidi"/>
          <w:b/>
          <w:szCs w:val="24"/>
          <w:lang w:eastAsia="zh-CN"/>
        </w:rPr>
        <w:tab/>
      </w:r>
      <w:r>
        <w:rPr>
          <w:rFonts w:asciiTheme="minorHAnsi" w:hAnsiTheme="minorHAnsi" w:cstheme="majorBidi"/>
          <w:b/>
          <w:color w:val="000000"/>
          <w:szCs w:val="24"/>
          <w:lang w:eastAsia="zh-CN"/>
        </w:rPr>
        <w:t>Sights</w:t>
      </w:r>
      <w:r w:rsidRPr="002D0E31">
        <w:rPr>
          <w:rFonts w:asciiTheme="minorHAnsi" w:hAnsiTheme="minorHAnsi" w:cstheme="majorBidi"/>
          <w:b/>
          <w:color w:val="000000"/>
          <w:szCs w:val="24"/>
          <w:lang w:eastAsia="zh-CN"/>
        </w:rPr>
        <w:t>eeing:</w:t>
      </w:r>
      <w:r w:rsidRPr="005026C5">
        <w:rPr>
          <w:rFonts w:asciiTheme="minorHAnsi" w:hAnsiTheme="minorHAnsi" w:cstheme="majorBidi"/>
          <w:b/>
          <w:color w:val="000000"/>
          <w:szCs w:val="24"/>
          <w:lang w:eastAsia="zh-CN"/>
        </w:rPr>
        <w:t xml:space="preserve"> </w:t>
      </w:r>
      <w:r w:rsidRPr="005026C5">
        <w:rPr>
          <w:rFonts w:asciiTheme="minorHAnsi" w:hAnsiTheme="minorHAnsi" w:cstheme="majorBidi"/>
          <w:szCs w:val="24"/>
        </w:rPr>
        <w:t xml:space="preserve">For more information </w:t>
      </w:r>
      <w:r>
        <w:rPr>
          <w:rFonts w:asciiTheme="minorHAnsi" w:hAnsiTheme="minorHAnsi" w:cstheme="majorBidi"/>
          <w:szCs w:val="24"/>
        </w:rPr>
        <w:t xml:space="preserve">see </w:t>
      </w:r>
      <w:hyperlink r:id="rId40" w:history="1">
        <w:r w:rsidRPr="00EA69DE">
          <w:rPr>
            <w:rStyle w:val="Hyperlink"/>
            <w:rFonts w:cstheme="majorBidi"/>
            <w:szCs w:val="24"/>
          </w:rPr>
          <w:t>http://en.gotohz.com/</w:t>
        </w:r>
      </w:hyperlink>
      <w:r>
        <w:rPr>
          <w:rFonts w:asciiTheme="minorHAnsi" w:hAnsiTheme="minorHAnsi" w:cstheme="majorBidi"/>
          <w:szCs w:val="24"/>
        </w:rPr>
        <w:t xml:space="preserve"> </w:t>
      </w:r>
    </w:p>
    <w:p w:rsidR="00B4524B" w:rsidRPr="00D022ED" w:rsidRDefault="00611F52" w:rsidP="00B4524B">
      <w:pPr>
        <w:pStyle w:val="Heading2"/>
        <w:numPr>
          <w:ilvl w:val="0"/>
          <w:numId w:val="23"/>
        </w:numPr>
        <w:tabs>
          <w:tab w:val="clear" w:pos="794"/>
          <w:tab w:val="clear" w:pos="2127"/>
          <w:tab w:val="clear" w:pos="2410"/>
          <w:tab w:val="clear" w:pos="2921"/>
          <w:tab w:val="clear" w:pos="3261"/>
        </w:tabs>
        <w:overflowPunct/>
        <w:autoSpaceDE/>
        <w:autoSpaceDN/>
        <w:adjustRightInd/>
        <w:spacing w:before="200" w:line="276" w:lineRule="auto"/>
        <w:ind w:left="567" w:hanging="567"/>
        <w:textAlignment w:val="auto"/>
        <w:rPr>
          <w:szCs w:val="24"/>
        </w:rPr>
      </w:pPr>
      <w:r>
        <w:rPr>
          <w:szCs w:val="24"/>
        </w:rPr>
        <w:t>Contact person</w:t>
      </w:r>
    </w:p>
    <w:p w:rsidR="00B4524B" w:rsidRDefault="00B4524B" w:rsidP="00B4524B">
      <w:pPr>
        <w:spacing w:after="120"/>
        <w:rPr>
          <w:rFonts w:cstheme="majorBidi"/>
          <w:szCs w:val="24"/>
          <w:lang w:val="en-US"/>
        </w:rPr>
      </w:pPr>
      <w:r>
        <w:rPr>
          <w:lang w:val="en-US" w:eastAsia="zh-CN"/>
        </w:rPr>
        <w:t>Mr</w:t>
      </w:r>
      <w:r w:rsidRPr="002D0E31">
        <w:rPr>
          <w:lang w:val="en-US"/>
        </w:rPr>
        <w:t xml:space="preserve"> OUYANG Feng: </w:t>
      </w:r>
      <w:r>
        <w:rPr>
          <w:lang w:val="en-US"/>
        </w:rPr>
        <w:t xml:space="preserve">+86 13511029034 </w:t>
      </w:r>
      <w:r w:rsidRPr="002D0E31">
        <w:rPr>
          <w:lang w:val="en-US"/>
        </w:rPr>
        <w:t>(</w:t>
      </w:r>
      <w:hyperlink r:id="rId41" w:history="1">
        <w:r w:rsidRPr="002D0E31">
          <w:rPr>
            <w:rStyle w:val="Hyperlink"/>
            <w:rFonts w:cstheme="majorBidi"/>
            <w:szCs w:val="24"/>
            <w:lang w:val="en-US"/>
          </w:rPr>
          <w:t>ouyangfeng@abs.ac.cn</w:t>
        </w:r>
      </w:hyperlink>
      <w:r w:rsidRPr="002D0E31">
        <w:rPr>
          <w:rFonts w:cstheme="majorBidi"/>
          <w:szCs w:val="24"/>
          <w:lang w:val="en-US"/>
        </w:rPr>
        <w:t>)</w:t>
      </w:r>
    </w:p>
    <w:p w:rsidR="00B4524B" w:rsidRPr="00206B70" w:rsidRDefault="00B4524B" w:rsidP="00B4524B">
      <w:pPr>
        <w:pStyle w:val="Heading1"/>
        <w:pageBreakBefore/>
        <w:spacing w:before="0"/>
        <w:jc w:val="center"/>
        <w:rPr>
          <w:sz w:val="28"/>
          <w:szCs w:val="28"/>
          <w:lang w:val="en-GB"/>
        </w:rPr>
      </w:pPr>
      <w:bookmarkStart w:id="1" w:name="_ANNEX_2"/>
      <w:bookmarkStart w:id="2" w:name="_ANNEX_2_–"/>
      <w:bookmarkStart w:id="3" w:name="_ANNEX_C_–"/>
      <w:bookmarkEnd w:id="1"/>
      <w:bookmarkEnd w:id="2"/>
      <w:bookmarkEnd w:id="3"/>
      <w:r w:rsidRPr="00206B70">
        <w:rPr>
          <w:sz w:val="28"/>
          <w:szCs w:val="28"/>
          <w:lang w:val="en-GB"/>
        </w:rPr>
        <w:t>ANNEX E</w:t>
      </w:r>
    </w:p>
    <w:p w:rsidR="00B4524B" w:rsidRPr="00B4524B" w:rsidRDefault="00B4524B" w:rsidP="00B4524B">
      <w:pPr>
        <w:tabs>
          <w:tab w:val="left" w:pos="1080"/>
        </w:tabs>
        <w:snapToGrid w:val="0"/>
        <w:jc w:val="center"/>
        <w:rPr>
          <w:rFonts w:cstheme="majorBidi"/>
          <w:b/>
          <w:bCs/>
          <w:szCs w:val="24"/>
          <w:lang w:val="en-GB"/>
        </w:rPr>
      </w:pPr>
      <w:r w:rsidRPr="00B4524B">
        <w:rPr>
          <w:b/>
          <w:bCs/>
          <w:sz w:val="28"/>
          <w:szCs w:val="32"/>
          <w:lang w:val="en-GB"/>
        </w:rPr>
        <w:t>INVITATION LETTER REQUEST FORM</w:t>
      </w:r>
    </w:p>
    <w:p w:rsidR="00B4524B" w:rsidRPr="00F45838" w:rsidRDefault="00B4524B" w:rsidP="00B4524B">
      <w:pPr>
        <w:tabs>
          <w:tab w:val="left" w:pos="1080"/>
        </w:tabs>
        <w:snapToGrid w:val="0"/>
        <w:rPr>
          <w:rFonts w:eastAsia="SimSun" w:cstheme="majorBidi"/>
          <w:szCs w:val="24"/>
        </w:rPr>
      </w:pPr>
      <w:r w:rsidRPr="00B4524B">
        <w:rPr>
          <w:rFonts w:cstheme="majorBidi"/>
          <w:szCs w:val="24"/>
          <w:lang w:val="en-GB"/>
        </w:rPr>
        <w:t xml:space="preserve">All foreign visitors entering China must have a valid passport. Visitors from countries </w:t>
      </w:r>
      <w:r w:rsidRPr="00B4524B">
        <w:rPr>
          <w:rFonts w:cstheme="majorBidi"/>
          <w:b/>
          <w:szCs w:val="24"/>
          <w:lang w:val="en-GB"/>
        </w:rPr>
        <w:t xml:space="preserve">whose citizens require a visa should apply for a visa at a Chinese Embassy or Consulate as early as possible and well in advance of travel. </w:t>
      </w:r>
      <w:r w:rsidRPr="00B4524B">
        <w:rPr>
          <w:rFonts w:cstheme="majorBidi"/>
          <w:szCs w:val="24"/>
          <w:lang w:val="en-GB"/>
        </w:rPr>
        <w:t xml:space="preserve">You may need a letter of invitation from the Chinese host, which you will need to present to the Chinese Embassy/Consulate in your area in order to obtain your visa. The visa must be requested as soon as possible and at least one month before the start date of the meeting and obtained from the office (Embassy or Consulate) representing China in your country or, if there is no such office in your country, from the one that is closest to the country of departure. </w:t>
      </w:r>
      <w:r w:rsidRPr="00F45838">
        <w:rPr>
          <w:rFonts w:cstheme="majorBidi"/>
          <w:szCs w:val="24"/>
        </w:rPr>
        <w:t>In order to obtain an invitation letter, please:</w:t>
      </w:r>
    </w:p>
    <w:p w:rsidR="00B4524B" w:rsidRPr="00F45838" w:rsidRDefault="00B4524B" w:rsidP="00B4524B">
      <w:pPr>
        <w:widowControl w:val="0"/>
        <w:numPr>
          <w:ilvl w:val="0"/>
          <w:numId w:val="25"/>
        </w:numPr>
        <w:tabs>
          <w:tab w:val="clear" w:pos="720"/>
          <w:tab w:val="clear" w:pos="794"/>
          <w:tab w:val="clear" w:pos="1191"/>
          <w:tab w:val="clear" w:pos="1588"/>
          <w:tab w:val="clear" w:pos="1985"/>
          <w:tab w:val="left" w:pos="284"/>
        </w:tabs>
        <w:overflowPunct/>
        <w:autoSpaceDE/>
        <w:autoSpaceDN/>
        <w:snapToGrid w:val="0"/>
        <w:spacing w:before="60"/>
        <w:ind w:left="0" w:firstLine="0"/>
        <w:textAlignment w:val="auto"/>
        <w:rPr>
          <w:rFonts w:cstheme="majorBidi"/>
          <w:szCs w:val="24"/>
        </w:rPr>
      </w:pPr>
      <w:r w:rsidRPr="00F45838">
        <w:rPr>
          <w:rFonts w:cstheme="majorBidi"/>
          <w:szCs w:val="24"/>
        </w:rPr>
        <w:t>Fill out the form below</w:t>
      </w:r>
    </w:p>
    <w:p w:rsidR="00B4524B" w:rsidRPr="00B4524B" w:rsidRDefault="00B4524B" w:rsidP="00B4524B">
      <w:pPr>
        <w:widowControl w:val="0"/>
        <w:numPr>
          <w:ilvl w:val="0"/>
          <w:numId w:val="25"/>
        </w:numPr>
        <w:tabs>
          <w:tab w:val="clear" w:pos="720"/>
          <w:tab w:val="clear" w:pos="794"/>
          <w:tab w:val="clear" w:pos="1191"/>
          <w:tab w:val="clear" w:pos="1588"/>
          <w:tab w:val="clear" w:pos="1985"/>
          <w:tab w:val="left" w:pos="284"/>
        </w:tabs>
        <w:overflowPunct/>
        <w:autoSpaceDE/>
        <w:autoSpaceDN/>
        <w:snapToGrid w:val="0"/>
        <w:spacing w:before="60"/>
        <w:ind w:left="284" w:hanging="284"/>
        <w:textAlignment w:val="auto"/>
        <w:rPr>
          <w:rFonts w:cstheme="majorBidi"/>
          <w:szCs w:val="24"/>
          <w:lang w:val="en-GB"/>
        </w:rPr>
      </w:pPr>
      <w:r w:rsidRPr="00B4524B">
        <w:rPr>
          <w:rFonts w:cstheme="majorBidi"/>
          <w:szCs w:val="24"/>
          <w:lang w:val="en-GB"/>
        </w:rPr>
        <w:t>Provide an electronic copy of your passport (name, date of birth, nationality, passport number, expiration date of passport, etc., must be seen clearly)</w:t>
      </w:r>
    </w:p>
    <w:p w:rsidR="00B4524B" w:rsidRPr="00B4524B" w:rsidRDefault="00B4524B" w:rsidP="00B4524B">
      <w:pPr>
        <w:widowControl w:val="0"/>
        <w:numPr>
          <w:ilvl w:val="0"/>
          <w:numId w:val="25"/>
        </w:numPr>
        <w:tabs>
          <w:tab w:val="clear" w:pos="720"/>
          <w:tab w:val="clear" w:pos="794"/>
          <w:tab w:val="clear" w:pos="1191"/>
          <w:tab w:val="clear" w:pos="1588"/>
          <w:tab w:val="clear" w:pos="1985"/>
          <w:tab w:val="left" w:pos="284"/>
        </w:tabs>
        <w:overflowPunct/>
        <w:autoSpaceDE/>
        <w:autoSpaceDN/>
        <w:snapToGrid w:val="0"/>
        <w:spacing w:before="60"/>
        <w:ind w:left="0" w:firstLine="0"/>
        <w:textAlignment w:val="auto"/>
        <w:rPr>
          <w:rFonts w:cstheme="majorBidi"/>
          <w:szCs w:val="24"/>
          <w:lang w:val="en-GB"/>
        </w:rPr>
      </w:pPr>
      <w:r w:rsidRPr="00B4524B">
        <w:rPr>
          <w:rFonts w:cstheme="majorBidi"/>
          <w:szCs w:val="24"/>
          <w:lang w:val="en-GB"/>
        </w:rPr>
        <w:t>Provide the electronic copy of previous Chinese visas and records (if you have been to China before)</w:t>
      </w:r>
    </w:p>
    <w:p w:rsidR="00B4524B" w:rsidRPr="00B4524B" w:rsidRDefault="00B4524B" w:rsidP="00B4524B">
      <w:pPr>
        <w:widowControl w:val="0"/>
        <w:numPr>
          <w:ilvl w:val="0"/>
          <w:numId w:val="25"/>
        </w:numPr>
        <w:tabs>
          <w:tab w:val="clear" w:pos="794"/>
          <w:tab w:val="clear" w:pos="1191"/>
          <w:tab w:val="clear" w:pos="1588"/>
          <w:tab w:val="clear" w:pos="1985"/>
          <w:tab w:val="left" w:pos="284"/>
        </w:tabs>
        <w:overflowPunct/>
        <w:autoSpaceDE/>
        <w:autoSpaceDN/>
        <w:snapToGrid w:val="0"/>
        <w:spacing w:before="60"/>
        <w:ind w:left="284" w:hanging="284"/>
        <w:textAlignment w:val="auto"/>
        <w:rPr>
          <w:rFonts w:cstheme="majorBidi"/>
          <w:szCs w:val="24"/>
          <w:lang w:val="en-GB"/>
        </w:rPr>
      </w:pPr>
      <w:r w:rsidRPr="00B4524B">
        <w:rPr>
          <w:rFonts w:cstheme="majorBidi"/>
          <w:szCs w:val="24"/>
          <w:lang w:val="en-GB"/>
        </w:rPr>
        <w:t xml:space="preserve">Send the info in a), b) and c) as email attachments to </w:t>
      </w:r>
      <w:hyperlink r:id="rId42" w:history="1">
        <w:r w:rsidRPr="00B4524B">
          <w:rPr>
            <w:rStyle w:val="Hyperlink"/>
            <w:rFonts w:cstheme="majorBidi"/>
            <w:szCs w:val="24"/>
            <w:lang w:val="en-GB"/>
          </w:rPr>
          <w:t>gebing@abs.ac.cn</w:t>
        </w:r>
      </w:hyperlink>
      <w:r w:rsidRPr="00B4524B">
        <w:rPr>
          <w:rFonts w:cstheme="majorBidi"/>
          <w:szCs w:val="24"/>
          <w:lang w:val="en-GB"/>
        </w:rPr>
        <w:t xml:space="preserve"> and </w:t>
      </w:r>
      <w:hyperlink r:id="rId43" w:history="1">
        <w:r w:rsidRPr="00B4524B">
          <w:rPr>
            <w:rStyle w:val="Hyperlink"/>
            <w:rFonts w:cstheme="majorBidi" w:hint="eastAsia"/>
            <w:szCs w:val="24"/>
            <w:lang w:val="en-GB"/>
          </w:rPr>
          <w:t>ouyangfeng@abs.ac.cn</w:t>
        </w:r>
      </w:hyperlink>
      <w:r w:rsidRPr="00B4524B">
        <w:rPr>
          <w:rFonts w:cstheme="majorBidi" w:hint="eastAsia"/>
          <w:szCs w:val="24"/>
          <w:lang w:val="en-GB"/>
        </w:rPr>
        <w:t xml:space="preserve"> </w:t>
      </w:r>
      <w:r w:rsidRPr="00B4524B">
        <w:rPr>
          <w:rFonts w:cstheme="majorBidi"/>
          <w:szCs w:val="24"/>
          <w:lang w:val="en-GB"/>
        </w:rPr>
        <w:t xml:space="preserve">; please mark as reference in the subject </w:t>
      </w:r>
      <w:r w:rsidRPr="00B4524B">
        <w:rPr>
          <w:rFonts w:cstheme="majorBidi"/>
          <w:b/>
          <w:bCs/>
          <w:szCs w:val="24"/>
          <w:lang w:val="en-GB"/>
        </w:rPr>
        <w:t xml:space="preserve">“Invitation letter request for </w:t>
      </w:r>
      <w:bookmarkStart w:id="4" w:name="OLE_LINK5"/>
      <w:bookmarkStart w:id="5" w:name="OLE_LINK6"/>
      <w:r w:rsidRPr="00B4524B">
        <w:rPr>
          <w:rFonts w:cstheme="majorBidi"/>
          <w:b/>
          <w:bCs/>
          <w:szCs w:val="24"/>
          <w:lang w:val="en-GB"/>
        </w:rPr>
        <w:t>ITU</w:t>
      </w:r>
      <w:r w:rsidRPr="00B4524B">
        <w:rPr>
          <w:rFonts w:cstheme="majorBidi"/>
          <w:b/>
          <w:bCs/>
          <w:szCs w:val="24"/>
          <w:lang w:val="en-GB"/>
        </w:rPr>
        <w:noBreakHyphen/>
        <w:t>T SG9 meeting</w:t>
      </w:r>
      <w:bookmarkEnd w:id="4"/>
      <w:bookmarkEnd w:id="5"/>
      <w:r w:rsidRPr="00B4524B">
        <w:rPr>
          <w:rFonts w:cstheme="majorBidi"/>
          <w:b/>
          <w:bCs/>
          <w:szCs w:val="24"/>
          <w:lang w:val="en-GB"/>
        </w:rPr>
        <w:t xml:space="preserve"> (24-31 May 2017)</w:t>
      </w:r>
      <w:r w:rsidRPr="00B4524B">
        <w:rPr>
          <w:rFonts w:cstheme="majorBidi"/>
          <w:szCs w:val="24"/>
          <w:lang w:val="en-GB"/>
        </w:rPr>
        <w:t xml:space="preserve">. </w:t>
      </w:r>
    </w:p>
    <w:p w:rsidR="00B4524B" w:rsidRPr="00B4524B" w:rsidRDefault="00B4524B" w:rsidP="00B4524B">
      <w:pPr>
        <w:widowControl w:val="0"/>
        <w:overflowPunct/>
        <w:autoSpaceDE/>
        <w:autoSpaceDN/>
        <w:snapToGrid w:val="0"/>
        <w:spacing w:before="60" w:after="60"/>
        <w:textAlignment w:val="auto"/>
        <w:rPr>
          <w:rFonts w:cstheme="majorBidi"/>
          <w:szCs w:val="24"/>
          <w:lang w:val="en-GB"/>
        </w:rPr>
      </w:pPr>
      <w:r w:rsidRPr="00B4524B">
        <w:rPr>
          <w:rFonts w:cstheme="majorBidi"/>
          <w:szCs w:val="24"/>
          <w:lang w:val="en-GB"/>
        </w:rPr>
        <w:t xml:space="preserve">(It is recommended to scan your passport and e-mail it to </w:t>
      </w:r>
      <w:r w:rsidRPr="00B4524B">
        <w:rPr>
          <w:rFonts w:eastAsia="SimSun" w:cstheme="majorBidi"/>
          <w:szCs w:val="24"/>
          <w:lang w:val="en-GB"/>
        </w:rPr>
        <w:t>us</w:t>
      </w:r>
      <w:r w:rsidRPr="00B4524B">
        <w:rPr>
          <w:rFonts w:cstheme="majorBidi"/>
          <w:szCs w:val="24"/>
          <w:lang w:val="en-GB"/>
        </w:rPr>
        <w:t xml:space="preserve"> so that it is discernible and can be used).</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19"/>
        <w:gridCol w:w="2241"/>
        <w:gridCol w:w="1260"/>
        <w:gridCol w:w="1233"/>
        <w:gridCol w:w="2367"/>
      </w:tblGrid>
      <w:tr w:rsidR="00B4524B" w:rsidRPr="00F45838" w:rsidTr="003B4753">
        <w:trPr>
          <w:cantSplit/>
          <w:trHeight w:val="460"/>
        </w:trPr>
        <w:tc>
          <w:tcPr>
            <w:tcW w:w="1548" w:type="dxa"/>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lang w:eastAsia="es-ES"/>
              </w:rPr>
            </w:pPr>
            <w:r w:rsidRPr="00F45838">
              <w:rPr>
                <w:rFonts w:eastAsia="SimSun" w:cstheme="majorBidi"/>
                <w:b/>
                <w:sz w:val="20"/>
                <w:lang w:eastAsia="es-ES"/>
              </w:rPr>
              <w:t>Company</w:t>
            </w:r>
          </w:p>
        </w:tc>
        <w:tc>
          <w:tcPr>
            <w:tcW w:w="7920" w:type="dxa"/>
            <w:gridSpan w:val="5"/>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lang w:eastAsia="es-ES"/>
              </w:rPr>
            </w:pPr>
          </w:p>
        </w:tc>
      </w:tr>
      <w:tr w:rsidR="00B4524B" w:rsidRPr="00F45838" w:rsidTr="003B4753">
        <w:trPr>
          <w:cantSplit/>
          <w:trHeight w:val="460"/>
        </w:trPr>
        <w:tc>
          <w:tcPr>
            <w:tcW w:w="1548" w:type="dxa"/>
            <w:vMerge w:val="restart"/>
            <w:tcBorders>
              <w:top w:val="single" w:sz="4" w:space="0" w:color="auto"/>
              <w:left w:val="single" w:sz="4" w:space="0" w:color="auto"/>
              <w:bottom w:val="single" w:sz="4" w:space="0" w:color="auto"/>
              <w:right w:val="single" w:sz="4" w:space="0" w:color="auto"/>
            </w:tcBorders>
          </w:tcPr>
          <w:p w:rsidR="00B4524B" w:rsidRPr="00F45838" w:rsidRDefault="00B4524B" w:rsidP="003B4753">
            <w:pPr>
              <w:keepNext/>
              <w:spacing w:before="240" w:after="240"/>
              <w:jc w:val="both"/>
              <w:outlineLvl w:val="0"/>
              <w:rPr>
                <w:rFonts w:eastAsia="SimHei" w:cstheme="majorBidi"/>
                <w:b/>
                <w:sz w:val="20"/>
              </w:rPr>
            </w:pPr>
            <w:r w:rsidRPr="00F45838">
              <w:rPr>
                <w:rFonts w:eastAsia="SimHei" w:cstheme="majorBidi"/>
                <w:b/>
                <w:sz w:val="20"/>
              </w:rPr>
              <w:t>Applicant Information</w:t>
            </w:r>
          </w:p>
        </w:tc>
        <w:tc>
          <w:tcPr>
            <w:tcW w:w="4320" w:type="dxa"/>
            <w:gridSpan w:val="3"/>
            <w:tcBorders>
              <w:top w:val="single" w:sz="4" w:space="0" w:color="auto"/>
              <w:left w:val="single" w:sz="4" w:space="0" w:color="auto"/>
              <w:bottom w:val="single" w:sz="4" w:space="0" w:color="auto"/>
              <w:right w:val="single" w:sz="4" w:space="0" w:color="auto"/>
            </w:tcBorders>
          </w:tcPr>
          <w:p w:rsidR="00B4524B" w:rsidRPr="00F45838" w:rsidRDefault="00B4524B" w:rsidP="003B4753">
            <w:pPr>
              <w:jc w:val="center"/>
              <w:rPr>
                <w:rFonts w:eastAsia="SimSun" w:cstheme="majorBidi"/>
                <w:b/>
                <w:sz w:val="20"/>
                <w:lang w:eastAsia="es-ES"/>
              </w:rPr>
            </w:pPr>
            <w:r w:rsidRPr="00F45838">
              <w:rPr>
                <w:rFonts w:eastAsia="SimSun" w:cstheme="majorBidi"/>
                <w:sz w:val="20"/>
                <w:lang w:eastAsia="es-ES"/>
              </w:rPr>
              <w:fldChar w:fldCharType="begin"/>
            </w:r>
            <w:r w:rsidRPr="00F45838">
              <w:rPr>
                <w:rFonts w:eastAsia="SimSun" w:cstheme="majorBidi"/>
                <w:b/>
                <w:sz w:val="20"/>
                <w:lang w:eastAsia="es-ES"/>
              </w:rPr>
              <w:instrText>MACROBUTTON NoMacro [ Click and Type in your full name ]</w:instrText>
            </w:r>
            <w:r w:rsidRPr="00F45838">
              <w:rPr>
                <w:rFonts w:eastAsia="SimSun" w:cstheme="majorBidi"/>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B4524B" w:rsidRPr="00F45838" w:rsidRDefault="00B4524B" w:rsidP="003B4753">
            <w:pPr>
              <w:jc w:val="center"/>
              <w:rPr>
                <w:rFonts w:eastAsia="SimSun" w:cstheme="majorBidi"/>
                <w:b/>
                <w:sz w:val="20"/>
                <w:lang w:eastAsia="es-ES"/>
              </w:rPr>
            </w:pPr>
            <w:r w:rsidRPr="00F45838">
              <w:rPr>
                <w:rFonts w:eastAsia="SimSun" w:cstheme="majorBidi"/>
                <w:b/>
                <w:sz w:val="20"/>
                <w:lang w:eastAsia="es-ES"/>
              </w:rPr>
              <w:sym w:font="Wingdings" w:char="0072"/>
            </w:r>
            <w:r w:rsidRPr="00F45838">
              <w:rPr>
                <w:rFonts w:eastAsia="SimSun" w:cstheme="majorBidi"/>
                <w:b/>
                <w:sz w:val="20"/>
                <w:lang w:eastAsia="es-ES"/>
              </w:rPr>
              <w:t xml:space="preserve">Mr         </w:t>
            </w:r>
            <w:r w:rsidRPr="00F45838">
              <w:rPr>
                <w:rFonts w:eastAsia="SimSun" w:cstheme="majorBidi"/>
                <w:b/>
                <w:sz w:val="20"/>
              </w:rPr>
              <w:t xml:space="preserve">    </w:t>
            </w:r>
            <w:r w:rsidRPr="00F45838">
              <w:rPr>
                <w:rFonts w:eastAsia="SimSun" w:cstheme="majorBidi"/>
                <w:b/>
                <w:sz w:val="20"/>
                <w:lang w:eastAsia="es-ES"/>
              </w:rPr>
              <w:t xml:space="preserve">  </w:t>
            </w:r>
            <w:r w:rsidRPr="00F45838">
              <w:rPr>
                <w:rFonts w:eastAsia="SimSun" w:cstheme="majorBidi"/>
                <w:b/>
                <w:sz w:val="20"/>
                <w:lang w:eastAsia="es-ES"/>
              </w:rPr>
              <w:sym w:font="Wingdings" w:char="0072"/>
            </w:r>
            <w:r w:rsidRPr="00F45838">
              <w:rPr>
                <w:rFonts w:eastAsia="SimSun" w:cstheme="majorBidi"/>
                <w:b/>
                <w:sz w:val="20"/>
                <w:lang w:eastAsia="es-ES"/>
              </w:rPr>
              <w:t xml:space="preserve">Miss      </w:t>
            </w:r>
            <w:r w:rsidRPr="00F45838">
              <w:rPr>
                <w:rFonts w:eastAsia="SimSun" w:cstheme="majorBidi"/>
                <w:b/>
                <w:sz w:val="20"/>
                <w:lang w:eastAsia="es-ES"/>
              </w:rPr>
              <w:sym w:font="Wingdings" w:char="0072"/>
            </w:r>
            <w:r w:rsidRPr="00F45838">
              <w:rPr>
                <w:rFonts w:eastAsia="SimSun" w:cstheme="majorBidi"/>
                <w:b/>
                <w:sz w:val="20"/>
                <w:lang w:eastAsia="es-ES"/>
              </w:rPr>
              <w:t xml:space="preserve">Ms      </w:t>
            </w:r>
            <w:r w:rsidRPr="00F45838">
              <w:rPr>
                <w:rFonts w:eastAsia="SimSun" w:cstheme="majorBidi"/>
                <w:b/>
                <w:sz w:val="20"/>
              </w:rPr>
              <w:t xml:space="preserve">         </w:t>
            </w:r>
            <w:r w:rsidRPr="00F45838">
              <w:rPr>
                <w:rFonts w:eastAsia="SimSun" w:cstheme="majorBidi"/>
                <w:b/>
                <w:sz w:val="20"/>
                <w:lang w:eastAsia="es-ES"/>
              </w:rPr>
              <w:sym w:font="Wingdings" w:char="0072"/>
            </w:r>
            <w:r w:rsidRPr="00F45838">
              <w:rPr>
                <w:rFonts w:eastAsia="SimSun" w:cstheme="majorBidi"/>
                <w:b/>
                <w:sz w:val="20"/>
                <w:lang w:eastAsia="es-ES"/>
              </w:rPr>
              <w:t xml:space="preserve">Mrs       </w:t>
            </w:r>
          </w:p>
        </w:tc>
      </w:tr>
      <w:tr w:rsidR="00B4524B" w:rsidRPr="00F45838" w:rsidTr="003B475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B4524B" w:rsidRPr="00F45838" w:rsidRDefault="00B4524B" w:rsidP="003B475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B4524B" w:rsidRPr="00F45838" w:rsidRDefault="00B4524B" w:rsidP="003B4753">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Nationality ]</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rPr>
            </w:pPr>
            <w:r w:rsidRPr="00F45838">
              <w:rPr>
                <w:rFonts w:eastAsia="SimSun" w:cstheme="majorBidi"/>
                <w:b/>
                <w:sz w:val="20"/>
                <w:lang w:eastAsia="es-ES"/>
              </w:rPr>
              <w:t>Date of birth :</w:t>
            </w:r>
          </w:p>
          <w:p w:rsidR="00B4524B" w:rsidRPr="00F45838" w:rsidRDefault="00B4524B" w:rsidP="003B4753">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Year ]</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Month]</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Day ]</w:instrText>
            </w:r>
            <w:r w:rsidRPr="00F45838">
              <w:rPr>
                <w:rFonts w:eastAsia="SimSun" w:cstheme="majorBidi"/>
                <w:b/>
                <w:sz w:val="20"/>
                <w:lang w:eastAsia="es-ES"/>
              </w:rPr>
              <w:fldChar w:fldCharType="end"/>
            </w:r>
          </w:p>
        </w:tc>
      </w:tr>
      <w:tr w:rsidR="00B4524B" w:rsidRPr="00F45838" w:rsidTr="003B475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B4524B" w:rsidRPr="00F45838" w:rsidRDefault="00B4524B" w:rsidP="003B475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B4524B" w:rsidRPr="00F45838" w:rsidRDefault="00B4524B" w:rsidP="003B4753">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Passport No.]</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lang w:eastAsia="es-ES"/>
              </w:rPr>
            </w:pPr>
            <w:r w:rsidRPr="00F45838">
              <w:rPr>
                <w:rFonts w:eastAsia="SimSun" w:cstheme="majorBidi"/>
                <w:b/>
                <w:sz w:val="20"/>
              </w:rPr>
              <w:t xml:space="preserve">Place of Issue:  </w:t>
            </w:r>
            <w:r w:rsidRPr="00F45838">
              <w:rPr>
                <w:rFonts w:eastAsia="SimSun" w:cstheme="majorBidi"/>
                <w:b/>
                <w:sz w:val="20"/>
                <w:lang w:eastAsia="es-ES"/>
              </w:rPr>
              <w:fldChar w:fldCharType="begin"/>
            </w:r>
            <w:r w:rsidRPr="00F45838">
              <w:rPr>
                <w:rFonts w:eastAsia="SimSun" w:cstheme="majorBidi"/>
                <w:b/>
                <w:sz w:val="20"/>
                <w:lang w:eastAsia="es-ES"/>
              </w:rPr>
              <w:instrText xml:space="preserve"> MACROBUTTON  AcceptAllChangesShown "[ Place of Issue]" </w:instrText>
            </w:r>
            <w:r w:rsidRPr="00F45838">
              <w:rPr>
                <w:rFonts w:eastAsia="SimSun" w:cstheme="majorBidi"/>
                <w:b/>
                <w:sz w:val="20"/>
                <w:lang w:eastAsia="es-ES"/>
              </w:rPr>
              <w:fldChar w:fldCharType="end"/>
            </w:r>
          </w:p>
        </w:tc>
      </w:tr>
      <w:tr w:rsidR="00B4524B" w:rsidRPr="00F45838" w:rsidTr="003B475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B4524B" w:rsidRPr="00F45838" w:rsidRDefault="00B4524B" w:rsidP="003B475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rPr>
            </w:pPr>
            <w:r w:rsidRPr="00F45838">
              <w:rPr>
                <w:rFonts w:eastAsia="SimSun" w:cstheme="majorBidi"/>
                <w:b/>
                <w:sz w:val="20"/>
              </w:rPr>
              <w:t>Date of Issue:</w:t>
            </w:r>
          </w:p>
          <w:p w:rsidR="00B4524B" w:rsidRPr="00F45838" w:rsidRDefault="00B4524B" w:rsidP="003B4753">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Year ]</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Month]</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Day ]</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rPr>
            </w:pPr>
            <w:r w:rsidRPr="00F45838">
              <w:rPr>
                <w:rFonts w:eastAsia="SimSun" w:cstheme="majorBidi"/>
                <w:b/>
                <w:sz w:val="20"/>
              </w:rPr>
              <w:t>Date of Expiry:</w:t>
            </w:r>
          </w:p>
          <w:p w:rsidR="00B4524B" w:rsidRPr="00F45838" w:rsidRDefault="00B4524B" w:rsidP="003B4753">
            <w:pPr>
              <w:jc w:val="center"/>
              <w:rPr>
                <w:rFonts w:eastAsia="SimSun" w:cstheme="majorBidi"/>
                <w:b/>
                <w:sz w:val="20"/>
                <w:lang w:eastAsia="es-ES"/>
              </w:rPr>
            </w:pPr>
            <w:r w:rsidRPr="00F45838">
              <w:rPr>
                <w:rFonts w:eastAsia="SimSun" w:cstheme="majorBidi"/>
                <w:b/>
                <w:sz w:val="20"/>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Year ]</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Month]</w:instrText>
            </w:r>
            <w:r w:rsidRPr="00F45838">
              <w:rPr>
                <w:rFonts w:eastAsia="SimSun" w:cstheme="majorBidi"/>
                <w:b/>
                <w:sz w:val="20"/>
                <w:lang w:eastAsia="es-ES"/>
              </w:rPr>
              <w:fldChar w:fldCharType="end"/>
            </w:r>
            <w:r w:rsidRPr="00F45838">
              <w:rPr>
                <w:rFonts w:eastAsia="SimSun" w:cstheme="majorBidi"/>
                <w:b/>
                <w:sz w:val="20"/>
                <w:lang w:eastAsia="es-ES"/>
              </w:rPr>
              <w:t xml:space="preserve">   </w:t>
            </w:r>
            <w:r w:rsidRPr="00F45838">
              <w:rPr>
                <w:rFonts w:eastAsia="SimSun" w:cstheme="majorBidi"/>
                <w:b/>
                <w:sz w:val="20"/>
                <w:lang w:eastAsia="es-ES"/>
              </w:rPr>
              <w:fldChar w:fldCharType="begin"/>
            </w:r>
            <w:r w:rsidRPr="00F45838">
              <w:rPr>
                <w:rFonts w:eastAsia="SimSun" w:cstheme="majorBidi"/>
                <w:b/>
                <w:sz w:val="20"/>
                <w:lang w:eastAsia="es-ES"/>
              </w:rPr>
              <w:instrText>MACROBUTTON NoMacro [ Day ]</w:instrText>
            </w:r>
            <w:r w:rsidRPr="00F45838">
              <w:rPr>
                <w:rFonts w:eastAsia="SimSun" w:cstheme="majorBidi"/>
                <w:b/>
                <w:sz w:val="20"/>
                <w:lang w:eastAsia="es-ES"/>
              </w:rPr>
              <w:fldChar w:fldCharType="end"/>
            </w:r>
          </w:p>
        </w:tc>
      </w:tr>
      <w:tr w:rsidR="00B4524B" w:rsidRPr="00F45838" w:rsidTr="003B475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B4524B" w:rsidRPr="00F45838" w:rsidRDefault="00B4524B" w:rsidP="003B4753">
            <w:pPr>
              <w:rPr>
                <w:rFonts w:eastAsia="SimSun" w:cstheme="majorBidi"/>
                <w:sz w:val="20"/>
                <w:lang w:eastAsia="es-ES"/>
              </w:rPr>
            </w:pPr>
          </w:p>
        </w:tc>
        <w:tc>
          <w:tcPr>
            <w:tcW w:w="4320" w:type="dxa"/>
            <w:gridSpan w:val="3"/>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rPr>
            </w:pPr>
            <w:r w:rsidRPr="00F45838">
              <w:rPr>
                <w:rFonts w:eastAsia="SimSun" w:cstheme="majorBidi"/>
                <w:b/>
                <w:sz w:val="20"/>
              </w:rPr>
              <w:t xml:space="preserve">Marital Status:  </w:t>
            </w:r>
            <w:r w:rsidRPr="00F45838">
              <w:rPr>
                <w:rFonts w:eastAsia="SimSun" w:cstheme="majorBidi"/>
                <w:b/>
                <w:sz w:val="20"/>
                <w:lang w:eastAsia="es-ES"/>
              </w:rPr>
              <w:fldChar w:fldCharType="begin"/>
            </w:r>
            <w:r w:rsidRPr="00F45838">
              <w:rPr>
                <w:rFonts w:eastAsia="SimSun" w:cstheme="majorBidi"/>
                <w:b/>
                <w:sz w:val="20"/>
                <w:lang w:eastAsia="es-ES"/>
              </w:rPr>
              <w:instrText xml:space="preserve"> MACROBUTTON  AcceptAllChangesShown "[Marital Status]" </w:instrText>
            </w:r>
            <w:r w:rsidRPr="00F45838">
              <w:rPr>
                <w:rFonts w:eastAsia="SimSun" w:cstheme="majorBidi"/>
                <w:b/>
                <w:sz w:val="20"/>
                <w:lang w:eastAsia="es-ES"/>
              </w:rPr>
              <w:fldChar w:fldCharType="end"/>
            </w:r>
          </w:p>
        </w:tc>
        <w:tc>
          <w:tcPr>
            <w:tcW w:w="3600" w:type="dxa"/>
            <w:gridSpan w:val="2"/>
            <w:tcBorders>
              <w:top w:val="single" w:sz="4" w:space="0" w:color="auto"/>
              <w:left w:val="single" w:sz="4" w:space="0" w:color="auto"/>
              <w:bottom w:val="single" w:sz="4" w:space="0" w:color="auto"/>
              <w:right w:val="single" w:sz="4" w:space="0" w:color="auto"/>
            </w:tcBorders>
          </w:tcPr>
          <w:p w:rsidR="00B4524B" w:rsidRPr="00F45838" w:rsidRDefault="00B4524B" w:rsidP="003B4753">
            <w:pPr>
              <w:jc w:val="center"/>
              <w:rPr>
                <w:rFonts w:eastAsia="SimSun" w:cstheme="majorBidi"/>
                <w:b/>
                <w:sz w:val="20"/>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Job Title ]</w:instrText>
            </w:r>
            <w:r w:rsidRPr="00F45838">
              <w:rPr>
                <w:rFonts w:eastAsia="SimSun" w:cstheme="majorBidi"/>
                <w:b/>
                <w:sz w:val="20"/>
                <w:lang w:eastAsia="es-ES"/>
              </w:rPr>
              <w:fldChar w:fldCharType="end"/>
            </w:r>
          </w:p>
        </w:tc>
      </w:tr>
      <w:tr w:rsidR="00B4524B" w:rsidRPr="00F45838" w:rsidTr="003B4753">
        <w:trPr>
          <w:cantSplit/>
          <w:trHeight w:val="460"/>
        </w:trPr>
        <w:tc>
          <w:tcPr>
            <w:tcW w:w="1548" w:type="dxa"/>
            <w:vMerge/>
            <w:tcBorders>
              <w:top w:val="single" w:sz="4" w:space="0" w:color="auto"/>
              <w:left w:val="single" w:sz="4" w:space="0" w:color="auto"/>
              <w:bottom w:val="single" w:sz="4" w:space="0" w:color="auto"/>
              <w:right w:val="single" w:sz="4" w:space="0" w:color="auto"/>
            </w:tcBorders>
            <w:vAlign w:val="center"/>
          </w:tcPr>
          <w:p w:rsidR="00B4524B" w:rsidRPr="00F45838" w:rsidRDefault="00B4524B" w:rsidP="003B4753">
            <w:pPr>
              <w:rPr>
                <w:rFonts w:eastAsia="SimSun" w:cstheme="majorBidi"/>
                <w:sz w:val="20"/>
                <w:lang w:eastAsia="es-ES"/>
              </w:rPr>
            </w:pPr>
          </w:p>
        </w:tc>
        <w:tc>
          <w:tcPr>
            <w:tcW w:w="7920" w:type="dxa"/>
            <w:gridSpan w:val="5"/>
            <w:tcBorders>
              <w:top w:val="single" w:sz="4" w:space="0" w:color="auto"/>
              <w:left w:val="single" w:sz="4" w:space="0" w:color="auto"/>
              <w:bottom w:val="single" w:sz="4" w:space="0" w:color="auto"/>
              <w:right w:val="single" w:sz="4" w:space="0" w:color="auto"/>
            </w:tcBorders>
          </w:tcPr>
          <w:p w:rsidR="00B4524B" w:rsidRPr="00B4524B" w:rsidRDefault="00B4524B" w:rsidP="003B4753">
            <w:pPr>
              <w:rPr>
                <w:rFonts w:eastAsia="SimSun" w:cstheme="majorBidi"/>
                <w:b/>
                <w:sz w:val="20"/>
                <w:lang w:val="en-GB" w:eastAsia="es-ES"/>
              </w:rPr>
            </w:pPr>
            <w:r w:rsidRPr="00B4524B">
              <w:rPr>
                <w:rFonts w:eastAsia="SimSun" w:cstheme="majorBidi"/>
                <w:b/>
                <w:sz w:val="20"/>
                <w:lang w:val="en-GB" w:eastAsia="es-ES"/>
              </w:rPr>
              <w:t>If the country in which you'll obtain your visa is different from your nationality, please indicate it here:</w:t>
            </w:r>
          </w:p>
          <w:p w:rsidR="00B4524B" w:rsidRPr="00F45838" w:rsidRDefault="00B4524B" w:rsidP="003B4753">
            <w:pPr>
              <w:jc w:val="center"/>
              <w:rPr>
                <w:rFonts w:eastAsia="SimSun" w:cstheme="majorBidi"/>
                <w:b/>
                <w:sz w:val="20"/>
                <w:lang w:eastAsia="es-ES"/>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 Country to obtain your visa]</w:instrText>
            </w:r>
            <w:r w:rsidRPr="00F45838">
              <w:rPr>
                <w:rFonts w:eastAsia="SimSun" w:cstheme="majorBidi"/>
                <w:b/>
                <w:sz w:val="20"/>
                <w:lang w:eastAsia="es-ES"/>
              </w:rPr>
              <w:fldChar w:fldCharType="end"/>
            </w:r>
          </w:p>
        </w:tc>
      </w:tr>
      <w:tr w:rsidR="00B4524B" w:rsidRPr="00502A09" w:rsidTr="003B4753">
        <w:tc>
          <w:tcPr>
            <w:tcW w:w="1548" w:type="dxa"/>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lang w:eastAsia="es-ES"/>
              </w:rPr>
            </w:pPr>
            <w:r w:rsidRPr="00F45838">
              <w:rPr>
                <w:rFonts w:eastAsia="SimSun" w:cstheme="majorBidi"/>
                <w:b/>
                <w:sz w:val="20"/>
                <w:lang w:eastAsia="es-ES"/>
              </w:rPr>
              <w:t>Address</w:t>
            </w:r>
          </w:p>
        </w:tc>
        <w:tc>
          <w:tcPr>
            <w:tcW w:w="7920" w:type="dxa"/>
            <w:gridSpan w:val="5"/>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lang w:eastAsia="es-ES"/>
              </w:rPr>
            </w:pPr>
            <w:r w:rsidRPr="00F45838">
              <w:rPr>
                <w:rFonts w:eastAsia="SimSun" w:cstheme="majorBidi"/>
                <w:b/>
                <w:sz w:val="20"/>
                <w:lang w:eastAsia="es-ES"/>
              </w:rPr>
              <w:fldChar w:fldCharType="begin"/>
            </w:r>
            <w:r w:rsidRPr="00F45838">
              <w:rPr>
                <w:rFonts w:eastAsia="SimSun" w:cstheme="majorBidi"/>
                <w:b/>
                <w:sz w:val="20"/>
                <w:lang w:eastAsia="es-ES"/>
              </w:rPr>
              <w:instrText>MACROBUTTON NoMacro [Click and Type in your address and ZIP code]</w:instrText>
            </w:r>
            <w:r w:rsidRPr="00F45838">
              <w:rPr>
                <w:rFonts w:eastAsia="SimSun" w:cstheme="majorBidi"/>
                <w:b/>
                <w:sz w:val="20"/>
                <w:lang w:eastAsia="es-ES"/>
              </w:rPr>
              <w:fldChar w:fldCharType="end"/>
            </w:r>
          </w:p>
          <w:p w:rsidR="00B4524B" w:rsidRPr="00B4524B" w:rsidRDefault="00B4524B" w:rsidP="003B4753">
            <w:pPr>
              <w:rPr>
                <w:rFonts w:eastAsia="SimSun" w:cstheme="majorBidi"/>
                <w:b/>
                <w:sz w:val="20"/>
                <w:lang w:val="en-GB" w:eastAsia="es-ES"/>
              </w:rPr>
            </w:pPr>
            <w:r w:rsidRPr="00B4524B">
              <w:rPr>
                <w:rFonts w:eastAsia="SimSun" w:cstheme="majorBidi"/>
                <w:b/>
                <w:sz w:val="20"/>
                <w:lang w:val="en-GB" w:eastAsia="es-ES"/>
              </w:rPr>
              <w:t xml:space="preserve">Telephone Number:   </w:t>
            </w:r>
            <w:r w:rsidRPr="00F45838">
              <w:rPr>
                <w:rFonts w:eastAsia="SimSun" w:cstheme="majorBidi"/>
                <w:b/>
                <w:sz w:val="20"/>
                <w:lang w:eastAsia="es-ES"/>
              </w:rPr>
              <w:fldChar w:fldCharType="begin"/>
            </w:r>
            <w:r w:rsidRPr="00B4524B">
              <w:rPr>
                <w:rFonts w:eastAsia="SimSun" w:cstheme="majorBidi"/>
                <w:b/>
                <w:sz w:val="20"/>
                <w:lang w:val="en-GB" w:eastAsia="es-ES"/>
              </w:rPr>
              <w:instrText>MACROBUTTON NoMacro [Click and Type in phone number]</w:instrText>
            </w:r>
            <w:r w:rsidRPr="00F45838">
              <w:rPr>
                <w:rFonts w:eastAsia="SimSun" w:cstheme="majorBidi"/>
                <w:b/>
                <w:sz w:val="20"/>
                <w:lang w:eastAsia="es-ES"/>
              </w:rPr>
              <w:fldChar w:fldCharType="end"/>
            </w:r>
          </w:p>
          <w:p w:rsidR="00B4524B" w:rsidRPr="00B4524B" w:rsidRDefault="00B4524B" w:rsidP="003B4753">
            <w:pPr>
              <w:rPr>
                <w:rFonts w:eastAsia="SimSun" w:cstheme="majorBidi"/>
                <w:b/>
                <w:sz w:val="20"/>
                <w:lang w:val="en-GB" w:eastAsia="es-ES"/>
              </w:rPr>
            </w:pPr>
            <w:r w:rsidRPr="00B4524B">
              <w:rPr>
                <w:rFonts w:eastAsia="SimSun" w:cstheme="majorBidi"/>
                <w:b/>
                <w:sz w:val="20"/>
                <w:lang w:val="en-GB" w:eastAsia="es-ES"/>
              </w:rPr>
              <w:t xml:space="preserve">Fax Number:   </w:t>
            </w:r>
            <w:r w:rsidRPr="00F45838">
              <w:rPr>
                <w:rFonts w:eastAsia="SimSun" w:cstheme="majorBidi"/>
                <w:b/>
                <w:sz w:val="20"/>
                <w:lang w:eastAsia="es-ES"/>
              </w:rPr>
              <w:fldChar w:fldCharType="begin"/>
            </w:r>
            <w:r w:rsidRPr="00B4524B">
              <w:rPr>
                <w:rFonts w:eastAsia="SimSun" w:cstheme="majorBidi"/>
                <w:b/>
                <w:sz w:val="20"/>
                <w:lang w:val="en-GB" w:eastAsia="es-ES"/>
              </w:rPr>
              <w:instrText>MACROBUTTON NoMacro [Click and Type in fax number]</w:instrText>
            </w:r>
            <w:r w:rsidRPr="00F45838">
              <w:rPr>
                <w:rFonts w:eastAsia="SimSun" w:cstheme="majorBidi"/>
                <w:b/>
                <w:sz w:val="20"/>
                <w:lang w:eastAsia="es-ES"/>
              </w:rPr>
              <w:fldChar w:fldCharType="end"/>
            </w:r>
          </w:p>
          <w:p w:rsidR="00B4524B" w:rsidRPr="00B4524B" w:rsidRDefault="00B4524B" w:rsidP="003B4753">
            <w:pPr>
              <w:rPr>
                <w:rFonts w:eastAsia="SimSun" w:cstheme="majorBidi"/>
                <w:b/>
                <w:sz w:val="20"/>
                <w:lang w:val="en-GB" w:eastAsia="es-ES"/>
              </w:rPr>
            </w:pPr>
            <w:r w:rsidRPr="00B4524B">
              <w:rPr>
                <w:rFonts w:eastAsia="SimSun" w:cstheme="majorBidi"/>
                <w:b/>
                <w:sz w:val="20"/>
                <w:lang w:val="en-GB" w:eastAsia="es-ES"/>
              </w:rPr>
              <w:t xml:space="preserve">E-mail: </w:t>
            </w:r>
            <w:r w:rsidRPr="00F45838">
              <w:rPr>
                <w:rFonts w:eastAsia="SimSun" w:cstheme="majorBidi"/>
                <w:b/>
                <w:sz w:val="20"/>
                <w:lang w:eastAsia="es-ES"/>
              </w:rPr>
              <w:fldChar w:fldCharType="begin"/>
            </w:r>
            <w:r w:rsidRPr="00B4524B">
              <w:rPr>
                <w:rFonts w:eastAsia="SimSun" w:cstheme="majorBidi"/>
                <w:b/>
                <w:sz w:val="20"/>
                <w:lang w:val="en-GB" w:eastAsia="es-ES"/>
              </w:rPr>
              <w:instrText>MACROBUTTON NoMacro [Click and Type in email]</w:instrText>
            </w:r>
            <w:r w:rsidRPr="00F45838">
              <w:rPr>
                <w:rFonts w:eastAsia="SimSun" w:cstheme="majorBidi"/>
                <w:b/>
                <w:sz w:val="20"/>
                <w:lang w:eastAsia="es-ES"/>
              </w:rPr>
              <w:fldChar w:fldCharType="end"/>
            </w:r>
          </w:p>
        </w:tc>
      </w:tr>
      <w:tr w:rsidR="00B4524B" w:rsidRPr="00F45838" w:rsidTr="003B4753">
        <w:trPr>
          <w:trHeight w:val="399"/>
        </w:trPr>
        <w:tc>
          <w:tcPr>
            <w:tcW w:w="1548" w:type="dxa"/>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lang w:eastAsia="es-ES"/>
              </w:rPr>
            </w:pPr>
            <w:r w:rsidRPr="00F45838">
              <w:rPr>
                <w:rFonts w:eastAsia="SimSun" w:cstheme="majorBidi"/>
                <w:b/>
                <w:sz w:val="20"/>
                <w:lang w:eastAsia="es-ES"/>
              </w:rPr>
              <w:t>Note</w:t>
            </w:r>
          </w:p>
        </w:tc>
        <w:tc>
          <w:tcPr>
            <w:tcW w:w="7920" w:type="dxa"/>
            <w:gridSpan w:val="5"/>
            <w:tcBorders>
              <w:top w:val="single" w:sz="4" w:space="0" w:color="auto"/>
              <w:left w:val="single" w:sz="4" w:space="0" w:color="auto"/>
              <w:bottom w:val="single" w:sz="4" w:space="0" w:color="auto"/>
              <w:right w:val="single" w:sz="4" w:space="0" w:color="auto"/>
            </w:tcBorders>
          </w:tcPr>
          <w:p w:rsidR="00B4524B" w:rsidRPr="00F45838" w:rsidRDefault="00B4524B" w:rsidP="003B4753">
            <w:pPr>
              <w:rPr>
                <w:rFonts w:eastAsia="SimSun" w:cstheme="majorBidi"/>
                <w:b/>
                <w:sz w:val="20"/>
              </w:rPr>
            </w:pPr>
          </w:p>
        </w:tc>
      </w:tr>
      <w:tr w:rsidR="00B4524B" w:rsidRPr="00502A09" w:rsidTr="003B4753">
        <w:trPr>
          <w:cantSplit/>
        </w:trPr>
        <w:tc>
          <w:tcPr>
            <w:tcW w:w="2367" w:type="dxa"/>
            <w:gridSpan w:val="2"/>
            <w:tcBorders>
              <w:top w:val="single" w:sz="4" w:space="0" w:color="auto"/>
              <w:left w:val="single" w:sz="4" w:space="0" w:color="auto"/>
              <w:bottom w:val="single" w:sz="4" w:space="0" w:color="auto"/>
              <w:right w:val="single" w:sz="4" w:space="0" w:color="auto"/>
            </w:tcBorders>
          </w:tcPr>
          <w:p w:rsidR="00B4524B" w:rsidRPr="00B4524B" w:rsidRDefault="00B4524B" w:rsidP="003B4753">
            <w:pPr>
              <w:rPr>
                <w:rFonts w:eastAsia="SimSun" w:cstheme="majorBidi"/>
                <w:b/>
                <w:sz w:val="20"/>
                <w:lang w:val="en-GB" w:eastAsia="es-ES"/>
              </w:rPr>
            </w:pPr>
            <w:r w:rsidRPr="00B4524B">
              <w:rPr>
                <w:rFonts w:eastAsia="SimSun" w:cstheme="majorBidi"/>
                <w:b/>
                <w:sz w:val="20"/>
                <w:lang w:val="en-GB" w:eastAsia="es-ES"/>
              </w:rPr>
              <w:t>Date of arrival in China</w:t>
            </w:r>
          </w:p>
        </w:tc>
        <w:tc>
          <w:tcPr>
            <w:tcW w:w="2241" w:type="dxa"/>
            <w:tcBorders>
              <w:top w:val="single" w:sz="4" w:space="0" w:color="auto"/>
              <w:left w:val="single" w:sz="4" w:space="0" w:color="auto"/>
              <w:bottom w:val="single" w:sz="4" w:space="0" w:color="auto"/>
              <w:right w:val="single" w:sz="4" w:space="0" w:color="auto"/>
            </w:tcBorders>
          </w:tcPr>
          <w:p w:rsidR="00B4524B" w:rsidRPr="00B4524B" w:rsidRDefault="00B4524B" w:rsidP="003B4753">
            <w:pPr>
              <w:rPr>
                <w:rFonts w:eastAsia="SimSun" w:cstheme="majorBidi"/>
                <w:b/>
                <w:sz w:val="20"/>
                <w:lang w:val="en-GB" w:eastAsia="es-ES"/>
              </w:rPr>
            </w:pPr>
          </w:p>
        </w:tc>
        <w:tc>
          <w:tcPr>
            <w:tcW w:w="2493" w:type="dxa"/>
            <w:gridSpan w:val="2"/>
            <w:tcBorders>
              <w:top w:val="single" w:sz="4" w:space="0" w:color="auto"/>
              <w:left w:val="single" w:sz="4" w:space="0" w:color="auto"/>
              <w:bottom w:val="single" w:sz="4" w:space="0" w:color="auto"/>
              <w:right w:val="single" w:sz="4" w:space="0" w:color="auto"/>
            </w:tcBorders>
          </w:tcPr>
          <w:p w:rsidR="00B4524B" w:rsidRPr="00B4524B" w:rsidRDefault="00B4524B" w:rsidP="003B4753">
            <w:pPr>
              <w:rPr>
                <w:rFonts w:eastAsia="SimSun" w:cstheme="majorBidi"/>
                <w:b/>
                <w:sz w:val="20"/>
                <w:lang w:val="en-GB" w:eastAsia="es-ES"/>
              </w:rPr>
            </w:pPr>
            <w:r w:rsidRPr="00B4524B">
              <w:rPr>
                <w:rFonts w:eastAsia="SimSun" w:cstheme="majorBidi"/>
                <w:b/>
                <w:sz w:val="20"/>
                <w:lang w:val="en-GB" w:eastAsia="es-ES"/>
              </w:rPr>
              <w:t>Date of departure from China</w:t>
            </w:r>
          </w:p>
        </w:tc>
        <w:tc>
          <w:tcPr>
            <w:tcW w:w="2367" w:type="dxa"/>
            <w:tcBorders>
              <w:top w:val="single" w:sz="4" w:space="0" w:color="auto"/>
              <w:left w:val="single" w:sz="4" w:space="0" w:color="auto"/>
              <w:bottom w:val="single" w:sz="4" w:space="0" w:color="auto"/>
              <w:right w:val="single" w:sz="4" w:space="0" w:color="auto"/>
            </w:tcBorders>
          </w:tcPr>
          <w:p w:rsidR="00B4524B" w:rsidRPr="00B4524B" w:rsidRDefault="00B4524B" w:rsidP="003B4753">
            <w:pPr>
              <w:rPr>
                <w:rFonts w:eastAsia="SimSun" w:cstheme="majorBidi"/>
                <w:b/>
                <w:sz w:val="20"/>
                <w:lang w:val="en-GB" w:eastAsia="es-ES"/>
              </w:rPr>
            </w:pPr>
          </w:p>
        </w:tc>
      </w:tr>
    </w:tbl>
    <w:p w:rsidR="00B4524B" w:rsidRPr="00B4524B" w:rsidRDefault="00B4524B" w:rsidP="00B4524B">
      <w:pPr>
        <w:spacing w:before="0"/>
        <w:rPr>
          <w:rFonts w:eastAsia="SimSun" w:cstheme="majorBidi"/>
          <w:bCs/>
          <w:i/>
          <w:szCs w:val="24"/>
          <w:lang w:val="en-GB"/>
        </w:rPr>
      </w:pPr>
      <w:r w:rsidRPr="00B4524B">
        <w:rPr>
          <w:rFonts w:cstheme="majorBidi"/>
          <w:bCs/>
          <w:i/>
          <w:color w:val="FF0000"/>
          <w:szCs w:val="24"/>
          <w:lang w:val="en-GB"/>
        </w:rPr>
        <w:t>(Please do not forget to attach a copy of your passport photograph page before sending.)</w:t>
      </w:r>
    </w:p>
    <w:p w:rsidR="00B4524B" w:rsidRPr="00B4524B" w:rsidRDefault="00B4524B" w:rsidP="00B4524B">
      <w:pPr>
        <w:pBdr>
          <w:bottom w:val="single" w:sz="12" w:space="1" w:color="auto"/>
        </w:pBdr>
        <w:rPr>
          <w:rFonts w:cstheme="majorBidi"/>
          <w:b/>
          <w:i/>
          <w:color w:val="FF0000"/>
          <w:szCs w:val="24"/>
          <w:lang w:val="en-GB"/>
        </w:rPr>
      </w:pPr>
      <w:r w:rsidRPr="00B4524B">
        <w:rPr>
          <w:rFonts w:cstheme="majorBidi"/>
          <w:b/>
          <w:i/>
          <w:szCs w:val="24"/>
          <w:lang w:val="en-GB"/>
        </w:rPr>
        <w:t xml:space="preserve">In order to receive an invitation letter, your request should reach the host before </w:t>
      </w:r>
      <w:r w:rsidRPr="00B4524B">
        <w:rPr>
          <w:rFonts w:cstheme="majorBidi"/>
          <w:b/>
          <w:i/>
          <w:color w:val="FF0000"/>
          <w:szCs w:val="24"/>
          <w:lang w:val="en-GB"/>
        </w:rPr>
        <w:t>24 April 2017.</w:t>
      </w:r>
    </w:p>
    <w:p w:rsidR="00121851" w:rsidRDefault="00121851">
      <w:pPr>
        <w:tabs>
          <w:tab w:val="clear" w:pos="794"/>
          <w:tab w:val="clear" w:pos="1191"/>
          <w:tab w:val="clear" w:pos="1588"/>
          <w:tab w:val="clear" w:pos="1985"/>
        </w:tabs>
        <w:overflowPunct/>
        <w:autoSpaceDE/>
        <w:autoSpaceDN/>
        <w:adjustRightInd/>
        <w:spacing w:before="0"/>
        <w:textAlignment w:val="auto"/>
        <w:rPr>
          <w:rFonts w:cstheme="majorBidi"/>
          <w:b/>
          <w:bCs/>
          <w:iCs/>
          <w:sz w:val="28"/>
          <w:szCs w:val="28"/>
          <w:lang w:val="en-GB"/>
        </w:rPr>
      </w:pPr>
      <w:r>
        <w:rPr>
          <w:rFonts w:cstheme="majorBidi"/>
          <w:b/>
          <w:bCs/>
          <w:iCs/>
          <w:sz w:val="28"/>
          <w:szCs w:val="28"/>
          <w:lang w:val="en-GB"/>
        </w:rPr>
        <w:br w:type="page"/>
      </w:r>
    </w:p>
    <w:p w:rsidR="00B4524B" w:rsidRPr="00B4524B" w:rsidRDefault="00B4524B" w:rsidP="00B4524B">
      <w:pPr>
        <w:jc w:val="center"/>
        <w:rPr>
          <w:rFonts w:cstheme="majorBidi"/>
          <w:b/>
          <w:bCs/>
          <w:iCs/>
          <w:sz w:val="28"/>
          <w:szCs w:val="28"/>
          <w:lang w:val="en-GB"/>
        </w:rPr>
      </w:pPr>
      <w:r w:rsidRPr="00B4524B">
        <w:rPr>
          <w:rFonts w:cstheme="majorBidi"/>
          <w:b/>
          <w:bCs/>
          <w:iCs/>
          <w:sz w:val="28"/>
          <w:szCs w:val="28"/>
          <w:lang w:val="en-GB"/>
        </w:rPr>
        <w:t xml:space="preserve">ANNEX </w:t>
      </w:r>
      <w:r w:rsidRPr="00B4524B">
        <w:rPr>
          <w:rFonts w:cstheme="majorBidi"/>
          <w:b/>
          <w:bCs/>
          <w:iCs/>
          <w:sz w:val="28"/>
          <w:szCs w:val="28"/>
          <w:lang w:val="en-GB" w:eastAsia="zh-CN"/>
        </w:rPr>
        <w:t>F</w:t>
      </w:r>
      <w:r w:rsidRPr="00B4524B">
        <w:rPr>
          <w:rFonts w:cstheme="majorBidi"/>
          <w:b/>
          <w:bCs/>
          <w:iCs/>
          <w:sz w:val="28"/>
          <w:szCs w:val="28"/>
          <w:lang w:val="en-GB"/>
        </w:rPr>
        <w:t xml:space="preserve"> </w:t>
      </w:r>
    </w:p>
    <w:p w:rsidR="00B4524B" w:rsidRPr="00B4524B" w:rsidRDefault="00B4524B" w:rsidP="00B4524B">
      <w:pPr>
        <w:jc w:val="center"/>
        <w:rPr>
          <w:rFonts w:cstheme="majorBidi"/>
          <w:b/>
          <w:bCs/>
          <w:iCs/>
          <w:szCs w:val="24"/>
          <w:lang w:val="en-GB"/>
        </w:rPr>
      </w:pPr>
      <w:r w:rsidRPr="00B4524B">
        <w:rPr>
          <w:rFonts w:cstheme="majorBidi"/>
          <w:b/>
          <w:bCs/>
          <w:iCs/>
          <w:szCs w:val="24"/>
          <w:lang w:val="en-GB"/>
        </w:rPr>
        <w:t>EXHIBITORS’ REQUIREMENT FORM</w:t>
      </w:r>
    </w:p>
    <w:p w:rsidR="00B4524B" w:rsidRPr="00B4524B" w:rsidRDefault="00B4524B" w:rsidP="00B4524B">
      <w:pPr>
        <w:jc w:val="center"/>
        <w:rPr>
          <w:rFonts w:cstheme="majorBidi"/>
          <w:b/>
          <w:bCs/>
          <w:iCs/>
          <w:szCs w:val="24"/>
          <w:lang w:val="en-GB"/>
        </w:rPr>
      </w:pPr>
      <w:r w:rsidRPr="00B4524B">
        <w:rPr>
          <w:rFonts w:cstheme="majorBidi"/>
          <w:b/>
          <w:bCs/>
          <w:iCs/>
          <w:szCs w:val="24"/>
          <w:lang w:val="en-GB"/>
        </w:rPr>
        <w:t xml:space="preserve">(Note: Please complete and return to </w:t>
      </w:r>
      <w:hyperlink r:id="rId44" w:history="1">
        <w:r w:rsidRPr="00B4524B">
          <w:rPr>
            <w:rStyle w:val="Hyperlink"/>
            <w:rFonts w:cstheme="majorBidi"/>
            <w:bCs/>
            <w:iCs/>
            <w:szCs w:val="24"/>
            <w:lang w:val="en-GB"/>
          </w:rPr>
          <w:t>ouyangfeng@abs.ac.cn</w:t>
        </w:r>
      </w:hyperlink>
      <w:r w:rsidRPr="00B4524B">
        <w:rPr>
          <w:rFonts w:cstheme="majorBidi"/>
          <w:b/>
          <w:bCs/>
          <w:iCs/>
          <w:szCs w:val="24"/>
          <w:lang w:val="en-GB"/>
        </w:rPr>
        <w:t xml:space="preserve"> by 1</w:t>
      </w:r>
      <w:r w:rsidRPr="00B4524B">
        <w:rPr>
          <w:rFonts w:cstheme="majorBidi" w:hint="eastAsia"/>
          <w:b/>
          <w:bCs/>
          <w:iCs/>
          <w:szCs w:val="24"/>
          <w:lang w:val="en-GB" w:eastAsia="zh-CN"/>
        </w:rPr>
        <w:t>5</w:t>
      </w:r>
      <w:r w:rsidRPr="00B4524B">
        <w:rPr>
          <w:rFonts w:cstheme="majorBidi"/>
          <w:b/>
          <w:bCs/>
          <w:iCs/>
          <w:szCs w:val="24"/>
          <w:lang w:val="en-GB"/>
        </w:rPr>
        <w:t xml:space="preserve"> April 201</w:t>
      </w:r>
      <w:r w:rsidRPr="00B4524B">
        <w:rPr>
          <w:rFonts w:cstheme="majorBidi" w:hint="eastAsia"/>
          <w:b/>
          <w:bCs/>
          <w:iCs/>
          <w:szCs w:val="24"/>
          <w:lang w:val="en-GB" w:eastAsia="zh-CN"/>
        </w:rPr>
        <w:t>7</w:t>
      </w:r>
      <w:r w:rsidRPr="00B4524B">
        <w:rPr>
          <w:rFonts w:cstheme="majorBidi"/>
          <w:b/>
          <w:bCs/>
          <w:iCs/>
          <w:szCs w:val="24"/>
          <w:lang w:val="en-GB"/>
        </w:rPr>
        <w:t xml:space="preserve"> to reserve a booth. Considering the limited space and options, all participants should provide their own computers and storage, and please keep them to a minimum.)</w:t>
      </w:r>
    </w:p>
    <w:p w:rsidR="00B4524B" w:rsidRPr="00B4524B" w:rsidRDefault="00B4524B" w:rsidP="00B4524B">
      <w:pPr>
        <w:jc w:val="center"/>
        <w:rPr>
          <w:rFonts w:cstheme="majorBidi"/>
          <w:b/>
          <w:bCs/>
          <w:iCs/>
          <w:szCs w:val="24"/>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4821"/>
        <w:gridCol w:w="3397"/>
      </w:tblGrid>
      <w:tr w:rsidR="00B4524B" w:rsidRPr="00F74A86" w:rsidTr="003B4753">
        <w:tc>
          <w:tcPr>
            <w:tcW w:w="2125" w:type="dxa"/>
          </w:tcPr>
          <w:p w:rsidR="00B4524B" w:rsidRPr="00F74A86" w:rsidRDefault="00B4524B" w:rsidP="003B4753">
            <w:pPr>
              <w:jc w:val="center"/>
              <w:rPr>
                <w:rFonts w:cstheme="majorBidi"/>
                <w:b/>
                <w:bCs/>
                <w:iCs/>
                <w:szCs w:val="24"/>
              </w:rPr>
            </w:pPr>
            <w:r w:rsidRPr="00F74A86">
              <w:rPr>
                <w:rFonts w:cstheme="majorBidi"/>
                <w:b/>
                <w:bCs/>
                <w:iCs/>
                <w:szCs w:val="24"/>
              </w:rPr>
              <w:t>Company Name</w:t>
            </w:r>
          </w:p>
        </w:tc>
        <w:tc>
          <w:tcPr>
            <w:tcW w:w="4821" w:type="dxa"/>
          </w:tcPr>
          <w:p w:rsidR="00B4524B" w:rsidRPr="00B4524B" w:rsidRDefault="00B4524B" w:rsidP="003B4753">
            <w:pPr>
              <w:jc w:val="center"/>
              <w:rPr>
                <w:rFonts w:cstheme="majorBidi"/>
                <w:b/>
                <w:bCs/>
                <w:iCs/>
                <w:szCs w:val="24"/>
                <w:lang w:val="en-GB"/>
              </w:rPr>
            </w:pPr>
            <w:r w:rsidRPr="00B4524B">
              <w:rPr>
                <w:rFonts w:cstheme="majorBidi"/>
                <w:b/>
                <w:bCs/>
                <w:iCs/>
                <w:szCs w:val="24"/>
                <w:lang w:val="en-GB"/>
              </w:rPr>
              <w:t>Contact person including contact details</w:t>
            </w:r>
          </w:p>
        </w:tc>
        <w:tc>
          <w:tcPr>
            <w:tcW w:w="3397" w:type="dxa"/>
          </w:tcPr>
          <w:p w:rsidR="00B4524B" w:rsidRPr="00F74A86" w:rsidRDefault="00B4524B" w:rsidP="003B4753">
            <w:pPr>
              <w:jc w:val="center"/>
              <w:rPr>
                <w:rFonts w:cstheme="majorBidi"/>
                <w:b/>
                <w:bCs/>
                <w:iCs/>
                <w:szCs w:val="24"/>
              </w:rPr>
            </w:pPr>
            <w:r w:rsidRPr="00F74A86">
              <w:rPr>
                <w:rFonts w:cstheme="majorBidi"/>
                <w:b/>
                <w:bCs/>
                <w:iCs/>
                <w:szCs w:val="24"/>
              </w:rPr>
              <w:t>E</w:t>
            </w:r>
            <w:r>
              <w:rPr>
                <w:rFonts w:cstheme="majorBidi"/>
                <w:b/>
                <w:bCs/>
                <w:iCs/>
                <w:szCs w:val="24"/>
              </w:rPr>
              <w:t>-</w:t>
            </w:r>
            <w:r w:rsidRPr="00F74A86">
              <w:rPr>
                <w:rFonts w:cstheme="majorBidi"/>
                <w:b/>
                <w:bCs/>
                <w:iCs/>
                <w:szCs w:val="24"/>
              </w:rPr>
              <w:t>mail address</w:t>
            </w:r>
          </w:p>
        </w:tc>
      </w:tr>
      <w:tr w:rsidR="00B4524B" w:rsidRPr="00F74A86" w:rsidTr="003B4753">
        <w:trPr>
          <w:trHeight w:val="469"/>
        </w:trPr>
        <w:tc>
          <w:tcPr>
            <w:tcW w:w="2125" w:type="dxa"/>
          </w:tcPr>
          <w:p w:rsidR="00B4524B" w:rsidRPr="00F74A86" w:rsidRDefault="00B4524B" w:rsidP="003B4753">
            <w:pPr>
              <w:jc w:val="center"/>
              <w:rPr>
                <w:rFonts w:cstheme="majorBidi"/>
                <w:bCs/>
                <w:iCs/>
                <w:szCs w:val="24"/>
              </w:rPr>
            </w:pPr>
          </w:p>
        </w:tc>
        <w:tc>
          <w:tcPr>
            <w:tcW w:w="4821" w:type="dxa"/>
          </w:tcPr>
          <w:p w:rsidR="00B4524B" w:rsidRPr="00F74A86" w:rsidRDefault="00B4524B" w:rsidP="003B4753">
            <w:pPr>
              <w:jc w:val="center"/>
              <w:rPr>
                <w:rFonts w:cstheme="majorBidi"/>
                <w:bCs/>
                <w:iCs/>
                <w:szCs w:val="24"/>
              </w:rPr>
            </w:pPr>
          </w:p>
        </w:tc>
        <w:tc>
          <w:tcPr>
            <w:tcW w:w="3397" w:type="dxa"/>
          </w:tcPr>
          <w:p w:rsidR="00B4524B" w:rsidRPr="00F74A86" w:rsidRDefault="00B4524B" w:rsidP="003B4753">
            <w:pPr>
              <w:jc w:val="center"/>
              <w:rPr>
                <w:rFonts w:cstheme="majorBidi"/>
                <w:bCs/>
                <w:iCs/>
                <w:szCs w:val="24"/>
                <w:lang w:val="fr-FR"/>
              </w:rPr>
            </w:pPr>
          </w:p>
        </w:tc>
      </w:tr>
    </w:tbl>
    <w:p w:rsidR="00B4524B" w:rsidRPr="00F74A86" w:rsidRDefault="00B4524B" w:rsidP="00B4524B">
      <w:pPr>
        <w:jc w:val="center"/>
        <w:rPr>
          <w:rFonts w:cstheme="majorBidi"/>
          <w:b/>
          <w:bCs/>
          <w:iCs/>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Look w:val="01E0" w:firstRow="1" w:lastRow="1" w:firstColumn="1" w:lastColumn="1" w:noHBand="0" w:noVBand="0"/>
      </w:tblPr>
      <w:tblGrid>
        <w:gridCol w:w="2235"/>
        <w:gridCol w:w="8108"/>
      </w:tblGrid>
      <w:tr w:rsidR="00B4524B" w:rsidRPr="00502A09" w:rsidTr="003B4753">
        <w:tc>
          <w:tcPr>
            <w:tcW w:w="2235" w:type="dxa"/>
            <w:shd w:val="clear" w:color="auto" w:fill="DBE5F1"/>
          </w:tcPr>
          <w:p w:rsidR="00B4524B" w:rsidRPr="00B4524B" w:rsidRDefault="00B4524B" w:rsidP="003B4753">
            <w:pPr>
              <w:jc w:val="center"/>
              <w:rPr>
                <w:rFonts w:cstheme="majorBidi"/>
                <w:b/>
                <w:bCs/>
                <w:iCs/>
                <w:szCs w:val="24"/>
                <w:lang w:val="en-GB"/>
              </w:rPr>
            </w:pPr>
            <w:r w:rsidRPr="00B4524B">
              <w:rPr>
                <w:rFonts w:cstheme="majorBidi"/>
                <w:b/>
                <w:bCs/>
                <w:iCs/>
                <w:szCs w:val="24"/>
                <w:lang w:val="en-GB"/>
              </w:rPr>
              <w:t>Type of equip. to be displayed</w:t>
            </w:r>
          </w:p>
        </w:tc>
        <w:tc>
          <w:tcPr>
            <w:tcW w:w="8108" w:type="dxa"/>
            <w:shd w:val="clear" w:color="auto" w:fill="DBE5F1"/>
          </w:tcPr>
          <w:p w:rsidR="00B4524B" w:rsidRPr="00B4524B" w:rsidRDefault="00B4524B" w:rsidP="003B4753">
            <w:pPr>
              <w:jc w:val="center"/>
              <w:rPr>
                <w:rFonts w:cstheme="majorBidi"/>
                <w:b/>
                <w:bCs/>
                <w:iCs/>
                <w:szCs w:val="24"/>
                <w:lang w:val="en-GB"/>
              </w:rPr>
            </w:pPr>
          </w:p>
        </w:tc>
      </w:tr>
    </w:tbl>
    <w:p w:rsidR="00B4524B" w:rsidRPr="00B4524B" w:rsidRDefault="00B4524B" w:rsidP="00B4524B">
      <w:pPr>
        <w:jc w:val="center"/>
        <w:rPr>
          <w:rFonts w:cstheme="majorBidi"/>
          <w:b/>
          <w:bCs/>
          <w:iCs/>
          <w:szCs w:val="24"/>
          <w:lang w:val="en-G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ayout w:type="fixed"/>
        <w:tblLook w:val="01E0" w:firstRow="1" w:lastRow="1" w:firstColumn="1" w:lastColumn="1" w:noHBand="0" w:noVBand="0"/>
      </w:tblPr>
      <w:tblGrid>
        <w:gridCol w:w="4361"/>
        <w:gridCol w:w="3118"/>
        <w:gridCol w:w="2864"/>
      </w:tblGrid>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Item(s) required</w:t>
            </w:r>
          </w:p>
        </w:tc>
        <w:tc>
          <w:tcPr>
            <w:tcW w:w="3118"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Description</w:t>
            </w:r>
          </w:p>
        </w:tc>
        <w:tc>
          <w:tcPr>
            <w:tcW w:w="2864"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Quantity</w:t>
            </w:r>
          </w:p>
        </w:tc>
      </w:tr>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Tables</w:t>
            </w:r>
          </w:p>
        </w:tc>
        <w:tc>
          <w:tcPr>
            <w:tcW w:w="3118" w:type="dxa"/>
            <w:shd w:val="clear" w:color="auto" w:fill="EAF1DD"/>
          </w:tcPr>
          <w:p w:rsidR="00B4524B" w:rsidRPr="00F74A86" w:rsidRDefault="00B4524B" w:rsidP="003B4753">
            <w:pPr>
              <w:jc w:val="center"/>
              <w:rPr>
                <w:rFonts w:cstheme="majorBidi"/>
                <w:b/>
                <w:bCs/>
                <w:iCs/>
                <w:szCs w:val="24"/>
              </w:rPr>
            </w:pPr>
          </w:p>
        </w:tc>
        <w:tc>
          <w:tcPr>
            <w:tcW w:w="2864" w:type="dxa"/>
            <w:shd w:val="clear" w:color="auto" w:fill="EAF1DD"/>
          </w:tcPr>
          <w:p w:rsidR="00B4524B" w:rsidRPr="00F74A86" w:rsidRDefault="00B4524B" w:rsidP="003B4753">
            <w:pPr>
              <w:jc w:val="center"/>
              <w:rPr>
                <w:rFonts w:cstheme="majorBidi"/>
                <w:b/>
                <w:bCs/>
                <w:iCs/>
                <w:szCs w:val="24"/>
              </w:rPr>
            </w:pPr>
          </w:p>
        </w:tc>
      </w:tr>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Chairs</w:t>
            </w:r>
          </w:p>
        </w:tc>
        <w:tc>
          <w:tcPr>
            <w:tcW w:w="3118" w:type="dxa"/>
            <w:shd w:val="clear" w:color="auto" w:fill="EAF1DD"/>
          </w:tcPr>
          <w:p w:rsidR="00B4524B" w:rsidRPr="00F74A86" w:rsidRDefault="00B4524B" w:rsidP="003B4753">
            <w:pPr>
              <w:jc w:val="center"/>
              <w:rPr>
                <w:rFonts w:cstheme="majorBidi"/>
                <w:b/>
                <w:bCs/>
                <w:iCs/>
                <w:szCs w:val="24"/>
              </w:rPr>
            </w:pPr>
          </w:p>
        </w:tc>
        <w:tc>
          <w:tcPr>
            <w:tcW w:w="2864" w:type="dxa"/>
            <w:shd w:val="clear" w:color="auto" w:fill="EAF1DD"/>
          </w:tcPr>
          <w:p w:rsidR="00B4524B" w:rsidRPr="00F74A86" w:rsidRDefault="00B4524B" w:rsidP="003B4753">
            <w:pPr>
              <w:jc w:val="center"/>
              <w:rPr>
                <w:rFonts w:cstheme="majorBidi"/>
                <w:b/>
                <w:bCs/>
                <w:iCs/>
                <w:szCs w:val="24"/>
              </w:rPr>
            </w:pPr>
          </w:p>
        </w:tc>
      </w:tr>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Flat Screens</w:t>
            </w:r>
          </w:p>
        </w:tc>
        <w:tc>
          <w:tcPr>
            <w:tcW w:w="3118" w:type="dxa"/>
            <w:shd w:val="clear" w:color="auto" w:fill="EAF1DD"/>
          </w:tcPr>
          <w:p w:rsidR="00B4524B" w:rsidRPr="00F74A86" w:rsidRDefault="00B4524B" w:rsidP="003B4753">
            <w:pPr>
              <w:jc w:val="center"/>
              <w:rPr>
                <w:rFonts w:cstheme="majorBidi"/>
                <w:b/>
                <w:bCs/>
                <w:iCs/>
                <w:szCs w:val="24"/>
              </w:rPr>
            </w:pPr>
          </w:p>
        </w:tc>
        <w:tc>
          <w:tcPr>
            <w:tcW w:w="2864" w:type="dxa"/>
            <w:shd w:val="clear" w:color="auto" w:fill="EAF1DD"/>
          </w:tcPr>
          <w:p w:rsidR="00B4524B" w:rsidRPr="00F74A86" w:rsidRDefault="00B4524B" w:rsidP="003B4753">
            <w:pPr>
              <w:jc w:val="center"/>
              <w:rPr>
                <w:rFonts w:cstheme="majorBidi"/>
                <w:b/>
                <w:bCs/>
                <w:iCs/>
                <w:szCs w:val="24"/>
              </w:rPr>
            </w:pPr>
          </w:p>
        </w:tc>
      </w:tr>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hint="eastAsia"/>
                <w:b/>
                <w:bCs/>
                <w:iCs/>
                <w:szCs w:val="24"/>
              </w:rPr>
              <w:t>Network switch</w:t>
            </w:r>
          </w:p>
        </w:tc>
        <w:tc>
          <w:tcPr>
            <w:tcW w:w="3118" w:type="dxa"/>
            <w:shd w:val="clear" w:color="auto" w:fill="EAF1DD"/>
          </w:tcPr>
          <w:p w:rsidR="00B4524B" w:rsidRPr="00F74A86" w:rsidRDefault="00B4524B" w:rsidP="003B4753">
            <w:pPr>
              <w:jc w:val="center"/>
              <w:rPr>
                <w:rFonts w:cstheme="majorBidi"/>
                <w:b/>
                <w:bCs/>
                <w:iCs/>
                <w:szCs w:val="24"/>
              </w:rPr>
            </w:pPr>
          </w:p>
        </w:tc>
        <w:tc>
          <w:tcPr>
            <w:tcW w:w="2864" w:type="dxa"/>
            <w:shd w:val="clear" w:color="auto" w:fill="EAF1DD"/>
          </w:tcPr>
          <w:p w:rsidR="00B4524B" w:rsidRPr="00F74A86" w:rsidRDefault="00B4524B" w:rsidP="003B4753">
            <w:pPr>
              <w:jc w:val="center"/>
              <w:rPr>
                <w:rFonts w:cstheme="majorBidi"/>
                <w:b/>
                <w:bCs/>
                <w:iCs/>
                <w:szCs w:val="24"/>
              </w:rPr>
            </w:pPr>
          </w:p>
        </w:tc>
      </w:tr>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Power supply</w:t>
            </w:r>
          </w:p>
        </w:tc>
        <w:tc>
          <w:tcPr>
            <w:tcW w:w="3118" w:type="dxa"/>
            <w:shd w:val="clear" w:color="auto" w:fill="EAF1DD"/>
          </w:tcPr>
          <w:p w:rsidR="00B4524B" w:rsidRPr="00F74A86" w:rsidRDefault="00B4524B" w:rsidP="003B4753">
            <w:pPr>
              <w:jc w:val="center"/>
              <w:rPr>
                <w:rFonts w:cstheme="majorBidi"/>
                <w:b/>
                <w:bCs/>
                <w:iCs/>
                <w:szCs w:val="24"/>
              </w:rPr>
            </w:pPr>
          </w:p>
        </w:tc>
        <w:tc>
          <w:tcPr>
            <w:tcW w:w="2864" w:type="dxa"/>
            <w:shd w:val="clear" w:color="auto" w:fill="EAF1DD"/>
          </w:tcPr>
          <w:p w:rsidR="00B4524B" w:rsidRPr="00F74A86" w:rsidRDefault="00B4524B" w:rsidP="003B4753">
            <w:pPr>
              <w:jc w:val="center"/>
              <w:rPr>
                <w:rFonts w:cstheme="majorBidi"/>
                <w:b/>
                <w:bCs/>
                <w:iCs/>
                <w:szCs w:val="24"/>
              </w:rPr>
            </w:pPr>
          </w:p>
        </w:tc>
      </w:tr>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Space required</w:t>
            </w:r>
          </w:p>
        </w:tc>
        <w:tc>
          <w:tcPr>
            <w:tcW w:w="3118" w:type="dxa"/>
            <w:shd w:val="clear" w:color="auto" w:fill="EAF1DD"/>
          </w:tcPr>
          <w:p w:rsidR="00B4524B" w:rsidRPr="00F74A86" w:rsidRDefault="00B4524B" w:rsidP="003B4753">
            <w:pPr>
              <w:jc w:val="center"/>
              <w:rPr>
                <w:rFonts w:cstheme="majorBidi"/>
                <w:b/>
                <w:bCs/>
                <w:iCs/>
                <w:szCs w:val="24"/>
              </w:rPr>
            </w:pPr>
          </w:p>
        </w:tc>
        <w:tc>
          <w:tcPr>
            <w:tcW w:w="2864" w:type="dxa"/>
            <w:shd w:val="clear" w:color="auto" w:fill="EAF1DD"/>
          </w:tcPr>
          <w:p w:rsidR="00B4524B" w:rsidRPr="00F74A86" w:rsidRDefault="00B4524B" w:rsidP="003B4753">
            <w:pPr>
              <w:jc w:val="center"/>
              <w:rPr>
                <w:rFonts w:cstheme="majorBidi"/>
                <w:b/>
                <w:bCs/>
                <w:iCs/>
                <w:szCs w:val="24"/>
              </w:rPr>
            </w:pPr>
          </w:p>
        </w:tc>
      </w:tr>
      <w:tr w:rsidR="00B4524B" w:rsidRPr="00F74A86" w:rsidTr="003B4753">
        <w:tc>
          <w:tcPr>
            <w:tcW w:w="4361" w:type="dxa"/>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Panels</w:t>
            </w:r>
          </w:p>
        </w:tc>
        <w:tc>
          <w:tcPr>
            <w:tcW w:w="3118" w:type="dxa"/>
            <w:shd w:val="clear" w:color="auto" w:fill="EAF1DD"/>
          </w:tcPr>
          <w:p w:rsidR="00B4524B" w:rsidRPr="00F74A86" w:rsidRDefault="00B4524B" w:rsidP="003B4753">
            <w:pPr>
              <w:jc w:val="center"/>
              <w:rPr>
                <w:rFonts w:cstheme="majorBidi"/>
                <w:b/>
                <w:bCs/>
                <w:iCs/>
                <w:szCs w:val="24"/>
              </w:rPr>
            </w:pPr>
          </w:p>
        </w:tc>
        <w:tc>
          <w:tcPr>
            <w:tcW w:w="2864" w:type="dxa"/>
            <w:shd w:val="clear" w:color="auto" w:fill="EAF1DD"/>
          </w:tcPr>
          <w:p w:rsidR="00B4524B" w:rsidRPr="00F74A86" w:rsidRDefault="00B4524B" w:rsidP="003B4753">
            <w:pPr>
              <w:jc w:val="center"/>
              <w:rPr>
                <w:rFonts w:cstheme="majorBidi"/>
                <w:b/>
                <w:bCs/>
                <w:iCs/>
                <w:szCs w:val="24"/>
              </w:rPr>
            </w:pPr>
          </w:p>
        </w:tc>
      </w:tr>
      <w:tr w:rsidR="00B4524B" w:rsidRPr="00502A09" w:rsidTr="003B4753">
        <w:tc>
          <w:tcPr>
            <w:tcW w:w="4361" w:type="dxa"/>
            <w:shd w:val="clear" w:color="auto" w:fill="EAF1DD"/>
          </w:tcPr>
          <w:p w:rsidR="00B4524B" w:rsidRPr="00B4524B" w:rsidRDefault="00B4524B" w:rsidP="003B4753">
            <w:pPr>
              <w:jc w:val="center"/>
              <w:rPr>
                <w:rFonts w:cstheme="majorBidi"/>
                <w:b/>
                <w:bCs/>
                <w:iCs/>
                <w:szCs w:val="24"/>
                <w:lang w:val="en-GB"/>
              </w:rPr>
            </w:pPr>
            <w:r w:rsidRPr="00B4524B">
              <w:rPr>
                <w:rFonts w:cstheme="majorBidi"/>
                <w:b/>
                <w:bCs/>
                <w:iCs/>
                <w:szCs w:val="24"/>
                <w:lang w:val="en-GB"/>
              </w:rPr>
              <w:t>Power consumption expected for equipment:</w:t>
            </w:r>
          </w:p>
        </w:tc>
        <w:tc>
          <w:tcPr>
            <w:tcW w:w="3118" w:type="dxa"/>
            <w:shd w:val="clear" w:color="auto" w:fill="EAF1DD"/>
          </w:tcPr>
          <w:p w:rsidR="00B4524B" w:rsidRPr="00B4524B" w:rsidRDefault="00B4524B" w:rsidP="003B4753">
            <w:pPr>
              <w:jc w:val="center"/>
              <w:rPr>
                <w:rFonts w:cstheme="majorBidi"/>
                <w:b/>
                <w:bCs/>
                <w:iCs/>
                <w:szCs w:val="24"/>
                <w:lang w:val="en-GB"/>
              </w:rPr>
            </w:pPr>
          </w:p>
        </w:tc>
        <w:tc>
          <w:tcPr>
            <w:tcW w:w="2864" w:type="dxa"/>
            <w:shd w:val="clear" w:color="auto" w:fill="EAF1DD"/>
          </w:tcPr>
          <w:p w:rsidR="00B4524B" w:rsidRPr="00B4524B" w:rsidRDefault="00B4524B" w:rsidP="003B4753">
            <w:pPr>
              <w:jc w:val="center"/>
              <w:rPr>
                <w:rFonts w:cstheme="majorBidi"/>
                <w:b/>
                <w:bCs/>
                <w:iCs/>
                <w:szCs w:val="24"/>
                <w:lang w:val="en-GB"/>
              </w:rPr>
            </w:pPr>
          </w:p>
        </w:tc>
      </w:tr>
      <w:tr w:rsidR="00B4524B" w:rsidRPr="00F74A86" w:rsidTr="003B4753">
        <w:tc>
          <w:tcPr>
            <w:tcW w:w="4361" w:type="dxa"/>
            <w:tcBorders>
              <w:bottom w:val="single" w:sz="4" w:space="0" w:color="auto"/>
            </w:tcBorders>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Dimension, weight of equipment</w:t>
            </w:r>
          </w:p>
        </w:tc>
        <w:tc>
          <w:tcPr>
            <w:tcW w:w="3118" w:type="dxa"/>
            <w:tcBorders>
              <w:bottom w:val="single" w:sz="4" w:space="0" w:color="auto"/>
            </w:tcBorders>
            <w:shd w:val="clear" w:color="auto" w:fill="EAF1DD"/>
          </w:tcPr>
          <w:p w:rsidR="00B4524B" w:rsidRPr="00F74A86" w:rsidRDefault="00B4524B" w:rsidP="003B4753">
            <w:pPr>
              <w:jc w:val="center"/>
              <w:rPr>
                <w:rFonts w:cstheme="majorBidi"/>
                <w:b/>
                <w:bCs/>
                <w:iCs/>
                <w:szCs w:val="24"/>
              </w:rPr>
            </w:pPr>
          </w:p>
        </w:tc>
        <w:tc>
          <w:tcPr>
            <w:tcW w:w="2864" w:type="dxa"/>
            <w:tcBorders>
              <w:bottom w:val="single" w:sz="4" w:space="0" w:color="auto"/>
            </w:tcBorders>
            <w:shd w:val="clear" w:color="auto" w:fill="EAF1DD"/>
          </w:tcPr>
          <w:p w:rsidR="00B4524B" w:rsidRPr="00F74A86" w:rsidRDefault="00B4524B" w:rsidP="003B4753">
            <w:pPr>
              <w:jc w:val="center"/>
              <w:rPr>
                <w:rFonts w:cstheme="majorBidi"/>
                <w:b/>
                <w:bCs/>
                <w:iCs/>
                <w:szCs w:val="24"/>
              </w:rPr>
            </w:pPr>
          </w:p>
        </w:tc>
      </w:tr>
      <w:tr w:rsidR="00B4524B" w:rsidRPr="00F74A86" w:rsidTr="003B4753">
        <w:tc>
          <w:tcPr>
            <w:tcW w:w="4361" w:type="dxa"/>
            <w:tcBorders>
              <w:bottom w:val="single" w:sz="4" w:space="0" w:color="auto"/>
            </w:tcBorders>
            <w:shd w:val="clear" w:color="auto" w:fill="EAF1DD"/>
          </w:tcPr>
          <w:p w:rsidR="00B4524B" w:rsidRPr="00F74A86" w:rsidRDefault="00B4524B" w:rsidP="003B4753">
            <w:pPr>
              <w:jc w:val="center"/>
              <w:rPr>
                <w:rFonts w:cstheme="majorBidi"/>
                <w:b/>
                <w:bCs/>
                <w:iCs/>
                <w:szCs w:val="24"/>
              </w:rPr>
            </w:pPr>
            <w:r w:rsidRPr="00F74A86">
              <w:rPr>
                <w:rFonts w:cstheme="majorBidi"/>
                <w:b/>
                <w:bCs/>
                <w:iCs/>
                <w:szCs w:val="24"/>
              </w:rPr>
              <w:t>Additional notes</w:t>
            </w:r>
          </w:p>
          <w:p w:rsidR="00B4524B" w:rsidRPr="00F74A86" w:rsidRDefault="00B4524B" w:rsidP="003B4753">
            <w:pPr>
              <w:jc w:val="center"/>
              <w:rPr>
                <w:rFonts w:cstheme="majorBidi"/>
                <w:b/>
                <w:bCs/>
                <w:iCs/>
                <w:szCs w:val="24"/>
              </w:rPr>
            </w:pPr>
            <w:r w:rsidRPr="00F74A86">
              <w:rPr>
                <w:rFonts w:cstheme="majorBidi"/>
                <w:b/>
                <w:bCs/>
                <w:iCs/>
                <w:szCs w:val="24"/>
              </w:rPr>
              <w:t>(if any)</w:t>
            </w:r>
          </w:p>
        </w:tc>
        <w:tc>
          <w:tcPr>
            <w:tcW w:w="3118" w:type="dxa"/>
            <w:tcBorders>
              <w:bottom w:val="single" w:sz="4" w:space="0" w:color="auto"/>
            </w:tcBorders>
            <w:shd w:val="clear" w:color="auto" w:fill="EAF1DD"/>
          </w:tcPr>
          <w:p w:rsidR="00B4524B" w:rsidRPr="00F74A86" w:rsidRDefault="00B4524B" w:rsidP="003B4753">
            <w:pPr>
              <w:jc w:val="center"/>
              <w:rPr>
                <w:rFonts w:cstheme="majorBidi"/>
                <w:b/>
                <w:bCs/>
                <w:iCs/>
                <w:szCs w:val="24"/>
              </w:rPr>
            </w:pPr>
          </w:p>
        </w:tc>
        <w:tc>
          <w:tcPr>
            <w:tcW w:w="2864" w:type="dxa"/>
            <w:tcBorders>
              <w:bottom w:val="single" w:sz="4" w:space="0" w:color="auto"/>
            </w:tcBorders>
            <w:shd w:val="clear" w:color="auto" w:fill="EAF1DD"/>
          </w:tcPr>
          <w:p w:rsidR="00B4524B" w:rsidRPr="00F74A86" w:rsidRDefault="00B4524B" w:rsidP="003B4753">
            <w:pPr>
              <w:jc w:val="center"/>
              <w:rPr>
                <w:rFonts w:cstheme="majorBidi"/>
                <w:b/>
                <w:bCs/>
                <w:iCs/>
                <w:szCs w:val="24"/>
              </w:rPr>
            </w:pPr>
          </w:p>
        </w:tc>
      </w:tr>
    </w:tbl>
    <w:p w:rsidR="00121851" w:rsidRDefault="00121851" w:rsidP="003B4753">
      <w:pPr>
        <w:pStyle w:val="Reasons"/>
      </w:pPr>
    </w:p>
    <w:p w:rsidR="00121851" w:rsidRDefault="00121851">
      <w:pPr>
        <w:jc w:val="center"/>
      </w:pPr>
      <w:r>
        <w:t>_________</w:t>
      </w:r>
      <w:r w:rsidR="00D33C68">
        <w:t>___</w:t>
      </w:r>
      <w:r>
        <w:t>_____</w:t>
      </w:r>
    </w:p>
    <w:sectPr w:rsidR="00121851" w:rsidSect="002B1E01">
      <w:headerReference w:type="default" r:id="rId45"/>
      <w:footerReference w:type="default" r:id="rId46"/>
      <w:footerReference w:type="first" r:id="rId47"/>
      <w:pgSz w:w="11907" w:h="16834" w:code="9"/>
      <w:pgMar w:top="964" w:right="1089" w:bottom="964" w:left="1089"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D58" w:rsidRDefault="00AA4D58">
      <w:r>
        <w:separator/>
      </w:r>
    </w:p>
  </w:endnote>
  <w:endnote w:type="continuationSeparator" w:id="0">
    <w:p w:rsidR="00AA4D58" w:rsidRDefault="00AA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Pr="00807134" w:rsidRDefault="00AA4D58" w:rsidP="00D33C68">
    <w:pPr>
      <w:pStyle w:val="Footer"/>
      <w:rPr>
        <w:lang w:val="fr-CH"/>
      </w:rPr>
    </w:pPr>
    <w:r>
      <w:rPr>
        <w:lang w:val="fr-CH"/>
      </w:rPr>
      <w:t>ITU-T\COM-T\SG9</w:t>
    </w:r>
    <w:r w:rsidRPr="00B44BCE">
      <w:rPr>
        <w:lang w:val="fr-CH"/>
      </w:rPr>
      <w:t>\COLL\</w:t>
    </w:r>
    <w:r>
      <w:rPr>
        <w:lang w:val="fr-CH"/>
      </w:rPr>
      <w:t>001s</w:t>
    </w:r>
    <w:r w:rsidRPr="00B44BCE">
      <w:rPr>
        <w:lang w:val="fr-CH"/>
      </w:rPr>
      <w:t>.DOC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Pr="00C87F3C" w:rsidRDefault="00AA4D58" w:rsidP="00C87F3C">
    <w:pPr>
      <w:pStyle w:val="FirstFooter"/>
      <w:ind w:left="-397" w:right="-397"/>
      <w:jc w:val="center"/>
      <w:rPr>
        <w:szCs w:val="18"/>
      </w:rPr>
    </w:pPr>
    <w:r w:rsidRPr="00C87F3C">
      <w:rPr>
        <w:szCs w:val="18"/>
      </w:rPr>
      <w:t>Unión Internacional de Telecomunicaciones • Place des Nations, CH</w:t>
    </w:r>
    <w:r w:rsidRPr="00C87F3C">
      <w:rPr>
        <w:szCs w:val="18"/>
      </w:rPr>
      <w:noBreakHyphen/>
      <w:t xml:space="preserve">1211 Ginebra 20, Suiza </w:t>
    </w:r>
    <w:r w:rsidRPr="00C87F3C">
      <w:rPr>
        <w:szCs w:val="18"/>
      </w:rPr>
      <w:br/>
      <w:t xml:space="preserve">Tel: +41 22 730 5111 • Fax: +41 22 733 7256 • Correo-e: </w:t>
    </w:r>
    <w:hyperlink r:id="rId1" w:history="1">
      <w:r w:rsidRPr="00C87F3C">
        <w:rPr>
          <w:rStyle w:val="Hyperlink"/>
        </w:rPr>
        <w:t>itumail@itu.int</w:t>
      </w:r>
    </w:hyperlink>
    <w:r w:rsidRPr="00C87F3C">
      <w:rPr>
        <w:szCs w:val="18"/>
      </w:rPr>
      <w:t xml:space="preserve"> • </w:t>
    </w:r>
    <w:hyperlink r:id="rId2" w:history="1">
      <w:r w:rsidRPr="00C87F3C">
        <w:rPr>
          <w:rStyle w:val="Hyperlink"/>
        </w:rPr>
        <w:t>www.itu.int</w:t>
      </w:r>
    </w:hyperlink>
    <w:r w:rsidRPr="00C87F3C">
      <w:rPr>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Pr="00807134" w:rsidRDefault="00AA4D58" w:rsidP="00D33C68">
    <w:pPr>
      <w:pStyle w:val="Footer"/>
      <w:rPr>
        <w:lang w:val="fr-CH"/>
      </w:rPr>
    </w:pPr>
    <w:r>
      <w:rPr>
        <w:lang w:val="fr-CH"/>
      </w:rPr>
      <w:t>ITU-T\COM-T\SG9</w:t>
    </w:r>
    <w:r w:rsidRPr="00B44BCE">
      <w:rPr>
        <w:lang w:val="fr-CH"/>
      </w:rPr>
      <w:t>\COLL\</w:t>
    </w:r>
    <w:r>
      <w:rPr>
        <w:lang w:val="fr-CH"/>
      </w:rPr>
      <w:t>001s</w:t>
    </w:r>
    <w:r w:rsidRPr="00B44BCE">
      <w:rPr>
        <w:lang w:val="fr-CH"/>
      </w:rPr>
      <w:t>.DOC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Pr="00BA7003" w:rsidRDefault="00AA4D58" w:rsidP="003B4753">
    <w:pPr>
      <w:pStyle w:val="Footer"/>
      <w:rPr>
        <w:lang w:val="fr-CH"/>
      </w:rPr>
    </w:pPr>
    <w:r>
      <w:rPr>
        <w:lang w:val="fr-CH"/>
      </w:rPr>
      <w:t>ITU-T\COM-T\SG9</w:t>
    </w:r>
    <w:r w:rsidRPr="00B44BCE">
      <w:rPr>
        <w:lang w:val="fr-CH"/>
      </w:rPr>
      <w:t>\COLL\</w:t>
    </w:r>
    <w:r>
      <w:rPr>
        <w:lang w:val="fr-CH"/>
      </w:rPr>
      <w:t>001</w:t>
    </w:r>
    <w:r w:rsidRPr="00B44BCE">
      <w:rPr>
        <w:lang w:val="fr-CH"/>
      </w:rPr>
      <w:t>E.DOC</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Pr="00807134" w:rsidRDefault="00AA4D58" w:rsidP="00D33C68">
    <w:pPr>
      <w:pStyle w:val="Footer"/>
      <w:rPr>
        <w:lang w:val="fr-CH"/>
      </w:rPr>
    </w:pPr>
    <w:r>
      <w:rPr>
        <w:lang w:val="fr-CH"/>
      </w:rPr>
      <w:t>ITU-T\COM-T\SG9</w:t>
    </w:r>
    <w:r w:rsidRPr="00B44BCE">
      <w:rPr>
        <w:lang w:val="fr-CH"/>
      </w:rPr>
      <w:t>\COLL\</w:t>
    </w:r>
    <w:r>
      <w:rPr>
        <w:lang w:val="fr-CH"/>
      </w:rPr>
      <w:t>001s</w:t>
    </w:r>
    <w:r w:rsidRPr="00B44BCE">
      <w:rPr>
        <w:lang w:val="fr-CH"/>
      </w:rPr>
      <w:t>.DOC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Pr="0064231D" w:rsidRDefault="00AA4D58" w:rsidP="0064231D">
    <w:pPr>
      <w:pStyle w:val="Footer"/>
      <w:rPr>
        <w:lang w:val="fr-CH"/>
      </w:rPr>
    </w:pPr>
    <w:r w:rsidRPr="00B5362A">
      <w:rPr>
        <w:lang w:val="fr-FR"/>
      </w:rPr>
      <w:t>ITU-T\COM-T\COM9\COLL\003</w:t>
    </w:r>
    <w:r>
      <w:rPr>
        <w:lang w:val="fr-FR"/>
      </w:rPr>
      <w:t>S</w:t>
    </w:r>
    <w:r w:rsidRPr="00B5362A">
      <w:rPr>
        <w:lang w:val="fr-FR"/>
      </w:rPr>
      <w:t>.DOC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D58" w:rsidRDefault="00AA4D58">
      <w:r>
        <w:t>____________________</w:t>
      </w:r>
    </w:p>
  </w:footnote>
  <w:footnote w:type="continuationSeparator" w:id="0">
    <w:p w:rsidR="00AA4D58" w:rsidRDefault="00AA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Default="00611F52" w:rsidP="003B4753">
    <w:pPr>
      <w:pStyle w:val="Header"/>
    </w:pPr>
    <w:sdt>
      <w:sdtPr>
        <w:id w:val="335653840"/>
        <w:docPartObj>
          <w:docPartGallery w:val="Page Numbers (Top of Page)"/>
          <w:docPartUnique/>
        </w:docPartObj>
      </w:sdtPr>
      <w:sdtEndPr>
        <w:rPr>
          <w:noProof/>
        </w:rPr>
      </w:sdtEndPr>
      <w:sdtContent>
        <w:r w:rsidR="00AA4D58">
          <w:t xml:space="preserve">- </w:t>
        </w:r>
        <w:r w:rsidR="00AA4D58">
          <w:fldChar w:fldCharType="begin"/>
        </w:r>
        <w:r w:rsidR="00AA4D58">
          <w:instrText xml:space="preserve"> PAGE   \* MERGEFORMAT </w:instrText>
        </w:r>
        <w:r w:rsidR="00AA4D58">
          <w:fldChar w:fldCharType="separate"/>
        </w:r>
        <w:r>
          <w:rPr>
            <w:noProof/>
          </w:rPr>
          <w:t>3</w:t>
        </w:r>
        <w:r w:rsidR="00AA4D58">
          <w:rPr>
            <w:noProof/>
          </w:rPr>
          <w:fldChar w:fldCharType="end"/>
        </w:r>
      </w:sdtContent>
    </w:sdt>
    <w:r w:rsidR="00AA4D58">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D58" w:rsidRPr="00C54B94" w:rsidRDefault="00611F52" w:rsidP="00C54B94">
    <w:pPr>
      <w:pStyle w:val="Header"/>
      <w:rPr>
        <w:sz w:val="18"/>
        <w:szCs w:val="18"/>
      </w:rPr>
    </w:pPr>
    <w:sdt>
      <w:sdtPr>
        <w:rPr>
          <w:sz w:val="18"/>
          <w:szCs w:val="18"/>
        </w:rPr>
        <w:id w:val="2128041873"/>
        <w:docPartObj>
          <w:docPartGallery w:val="Page Numbers (Top of Page)"/>
          <w:docPartUnique/>
        </w:docPartObj>
      </w:sdtPr>
      <w:sdtEndPr>
        <w:rPr>
          <w:noProof/>
        </w:rPr>
      </w:sdtEndPr>
      <w:sdtContent>
        <w:r w:rsidR="00AA4D58" w:rsidRPr="00C71830">
          <w:rPr>
            <w:sz w:val="18"/>
            <w:szCs w:val="18"/>
          </w:rPr>
          <w:t xml:space="preserve">- </w:t>
        </w:r>
        <w:r w:rsidR="00AA4D58" w:rsidRPr="00C71830">
          <w:rPr>
            <w:sz w:val="18"/>
            <w:szCs w:val="18"/>
          </w:rPr>
          <w:fldChar w:fldCharType="begin"/>
        </w:r>
        <w:r w:rsidR="00AA4D58" w:rsidRPr="00C71830">
          <w:rPr>
            <w:sz w:val="18"/>
            <w:szCs w:val="18"/>
          </w:rPr>
          <w:instrText xml:space="preserve"> PAGE   \* MERGEFORMAT </w:instrText>
        </w:r>
        <w:r w:rsidR="00AA4D58" w:rsidRPr="00C71830">
          <w:rPr>
            <w:sz w:val="18"/>
            <w:szCs w:val="18"/>
          </w:rPr>
          <w:fldChar w:fldCharType="separate"/>
        </w:r>
        <w:r>
          <w:rPr>
            <w:noProof/>
            <w:sz w:val="18"/>
            <w:szCs w:val="18"/>
          </w:rPr>
          <w:t>14</w:t>
        </w:r>
        <w:r w:rsidR="00AA4D58" w:rsidRPr="00C71830">
          <w:rPr>
            <w:noProof/>
            <w:sz w:val="18"/>
            <w:szCs w:val="18"/>
          </w:rPr>
          <w:fldChar w:fldCharType="end"/>
        </w:r>
      </w:sdtContent>
    </w:sdt>
    <w:r w:rsidR="00AA4D58" w:rsidRPr="00C71830">
      <w:rPr>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58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41E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A6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DC9B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72C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2C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1697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A15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6F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7CF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D6E54"/>
    <w:multiLevelType w:val="hybridMultilevel"/>
    <w:tmpl w:val="BAE68D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831635E"/>
    <w:multiLevelType w:val="hybridMultilevel"/>
    <w:tmpl w:val="8FAC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436A0B"/>
    <w:multiLevelType w:val="hybridMultilevel"/>
    <w:tmpl w:val="AC164CAE"/>
    <w:lvl w:ilvl="0" w:tplc="15FCD39C">
      <w:start w:val="2"/>
      <w:numFmt w:val="bullet"/>
      <w:lvlText w:val="–"/>
      <w:lvlJc w:val="left"/>
      <w:pPr>
        <w:ind w:left="3905" w:hanging="360"/>
      </w:pPr>
      <w:rPr>
        <w:rFonts w:ascii="Times New Roman" w:eastAsia="Times New Roman"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CC96542"/>
    <w:multiLevelType w:val="hybridMultilevel"/>
    <w:tmpl w:val="AE6294B4"/>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7" w15:restartNumberingAfterBreak="0">
    <w:nsid w:val="3F5E46C6"/>
    <w:multiLevelType w:val="hybridMultilevel"/>
    <w:tmpl w:val="DDEA19A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15:restartNumberingAfterBreak="0">
    <w:nsid w:val="4D226048"/>
    <w:multiLevelType w:val="hybridMultilevel"/>
    <w:tmpl w:val="433CA55A"/>
    <w:lvl w:ilvl="0" w:tplc="0532AE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5"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8"/>
  </w:num>
  <w:num w:numId="2">
    <w:abstractNumId w:val="25"/>
  </w:num>
  <w:num w:numId="3">
    <w:abstractNumId w:val="22"/>
  </w:num>
  <w:num w:numId="4">
    <w:abstractNumId w:val="20"/>
  </w:num>
  <w:num w:numId="5">
    <w:abstractNumId w:val="2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24"/>
  </w:num>
  <w:num w:numId="19">
    <w:abstractNumId w:val="23"/>
  </w:num>
  <w:num w:numId="20">
    <w:abstractNumId w:val="16"/>
  </w:num>
  <w:num w:numId="21">
    <w:abstractNumId w:val="1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7CEE"/>
    <w:rsid w:val="000655DC"/>
    <w:rsid w:val="000776E1"/>
    <w:rsid w:val="0008199F"/>
    <w:rsid w:val="0008664F"/>
    <w:rsid w:val="000C382F"/>
    <w:rsid w:val="000E5BDB"/>
    <w:rsid w:val="001173CC"/>
    <w:rsid w:val="00121851"/>
    <w:rsid w:val="0012626F"/>
    <w:rsid w:val="001345C8"/>
    <w:rsid w:val="00136B4F"/>
    <w:rsid w:val="00156E01"/>
    <w:rsid w:val="00174731"/>
    <w:rsid w:val="0018738A"/>
    <w:rsid w:val="001A54CC"/>
    <w:rsid w:val="001D0F71"/>
    <w:rsid w:val="002060D2"/>
    <w:rsid w:val="00206B70"/>
    <w:rsid w:val="00227E0B"/>
    <w:rsid w:val="0023699C"/>
    <w:rsid w:val="002371FD"/>
    <w:rsid w:val="00257FB4"/>
    <w:rsid w:val="002629C7"/>
    <w:rsid w:val="002647EE"/>
    <w:rsid w:val="00292BC7"/>
    <w:rsid w:val="002B1E01"/>
    <w:rsid w:val="002B69BA"/>
    <w:rsid w:val="002D4259"/>
    <w:rsid w:val="002D56EB"/>
    <w:rsid w:val="002F7116"/>
    <w:rsid w:val="002F7693"/>
    <w:rsid w:val="00303D62"/>
    <w:rsid w:val="0032027C"/>
    <w:rsid w:val="00335367"/>
    <w:rsid w:val="0033788E"/>
    <w:rsid w:val="003650C3"/>
    <w:rsid w:val="00370C2D"/>
    <w:rsid w:val="003859E1"/>
    <w:rsid w:val="003B2F3C"/>
    <w:rsid w:val="003B4753"/>
    <w:rsid w:val="003C4562"/>
    <w:rsid w:val="003D1E8D"/>
    <w:rsid w:val="003D673B"/>
    <w:rsid w:val="003D67E6"/>
    <w:rsid w:val="003E6F3F"/>
    <w:rsid w:val="003F2855"/>
    <w:rsid w:val="00401C20"/>
    <w:rsid w:val="004106E4"/>
    <w:rsid w:val="00433057"/>
    <w:rsid w:val="004350D3"/>
    <w:rsid w:val="00435B2D"/>
    <w:rsid w:val="0045286A"/>
    <w:rsid w:val="004C4144"/>
    <w:rsid w:val="004D64FB"/>
    <w:rsid w:val="004E4A19"/>
    <w:rsid w:val="004F2327"/>
    <w:rsid w:val="00502A09"/>
    <w:rsid w:val="00524889"/>
    <w:rsid w:val="00536E49"/>
    <w:rsid w:val="005502FF"/>
    <w:rsid w:val="005766CC"/>
    <w:rsid w:val="00585F1A"/>
    <w:rsid w:val="005930E0"/>
    <w:rsid w:val="005A45E6"/>
    <w:rsid w:val="005B4C33"/>
    <w:rsid w:val="005C5647"/>
    <w:rsid w:val="005D58E5"/>
    <w:rsid w:val="00600C3C"/>
    <w:rsid w:val="00606945"/>
    <w:rsid w:val="00611F52"/>
    <w:rsid w:val="0064231D"/>
    <w:rsid w:val="006505D3"/>
    <w:rsid w:val="0065336B"/>
    <w:rsid w:val="00680055"/>
    <w:rsid w:val="00690CB7"/>
    <w:rsid w:val="006969B4"/>
    <w:rsid w:val="006F13E0"/>
    <w:rsid w:val="00713B6A"/>
    <w:rsid w:val="007147B5"/>
    <w:rsid w:val="00716008"/>
    <w:rsid w:val="007162F7"/>
    <w:rsid w:val="00717065"/>
    <w:rsid w:val="007269F8"/>
    <w:rsid w:val="00732044"/>
    <w:rsid w:val="00781E2A"/>
    <w:rsid w:val="00787DB9"/>
    <w:rsid w:val="007A27A6"/>
    <w:rsid w:val="007A6231"/>
    <w:rsid w:val="007C4D5C"/>
    <w:rsid w:val="007E7B88"/>
    <w:rsid w:val="007F24CA"/>
    <w:rsid w:val="007F4127"/>
    <w:rsid w:val="0080001A"/>
    <w:rsid w:val="00807134"/>
    <w:rsid w:val="0081605C"/>
    <w:rsid w:val="008258C2"/>
    <w:rsid w:val="00843CB9"/>
    <w:rsid w:val="008505BD"/>
    <w:rsid w:val="00850C78"/>
    <w:rsid w:val="00850FF6"/>
    <w:rsid w:val="00867CFA"/>
    <w:rsid w:val="0087184C"/>
    <w:rsid w:val="0087733A"/>
    <w:rsid w:val="008B1B7C"/>
    <w:rsid w:val="008B4E40"/>
    <w:rsid w:val="008B7C66"/>
    <w:rsid w:val="008C17AD"/>
    <w:rsid w:val="008C3577"/>
    <w:rsid w:val="008D02CD"/>
    <w:rsid w:val="008E0CED"/>
    <w:rsid w:val="008E6571"/>
    <w:rsid w:val="009029DA"/>
    <w:rsid w:val="00906D82"/>
    <w:rsid w:val="0095172A"/>
    <w:rsid w:val="0096182A"/>
    <w:rsid w:val="009A752A"/>
    <w:rsid w:val="00A14F8C"/>
    <w:rsid w:val="00A37BD9"/>
    <w:rsid w:val="00A54E47"/>
    <w:rsid w:val="00A63641"/>
    <w:rsid w:val="00A7643E"/>
    <w:rsid w:val="00A812E2"/>
    <w:rsid w:val="00A8138F"/>
    <w:rsid w:val="00A857F9"/>
    <w:rsid w:val="00AA4D58"/>
    <w:rsid w:val="00AA5EA3"/>
    <w:rsid w:val="00AC1702"/>
    <w:rsid w:val="00AC2476"/>
    <w:rsid w:val="00AD58DE"/>
    <w:rsid w:val="00AE18C8"/>
    <w:rsid w:val="00AE7093"/>
    <w:rsid w:val="00AE7E17"/>
    <w:rsid w:val="00AF7CF7"/>
    <w:rsid w:val="00B03AF8"/>
    <w:rsid w:val="00B422BC"/>
    <w:rsid w:val="00B43F77"/>
    <w:rsid w:val="00B4524B"/>
    <w:rsid w:val="00B55EF8"/>
    <w:rsid w:val="00B63BCC"/>
    <w:rsid w:val="00B7684B"/>
    <w:rsid w:val="00B8115D"/>
    <w:rsid w:val="00B87768"/>
    <w:rsid w:val="00B95F0A"/>
    <w:rsid w:val="00B96180"/>
    <w:rsid w:val="00BB1A83"/>
    <w:rsid w:val="00BD1FC9"/>
    <w:rsid w:val="00BD5DE4"/>
    <w:rsid w:val="00C10AAB"/>
    <w:rsid w:val="00C16EC7"/>
    <w:rsid w:val="00C17AC0"/>
    <w:rsid w:val="00C3200C"/>
    <w:rsid w:val="00C34772"/>
    <w:rsid w:val="00C44811"/>
    <w:rsid w:val="00C54B94"/>
    <w:rsid w:val="00C71830"/>
    <w:rsid w:val="00C86FC0"/>
    <w:rsid w:val="00C87F3C"/>
    <w:rsid w:val="00CA698B"/>
    <w:rsid w:val="00D13EC6"/>
    <w:rsid w:val="00D27439"/>
    <w:rsid w:val="00D33C68"/>
    <w:rsid w:val="00D4688E"/>
    <w:rsid w:val="00D63583"/>
    <w:rsid w:val="00D6595F"/>
    <w:rsid w:val="00D65FB6"/>
    <w:rsid w:val="00D70905"/>
    <w:rsid w:val="00D72743"/>
    <w:rsid w:val="00D85CD6"/>
    <w:rsid w:val="00DB00AF"/>
    <w:rsid w:val="00DB4568"/>
    <w:rsid w:val="00DD77C9"/>
    <w:rsid w:val="00DF0242"/>
    <w:rsid w:val="00DF2BA5"/>
    <w:rsid w:val="00E00176"/>
    <w:rsid w:val="00E03E76"/>
    <w:rsid w:val="00E15522"/>
    <w:rsid w:val="00E36C68"/>
    <w:rsid w:val="00E4636E"/>
    <w:rsid w:val="00E624E2"/>
    <w:rsid w:val="00E839B0"/>
    <w:rsid w:val="00E901EE"/>
    <w:rsid w:val="00E92C09"/>
    <w:rsid w:val="00EA079B"/>
    <w:rsid w:val="00EA2089"/>
    <w:rsid w:val="00EA3C43"/>
    <w:rsid w:val="00EC2012"/>
    <w:rsid w:val="00ED0D13"/>
    <w:rsid w:val="00ED5EC5"/>
    <w:rsid w:val="00F16058"/>
    <w:rsid w:val="00F51C5B"/>
    <w:rsid w:val="00F6461F"/>
    <w:rsid w:val="00F833A1"/>
    <w:rsid w:val="00F949D0"/>
    <w:rsid w:val="00FC2286"/>
    <w:rsid w:val="00FC49C2"/>
    <w:rsid w:val="00FD2B2D"/>
    <w:rsid w:val="00FD6214"/>
    <w:rsid w:val="00FE5E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4D543344"/>
  <w15:docId w15:val="{52FD5F8A-5D79-4E60-A19B-695035F9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C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259"/>
    <w:rPr>
      <w:rFonts w:asciiTheme="minorHAnsi" w:hAnsiTheme="minorHAnsi"/>
      <w:b/>
      <w:sz w:val="24"/>
      <w:lang w:val="es-ES_tradnl" w:eastAsia="en-US"/>
    </w:rPr>
  </w:style>
  <w:style w:type="character" w:customStyle="1" w:styleId="Heading2Char">
    <w:name w:val="Heading 2 Char"/>
    <w:basedOn w:val="DefaultParagraphFont"/>
    <w:link w:val="Heading2"/>
    <w:uiPriority w:val="9"/>
    <w:rsid w:val="002D4259"/>
    <w:rPr>
      <w:rFonts w:asciiTheme="minorHAnsi" w:hAnsiTheme="minorHAnsi"/>
      <w:b/>
      <w:sz w:val="24"/>
      <w:lang w:val="es-ES_tradnl" w:eastAsia="en-US"/>
    </w:rPr>
  </w:style>
  <w:style w:type="character" w:styleId="EndnoteReference">
    <w:name w:val="endnote reference"/>
    <w:basedOn w:val="DefaultParagraphFont"/>
    <w:rPr>
      <w:vertAlign w:val="superscript"/>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C34772"/>
    <w:rPr>
      <w:rFonts w:ascii="Times New Roman" w:hAnsi="Times New Roman"/>
      <w:caps/>
      <w:sz w:val="18"/>
      <w:lang w:val="es-ES_tradnl" w:eastAsia="en-US"/>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character" w:customStyle="1" w:styleId="FootnoteTextChar">
    <w:name w:val="Footnote Text Char"/>
    <w:basedOn w:val="DefaultParagraphFont"/>
    <w:link w:val="FootnoteText"/>
    <w:rsid w:val="00524889"/>
    <w:rPr>
      <w:rFonts w:ascii="Times New Roman" w:hAnsi="Times New Roman"/>
      <w:sz w:val="24"/>
      <w:lang w:val="es-ES_tradnl" w:eastAsia="en-US"/>
    </w:rPr>
  </w:style>
  <w:style w:type="paragraph" w:styleId="NormalIndent">
    <w:name w:val="Normal Indent"/>
    <w:basedOn w:val="Normal"/>
    <w:pPr>
      <w:ind w:left="794"/>
    </w:pPr>
  </w:style>
  <w:style w:type="paragraph" w:customStyle="1" w:styleId="enumlev1">
    <w:name w:val="enumlev1"/>
    <w:basedOn w:val="Normal"/>
    <w:pPr>
      <w:spacing w:before="80"/>
      <w:ind w:left="794" w:hanging="794"/>
    </w:pPr>
  </w:style>
  <w:style w:type="paragraph" w:customStyle="1" w:styleId="AnnexTitle">
    <w:name w:val="Annex_Title"/>
    <w:basedOn w:val="Normal"/>
    <w:next w:val="Normal"/>
    <w:pPr>
      <w:keepNext/>
      <w:keepLines/>
      <w:spacing w:before="240" w:after="280"/>
      <w:jc w:val="center"/>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character" w:styleId="PageNumber">
    <w:name w:val="page number"/>
    <w:basedOn w:val="DefaultParagraphFont"/>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
    <w:rsid w:val="00C34772"/>
    <w:pPr>
      <w:keepNext/>
      <w:keepLines/>
      <w:spacing w:before="480"/>
      <w:jc w:val="center"/>
    </w:pPr>
    <w:rPr>
      <w:b/>
      <w:sz w:val="28"/>
    </w:rPr>
  </w:style>
  <w:style w:type="paragraph" w:customStyle="1" w:styleId="Normalaftertitle">
    <w:name w:val="Normal_after_title"/>
    <w:basedOn w:val="Normal"/>
    <w:next w:val="Normal"/>
    <w:rsid w:val="00C34772"/>
    <w:pPr>
      <w:spacing w:before="360"/>
    </w:p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99"/>
    <w:qFormat/>
    <w:rsid w:val="00C16EC7"/>
    <w:pPr>
      <w:ind w:left="720"/>
      <w:contextualSpacing/>
    </w:pPr>
  </w:style>
  <w:style w:type="paragraph" w:customStyle="1" w:styleId="AnnexNo">
    <w:name w:val="Annex_No"/>
    <w:basedOn w:val="Normal"/>
    <w:next w:val="Normal"/>
    <w:rsid w:val="00C16EC7"/>
    <w:pPr>
      <w:keepNext/>
      <w:keepLines/>
      <w:spacing w:before="480" w:after="80"/>
      <w:jc w:val="center"/>
      <w:textAlignment w:val="auto"/>
    </w:pPr>
    <w:rPr>
      <w:caps/>
      <w:sz w:val="28"/>
      <w:lang w:val="fr-FR"/>
    </w:rPr>
  </w:style>
  <w:style w:type="table" w:styleId="TableGrid">
    <w:name w:val="Table Grid"/>
    <w:basedOn w:val="TableNormal"/>
    <w:rsid w:val="00E00176"/>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AF7CF7"/>
    <w:pPr>
      <w:tabs>
        <w:tab w:val="clear" w:pos="5954"/>
        <w:tab w:val="clear" w:pos="9639"/>
      </w:tabs>
    </w:pPr>
    <w:rPr>
      <w:caps w:val="0"/>
    </w:rPr>
  </w:style>
  <w:style w:type="paragraph" w:customStyle="1" w:styleId="Note">
    <w:name w:val="Note"/>
    <w:basedOn w:val="Normal"/>
    <w:rsid w:val="00ED5EC5"/>
    <w:pPr>
      <w:tabs>
        <w:tab w:val="left" w:pos="284"/>
      </w:tabs>
      <w:spacing w:before="80"/>
    </w:pPr>
    <w:rPr>
      <w:lang w:val="en-GB"/>
    </w:rPr>
  </w:style>
  <w:style w:type="paragraph" w:styleId="BalloonText">
    <w:name w:val="Balloon Text"/>
    <w:basedOn w:val="Normal"/>
    <w:link w:val="BalloonTextChar"/>
    <w:unhideWhenUsed/>
    <w:rsid w:val="0008664F"/>
    <w:pPr>
      <w:spacing w:before="0"/>
    </w:pPr>
    <w:rPr>
      <w:rFonts w:ascii="Segoe UI" w:hAnsi="Segoe UI" w:cs="Segoe UI"/>
      <w:sz w:val="18"/>
      <w:szCs w:val="18"/>
    </w:rPr>
  </w:style>
  <w:style w:type="character" w:customStyle="1" w:styleId="BalloonTextChar">
    <w:name w:val="Balloon Text Char"/>
    <w:basedOn w:val="DefaultParagraphFont"/>
    <w:link w:val="BalloonText"/>
    <w:rsid w:val="0008664F"/>
    <w:rPr>
      <w:rFonts w:ascii="Segoe UI" w:hAnsi="Segoe UI" w:cs="Segoe UI"/>
      <w:sz w:val="18"/>
      <w:szCs w:val="18"/>
      <w:lang w:val="es-ES_tradnl" w:eastAsia="en-US"/>
    </w:rPr>
  </w:style>
  <w:style w:type="paragraph" w:customStyle="1" w:styleId="Artheading">
    <w:name w:val="Art_heading"/>
    <w:basedOn w:val="Normal"/>
    <w:next w:val="Normal"/>
    <w:rsid w:val="002D4259"/>
    <w:pPr>
      <w:spacing w:before="480"/>
      <w:jc w:val="center"/>
    </w:pPr>
    <w:rPr>
      <w:rFonts w:eastAsiaTheme="minorEastAsia"/>
      <w:b/>
      <w:sz w:val="28"/>
      <w:lang w:val="en-GB"/>
    </w:rPr>
  </w:style>
  <w:style w:type="paragraph" w:customStyle="1" w:styleId="ArtNo">
    <w:name w:val="Art_No"/>
    <w:basedOn w:val="Normal"/>
    <w:next w:val="Arttitle"/>
    <w:rsid w:val="002D4259"/>
    <w:pPr>
      <w:keepNext/>
      <w:keepLines/>
      <w:spacing w:before="480"/>
      <w:jc w:val="center"/>
    </w:pPr>
    <w:rPr>
      <w:rFonts w:eastAsiaTheme="minorEastAsia"/>
      <w:caps/>
      <w:sz w:val="28"/>
      <w:lang w:val="en-GB"/>
    </w:rPr>
  </w:style>
  <w:style w:type="paragraph" w:customStyle="1" w:styleId="Arttitle">
    <w:name w:val="Art_title"/>
    <w:basedOn w:val="Normal"/>
    <w:next w:val="Normal"/>
    <w:rsid w:val="002D4259"/>
    <w:pPr>
      <w:keepNext/>
      <w:keepLines/>
      <w:spacing w:before="240"/>
      <w:jc w:val="center"/>
    </w:pPr>
    <w:rPr>
      <w:rFonts w:eastAsiaTheme="minorEastAsia"/>
      <w:b/>
      <w:sz w:val="28"/>
      <w:lang w:val="en-GB"/>
    </w:rPr>
  </w:style>
  <w:style w:type="paragraph" w:customStyle="1" w:styleId="ASN1">
    <w:name w:val="ASN.1"/>
    <w:basedOn w:val="Normal"/>
    <w:rsid w:val="002D4259"/>
    <w:pPr>
      <w:tabs>
        <w:tab w:val="left" w:pos="567"/>
        <w:tab w:val="left" w:pos="1701"/>
        <w:tab w:val="left" w:pos="2835"/>
        <w:tab w:val="left" w:pos="3402"/>
        <w:tab w:val="left" w:pos="3969"/>
        <w:tab w:val="left" w:pos="4536"/>
        <w:tab w:val="left" w:pos="5103"/>
        <w:tab w:val="left" w:pos="5670"/>
      </w:tabs>
      <w:spacing w:before="0"/>
    </w:pPr>
    <w:rPr>
      <w:rFonts w:ascii="Courier New" w:eastAsiaTheme="minorEastAsia" w:hAnsi="Courier New"/>
      <w:b/>
      <w:noProof/>
      <w:sz w:val="20"/>
      <w:lang w:val="en-GB"/>
    </w:rPr>
  </w:style>
  <w:style w:type="paragraph" w:customStyle="1" w:styleId="Call">
    <w:name w:val="Call"/>
    <w:basedOn w:val="Normal"/>
    <w:next w:val="Normal"/>
    <w:rsid w:val="002D4259"/>
    <w:pPr>
      <w:keepNext/>
      <w:keepLines/>
      <w:spacing w:before="160"/>
      <w:ind w:left="1134"/>
    </w:pPr>
    <w:rPr>
      <w:rFonts w:eastAsiaTheme="minorEastAsia"/>
      <w:i/>
      <w:lang w:val="en-GB"/>
    </w:rPr>
  </w:style>
  <w:style w:type="paragraph" w:customStyle="1" w:styleId="ChapNo">
    <w:name w:val="Chap_No"/>
    <w:basedOn w:val="ArtNo"/>
    <w:next w:val="Chaptitle"/>
    <w:rsid w:val="002D4259"/>
    <w:rPr>
      <w:b/>
    </w:rPr>
  </w:style>
  <w:style w:type="paragraph" w:customStyle="1" w:styleId="Chaptitle">
    <w:name w:val="Chap_title"/>
    <w:basedOn w:val="Arttitle"/>
    <w:next w:val="Normal"/>
    <w:rsid w:val="002D4259"/>
  </w:style>
  <w:style w:type="paragraph" w:customStyle="1" w:styleId="enumlev2">
    <w:name w:val="enumlev2"/>
    <w:basedOn w:val="enumlev1"/>
    <w:rsid w:val="002D4259"/>
    <w:pPr>
      <w:ind w:left="1021" w:hanging="227"/>
    </w:pPr>
    <w:rPr>
      <w:rFonts w:eastAsiaTheme="minorEastAsia"/>
      <w:lang w:val="en-GB"/>
    </w:rPr>
  </w:style>
  <w:style w:type="paragraph" w:customStyle="1" w:styleId="enumlev3">
    <w:name w:val="enumlev3"/>
    <w:basedOn w:val="enumlev2"/>
    <w:rsid w:val="002D4259"/>
    <w:pPr>
      <w:ind w:left="1588" w:hanging="397"/>
    </w:pPr>
  </w:style>
  <w:style w:type="paragraph" w:customStyle="1" w:styleId="Equation">
    <w:name w:val="Equation"/>
    <w:basedOn w:val="Normal"/>
    <w:rsid w:val="002D4259"/>
    <w:pPr>
      <w:tabs>
        <w:tab w:val="center" w:pos="4820"/>
        <w:tab w:val="right" w:pos="9639"/>
      </w:tabs>
    </w:pPr>
    <w:rPr>
      <w:rFonts w:eastAsiaTheme="minorEastAsia"/>
      <w:lang w:val="en-GB"/>
    </w:rPr>
  </w:style>
  <w:style w:type="paragraph" w:customStyle="1" w:styleId="Equationlegend">
    <w:name w:val="Equation_legend"/>
    <w:basedOn w:val="NormalIndent"/>
    <w:rsid w:val="002D4259"/>
    <w:pPr>
      <w:tabs>
        <w:tab w:val="right" w:pos="1871"/>
        <w:tab w:val="left" w:pos="2041"/>
      </w:tabs>
      <w:spacing w:before="80"/>
      <w:ind w:left="2041" w:hanging="2041"/>
    </w:pPr>
    <w:rPr>
      <w:rFonts w:eastAsiaTheme="minorEastAsia"/>
      <w:lang w:val="en-GB"/>
    </w:rPr>
  </w:style>
  <w:style w:type="paragraph" w:customStyle="1" w:styleId="Figurelegend">
    <w:name w:val="Figure_legend"/>
    <w:basedOn w:val="Normal"/>
    <w:rsid w:val="002D4259"/>
    <w:pPr>
      <w:keepNext/>
      <w:keepLines/>
      <w:spacing w:before="20" w:after="20"/>
    </w:pPr>
    <w:rPr>
      <w:rFonts w:eastAsiaTheme="minorEastAsia"/>
      <w:sz w:val="18"/>
      <w:lang w:val="en-GB"/>
    </w:rPr>
  </w:style>
  <w:style w:type="paragraph" w:customStyle="1" w:styleId="Tabletext">
    <w:name w:val="Table_text"/>
    <w:basedOn w:val="Normal"/>
    <w:rsid w:val="002D425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heme="minorEastAsia"/>
      <w:lang w:val="en-GB"/>
    </w:rPr>
  </w:style>
  <w:style w:type="paragraph" w:customStyle="1" w:styleId="Figurewithouttitle">
    <w:name w:val="Figure_without_title"/>
    <w:basedOn w:val="FigureNo"/>
    <w:next w:val="Normal"/>
    <w:rsid w:val="002D4259"/>
    <w:pPr>
      <w:keepNext w:val="0"/>
    </w:pPr>
  </w:style>
  <w:style w:type="paragraph" w:customStyle="1" w:styleId="FigureNo">
    <w:name w:val="Figure_No"/>
    <w:basedOn w:val="Normal"/>
    <w:next w:val="Figuretitle"/>
    <w:rsid w:val="002D4259"/>
    <w:pPr>
      <w:keepNext/>
      <w:keepLines/>
      <w:spacing w:before="480" w:after="120"/>
      <w:jc w:val="center"/>
    </w:pPr>
    <w:rPr>
      <w:rFonts w:eastAsiaTheme="minorEastAsia"/>
      <w:caps/>
      <w:sz w:val="20"/>
      <w:lang w:val="en-GB"/>
    </w:rPr>
  </w:style>
  <w:style w:type="paragraph" w:customStyle="1" w:styleId="Figuretitle">
    <w:name w:val="Figure_title"/>
    <w:basedOn w:val="Tabletitle"/>
    <w:next w:val="Normal"/>
    <w:rsid w:val="002D4259"/>
    <w:pPr>
      <w:spacing w:after="480"/>
    </w:pPr>
  </w:style>
  <w:style w:type="paragraph" w:customStyle="1" w:styleId="Tabletitle">
    <w:name w:val="Table_title"/>
    <w:basedOn w:val="Normal"/>
    <w:next w:val="Tabletext"/>
    <w:rsid w:val="002D4259"/>
    <w:pPr>
      <w:keepNext/>
      <w:keepLines/>
      <w:spacing w:before="0" w:after="120"/>
      <w:jc w:val="center"/>
    </w:pPr>
    <w:rPr>
      <w:rFonts w:eastAsiaTheme="minorEastAsia"/>
      <w:b/>
      <w:sz w:val="20"/>
      <w:lang w:val="en-GB"/>
    </w:rPr>
  </w:style>
  <w:style w:type="paragraph" w:customStyle="1" w:styleId="PartNo">
    <w:name w:val="Part_No"/>
    <w:basedOn w:val="AnnexNo"/>
    <w:next w:val="Partref"/>
    <w:rsid w:val="002D4259"/>
    <w:pPr>
      <w:textAlignment w:val="baseline"/>
    </w:pPr>
    <w:rPr>
      <w:rFonts w:eastAsiaTheme="minorEastAsia"/>
      <w:lang w:val="en-GB"/>
    </w:rPr>
  </w:style>
  <w:style w:type="paragraph" w:customStyle="1" w:styleId="Partref">
    <w:name w:val="Part_ref"/>
    <w:basedOn w:val="Annexref"/>
    <w:next w:val="Parttitle"/>
    <w:rsid w:val="002D4259"/>
  </w:style>
  <w:style w:type="paragraph" w:customStyle="1" w:styleId="Annexref">
    <w:name w:val="Annex_ref"/>
    <w:basedOn w:val="Normal"/>
    <w:next w:val="Normal"/>
    <w:rsid w:val="002D4259"/>
    <w:pPr>
      <w:keepNext/>
      <w:keepLines/>
      <w:spacing w:after="280"/>
      <w:jc w:val="center"/>
    </w:pPr>
    <w:rPr>
      <w:rFonts w:eastAsiaTheme="minorEastAsia"/>
      <w:lang w:val="en-GB"/>
    </w:rPr>
  </w:style>
  <w:style w:type="paragraph" w:customStyle="1" w:styleId="Parttitle">
    <w:name w:val="Part_title"/>
    <w:basedOn w:val="Annextitle0"/>
    <w:next w:val="Normalaftertitle0"/>
    <w:rsid w:val="002D4259"/>
  </w:style>
  <w:style w:type="paragraph" w:customStyle="1" w:styleId="Annextitle0">
    <w:name w:val="Annex_title"/>
    <w:basedOn w:val="Normal"/>
    <w:next w:val="Normal"/>
    <w:rsid w:val="002D4259"/>
    <w:pPr>
      <w:keepNext/>
      <w:keepLines/>
      <w:spacing w:before="240" w:after="280"/>
      <w:jc w:val="center"/>
    </w:pPr>
    <w:rPr>
      <w:rFonts w:eastAsiaTheme="minorEastAsia"/>
      <w:b/>
      <w:sz w:val="28"/>
      <w:lang w:val="en-GB"/>
    </w:rPr>
  </w:style>
  <w:style w:type="paragraph" w:customStyle="1" w:styleId="Normalaftertitle0">
    <w:name w:val="Normal after title"/>
    <w:basedOn w:val="Normal"/>
    <w:next w:val="Normal"/>
    <w:rsid w:val="002D4259"/>
    <w:pPr>
      <w:spacing w:before="280"/>
    </w:pPr>
    <w:rPr>
      <w:rFonts w:eastAsiaTheme="minorEastAsia"/>
      <w:lang w:val="en-GB"/>
    </w:rPr>
  </w:style>
  <w:style w:type="paragraph" w:customStyle="1" w:styleId="RecNo">
    <w:name w:val="Rec_No"/>
    <w:basedOn w:val="Normal"/>
    <w:next w:val="Rectitle"/>
    <w:rsid w:val="002D4259"/>
    <w:pPr>
      <w:keepNext/>
      <w:keepLines/>
      <w:spacing w:before="480"/>
      <w:jc w:val="center"/>
    </w:pPr>
    <w:rPr>
      <w:rFonts w:eastAsiaTheme="minorEastAsia"/>
      <w:caps/>
      <w:sz w:val="28"/>
      <w:lang w:val="en-GB"/>
    </w:rPr>
  </w:style>
  <w:style w:type="paragraph" w:customStyle="1" w:styleId="Rectitle">
    <w:name w:val="Rec_title"/>
    <w:basedOn w:val="RecNo"/>
    <w:next w:val="Recref"/>
    <w:rsid w:val="002D4259"/>
    <w:pPr>
      <w:spacing w:before="240"/>
    </w:pPr>
    <w:rPr>
      <w:b/>
      <w:caps w:val="0"/>
    </w:rPr>
  </w:style>
  <w:style w:type="paragraph" w:customStyle="1" w:styleId="Recref">
    <w:name w:val="Rec_ref"/>
    <w:basedOn w:val="Rectitle"/>
    <w:next w:val="Recdate"/>
    <w:rsid w:val="002D4259"/>
    <w:pPr>
      <w:spacing w:before="120"/>
    </w:pPr>
    <w:rPr>
      <w:b w:val="0"/>
      <w:sz w:val="22"/>
    </w:rPr>
  </w:style>
  <w:style w:type="paragraph" w:customStyle="1" w:styleId="Recdate">
    <w:name w:val="Rec_date"/>
    <w:basedOn w:val="Recref"/>
    <w:next w:val="Normalaftertitle0"/>
    <w:rsid w:val="002D4259"/>
    <w:pPr>
      <w:jc w:val="right"/>
    </w:pPr>
  </w:style>
  <w:style w:type="paragraph" w:customStyle="1" w:styleId="Questiondate">
    <w:name w:val="Question_date"/>
    <w:basedOn w:val="Recdate"/>
    <w:next w:val="Normalaftertitle0"/>
    <w:rsid w:val="002D4259"/>
  </w:style>
  <w:style w:type="paragraph" w:customStyle="1" w:styleId="QuestionNo">
    <w:name w:val="Question_No"/>
    <w:basedOn w:val="RecNo"/>
    <w:next w:val="Questiontitle"/>
    <w:rsid w:val="002D4259"/>
  </w:style>
  <w:style w:type="paragraph" w:customStyle="1" w:styleId="Questiontitle">
    <w:name w:val="Question_title"/>
    <w:basedOn w:val="Rectitle"/>
    <w:next w:val="Questionref"/>
    <w:rsid w:val="002D4259"/>
  </w:style>
  <w:style w:type="paragraph" w:customStyle="1" w:styleId="Questionref">
    <w:name w:val="Question_ref"/>
    <w:basedOn w:val="Recref"/>
    <w:next w:val="Questiondate"/>
    <w:rsid w:val="002D4259"/>
  </w:style>
  <w:style w:type="paragraph" w:customStyle="1" w:styleId="Reftext">
    <w:name w:val="Ref_text"/>
    <w:basedOn w:val="Normal"/>
    <w:rsid w:val="002D4259"/>
    <w:pPr>
      <w:ind w:left="1134" w:hanging="1134"/>
    </w:pPr>
    <w:rPr>
      <w:rFonts w:eastAsiaTheme="minorEastAsia"/>
      <w:lang w:val="en-GB"/>
    </w:rPr>
  </w:style>
  <w:style w:type="paragraph" w:customStyle="1" w:styleId="Reftitle">
    <w:name w:val="Ref_title"/>
    <w:basedOn w:val="Normal"/>
    <w:next w:val="Reftext"/>
    <w:rsid w:val="002D4259"/>
    <w:pPr>
      <w:spacing w:before="480"/>
      <w:jc w:val="center"/>
    </w:pPr>
    <w:rPr>
      <w:rFonts w:eastAsiaTheme="minorEastAsia"/>
      <w:caps/>
      <w:lang w:val="en-GB"/>
    </w:rPr>
  </w:style>
  <w:style w:type="paragraph" w:customStyle="1" w:styleId="Repdate">
    <w:name w:val="Rep_date"/>
    <w:basedOn w:val="Recdate"/>
    <w:next w:val="Normalaftertitle0"/>
    <w:rsid w:val="002D4259"/>
  </w:style>
  <w:style w:type="paragraph" w:customStyle="1" w:styleId="RepNo">
    <w:name w:val="Rep_No"/>
    <w:basedOn w:val="RecNo"/>
    <w:next w:val="Reptitle"/>
    <w:rsid w:val="002D4259"/>
  </w:style>
  <w:style w:type="paragraph" w:customStyle="1" w:styleId="Reptitle">
    <w:name w:val="Rep_title"/>
    <w:basedOn w:val="Rectitle"/>
    <w:next w:val="Repref"/>
    <w:rsid w:val="002D4259"/>
  </w:style>
  <w:style w:type="paragraph" w:customStyle="1" w:styleId="Repref">
    <w:name w:val="Rep_ref"/>
    <w:basedOn w:val="Recref"/>
    <w:next w:val="Repdate"/>
    <w:rsid w:val="002D4259"/>
  </w:style>
  <w:style w:type="paragraph" w:customStyle="1" w:styleId="Resdate">
    <w:name w:val="Res_date"/>
    <w:basedOn w:val="Recdate"/>
    <w:next w:val="Normalaftertitle0"/>
    <w:rsid w:val="002D4259"/>
  </w:style>
  <w:style w:type="paragraph" w:customStyle="1" w:styleId="ResNo">
    <w:name w:val="Res_No"/>
    <w:basedOn w:val="RecNo"/>
    <w:next w:val="Restitle"/>
    <w:rsid w:val="002D4259"/>
  </w:style>
  <w:style w:type="paragraph" w:customStyle="1" w:styleId="Restitle">
    <w:name w:val="Res_title"/>
    <w:basedOn w:val="Rectitle"/>
    <w:next w:val="Resref"/>
    <w:rsid w:val="002D4259"/>
  </w:style>
  <w:style w:type="paragraph" w:customStyle="1" w:styleId="Resref">
    <w:name w:val="Res_ref"/>
    <w:basedOn w:val="Recref"/>
    <w:next w:val="Resdate"/>
    <w:rsid w:val="002D4259"/>
  </w:style>
  <w:style w:type="paragraph" w:customStyle="1" w:styleId="SectionNo">
    <w:name w:val="Section_No"/>
    <w:basedOn w:val="AnnexNo"/>
    <w:next w:val="Sectiontitle"/>
    <w:rsid w:val="002D4259"/>
    <w:pPr>
      <w:textAlignment w:val="baseline"/>
    </w:pPr>
    <w:rPr>
      <w:rFonts w:eastAsiaTheme="minorEastAsia"/>
      <w:lang w:val="en-GB"/>
    </w:rPr>
  </w:style>
  <w:style w:type="paragraph" w:customStyle="1" w:styleId="Sectiontitle">
    <w:name w:val="Section_title"/>
    <w:basedOn w:val="Annextitle0"/>
    <w:next w:val="Normalaftertitle0"/>
    <w:rsid w:val="002D4259"/>
  </w:style>
  <w:style w:type="paragraph" w:customStyle="1" w:styleId="Source">
    <w:name w:val="Source"/>
    <w:basedOn w:val="Normal"/>
    <w:next w:val="Normal"/>
    <w:rsid w:val="002D4259"/>
    <w:pPr>
      <w:spacing w:before="840"/>
      <w:jc w:val="center"/>
    </w:pPr>
    <w:rPr>
      <w:rFonts w:eastAsiaTheme="minorEastAsia"/>
      <w:b/>
      <w:sz w:val="28"/>
      <w:lang w:val="en-GB"/>
    </w:rPr>
  </w:style>
  <w:style w:type="paragraph" w:customStyle="1" w:styleId="SpecialFooter">
    <w:name w:val="Special Footer"/>
    <w:basedOn w:val="Footer"/>
    <w:rsid w:val="002D4259"/>
    <w:pPr>
      <w:tabs>
        <w:tab w:val="left" w:pos="567"/>
        <w:tab w:val="left" w:pos="794"/>
        <w:tab w:val="left" w:pos="1134"/>
        <w:tab w:val="left" w:pos="1191"/>
        <w:tab w:val="left" w:pos="1588"/>
        <w:tab w:val="left" w:pos="1701"/>
        <w:tab w:val="left" w:pos="1985"/>
        <w:tab w:val="left" w:pos="2268"/>
        <w:tab w:val="left" w:pos="2835"/>
      </w:tabs>
      <w:jc w:val="both"/>
    </w:pPr>
    <w:rPr>
      <w:rFonts w:eastAsiaTheme="minorEastAsia"/>
      <w:caps w:val="0"/>
      <w:sz w:val="16"/>
      <w:lang w:val="en-GB"/>
    </w:rPr>
  </w:style>
  <w:style w:type="paragraph" w:customStyle="1" w:styleId="Tablehead">
    <w:name w:val="Table_head"/>
    <w:basedOn w:val="Tabletext"/>
    <w:next w:val="Tabletext"/>
    <w:rsid w:val="002D4259"/>
    <w:pPr>
      <w:keepNext/>
      <w:spacing w:before="80" w:after="80"/>
      <w:jc w:val="center"/>
    </w:pPr>
    <w:rPr>
      <w:b/>
    </w:rPr>
  </w:style>
  <w:style w:type="paragraph" w:customStyle="1" w:styleId="Tablelegend">
    <w:name w:val="Table_legend"/>
    <w:basedOn w:val="Tabletext"/>
    <w:rsid w:val="002D4259"/>
    <w:pPr>
      <w:tabs>
        <w:tab w:val="clear" w:pos="284"/>
      </w:tabs>
      <w:spacing w:before="120"/>
    </w:pPr>
  </w:style>
  <w:style w:type="paragraph" w:customStyle="1" w:styleId="TableNo">
    <w:name w:val="Table_No"/>
    <w:basedOn w:val="Normal"/>
    <w:next w:val="Tabletitle"/>
    <w:rsid w:val="002D4259"/>
    <w:pPr>
      <w:keepNext/>
      <w:spacing w:before="560" w:after="120"/>
      <w:jc w:val="center"/>
    </w:pPr>
    <w:rPr>
      <w:rFonts w:eastAsiaTheme="minorEastAsia"/>
      <w:caps/>
      <w:sz w:val="20"/>
      <w:lang w:val="en-GB"/>
    </w:rPr>
  </w:style>
  <w:style w:type="paragraph" w:customStyle="1" w:styleId="Tableref">
    <w:name w:val="Table_ref"/>
    <w:basedOn w:val="Normal"/>
    <w:next w:val="Tabletitle"/>
    <w:rsid w:val="002D4259"/>
    <w:pPr>
      <w:keepNext/>
      <w:spacing w:before="560"/>
      <w:jc w:val="center"/>
    </w:pPr>
    <w:rPr>
      <w:rFonts w:eastAsiaTheme="minorEastAsia"/>
      <w:sz w:val="20"/>
      <w:lang w:val="en-GB"/>
    </w:rPr>
  </w:style>
  <w:style w:type="paragraph" w:customStyle="1" w:styleId="Title1">
    <w:name w:val="Title 1"/>
    <w:basedOn w:val="Source"/>
    <w:next w:val="Title2"/>
    <w:rsid w:val="002D4259"/>
    <w:pPr>
      <w:tabs>
        <w:tab w:val="left" w:pos="567"/>
        <w:tab w:val="left" w:pos="1701"/>
        <w:tab w:val="left" w:pos="2835"/>
      </w:tabs>
      <w:spacing w:before="240"/>
    </w:pPr>
    <w:rPr>
      <w:b w:val="0"/>
      <w:caps/>
    </w:rPr>
  </w:style>
  <w:style w:type="paragraph" w:customStyle="1" w:styleId="Title2">
    <w:name w:val="Title 2"/>
    <w:basedOn w:val="Source"/>
    <w:next w:val="Title3"/>
    <w:rsid w:val="002D4259"/>
    <w:pPr>
      <w:overflowPunct/>
      <w:autoSpaceDE/>
      <w:autoSpaceDN/>
      <w:adjustRightInd/>
      <w:spacing w:before="480"/>
      <w:textAlignment w:val="auto"/>
    </w:pPr>
    <w:rPr>
      <w:b w:val="0"/>
      <w:caps/>
    </w:rPr>
  </w:style>
  <w:style w:type="paragraph" w:customStyle="1" w:styleId="Title3">
    <w:name w:val="Title 3"/>
    <w:basedOn w:val="Title2"/>
    <w:next w:val="Title4"/>
    <w:rsid w:val="002D4259"/>
    <w:pPr>
      <w:spacing w:before="240"/>
    </w:pPr>
    <w:rPr>
      <w:caps w:val="0"/>
    </w:rPr>
  </w:style>
  <w:style w:type="paragraph" w:customStyle="1" w:styleId="Title4">
    <w:name w:val="Title 4"/>
    <w:basedOn w:val="Title3"/>
    <w:next w:val="Heading1"/>
    <w:rsid w:val="002D4259"/>
    <w:rPr>
      <w:b/>
    </w:rPr>
  </w:style>
  <w:style w:type="paragraph" w:customStyle="1" w:styleId="toc0">
    <w:name w:val="toc 0"/>
    <w:basedOn w:val="Normal"/>
    <w:next w:val="TOC1"/>
    <w:rsid w:val="002D4259"/>
    <w:pPr>
      <w:tabs>
        <w:tab w:val="right" w:pos="9781"/>
      </w:tabs>
    </w:pPr>
    <w:rPr>
      <w:rFonts w:eastAsiaTheme="minorEastAsia"/>
      <w:b/>
      <w:lang w:val="en-GB"/>
    </w:rPr>
  </w:style>
  <w:style w:type="character" w:customStyle="1" w:styleId="Appdef">
    <w:name w:val="App_def"/>
    <w:basedOn w:val="DefaultParagraphFont"/>
    <w:rsid w:val="002D4259"/>
    <w:rPr>
      <w:rFonts w:asciiTheme="minorHAnsi" w:hAnsiTheme="minorHAnsi"/>
      <w:b/>
      <w:sz w:val="28"/>
    </w:rPr>
  </w:style>
  <w:style w:type="character" w:customStyle="1" w:styleId="Appref">
    <w:name w:val="App_ref"/>
    <w:basedOn w:val="DefaultParagraphFont"/>
    <w:rsid w:val="002D4259"/>
    <w:rPr>
      <w:rFonts w:asciiTheme="minorHAnsi" w:hAnsiTheme="minorHAnsi"/>
      <w:sz w:val="28"/>
    </w:rPr>
  </w:style>
  <w:style w:type="character" w:customStyle="1" w:styleId="Artdef">
    <w:name w:val="Art_def"/>
    <w:basedOn w:val="DefaultParagraphFont"/>
    <w:rsid w:val="002D4259"/>
    <w:rPr>
      <w:rFonts w:asciiTheme="minorHAnsi" w:hAnsiTheme="minorHAnsi"/>
      <w:b/>
    </w:rPr>
  </w:style>
  <w:style w:type="character" w:customStyle="1" w:styleId="Artref">
    <w:name w:val="Art_ref"/>
    <w:basedOn w:val="DefaultParagraphFont"/>
    <w:rsid w:val="002D4259"/>
  </w:style>
  <w:style w:type="character" w:customStyle="1" w:styleId="Recdef">
    <w:name w:val="Rec_def"/>
    <w:basedOn w:val="DefaultParagraphFont"/>
    <w:rsid w:val="002D4259"/>
    <w:rPr>
      <w:rFonts w:asciiTheme="minorHAnsi" w:hAnsiTheme="minorHAnsi"/>
      <w:b/>
      <w:sz w:val="22"/>
    </w:rPr>
  </w:style>
  <w:style w:type="character" w:customStyle="1" w:styleId="Resdef">
    <w:name w:val="Res_def"/>
    <w:basedOn w:val="DefaultParagraphFont"/>
    <w:rsid w:val="002D4259"/>
    <w:rPr>
      <w:rFonts w:asciiTheme="minorHAnsi" w:hAnsiTheme="minorHAnsi"/>
      <w:b/>
      <w:sz w:val="22"/>
    </w:rPr>
  </w:style>
  <w:style w:type="character" w:customStyle="1" w:styleId="Tablefreq">
    <w:name w:val="Table_freq"/>
    <w:basedOn w:val="DefaultParagraphFont"/>
    <w:rsid w:val="002D4259"/>
    <w:rPr>
      <w:b/>
      <w:color w:val="auto"/>
      <w:sz w:val="20"/>
    </w:rPr>
  </w:style>
  <w:style w:type="paragraph" w:customStyle="1" w:styleId="Formal">
    <w:name w:val="Formal"/>
    <w:basedOn w:val="ASN1"/>
    <w:rsid w:val="002D4259"/>
    <w:rPr>
      <w:b w:val="0"/>
    </w:rPr>
  </w:style>
  <w:style w:type="paragraph" w:customStyle="1" w:styleId="Section1">
    <w:name w:val="Section_1"/>
    <w:basedOn w:val="Normal"/>
    <w:rsid w:val="002D4259"/>
    <w:pPr>
      <w:tabs>
        <w:tab w:val="center" w:pos="4820"/>
      </w:tabs>
      <w:spacing w:before="360"/>
      <w:jc w:val="center"/>
    </w:pPr>
    <w:rPr>
      <w:rFonts w:eastAsiaTheme="minorEastAsia"/>
      <w:b/>
      <w:lang w:val="en-GB"/>
    </w:rPr>
  </w:style>
  <w:style w:type="paragraph" w:customStyle="1" w:styleId="Section2">
    <w:name w:val="Section_2"/>
    <w:basedOn w:val="Section1"/>
    <w:rsid w:val="002D4259"/>
    <w:rPr>
      <w:b w:val="0"/>
      <w:i/>
    </w:rPr>
  </w:style>
  <w:style w:type="paragraph" w:customStyle="1" w:styleId="Headingi">
    <w:name w:val="Heading_i"/>
    <w:basedOn w:val="Normal"/>
    <w:next w:val="Normal"/>
    <w:rsid w:val="002D4259"/>
    <w:pPr>
      <w:keepNext/>
      <w:spacing w:before="160"/>
    </w:pPr>
    <w:rPr>
      <w:rFonts w:eastAsiaTheme="minorEastAsia"/>
      <w:i/>
      <w:lang w:val="en-GB"/>
    </w:rPr>
  </w:style>
  <w:style w:type="paragraph" w:customStyle="1" w:styleId="Headingb">
    <w:name w:val="Heading_b"/>
    <w:basedOn w:val="Normal"/>
    <w:next w:val="Normal"/>
    <w:rsid w:val="002D4259"/>
    <w:pPr>
      <w:keepNext/>
      <w:spacing w:before="160"/>
    </w:pPr>
    <w:rPr>
      <w:rFonts w:eastAsiaTheme="minorEastAsia"/>
      <w:b/>
      <w:lang w:val="en-GB"/>
    </w:rPr>
  </w:style>
  <w:style w:type="paragraph" w:customStyle="1" w:styleId="Figure">
    <w:name w:val="Figure"/>
    <w:basedOn w:val="Normal"/>
    <w:next w:val="Figuretitle"/>
    <w:rsid w:val="002D4259"/>
    <w:pPr>
      <w:keepNext/>
      <w:keepLines/>
      <w:jc w:val="center"/>
    </w:pPr>
    <w:rPr>
      <w:rFonts w:eastAsiaTheme="minorEastAsia"/>
      <w:lang w:val="en-GB"/>
    </w:rPr>
  </w:style>
  <w:style w:type="paragraph" w:customStyle="1" w:styleId="AppendixNo">
    <w:name w:val="Appendix_No"/>
    <w:basedOn w:val="AnnexNo"/>
    <w:next w:val="Annexref"/>
    <w:rsid w:val="002D4259"/>
    <w:pPr>
      <w:textAlignment w:val="baseline"/>
    </w:pPr>
    <w:rPr>
      <w:rFonts w:eastAsiaTheme="minorEastAsia"/>
      <w:lang w:val="en-GB"/>
    </w:rPr>
  </w:style>
  <w:style w:type="paragraph" w:customStyle="1" w:styleId="Appendixref">
    <w:name w:val="Appendix_ref"/>
    <w:basedOn w:val="Annexref"/>
    <w:next w:val="Annextitle0"/>
    <w:rsid w:val="002D4259"/>
  </w:style>
  <w:style w:type="paragraph" w:customStyle="1" w:styleId="Appendixtitle">
    <w:name w:val="Appendix_title"/>
    <w:basedOn w:val="Annextitle0"/>
    <w:next w:val="Normal"/>
    <w:rsid w:val="002D4259"/>
  </w:style>
  <w:style w:type="paragraph" w:customStyle="1" w:styleId="Border">
    <w:name w:val="Border"/>
    <w:basedOn w:val="Tabletext"/>
    <w:rsid w:val="002D42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rsid w:val="002D4259"/>
    <w:pPr>
      <w:keepNext/>
      <w:spacing w:before="240"/>
    </w:pPr>
    <w:rPr>
      <w:rFonts w:eastAsiaTheme="minorEastAsia" w:hAnsi="Times New Roman Bold"/>
      <w:lang w:val="en-GB"/>
    </w:rPr>
  </w:style>
  <w:style w:type="paragraph" w:customStyle="1" w:styleId="Reasons">
    <w:name w:val="Reasons"/>
    <w:basedOn w:val="Normal"/>
    <w:qFormat/>
    <w:rsid w:val="002D4259"/>
    <w:rPr>
      <w:rFonts w:eastAsiaTheme="minorEastAsia"/>
      <w:lang w:val="en-GB"/>
    </w:rPr>
  </w:style>
  <w:style w:type="paragraph" w:customStyle="1" w:styleId="Section3">
    <w:name w:val="Section_3"/>
    <w:basedOn w:val="Section1"/>
    <w:rsid w:val="002D4259"/>
    <w:rPr>
      <w:b w:val="0"/>
    </w:rPr>
  </w:style>
  <w:style w:type="paragraph" w:customStyle="1" w:styleId="TableTextS5">
    <w:name w:val="Table_TextS5"/>
    <w:basedOn w:val="Normal"/>
    <w:rsid w:val="002D4259"/>
    <w:pPr>
      <w:tabs>
        <w:tab w:val="left" w:pos="170"/>
        <w:tab w:val="left" w:pos="567"/>
        <w:tab w:val="left" w:pos="737"/>
        <w:tab w:val="left" w:pos="2977"/>
        <w:tab w:val="left" w:pos="3266"/>
      </w:tabs>
      <w:spacing w:before="40" w:after="40"/>
    </w:pPr>
    <w:rPr>
      <w:rFonts w:eastAsiaTheme="minorEastAsia"/>
      <w:sz w:val="20"/>
      <w:lang w:val="en-GB"/>
    </w:rPr>
  </w:style>
  <w:style w:type="paragraph" w:customStyle="1" w:styleId="LetterEnd">
    <w:name w:val="Letter_End"/>
    <w:basedOn w:val="Normal"/>
    <w:rsid w:val="002D4259"/>
    <w:pPr>
      <w:tabs>
        <w:tab w:val="left" w:pos="1361"/>
        <w:tab w:val="left" w:pos="1758"/>
        <w:tab w:val="left" w:pos="2155"/>
        <w:tab w:val="left" w:pos="2552"/>
      </w:tabs>
      <w:overflowPunct/>
      <w:autoSpaceDE/>
      <w:autoSpaceDN/>
      <w:adjustRightInd/>
      <w:spacing w:before="284"/>
      <w:ind w:left="567" w:firstLine="851"/>
      <w:textAlignment w:val="auto"/>
    </w:pPr>
    <w:rPr>
      <w:rFonts w:eastAsiaTheme="minorEastAsia"/>
      <w:lang w:val="en-GB"/>
    </w:rPr>
  </w:style>
  <w:style w:type="paragraph" w:styleId="BodyText3">
    <w:name w:val="Body Text 3"/>
    <w:basedOn w:val="Normal"/>
    <w:link w:val="BodyText3Char"/>
    <w:rsid w:val="002D4259"/>
    <w:pPr>
      <w:overflowPunct/>
      <w:autoSpaceDE/>
      <w:autoSpaceDN/>
      <w:adjustRightInd/>
      <w:spacing w:before="1701"/>
      <w:ind w:right="91"/>
      <w:textAlignment w:val="auto"/>
    </w:pPr>
    <w:rPr>
      <w:rFonts w:eastAsiaTheme="minorEastAsia"/>
      <w:lang w:val="en-GB"/>
    </w:rPr>
  </w:style>
  <w:style w:type="character" w:customStyle="1" w:styleId="BodyText3Char">
    <w:name w:val="Body Text 3 Char"/>
    <w:basedOn w:val="DefaultParagraphFont"/>
    <w:link w:val="BodyText3"/>
    <w:rsid w:val="002D4259"/>
    <w:rPr>
      <w:rFonts w:asciiTheme="minorHAnsi" w:eastAsiaTheme="minorEastAsia" w:hAnsiTheme="minorHAnsi"/>
      <w:sz w:val="24"/>
      <w:lang w:val="en-GB" w:eastAsia="en-US"/>
    </w:rPr>
  </w:style>
  <w:style w:type="paragraph" w:styleId="NormalWeb">
    <w:name w:val="Normal (Web)"/>
    <w:basedOn w:val="Normal"/>
    <w:rsid w:val="002D425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2D4259"/>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2D4259"/>
    <w:rPr>
      <w:rFonts w:ascii="Times New Roman" w:eastAsiaTheme="minorEastAsia" w:hAnsi="Times New Roman"/>
      <w:sz w:val="21"/>
      <w:szCs w:val="21"/>
    </w:rPr>
  </w:style>
  <w:style w:type="paragraph" w:customStyle="1" w:styleId="Default">
    <w:name w:val="Default"/>
    <w:rsid w:val="002D4259"/>
    <w:pPr>
      <w:autoSpaceDE w:val="0"/>
      <w:autoSpaceDN w:val="0"/>
      <w:adjustRightInd w:val="0"/>
    </w:pPr>
    <w:rPr>
      <w:rFonts w:ascii="Times New Roman" w:eastAsiaTheme="minorEastAsia" w:hAnsi="Times New Roman"/>
      <w:color w:val="000000"/>
      <w:sz w:val="24"/>
      <w:szCs w:val="24"/>
    </w:rPr>
  </w:style>
  <w:style w:type="paragraph" w:styleId="BodyText">
    <w:name w:val="Body Text"/>
    <w:basedOn w:val="Normal"/>
    <w:link w:val="BodyTextChar"/>
    <w:rsid w:val="002D4259"/>
    <w:pPr>
      <w:spacing w:after="120"/>
    </w:pPr>
    <w:rPr>
      <w:rFonts w:ascii="Times New Roman" w:eastAsia="MS Mincho" w:hAnsi="Times New Roman"/>
      <w:lang w:val="en-GB"/>
    </w:rPr>
  </w:style>
  <w:style w:type="character" w:customStyle="1" w:styleId="BodyTextChar">
    <w:name w:val="Body Text Char"/>
    <w:basedOn w:val="DefaultParagraphFont"/>
    <w:link w:val="BodyText"/>
    <w:rsid w:val="002D4259"/>
    <w:rPr>
      <w:rFonts w:ascii="Times New Roman" w:eastAsia="MS Mincho" w:hAnsi="Times New Roman"/>
      <w:sz w:val="24"/>
      <w:lang w:val="en-GB" w:eastAsia="en-US"/>
    </w:rPr>
  </w:style>
  <w:style w:type="character" w:styleId="Strong">
    <w:name w:val="Strong"/>
    <w:uiPriority w:val="22"/>
    <w:qFormat/>
    <w:rsid w:val="002D4259"/>
    <w:rPr>
      <w:b/>
      <w:bCs/>
    </w:rPr>
  </w:style>
  <w:style w:type="paragraph" w:customStyle="1" w:styleId="HTMLPreformatted1">
    <w:name w:val="HTML Preformatted1"/>
    <w:basedOn w:val="Normal"/>
    <w:rsid w:val="002D4259"/>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sz w:val="20"/>
      <w:lang w:val="en-US" w:eastAsia="ar-SA"/>
    </w:rPr>
  </w:style>
  <w:style w:type="paragraph" w:customStyle="1" w:styleId="dd">
    <w:name w:val="dd"/>
    <w:basedOn w:val="Normal"/>
    <w:rsid w:val="002D4259"/>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New Roman" w:eastAsia="SimSun" w:hAnsi="Times New Roman"/>
      <w:b/>
      <w:color w:val="FF0000"/>
      <w:sz w:val="36"/>
      <w:u w:val="single"/>
      <w:lang w:val="en-US" w:eastAsia="ar-SA"/>
    </w:rPr>
  </w:style>
  <w:style w:type="character" w:customStyle="1" w:styleId="CommentTextChar">
    <w:name w:val="Comment Text Char"/>
    <w:basedOn w:val="DefaultParagraphFont"/>
    <w:link w:val="CommentText"/>
    <w:semiHidden/>
    <w:rsid w:val="002D4259"/>
    <w:rPr>
      <w:rFonts w:asciiTheme="minorHAnsi" w:eastAsiaTheme="minorEastAsia" w:hAnsiTheme="minorHAnsi"/>
      <w:lang w:val="en-GB" w:eastAsia="en-US"/>
    </w:rPr>
  </w:style>
  <w:style w:type="paragraph" w:styleId="CommentText">
    <w:name w:val="annotation text"/>
    <w:basedOn w:val="Normal"/>
    <w:link w:val="CommentTextChar"/>
    <w:semiHidden/>
    <w:unhideWhenUsed/>
    <w:rsid w:val="002D4259"/>
    <w:rPr>
      <w:rFonts w:eastAsiaTheme="minorEastAsia"/>
      <w:sz w:val="20"/>
      <w:lang w:val="en-GB"/>
    </w:rPr>
  </w:style>
  <w:style w:type="character" w:customStyle="1" w:styleId="CommentSubjectChar">
    <w:name w:val="Comment Subject Char"/>
    <w:basedOn w:val="CommentTextChar"/>
    <w:link w:val="CommentSubject"/>
    <w:semiHidden/>
    <w:rsid w:val="002D4259"/>
    <w:rPr>
      <w:rFonts w:asciiTheme="minorHAnsi" w:eastAsiaTheme="minorEastAsia" w:hAnsiTheme="minorHAnsi"/>
      <w:b/>
      <w:bCs/>
      <w:lang w:val="en-GB" w:eastAsia="en-US"/>
    </w:rPr>
  </w:style>
  <w:style w:type="paragraph" w:styleId="CommentSubject">
    <w:name w:val="annotation subject"/>
    <w:basedOn w:val="CommentText"/>
    <w:next w:val="CommentText"/>
    <w:link w:val="CommentSubjectChar"/>
    <w:semiHidden/>
    <w:unhideWhenUsed/>
    <w:rsid w:val="002D4259"/>
    <w:rPr>
      <w:b/>
      <w:bCs/>
    </w:rPr>
  </w:style>
  <w:style w:type="character" w:styleId="CommentReference">
    <w:name w:val="annotation reference"/>
    <w:basedOn w:val="DefaultParagraphFont"/>
    <w:semiHidden/>
    <w:unhideWhenUsed/>
    <w:rsid w:val="00B4524B"/>
    <w:rPr>
      <w:sz w:val="16"/>
      <w:szCs w:val="16"/>
    </w:rPr>
  </w:style>
  <w:style w:type="paragraph" w:styleId="Revision">
    <w:name w:val="Revision"/>
    <w:hidden/>
    <w:uiPriority w:val="99"/>
    <w:semiHidden/>
    <w:rsid w:val="00B4524B"/>
    <w:rPr>
      <w:rFonts w:asciiTheme="minorHAnsi" w:eastAsiaTheme="minorEastAsia" w:hAnsiTheme="minorHAnsi"/>
      <w:sz w:val="24"/>
      <w:lang w:val="en-GB" w:eastAsia="en-US"/>
    </w:rPr>
  </w:style>
  <w:style w:type="paragraph" w:customStyle="1" w:styleId="TableText0">
    <w:name w:val="Table_Text"/>
    <w:basedOn w:val="Normal"/>
    <w:rsid w:val="00B4524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footer" Target="footer4.xml"/><Relationship Id="rId39" Type="http://schemas.openxmlformats.org/officeDocument/2006/relationships/hyperlink" Target="http://www.xe.com/" TargetMode="External"/><Relationship Id="rId3" Type="http://schemas.openxmlformats.org/officeDocument/2006/relationships/styles" Target="styles.xml"/><Relationship Id="rId21" Type="http://schemas.openxmlformats.org/officeDocument/2006/relationships/hyperlink" Target="http://www.itu.int/en/ITU-T/studygroups/2017-2020/9/Pages/default.aspx" TargetMode="External"/><Relationship Id="rId34" Type="http://schemas.openxmlformats.org/officeDocument/2006/relationships/hyperlink" Target="http://www.xihusgh.com/Home/Index/1c7cb643-d2f7-4d1c-93bc-79fbff26c051" TargetMode="External"/><Relationship Id="rId42" Type="http://schemas.openxmlformats.org/officeDocument/2006/relationships/hyperlink" Target="mailto:gebing@abs.ac.cn" TargetMode="External"/><Relationship Id="rId47"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itu.int/ITU-T/go/sg9" TargetMode="External"/><Relationship Id="rId17" Type="http://schemas.openxmlformats.org/officeDocument/2006/relationships/hyperlink" Target="http://www.itu.int/en/ITU-T/info/Documents/list-ldc-lic.pdf" TargetMode="External"/><Relationship Id="rId25" Type="http://schemas.openxmlformats.org/officeDocument/2006/relationships/footer" Target="footer3.xml"/><Relationship Id="rId33" Type="http://schemas.openxmlformats.org/officeDocument/2006/relationships/image" Target="media/image5.png"/><Relationship Id="rId38" Type="http://schemas.openxmlformats.org/officeDocument/2006/relationships/image" Target="media/image7.jpeg"/><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studygroups/com9" TargetMode="External"/><Relationship Id="rId20" Type="http://schemas.openxmlformats.org/officeDocument/2006/relationships/hyperlink" Target="http://itu.int/go/tsg09" TargetMode="External"/><Relationship Id="rId29" Type="http://schemas.openxmlformats.org/officeDocument/2006/relationships/hyperlink" Target="http://www.zhejianghotel.com/en/reservation.html" TargetMode="External"/><Relationship Id="rId41" Type="http://schemas.openxmlformats.org/officeDocument/2006/relationships/hyperlink" Target="mailto:ouyangfeng@abs.ac.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yangfeng@abs.ac.cn" TargetMode="External"/><Relationship Id="rId24" Type="http://schemas.openxmlformats.org/officeDocument/2006/relationships/footer" Target="footer2.xml"/><Relationship Id="rId32" Type="http://schemas.openxmlformats.org/officeDocument/2006/relationships/hyperlink" Target="http://www.hzstsz-hotel.com" TargetMode="External"/><Relationship Id="rId37" Type="http://schemas.openxmlformats.org/officeDocument/2006/relationships/hyperlink" Target="mailto:luoxq@wasu.com" TargetMode="External"/><Relationship Id="rId40" Type="http://schemas.openxmlformats.org/officeDocument/2006/relationships/hyperlink" Target="http://en.gotohz.com/"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yperlink" Target="http://itu.int/go/tsg9" TargetMode="External"/><Relationship Id="rId36" Type="http://schemas.openxmlformats.org/officeDocument/2006/relationships/hyperlink" Target="mailto:ouyangfeng@abs.ac.cn" TargetMode="External"/><Relationship Id="rId49" Type="http://schemas.openxmlformats.org/officeDocument/2006/relationships/theme" Target="theme/theme1.xml"/><Relationship Id="rId10" Type="http://schemas.openxmlformats.org/officeDocument/2006/relationships/hyperlink" Target="http://itu.int/ITU-T/go/sg9" TargetMode="External"/><Relationship Id="rId19" Type="http://schemas.openxmlformats.org/officeDocument/2006/relationships/hyperlink" Target="mailto:fellowships@itu.int" TargetMode="External"/><Relationship Id="rId31" Type="http://schemas.openxmlformats.org/officeDocument/2006/relationships/image" Target="media/image4.gif"/><Relationship Id="rId44" Type="http://schemas.openxmlformats.org/officeDocument/2006/relationships/hyperlink" Target="mailto:ouyangfeng@abs.ac.cn"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itu.int/ITU-T/studygroups/templates" TargetMode="External"/><Relationship Id="rId22" Type="http://schemas.openxmlformats.org/officeDocument/2006/relationships/header" Target="header1.xml"/><Relationship Id="rId27" Type="http://schemas.openxmlformats.org/officeDocument/2006/relationships/hyperlink" Target="http://www.itu.int/md/T17-SG09-170524-TD-GEN-0002/en" TargetMode="External"/><Relationship Id="rId30" Type="http://schemas.openxmlformats.org/officeDocument/2006/relationships/image" Target="media/image3.png"/><Relationship Id="rId35" Type="http://schemas.openxmlformats.org/officeDocument/2006/relationships/image" Target="media/image6.png"/><Relationship Id="rId43" Type="http://schemas.openxmlformats.org/officeDocument/2006/relationships/hyperlink" Target="mailto:ouyangfeng@abs.ac.cn" TargetMode="External"/><Relationship Id="rId48"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CE6DD-99B6-45B3-9802-8B0A6094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14</Pages>
  <Words>3099</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20723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Gomez Rodriguez, Susana</dc:creator>
  <cp:lastModifiedBy>Angeles</cp:lastModifiedBy>
  <cp:revision>3</cp:revision>
  <cp:lastPrinted>2017-03-13T15:26:00Z</cp:lastPrinted>
  <dcterms:created xsi:type="dcterms:W3CDTF">2017-03-14T14:28:00Z</dcterms:created>
  <dcterms:modified xsi:type="dcterms:W3CDTF">2017-03-14T14:36:00Z</dcterms:modified>
</cp:coreProperties>
</file>