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jc w:val="center"/>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697BC1" w14:paraId="6334C75E" w14:textId="77777777" w:rsidTr="00E70DFB">
        <w:trPr>
          <w:cantSplit/>
          <w:jc w:val="center"/>
        </w:trPr>
        <w:tc>
          <w:tcPr>
            <w:tcW w:w="1418" w:type="dxa"/>
            <w:gridSpan w:val="3"/>
            <w:vAlign w:val="center"/>
          </w:tcPr>
          <w:p w14:paraId="60E09616" w14:textId="77777777" w:rsidR="003E5F3C" w:rsidRPr="00697BC1" w:rsidRDefault="0010404C" w:rsidP="007D2B72">
            <w:pPr>
              <w:tabs>
                <w:tab w:val="right" w:pos="8732"/>
              </w:tabs>
              <w:spacing w:before="0"/>
              <w:rPr>
                <w:rFonts w:asciiTheme="minorHAnsi" w:hAnsiTheme="minorHAnsi"/>
                <w:b/>
                <w:bCs/>
                <w:iCs/>
                <w:color w:val="FFFFFF"/>
                <w:sz w:val="30"/>
                <w:szCs w:val="30"/>
              </w:rPr>
            </w:pPr>
            <w:r w:rsidRPr="00F1238A">
              <w:rPr>
                <w:noProof/>
                <w:lang w:val="en-US"/>
              </w:rPr>
              <w:drawing>
                <wp:inline distT="0" distB="0" distL="0" distR="0" wp14:anchorId="37B88C34" wp14:editId="3DE7695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22EAA40F" w14:textId="77777777" w:rsidR="003E5F3C" w:rsidRPr="00F67402" w:rsidRDefault="003E5F3C" w:rsidP="007D2B7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14:paraId="1EA493AA" w14:textId="77777777" w:rsidR="003E5F3C" w:rsidRPr="00697BC1" w:rsidRDefault="003E5F3C" w:rsidP="007D2B7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14:paraId="2AC1ADC9" w14:textId="77777777" w:rsidR="003E5F3C" w:rsidRPr="00697BC1" w:rsidRDefault="003E5F3C" w:rsidP="007D2B72">
            <w:pPr>
              <w:spacing w:before="0"/>
              <w:jc w:val="right"/>
              <w:rPr>
                <w:rFonts w:asciiTheme="minorHAnsi" w:hAnsiTheme="minorHAnsi"/>
                <w:color w:val="FFFFFF"/>
                <w:sz w:val="26"/>
                <w:szCs w:val="26"/>
              </w:rPr>
            </w:pPr>
          </w:p>
        </w:tc>
      </w:tr>
      <w:tr w:rsidR="00F71ACC" w:rsidRPr="00A40FAD" w14:paraId="08703F86" w14:textId="77777777" w:rsidTr="00E70DFB">
        <w:trPr>
          <w:gridBefore w:val="1"/>
          <w:wBefore w:w="8" w:type="dxa"/>
          <w:cantSplit/>
          <w:trHeight w:val="340"/>
          <w:jc w:val="center"/>
        </w:trPr>
        <w:tc>
          <w:tcPr>
            <w:tcW w:w="822" w:type="dxa"/>
          </w:tcPr>
          <w:p w14:paraId="7AD148B2" w14:textId="77777777" w:rsidR="00F71ACC" w:rsidRPr="00A40FAD" w:rsidRDefault="00F71ACC" w:rsidP="007D2B72">
            <w:pPr>
              <w:tabs>
                <w:tab w:val="left" w:pos="4111"/>
              </w:tabs>
              <w:spacing w:before="10"/>
              <w:ind w:left="57"/>
              <w:rPr>
                <w:rFonts w:asciiTheme="minorHAnsi" w:hAnsiTheme="minorHAnsi"/>
              </w:rPr>
            </w:pPr>
          </w:p>
        </w:tc>
        <w:tc>
          <w:tcPr>
            <w:tcW w:w="4055" w:type="dxa"/>
            <w:gridSpan w:val="2"/>
          </w:tcPr>
          <w:p w14:paraId="49DED5EA" w14:textId="77777777" w:rsidR="00F71ACC" w:rsidRPr="00A40FAD" w:rsidRDefault="00F71ACC" w:rsidP="007D2B72">
            <w:pPr>
              <w:tabs>
                <w:tab w:val="left" w:pos="4111"/>
              </w:tabs>
              <w:spacing w:before="0"/>
              <w:ind w:left="57"/>
              <w:rPr>
                <w:rFonts w:asciiTheme="minorHAnsi" w:hAnsiTheme="minorHAnsi"/>
                <w:b/>
              </w:rPr>
            </w:pPr>
          </w:p>
        </w:tc>
        <w:tc>
          <w:tcPr>
            <w:tcW w:w="4896" w:type="dxa"/>
            <w:gridSpan w:val="2"/>
          </w:tcPr>
          <w:p w14:paraId="04C15897" w14:textId="0DF5B866" w:rsidR="00F71ACC" w:rsidRPr="00A40FAD" w:rsidRDefault="00F71ACC" w:rsidP="007D2B72">
            <w:pPr>
              <w:tabs>
                <w:tab w:val="clear" w:pos="794"/>
                <w:tab w:val="clear" w:pos="1191"/>
                <w:tab w:val="clear" w:pos="1588"/>
                <w:tab w:val="clear" w:pos="1985"/>
              </w:tabs>
              <w:spacing w:after="240"/>
              <w:ind w:left="58"/>
              <w:rPr>
                <w:rFonts w:asciiTheme="minorHAnsi" w:hAnsiTheme="minorHAnsi"/>
                <w:b/>
              </w:rPr>
            </w:pPr>
            <w:r w:rsidRPr="00A40FAD">
              <w:rPr>
                <w:rFonts w:asciiTheme="minorHAnsi" w:hAnsiTheme="minorHAnsi"/>
              </w:rPr>
              <w:t>Genève, le</w:t>
            </w:r>
            <w:r w:rsidR="007F24F7">
              <w:rPr>
                <w:rFonts w:asciiTheme="minorHAnsi" w:hAnsiTheme="minorHAnsi"/>
              </w:rPr>
              <w:t xml:space="preserve"> </w:t>
            </w:r>
            <w:r w:rsidR="0036291C">
              <w:rPr>
                <w:rFonts w:asciiTheme="minorHAnsi" w:hAnsiTheme="minorHAnsi"/>
              </w:rPr>
              <w:t xml:space="preserve">16 décembre </w:t>
            </w:r>
            <w:r w:rsidR="00EA4F18">
              <w:rPr>
                <w:rFonts w:asciiTheme="minorHAnsi" w:hAnsiTheme="minorHAnsi"/>
              </w:rPr>
              <w:t>2020</w:t>
            </w:r>
          </w:p>
        </w:tc>
      </w:tr>
      <w:tr w:rsidR="00F71ACC" w:rsidRPr="00A40FAD" w14:paraId="79D86857" w14:textId="77777777" w:rsidTr="00E70DFB">
        <w:trPr>
          <w:gridBefore w:val="1"/>
          <w:wBefore w:w="8" w:type="dxa"/>
          <w:cantSplit/>
          <w:trHeight w:val="340"/>
          <w:jc w:val="center"/>
        </w:trPr>
        <w:tc>
          <w:tcPr>
            <w:tcW w:w="822" w:type="dxa"/>
          </w:tcPr>
          <w:p w14:paraId="5541A0AA" w14:textId="77777777" w:rsidR="00F71ACC" w:rsidRPr="00A40FAD" w:rsidRDefault="00F71ACC" w:rsidP="007D2B72">
            <w:pPr>
              <w:tabs>
                <w:tab w:val="left" w:pos="4111"/>
              </w:tabs>
              <w:spacing w:before="40" w:after="40"/>
              <w:ind w:left="57"/>
              <w:rPr>
                <w:rFonts w:asciiTheme="minorHAnsi" w:hAnsiTheme="minorHAnsi"/>
              </w:rPr>
            </w:pPr>
            <w:proofErr w:type="gramStart"/>
            <w:r w:rsidRPr="00A40FAD">
              <w:rPr>
                <w:rFonts w:asciiTheme="minorHAnsi" w:hAnsiTheme="minorHAnsi"/>
              </w:rPr>
              <w:t>Réf.:</w:t>
            </w:r>
            <w:proofErr w:type="gramEnd"/>
          </w:p>
        </w:tc>
        <w:tc>
          <w:tcPr>
            <w:tcW w:w="4055" w:type="dxa"/>
            <w:gridSpan w:val="2"/>
          </w:tcPr>
          <w:p w14:paraId="51BD814F" w14:textId="6683C800" w:rsidR="00F71ACC" w:rsidRPr="00A40FAD" w:rsidRDefault="00F71ACC" w:rsidP="007D2B72">
            <w:pPr>
              <w:tabs>
                <w:tab w:val="left" w:pos="4111"/>
              </w:tabs>
              <w:spacing w:before="40" w:after="40"/>
              <w:ind w:left="227" w:hanging="170"/>
              <w:rPr>
                <w:rFonts w:asciiTheme="minorHAnsi" w:hAnsiTheme="minorHAnsi"/>
                <w:b/>
              </w:rPr>
            </w:pPr>
            <w:r w:rsidRPr="00A40FAD">
              <w:rPr>
                <w:rFonts w:asciiTheme="minorHAnsi" w:hAnsiTheme="minorHAnsi"/>
                <w:b/>
              </w:rPr>
              <w:t xml:space="preserve">Lettre collective TSB </w:t>
            </w:r>
            <w:r w:rsidR="0036291C">
              <w:rPr>
                <w:rFonts w:asciiTheme="minorHAnsi" w:hAnsiTheme="minorHAnsi"/>
                <w:b/>
              </w:rPr>
              <w:t>10</w:t>
            </w:r>
            <w:r w:rsidR="007F24F7">
              <w:rPr>
                <w:rFonts w:asciiTheme="minorHAnsi" w:hAnsiTheme="minorHAnsi"/>
                <w:b/>
              </w:rPr>
              <w:t>/5</w:t>
            </w:r>
          </w:p>
          <w:p w14:paraId="6E168E96" w14:textId="79ABC94B" w:rsidR="00F71ACC" w:rsidRPr="00F71ACC" w:rsidRDefault="007E7BF6" w:rsidP="007D2B72">
            <w:pPr>
              <w:tabs>
                <w:tab w:val="left" w:pos="4111"/>
              </w:tabs>
              <w:spacing w:before="0"/>
              <w:ind w:left="57"/>
              <w:rPr>
                <w:rFonts w:asciiTheme="minorHAnsi" w:hAnsiTheme="minorHAnsi"/>
                <w:bCs/>
              </w:rPr>
            </w:pPr>
            <w:r>
              <w:rPr>
                <w:rFonts w:asciiTheme="minorHAnsi" w:hAnsiTheme="minorHAnsi"/>
                <w:bCs/>
              </w:rPr>
              <w:t xml:space="preserve">CE </w:t>
            </w:r>
            <w:r w:rsidR="007F24F7">
              <w:rPr>
                <w:rFonts w:asciiTheme="minorHAnsi" w:hAnsiTheme="minorHAnsi"/>
                <w:bCs/>
              </w:rPr>
              <w:t>5/</w:t>
            </w:r>
            <w:r w:rsidR="00EA4F18">
              <w:rPr>
                <w:rFonts w:asciiTheme="minorHAnsi" w:hAnsiTheme="minorHAnsi"/>
                <w:bCs/>
              </w:rPr>
              <w:t>RU</w:t>
            </w:r>
          </w:p>
        </w:tc>
        <w:tc>
          <w:tcPr>
            <w:tcW w:w="4896" w:type="dxa"/>
            <w:gridSpan w:val="2"/>
            <w:vMerge w:val="restart"/>
          </w:tcPr>
          <w:p w14:paraId="16F43EFA" w14:textId="5F2A91E1" w:rsidR="007F24F7" w:rsidRPr="007F24F7" w:rsidRDefault="007F24F7" w:rsidP="007D2B72">
            <w:pPr>
              <w:tabs>
                <w:tab w:val="clear" w:pos="794"/>
                <w:tab w:val="clear" w:pos="1191"/>
                <w:tab w:val="clear" w:pos="1588"/>
                <w:tab w:val="clear" w:pos="1985"/>
              </w:tabs>
              <w:spacing w:before="40" w:after="40"/>
              <w:ind w:left="227" w:hanging="170"/>
              <w:rPr>
                <w:rFonts w:asciiTheme="minorHAnsi" w:hAnsiTheme="minorHAnsi"/>
                <w:lang w:val="fr-CH"/>
              </w:rPr>
            </w:pPr>
            <w:r w:rsidRPr="007F24F7">
              <w:rPr>
                <w:rFonts w:asciiTheme="minorHAnsi" w:hAnsiTheme="minorHAnsi"/>
                <w:lang w:val="fr-CH"/>
              </w:rPr>
              <w:t>–</w:t>
            </w:r>
            <w:r w:rsidRPr="007F24F7">
              <w:rPr>
                <w:rFonts w:asciiTheme="minorHAnsi" w:hAnsiTheme="minorHAnsi"/>
                <w:lang w:val="fr-CH"/>
              </w:rPr>
              <w:tab/>
              <w:t xml:space="preserve">Aux </w:t>
            </w:r>
            <w:r w:rsidR="00E70DFB" w:rsidRPr="007F24F7">
              <w:rPr>
                <w:rFonts w:asciiTheme="minorHAnsi" w:hAnsiTheme="minorHAnsi"/>
                <w:lang w:val="fr-CH"/>
              </w:rPr>
              <w:t>A</w:t>
            </w:r>
            <w:r w:rsidRPr="007F24F7">
              <w:rPr>
                <w:rFonts w:asciiTheme="minorHAnsi" w:hAnsiTheme="minorHAnsi"/>
                <w:lang w:val="fr-CH"/>
              </w:rPr>
              <w:t xml:space="preserve">dministrations des États Membres de </w:t>
            </w:r>
            <w:proofErr w:type="gramStart"/>
            <w:r w:rsidRPr="007F24F7">
              <w:rPr>
                <w:rFonts w:asciiTheme="minorHAnsi" w:hAnsiTheme="minorHAnsi"/>
                <w:lang w:val="fr-CH"/>
              </w:rPr>
              <w:t>l</w:t>
            </w:r>
            <w:r w:rsidR="007E563A">
              <w:rPr>
                <w:rFonts w:asciiTheme="minorHAnsi" w:hAnsiTheme="minorHAnsi"/>
                <w:lang w:val="fr-CH"/>
              </w:rPr>
              <w:t>'</w:t>
            </w:r>
            <w:r w:rsidRPr="007F24F7">
              <w:rPr>
                <w:rFonts w:asciiTheme="minorHAnsi" w:hAnsiTheme="minorHAnsi"/>
                <w:lang w:val="fr-CH"/>
              </w:rPr>
              <w:t>Union;</w:t>
            </w:r>
            <w:proofErr w:type="gramEnd"/>
            <w:r w:rsidRPr="007F24F7">
              <w:rPr>
                <w:rFonts w:asciiTheme="minorHAnsi" w:hAnsiTheme="minorHAnsi"/>
                <w:lang w:val="fr-CH"/>
              </w:rPr>
              <w:t xml:space="preserve"> </w:t>
            </w:r>
          </w:p>
          <w:p w14:paraId="3320AB21" w14:textId="77777777" w:rsidR="007F24F7" w:rsidRPr="007F24F7" w:rsidRDefault="007F24F7" w:rsidP="007D2B72">
            <w:pPr>
              <w:tabs>
                <w:tab w:val="clear" w:pos="794"/>
                <w:tab w:val="clear" w:pos="1191"/>
                <w:tab w:val="clear" w:pos="1588"/>
                <w:tab w:val="clear" w:pos="1985"/>
              </w:tabs>
              <w:spacing w:before="40" w:after="40"/>
              <w:ind w:left="227" w:hanging="170"/>
              <w:rPr>
                <w:rFonts w:asciiTheme="minorHAnsi" w:hAnsiTheme="minorHAnsi"/>
                <w:lang w:val="fr-CH"/>
              </w:rPr>
            </w:pPr>
            <w:r w:rsidRPr="007F24F7">
              <w:rPr>
                <w:rFonts w:asciiTheme="minorHAnsi" w:hAnsiTheme="minorHAnsi"/>
                <w:lang w:val="fr-CH"/>
              </w:rPr>
              <w:t>–</w:t>
            </w:r>
            <w:r w:rsidRPr="007F24F7">
              <w:rPr>
                <w:rFonts w:asciiTheme="minorHAnsi" w:hAnsiTheme="minorHAnsi"/>
                <w:lang w:val="fr-CH"/>
              </w:rPr>
              <w:tab/>
              <w:t>aux Membres du Secteur UIT-</w:t>
            </w:r>
            <w:proofErr w:type="gramStart"/>
            <w:r w:rsidRPr="007F24F7">
              <w:rPr>
                <w:rFonts w:asciiTheme="minorHAnsi" w:hAnsiTheme="minorHAnsi"/>
                <w:lang w:val="fr-CH"/>
              </w:rPr>
              <w:t>T;</w:t>
            </w:r>
            <w:proofErr w:type="gramEnd"/>
            <w:r w:rsidRPr="007F24F7">
              <w:rPr>
                <w:rFonts w:asciiTheme="minorHAnsi" w:hAnsiTheme="minorHAnsi"/>
                <w:lang w:val="fr-CH"/>
              </w:rPr>
              <w:t xml:space="preserve"> </w:t>
            </w:r>
          </w:p>
          <w:p w14:paraId="0751CE35" w14:textId="0523AD94" w:rsidR="007F24F7" w:rsidRPr="007F24F7" w:rsidRDefault="007F24F7" w:rsidP="007D2B72">
            <w:pPr>
              <w:tabs>
                <w:tab w:val="clear" w:pos="794"/>
                <w:tab w:val="clear" w:pos="1191"/>
                <w:tab w:val="clear" w:pos="1588"/>
                <w:tab w:val="clear" w:pos="1985"/>
              </w:tabs>
              <w:spacing w:before="40" w:after="40"/>
              <w:ind w:left="227" w:hanging="170"/>
              <w:rPr>
                <w:rFonts w:asciiTheme="minorHAnsi" w:hAnsiTheme="minorHAnsi"/>
                <w:lang w:val="fr-CH"/>
              </w:rPr>
            </w:pPr>
            <w:r w:rsidRPr="007F24F7">
              <w:rPr>
                <w:rFonts w:asciiTheme="minorHAnsi" w:hAnsiTheme="minorHAnsi"/>
                <w:lang w:val="fr-CH"/>
              </w:rPr>
              <w:t>–</w:t>
            </w:r>
            <w:r w:rsidRPr="007F24F7">
              <w:rPr>
                <w:rFonts w:asciiTheme="minorHAnsi" w:hAnsiTheme="minorHAnsi"/>
                <w:lang w:val="fr-CH"/>
              </w:rPr>
              <w:tab/>
              <w:t>aux Associés de l</w:t>
            </w:r>
            <w:r w:rsidR="007E563A">
              <w:rPr>
                <w:rFonts w:asciiTheme="minorHAnsi" w:hAnsiTheme="minorHAnsi"/>
                <w:lang w:val="fr-CH"/>
              </w:rPr>
              <w:t>'</w:t>
            </w:r>
            <w:r w:rsidRPr="007F24F7">
              <w:rPr>
                <w:rFonts w:asciiTheme="minorHAnsi" w:hAnsiTheme="minorHAnsi"/>
                <w:lang w:val="fr-CH"/>
              </w:rPr>
              <w:t>UIT-T participant aux travaux de la Commission d</w:t>
            </w:r>
            <w:r w:rsidR="007E563A">
              <w:rPr>
                <w:rFonts w:asciiTheme="minorHAnsi" w:hAnsiTheme="minorHAnsi"/>
                <w:lang w:val="fr-CH"/>
              </w:rPr>
              <w:t>'</w:t>
            </w:r>
            <w:r w:rsidRPr="007F24F7">
              <w:rPr>
                <w:rFonts w:asciiTheme="minorHAnsi" w:hAnsiTheme="minorHAnsi"/>
                <w:lang w:val="fr-CH"/>
              </w:rPr>
              <w:t xml:space="preserve">études </w:t>
            </w:r>
            <w:proofErr w:type="gramStart"/>
            <w:r w:rsidRPr="007F24F7">
              <w:rPr>
                <w:rFonts w:asciiTheme="minorHAnsi" w:hAnsiTheme="minorHAnsi"/>
                <w:lang w:val="fr-CH"/>
              </w:rPr>
              <w:t>5;</w:t>
            </w:r>
            <w:proofErr w:type="gramEnd"/>
          </w:p>
          <w:p w14:paraId="56BF0966" w14:textId="174B298B" w:rsidR="00F71ACC" w:rsidRPr="00A40FAD" w:rsidRDefault="007F24F7" w:rsidP="007D2B72">
            <w:pPr>
              <w:spacing w:before="0"/>
              <w:ind w:left="226" w:hanging="169"/>
              <w:rPr>
                <w:rFonts w:asciiTheme="minorHAnsi" w:hAnsiTheme="minorHAnsi"/>
                <w:b/>
              </w:rPr>
            </w:pPr>
            <w:r w:rsidRPr="007F24F7">
              <w:rPr>
                <w:rFonts w:asciiTheme="minorHAnsi" w:hAnsiTheme="minorHAnsi"/>
                <w:lang w:val="fr-CH"/>
              </w:rPr>
              <w:t>–</w:t>
            </w:r>
            <w:r w:rsidRPr="007F24F7">
              <w:rPr>
                <w:rFonts w:asciiTheme="minorHAnsi" w:hAnsiTheme="minorHAnsi"/>
                <w:lang w:val="fr-CH"/>
              </w:rPr>
              <w:tab/>
              <w:t>aux établissements universitaires participant aux travaux de l</w:t>
            </w:r>
            <w:r w:rsidR="007E563A">
              <w:rPr>
                <w:rFonts w:asciiTheme="minorHAnsi" w:hAnsiTheme="minorHAnsi"/>
                <w:lang w:val="fr-CH"/>
              </w:rPr>
              <w:t>'</w:t>
            </w:r>
            <w:r w:rsidRPr="007F24F7">
              <w:rPr>
                <w:rFonts w:asciiTheme="minorHAnsi" w:hAnsiTheme="minorHAnsi"/>
                <w:lang w:val="fr-CH"/>
              </w:rPr>
              <w:t>UIT</w:t>
            </w:r>
          </w:p>
        </w:tc>
      </w:tr>
      <w:tr w:rsidR="00F71ACC" w:rsidRPr="00A40FAD" w14:paraId="3AB62FBD" w14:textId="77777777" w:rsidTr="00E70DFB">
        <w:trPr>
          <w:gridBefore w:val="1"/>
          <w:wBefore w:w="8" w:type="dxa"/>
          <w:cantSplit/>
          <w:jc w:val="center"/>
        </w:trPr>
        <w:tc>
          <w:tcPr>
            <w:tcW w:w="822" w:type="dxa"/>
          </w:tcPr>
          <w:p w14:paraId="7E27CD15" w14:textId="77777777" w:rsidR="00F71ACC" w:rsidRPr="00A40FAD" w:rsidRDefault="00F71ACC" w:rsidP="007D2B72">
            <w:pPr>
              <w:tabs>
                <w:tab w:val="left" w:pos="4111"/>
              </w:tabs>
              <w:spacing w:before="40" w:after="40"/>
              <w:ind w:left="57"/>
              <w:rPr>
                <w:rFonts w:asciiTheme="minorHAnsi" w:hAnsiTheme="minorHAnsi"/>
              </w:rPr>
            </w:pPr>
            <w:proofErr w:type="gramStart"/>
            <w:r w:rsidRPr="00A40FAD">
              <w:rPr>
                <w:rFonts w:asciiTheme="minorHAnsi" w:hAnsiTheme="minorHAnsi"/>
              </w:rPr>
              <w:t>Tél.:</w:t>
            </w:r>
            <w:proofErr w:type="gramEnd"/>
          </w:p>
        </w:tc>
        <w:tc>
          <w:tcPr>
            <w:tcW w:w="4055" w:type="dxa"/>
            <w:gridSpan w:val="2"/>
          </w:tcPr>
          <w:p w14:paraId="57F3AC04" w14:textId="496FCEC8" w:rsidR="00F71ACC" w:rsidRPr="00A40FAD" w:rsidRDefault="007F24F7" w:rsidP="007D2B72">
            <w:pPr>
              <w:tabs>
                <w:tab w:val="left" w:pos="4111"/>
              </w:tabs>
              <w:spacing w:before="40" w:after="40"/>
              <w:ind w:left="227" w:hanging="170"/>
              <w:rPr>
                <w:rFonts w:asciiTheme="minorHAnsi" w:hAnsiTheme="minorHAnsi"/>
                <w:szCs w:val="22"/>
              </w:rPr>
            </w:pPr>
            <w:r w:rsidRPr="007F24F7">
              <w:rPr>
                <w:rFonts w:asciiTheme="minorHAnsi" w:hAnsiTheme="minorHAnsi"/>
                <w:szCs w:val="22"/>
                <w:lang w:val="fr-CH"/>
              </w:rPr>
              <w:t xml:space="preserve">+41 22 730 </w:t>
            </w:r>
            <w:r w:rsidR="00EA4F18">
              <w:rPr>
                <w:rFonts w:asciiTheme="minorHAnsi" w:hAnsiTheme="minorHAnsi"/>
                <w:szCs w:val="22"/>
                <w:lang w:val="fr-CH"/>
              </w:rPr>
              <w:t>5356</w:t>
            </w:r>
          </w:p>
        </w:tc>
        <w:tc>
          <w:tcPr>
            <w:tcW w:w="4896" w:type="dxa"/>
            <w:gridSpan w:val="2"/>
            <w:vMerge/>
          </w:tcPr>
          <w:p w14:paraId="3A1B0C5D" w14:textId="77777777" w:rsidR="00F71ACC" w:rsidRPr="00A40FAD" w:rsidRDefault="00F71ACC" w:rsidP="007D2B72">
            <w:pPr>
              <w:spacing w:before="0"/>
              <w:ind w:left="226" w:hanging="169"/>
              <w:rPr>
                <w:rFonts w:asciiTheme="minorHAnsi" w:hAnsiTheme="minorHAnsi"/>
              </w:rPr>
            </w:pPr>
          </w:p>
        </w:tc>
      </w:tr>
      <w:tr w:rsidR="00F71ACC" w:rsidRPr="00A40FAD" w14:paraId="5AFDF923" w14:textId="77777777" w:rsidTr="00E70DFB">
        <w:trPr>
          <w:gridBefore w:val="1"/>
          <w:wBefore w:w="8" w:type="dxa"/>
          <w:cantSplit/>
          <w:jc w:val="center"/>
        </w:trPr>
        <w:tc>
          <w:tcPr>
            <w:tcW w:w="822" w:type="dxa"/>
          </w:tcPr>
          <w:p w14:paraId="7A524B56" w14:textId="77777777" w:rsidR="00F71ACC" w:rsidRPr="00A40FAD" w:rsidRDefault="00F71ACC" w:rsidP="007D2B72">
            <w:pPr>
              <w:tabs>
                <w:tab w:val="left" w:pos="4111"/>
              </w:tabs>
              <w:spacing w:before="40" w:after="40"/>
              <w:ind w:left="57"/>
              <w:rPr>
                <w:rFonts w:asciiTheme="minorHAnsi" w:hAnsiTheme="minorHAnsi"/>
              </w:rPr>
            </w:pPr>
            <w:proofErr w:type="gramStart"/>
            <w:r w:rsidRPr="00A40FAD">
              <w:rPr>
                <w:rFonts w:asciiTheme="minorHAnsi" w:hAnsiTheme="minorHAnsi"/>
              </w:rPr>
              <w:t>Fax:</w:t>
            </w:r>
            <w:proofErr w:type="gramEnd"/>
          </w:p>
        </w:tc>
        <w:tc>
          <w:tcPr>
            <w:tcW w:w="4055" w:type="dxa"/>
            <w:gridSpan w:val="2"/>
          </w:tcPr>
          <w:p w14:paraId="42210EBD" w14:textId="785896E8" w:rsidR="00F71ACC" w:rsidRPr="00A40FAD" w:rsidRDefault="007F24F7" w:rsidP="007D2B72">
            <w:pPr>
              <w:tabs>
                <w:tab w:val="left" w:pos="4111"/>
              </w:tabs>
              <w:spacing w:before="40" w:after="40"/>
              <w:ind w:left="227" w:hanging="170"/>
              <w:rPr>
                <w:rFonts w:asciiTheme="minorHAnsi" w:hAnsiTheme="minorHAnsi"/>
              </w:rPr>
            </w:pPr>
            <w:r w:rsidRPr="007F24F7">
              <w:rPr>
                <w:rFonts w:asciiTheme="minorHAnsi" w:hAnsiTheme="minorHAnsi"/>
                <w:lang w:val="fr-CH"/>
              </w:rPr>
              <w:t>+41 22 730 5853</w:t>
            </w:r>
          </w:p>
        </w:tc>
        <w:tc>
          <w:tcPr>
            <w:tcW w:w="4896" w:type="dxa"/>
            <w:gridSpan w:val="2"/>
            <w:vMerge/>
          </w:tcPr>
          <w:p w14:paraId="093F431A" w14:textId="77777777" w:rsidR="00F71ACC" w:rsidRPr="00A40FAD" w:rsidRDefault="00F71ACC" w:rsidP="007D2B72">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14:paraId="57F49CC1" w14:textId="77777777" w:rsidTr="00E70DFB">
        <w:trPr>
          <w:gridBefore w:val="1"/>
          <w:wBefore w:w="8" w:type="dxa"/>
          <w:cantSplit/>
          <w:jc w:val="center"/>
        </w:trPr>
        <w:tc>
          <w:tcPr>
            <w:tcW w:w="822" w:type="dxa"/>
          </w:tcPr>
          <w:p w14:paraId="5C4B927F" w14:textId="77777777" w:rsidR="00F71ACC" w:rsidRPr="00A40FAD" w:rsidRDefault="00F71ACC" w:rsidP="007D2B72">
            <w:pPr>
              <w:tabs>
                <w:tab w:val="left" w:pos="4111"/>
              </w:tabs>
              <w:spacing w:before="40" w:after="40"/>
              <w:ind w:left="57"/>
              <w:rPr>
                <w:rFonts w:asciiTheme="minorHAnsi" w:hAnsiTheme="minorHAnsi"/>
              </w:rPr>
            </w:pPr>
            <w:proofErr w:type="gramStart"/>
            <w:r w:rsidRPr="00A40FAD">
              <w:rPr>
                <w:rFonts w:asciiTheme="minorHAnsi" w:hAnsiTheme="minorHAnsi"/>
              </w:rPr>
              <w:t>E-mail:</w:t>
            </w:r>
            <w:proofErr w:type="gramEnd"/>
          </w:p>
        </w:tc>
        <w:tc>
          <w:tcPr>
            <w:tcW w:w="4055" w:type="dxa"/>
            <w:gridSpan w:val="2"/>
          </w:tcPr>
          <w:p w14:paraId="5A4009B9" w14:textId="76429884" w:rsidR="00F71ACC" w:rsidRDefault="00B976D3" w:rsidP="007D2B72">
            <w:pPr>
              <w:tabs>
                <w:tab w:val="left" w:pos="4111"/>
              </w:tabs>
              <w:spacing w:before="40" w:after="40"/>
              <w:ind w:left="227" w:hanging="170"/>
            </w:pPr>
            <w:hyperlink r:id="rId9" w:history="1">
              <w:r w:rsidR="007F24F7" w:rsidRPr="007F24F7">
                <w:rPr>
                  <w:rStyle w:val="Hyperlink"/>
                  <w:lang w:val="fr-CH"/>
                </w:rPr>
                <w:t>tsbsg5@itu.int</w:t>
              </w:r>
            </w:hyperlink>
          </w:p>
        </w:tc>
        <w:tc>
          <w:tcPr>
            <w:tcW w:w="4896" w:type="dxa"/>
            <w:gridSpan w:val="2"/>
            <w:vMerge/>
          </w:tcPr>
          <w:p w14:paraId="65C1D426" w14:textId="77777777" w:rsidR="00F71ACC" w:rsidRPr="00A40FAD" w:rsidRDefault="00F71ACC" w:rsidP="007D2B72">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14:paraId="1BDC30FB" w14:textId="77777777" w:rsidTr="000F1323">
        <w:trPr>
          <w:gridBefore w:val="1"/>
          <w:wBefore w:w="8" w:type="dxa"/>
          <w:cantSplit/>
          <w:trHeight w:val="477"/>
          <w:jc w:val="center"/>
        </w:trPr>
        <w:tc>
          <w:tcPr>
            <w:tcW w:w="822" w:type="dxa"/>
          </w:tcPr>
          <w:p w14:paraId="5E2E87FB" w14:textId="77777777" w:rsidR="00F71ACC" w:rsidRPr="00A40FAD" w:rsidRDefault="00F71ACC" w:rsidP="007D2B72">
            <w:pPr>
              <w:tabs>
                <w:tab w:val="left" w:pos="4111"/>
              </w:tabs>
              <w:spacing w:before="40" w:after="40"/>
              <w:ind w:left="57"/>
              <w:rPr>
                <w:rFonts w:asciiTheme="minorHAnsi" w:hAnsiTheme="minorHAnsi"/>
              </w:rPr>
            </w:pPr>
            <w:proofErr w:type="gramStart"/>
            <w:r w:rsidRPr="00815A6F">
              <w:rPr>
                <w:rFonts w:asciiTheme="minorHAnsi" w:hAnsiTheme="minorHAnsi"/>
              </w:rPr>
              <w:t>Web:</w:t>
            </w:r>
            <w:proofErr w:type="gramEnd"/>
          </w:p>
        </w:tc>
        <w:tc>
          <w:tcPr>
            <w:tcW w:w="4055" w:type="dxa"/>
            <w:gridSpan w:val="2"/>
          </w:tcPr>
          <w:p w14:paraId="3A23894B" w14:textId="39ED6C6C" w:rsidR="00F71ACC" w:rsidRPr="00A40FAD" w:rsidRDefault="00B976D3" w:rsidP="007D2B72">
            <w:pPr>
              <w:tabs>
                <w:tab w:val="left" w:pos="4111"/>
              </w:tabs>
              <w:spacing w:before="40" w:after="40"/>
              <w:ind w:left="227" w:hanging="170"/>
              <w:rPr>
                <w:rFonts w:asciiTheme="minorHAnsi" w:hAnsiTheme="minorHAnsi"/>
              </w:rPr>
            </w:pPr>
            <w:hyperlink r:id="rId10" w:history="1">
              <w:r w:rsidR="007F24F7" w:rsidRPr="007F24F7">
                <w:rPr>
                  <w:rStyle w:val="Hyperlink"/>
                  <w:lang w:val="fr-CH"/>
                </w:rPr>
                <w:t>http://itu.int/go/tsg05</w:t>
              </w:r>
            </w:hyperlink>
          </w:p>
        </w:tc>
        <w:tc>
          <w:tcPr>
            <w:tcW w:w="4896" w:type="dxa"/>
            <w:gridSpan w:val="2"/>
            <w:vMerge/>
          </w:tcPr>
          <w:p w14:paraId="0056C550" w14:textId="77777777" w:rsidR="00F71ACC" w:rsidRPr="00A40FAD" w:rsidRDefault="00F71ACC" w:rsidP="007D2B72">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14:paraId="1AB2FDA8" w14:textId="77777777" w:rsidTr="00E70DFB">
        <w:trPr>
          <w:gridBefore w:val="1"/>
          <w:wBefore w:w="8" w:type="dxa"/>
          <w:cantSplit/>
          <w:jc w:val="center"/>
        </w:trPr>
        <w:tc>
          <w:tcPr>
            <w:tcW w:w="822" w:type="dxa"/>
          </w:tcPr>
          <w:p w14:paraId="694FD963" w14:textId="77777777" w:rsidR="00AC5975" w:rsidRPr="00A40FAD" w:rsidRDefault="00AC5975" w:rsidP="007D2B72">
            <w:pPr>
              <w:tabs>
                <w:tab w:val="left" w:pos="4111"/>
              </w:tabs>
              <w:spacing w:before="240" w:after="40"/>
              <w:ind w:left="57"/>
              <w:rPr>
                <w:rFonts w:asciiTheme="minorHAnsi" w:hAnsiTheme="minorHAnsi"/>
                <w:sz w:val="20"/>
              </w:rPr>
            </w:pPr>
            <w:proofErr w:type="gramStart"/>
            <w:r w:rsidRPr="000F1323">
              <w:rPr>
                <w:rFonts w:asciiTheme="minorHAnsi" w:hAnsiTheme="minorHAnsi"/>
                <w:b/>
              </w:rPr>
              <w:t>Objet</w:t>
            </w:r>
            <w:r w:rsidRPr="00A40FAD">
              <w:rPr>
                <w:rFonts w:asciiTheme="minorHAnsi" w:hAnsiTheme="minorHAnsi"/>
              </w:rPr>
              <w:t>:</w:t>
            </w:r>
            <w:proofErr w:type="gramEnd"/>
          </w:p>
        </w:tc>
        <w:tc>
          <w:tcPr>
            <w:tcW w:w="8951" w:type="dxa"/>
            <w:gridSpan w:val="4"/>
          </w:tcPr>
          <w:p w14:paraId="375388C7" w14:textId="16A25508" w:rsidR="00AC5975" w:rsidRPr="00A40FAD" w:rsidRDefault="007149B7" w:rsidP="007D2B72">
            <w:pPr>
              <w:tabs>
                <w:tab w:val="left" w:pos="4111"/>
              </w:tabs>
              <w:spacing w:before="240" w:after="40"/>
              <w:ind w:left="57"/>
              <w:rPr>
                <w:rFonts w:asciiTheme="minorHAnsi" w:hAnsiTheme="minorHAnsi"/>
              </w:rPr>
            </w:pPr>
            <w:r w:rsidRPr="007149B7">
              <w:rPr>
                <w:rFonts w:asciiTheme="minorHAnsi" w:hAnsiTheme="minorHAnsi"/>
                <w:b/>
                <w:bCs/>
                <w:lang w:val="fr-CH"/>
              </w:rPr>
              <w:t xml:space="preserve">Réunion </w:t>
            </w:r>
            <w:r w:rsidR="00EA4F18">
              <w:rPr>
                <w:rFonts w:asciiTheme="minorHAnsi" w:hAnsiTheme="minorHAnsi"/>
                <w:b/>
                <w:bCs/>
                <w:lang w:val="fr-CH"/>
              </w:rPr>
              <w:t xml:space="preserve">virtuelle </w:t>
            </w:r>
            <w:r w:rsidRPr="007149B7">
              <w:rPr>
                <w:rFonts w:asciiTheme="minorHAnsi" w:hAnsiTheme="minorHAnsi"/>
                <w:b/>
                <w:bCs/>
                <w:lang w:val="fr-CH"/>
              </w:rPr>
              <w:t>de la Commission d</w:t>
            </w:r>
            <w:r w:rsidR="007E563A">
              <w:rPr>
                <w:rFonts w:asciiTheme="minorHAnsi" w:hAnsiTheme="minorHAnsi"/>
                <w:b/>
                <w:bCs/>
                <w:lang w:val="fr-CH"/>
              </w:rPr>
              <w:t>'</w:t>
            </w:r>
            <w:r w:rsidRPr="007149B7">
              <w:rPr>
                <w:rFonts w:asciiTheme="minorHAnsi" w:hAnsiTheme="minorHAnsi"/>
                <w:b/>
                <w:bCs/>
                <w:lang w:val="fr-CH"/>
              </w:rPr>
              <w:t xml:space="preserve">études </w:t>
            </w:r>
            <w:proofErr w:type="gramStart"/>
            <w:r w:rsidRPr="007149B7">
              <w:rPr>
                <w:rFonts w:asciiTheme="minorHAnsi" w:hAnsiTheme="minorHAnsi"/>
                <w:b/>
                <w:bCs/>
                <w:lang w:val="fr-CH"/>
              </w:rPr>
              <w:t>5;</w:t>
            </w:r>
            <w:proofErr w:type="gramEnd"/>
            <w:r w:rsidRPr="007149B7">
              <w:rPr>
                <w:rFonts w:asciiTheme="minorHAnsi" w:hAnsiTheme="minorHAnsi"/>
                <w:b/>
                <w:bCs/>
                <w:lang w:val="fr-CH"/>
              </w:rPr>
              <w:t xml:space="preserve"> </w:t>
            </w:r>
            <w:r w:rsidR="0036291C">
              <w:rPr>
                <w:rFonts w:asciiTheme="minorHAnsi" w:hAnsiTheme="minorHAnsi"/>
                <w:b/>
                <w:bCs/>
                <w:lang w:val="fr-CH"/>
              </w:rPr>
              <w:t xml:space="preserve">11-20 mai </w:t>
            </w:r>
            <w:r w:rsidRPr="007149B7">
              <w:rPr>
                <w:rFonts w:asciiTheme="minorHAnsi" w:hAnsiTheme="minorHAnsi"/>
                <w:b/>
                <w:bCs/>
                <w:lang w:val="fr-CH"/>
              </w:rPr>
              <w:t>202</w:t>
            </w:r>
            <w:r w:rsidR="0036291C">
              <w:rPr>
                <w:rFonts w:asciiTheme="minorHAnsi" w:hAnsiTheme="minorHAnsi"/>
                <w:b/>
                <w:bCs/>
                <w:lang w:val="fr-CH"/>
              </w:rPr>
              <w:t>1</w:t>
            </w:r>
          </w:p>
        </w:tc>
      </w:tr>
    </w:tbl>
    <w:p w14:paraId="5FB9D4D2" w14:textId="77777777" w:rsidR="00AC5975" w:rsidRPr="002575C7" w:rsidRDefault="00AC5975" w:rsidP="007D2B72">
      <w:pPr>
        <w:pStyle w:val="ITUintr"/>
        <w:tabs>
          <w:tab w:val="clear" w:pos="737"/>
          <w:tab w:val="clear" w:pos="1134"/>
          <w:tab w:val="left" w:pos="794"/>
        </w:tabs>
        <w:spacing w:before="360" w:after="0"/>
        <w:ind w:right="86"/>
        <w:rPr>
          <w:rFonts w:asciiTheme="minorHAnsi" w:hAnsiTheme="minorHAnsi"/>
          <w:sz w:val="22"/>
          <w:szCs w:val="18"/>
        </w:rPr>
      </w:pPr>
      <w:r w:rsidRPr="002575C7">
        <w:rPr>
          <w:rFonts w:asciiTheme="minorHAnsi" w:hAnsiTheme="minorHAnsi"/>
          <w:sz w:val="22"/>
          <w:szCs w:val="18"/>
        </w:rPr>
        <w:t>Madame, Monsieur,</w:t>
      </w:r>
    </w:p>
    <w:p w14:paraId="5A6EDC0D" w14:textId="0470E5C9" w:rsidR="007149B7" w:rsidRPr="00E50369" w:rsidRDefault="007149B7" w:rsidP="007D2B72">
      <w:pPr>
        <w:rPr>
          <w:rFonts w:asciiTheme="minorHAnsi" w:hAnsiTheme="minorHAnsi"/>
          <w:lang w:val="fr-CH"/>
        </w:rPr>
      </w:pPr>
      <w:bookmarkStart w:id="0" w:name="suitetext"/>
      <w:bookmarkEnd w:id="0"/>
      <w:r w:rsidRPr="00E50369">
        <w:rPr>
          <w:rFonts w:asciiTheme="minorHAnsi" w:hAnsiTheme="minorHAnsi"/>
          <w:lang w:val="fr-CH"/>
        </w:rPr>
        <w:t>J</w:t>
      </w:r>
      <w:r w:rsidR="007E563A">
        <w:rPr>
          <w:rFonts w:asciiTheme="minorHAnsi" w:hAnsiTheme="minorHAnsi"/>
          <w:lang w:val="fr-CH"/>
        </w:rPr>
        <w:t>'</w:t>
      </w:r>
      <w:r w:rsidRPr="00E50369">
        <w:rPr>
          <w:rFonts w:asciiTheme="minorHAnsi" w:hAnsiTheme="minorHAnsi"/>
          <w:lang w:val="fr-CH"/>
        </w:rPr>
        <w:t>ai l</w:t>
      </w:r>
      <w:r w:rsidR="007E563A">
        <w:rPr>
          <w:rFonts w:asciiTheme="minorHAnsi" w:hAnsiTheme="minorHAnsi"/>
          <w:lang w:val="fr-CH"/>
        </w:rPr>
        <w:t>'</w:t>
      </w:r>
      <w:r w:rsidRPr="00E50369">
        <w:rPr>
          <w:rFonts w:asciiTheme="minorHAnsi" w:hAnsiTheme="minorHAnsi"/>
          <w:lang w:val="fr-CH"/>
        </w:rPr>
        <w:t>honneur de vous inviter à participer à la prochaine réunion de la Commission d</w:t>
      </w:r>
      <w:r w:rsidR="007E563A">
        <w:rPr>
          <w:rFonts w:asciiTheme="minorHAnsi" w:hAnsiTheme="minorHAnsi"/>
          <w:lang w:val="fr-CH"/>
        </w:rPr>
        <w:t>'</w:t>
      </w:r>
      <w:r w:rsidRPr="00E50369">
        <w:rPr>
          <w:rFonts w:asciiTheme="minorHAnsi" w:hAnsiTheme="minorHAnsi"/>
          <w:lang w:val="fr-CH"/>
        </w:rPr>
        <w:t xml:space="preserve">études 5 </w:t>
      </w:r>
      <w:r>
        <w:rPr>
          <w:rFonts w:asciiTheme="minorHAnsi" w:hAnsiTheme="minorHAnsi"/>
          <w:lang w:val="fr-CH"/>
        </w:rPr>
        <w:t>de l</w:t>
      </w:r>
      <w:r w:rsidR="007E563A">
        <w:rPr>
          <w:rFonts w:asciiTheme="minorHAnsi" w:hAnsiTheme="minorHAnsi"/>
          <w:lang w:val="fr-CH"/>
        </w:rPr>
        <w:t>'</w:t>
      </w:r>
      <w:r>
        <w:rPr>
          <w:rFonts w:asciiTheme="minorHAnsi" w:hAnsiTheme="minorHAnsi"/>
          <w:lang w:val="fr-CH"/>
        </w:rPr>
        <w:t xml:space="preserve">UIT-T </w:t>
      </w:r>
      <w:r w:rsidRPr="00E50369">
        <w:rPr>
          <w:rFonts w:asciiTheme="minorHAnsi" w:hAnsiTheme="minorHAnsi"/>
          <w:lang w:val="fr-CH"/>
        </w:rPr>
        <w:t>(</w:t>
      </w:r>
      <w:r w:rsidRPr="00A71CBB">
        <w:rPr>
          <w:rFonts w:asciiTheme="minorHAnsi" w:hAnsiTheme="minorHAnsi"/>
          <w:lang w:val="fr-CH"/>
        </w:rPr>
        <w:t>Environnement, changements climatiques et économie circulaire</w:t>
      </w:r>
      <w:r w:rsidRPr="00E50369">
        <w:rPr>
          <w:rFonts w:asciiTheme="minorHAnsi" w:hAnsiTheme="minorHAnsi"/>
          <w:lang w:val="fr-CH"/>
        </w:rPr>
        <w:t>)</w:t>
      </w:r>
      <w:r w:rsidR="007D2B72">
        <w:rPr>
          <w:rFonts w:asciiTheme="minorHAnsi" w:hAnsiTheme="minorHAnsi"/>
          <w:lang w:val="fr-CH"/>
        </w:rPr>
        <w:t>,</w:t>
      </w:r>
      <w:r w:rsidRPr="00E50369">
        <w:rPr>
          <w:rFonts w:asciiTheme="minorHAnsi" w:hAnsiTheme="minorHAnsi"/>
          <w:lang w:val="fr-CH"/>
        </w:rPr>
        <w:t xml:space="preserve"> qui </w:t>
      </w:r>
      <w:r w:rsidR="007D2B72">
        <w:rPr>
          <w:rFonts w:asciiTheme="minorHAnsi" w:hAnsiTheme="minorHAnsi"/>
          <w:lang w:val="fr-CH"/>
        </w:rPr>
        <w:t xml:space="preserve">doit se dérouler de manière entièrement virtuelle </w:t>
      </w:r>
      <w:r w:rsidRPr="00E50369">
        <w:rPr>
          <w:rFonts w:asciiTheme="minorHAnsi" w:hAnsiTheme="minorHAnsi"/>
          <w:lang w:val="fr-CH"/>
        </w:rPr>
        <w:t xml:space="preserve">du </w:t>
      </w:r>
      <w:r w:rsidR="0036291C">
        <w:rPr>
          <w:rFonts w:asciiTheme="minorHAnsi" w:hAnsiTheme="minorHAnsi"/>
          <w:lang w:val="fr-CH"/>
        </w:rPr>
        <w:t xml:space="preserve">11 </w:t>
      </w:r>
      <w:r w:rsidRPr="00E50369">
        <w:rPr>
          <w:rFonts w:asciiTheme="minorHAnsi" w:hAnsiTheme="minorHAnsi"/>
          <w:lang w:val="fr-CH"/>
        </w:rPr>
        <w:t xml:space="preserve">au </w:t>
      </w:r>
      <w:r w:rsidR="0036291C">
        <w:rPr>
          <w:rFonts w:asciiTheme="minorHAnsi" w:hAnsiTheme="minorHAnsi"/>
          <w:lang w:val="fr-CH"/>
        </w:rPr>
        <w:t xml:space="preserve">20 mai </w:t>
      </w:r>
      <w:r>
        <w:rPr>
          <w:rFonts w:asciiTheme="minorHAnsi" w:hAnsiTheme="minorHAnsi"/>
          <w:lang w:val="fr-CH"/>
        </w:rPr>
        <w:t>202</w:t>
      </w:r>
      <w:r w:rsidR="0036291C">
        <w:rPr>
          <w:rFonts w:asciiTheme="minorHAnsi" w:hAnsiTheme="minorHAnsi"/>
          <w:lang w:val="fr-CH"/>
        </w:rPr>
        <w:t>1</w:t>
      </w:r>
      <w:r w:rsidRPr="00E50369">
        <w:rPr>
          <w:rFonts w:asciiTheme="minorHAnsi" w:hAnsiTheme="minorHAnsi"/>
          <w:lang w:val="fr-CH"/>
        </w:rPr>
        <w:t xml:space="preserve"> inclus.</w:t>
      </w:r>
    </w:p>
    <w:p w14:paraId="69FCBE7B" w14:textId="12A29D6B" w:rsidR="007149B7" w:rsidRPr="00E50369" w:rsidRDefault="007D2B72" w:rsidP="007D2B72">
      <w:pPr>
        <w:rPr>
          <w:rFonts w:asciiTheme="minorHAnsi" w:hAnsiTheme="minorHAnsi"/>
          <w:lang w:val="fr-CH"/>
        </w:rPr>
      </w:pPr>
      <w:r w:rsidRPr="007D2B72">
        <w:rPr>
          <w:rFonts w:asciiTheme="minorHAnsi" w:hAnsiTheme="minorHAnsi"/>
          <w:lang w:val="fr-CH"/>
        </w:rPr>
        <w:t>Veuillez noter qu'aucune bourse ne sera accordée et que la réunion se déroulera intégralement et uniquement en anglais sans interprétation.</w:t>
      </w:r>
    </w:p>
    <w:p w14:paraId="3426AC83" w14:textId="6F94F678" w:rsidR="007D2B72" w:rsidRDefault="007D2B72" w:rsidP="00B17750">
      <w:pPr>
        <w:pStyle w:val="headingb"/>
        <w:spacing w:before="120" w:after="120"/>
        <w:rPr>
          <w:rFonts w:asciiTheme="minorHAnsi" w:hAnsiTheme="minorHAnsi"/>
          <w:b w:val="0"/>
          <w:lang w:val="fr-CH"/>
        </w:rPr>
      </w:pPr>
      <w:r w:rsidRPr="007D2B72">
        <w:rPr>
          <w:rFonts w:asciiTheme="minorHAnsi" w:hAnsiTheme="minorHAnsi"/>
          <w:b w:val="0"/>
          <w:lang w:val="fr-CH"/>
        </w:rPr>
        <w:t xml:space="preserve">La réunion s'ouvrira le premier jour à </w:t>
      </w:r>
      <w:r>
        <w:rPr>
          <w:rFonts w:asciiTheme="minorHAnsi" w:hAnsiTheme="minorHAnsi"/>
          <w:b w:val="0"/>
          <w:lang w:val="fr-CH"/>
        </w:rPr>
        <w:t>11</w:t>
      </w:r>
      <w:r w:rsidRPr="007D2B72">
        <w:rPr>
          <w:rFonts w:asciiTheme="minorHAnsi" w:hAnsiTheme="minorHAnsi"/>
          <w:b w:val="0"/>
          <w:lang w:val="fr-CH"/>
        </w:rPr>
        <w:t xml:space="preserve"> h</w:t>
      </w:r>
      <w:r>
        <w:rPr>
          <w:rFonts w:asciiTheme="minorHAnsi" w:hAnsiTheme="minorHAnsi"/>
          <w:b w:val="0"/>
          <w:lang w:val="fr-CH"/>
        </w:rPr>
        <w:t xml:space="preserve"> 30</w:t>
      </w:r>
      <w:r w:rsidRPr="007D2B72">
        <w:rPr>
          <w:rFonts w:asciiTheme="minorHAnsi" w:hAnsiTheme="minorHAnsi"/>
          <w:b w:val="0"/>
          <w:lang w:val="fr-CH"/>
        </w:rPr>
        <w:t xml:space="preserve">, heure de Genève, via </w:t>
      </w:r>
      <w:hyperlink r:id="rId11" w:history="1">
        <w:r w:rsidRPr="00562210">
          <w:rPr>
            <w:rStyle w:val="Hyperlink"/>
            <w:rFonts w:asciiTheme="minorHAnsi" w:hAnsiTheme="minorHAnsi"/>
            <w:b w:val="0"/>
            <w:lang w:val="fr-CH"/>
          </w:rPr>
          <w:t>l'outil de participation à distance MyMeetings</w:t>
        </w:r>
      </w:hyperlink>
      <w:r w:rsidRPr="007D2B72">
        <w:rPr>
          <w:rFonts w:asciiTheme="minorHAnsi" w:hAnsiTheme="minorHAnsi"/>
          <w:b w:val="0"/>
          <w:lang w:val="fr-CH"/>
        </w:rPr>
        <w:t>.</w:t>
      </w:r>
    </w:p>
    <w:p w14:paraId="1134288D" w14:textId="5F49FAC8" w:rsidR="00815A6F" w:rsidRPr="00B95A2D" w:rsidRDefault="00815A6F" w:rsidP="007D2B72">
      <w:pPr>
        <w:pStyle w:val="headingb"/>
        <w:spacing w:after="120"/>
        <w:rPr>
          <w:rFonts w:asciiTheme="minorHAnsi" w:hAnsiTheme="minorHAnsi"/>
        </w:rPr>
      </w:pPr>
      <w:r w:rsidRPr="00B95A2D">
        <w:rPr>
          <w:rFonts w:asciiTheme="minorHAnsi" w:hAnsiTheme="minorHAnsi"/>
        </w:rPr>
        <w:t xml:space="preserve">Principales </w:t>
      </w:r>
      <w:proofErr w:type="gramStart"/>
      <w:r w:rsidRPr="00B95A2D">
        <w:rPr>
          <w:rFonts w:asciiTheme="minorHAnsi" w:hAnsiTheme="minorHAnsi"/>
        </w:rPr>
        <w:t>échéances: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7149B7" w:rsidRPr="002575C7" w14:paraId="3F28A63D" w14:textId="77777777" w:rsidTr="00562210">
        <w:tc>
          <w:tcPr>
            <w:tcW w:w="1980" w:type="dxa"/>
            <w:shd w:val="clear" w:color="auto" w:fill="auto"/>
          </w:tcPr>
          <w:p w14:paraId="19047162" w14:textId="0C935822" w:rsidR="007149B7" w:rsidRPr="002575C7" w:rsidRDefault="0036291C" w:rsidP="007D2B72">
            <w:pPr>
              <w:pStyle w:val="TableText"/>
              <w:rPr>
                <w:rFonts w:asciiTheme="minorHAnsi" w:hAnsiTheme="minorHAnsi"/>
              </w:rPr>
            </w:pPr>
            <w:r>
              <w:t xml:space="preserve">11 mars </w:t>
            </w:r>
            <w:r w:rsidR="007149B7" w:rsidRPr="00164306">
              <w:t>202</w:t>
            </w:r>
            <w:r>
              <w:t>1</w:t>
            </w:r>
          </w:p>
        </w:tc>
        <w:tc>
          <w:tcPr>
            <w:tcW w:w="7649" w:type="dxa"/>
            <w:shd w:val="clear" w:color="auto" w:fill="auto"/>
            <w:vAlign w:val="center"/>
          </w:tcPr>
          <w:p w14:paraId="5A7E6D01" w14:textId="3BA886F3" w:rsidR="007149B7" w:rsidRPr="002575C7" w:rsidRDefault="007149B7" w:rsidP="007D2B72">
            <w:pPr>
              <w:pStyle w:val="TableText"/>
              <w:ind w:left="284" w:hanging="284"/>
              <w:rPr>
                <w:rFonts w:asciiTheme="minorHAnsi" w:hAnsiTheme="minorHAnsi"/>
              </w:rPr>
            </w:pPr>
            <w:r w:rsidRPr="002575C7">
              <w:rPr>
                <w:rFonts w:asciiTheme="minorHAnsi" w:hAnsiTheme="minorHAnsi"/>
              </w:rPr>
              <w:t>–</w:t>
            </w:r>
            <w:r w:rsidRPr="002575C7">
              <w:rPr>
                <w:rFonts w:asciiTheme="minorHAnsi" w:hAnsiTheme="minorHAnsi"/>
              </w:rPr>
              <w:tab/>
            </w:r>
            <w:hyperlink r:id="rId12" w:history="1">
              <w:r w:rsidRPr="002575C7">
                <w:rPr>
                  <w:rFonts w:asciiTheme="minorHAnsi" w:hAnsiTheme="minorHAnsi"/>
                  <w:color w:val="0000FF"/>
                  <w:u w:val="single"/>
                </w:rPr>
                <w:t>Soumission des contributions des Membres de l</w:t>
              </w:r>
              <w:r w:rsidR="007E563A">
                <w:rPr>
                  <w:rFonts w:asciiTheme="minorHAnsi" w:hAnsiTheme="minorHAnsi"/>
                  <w:color w:val="0000FF"/>
                  <w:u w:val="single"/>
                </w:rPr>
                <w:t>'</w:t>
              </w:r>
              <w:r w:rsidRPr="002575C7">
                <w:rPr>
                  <w:rFonts w:asciiTheme="minorHAnsi" w:hAnsiTheme="minorHAnsi"/>
                  <w:color w:val="0000FF"/>
                  <w:u w:val="single"/>
                </w:rPr>
                <w:t>UIT</w:t>
              </w:r>
              <w:r w:rsidRPr="002575C7">
                <w:rPr>
                  <w:rFonts w:asciiTheme="minorHAnsi" w:hAnsiTheme="minorHAnsi"/>
                  <w:color w:val="0000FF"/>
                  <w:u w:val="single"/>
                </w:rPr>
                <w:noBreakHyphen/>
                <w:t>T</w:t>
              </w:r>
            </w:hyperlink>
            <w:r w:rsidRPr="002575C7">
              <w:rPr>
                <w:rFonts w:asciiTheme="minorHAnsi" w:hAnsiTheme="minorHAnsi"/>
              </w:rPr>
              <w:t xml:space="preserve"> pour lesquelles une traduction est demandée.</w:t>
            </w:r>
          </w:p>
        </w:tc>
      </w:tr>
      <w:tr w:rsidR="007149B7" w:rsidRPr="002575C7" w14:paraId="060F2EF4" w14:textId="77777777" w:rsidTr="00562210">
        <w:tc>
          <w:tcPr>
            <w:tcW w:w="1980" w:type="dxa"/>
            <w:shd w:val="clear" w:color="auto" w:fill="auto"/>
          </w:tcPr>
          <w:p w14:paraId="314D73DE" w14:textId="4547B31F" w:rsidR="007149B7" w:rsidRPr="002575C7" w:rsidRDefault="0036291C" w:rsidP="007D2B72">
            <w:pPr>
              <w:pStyle w:val="TableText"/>
              <w:rPr>
                <w:rFonts w:asciiTheme="minorHAnsi" w:hAnsiTheme="minorHAnsi"/>
              </w:rPr>
            </w:pPr>
            <w:r>
              <w:t xml:space="preserve">11 avril </w:t>
            </w:r>
            <w:r w:rsidR="007149B7" w:rsidRPr="00164306">
              <w:t>202</w:t>
            </w:r>
            <w:r>
              <w:t>1</w:t>
            </w:r>
          </w:p>
        </w:tc>
        <w:tc>
          <w:tcPr>
            <w:tcW w:w="7649" w:type="dxa"/>
            <w:shd w:val="clear" w:color="auto" w:fill="auto"/>
            <w:vAlign w:val="center"/>
          </w:tcPr>
          <w:p w14:paraId="0233534C" w14:textId="352A8C47" w:rsidR="007149B7" w:rsidRPr="002575C7" w:rsidRDefault="007149B7" w:rsidP="007D2B72">
            <w:pPr>
              <w:pStyle w:val="TableText"/>
              <w:ind w:left="284" w:hanging="284"/>
              <w:rPr>
                <w:rFonts w:asciiTheme="minorHAnsi" w:hAnsiTheme="minorHAnsi"/>
              </w:rPr>
            </w:pPr>
            <w:r w:rsidRPr="002575C7">
              <w:rPr>
                <w:rFonts w:asciiTheme="minorHAnsi" w:hAnsiTheme="minorHAnsi"/>
              </w:rPr>
              <w:t>–</w:t>
            </w:r>
            <w:r w:rsidRPr="002575C7">
              <w:rPr>
                <w:rFonts w:asciiTheme="minorHAnsi" w:hAnsiTheme="minorHAnsi"/>
              </w:rPr>
              <w:tab/>
              <w:t>Inscription (</w:t>
            </w:r>
            <w:r w:rsidR="00F54DEC">
              <w:rPr>
                <w:rFonts w:asciiTheme="minorHAnsi" w:hAnsiTheme="minorHAnsi"/>
              </w:rPr>
              <w:t>au moyen du formulaire d</w:t>
            </w:r>
            <w:r w:rsidR="007E563A">
              <w:rPr>
                <w:rFonts w:asciiTheme="minorHAnsi" w:hAnsiTheme="minorHAnsi"/>
              </w:rPr>
              <w:t>'</w:t>
            </w:r>
            <w:r w:rsidR="00F54DEC">
              <w:rPr>
                <w:rFonts w:asciiTheme="minorHAnsi" w:hAnsiTheme="minorHAnsi"/>
              </w:rPr>
              <w:t xml:space="preserve">inscription </w:t>
            </w:r>
            <w:r w:rsidRPr="002575C7">
              <w:rPr>
                <w:rFonts w:asciiTheme="minorHAnsi" w:hAnsiTheme="minorHAnsi"/>
              </w:rPr>
              <w:t xml:space="preserve">en ligne </w:t>
            </w:r>
            <w:r w:rsidR="00F54DEC">
              <w:rPr>
                <w:rFonts w:asciiTheme="minorHAnsi" w:hAnsiTheme="minorHAnsi"/>
              </w:rPr>
              <w:t xml:space="preserve">accessible </w:t>
            </w:r>
            <w:r w:rsidRPr="002575C7">
              <w:rPr>
                <w:rFonts w:asciiTheme="minorHAnsi" w:hAnsiTheme="minorHAnsi"/>
              </w:rPr>
              <w:t>depuis la</w:t>
            </w:r>
            <w:r w:rsidR="007D2B72">
              <w:rPr>
                <w:rFonts w:asciiTheme="minorHAnsi" w:hAnsiTheme="minorHAnsi"/>
              </w:rPr>
              <w:t xml:space="preserve"> </w:t>
            </w:r>
            <w:r w:rsidR="007D2B72" w:rsidRPr="007D2B72">
              <w:rPr>
                <w:rFonts w:asciiTheme="minorHAnsi" w:hAnsiTheme="minorHAnsi"/>
              </w:rPr>
              <w:t>page d'accueil de la commission d'études</w:t>
            </w:r>
            <w:r w:rsidR="007D2B72">
              <w:rPr>
                <w:rFonts w:asciiTheme="minorHAnsi" w:hAnsiTheme="minorHAnsi"/>
              </w:rPr>
              <w:t xml:space="preserve"> à </w:t>
            </w:r>
            <w:proofErr w:type="gramStart"/>
            <w:r w:rsidR="007D2B72">
              <w:rPr>
                <w:rFonts w:asciiTheme="minorHAnsi" w:hAnsiTheme="minorHAnsi"/>
              </w:rPr>
              <w:t>l'adresse:</w:t>
            </w:r>
            <w:proofErr w:type="gramEnd"/>
            <w:r w:rsidR="007D2B72">
              <w:rPr>
                <w:rFonts w:asciiTheme="minorHAnsi" w:hAnsiTheme="minorHAnsi"/>
              </w:rPr>
              <w:t xml:space="preserve"> </w:t>
            </w:r>
            <w:hyperlink r:id="rId13" w:history="1">
              <w:r w:rsidR="00B45871" w:rsidRPr="00DA5DAA">
                <w:rPr>
                  <w:rStyle w:val="Hyperlink"/>
                  <w:rFonts w:asciiTheme="minorHAnsi" w:hAnsiTheme="minorHAnsi"/>
                </w:rPr>
                <w:t>www.itu.int/go/tsg05</w:t>
              </w:r>
            </w:hyperlink>
            <w:r w:rsidRPr="002575C7">
              <w:rPr>
                <w:rFonts w:asciiTheme="minorHAnsi" w:hAnsiTheme="minorHAnsi"/>
              </w:rPr>
              <w:t>).</w:t>
            </w:r>
          </w:p>
        </w:tc>
      </w:tr>
      <w:tr w:rsidR="007149B7" w:rsidRPr="002575C7" w14:paraId="7A577564" w14:textId="77777777" w:rsidTr="00562210">
        <w:tc>
          <w:tcPr>
            <w:tcW w:w="1980" w:type="dxa"/>
            <w:shd w:val="clear" w:color="auto" w:fill="auto"/>
          </w:tcPr>
          <w:p w14:paraId="0F88FDCB" w14:textId="6EEFF518" w:rsidR="007149B7" w:rsidRPr="002575C7" w:rsidRDefault="0036291C" w:rsidP="007D2B72">
            <w:pPr>
              <w:pStyle w:val="TableText"/>
              <w:rPr>
                <w:rFonts w:asciiTheme="minorHAnsi" w:hAnsiTheme="minorHAnsi"/>
              </w:rPr>
            </w:pPr>
            <w:r>
              <w:t xml:space="preserve">28 avril </w:t>
            </w:r>
            <w:r w:rsidR="007149B7" w:rsidRPr="00164306">
              <w:t>202</w:t>
            </w:r>
            <w:r>
              <w:t>1</w:t>
            </w:r>
          </w:p>
        </w:tc>
        <w:tc>
          <w:tcPr>
            <w:tcW w:w="7649" w:type="dxa"/>
            <w:shd w:val="clear" w:color="auto" w:fill="auto"/>
            <w:vAlign w:val="center"/>
          </w:tcPr>
          <w:p w14:paraId="157D133B" w14:textId="6CED16F6" w:rsidR="00F54DEC" w:rsidRPr="00F54DEC" w:rsidRDefault="00F54DEC" w:rsidP="007D2B72">
            <w:pPr>
              <w:pStyle w:val="Tabletext0"/>
              <w:ind w:left="284" w:hanging="284"/>
              <w:rPr>
                <w:color w:val="auto"/>
              </w:rPr>
            </w:pPr>
            <w:r w:rsidRPr="00F54DEC">
              <w:rPr>
                <w:u w:val="none"/>
              </w:rPr>
              <w:t>–</w:t>
            </w:r>
            <w:r w:rsidRPr="00F54DEC">
              <w:rPr>
                <w:u w:val="none"/>
              </w:rPr>
              <w:tab/>
            </w:r>
            <w:hyperlink r:id="rId14" w:history="1">
              <w:r w:rsidR="007149B7" w:rsidRPr="002575C7">
                <w:t>Soumission des contributions des Membres de l</w:t>
              </w:r>
              <w:r w:rsidR="007E563A">
                <w:t>'</w:t>
              </w:r>
              <w:r w:rsidR="007149B7" w:rsidRPr="002575C7">
                <w:t>UIT</w:t>
              </w:r>
              <w:r w:rsidR="007149B7" w:rsidRPr="002575C7">
                <w:noBreakHyphen/>
                <w:t>T</w:t>
              </w:r>
            </w:hyperlink>
            <w:r w:rsidRPr="00F54DEC">
              <w:rPr>
                <w:color w:val="auto"/>
                <w:u w:val="none"/>
                <w:lang w:val="fr-CH"/>
              </w:rPr>
              <w:t xml:space="preserve"> (au moyen du sy</w:t>
            </w:r>
            <w:r>
              <w:rPr>
                <w:color w:val="auto"/>
                <w:u w:val="none"/>
                <w:lang w:val="fr-CH"/>
              </w:rPr>
              <w:t>s</w:t>
            </w:r>
            <w:r w:rsidRPr="00F54DEC">
              <w:rPr>
                <w:color w:val="auto"/>
                <w:u w:val="none"/>
                <w:lang w:val="fr-CH"/>
              </w:rPr>
              <w:t>tème direct de publication des documents en ligne).</w:t>
            </w:r>
          </w:p>
        </w:tc>
      </w:tr>
    </w:tbl>
    <w:p w14:paraId="60CD199C" w14:textId="564C0965" w:rsidR="00466361" w:rsidRDefault="00815A6F" w:rsidP="007D2B72">
      <w:pPr>
        <w:keepNext/>
        <w:keepLines/>
        <w:spacing w:before="240"/>
        <w:rPr>
          <w:rFonts w:asciiTheme="minorHAnsi" w:hAnsiTheme="minorHAnsi"/>
          <w:bCs/>
          <w:lang w:val="fr-CH"/>
        </w:rPr>
      </w:pPr>
      <w:r w:rsidRPr="00B95A2D">
        <w:rPr>
          <w:rFonts w:asciiTheme="minorHAnsi" w:hAnsiTheme="minorHAnsi"/>
        </w:rPr>
        <w:t>Des informations pratiques concernant la réunion sont données dans l</w:t>
      </w:r>
      <w:r w:rsidR="007E563A">
        <w:rPr>
          <w:rFonts w:asciiTheme="minorHAnsi" w:hAnsiTheme="minorHAnsi"/>
        </w:rPr>
        <w:t>'</w:t>
      </w:r>
      <w:r w:rsidRPr="00B95A2D">
        <w:rPr>
          <w:rFonts w:asciiTheme="minorHAnsi" w:hAnsiTheme="minorHAnsi"/>
          <w:b/>
          <w:bCs/>
        </w:rPr>
        <w:t>Annexe A</w:t>
      </w:r>
      <w:r w:rsidRPr="00B95A2D">
        <w:rPr>
          <w:rFonts w:asciiTheme="minorHAnsi" w:hAnsiTheme="minorHAnsi"/>
        </w:rPr>
        <w:t>. Un projet d</w:t>
      </w:r>
      <w:r w:rsidR="007E563A">
        <w:rPr>
          <w:rFonts w:asciiTheme="minorHAnsi" w:hAnsiTheme="minorHAnsi"/>
        </w:rPr>
        <w:t>'</w:t>
      </w:r>
      <w:r w:rsidRPr="00B95A2D">
        <w:rPr>
          <w:rFonts w:asciiTheme="minorHAnsi" w:hAnsiTheme="minorHAnsi"/>
          <w:b/>
          <w:bCs/>
        </w:rPr>
        <w:t xml:space="preserve">ordre du jour </w:t>
      </w:r>
      <w:r w:rsidRPr="00B95A2D">
        <w:rPr>
          <w:rFonts w:asciiTheme="minorHAnsi" w:hAnsiTheme="minorHAnsi"/>
        </w:rPr>
        <w:t xml:space="preserve">de la réunion, </w:t>
      </w:r>
      <w:r w:rsidR="008C77E3" w:rsidRPr="008C77E3">
        <w:rPr>
          <w:rFonts w:asciiTheme="minorHAnsi" w:hAnsiTheme="minorHAnsi"/>
          <w:lang w:val="fr-CH"/>
        </w:rPr>
        <w:t xml:space="preserve">établi par la Présidente faisant fonction (Mme </w:t>
      </w:r>
      <w:r w:rsidR="00EA4F18">
        <w:rPr>
          <w:rFonts w:asciiTheme="minorHAnsi" w:hAnsiTheme="minorHAnsi"/>
          <w:lang w:val="fr-CH"/>
        </w:rPr>
        <w:t>Shuguang QI</w:t>
      </w:r>
      <w:r w:rsidR="008C77E3" w:rsidRPr="008C77E3">
        <w:rPr>
          <w:rFonts w:asciiTheme="minorHAnsi" w:hAnsiTheme="minorHAnsi"/>
          <w:lang w:val="fr-CH"/>
        </w:rPr>
        <w:t xml:space="preserve">, </w:t>
      </w:r>
      <w:r w:rsidR="00EA4F18">
        <w:rPr>
          <w:rFonts w:asciiTheme="minorHAnsi" w:hAnsiTheme="minorHAnsi"/>
          <w:lang w:val="fr-CH"/>
        </w:rPr>
        <w:t>Chine</w:t>
      </w:r>
      <w:r w:rsidR="008C77E3" w:rsidRPr="008C77E3">
        <w:rPr>
          <w:rFonts w:asciiTheme="minorHAnsi" w:hAnsiTheme="minorHAnsi"/>
          <w:lang w:val="fr-CH"/>
        </w:rPr>
        <w:t>), figure dans l</w:t>
      </w:r>
      <w:r w:rsidR="007E563A">
        <w:rPr>
          <w:rFonts w:asciiTheme="minorHAnsi" w:hAnsiTheme="minorHAnsi"/>
          <w:lang w:val="fr-CH"/>
        </w:rPr>
        <w:t>'</w:t>
      </w:r>
      <w:r w:rsidR="008C77E3" w:rsidRPr="008C77E3">
        <w:rPr>
          <w:rFonts w:asciiTheme="minorHAnsi" w:hAnsiTheme="minorHAnsi"/>
          <w:b/>
          <w:lang w:val="fr-CH"/>
        </w:rPr>
        <w:t>Annexe B</w:t>
      </w:r>
      <w:r w:rsidR="008C77E3" w:rsidRPr="008C77E3">
        <w:rPr>
          <w:rFonts w:asciiTheme="minorHAnsi" w:hAnsiTheme="minorHAnsi"/>
          <w:bCs/>
          <w:lang w:val="fr-CH"/>
        </w:rPr>
        <w:t>.</w:t>
      </w:r>
    </w:p>
    <w:p w14:paraId="05373DD9" w14:textId="215F51AD" w:rsidR="00815A6F" w:rsidRPr="00B95A2D" w:rsidRDefault="00815A6F" w:rsidP="00B17750">
      <w:pPr>
        <w:keepNext/>
        <w:keepLines/>
        <w:rPr>
          <w:rFonts w:asciiTheme="minorHAnsi" w:hAnsiTheme="minorHAnsi"/>
        </w:rPr>
      </w:pPr>
      <w:r w:rsidRPr="00B95A2D">
        <w:rPr>
          <w:rFonts w:asciiTheme="minorHAnsi" w:hAnsiTheme="minorHAnsi"/>
        </w:rPr>
        <w:t>Je vous souhaite une réunion constructive et agréable.</w:t>
      </w:r>
    </w:p>
    <w:tbl>
      <w:tblPr>
        <w:tblStyle w:val="TableGrid1"/>
        <w:tblW w:w="9724" w:type="dxa"/>
        <w:tblBorders>
          <w:top w:val="nil"/>
          <w:left w:val="nil"/>
          <w:bottom w:val="nil"/>
          <w:right w:val="nil"/>
          <w:insideH w:val="nil"/>
          <w:insideV w:val="nil"/>
        </w:tblBorders>
        <w:tblLook w:val="04A0" w:firstRow="1" w:lastRow="0" w:firstColumn="1" w:lastColumn="0" w:noHBand="0" w:noVBand="1"/>
      </w:tblPr>
      <w:tblGrid>
        <w:gridCol w:w="6615"/>
        <w:gridCol w:w="3109"/>
      </w:tblGrid>
      <w:tr w:rsidR="00466361" w:rsidRPr="00B95A2D" w14:paraId="6A2DA23C" w14:textId="77777777" w:rsidTr="00E70DFB">
        <w:trPr>
          <w:cantSplit/>
          <w:trHeight w:val="1955"/>
        </w:trPr>
        <w:tc>
          <w:tcPr>
            <w:tcW w:w="6615" w:type="dxa"/>
            <w:vMerge w:val="restart"/>
            <w:tcBorders>
              <w:right w:val="single" w:sz="4" w:space="0" w:color="auto"/>
            </w:tcBorders>
            <w:tcMar>
              <w:left w:w="0" w:type="dxa"/>
            </w:tcMar>
          </w:tcPr>
          <w:p w14:paraId="4A28F59E" w14:textId="5482A823" w:rsidR="00466361" w:rsidRPr="007E7BF6" w:rsidRDefault="00466361" w:rsidP="007D2B72">
            <w:pPr>
              <w:rPr>
                <w:rFonts w:asciiTheme="minorHAnsi" w:hAnsiTheme="minorHAnsi"/>
                <w:szCs w:val="22"/>
              </w:rPr>
            </w:pPr>
            <w:bookmarkStart w:id="1" w:name="_Hlk33025738"/>
            <w:r w:rsidRPr="007E7BF6">
              <w:rPr>
                <w:rFonts w:asciiTheme="minorHAnsi" w:hAnsiTheme="minorHAnsi"/>
                <w:szCs w:val="22"/>
              </w:rPr>
              <w:t>Veuillez agréer, Madame, Monsieur, l</w:t>
            </w:r>
            <w:r w:rsidR="007E563A" w:rsidRPr="007E7BF6">
              <w:rPr>
                <w:rFonts w:asciiTheme="minorHAnsi" w:hAnsiTheme="minorHAnsi"/>
                <w:szCs w:val="22"/>
              </w:rPr>
              <w:t>'</w:t>
            </w:r>
            <w:r w:rsidRPr="007E7BF6">
              <w:rPr>
                <w:rFonts w:asciiTheme="minorHAnsi" w:hAnsiTheme="minorHAnsi"/>
                <w:szCs w:val="22"/>
              </w:rPr>
              <w:t>assurance de ma considération distinguée.</w:t>
            </w:r>
          </w:p>
          <w:p w14:paraId="13CDCA6B" w14:textId="337934B6" w:rsidR="00466361" w:rsidRPr="007E7BF6" w:rsidRDefault="00B976D3" w:rsidP="006C2213">
            <w:pPr>
              <w:spacing w:before="960"/>
              <w:rPr>
                <w:rFonts w:asciiTheme="minorHAnsi" w:hAnsiTheme="minorHAnsi"/>
                <w:szCs w:val="22"/>
              </w:rPr>
            </w:pPr>
            <w:r>
              <w:rPr>
                <w:rFonts w:asciiTheme="minorHAnsi" w:hAnsiTheme="minorHAnsi"/>
                <w:noProof/>
                <w:szCs w:val="22"/>
              </w:rPr>
              <w:drawing>
                <wp:anchor distT="0" distB="0" distL="114300" distR="114300" simplePos="0" relativeHeight="251658240" behindDoc="1" locked="0" layoutInCell="1" allowOverlap="1" wp14:anchorId="305FEC85" wp14:editId="420E90DC">
                  <wp:simplePos x="0" y="0"/>
                  <wp:positionH relativeFrom="column">
                    <wp:posOffset>-2540</wp:posOffset>
                  </wp:positionH>
                  <wp:positionV relativeFrom="paragraph">
                    <wp:posOffset>69215</wp:posOffset>
                  </wp:positionV>
                  <wp:extent cx="596899" cy="44767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6899" cy="447675"/>
                          </a:xfrm>
                          <a:prstGeom prst="rect">
                            <a:avLst/>
                          </a:prstGeom>
                        </pic:spPr>
                      </pic:pic>
                    </a:graphicData>
                  </a:graphic>
                  <wp14:sizeRelH relativeFrom="margin">
                    <wp14:pctWidth>0</wp14:pctWidth>
                  </wp14:sizeRelH>
                  <wp14:sizeRelV relativeFrom="margin">
                    <wp14:pctHeight>0</wp14:pctHeight>
                  </wp14:sizeRelV>
                </wp:anchor>
              </w:drawing>
            </w:r>
            <w:r w:rsidR="00466361" w:rsidRPr="007E7BF6">
              <w:rPr>
                <w:rFonts w:asciiTheme="minorHAnsi" w:hAnsiTheme="minorHAnsi"/>
                <w:szCs w:val="22"/>
              </w:rPr>
              <w:t>Chaesub Lee</w:t>
            </w:r>
            <w:r w:rsidR="00466361" w:rsidRPr="007E7BF6">
              <w:rPr>
                <w:rFonts w:asciiTheme="minorHAnsi" w:hAnsiTheme="minorHAnsi"/>
                <w:szCs w:val="22"/>
              </w:rPr>
              <w:br/>
              <w:t xml:space="preserve">Directeur du Bureau de la normalisation </w:t>
            </w:r>
            <w:r w:rsidR="00466361" w:rsidRPr="007E7BF6">
              <w:rPr>
                <w:rFonts w:asciiTheme="minorHAnsi" w:hAnsiTheme="minorHAnsi"/>
                <w:szCs w:val="22"/>
              </w:rPr>
              <w:br/>
              <w:t>des télécommunications</w:t>
            </w:r>
          </w:p>
        </w:tc>
        <w:tc>
          <w:tcPr>
            <w:tcW w:w="3109" w:type="dxa"/>
            <w:tcBorders>
              <w:right w:val="single" w:sz="4" w:space="0" w:color="auto"/>
            </w:tcBorders>
            <w:textDirection w:val="btLr"/>
            <w:vAlign w:val="center"/>
          </w:tcPr>
          <w:p w14:paraId="434E8B15" w14:textId="31A3B454" w:rsidR="00466361" w:rsidRPr="0062249C" w:rsidRDefault="00466361" w:rsidP="007D2B72">
            <w:pPr>
              <w:spacing w:before="0"/>
              <w:ind w:left="113" w:right="113"/>
              <w:jc w:val="center"/>
              <w:rPr>
                <w:rFonts w:cstheme="minorHAnsi"/>
                <w:noProof/>
                <w:lang w:eastAsia="en-GB"/>
              </w:rPr>
            </w:pPr>
            <w:r w:rsidRPr="0062249C">
              <w:rPr>
                <w:rFonts w:cstheme="minorHAnsi"/>
                <w:noProof/>
                <w:lang w:val="en-US"/>
              </w:rPr>
              <w:drawing>
                <wp:inline distT="0" distB="0" distL="0" distR="0" wp14:anchorId="71D30FB5" wp14:editId="490E7B81">
                  <wp:extent cx="1076960" cy="1076960"/>
                  <wp:effectExtent l="0" t="0" r="8890" b="8890"/>
                  <wp:docPr id="2" name="Picture 2"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Pr="00E50369">
              <w:rPr>
                <w:rFonts w:eastAsia="SimSun" w:cs="Arial"/>
                <w:sz w:val="16"/>
                <w:szCs w:val="16"/>
                <w:lang w:val="fr-CH" w:eastAsia="zh-CN"/>
              </w:rPr>
              <w:t xml:space="preserve"> </w:t>
            </w:r>
            <w:r w:rsidRPr="00E50369">
              <w:rPr>
                <w:rFonts w:eastAsia="SimSun" w:cs="Arial"/>
                <w:sz w:val="20"/>
                <w:lang w:val="fr-CH" w:eastAsia="zh-CN"/>
              </w:rPr>
              <w:t>CE 5 de l</w:t>
            </w:r>
            <w:r w:rsidR="007E563A">
              <w:rPr>
                <w:rFonts w:eastAsia="SimSun" w:cs="Arial"/>
                <w:sz w:val="20"/>
                <w:lang w:val="fr-CH" w:eastAsia="zh-CN"/>
              </w:rPr>
              <w:t>'</w:t>
            </w:r>
            <w:r w:rsidRPr="00E50369">
              <w:rPr>
                <w:rFonts w:eastAsia="SimSun" w:cs="Arial"/>
                <w:sz w:val="20"/>
                <w:lang w:val="fr-CH" w:eastAsia="zh-CN"/>
              </w:rPr>
              <w:t>UIT-T</w:t>
            </w:r>
          </w:p>
        </w:tc>
      </w:tr>
      <w:tr w:rsidR="00466361" w:rsidRPr="00B95A2D" w14:paraId="7F3A7302" w14:textId="77777777" w:rsidTr="006C2213">
        <w:trPr>
          <w:cantSplit/>
          <w:trHeight w:val="808"/>
        </w:trPr>
        <w:tc>
          <w:tcPr>
            <w:tcW w:w="6615" w:type="dxa"/>
            <w:vMerge/>
            <w:tcBorders>
              <w:right w:val="single" w:sz="4" w:space="0" w:color="auto"/>
            </w:tcBorders>
          </w:tcPr>
          <w:p w14:paraId="73B5B9CD" w14:textId="77777777" w:rsidR="00466361" w:rsidRPr="00B95A2D" w:rsidRDefault="00466361" w:rsidP="007D2B72">
            <w:pPr>
              <w:spacing w:before="480"/>
              <w:rPr>
                <w:rFonts w:asciiTheme="minorHAnsi" w:hAnsiTheme="minorHAnsi"/>
              </w:rPr>
            </w:pPr>
          </w:p>
        </w:tc>
        <w:tc>
          <w:tcPr>
            <w:tcW w:w="3109" w:type="dxa"/>
            <w:tcBorders>
              <w:right w:val="single" w:sz="4" w:space="0" w:color="auto"/>
            </w:tcBorders>
            <w:vAlign w:val="center"/>
          </w:tcPr>
          <w:p w14:paraId="58FBBFCF" w14:textId="4BA4DB4E" w:rsidR="00466361" w:rsidRPr="00E70DFB" w:rsidRDefault="00466361" w:rsidP="007D2B72">
            <w:pPr>
              <w:spacing w:before="0"/>
              <w:jc w:val="center"/>
              <w:rPr>
                <w:rFonts w:asciiTheme="minorHAnsi" w:hAnsiTheme="minorHAnsi"/>
                <w:sz w:val="20"/>
              </w:rPr>
            </w:pPr>
            <w:r w:rsidRPr="00E70DFB">
              <w:rPr>
                <w:rFonts w:asciiTheme="minorHAnsi" w:hAnsiTheme="minorHAnsi"/>
                <w:sz w:val="20"/>
                <w:lang w:val="fr-CH"/>
              </w:rPr>
              <w:t>Informations les plus récentes concernant la réunion</w:t>
            </w:r>
          </w:p>
        </w:tc>
      </w:tr>
    </w:tbl>
    <w:bookmarkEnd w:id="1"/>
    <w:p w14:paraId="005B11C3" w14:textId="5BCD3755" w:rsidR="00251CB1" w:rsidRPr="00A40FAD" w:rsidRDefault="00251CB1" w:rsidP="00B17750">
      <w:pPr>
        <w:spacing w:before="360"/>
        <w:rPr>
          <w:rFonts w:asciiTheme="minorHAnsi" w:hAnsiTheme="minorHAnsi"/>
          <w:lang w:val="fr-CH"/>
        </w:rPr>
      </w:pPr>
      <w:proofErr w:type="gramStart"/>
      <w:r w:rsidRPr="00A40FAD">
        <w:rPr>
          <w:rFonts w:asciiTheme="minorHAnsi" w:hAnsiTheme="minorHAnsi"/>
          <w:b/>
          <w:bCs/>
        </w:rPr>
        <w:t>Annexes</w:t>
      </w:r>
      <w:r w:rsidRPr="00A40FAD">
        <w:rPr>
          <w:rFonts w:asciiTheme="minorHAnsi" w:hAnsiTheme="minorHAnsi"/>
          <w:bCs/>
        </w:rPr>
        <w:t>:</w:t>
      </w:r>
      <w:proofErr w:type="gramEnd"/>
      <w:r w:rsidRPr="00A40FAD">
        <w:rPr>
          <w:rFonts w:asciiTheme="minorHAnsi" w:hAnsiTheme="minorHAnsi"/>
          <w:bCs/>
        </w:rPr>
        <w:t xml:space="preserve"> </w:t>
      </w:r>
      <w:r w:rsidR="00466361">
        <w:rPr>
          <w:rFonts w:asciiTheme="minorHAnsi" w:hAnsiTheme="minorHAnsi"/>
          <w:bCs/>
        </w:rPr>
        <w:t>2</w:t>
      </w:r>
    </w:p>
    <w:p w14:paraId="2FA85F9A" w14:textId="753DE332" w:rsidR="00EA4F18" w:rsidRPr="00DB134A" w:rsidRDefault="00EA4F18" w:rsidP="007D2B72">
      <w:pPr>
        <w:pStyle w:val="Annextitle0"/>
        <w:rPr>
          <w:lang w:val="fr-FR"/>
        </w:rPr>
      </w:pPr>
      <w:r w:rsidRPr="00DB134A">
        <w:rPr>
          <w:bCs/>
          <w:lang w:val="fr-FR"/>
        </w:rPr>
        <w:lastRenderedPageBreak/>
        <w:t>ANNEXE A</w:t>
      </w:r>
      <w:r w:rsidRPr="00DB134A">
        <w:rPr>
          <w:bCs/>
          <w:lang w:val="fr-FR"/>
        </w:rPr>
        <w:br/>
      </w:r>
      <w:r w:rsidRPr="00DB134A">
        <w:rPr>
          <w:bCs/>
          <w:lang w:val="fr-FR"/>
        </w:rPr>
        <w:br/>
      </w:r>
      <w:r w:rsidRPr="00DB134A">
        <w:rPr>
          <w:lang w:val="fr-FR"/>
        </w:rPr>
        <w:t>Informations pratiques concernant la réunion</w:t>
      </w:r>
    </w:p>
    <w:p w14:paraId="69686DC9" w14:textId="77777777" w:rsidR="00EA4F18" w:rsidRPr="004E1729" w:rsidRDefault="00EA4F18" w:rsidP="007D2B72">
      <w:pPr>
        <w:keepNext/>
        <w:keepLines/>
        <w:spacing w:before="240" w:after="280"/>
        <w:jc w:val="center"/>
        <w:rPr>
          <w:rFonts w:asciiTheme="minorHAnsi" w:hAnsiTheme="minorHAnsi"/>
          <w:b/>
          <w:sz w:val="28"/>
          <w:szCs w:val="22"/>
        </w:rPr>
      </w:pPr>
      <w:bookmarkStart w:id="2" w:name="Duties"/>
      <w:bookmarkEnd w:id="2"/>
      <w:r w:rsidRPr="004E1729">
        <w:rPr>
          <w:rFonts w:asciiTheme="minorHAnsi" w:hAnsiTheme="minorHAnsi"/>
          <w:b/>
          <w:bCs/>
          <w:szCs w:val="24"/>
        </w:rPr>
        <w:t>MÉTHODES DE TRAVAIL ET INSTALLATIONS</w:t>
      </w:r>
    </w:p>
    <w:p w14:paraId="6648A5DD" w14:textId="64D6368E" w:rsidR="00EA4F18" w:rsidRPr="004E1729" w:rsidRDefault="00EA4F18" w:rsidP="007D2B72">
      <w:pPr>
        <w:spacing w:after="120"/>
        <w:rPr>
          <w:rFonts w:asciiTheme="minorHAnsi" w:eastAsia="SimSun" w:hAnsiTheme="minorHAnsi"/>
          <w:szCs w:val="24"/>
          <w:lang w:eastAsia="zh-CN"/>
        </w:rPr>
      </w:pPr>
      <w:r w:rsidRPr="004E1729">
        <w:rPr>
          <w:rFonts w:asciiTheme="minorHAnsi" w:eastAsia="SimSun" w:hAnsiTheme="minorHAnsi"/>
          <w:b/>
          <w:bCs/>
          <w:szCs w:val="24"/>
          <w:lang w:eastAsia="zh-CN"/>
        </w:rPr>
        <w:t xml:space="preserve">SOUMISSION DES DOCUMENTS ET </w:t>
      </w:r>
      <w:proofErr w:type="gramStart"/>
      <w:r w:rsidRPr="004E1729">
        <w:rPr>
          <w:rFonts w:asciiTheme="minorHAnsi" w:eastAsia="SimSun" w:hAnsiTheme="minorHAnsi"/>
          <w:b/>
          <w:bCs/>
          <w:szCs w:val="24"/>
          <w:lang w:eastAsia="zh-CN"/>
        </w:rPr>
        <w:t>ACCÈS</w:t>
      </w:r>
      <w:r w:rsidRPr="004E1729">
        <w:rPr>
          <w:rFonts w:asciiTheme="minorHAnsi" w:eastAsia="SimSun" w:hAnsiTheme="minorHAnsi"/>
          <w:szCs w:val="24"/>
          <w:lang w:eastAsia="zh-CN"/>
        </w:rPr>
        <w:t>:</w:t>
      </w:r>
      <w:proofErr w:type="gramEnd"/>
      <w:r w:rsidRPr="004E1729">
        <w:rPr>
          <w:rFonts w:asciiTheme="minorHAnsi" w:eastAsia="SimSun" w:hAnsiTheme="minorHAnsi"/>
          <w:szCs w:val="24"/>
          <w:lang w:eastAsia="zh-CN"/>
        </w:rPr>
        <w:t xml:space="preserve"> Les</w:t>
      </w:r>
      <w:r w:rsidR="00562210">
        <w:rPr>
          <w:rFonts w:asciiTheme="minorHAnsi" w:eastAsia="SimSun" w:hAnsiTheme="minorHAnsi"/>
          <w:szCs w:val="24"/>
          <w:lang w:eastAsia="zh-CN"/>
        </w:rPr>
        <w:t xml:space="preserve"> </w:t>
      </w:r>
      <w:r w:rsidRPr="004E1729">
        <w:rPr>
          <w:rFonts w:asciiTheme="minorHAnsi" w:eastAsia="SimSun" w:hAnsiTheme="minorHAnsi"/>
          <w:szCs w:val="24"/>
          <w:lang w:eastAsia="zh-CN"/>
        </w:rPr>
        <w:t xml:space="preserve">contributions des Membres doivent être soumises au moyen du </w:t>
      </w:r>
      <w:hyperlink r:id="rId17" w:history="1">
        <w:r w:rsidRPr="004E1729">
          <w:rPr>
            <w:rStyle w:val="Hyperlink"/>
            <w:rFonts w:asciiTheme="minorHAnsi" w:eastAsia="SimSun" w:hAnsiTheme="minorHAnsi"/>
            <w:szCs w:val="24"/>
            <w:lang w:eastAsia="zh-CN"/>
          </w:rPr>
          <w:t>système direct de publication des documents en ligne</w:t>
        </w:r>
      </w:hyperlink>
      <w:r w:rsidRPr="004E1729">
        <w:rPr>
          <w:rFonts w:asciiTheme="minorHAnsi" w:eastAsia="SimSun" w:hAnsiTheme="minorHAnsi"/>
          <w:szCs w:val="24"/>
          <w:lang w:eastAsia="zh-CN"/>
        </w:rPr>
        <w:t xml:space="preserve">; les projets de document temporaire (TD) doivent être soumis par courrier électronique au secrétariat de la commission d'études en utilisant le </w:t>
      </w:r>
      <w:hyperlink r:id="rId18" w:history="1">
        <w:r w:rsidRPr="004E1729">
          <w:rPr>
            <w:rStyle w:val="Hyperlink"/>
            <w:rFonts w:asciiTheme="minorHAnsi" w:eastAsia="SimSun" w:hAnsiTheme="minorHAnsi"/>
            <w:szCs w:val="24"/>
            <w:lang w:eastAsia="zh-CN"/>
          </w:rPr>
          <w:t>gabarit approprié</w:t>
        </w:r>
      </w:hyperlink>
      <w:r w:rsidRPr="004E1729">
        <w:rPr>
          <w:rFonts w:asciiTheme="minorHAnsi" w:eastAsia="SimSun" w:hAnsiTheme="minorHAnsi"/>
          <w:szCs w:val="24"/>
          <w:lang w:eastAsia="zh-CN"/>
        </w:rPr>
        <w:t>. Les documents de réunion sont accessibles depuis la page d'accueil de la commission d'études, et l'accès est réservé aux Membres de l'UIT</w:t>
      </w:r>
      <w:r w:rsidRPr="004E1729">
        <w:rPr>
          <w:rFonts w:asciiTheme="minorHAnsi" w:eastAsia="SimSun" w:hAnsiTheme="minorHAnsi"/>
          <w:szCs w:val="24"/>
          <w:lang w:eastAsia="zh-CN"/>
        </w:rPr>
        <w:noBreakHyphen/>
        <w:t xml:space="preserve">T disposant d'un </w:t>
      </w:r>
      <w:hyperlink r:id="rId19" w:history="1">
        <w:r w:rsidRPr="004E1729">
          <w:rPr>
            <w:rStyle w:val="Hyperlink"/>
            <w:rFonts w:asciiTheme="minorHAnsi" w:eastAsia="SimSun" w:hAnsiTheme="minorHAnsi"/>
            <w:szCs w:val="24"/>
            <w:lang w:eastAsia="zh-CN"/>
          </w:rPr>
          <w:t>compte utilisateur UIT</w:t>
        </w:r>
      </w:hyperlink>
      <w:r w:rsidRPr="004E1729">
        <w:rPr>
          <w:rFonts w:asciiTheme="minorHAnsi" w:eastAsia="SimSun" w:hAnsiTheme="minorHAnsi"/>
          <w:szCs w:val="24"/>
          <w:lang w:eastAsia="zh-CN"/>
        </w:rPr>
        <w:t xml:space="preserve"> avec accès TIES.</w:t>
      </w:r>
    </w:p>
    <w:p w14:paraId="0C0FF411" w14:textId="77777777" w:rsidR="00EA4F18" w:rsidRPr="004E1729" w:rsidRDefault="00EA4F18" w:rsidP="007D2B72">
      <w:pPr>
        <w:spacing w:after="120"/>
        <w:rPr>
          <w:rFonts w:asciiTheme="minorHAnsi" w:eastAsia="SimSun" w:hAnsiTheme="minorHAnsi"/>
          <w:szCs w:val="24"/>
          <w:lang w:eastAsia="zh-CN"/>
        </w:rPr>
      </w:pPr>
      <w:r w:rsidRPr="004E1729">
        <w:rPr>
          <w:rFonts w:cstheme="majorBidi"/>
          <w:b/>
          <w:bCs/>
          <w:szCs w:val="22"/>
        </w:rPr>
        <w:t xml:space="preserve">LANGUE DE </w:t>
      </w:r>
      <w:proofErr w:type="gramStart"/>
      <w:r w:rsidRPr="004E1729">
        <w:rPr>
          <w:rFonts w:cstheme="majorBidi"/>
          <w:b/>
          <w:bCs/>
          <w:szCs w:val="22"/>
        </w:rPr>
        <w:t>TRAVAIL</w:t>
      </w:r>
      <w:r w:rsidRPr="004E1729">
        <w:rPr>
          <w:rFonts w:cstheme="majorBidi"/>
          <w:szCs w:val="22"/>
        </w:rPr>
        <w:t>:</w:t>
      </w:r>
      <w:proofErr w:type="gramEnd"/>
      <w:r w:rsidRPr="004E1729">
        <w:rPr>
          <w:rFonts w:cstheme="majorBidi"/>
          <w:szCs w:val="22"/>
        </w:rPr>
        <w:t xml:space="preserve"> La réunion se déroulera intégralement et uniquement en anglais</w:t>
      </w:r>
      <w:r w:rsidRPr="004E1729">
        <w:rPr>
          <w:rFonts w:asciiTheme="minorHAnsi" w:eastAsia="SimSun" w:hAnsiTheme="minorHAnsi"/>
          <w:szCs w:val="24"/>
          <w:lang w:eastAsia="zh-CN"/>
        </w:rPr>
        <w:t>.</w:t>
      </w:r>
    </w:p>
    <w:p w14:paraId="5B12EF6A" w14:textId="77777777" w:rsidR="00EA4F18" w:rsidRPr="004E1729" w:rsidRDefault="00EA4F18" w:rsidP="007D2B72">
      <w:pPr>
        <w:spacing w:after="120"/>
        <w:rPr>
          <w:rFonts w:asciiTheme="minorHAnsi" w:eastAsia="SimSun" w:hAnsiTheme="minorHAnsi"/>
          <w:szCs w:val="24"/>
          <w:lang w:eastAsia="zh-CN"/>
        </w:rPr>
      </w:pPr>
      <w:r w:rsidRPr="004E1729">
        <w:rPr>
          <w:rFonts w:asciiTheme="minorHAnsi" w:eastAsia="SimSun" w:hAnsiTheme="minorHAnsi"/>
          <w:b/>
          <w:bCs/>
          <w:szCs w:val="24"/>
          <w:lang w:eastAsia="zh-CN"/>
        </w:rPr>
        <w:t xml:space="preserve">PARTICIPATION INTERACTIVE À </w:t>
      </w:r>
      <w:proofErr w:type="gramStart"/>
      <w:r w:rsidRPr="004E1729">
        <w:rPr>
          <w:rFonts w:asciiTheme="minorHAnsi" w:eastAsia="SimSun" w:hAnsiTheme="minorHAnsi"/>
          <w:b/>
          <w:bCs/>
          <w:szCs w:val="24"/>
          <w:lang w:eastAsia="zh-CN"/>
        </w:rPr>
        <w:t>DISTANCE</w:t>
      </w:r>
      <w:r w:rsidRPr="004E1729">
        <w:rPr>
          <w:rFonts w:asciiTheme="minorHAnsi" w:eastAsia="SimSun" w:hAnsiTheme="minorHAnsi"/>
          <w:szCs w:val="24"/>
          <w:lang w:eastAsia="zh-CN"/>
        </w:rPr>
        <w:t>:</w:t>
      </w:r>
      <w:proofErr w:type="gramEnd"/>
      <w:r w:rsidRPr="004E1729">
        <w:rPr>
          <w:rFonts w:asciiTheme="minorHAnsi" w:eastAsia="SimSun" w:hAnsiTheme="minorHAnsi"/>
          <w:szCs w:val="24"/>
          <w:lang w:eastAsia="zh-CN"/>
        </w:rPr>
        <w:t xml:space="preserve"> L'outil </w:t>
      </w:r>
      <w:hyperlink r:id="rId20" w:tgtFrame="_blank" w:history="1">
        <w:r w:rsidRPr="004E1729">
          <w:rPr>
            <w:rStyle w:val="Hyperlink"/>
            <w:rFonts w:asciiTheme="minorHAnsi" w:eastAsia="SimSun" w:hAnsiTheme="minorHAnsi"/>
            <w:szCs w:val="24"/>
            <w:lang w:eastAsia="zh-CN"/>
          </w:rPr>
          <w:t>MyMeetings</w:t>
        </w:r>
      </w:hyperlink>
      <w:r w:rsidRPr="004E1729">
        <w:rPr>
          <w:rFonts w:asciiTheme="minorHAnsi" w:eastAsia="SimSun" w:hAnsiTheme="minorHAnsi"/>
          <w:szCs w:val="24"/>
          <w:lang w:eastAsia="zh-CN"/>
        </w:rPr>
        <w:t xml:space="preserve"> sera utilisé pour assurer la participation à distance pour toutes les séances, y compris les séances où les décisions sont prises, comme les séances plénières des groupes de travail et de la commission d'études. Les délégués doivent s'inscrire pour participer à la réunion, et s'identifier et indiquer l'entité qu'ils représentent au moment de prendre la parole. Les services de participation à distance sont assurés au mieux. Les participants devraient prendre note du fait que la réunion ne sera pas retardée ou interrompue parce qu'un participant à distance ne parvient pas à se connecter, à écouter les autres participants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 la </w:t>
      </w:r>
      <w:proofErr w:type="gramStart"/>
      <w:r w:rsidRPr="004E1729">
        <w:rPr>
          <w:rFonts w:asciiTheme="minorHAnsi" w:eastAsia="SimSun" w:hAnsiTheme="minorHAnsi"/>
          <w:szCs w:val="24"/>
          <w:lang w:eastAsia="zh-CN"/>
        </w:rPr>
        <w:t>réunion;</w:t>
      </w:r>
      <w:proofErr w:type="gramEnd"/>
      <w:r w:rsidRPr="004E1729">
        <w:rPr>
          <w:rFonts w:asciiTheme="minorHAnsi" w:eastAsia="SimSun" w:hAnsiTheme="minorHAnsi"/>
          <w:szCs w:val="24"/>
          <w:lang w:eastAsia="zh-CN"/>
        </w:rPr>
        <w:t xml:space="preserve"> son utilisation est encouragée pour faciliter la gestion efficace du temps au cours des séances.</w:t>
      </w:r>
    </w:p>
    <w:p w14:paraId="00779B0A" w14:textId="77777777" w:rsidR="00EA4F18" w:rsidRPr="004E1729" w:rsidRDefault="00EA4F18" w:rsidP="00562210">
      <w:pPr>
        <w:spacing w:before="240" w:after="240"/>
        <w:jc w:val="center"/>
        <w:rPr>
          <w:rFonts w:asciiTheme="minorHAnsi" w:eastAsia="SimSun" w:hAnsiTheme="minorHAnsi"/>
          <w:b/>
          <w:bCs/>
          <w:szCs w:val="24"/>
          <w:lang w:eastAsia="zh-CN"/>
        </w:rPr>
      </w:pPr>
      <w:r w:rsidRPr="004E1729">
        <w:rPr>
          <w:rFonts w:asciiTheme="minorHAnsi" w:eastAsia="SimSun" w:hAnsiTheme="minorHAnsi"/>
          <w:b/>
          <w:bCs/>
          <w:szCs w:val="24"/>
          <w:lang w:eastAsia="zh-CN"/>
        </w:rPr>
        <w:t>INSCRIPTION, NOUVEAUX DÉLÉGUÉS, BOURSES ET DEMANDES DE VISAS</w:t>
      </w:r>
    </w:p>
    <w:p w14:paraId="078386D5" w14:textId="7B31EF5C" w:rsidR="00EA4F18" w:rsidRPr="004E1729" w:rsidRDefault="00EA4F18" w:rsidP="007D2B72">
      <w:pPr>
        <w:spacing w:after="120"/>
        <w:rPr>
          <w:rFonts w:asciiTheme="minorHAnsi" w:eastAsia="SimSun" w:hAnsiTheme="minorHAnsi"/>
          <w:szCs w:val="24"/>
          <w:lang w:eastAsia="zh-CN"/>
        </w:rPr>
      </w:pPr>
      <w:proofErr w:type="gramStart"/>
      <w:r w:rsidRPr="004E1729">
        <w:rPr>
          <w:rFonts w:asciiTheme="minorHAnsi" w:eastAsia="SimSun" w:hAnsiTheme="minorHAnsi"/>
          <w:b/>
          <w:bCs/>
          <w:szCs w:val="24"/>
          <w:lang w:eastAsia="zh-CN"/>
        </w:rPr>
        <w:t>INSCRIPTION</w:t>
      </w:r>
      <w:r w:rsidRPr="004E1729">
        <w:rPr>
          <w:rFonts w:asciiTheme="minorHAnsi" w:eastAsia="SimSun" w:hAnsiTheme="minorHAnsi"/>
          <w:szCs w:val="24"/>
          <w:lang w:eastAsia="zh-CN"/>
        </w:rPr>
        <w:t>:</w:t>
      </w:r>
      <w:proofErr w:type="gramEnd"/>
      <w:r w:rsidRPr="004E1729">
        <w:rPr>
          <w:rFonts w:asciiTheme="minorHAnsi" w:eastAsia="SimSun" w:hAnsiTheme="minorHAnsi"/>
          <w:szCs w:val="24"/>
          <w:lang w:eastAsia="zh-CN"/>
        </w:rPr>
        <w:t xml:space="preserve"> L'inscription est obligatoire et doit se faire en ligne depuis la </w:t>
      </w:r>
      <w:r w:rsidRPr="00B45871">
        <w:rPr>
          <w:rFonts w:eastAsia="SimSun"/>
        </w:rPr>
        <w:t>page d'accueil de la commission d'études</w:t>
      </w:r>
      <w:r w:rsidRPr="004E1729">
        <w:rPr>
          <w:rFonts w:asciiTheme="minorHAnsi" w:eastAsia="SimSun" w:hAnsiTheme="minorHAnsi"/>
          <w:szCs w:val="24"/>
          <w:lang w:eastAsia="zh-CN"/>
        </w:rPr>
        <w:t xml:space="preserve"> </w:t>
      </w:r>
      <w:r w:rsidRPr="004E1729">
        <w:rPr>
          <w:b/>
        </w:rPr>
        <w:t>au moins un mois avant le début de la réunion</w:t>
      </w:r>
      <w:r w:rsidRPr="004E1729">
        <w:rPr>
          <w:rFonts w:asciiTheme="minorHAnsi" w:eastAsia="SimSun" w:hAnsiTheme="minorHAnsi"/>
          <w:szCs w:val="24"/>
          <w:lang w:eastAsia="zh-CN"/>
        </w:rPr>
        <w:t xml:space="preserve">. Comme indiqué dans la </w:t>
      </w:r>
      <w:hyperlink r:id="rId21" w:history="1">
        <w:r w:rsidRPr="004E1729">
          <w:rPr>
            <w:rStyle w:val="Hyperlink"/>
            <w:rFonts w:asciiTheme="minorHAnsi" w:eastAsia="SimSun" w:hAnsiTheme="minorHAnsi"/>
            <w:szCs w:val="24"/>
            <w:lang w:eastAsia="zh-CN"/>
          </w:rPr>
          <w:t>Circulaire TSB 68</w:t>
        </w:r>
      </w:hyperlink>
      <w:r w:rsidRPr="004E1729">
        <w:rPr>
          <w:rFonts w:asciiTheme="minorHAnsi" w:eastAsia="SimSun" w:hAnsiTheme="minorHAnsi"/>
          <w:szCs w:val="24"/>
          <w:lang w:eastAsia="zh-CN"/>
        </w:rPr>
        <w:t xml:space="preserve">, dans le cadre du système d'inscription de l'UIT-T, le coordonnateur responsable doit approuver les demandes </w:t>
      </w:r>
      <w:proofErr w:type="gramStart"/>
      <w:r w:rsidRPr="004E1729">
        <w:rPr>
          <w:rFonts w:asciiTheme="minorHAnsi" w:eastAsia="SimSun" w:hAnsiTheme="minorHAnsi"/>
          <w:szCs w:val="24"/>
          <w:lang w:eastAsia="zh-CN"/>
        </w:rPr>
        <w:t>d'inscription;</w:t>
      </w:r>
      <w:proofErr w:type="gramEnd"/>
      <w:r w:rsidRPr="004E1729">
        <w:rPr>
          <w:rFonts w:asciiTheme="minorHAnsi" w:eastAsia="SimSun" w:hAnsiTheme="minorHAnsi"/>
          <w:szCs w:val="24"/>
          <w:lang w:eastAsia="zh-CN"/>
        </w:rPr>
        <w:t xml:space="preserve"> la </w:t>
      </w:r>
      <w:hyperlink r:id="rId22" w:history="1">
        <w:r w:rsidRPr="004E1729">
          <w:rPr>
            <w:rStyle w:val="Hyperlink"/>
            <w:rFonts w:asciiTheme="minorHAnsi" w:eastAsia="SimSun" w:hAnsiTheme="minorHAnsi"/>
            <w:szCs w:val="24"/>
            <w:lang w:eastAsia="zh-CN"/>
          </w:rPr>
          <w:t>Circulaire TSB 118</w:t>
        </w:r>
      </w:hyperlink>
      <w:r w:rsidRPr="004E1729">
        <w:rPr>
          <w:rFonts w:asciiTheme="minorHAnsi" w:eastAsia="SimSun" w:hAnsiTheme="minorHAnsi"/>
          <w:szCs w:val="24"/>
          <w:lang w:eastAsia="zh-CN"/>
        </w:rPr>
        <w:t xml:space="preserve"> indique comment mettre en place l'approbation automatique de ces demandes. Certaines options du formulaire d'inscription ne s'appliquent qu'aux États Membres. Les membres sont invités à inclure des femmes dans leurs délégations chaque fois que cela est possible.</w:t>
      </w:r>
    </w:p>
    <w:p w14:paraId="5BD855B2" w14:textId="5891F9D4" w:rsidR="00EA4F18" w:rsidRPr="004E1729" w:rsidRDefault="00EA4F18" w:rsidP="007D2B72">
      <w:pPr>
        <w:spacing w:after="120"/>
        <w:rPr>
          <w:rFonts w:asciiTheme="minorHAnsi" w:eastAsia="SimSun" w:hAnsiTheme="minorHAnsi"/>
          <w:szCs w:val="24"/>
          <w:lang w:eastAsia="zh-CN"/>
        </w:rPr>
      </w:pPr>
      <w:r w:rsidRPr="004E1729">
        <w:rPr>
          <w:rFonts w:asciiTheme="minorHAnsi" w:eastAsia="SimSun" w:hAnsiTheme="minorHAnsi"/>
          <w:szCs w:val="24"/>
          <w:lang w:eastAsia="zh-CN"/>
        </w:rPr>
        <w:t xml:space="preserve">L'inscription est obligatoire et doit se faire au moyen du formulaire d'inscription en ligne disponible sur la </w:t>
      </w:r>
      <w:hyperlink r:id="rId23" w:history="1">
        <w:r w:rsidRPr="004E1729">
          <w:rPr>
            <w:rStyle w:val="Hyperlink"/>
            <w:rFonts w:asciiTheme="minorHAnsi" w:eastAsia="SimSun" w:hAnsiTheme="minorHAnsi"/>
            <w:szCs w:val="24"/>
            <w:lang w:eastAsia="zh-CN"/>
          </w:rPr>
          <w:t>page d'accueil de la commission d'études</w:t>
        </w:r>
      </w:hyperlink>
      <w:r w:rsidRPr="004E1729">
        <w:rPr>
          <w:rFonts w:asciiTheme="minorHAnsi" w:eastAsia="SimSun" w:hAnsiTheme="minorHAnsi"/>
          <w:szCs w:val="24"/>
          <w:lang w:eastAsia="zh-CN"/>
        </w:rPr>
        <w:t>. Les délégués qui ne se seront pas inscrits ne pourront pas accéder à l'</w:t>
      </w:r>
      <w:hyperlink r:id="rId24" w:history="1">
        <w:r w:rsidRPr="004E1729">
          <w:rPr>
            <w:rStyle w:val="Hyperlink"/>
            <w:rFonts w:asciiTheme="minorHAnsi" w:eastAsia="SimSun" w:hAnsiTheme="minorHAnsi"/>
            <w:szCs w:val="24"/>
            <w:lang w:eastAsia="zh-CN"/>
          </w:rPr>
          <w:t>outil de participation à distance MyMeetings</w:t>
        </w:r>
      </w:hyperlink>
      <w:r w:rsidRPr="004E1729">
        <w:rPr>
          <w:rFonts w:asciiTheme="minorHAnsi" w:eastAsia="SimSun" w:hAnsiTheme="minorHAnsi"/>
          <w:szCs w:val="24"/>
          <w:lang w:eastAsia="zh-CN"/>
        </w:rPr>
        <w:t>.</w:t>
      </w:r>
    </w:p>
    <w:p w14:paraId="155C7B79" w14:textId="77777777" w:rsidR="00EA4F18" w:rsidRPr="004E1729" w:rsidRDefault="00EA4F18" w:rsidP="007D2B72">
      <w:pPr>
        <w:spacing w:after="120"/>
        <w:rPr>
          <w:rFonts w:asciiTheme="minorHAnsi" w:eastAsia="SimSun" w:hAnsiTheme="minorHAnsi"/>
          <w:szCs w:val="24"/>
          <w:lang w:eastAsia="zh-CN"/>
        </w:rPr>
      </w:pPr>
      <w:r w:rsidRPr="004E1729">
        <w:rPr>
          <w:rFonts w:asciiTheme="minorHAnsi" w:eastAsia="SimSun" w:hAnsiTheme="minorHAnsi"/>
          <w:b/>
          <w:bCs/>
          <w:szCs w:val="24"/>
          <w:lang w:eastAsia="zh-CN"/>
        </w:rPr>
        <w:t xml:space="preserve">NOUVEAUX DÉLÉGUÉS, BOURSES ET DEMANDE DE </w:t>
      </w:r>
      <w:proofErr w:type="gramStart"/>
      <w:r w:rsidRPr="004E1729">
        <w:rPr>
          <w:rFonts w:asciiTheme="minorHAnsi" w:eastAsia="SimSun" w:hAnsiTheme="minorHAnsi"/>
          <w:b/>
          <w:bCs/>
          <w:szCs w:val="24"/>
          <w:lang w:eastAsia="zh-CN"/>
        </w:rPr>
        <w:t>VISA</w:t>
      </w:r>
      <w:r w:rsidRPr="004E1729">
        <w:rPr>
          <w:rFonts w:asciiTheme="minorHAnsi" w:eastAsia="SimSun" w:hAnsiTheme="minorHAnsi"/>
          <w:szCs w:val="24"/>
          <w:lang w:eastAsia="zh-CN"/>
        </w:rPr>
        <w:t>:</w:t>
      </w:r>
      <w:proofErr w:type="gramEnd"/>
      <w:r w:rsidRPr="004E1729">
        <w:rPr>
          <w:rFonts w:asciiTheme="minorHAnsi" w:eastAsia="SimSun" w:hAnsiTheme="minorHAnsi"/>
          <w:szCs w:val="24"/>
          <w:lang w:eastAsia="zh-CN"/>
        </w:rPr>
        <w:t xml:space="preserve"> Étant donné que les réunions virtuelles n'exigent aucun déplacement, aucune bourse ne sera accordée et les demandes de visa n'ont pas lieu d'être. Des séances de présentation seront tenues à l'intention des nouveaux délégués si cela est jugé opportun par le président de la commission d'études.</w:t>
      </w:r>
    </w:p>
    <w:p w14:paraId="17F99F09" w14:textId="77777777" w:rsidR="00EA4F18" w:rsidRPr="004E1729" w:rsidRDefault="00EA4F18" w:rsidP="007D2B72">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4E1729">
        <w:rPr>
          <w:rFonts w:asciiTheme="minorHAnsi" w:hAnsiTheme="minorHAnsi"/>
          <w:b/>
          <w:bCs/>
        </w:rPr>
        <w:br w:type="page"/>
      </w:r>
    </w:p>
    <w:p w14:paraId="1444395C" w14:textId="77777777" w:rsidR="0036291C" w:rsidRPr="00A612A0" w:rsidRDefault="0036291C" w:rsidP="0036291C">
      <w:pPr>
        <w:pStyle w:val="Annextitle0"/>
      </w:pPr>
      <w:r w:rsidRPr="00A612A0">
        <w:lastRenderedPageBreak/>
        <w:t>ANNEX B</w:t>
      </w:r>
      <w:r w:rsidRPr="00A612A0">
        <w:br/>
        <w:t xml:space="preserve">Draft agenda </w:t>
      </w:r>
    </w:p>
    <w:p w14:paraId="1859442F" w14:textId="77777777" w:rsidR="0036291C" w:rsidRPr="0036291C" w:rsidRDefault="0036291C" w:rsidP="0036291C">
      <w:pPr>
        <w:spacing w:after="120"/>
        <w:rPr>
          <w:b/>
          <w:lang w:val="en-US"/>
        </w:rPr>
      </w:pPr>
      <w:r w:rsidRPr="0036291C">
        <w:rPr>
          <w:lang w:val="en-US"/>
        </w:rPr>
        <w:t>NOTE ‒ Updates to the agenda can be found in [</w:t>
      </w:r>
      <w:hyperlink r:id="rId25" w:history="1">
        <w:r w:rsidRPr="0036291C">
          <w:rPr>
            <w:rStyle w:val="Hyperlink"/>
            <w:lang w:val="en-US"/>
          </w:rPr>
          <w:t>TD1643/SG5</w:t>
        </w:r>
      </w:hyperlink>
      <w:r w:rsidRPr="0036291C">
        <w:rPr>
          <w:lang w:val="en-US"/>
        </w:rPr>
        <w:t>].</w:t>
      </w:r>
    </w:p>
    <w:tbl>
      <w:tblPr>
        <w:tblW w:w="5000" w:type="pct"/>
        <w:jc w:val="center"/>
        <w:tblLayout w:type="fixed"/>
        <w:tblLook w:val="04A0" w:firstRow="1" w:lastRow="0" w:firstColumn="1" w:lastColumn="0" w:noHBand="0" w:noVBand="1"/>
      </w:tblPr>
      <w:tblGrid>
        <w:gridCol w:w="695"/>
        <w:gridCol w:w="420"/>
        <w:gridCol w:w="755"/>
        <w:gridCol w:w="3347"/>
        <w:gridCol w:w="4412"/>
      </w:tblGrid>
      <w:tr w:rsidR="0036291C" w:rsidRPr="00A612A0" w14:paraId="7546DB81" w14:textId="77777777" w:rsidTr="006368E8">
        <w:trPr>
          <w:trHeight w:val="300"/>
          <w:tblHeader/>
          <w:jc w:val="center"/>
        </w:trPr>
        <w:tc>
          <w:tcPr>
            <w:tcW w:w="361"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39976AC" w14:textId="77777777" w:rsidR="0036291C" w:rsidRPr="006B537B" w:rsidRDefault="0036291C" w:rsidP="006368E8">
            <w:pPr>
              <w:pStyle w:val="Tablehead0"/>
              <w:rPr>
                <w:lang w:val="en-US" w:eastAsia="zh-CN"/>
              </w:rPr>
            </w:pPr>
            <w:r w:rsidRPr="006B537B">
              <w:rPr>
                <w:lang w:val="en-US" w:eastAsia="zh-CN"/>
              </w:rPr>
              <w:t>No</w:t>
            </w:r>
          </w:p>
        </w:tc>
        <w:tc>
          <w:tcPr>
            <w:tcW w:w="2348" w:type="pct"/>
            <w:gridSpan w:val="3"/>
            <w:tcBorders>
              <w:top w:val="single" w:sz="4" w:space="0" w:color="auto"/>
              <w:left w:val="nil"/>
              <w:bottom w:val="single" w:sz="4" w:space="0" w:color="auto"/>
              <w:right w:val="single" w:sz="4" w:space="0" w:color="auto"/>
            </w:tcBorders>
            <w:shd w:val="clear" w:color="000000" w:fill="DBDBDB"/>
            <w:noWrap/>
            <w:vAlign w:val="bottom"/>
          </w:tcPr>
          <w:p w14:paraId="216A75C9" w14:textId="77777777" w:rsidR="0036291C" w:rsidRPr="006B537B" w:rsidRDefault="0036291C" w:rsidP="006368E8">
            <w:pPr>
              <w:pStyle w:val="Tablehead0"/>
              <w:rPr>
                <w:lang w:val="en-US" w:eastAsia="zh-CN"/>
              </w:rPr>
            </w:pPr>
            <w:r w:rsidRPr="006B537B">
              <w:rPr>
                <w:lang w:val="en-US" w:eastAsia="zh-CN"/>
              </w:rPr>
              <w:t xml:space="preserve">Draft Agenda </w:t>
            </w:r>
          </w:p>
        </w:tc>
        <w:tc>
          <w:tcPr>
            <w:tcW w:w="2291" w:type="pct"/>
            <w:tcBorders>
              <w:top w:val="single" w:sz="4" w:space="0" w:color="auto"/>
              <w:left w:val="nil"/>
              <w:bottom w:val="single" w:sz="4" w:space="0" w:color="auto"/>
              <w:right w:val="single" w:sz="4" w:space="0" w:color="auto"/>
            </w:tcBorders>
            <w:shd w:val="clear" w:color="000000" w:fill="DBDBDB"/>
            <w:noWrap/>
            <w:vAlign w:val="bottom"/>
            <w:hideMark/>
          </w:tcPr>
          <w:p w14:paraId="0C355692" w14:textId="77777777" w:rsidR="0036291C" w:rsidRPr="006B537B" w:rsidRDefault="0036291C" w:rsidP="006368E8">
            <w:pPr>
              <w:pStyle w:val="Tablehead0"/>
              <w:rPr>
                <w:lang w:val="en-US" w:eastAsia="zh-CN"/>
              </w:rPr>
            </w:pPr>
            <w:r w:rsidRPr="006B537B">
              <w:rPr>
                <w:lang w:val="en-US" w:eastAsia="zh-CN"/>
              </w:rPr>
              <w:t>Documents</w:t>
            </w:r>
          </w:p>
        </w:tc>
      </w:tr>
      <w:tr w:rsidR="0036291C" w:rsidRPr="00A612A0" w14:paraId="484B1086"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A5FD41B" w14:textId="77777777" w:rsidR="0036291C" w:rsidRPr="006B537B" w:rsidRDefault="0036291C" w:rsidP="006368E8">
            <w:pPr>
              <w:pStyle w:val="TableText"/>
              <w:jc w:val="center"/>
              <w:rPr>
                <w:rFonts w:asciiTheme="minorHAnsi" w:hAnsiTheme="minorHAnsi"/>
                <w:lang w:val="en-US" w:eastAsia="zh-CN"/>
              </w:rPr>
            </w:pPr>
            <w:r w:rsidRPr="006B537B">
              <w:rPr>
                <w:rFonts w:asciiTheme="minorHAnsi" w:hAnsiTheme="minorHAnsi"/>
                <w:lang w:val="en-US" w:eastAsia="zh-CN"/>
              </w:rPr>
              <w:t>1</w:t>
            </w:r>
          </w:p>
        </w:tc>
        <w:tc>
          <w:tcPr>
            <w:tcW w:w="2348" w:type="pct"/>
            <w:gridSpan w:val="3"/>
            <w:tcBorders>
              <w:top w:val="nil"/>
              <w:left w:val="nil"/>
              <w:bottom w:val="single" w:sz="4" w:space="0" w:color="auto"/>
              <w:right w:val="single" w:sz="4" w:space="0" w:color="auto"/>
            </w:tcBorders>
            <w:shd w:val="clear" w:color="auto" w:fill="auto"/>
            <w:noWrap/>
          </w:tcPr>
          <w:p w14:paraId="0958ED8C"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Opening of the meeting</w:t>
            </w:r>
          </w:p>
        </w:tc>
        <w:tc>
          <w:tcPr>
            <w:tcW w:w="2291" w:type="pct"/>
            <w:tcBorders>
              <w:top w:val="nil"/>
              <w:left w:val="nil"/>
              <w:bottom w:val="single" w:sz="4" w:space="0" w:color="auto"/>
              <w:right w:val="single" w:sz="4" w:space="0" w:color="auto"/>
            </w:tcBorders>
            <w:shd w:val="clear" w:color="auto" w:fill="auto"/>
            <w:noWrap/>
            <w:vAlign w:val="bottom"/>
            <w:hideMark/>
          </w:tcPr>
          <w:p w14:paraId="339DD041" w14:textId="77777777" w:rsidR="0036291C" w:rsidRPr="00A612A0" w:rsidRDefault="0036291C" w:rsidP="006368E8">
            <w:pPr>
              <w:pStyle w:val="TableText"/>
              <w:rPr>
                <w:rFonts w:asciiTheme="minorHAnsi" w:hAnsiTheme="minorHAnsi"/>
                <w:color w:val="000000"/>
                <w:lang w:val="en-US" w:eastAsia="zh-CN"/>
              </w:rPr>
            </w:pPr>
          </w:p>
        </w:tc>
      </w:tr>
      <w:tr w:rsidR="0036291C" w:rsidRPr="00B17750" w14:paraId="7ECDD890"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2C5C664"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2</w:t>
            </w:r>
          </w:p>
        </w:tc>
        <w:tc>
          <w:tcPr>
            <w:tcW w:w="2348" w:type="pct"/>
            <w:gridSpan w:val="3"/>
            <w:tcBorders>
              <w:top w:val="nil"/>
              <w:left w:val="nil"/>
              <w:bottom w:val="single" w:sz="4" w:space="0" w:color="auto"/>
              <w:right w:val="single" w:sz="4" w:space="0" w:color="auto"/>
            </w:tcBorders>
            <w:shd w:val="clear" w:color="auto" w:fill="auto"/>
            <w:noWrap/>
            <w:vAlign w:val="center"/>
          </w:tcPr>
          <w:p w14:paraId="78589868"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 xml:space="preserve">Remote participation tool </w:t>
            </w:r>
          </w:p>
        </w:tc>
        <w:tc>
          <w:tcPr>
            <w:tcW w:w="2291" w:type="pct"/>
            <w:tcBorders>
              <w:top w:val="nil"/>
              <w:left w:val="nil"/>
              <w:bottom w:val="single" w:sz="4" w:space="0" w:color="auto"/>
              <w:right w:val="single" w:sz="4" w:space="0" w:color="auto"/>
            </w:tcBorders>
            <w:shd w:val="clear" w:color="auto" w:fill="auto"/>
            <w:noWrap/>
            <w:vAlign w:val="bottom"/>
          </w:tcPr>
          <w:p w14:paraId="79DBC2D2" w14:textId="77777777" w:rsidR="0036291C" w:rsidRPr="00A612A0" w:rsidRDefault="00B976D3" w:rsidP="006368E8">
            <w:pPr>
              <w:pStyle w:val="TableText"/>
              <w:rPr>
                <w:rFonts w:asciiTheme="minorHAnsi" w:hAnsiTheme="minorHAnsi"/>
                <w:color w:val="000000"/>
                <w:lang w:val="en-US" w:eastAsia="zh-CN"/>
              </w:rPr>
            </w:pPr>
            <w:hyperlink r:id="rId26" w:anchor="/my-workspace/remote_participation" w:history="1">
              <w:r w:rsidR="0036291C" w:rsidRPr="0036291C">
                <w:rPr>
                  <w:rStyle w:val="Hyperlink"/>
                  <w:rFonts w:asciiTheme="minorHAnsi" w:hAnsiTheme="minorHAnsi"/>
                  <w:lang w:val="en-US"/>
                </w:rPr>
                <w:t>https://www.itu.int/myworkspace/#/my-workspace/remote_participation</w:t>
              </w:r>
            </w:hyperlink>
          </w:p>
        </w:tc>
      </w:tr>
      <w:tr w:rsidR="0036291C" w:rsidRPr="00A612A0" w14:paraId="5DF79DFC"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9FA0A45"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3</w:t>
            </w:r>
          </w:p>
        </w:tc>
        <w:tc>
          <w:tcPr>
            <w:tcW w:w="2348" w:type="pct"/>
            <w:gridSpan w:val="3"/>
            <w:tcBorders>
              <w:top w:val="nil"/>
              <w:left w:val="nil"/>
              <w:bottom w:val="single" w:sz="4" w:space="0" w:color="auto"/>
              <w:right w:val="single" w:sz="4" w:space="0" w:color="auto"/>
            </w:tcBorders>
            <w:shd w:val="clear" w:color="auto" w:fill="auto"/>
            <w:noWrap/>
          </w:tcPr>
          <w:p w14:paraId="4868B994"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Adoption of the agenda</w:t>
            </w:r>
          </w:p>
        </w:tc>
        <w:tc>
          <w:tcPr>
            <w:tcW w:w="2291" w:type="pct"/>
            <w:tcBorders>
              <w:top w:val="nil"/>
              <w:left w:val="nil"/>
              <w:bottom w:val="single" w:sz="4" w:space="0" w:color="auto"/>
              <w:right w:val="single" w:sz="4" w:space="0" w:color="auto"/>
            </w:tcBorders>
            <w:shd w:val="clear" w:color="auto" w:fill="auto"/>
            <w:noWrap/>
            <w:vAlign w:val="bottom"/>
          </w:tcPr>
          <w:p w14:paraId="74A44BAA" w14:textId="77777777" w:rsidR="0036291C" w:rsidRPr="00A612A0" w:rsidRDefault="0036291C" w:rsidP="006368E8">
            <w:pPr>
              <w:pStyle w:val="TableText"/>
              <w:rPr>
                <w:rFonts w:asciiTheme="minorHAnsi" w:hAnsiTheme="minorHAnsi"/>
                <w:color w:val="000000"/>
                <w:lang w:val="en-US" w:eastAsia="zh-CN"/>
              </w:rPr>
            </w:pPr>
          </w:p>
        </w:tc>
      </w:tr>
      <w:tr w:rsidR="0036291C" w:rsidRPr="00A612A0" w14:paraId="5DE07CA3"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F74B5AB"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4</w:t>
            </w:r>
          </w:p>
        </w:tc>
        <w:tc>
          <w:tcPr>
            <w:tcW w:w="2348" w:type="pct"/>
            <w:gridSpan w:val="3"/>
            <w:tcBorders>
              <w:top w:val="nil"/>
              <w:left w:val="nil"/>
              <w:bottom w:val="single" w:sz="4" w:space="0" w:color="auto"/>
              <w:right w:val="single" w:sz="4" w:space="0" w:color="auto"/>
            </w:tcBorders>
            <w:shd w:val="clear" w:color="auto" w:fill="auto"/>
            <w:noWrap/>
          </w:tcPr>
          <w:p w14:paraId="3B6A5B41"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 xml:space="preserve">Draft timetable </w:t>
            </w:r>
          </w:p>
        </w:tc>
        <w:tc>
          <w:tcPr>
            <w:tcW w:w="2291" w:type="pct"/>
            <w:tcBorders>
              <w:top w:val="nil"/>
              <w:left w:val="nil"/>
              <w:bottom w:val="single" w:sz="4" w:space="0" w:color="auto"/>
              <w:right w:val="single" w:sz="4" w:space="0" w:color="auto"/>
            </w:tcBorders>
            <w:shd w:val="clear" w:color="auto" w:fill="auto"/>
            <w:noWrap/>
            <w:vAlign w:val="bottom"/>
          </w:tcPr>
          <w:p w14:paraId="7A3BA972" w14:textId="77777777" w:rsidR="0036291C" w:rsidRPr="00A612A0" w:rsidRDefault="0036291C" w:rsidP="006368E8">
            <w:pPr>
              <w:pStyle w:val="TableText"/>
              <w:rPr>
                <w:rFonts w:asciiTheme="minorHAnsi" w:hAnsiTheme="minorHAnsi"/>
                <w:color w:val="000000"/>
                <w:lang w:val="en-US" w:eastAsia="zh-CN"/>
              </w:rPr>
            </w:pPr>
          </w:p>
        </w:tc>
      </w:tr>
      <w:tr w:rsidR="0036291C" w:rsidRPr="00A612A0" w14:paraId="423D5322"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81A6DBB"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5</w:t>
            </w:r>
          </w:p>
        </w:tc>
        <w:tc>
          <w:tcPr>
            <w:tcW w:w="2348" w:type="pct"/>
            <w:gridSpan w:val="3"/>
            <w:tcBorders>
              <w:top w:val="nil"/>
              <w:left w:val="nil"/>
              <w:bottom w:val="single" w:sz="4" w:space="0" w:color="auto"/>
              <w:right w:val="single" w:sz="4" w:space="0" w:color="auto"/>
            </w:tcBorders>
            <w:shd w:val="clear" w:color="auto" w:fill="auto"/>
            <w:noWrap/>
          </w:tcPr>
          <w:p w14:paraId="78F063B7"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Approval of the report of the last meeting, (Geneva, 1</w:t>
            </w:r>
            <w:r>
              <w:rPr>
                <w:rFonts w:asciiTheme="minorHAnsi" w:hAnsiTheme="minorHAnsi"/>
                <w:lang w:val="en-US" w:eastAsia="zh-CN"/>
              </w:rPr>
              <w:t>9</w:t>
            </w:r>
            <w:r w:rsidRPr="00A612A0">
              <w:rPr>
                <w:rFonts w:asciiTheme="minorHAnsi" w:hAnsiTheme="minorHAnsi"/>
                <w:lang w:val="en-US" w:eastAsia="zh-CN"/>
              </w:rPr>
              <w:t>-2</w:t>
            </w:r>
            <w:r>
              <w:rPr>
                <w:rFonts w:asciiTheme="minorHAnsi" w:hAnsiTheme="minorHAnsi"/>
                <w:lang w:val="en-US" w:eastAsia="zh-CN"/>
              </w:rPr>
              <w:t>3</w:t>
            </w:r>
            <w:r w:rsidRPr="00A612A0">
              <w:rPr>
                <w:rFonts w:asciiTheme="minorHAnsi" w:hAnsiTheme="minorHAnsi"/>
                <w:lang w:val="en-US" w:eastAsia="zh-CN"/>
              </w:rPr>
              <w:t xml:space="preserve"> </w:t>
            </w:r>
            <w:r>
              <w:rPr>
                <w:rFonts w:asciiTheme="minorHAnsi" w:hAnsiTheme="minorHAnsi"/>
                <w:lang w:val="en-US" w:eastAsia="zh-CN"/>
              </w:rPr>
              <w:t>October</w:t>
            </w:r>
            <w:r w:rsidRPr="00A612A0">
              <w:rPr>
                <w:rFonts w:asciiTheme="minorHAnsi" w:hAnsiTheme="minorHAnsi"/>
                <w:lang w:val="en-US" w:eastAsia="zh-CN"/>
              </w:rPr>
              <w:t xml:space="preserve"> 20</w:t>
            </w:r>
            <w:r>
              <w:rPr>
                <w:rFonts w:asciiTheme="minorHAnsi" w:hAnsiTheme="minorHAnsi"/>
                <w:lang w:val="en-US" w:eastAsia="zh-CN"/>
              </w:rPr>
              <w:t>20</w:t>
            </w:r>
            <w:r w:rsidRPr="00A612A0">
              <w:rPr>
                <w:rFonts w:asciiTheme="minorHAnsi" w:hAnsiTheme="minorHAnsi"/>
                <w:lang w:val="en-US" w:eastAsia="zh-CN"/>
              </w:rPr>
              <w:t>)</w:t>
            </w:r>
          </w:p>
        </w:tc>
        <w:tc>
          <w:tcPr>
            <w:tcW w:w="2291" w:type="pct"/>
            <w:tcBorders>
              <w:top w:val="nil"/>
              <w:left w:val="nil"/>
              <w:bottom w:val="single" w:sz="4" w:space="0" w:color="auto"/>
              <w:right w:val="single" w:sz="4" w:space="0" w:color="auto"/>
            </w:tcBorders>
            <w:shd w:val="clear" w:color="auto" w:fill="auto"/>
            <w:noWrap/>
            <w:vAlign w:val="center"/>
          </w:tcPr>
          <w:p w14:paraId="392E59F1" w14:textId="77777777" w:rsidR="0036291C" w:rsidRPr="00620541" w:rsidRDefault="00B976D3" w:rsidP="006368E8">
            <w:pPr>
              <w:pStyle w:val="TableText"/>
              <w:rPr>
                <w:rFonts w:asciiTheme="minorHAnsi" w:hAnsiTheme="minorHAnsi"/>
                <w:color w:val="000000"/>
                <w:szCs w:val="22"/>
                <w:lang w:val="en-US" w:eastAsia="zh-CN"/>
              </w:rPr>
            </w:pPr>
            <w:hyperlink r:id="rId27" w:history="1">
              <w:r w:rsidR="0036291C" w:rsidRPr="00620541">
                <w:rPr>
                  <w:rStyle w:val="Hyperlink"/>
                  <w:rFonts w:asciiTheme="minorHAnsi" w:hAnsiTheme="minorHAnsi"/>
                  <w:bCs/>
                  <w:szCs w:val="22"/>
                </w:rPr>
                <w:t>Report 9</w:t>
              </w:r>
            </w:hyperlink>
          </w:p>
        </w:tc>
      </w:tr>
      <w:tr w:rsidR="0036291C" w:rsidRPr="00B17750" w14:paraId="51279F8C"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5AB1E5C"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6</w:t>
            </w:r>
          </w:p>
        </w:tc>
        <w:tc>
          <w:tcPr>
            <w:tcW w:w="2348" w:type="pct"/>
            <w:gridSpan w:val="3"/>
            <w:tcBorders>
              <w:top w:val="nil"/>
              <w:left w:val="nil"/>
              <w:bottom w:val="single" w:sz="4" w:space="0" w:color="auto"/>
              <w:right w:val="single" w:sz="4" w:space="0" w:color="auto"/>
            </w:tcBorders>
            <w:shd w:val="clear" w:color="auto" w:fill="auto"/>
            <w:noWrap/>
            <w:vAlign w:val="center"/>
          </w:tcPr>
          <w:p w14:paraId="50B8958C"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Call for any IPR declarations as per ITU-T policy</w:t>
            </w:r>
          </w:p>
        </w:tc>
        <w:tc>
          <w:tcPr>
            <w:tcW w:w="2291" w:type="pct"/>
            <w:tcBorders>
              <w:top w:val="nil"/>
              <w:left w:val="nil"/>
              <w:bottom w:val="single" w:sz="4" w:space="0" w:color="auto"/>
              <w:right w:val="single" w:sz="4" w:space="0" w:color="auto"/>
            </w:tcBorders>
            <w:shd w:val="clear" w:color="auto" w:fill="auto"/>
            <w:noWrap/>
            <w:vAlign w:val="bottom"/>
          </w:tcPr>
          <w:p w14:paraId="544E0BCD" w14:textId="77777777" w:rsidR="0036291C" w:rsidRPr="00A612A0" w:rsidRDefault="0036291C" w:rsidP="006368E8">
            <w:pPr>
              <w:pStyle w:val="TableText"/>
              <w:rPr>
                <w:rFonts w:asciiTheme="minorHAnsi" w:hAnsiTheme="minorHAnsi"/>
                <w:lang w:val="en-US"/>
              </w:rPr>
            </w:pPr>
            <w:r w:rsidRPr="00A612A0">
              <w:rPr>
                <w:rFonts w:asciiTheme="minorHAnsi" w:hAnsiTheme="minorHAnsi"/>
                <w:lang w:val="en-US"/>
              </w:rPr>
              <w:t>Does anyone have knowledge of intellectual property rights issues, including patents, copyright for software or text, marks, the use of which may be required to implement or publish the Recommendation being considered?</w:t>
            </w:r>
          </w:p>
        </w:tc>
      </w:tr>
      <w:tr w:rsidR="0036291C" w:rsidRPr="00A612A0" w14:paraId="0A7BD8FE"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820A329"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7</w:t>
            </w:r>
          </w:p>
        </w:tc>
        <w:tc>
          <w:tcPr>
            <w:tcW w:w="2348" w:type="pct"/>
            <w:gridSpan w:val="3"/>
            <w:tcBorders>
              <w:top w:val="nil"/>
              <w:left w:val="nil"/>
              <w:bottom w:val="single" w:sz="4" w:space="0" w:color="auto"/>
              <w:right w:val="single" w:sz="4" w:space="0" w:color="auto"/>
            </w:tcBorders>
            <w:shd w:val="clear" w:color="auto" w:fill="auto"/>
            <w:noWrap/>
          </w:tcPr>
          <w:p w14:paraId="17204BEA"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List of Contributions</w:t>
            </w:r>
          </w:p>
        </w:tc>
        <w:tc>
          <w:tcPr>
            <w:tcW w:w="2291" w:type="pct"/>
            <w:tcBorders>
              <w:top w:val="nil"/>
              <w:left w:val="nil"/>
              <w:bottom w:val="single" w:sz="4" w:space="0" w:color="auto"/>
              <w:right w:val="single" w:sz="4" w:space="0" w:color="auto"/>
            </w:tcBorders>
            <w:shd w:val="clear" w:color="auto" w:fill="auto"/>
            <w:noWrap/>
            <w:vAlign w:val="bottom"/>
          </w:tcPr>
          <w:p w14:paraId="4D0D18C3" w14:textId="77777777" w:rsidR="0036291C" w:rsidRPr="00A612A0" w:rsidRDefault="0036291C" w:rsidP="006368E8">
            <w:pPr>
              <w:pStyle w:val="TableText"/>
              <w:rPr>
                <w:rFonts w:asciiTheme="minorHAnsi" w:hAnsiTheme="minorHAnsi"/>
                <w:lang w:val="en-US" w:eastAsia="zh-CN"/>
              </w:rPr>
            </w:pPr>
          </w:p>
        </w:tc>
      </w:tr>
      <w:tr w:rsidR="0036291C" w:rsidRPr="00B17750" w:rsidDel="00CD1260" w14:paraId="6CB1783A"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C404E2E" w14:textId="77777777" w:rsidR="0036291C" w:rsidRPr="00A612A0" w:rsidDel="00CD126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8</w:t>
            </w:r>
          </w:p>
        </w:tc>
        <w:tc>
          <w:tcPr>
            <w:tcW w:w="2348" w:type="pct"/>
            <w:gridSpan w:val="3"/>
            <w:tcBorders>
              <w:top w:val="nil"/>
              <w:left w:val="nil"/>
              <w:bottom w:val="single" w:sz="4" w:space="0" w:color="auto"/>
              <w:right w:val="single" w:sz="4" w:space="0" w:color="auto"/>
            </w:tcBorders>
            <w:shd w:val="clear" w:color="auto" w:fill="auto"/>
            <w:noWrap/>
          </w:tcPr>
          <w:p w14:paraId="5A04269B" w14:textId="77777777" w:rsidR="0036291C" w:rsidRPr="00A612A0" w:rsidDel="00CD1260" w:rsidRDefault="0036291C" w:rsidP="006368E8">
            <w:pPr>
              <w:pStyle w:val="TableText"/>
              <w:rPr>
                <w:rFonts w:asciiTheme="minorHAnsi" w:hAnsiTheme="minorHAnsi"/>
                <w:lang w:val="en-US" w:eastAsia="zh-CN"/>
              </w:rPr>
            </w:pPr>
            <w:r w:rsidRPr="00A612A0">
              <w:rPr>
                <w:rFonts w:asciiTheme="minorHAnsi" w:hAnsiTheme="minorHAnsi"/>
                <w:lang w:val="en-US" w:eastAsia="zh-CN"/>
              </w:rPr>
              <w:t>List of stale work items</w:t>
            </w:r>
          </w:p>
        </w:tc>
        <w:tc>
          <w:tcPr>
            <w:tcW w:w="2291" w:type="pct"/>
            <w:tcBorders>
              <w:top w:val="nil"/>
              <w:left w:val="nil"/>
              <w:bottom w:val="single" w:sz="4" w:space="0" w:color="auto"/>
              <w:right w:val="single" w:sz="4" w:space="0" w:color="auto"/>
            </w:tcBorders>
            <w:shd w:val="clear" w:color="auto" w:fill="auto"/>
            <w:noWrap/>
            <w:vAlign w:val="bottom"/>
          </w:tcPr>
          <w:p w14:paraId="6C49F7B9" w14:textId="77777777" w:rsidR="0036291C" w:rsidRPr="00A612A0" w:rsidDel="00CD1260" w:rsidRDefault="0036291C" w:rsidP="006368E8">
            <w:pPr>
              <w:pStyle w:val="TableText"/>
              <w:rPr>
                <w:rFonts w:asciiTheme="minorHAnsi" w:hAnsiTheme="minorHAnsi"/>
                <w:lang w:val="en-US" w:eastAsia="zh-CN"/>
              </w:rPr>
            </w:pPr>
          </w:p>
        </w:tc>
      </w:tr>
      <w:tr w:rsidR="0036291C" w:rsidRPr="00B17750" w:rsidDel="00CD1260" w14:paraId="23976968"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F5E4B5E"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9</w:t>
            </w:r>
          </w:p>
        </w:tc>
        <w:tc>
          <w:tcPr>
            <w:tcW w:w="2348" w:type="pct"/>
            <w:gridSpan w:val="3"/>
            <w:tcBorders>
              <w:top w:val="nil"/>
              <w:left w:val="nil"/>
              <w:bottom w:val="single" w:sz="4" w:space="0" w:color="auto"/>
              <w:right w:val="single" w:sz="4" w:space="0" w:color="auto"/>
            </w:tcBorders>
            <w:shd w:val="clear" w:color="auto" w:fill="auto"/>
            <w:noWrap/>
          </w:tcPr>
          <w:p w14:paraId="0F7E508F"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 xml:space="preserve">Highlights </w:t>
            </w:r>
            <w:r>
              <w:rPr>
                <w:rFonts w:asciiTheme="minorHAnsi" w:hAnsiTheme="minorHAnsi"/>
                <w:lang w:val="en-US" w:eastAsia="zh-CN"/>
              </w:rPr>
              <w:t xml:space="preserve">of </w:t>
            </w:r>
            <w:r w:rsidRPr="00A612A0">
              <w:rPr>
                <w:rFonts w:asciiTheme="minorHAnsi" w:hAnsiTheme="minorHAnsi"/>
                <w:lang w:val="en-US" w:eastAsia="zh-CN"/>
              </w:rPr>
              <w:t>the virtual consultation of Councillors </w:t>
            </w:r>
            <w:r>
              <w:rPr>
                <w:rFonts w:asciiTheme="minorHAnsi" w:hAnsiTheme="minorHAnsi"/>
                <w:lang w:val="en-US" w:eastAsia="zh-CN"/>
              </w:rPr>
              <w:t>(16-20 November 2020)</w:t>
            </w:r>
          </w:p>
        </w:tc>
        <w:tc>
          <w:tcPr>
            <w:tcW w:w="2291" w:type="pct"/>
            <w:tcBorders>
              <w:top w:val="nil"/>
              <w:left w:val="nil"/>
              <w:bottom w:val="single" w:sz="4" w:space="0" w:color="auto"/>
              <w:right w:val="single" w:sz="4" w:space="0" w:color="auto"/>
            </w:tcBorders>
            <w:shd w:val="clear" w:color="auto" w:fill="auto"/>
            <w:noWrap/>
            <w:vAlign w:val="bottom"/>
          </w:tcPr>
          <w:p w14:paraId="7BE537B7" w14:textId="77777777" w:rsidR="0036291C" w:rsidRPr="00A612A0" w:rsidRDefault="0036291C" w:rsidP="006368E8">
            <w:pPr>
              <w:pStyle w:val="TableText"/>
              <w:rPr>
                <w:rFonts w:asciiTheme="minorHAnsi" w:hAnsiTheme="minorHAnsi"/>
                <w:lang w:val="en-US" w:eastAsia="zh-CN"/>
              </w:rPr>
            </w:pPr>
          </w:p>
        </w:tc>
      </w:tr>
      <w:tr w:rsidR="0036291C" w:rsidRPr="00B17750" w:rsidDel="00CD1260" w14:paraId="6E136E76"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2B3936D" w14:textId="77777777" w:rsidR="0036291C" w:rsidRPr="00A612A0" w:rsidDel="00CD126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10</w:t>
            </w:r>
          </w:p>
        </w:tc>
        <w:tc>
          <w:tcPr>
            <w:tcW w:w="2348" w:type="pct"/>
            <w:gridSpan w:val="3"/>
            <w:tcBorders>
              <w:top w:val="nil"/>
              <w:left w:val="nil"/>
              <w:bottom w:val="single" w:sz="4" w:space="0" w:color="auto"/>
              <w:right w:val="single" w:sz="4" w:space="0" w:color="auto"/>
            </w:tcBorders>
            <w:shd w:val="clear" w:color="auto" w:fill="auto"/>
            <w:noWrap/>
          </w:tcPr>
          <w:p w14:paraId="3E2B6B81" w14:textId="77777777" w:rsidR="0036291C" w:rsidRPr="00A612A0" w:rsidDel="00CD1260" w:rsidRDefault="0036291C" w:rsidP="006368E8">
            <w:pPr>
              <w:pStyle w:val="TableText"/>
              <w:rPr>
                <w:rFonts w:asciiTheme="minorHAnsi" w:hAnsiTheme="minorHAnsi"/>
                <w:lang w:val="en-US" w:eastAsia="zh-CN"/>
              </w:rPr>
            </w:pPr>
            <w:r w:rsidRPr="00A612A0">
              <w:rPr>
                <w:rFonts w:asciiTheme="minorHAnsi" w:hAnsiTheme="minorHAnsi"/>
                <w:lang w:val="en-US" w:eastAsia="zh-CN"/>
              </w:rPr>
              <w:t xml:space="preserve">Highlights of TSAG </w:t>
            </w:r>
            <w:r>
              <w:rPr>
                <w:rFonts w:asciiTheme="minorHAnsi" w:hAnsiTheme="minorHAnsi"/>
                <w:lang w:val="en-US" w:eastAsia="zh-CN"/>
              </w:rPr>
              <w:t xml:space="preserve">11- 18 January 2021 </w:t>
            </w:r>
            <w:r w:rsidRPr="00A612A0">
              <w:rPr>
                <w:rFonts w:asciiTheme="minorHAnsi" w:hAnsiTheme="minorHAnsi"/>
                <w:lang w:val="en-US" w:eastAsia="zh-CN"/>
              </w:rPr>
              <w:t>relevant to SG5</w:t>
            </w:r>
          </w:p>
        </w:tc>
        <w:tc>
          <w:tcPr>
            <w:tcW w:w="2291" w:type="pct"/>
            <w:tcBorders>
              <w:top w:val="nil"/>
              <w:left w:val="nil"/>
              <w:bottom w:val="single" w:sz="4" w:space="0" w:color="auto"/>
              <w:right w:val="single" w:sz="4" w:space="0" w:color="auto"/>
            </w:tcBorders>
            <w:shd w:val="clear" w:color="auto" w:fill="auto"/>
            <w:noWrap/>
            <w:vAlign w:val="center"/>
          </w:tcPr>
          <w:p w14:paraId="22C80278" w14:textId="77777777" w:rsidR="0036291C" w:rsidRPr="00A612A0" w:rsidDel="00CD1260" w:rsidRDefault="00B976D3" w:rsidP="006368E8">
            <w:pPr>
              <w:pStyle w:val="TableText"/>
              <w:rPr>
                <w:rFonts w:asciiTheme="minorHAnsi" w:hAnsiTheme="minorHAnsi"/>
                <w:lang w:val="en-US" w:eastAsia="zh-CN"/>
              </w:rPr>
            </w:pPr>
            <w:hyperlink r:id="rId28" w:history="1">
              <w:r w:rsidR="0036291C" w:rsidRPr="00893E3D">
                <w:rPr>
                  <w:rStyle w:val="Hyperlink"/>
                  <w:rFonts w:asciiTheme="minorHAnsi" w:hAnsiTheme="minorHAnsi"/>
                  <w:lang w:val="en-US" w:eastAsia="zh-CN"/>
                </w:rPr>
                <w:t>TD975</w:t>
              </w:r>
            </w:hyperlink>
            <w:r w:rsidR="0036291C">
              <w:rPr>
                <w:rFonts w:asciiTheme="minorHAnsi" w:hAnsiTheme="minorHAnsi"/>
                <w:lang w:val="en-US" w:eastAsia="zh-CN"/>
              </w:rPr>
              <w:t xml:space="preserve"> - </w:t>
            </w:r>
            <w:r w:rsidR="0036291C" w:rsidRPr="00EF796D">
              <w:rPr>
                <w:rFonts w:asciiTheme="minorHAnsi" w:hAnsiTheme="minorHAnsi"/>
                <w:lang w:val="en-US" w:eastAsia="zh-CN"/>
              </w:rPr>
              <w:t xml:space="preserve">ITU-T SG5: Proposed set of Questions  </w:t>
            </w:r>
          </w:p>
        </w:tc>
      </w:tr>
      <w:tr w:rsidR="0036291C" w:rsidRPr="00A612A0" w:rsidDel="00CD1260" w14:paraId="627F9A9C"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A819FE5" w14:textId="77777777" w:rsidR="0036291C" w:rsidRPr="00A612A0" w:rsidDel="00CD126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11</w:t>
            </w:r>
          </w:p>
        </w:tc>
        <w:tc>
          <w:tcPr>
            <w:tcW w:w="2348" w:type="pct"/>
            <w:gridSpan w:val="3"/>
            <w:tcBorders>
              <w:top w:val="nil"/>
              <w:left w:val="nil"/>
              <w:bottom w:val="single" w:sz="4" w:space="0" w:color="auto"/>
              <w:right w:val="single" w:sz="4" w:space="0" w:color="auto"/>
            </w:tcBorders>
            <w:shd w:val="clear" w:color="auto" w:fill="auto"/>
            <w:noWrap/>
          </w:tcPr>
          <w:p w14:paraId="59E01E48" w14:textId="77777777" w:rsidR="0036291C" w:rsidRPr="00A612A0" w:rsidDel="00CD1260" w:rsidRDefault="0036291C" w:rsidP="006368E8">
            <w:pPr>
              <w:pStyle w:val="TableText"/>
              <w:rPr>
                <w:rFonts w:asciiTheme="minorHAnsi" w:hAnsiTheme="minorHAnsi"/>
                <w:lang w:val="en-US" w:eastAsia="zh-CN"/>
              </w:rPr>
            </w:pPr>
            <w:r w:rsidRPr="00A612A0">
              <w:rPr>
                <w:rFonts w:asciiTheme="minorHAnsi" w:hAnsiTheme="minorHAnsi"/>
                <w:lang w:val="en-US" w:eastAsia="zh-CN"/>
              </w:rPr>
              <w:t>WTSA-20 preparations</w:t>
            </w:r>
          </w:p>
        </w:tc>
        <w:tc>
          <w:tcPr>
            <w:tcW w:w="2291" w:type="pct"/>
            <w:tcBorders>
              <w:top w:val="nil"/>
              <w:left w:val="nil"/>
              <w:bottom w:val="single" w:sz="4" w:space="0" w:color="auto"/>
              <w:right w:val="single" w:sz="4" w:space="0" w:color="auto"/>
            </w:tcBorders>
            <w:shd w:val="clear" w:color="auto" w:fill="auto"/>
            <w:noWrap/>
            <w:vAlign w:val="bottom"/>
          </w:tcPr>
          <w:p w14:paraId="05F6A75F" w14:textId="77777777" w:rsidR="0036291C" w:rsidRPr="00A612A0" w:rsidDel="00CD1260" w:rsidRDefault="0036291C" w:rsidP="006368E8">
            <w:pPr>
              <w:pStyle w:val="TableText"/>
              <w:rPr>
                <w:rFonts w:asciiTheme="minorHAnsi" w:hAnsiTheme="minorHAnsi"/>
                <w:lang w:val="en-US" w:eastAsia="zh-CN"/>
              </w:rPr>
            </w:pPr>
          </w:p>
        </w:tc>
      </w:tr>
      <w:tr w:rsidR="0036291C" w:rsidRPr="00B17750" w14:paraId="56D96D67"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45B4E3A"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12</w:t>
            </w:r>
          </w:p>
        </w:tc>
        <w:tc>
          <w:tcPr>
            <w:tcW w:w="2348" w:type="pct"/>
            <w:gridSpan w:val="3"/>
            <w:tcBorders>
              <w:top w:val="nil"/>
              <w:left w:val="nil"/>
              <w:bottom w:val="single" w:sz="4" w:space="0" w:color="auto"/>
              <w:right w:val="single" w:sz="4" w:space="0" w:color="auto"/>
            </w:tcBorders>
            <w:shd w:val="clear" w:color="auto" w:fill="auto"/>
            <w:noWrap/>
          </w:tcPr>
          <w:p w14:paraId="4DD4F511"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ITU-T Study Group 5 Incoming Liaison Statements Report</w:t>
            </w:r>
          </w:p>
        </w:tc>
        <w:tc>
          <w:tcPr>
            <w:tcW w:w="2291" w:type="pct"/>
            <w:tcBorders>
              <w:top w:val="nil"/>
              <w:left w:val="nil"/>
              <w:bottom w:val="single" w:sz="4" w:space="0" w:color="auto"/>
              <w:right w:val="single" w:sz="4" w:space="0" w:color="auto"/>
            </w:tcBorders>
            <w:shd w:val="clear" w:color="auto" w:fill="auto"/>
            <w:noWrap/>
            <w:vAlign w:val="bottom"/>
          </w:tcPr>
          <w:p w14:paraId="7DCA5986" w14:textId="77777777" w:rsidR="0036291C" w:rsidRPr="00A612A0" w:rsidRDefault="0036291C" w:rsidP="006368E8">
            <w:pPr>
              <w:pStyle w:val="TableText"/>
              <w:rPr>
                <w:rFonts w:asciiTheme="minorHAnsi" w:hAnsiTheme="minorHAnsi"/>
                <w:lang w:val="en-US" w:eastAsia="zh-CN"/>
              </w:rPr>
            </w:pPr>
          </w:p>
        </w:tc>
      </w:tr>
      <w:tr w:rsidR="0036291C" w:rsidRPr="00A612A0" w14:paraId="1CD398B3"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E46EED8"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13</w:t>
            </w:r>
          </w:p>
        </w:tc>
        <w:tc>
          <w:tcPr>
            <w:tcW w:w="2348" w:type="pct"/>
            <w:gridSpan w:val="3"/>
            <w:tcBorders>
              <w:top w:val="nil"/>
              <w:left w:val="nil"/>
              <w:bottom w:val="single" w:sz="4" w:space="0" w:color="auto"/>
              <w:right w:val="single" w:sz="4" w:space="0" w:color="auto"/>
            </w:tcBorders>
            <w:shd w:val="clear" w:color="auto" w:fill="auto"/>
            <w:noWrap/>
          </w:tcPr>
          <w:p w14:paraId="3245B9EC"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Nomination of Rapporteur, Associate Rapporteurs and Liaison Officers</w:t>
            </w:r>
          </w:p>
        </w:tc>
        <w:tc>
          <w:tcPr>
            <w:tcW w:w="2291" w:type="pct"/>
            <w:tcBorders>
              <w:top w:val="nil"/>
              <w:left w:val="nil"/>
              <w:bottom w:val="single" w:sz="4" w:space="0" w:color="auto"/>
              <w:right w:val="single" w:sz="4" w:space="0" w:color="auto"/>
            </w:tcBorders>
            <w:shd w:val="clear" w:color="auto" w:fill="auto"/>
            <w:noWrap/>
            <w:vAlign w:val="bottom"/>
          </w:tcPr>
          <w:p w14:paraId="37FA6A7A" w14:textId="77777777" w:rsidR="0036291C" w:rsidRPr="00A612A0" w:rsidRDefault="0036291C" w:rsidP="006368E8">
            <w:pPr>
              <w:pStyle w:val="TableText"/>
              <w:rPr>
                <w:rFonts w:asciiTheme="minorHAnsi" w:hAnsiTheme="minorHAnsi"/>
                <w:lang w:val="en-US" w:eastAsia="zh-CN"/>
              </w:rPr>
            </w:pPr>
          </w:p>
        </w:tc>
      </w:tr>
      <w:tr w:rsidR="0036291C" w:rsidRPr="00A612A0" w14:paraId="4BA91BB7"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C95BE5A"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14</w:t>
            </w:r>
          </w:p>
        </w:tc>
        <w:tc>
          <w:tcPr>
            <w:tcW w:w="2348" w:type="pct"/>
            <w:gridSpan w:val="3"/>
            <w:tcBorders>
              <w:top w:val="nil"/>
              <w:left w:val="nil"/>
              <w:bottom w:val="single" w:sz="4" w:space="0" w:color="auto"/>
              <w:right w:val="single" w:sz="4" w:space="0" w:color="auto"/>
            </w:tcBorders>
            <w:shd w:val="clear" w:color="auto" w:fill="auto"/>
            <w:noWrap/>
          </w:tcPr>
          <w:p w14:paraId="17B46CCC"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ITU-T SG5 Regional Groups</w:t>
            </w:r>
          </w:p>
        </w:tc>
        <w:tc>
          <w:tcPr>
            <w:tcW w:w="2291" w:type="pct"/>
            <w:tcBorders>
              <w:top w:val="nil"/>
              <w:left w:val="nil"/>
              <w:bottom w:val="single" w:sz="4" w:space="0" w:color="auto"/>
              <w:right w:val="single" w:sz="4" w:space="0" w:color="auto"/>
            </w:tcBorders>
            <w:shd w:val="clear" w:color="auto" w:fill="auto"/>
            <w:noWrap/>
            <w:vAlign w:val="bottom"/>
          </w:tcPr>
          <w:p w14:paraId="7FBE8960" w14:textId="77777777" w:rsidR="0036291C" w:rsidRPr="00A612A0" w:rsidRDefault="0036291C" w:rsidP="006368E8">
            <w:pPr>
              <w:pStyle w:val="TableText"/>
              <w:rPr>
                <w:rFonts w:asciiTheme="minorHAnsi" w:hAnsiTheme="minorHAnsi"/>
                <w:lang w:val="en-US" w:eastAsia="zh-CN"/>
              </w:rPr>
            </w:pPr>
          </w:p>
        </w:tc>
      </w:tr>
      <w:tr w:rsidR="0036291C" w:rsidRPr="00A612A0" w14:paraId="21FBE38D" w14:textId="77777777" w:rsidTr="006368E8">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31990E6D" w14:textId="77777777" w:rsidR="0036291C" w:rsidRPr="00A612A0" w:rsidRDefault="0036291C" w:rsidP="006368E8">
            <w:pPr>
              <w:pStyle w:val="TableText"/>
              <w:jc w:val="right"/>
              <w:rPr>
                <w:rFonts w:asciiTheme="minorHAnsi" w:hAnsiTheme="minorHAnsi"/>
                <w:lang w:val="en-US" w:eastAsia="zh-CN"/>
              </w:rPr>
            </w:pPr>
            <w:r w:rsidRPr="00A612A0">
              <w:rPr>
                <w:rFonts w:asciiTheme="minorHAnsi" w:hAnsiTheme="minorHAnsi"/>
                <w:lang w:val="en-US" w:eastAsia="zh-CN"/>
              </w:rPr>
              <w:t>a)</w:t>
            </w:r>
          </w:p>
        </w:tc>
        <w:tc>
          <w:tcPr>
            <w:tcW w:w="2130" w:type="pct"/>
            <w:gridSpan w:val="2"/>
            <w:tcBorders>
              <w:top w:val="nil"/>
              <w:left w:val="nil"/>
              <w:bottom w:val="single" w:sz="4" w:space="0" w:color="auto"/>
              <w:right w:val="single" w:sz="4" w:space="0" w:color="auto"/>
            </w:tcBorders>
            <w:shd w:val="clear" w:color="auto" w:fill="auto"/>
            <w:noWrap/>
          </w:tcPr>
          <w:p w14:paraId="57CB485C"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ITU-T SG5RG-ARB</w:t>
            </w:r>
          </w:p>
        </w:tc>
        <w:tc>
          <w:tcPr>
            <w:tcW w:w="2291" w:type="pct"/>
            <w:tcBorders>
              <w:top w:val="nil"/>
              <w:left w:val="nil"/>
              <w:bottom w:val="single" w:sz="4" w:space="0" w:color="auto"/>
              <w:right w:val="single" w:sz="4" w:space="0" w:color="auto"/>
            </w:tcBorders>
            <w:shd w:val="clear" w:color="auto" w:fill="auto"/>
            <w:noWrap/>
            <w:vAlign w:val="bottom"/>
          </w:tcPr>
          <w:p w14:paraId="2CA3C651" w14:textId="77777777" w:rsidR="0036291C" w:rsidRPr="00A612A0" w:rsidRDefault="0036291C" w:rsidP="006368E8">
            <w:pPr>
              <w:pStyle w:val="TableText"/>
              <w:rPr>
                <w:rFonts w:asciiTheme="minorHAnsi" w:hAnsiTheme="minorHAnsi"/>
                <w:lang w:val="en-US" w:eastAsia="zh-CN"/>
              </w:rPr>
            </w:pPr>
          </w:p>
        </w:tc>
      </w:tr>
      <w:tr w:rsidR="0036291C" w:rsidRPr="00A612A0" w14:paraId="7A711647" w14:textId="77777777" w:rsidTr="006368E8">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57554EB2" w14:textId="77777777" w:rsidR="0036291C" w:rsidRPr="00A612A0" w:rsidRDefault="0036291C" w:rsidP="006368E8">
            <w:pPr>
              <w:pStyle w:val="TableText"/>
              <w:jc w:val="right"/>
              <w:rPr>
                <w:rFonts w:asciiTheme="minorHAnsi" w:hAnsiTheme="minorHAnsi"/>
                <w:lang w:val="en-US" w:eastAsia="zh-CN"/>
              </w:rPr>
            </w:pPr>
            <w:r w:rsidRPr="00A612A0">
              <w:rPr>
                <w:rFonts w:asciiTheme="minorHAnsi" w:hAnsiTheme="minorHAnsi"/>
                <w:lang w:val="en-US" w:eastAsia="zh-CN"/>
              </w:rPr>
              <w:t>b)</w:t>
            </w:r>
          </w:p>
        </w:tc>
        <w:tc>
          <w:tcPr>
            <w:tcW w:w="2130" w:type="pct"/>
            <w:gridSpan w:val="2"/>
            <w:tcBorders>
              <w:top w:val="nil"/>
              <w:left w:val="nil"/>
              <w:bottom w:val="single" w:sz="4" w:space="0" w:color="auto"/>
              <w:right w:val="single" w:sz="4" w:space="0" w:color="auto"/>
            </w:tcBorders>
            <w:shd w:val="clear" w:color="auto" w:fill="auto"/>
            <w:noWrap/>
          </w:tcPr>
          <w:p w14:paraId="7EB8DE86"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ITU-T SG5RG-LATAM</w:t>
            </w:r>
          </w:p>
        </w:tc>
        <w:tc>
          <w:tcPr>
            <w:tcW w:w="2291" w:type="pct"/>
            <w:tcBorders>
              <w:top w:val="nil"/>
              <w:left w:val="nil"/>
              <w:bottom w:val="single" w:sz="4" w:space="0" w:color="auto"/>
              <w:right w:val="single" w:sz="4" w:space="0" w:color="auto"/>
            </w:tcBorders>
            <w:shd w:val="clear" w:color="auto" w:fill="auto"/>
            <w:noWrap/>
            <w:vAlign w:val="bottom"/>
          </w:tcPr>
          <w:p w14:paraId="153DAF0C" w14:textId="77777777" w:rsidR="0036291C" w:rsidRPr="00A612A0" w:rsidRDefault="0036291C" w:rsidP="006368E8">
            <w:pPr>
              <w:pStyle w:val="TableText"/>
              <w:rPr>
                <w:rFonts w:asciiTheme="minorHAnsi" w:hAnsiTheme="minorHAnsi"/>
                <w:lang w:val="en-US" w:eastAsia="zh-CN"/>
              </w:rPr>
            </w:pPr>
          </w:p>
        </w:tc>
      </w:tr>
      <w:tr w:rsidR="0036291C" w:rsidRPr="00A612A0" w14:paraId="1BDF7C89" w14:textId="77777777" w:rsidTr="006368E8">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5F70A777" w14:textId="77777777" w:rsidR="0036291C" w:rsidRPr="00A612A0" w:rsidRDefault="0036291C" w:rsidP="006368E8">
            <w:pPr>
              <w:pStyle w:val="TableText"/>
              <w:jc w:val="right"/>
              <w:rPr>
                <w:rFonts w:asciiTheme="minorHAnsi" w:hAnsiTheme="minorHAnsi"/>
                <w:lang w:val="en-US" w:eastAsia="zh-CN"/>
              </w:rPr>
            </w:pPr>
            <w:r w:rsidRPr="00A612A0">
              <w:rPr>
                <w:rFonts w:asciiTheme="minorHAnsi" w:hAnsiTheme="minorHAnsi"/>
                <w:lang w:val="en-US" w:eastAsia="zh-CN"/>
              </w:rPr>
              <w:t>c)</w:t>
            </w:r>
          </w:p>
        </w:tc>
        <w:tc>
          <w:tcPr>
            <w:tcW w:w="2130" w:type="pct"/>
            <w:gridSpan w:val="2"/>
            <w:tcBorders>
              <w:top w:val="nil"/>
              <w:left w:val="nil"/>
              <w:bottom w:val="single" w:sz="4" w:space="0" w:color="auto"/>
              <w:right w:val="single" w:sz="4" w:space="0" w:color="auto"/>
            </w:tcBorders>
            <w:shd w:val="clear" w:color="auto" w:fill="auto"/>
            <w:noWrap/>
          </w:tcPr>
          <w:p w14:paraId="7FD55BDD"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ITU-T SG5RG-AFR</w:t>
            </w:r>
          </w:p>
        </w:tc>
        <w:tc>
          <w:tcPr>
            <w:tcW w:w="2291" w:type="pct"/>
            <w:tcBorders>
              <w:top w:val="nil"/>
              <w:left w:val="nil"/>
              <w:bottom w:val="single" w:sz="4" w:space="0" w:color="auto"/>
              <w:right w:val="single" w:sz="4" w:space="0" w:color="auto"/>
            </w:tcBorders>
            <w:shd w:val="clear" w:color="auto" w:fill="auto"/>
            <w:noWrap/>
            <w:vAlign w:val="bottom"/>
          </w:tcPr>
          <w:p w14:paraId="3732331C" w14:textId="77777777" w:rsidR="0036291C" w:rsidRPr="00A612A0" w:rsidRDefault="0036291C" w:rsidP="006368E8">
            <w:pPr>
              <w:pStyle w:val="TableText"/>
              <w:rPr>
                <w:rFonts w:asciiTheme="minorHAnsi" w:hAnsiTheme="minorHAnsi"/>
                <w:lang w:val="en-US" w:eastAsia="zh-CN"/>
              </w:rPr>
            </w:pPr>
          </w:p>
        </w:tc>
      </w:tr>
      <w:tr w:rsidR="0036291C" w:rsidRPr="00A612A0" w14:paraId="3B652673" w14:textId="77777777" w:rsidTr="006368E8">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67B9528F" w14:textId="77777777" w:rsidR="0036291C" w:rsidRPr="00A612A0" w:rsidRDefault="0036291C" w:rsidP="006368E8">
            <w:pPr>
              <w:pStyle w:val="TableText"/>
              <w:jc w:val="right"/>
              <w:rPr>
                <w:rFonts w:asciiTheme="minorHAnsi" w:hAnsiTheme="minorHAnsi"/>
                <w:lang w:val="en-US" w:eastAsia="zh-CN"/>
              </w:rPr>
            </w:pPr>
            <w:r w:rsidRPr="00A612A0">
              <w:rPr>
                <w:rFonts w:asciiTheme="minorHAnsi" w:hAnsiTheme="minorHAnsi"/>
                <w:lang w:val="en-US" w:eastAsia="zh-CN"/>
              </w:rPr>
              <w:t>d)</w:t>
            </w:r>
          </w:p>
        </w:tc>
        <w:tc>
          <w:tcPr>
            <w:tcW w:w="2130" w:type="pct"/>
            <w:gridSpan w:val="2"/>
            <w:tcBorders>
              <w:top w:val="nil"/>
              <w:left w:val="nil"/>
              <w:bottom w:val="single" w:sz="4" w:space="0" w:color="auto"/>
              <w:right w:val="single" w:sz="4" w:space="0" w:color="auto"/>
            </w:tcBorders>
            <w:shd w:val="clear" w:color="auto" w:fill="auto"/>
            <w:noWrap/>
          </w:tcPr>
          <w:p w14:paraId="4BA11A08"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ITU-T SG5RG-AP</w:t>
            </w:r>
          </w:p>
        </w:tc>
        <w:tc>
          <w:tcPr>
            <w:tcW w:w="2291" w:type="pct"/>
            <w:tcBorders>
              <w:top w:val="nil"/>
              <w:left w:val="nil"/>
              <w:bottom w:val="single" w:sz="4" w:space="0" w:color="auto"/>
              <w:right w:val="single" w:sz="4" w:space="0" w:color="auto"/>
            </w:tcBorders>
            <w:shd w:val="clear" w:color="auto" w:fill="auto"/>
            <w:noWrap/>
            <w:vAlign w:val="bottom"/>
          </w:tcPr>
          <w:p w14:paraId="7E7075D3" w14:textId="77777777" w:rsidR="0036291C" w:rsidRPr="00A612A0" w:rsidRDefault="0036291C" w:rsidP="006368E8">
            <w:pPr>
              <w:pStyle w:val="TableText"/>
              <w:rPr>
                <w:rFonts w:asciiTheme="minorHAnsi" w:hAnsiTheme="minorHAnsi"/>
                <w:lang w:val="en-US" w:eastAsia="zh-CN"/>
              </w:rPr>
            </w:pPr>
          </w:p>
        </w:tc>
      </w:tr>
      <w:tr w:rsidR="0036291C" w:rsidRPr="00B17750" w14:paraId="092AC62B"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280DAED"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15</w:t>
            </w:r>
          </w:p>
        </w:tc>
        <w:tc>
          <w:tcPr>
            <w:tcW w:w="2348" w:type="pct"/>
            <w:gridSpan w:val="3"/>
            <w:tcBorders>
              <w:top w:val="nil"/>
              <w:left w:val="nil"/>
              <w:bottom w:val="single" w:sz="4" w:space="0" w:color="auto"/>
              <w:right w:val="single" w:sz="4" w:space="0" w:color="auto"/>
            </w:tcBorders>
            <w:shd w:val="clear" w:color="auto" w:fill="auto"/>
            <w:noWrap/>
          </w:tcPr>
          <w:p w14:paraId="145B8513" w14:textId="77777777" w:rsidR="0036291C" w:rsidRPr="001A709D" w:rsidRDefault="0036291C" w:rsidP="006368E8">
            <w:pPr>
              <w:pStyle w:val="TableText"/>
              <w:rPr>
                <w:rFonts w:asciiTheme="minorHAnsi" w:hAnsiTheme="minorHAnsi"/>
                <w:spacing w:val="-4"/>
                <w:lang w:val="en-US" w:eastAsia="zh-CN"/>
              </w:rPr>
            </w:pPr>
            <w:r w:rsidRPr="001A709D">
              <w:rPr>
                <w:rFonts w:asciiTheme="minorHAnsi" w:hAnsiTheme="minorHAnsi"/>
                <w:spacing w:val="-4"/>
                <w:lang w:val="en-US" w:eastAsia="zh-CN"/>
              </w:rPr>
              <w:t>Action plans for implementation of WTSA-16 Resolutions 72 and 73 (Rev. Hammamet, 2016) and Resolution 79 (Dubai, 2012) (human exposure to EMF, environment and climate change, and e-waste)</w:t>
            </w:r>
          </w:p>
        </w:tc>
        <w:tc>
          <w:tcPr>
            <w:tcW w:w="2291" w:type="pct"/>
            <w:tcBorders>
              <w:top w:val="nil"/>
              <w:left w:val="nil"/>
              <w:bottom w:val="single" w:sz="4" w:space="0" w:color="auto"/>
              <w:right w:val="single" w:sz="4" w:space="0" w:color="auto"/>
            </w:tcBorders>
            <w:shd w:val="clear" w:color="auto" w:fill="auto"/>
            <w:noWrap/>
            <w:vAlign w:val="bottom"/>
          </w:tcPr>
          <w:p w14:paraId="160CEE9D" w14:textId="77777777" w:rsidR="0036291C" w:rsidRPr="00A612A0" w:rsidRDefault="0036291C" w:rsidP="006368E8">
            <w:pPr>
              <w:pStyle w:val="TableText"/>
              <w:rPr>
                <w:rFonts w:asciiTheme="minorHAnsi" w:hAnsiTheme="minorHAnsi"/>
                <w:lang w:val="en-US" w:eastAsia="zh-CN"/>
              </w:rPr>
            </w:pPr>
          </w:p>
        </w:tc>
      </w:tr>
      <w:tr w:rsidR="0036291C" w:rsidRPr="00B17750" w14:paraId="5EA64049"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9011DE3"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16</w:t>
            </w:r>
          </w:p>
        </w:tc>
        <w:tc>
          <w:tcPr>
            <w:tcW w:w="2348" w:type="pct"/>
            <w:gridSpan w:val="3"/>
            <w:tcBorders>
              <w:top w:val="nil"/>
              <w:left w:val="nil"/>
              <w:bottom w:val="single" w:sz="4" w:space="0" w:color="auto"/>
              <w:right w:val="single" w:sz="4" w:space="0" w:color="auto"/>
            </w:tcBorders>
            <w:shd w:val="clear" w:color="auto" w:fill="auto"/>
            <w:noWrap/>
            <w:vAlign w:val="bottom"/>
          </w:tcPr>
          <w:p w14:paraId="4AE46521"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Focus Group on Environmental Efficiency for Artificial Intelligence and other Emerging Technologies (FG-AI4EE)</w:t>
            </w:r>
          </w:p>
        </w:tc>
        <w:tc>
          <w:tcPr>
            <w:tcW w:w="2291" w:type="pct"/>
            <w:tcBorders>
              <w:top w:val="nil"/>
              <w:left w:val="nil"/>
              <w:bottom w:val="single" w:sz="4" w:space="0" w:color="auto"/>
              <w:right w:val="single" w:sz="4" w:space="0" w:color="auto"/>
            </w:tcBorders>
            <w:shd w:val="clear" w:color="auto" w:fill="auto"/>
            <w:noWrap/>
            <w:vAlign w:val="bottom"/>
          </w:tcPr>
          <w:p w14:paraId="370890C2" w14:textId="77777777" w:rsidR="0036291C" w:rsidRPr="00A612A0" w:rsidRDefault="0036291C" w:rsidP="006368E8">
            <w:pPr>
              <w:pStyle w:val="TableText"/>
              <w:rPr>
                <w:rFonts w:asciiTheme="minorHAnsi" w:hAnsiTheme="minorHAnsi"/>
                <w:lang w:val="en-US" w:eastAsia="zh-CN"/>
              </w:rPr>
            </w:pPr>
          </w:p>
        </w:tc>
      </w:tr>
      <w:tr w:rsidR="0036291C" w:rsidRPr="00B17750" w14:paraId="723CBA61"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AFD1A3F"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17</w:t>
            </w:r>
          </w:p>
        </w:tc>
        <w:tc>
          <w:tcPr>
            <w:tcW w:w="2348" w:type="pct"/>
            <w:gridSpan w:val="3"/>
            <w:tcBorders>
              <w:top w:val="nil"/>
              <w:left w:val="nil"/>
              <w:bottom w:val="single" w:sz="4" w:space="0" w:color="auto"/>
              <w:right w:val="single" w:sz="4" w:space="0" w:color="auto"/>
            </w:tcBorders>
            <w:shd w:val="clear" w:color="auto" w:fill="auto"/>
            <w:noWrap/>
          </w:tcPr>
          <w:p w14:paraId="4AE4A1AD"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Collaboration matters and information sharing</w:t>
            </w:r>
          </w:p>
        </w:tc>
        <w:tc>
          <w:tcPr>
            <w:tcW w:w="2291" w:type="pct"/>
            <w:tcBorders>
              <w:top w:val="nil"/>
              <w:left w:val="nil"/>
              <w:bottom w:val="single" w:sz="4" w:space="0" w:color="auto"/>
              <w:right w:val="single" w:sz="4" w:space="0" w:color="auto"/>
            </w:tcBorders>
            <w:shd w:val="clear" w:color="auto" w:fill="auto"/>
            <w:noWrap/>
            <w:vAlign w:val="bottom"/>
          </w:tcPr>
          <w:p w14:paraId="401B4BEE" w14:textId="77777777" w:rsidR="0036291C" w:rsidRPr="00A612A0" w:rsidRDefault="0036291C" w:rsidP="006368E8">
            <w:pPr>
              <w:pStyle w:val="TableText"/>
              <w:rPr>
                <w:rFonts w:asciiTheme="minorHAnsi" w:hAnsiTheme="minorHAnsi"/>
                <w:lang w:val="en-US" w:eastAsia="zh-CN"/>
              </w:rPr>
            </w:pPr>
          </w:p>
        </w:tc>
      </w:tr>
      <w:tr w:rsidR="0036291C" w:rsidRPr="00B17750" w14:paraId="7826088A"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EC72209"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18</w:t>
            </w:r>
          </w:p>
        </w:tc>
        <w:tc>
          <w:tcPr>
            <w:tcW w:w="2348" w:type="pct"/>
            <w:gridSpan w:val="3"/>
            <w:tcBorders>
              <w:top w:val="nil"/>
              <w:left w:val="nil"/>
              <w:bottom w:val="single" w:sz="4" w:space="0" w:color="auto"/>
              <w:right w:val="single" w:sz="4" w:space="0" w:color="auto"/>
            </w:tcBorders>
            <w:shd w:val="clear" w:color="auto" w:fill="auto"/>
            <w:noWrap/>
          </w:tcPr>
          <w:p w14:paraId="5871846A"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Promotion activities and bridging the standardization gap</w:t>
            </w:r>
          </w:p>
        </w:tc>
        <w:tc>
          <w:tcPr>
            <w:tcW w:w="2291" w:type="pct"/>
            <w:tcBorders>
              <w:top w:val="nil"/>
              <w:left w:val="nil"/>
              <w:bottom w:val="single" w:sz="4" w:space="0" w:color="auto"/>
              <w:right w:val="single" w:sz="4" w:space="0" w:color="auto"/>
            </w:tcBorders>
            <w:shd w:val="clear" w:color="auto" w:fill="auto"/>
            <w:noWrap/>
            <w:vAlign w:val="bottom"/>
            <w:hideMark/>
          </w:tcPr>
          <w:p w14:paraId="15F1CBD9" w14:textId="77777777" w:rsidR="0036291C" w:rsidRPr="00A612A0" w:rsidRDefault="0036291C" w:rsidP="006368E8">
            <w:pPr>
              <w:pStyle w:val="TableText"/>
              <w:rPr>
                <w:rFonts w:asciiTheme="minorHAnsi" w:hAnsiTheme="minorHAnsi"/>
                <w:lang w:val="en-US" w:eastAsia="zh-CN"/>
              </w:rPr>
            </w:pPr>
          </w:p>
        </w:tc>
      </w:tr>
      <w:tr w:rsidR="0036291C" w:rsidRPr="00B17750" w14:paraId="6BB57E10" w14:textId="77777777" w:rsidTr="006368E8">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662285A0" w14:textId="77777777" w:rsidR="0036291C" w:rsidRPr="00A612A0" w:rsidRDefault="0036291C" w:rsidP="006368E8">
            <w:pPr>
              <w:pStyle w:val="TableText"/>
              <w:jc w:val="right"/>
              <w:rPr>
                <w:rFonts w:asciiTheme="minorHAnsi" w:hAnsiTheme="minorHAnsi"/>
                <w:lang w:val="en-US" w:eastAsia="zh-CN"/>
              </w:rPr>
            </w:pPr>
            <w:r w:rsidRPr="00A612A0">
              <w:rPr>
                <w:rFonts w:asciiTheme="minorHAnsi" w:hAnsiTheme="minorHAnsi"/>
                <w:lang w:val="en-US" w:eastAsia="zh-CN"/>
              </w:rPr>
              <w:lastRenderedPageBreak/>
              <w:t>a)</w:t>
            </w:r>
          </w:p>
        </w:tc>
        <w:tc>
          <w:tcPr>
            <w:tcW w:w="2130" w:type="pct"/>
            <w:gridSpan w:val="2"/>
            <w:tcBorders>
              <w:top w:val="nil"/>
              <w:left w:val="nil"/>
              <w:bottom w:val="single" w:sz="4" w:space="0" w:color="auto"/>
              <w:right w:val="single" w:sz="4" w:space="0" w:color="auto"/>
            </w:tcBorders>
            <w:shd w:val="clear" w:color="auto" w:fill="auto"/>
            <w:noWrap/>
          </w:tcPr>
          <w:p w14:paraId="556D2FC1"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Workshops, Training and Forums of interest to SG5</w:t>
            </w:r>
          </w:p>
        </w:tc>
        <w:tc>
          <w:tcPr>
            <w:tcW w:w="2291" w:type="pct"/>
            <w:tcBorders>
              <w:top w:val="nil"/>
              <w:left w:val="nil"/>
              <w:bottom w:val="single" w:sz="4" w:space="0" w:color="auto"/>
              <w:right w:val="single" w:sz="4" w:space="0" w:color="auto"/>
            </w:tcBorders>
            <w:shd w:val="clear" w:color="auto" w:fill="auto"/>
            <w:noWrap/>
            <w:vAlign w:val="bottom"/>
          </w:tcPr>
          <w:p w14:paraId="58CDD6C7" w14:textId="77777777" w:rsidR="0036291C" w:rsidRPr="00A612A0" w:rsidRDefault="0036291C" w:rsidP="006368E8">
            <w:pPr>
              <w:pStyle w:val="TableText"/>
              <w:rPr>
                <w:rFonts w:asciiTheme="minorHAnsi" w:hAnsiTheme="minorHAnsi"/>
                <w:lang w:val="en-US" w:eastAsia="zh-CN"/>
              </w:rPr>
            </w:pPr>
          </w:p>
        </w:tc>
      </w:tr>
      <w:tr w:rsidR="0036291C" w:rsidRPr="00B17750" w:rsidDel="00CD1260" w14:paraId="75836A9B"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CB209A0" w14:textId="77777777" w:rsidR="0036291C" w:rsidRPr="00A612A0" w:rsidDel="00CD126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19</w:t>
            </w:r>
          </w:p>
        </w:tc>
        <w:tc>
          <w:tcPr>
            <w:tcW w:w="2348" w:type="pct"/>
            <w:gridSpan w:val="3"/>
            <w:tcBorders>
              <w:top w:val="nil"/>
              <w:left w:val="nil"/>
              <w:bottom w:val="single" w:sz="4" w:space="0" w:color="auto"/>
              <w:right w:val="single" w:sz="4" w:space="0" w:color="auto"/>
            </w:tcBorders>
            <w:shd w:val="clear" w:color="auto" w:fill="auto"/>
            <w:noWrap/>
          </w:tcPr>
          <w:p w14:paraId="4528027C"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Newcomers’ welcome pack for ITU-T SG5 meeting</w:t>
            </w:r>
          </w:p>
        </w:tc>
        <w:tc>
          <w:tcPr>
            <w:tcW w:w="2291" w:type="pct"/>
            <w:tcBorders>
              <w:top w:val="nil"/>
              <w:left w:val="nil"/>
              <w:bottom w:val="single" w:sz="4" w:space="0" w:color="auto"/>
              <w:right w:val="single" w:sz="4" w:space="0" w:color="auto"/>
            </w:tcBorders>
            <w:shd w:val="clear" w:color="auto" w:fill="auto"/>
            <w:noWrap/>
            <w:vAlign w:val="bottom"/>
          </w:tcPr>
          <w:p w14:paraId="2AF43434" w14:textId="77777777" w:rsidR="0036291C" w:rsidRPr="0036291C" w:rsidDel="00CD1260" w:rsidRDefault="0036291C" w:rsidP="006368E8">
            <w:pPr>
              <w:rPr>
                <w:color w:val="000000"/>
                <w:lang w:val="en-US" w:eastAsia="zh-CN"/>
              </w:rPr>
            </w:pPr>
          </w:p>
        </w:tc>
      </w:tr>
      <w:tr w:rsidR="0036291C" w:rsidRPr="00B17750" w:rsidDel="00CD1260" w14:paraId="1107FA08"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D9DB398" w14:textId="77777777" w:rsidR="0036291C" w:rsidRPr="00A612A0" w:rsidDel="00CD126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20</w:t>
            </w:r>
          </w:p>
        </w:tc>
        <w:tc>
          <w:tcPr>
            <w:tcW w:w="2348" w:type="pct"/>
            <w:gridSpan w:val="3"/>
            <w:tcBorders>
              <w:top w:val="nil"/>
              <w:left w:val="nil"/>
              <w:bottom w:val="single" w:sz="4" w:space="0" w:color="auto"/>
              <w:right w:val="single" w:sz="4" w:space="0" w:color="auto"/>
            </w:tcBorders>
            <w:shd w:val="clear" w:color="auto" w:fill="auto"/>
            <w:noWrap/>
          </w:tcPr>
          <w:p w14:paraId="35FFAEA7" w14:textId="77777777" w:rsidR="0036291C" w:rsidRPr="00A612A0" w:rsidDel="00CD1260" w:rsidRDefault="0036291C" w:rsidP="006368E8">
            <w:pPr>
              <w:pStyle w:val="TableText"/>
              <w:rPr>
                <w:rFonts w:asciiTheme="minorHAnsi" w:hAnsiTheme="minorHAnsi"/>
                <w:lang w:val="en-US" w:eastAsia="zh-CN"/>
              </w:rPr>
            </w:pPr>
            <w:r w:rsidRPr="00A612A0">
              <w:rPr>
                <w:rFonts w:asciiTheme="minorHAnsi" w:hAnsiTheme="minorHAnsi"/>
                <w:lang w:val="en-US" w:eastAsia="zh-CN"/>
              </w:rPr>
              <w:t>Opening of Working Party 1 and Working Party 2 Meetings</w:t>
            </w:r>
          </w:p>
        </w:tc>
        <w:tc>
          <w:tcPr>
            <w:tcW w:w="2291" w:type="pct"/>
            <w:tcBorders>
              <w:top w:val="nil"/>
              <w:left w:val="nil"/>
              <w:bottom w:val="single" w:sz="4" w:space="0" w:color="auto"/>
              <w:right w:val="single" w:sz="4" w:space="0" w:color="auto"/>
            </w:tcBorders>
            <w:shd w:val="clear" w:color="auto" w:fill="auto"/>
            <w:noWrap/>
            <w:vAlign w:val="bottom"/>
          </w:tcPr>
          <w:p w14:paraId="2CDC0DBE" w14:textId="77777777" w:rsidR="0036291C" w:rsidRPr="00A612A0" w:rsidDel="00CD1260" w:rsidRDefault="0036291C" w:rsidP="006368E8">
            <w:pPr>
              <w:pStyle w:val="TableText"/>
              <w:rPr>
                <w:rFonts w:asciiTheme="minorHAnsi" w:hAnsiTheme="minorHAnsi"/>
                <w:lang w:val="en-US" w:eastAsia="zh-CN"/>
              </w:rPr>
            </w:pPr>
          </w:p>
        </w:tc>
      </w:tr>
      <w:tr w:rsidR="0036291C" w:rsidRPr="00A612A0" w:rsidDel="00CD1260" w14:paraId="3D468F2C"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A0FCDBC" w14:textId="77777777" w:rsidR="0036291C" w:rsidRPr="00A612A0" w:rsidDel="00CD126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21</w:t>
            </w:r>
          </w:p>
        </w:tc>
        <w:tc>
          <w:tcPr>
            <w:tcW w:w="2348" w:type="pct"/>
            <w:gridSpan w:val="3"/>
            <w:tcBorders>
              <w:top w:val="nil"/>
              <w:left w:val="nil"/>
              <w:bottom w:val="single" w:sz="4" w:space="0" w:color="auto"/>
              <w:right w:val="single" w:sz="4" w:space="0" w:color="auto"/>
            </w:tcBorders>
            <w:shd w:val="clear" w:color="auto" w:fill="auto"/>
            <w:noWrap/>
          </w:tcPr>
          <w:p w14:paraId="4B54946A" w14:textId="77777777" w:rsidR="0036291C" w:rsidRPr="00A612A0" w:rsidDel="00CD1260" w:rsidRDefault="0036291C" w:rsidP="006368E8">
            <w:pPr>
              <w:pStyle w:val="TableText"/>
              <w:rPr>
                <w:rFonts w:asciiTheme="minorHAnsi" w:hAnsiTheme="minorHAnsi"/>
                <w:lang w:val="en-US" w:eastAsia="zh-CN"/>
              </w:rPr>
            </w:pPr>
            <w:r w:rsidRPr="00A612A0">
              <w:rPr>
                <w:rFonts w:asciiTheme="minorHAnsi" w:hAnsiTheme="minorHAnsi"/>
                <w:lang w:val="en-US" w:eastAsia="zh-CN"/>
              </w:rPr>
              <w:t>Report of Q8/5</w:t>
            </w:r>
          </w:p>
        </w:tc>
        <w:tc>
          <w:tcPr>
            <w:tcW w:w="2291" w:type="pct"/>
            <w:tcBorders>
              <w:top w:val="nil"/>
              <w:left w:val="nil"/>
              <w:bottom w:val="single" w:sz="4" w:space="0" w:color="auto"/>
              <w:right w:val="single" w:sz="4" w:space="0" w:color="auto"/>
            </w:tcBorders>
            <w:shd w:val="clear" w:color="auto" w:fill="auto"/>
            <w:noWrap/>
            <w:vAlign w:val="bottom"/>
          </w:tcPr>
          <w:p w14:paraId="06CE8EBD" w14:textId="77777777" w:rsidR="0036291C" w:rsidRPr="00A612A0" w:rsidDel="00CD1260" w:rsidRDefault="0036291C" w:rsidP="006368E8">
            <w:pPr>
              <w:pStyle w:val="TableText"/>
              <w:rPr>
                <w:rFonts w:asciiTheme="minorHAnsi" w:hAnsiTheme="minorHAnsi"/>
                <w:lang w:val="en-US" w:eastAsia="zh-CN"/>
              </w:rPr>
            </w:pPr>
          </w:p>
        </w:tc>
      </w:tr>
      <w:tr w:rsidR="0036291C" w:rsidRPr="00B17750" w:rsidDel="00CD1260" w14:paraId="72FA516F"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6EF72C2" w14:textId="77777777" w:rsidR="0036291C" w:rsidRPr="00A612A0" w:rsidDel="00CD126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22</w:t>
            </w:r>
          </w:p>
        </w:tc>
        <w:tc>
          <w:tcPr>
            <w:tcW w:w="2348" w:type="pct"/>
            <w:gridSpan w:val="3"/>
            <w:tcBorders>
              <w:top w:val="nil"/>
              <w:left w:val="nil"/>
              <w:bottom w:val="single" w:sz="4" w:space="0" w:color="auto"/>
              <w:right w:val="single" w:sz="4" w:space="0" w:color="auto"/>
            </w:tcBorders>
            <w:shd w:val="clear" w:color="auto" w:fill="auto"/>
            <w:noWrap/>
          </w:tcPr>
          <w:p w14:paraId="3B126C45" w14:textId="77777777" w:rsidR="0036291C" w:rsidRPr="00A612A0" w:rsidDel="00CD1260" w:rsidRDefault="0036291C" w:rsidP="006368E8">
            <w:pPr>
              <w:pStyle w:val="TableText"/>
              <w:rPr>
                <w:rFonts w:asciiTheme="minorHAnsi" w:hAnsiTheme="minorHAnsi"/>
                <w:lang w:val="en-US" w:eastAsia="zh-CN"/>
              </w:rPr>
            </w:pPr>
            <w:r w:rsidRPr="00A612A0">
              <w:rPr>
                <w:rFonts w:asciiTheme="minorHAnsi" w:hAnsiTheme="minorHAnsi"/>
                <w:lang w:val="en-US" w:eastAsia="zh-CN"/>
              </w:rPr>
              <w:t>Reports of the meetings of Working Parties</w:t>
            </w:r>
          </w:p>
        </w:tc>
        <w:tc>
          <w:tcPr>
            <w:tcW w:w="2291" w:type="pct"/>
            <w:tcBorders>
              <w:top w:val="nil"/>
              <w:left w:val="nil"/>
              <w:bottom w:val="single" w:sz="4" w:space="0" w:color="auto"/>
              <w:right w:val="single" w:sz="4" w:space="0" w:color="auto"/>
            </w:tcBorders>
            <w:shd w:val="clear" w:color="auto" w:fill="auto"/>
            <w:noWrap/>
            <w:vAlign w:val="bottom"/>
          </w:tcPr>
          <w:p w14:paraId="4CD06D34" w14:textId="77777777" w:rsidR="0036291C" w:rsidRPr="00A612A0" w:rsidDel="00CD1260" w:rsidRDefault="0036291C" w:rsidP="006368E8">
            <w:pPr>
              <w:pStyle w:val="TableText"/>
              <w:rPr>
                <w:rFonts w:asciiTheme="minorHAnsi" w:hAnsiTheme="minorHAnsi"/>
                <w:lang w:val="en-US" w:eastAsia="zh-CN"/>
              </w:rPr>
            </w:pPr>
          </w:p>
        </w:tc>
      </w:tr>
      <w:tr w:rsidR="0036291C" w:rsidRPr="00A612A0" w14:paraId="07DA9D4E" w14:textId="77777777" w:rsidTr="006368E8">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0812FE99"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22.1</w:t>
            </w:r>
          </w:p>
        </w:tc>
        <w:tc>
          <w:tcPr>
            <w:tcW w:w="2130" w:type="pct"/>
            <w:gridSpan w:val="2"/>
            <w:tcBorders>
              <w:top w:val="nil"/>
              <w:left w:val="nil"/>
              <w:bottom w:val="single" w:sz="4" w:space="0" w:color="auto"/>
              <w:right w:val="single" w:sz="4" w:space="0" w:color="auto"/>
            </w:tcBorders>
            <w:shd w:val="clear" w:color="auto" w:fill="auto"/>
            <w:noWrap/>
          </w:tcPr>
          <w:p w14:paraId="5BBDDD04" w14:textId="77777777" w:rsidR="0036291C" w:rsidRPr="00A612A0" w:rsidRDefault="0036291C" w:rsidP="006368E8">
            <w:pPr>
              <w:pStyle w:val="TableText"/>
              <w:rPr>
                <w:rFonts w:asciiTheme="minorHAnsi" w:hAnsiTheme="minorHAnsi"/>
                <w:b/>
                <w:lang w:val="en-US" w:eastAsia="zh-CN"/>
              </w:rPr>
            </w:pPr>
            <w:r w:rsidRPr="00A612A0">
              <w:rPr>
                <w:rFonts w:asciiTheme="minorHAnsi" w:hAnsiTheme="minorHAnsi"/>
                <w:b/>
                <w:lang w:val="en-US" w:eastAsia="zh-CN"/>
              </w:rPr>
              <w:t>Working Party 1/5</w:t>
            </w:r>
          </w:p>
        </w:tc>
        <w:tc>
          <w:tcPr>
            <w:tcW w:w="2291" w:type="pct"/>
            <w:tcBorders>
              <w:top w:val="nil"/>
              <w:left w:val="nil"/>
              <w:bottom w:val="single" w:sz="4" w:space="0" w:color="auto"/>
              <w:right w:val="single" w:sz="4" w:space="0" w:color="auto"/>
            </w:tcBorders>
            <w:shd w:val="clear" w:color="auto" w:fill="auto"/>
            <w:noWrap/>
            <w:vAlign w:val="bottom"/>
          </w:tcPr>
          <w:p w14:paraId="1DD4CD74" w14:textId="77777777" w:rsidR="0036291C" w:rsidRPr="00A612A0" w:rsidRDefault="0036291C" w:rsidP="006368E8">
            <w:pPr>
              <w:pStyle w:val="TableText"/>
              <w:rPr>
                <w:rFonts w:asciiTheme="minorHAnsi" w:hAnsiTheme="minorHAnsi"/>
                <w:lang w:val="en-US" w:eastAsia="zh-CN"/>
              </w:rPr>
            </w:pPr>
          </w:p>
        </w:tc>
      </w:tr>
      <w:tr w:rsidR="0036291C" w:rsidRPr="00B17750" w14:paraId="7F093402" w14:textId="77777777" w:rsidTr="006368E8">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68D17BB8" w14:textId="77777777" w:rsidR="0036291C" w:rsidRPr="00A612A0" w:rsidRDefault="0036291C" w:rsidP="006368E8">
            <w:pPr>
              <w:pStyle w:val="TableText"/>
              <w:jc w:val="right"/>
              <w:rPr>
                <w:rFonts w:asciiTheme="minorHAnsi" w:hAnsiTheme="minorHAnsi"/>
                <w:lang w:val="en-US" w:eastAsia="zh-CN"/>
              </w:rPr>
            </w:pPr>
            <w:r w:rsidRPr="00A612A0">
              <w:rPr>
                <w:rFonts w:asciiTheme="minorHAnsi" w:hAnsiTheme="minorHAnsi"/>
                <w:lang w:val="en-US" w:eastAsia="zh-CN"/>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47843F80"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3784DC6E" w14:textId="77777777" w:rsidR="0036291C" w:rsidRPr="00A612A0" w:rsidRDefault="0036291C" w:rsidP="006368E8">
            <w:pPr>
              <w:pStyle w:val="TableText"/>
              <w:rPr>
                <w:rFonts w:asciiTheme="minorHAnsi" w:hAnsiTheme="minorHAnsi"/>
                <w:lang w:val="en-US" w:eastAsia="zh-CN"/>
              </w:rPr>
            </w:pPr>
          </w:p>
        </w:tc>
      </w:tr>
      <w:tr w:rsidR="0036291C" w:rsidRPr="00A612A0" w14:paraId="016E89F4" w14:textId="77777777" w:rsidTr="006368E8">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1F1D3EF1" w14:textId="77777777" w:rsidR="0036291C" w:rsidRPr="00A612A0" w:rsidRDefault="0036291C" w:rsidP="006368E8">
            <w:pPr>
              <w:pStyle w:val="TableText"/>
              <w:jc w:val="right"/>
              <w:rPr>
                <w:rFonts w:asciiTheme="minorHAnsi" w:hAnsiTheme="minorHAnsi"/>
                <w:lang w:val="en-US" w:eastAsia="zh-CN"/>
              </w:rPr>
            </w:pPr>
            <w:r w:rsidRPr="00A612A0">
              <w:rPr>
                <w:rFonts w:asciiTheme="minorHAnsi" w:hAnsiTheme="minorHAnsi"/>
                <w:lang w:val="en-US" w:eastAsia="zh-CN"/>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40047419"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Approval of work programme</w:t>
            </w:r>
            <w:r w:rsidRPr="00A612A0" w:rsidDel="000D75A8">
              <w:rPr>
                <w:rFonts w:asciiTheme="minorHAnsi" w:hAnsiTheme="minorHAnsi"/>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05E6C70A" w14:textId="77777777" w:rsidR="0036291C" w:rsidRPr="00A612A0" w:rsidRDefault="0036291C" w:rsidP="006368E8">
            <w:pPr>
              <w:pStyle w:val="TableText"/>
              <w:rPr>
                <w:rFonts w:asciiTheme="minorHAnsi" w:hAnsiTheme="minorHAnsi"/>
                <w:lang w:val="en-US" w:eastAsia="zh-CN"/>
              </w:rPr>
            </w:pPr>
          </w:p>
        </w:tc>
      </w:tr>
      <w:tr w:rsidR="0036291C" w:rsidRPr="00A612A0" w14:paraId="4AC4AFF8" w14:textId="77777777" w:rsidTr="006368E8">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08AEF56A" w14:textId="77777777" w:rsidR="0036291C" w:rsidRPr="00A612A0" w:rsidRDefault="0036291C" w:rsidP="006368E8">
            <w:pPr>
              <w:pStyle w:val="TableText"/>
              <w:jc w:val="right"/>
              <w:rPr>
                <w:rFonts w:asciiTheme="minorHAnsi" w:hAnsiTheme="minorHAnsi"/>
                <w:lang w:val="en-US" w:eastAsia="zh-CN"/>
              </w:rPr>
            </w:pPr>
            <w:r w:rsidRPr="00A612A0">
              <w:rPr>
                <w:rFonts w:asciiTheme="minorHAnsi" w:hAnsiTheme="minorHAnsi"/>
                <w:lang w:val="en-US" w:eastAsia="zh-CN"/>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3B099796"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 xml:space="preserve">Approval of Question reports </w:t>
            </w:r>
          </w:p>
        </w:tc>
        <w:tc>
          <w:tcPr>
            <w:tcW w:w="2291" w:type="pct"/>
            <w:tcBorders>
              <w:top w:val="nil"/>
              <w:left w:val="nil"/>
              <w:bottom w:val="single" w:sz="4" w:space="0" w:color="auto"/>
              <w:right w:val="single" w:sz="4" w:space="0" w:color="auto"/>
            </w:tcBorders>
            <w:shd w:val="clear" w:color="auto" w:fill="auto"/>
            <w:noWrap/>
            <w:vAlign w:val="bottom"/>
          </w:tcPr>
          <w:p w14:paraId="7A091DAF" w14:textId="77777777" w:rsidR="0036291C" w:rsidRPr="00A612A0" w:rsidRDefault="0036291C" w:rsidP="006368E8">
            <w:pPr>
              <w:pStyle w:val="TableText"/>
              <w:rPr>
                <w:rFonts w:asciiTheme="minorHAnsi" w:hAnsiTheme="minorHAnsi"/>
                <w:lang w:val="en-US" w:eastAsia="zh-CN"/>
              </w:rPr>
            </w:pPr>
          </w:p>
        </w:tc>
      </w:tr>
      <w:tr w:rsidR="0036291C" w:rsidRPr="00A612A0" w14:paraId="3A07FA49" w14:textId="77777777" w:rsidTr="006368E8">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769F9E6C"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22.2</w:t>
            </w:r>
          </w:p>
        </w:tc>
        <w:tc>
          <w:tcPr>
            <w:tcW w:w="2130" w:type="pct"/>
            <w:gridSpan w:val="2"/>
            <w:tcBorders>
              <w:top w:val="nil"/>
              <w:left w:val="nil"/>
              <w:bottom w:val="single" w:sz="4" w:space="0" w:color="auto"/>
              <w:right w:val="single" w:sz="4" w:space="0" w:color="auto"/>
            </w:tcBorders>
            <w:shd w:val="clear" w:color="auto" w:fill="auto"/>
            <w:noWrap/>
          </w:tcPr>
          <w:p w14:paraId="648D9390" w14:textId="77777777" w:rsidR="0036291C" w:rsidRPr="00A612A0" w:rsidRDefault="0036291C" w:rsidP="006368E8">
            <w:pPr>
              <w:pStyle w:val="TableText"/>
              <w:rPr>
                <w:rFonts w:asciiTheme="minorHAnsi" w:hAnsiTheme="minorHAnsi"/>
                <w:b/>
                <w:lang w:val="en-US" w:eastAsia="zh-CN"/>
              </w:rPr>
            </w:pPr>
            <w:r w:rsidRPr="00A612A0">
              <w:rPr>
                <w:rFonts w:asciiTheme="minorHAnsi" w:hAnsiTheme="minorHAnsi"/>
                <w:b/>
                <w:lang w:val="en-US" w:eastAsia="zh-CN"/>
              </w:rPr>
              <w:t>Working Party 2/5</w:t>
            </w:r>
          </w:p>
        </w:tc>
        <w:tc>
          <w:tcPr>
            <w:tcW w:w="2291" w:type="pct"/>
            <w:tcBorders>
              <w:top w:val="nil"/>
              <w:left w:val="nil"/>
              <w:bottom w:val="single" w:sz="4" w:space="0" w:color="auto"/>
              <w:right w:val="single" w:sz="4" w:space="0" w:color="auto"/>
            </w:tcBorders>
            <w:shd w:val="clear" w:color="auto" w:fill="auto"/>
            <w:noWrap/>
            <w:vAlign w:val="bottom"/>
          </w:tcPr>
          <w:p w14:paraId="2662DEBF" w14:textId="77777777" w:rsidR="0036291C" w:rsidRPr="00A612A0" w:rsidRDefault="0036291C" w:rsidP="006368E8">
            <w:pPr>
              <w:pStyle w:val="TableText"/>
              <w:rPr>
                <w:rFonts w:asciiTheme="minorHAnsi" w:hAnsiTheme="minorHAnsi"/>
                <w:lang w:val="en-US" w:eastAsia="zh-CN"/>
              </w:rPr>
            </w:pPr>
          </w:p>
        </w:tc>
      </w:tr>
      <w:tr w:rsidR="0036291C" w:rsidRPr="00B17750" w14:paraId="76076235" w14:textId="77777777" w:rsidTr="006368E8">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5F19A580" w14:textId="77777777" w:rsidR="0036291C" w:rsidRPr="00A612A0" w:rsidRDefault="0036291C" w:rsidP="006368E8">
            <w:pPr>
              <w:pStyle w:val="TableText"/>
              <w:jc w:val="right"/>
              <w:rPr>
                <w:rFonts w:asciiTheme="minorHAnsi" w:hAnsiTheme="minorHAnsi"/>
                <w:lang w:val="en-US" w:eastAsia="zh-CN"/>
              </w:rPr>
            </w:pPr>
            <w:r w:rsidRPr="00A612A0">
              <w:rPr>
                <w:rFonts w:asciiTheme="minorHAnsi" w:hAnsiTheme="minorHAnsi"/>
                <w:lang w:val="en-US" w:eastAsia="zh-CN"/>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75EEF750"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6B92B3C4" w14:textId="77777777" w:rsidR="0036291C" w:rsidRPr="00A612A0" w:rsidRDefault="0036291C" w:rsidP="006368E8">
            <w:pPr>
              <w:pStyle w:val="TableText"/>
              <w:rPr>
                <w:rFonts w:asciiTheme="minorHAnsi" w:hAnsiTheme="minorHAnsi"/>
                <w:lang w:val="en-US" w:eastAsia="zh-CN"/>
              </w:rPr>
            </w:pPr>
          </w:p>
        </w:tc>
      </w:tr>
      <w:tr w:rsidR="0036291C" w:rsidRPr="00A612A0" w14:paraId="35F65F09" w14:textId="77777777" w:rsidTr="006368E8">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144F7CC6" w14:textId="77777777" w:rsidR="0036291C" w:rsidRPr="00A612A0" w:rsidRDefault="0036291C" w:rsidP="006368E8">
            <w:pPr>
              <w:pStyle w:val="TableText"/>
              <w:jc w:val="right"/>
              <w:rPr>
                <w:rFonts w:asciiTheme="minorHAnsi" w:hAnsiTheme="minorHAnsi"/>
                <w:lang w:val="en-US" w:eastAsia="zh-CN"/>
              </w:rPr>
            </w:pPr>
            <w:r w:rsidRPr="00A612A0">
              <w:rPr>
                <w:rFonts w:asciiTheme="minorHAnsi" w:hAnsiTheme="minorHAnsi"/>
                <w:lang w:val="en-US" w:eastAsia="zh-CN"/>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48727299"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Approval of work programme</w:t>
            </w:r>
            <w:r w:rsidRPr="00A612A0" w:rsidDel="000D75A8">
              <w:rPr>
                <w:rFonts w:asciiTheme="minorHAnsi" w:hAnsiTheme="minorHAnsi"/>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69A33A09" w14:textId="77777777" w:rsidR="0036291C" w:rsidRPr="00A612A0" w:rsidRDefault="0036291C" w:rsidP="006368E8">
            <w:pPr>
              <w:pStyle w:val="TableText"/>
              <w:rPr>
                <w:rFonts w:asciiTheme="minorHAnsi" w:hAnsiTheme="minorHAnsi"/>
                <w:lang w:val="en-US" w:eastAsia="zh-CN"/>
              </w:rPr>
            </w:pPr>
          </w:p>
        </w:tc>
      </w:tr>
      <w:tr w:rsidR="0036291C" w:rsidRPr="00A612A0" w14:paraId="0B14143C" w14:textId="77777777" w:rsidTr="006368E8">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47A8A819" w14:textId="77777777" w:rsidR="0036291C" w:rsidRPr="00A612A0" w:rsidRDefault="0036291C" w:rsidP="006368E8">
            <w:pPr>
              <w:pStyle w:val="TableText"/>
              <w:jc w:val="right"/>
              <w:rPr>
                <w:rFonts w:asciiTheme="minorHAnsi" w:hAnsiTheme="minorHAnsi"/>
                <w:lang w:val="en-US" w:eastAsia="zh-CN"/>
              </w:rPr>
            </w:pPr>
            <w:r w:rsidRPr="00A612A0">
              <w:rPr>
                <w:rFonts w:asciiTheme="minorHAnsi" w:hAnsiTheme="minorHAnsi"/>
                <w:lang w:val="en-US" w:eastAsia="zh-CN"/>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2C459A07"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Approval of Question reports</w:t>
            </w:r>
            <w:r w:rsidRPr="00A612A0" w:rsidDel="000D75A8">
              <w:rPr>
                <w:rFonts w:asciiTheme="minorHAnsi" w:hAnsiTheme="minorHAnsi"/>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0532DB4F" w14:textId="77777777" w:rsidR="0036291C" w:rsidRPr="00A612A0" w:rsidRDefault="0036291C" w:rsidP="006368E8">
            <w:pPr>
              <w:pStyle w:val="TableText"/>
              <w:rPr>
                <w:rFonts w:asciiTheme="minorHAnsi" w:hAnsiTheme="minorHAnsi"/>
                <w:lang w:val="en-US" w:eastAsia="zh-CN"/>
              </w:rPr>
            </w:pPr>
          </w:p>
        </w:tc>
      </w:tr>
      <w:tr w:rsidR="0036291C" w:rsidRPr="00B17750" w14:paraId="00867116"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C58ED8F"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23</w:t>
            </w:r>
          </w:p>
        </w:tc>
        <w:tc>
          <w:tcPr>
            <w:tcW w:w="2348" w:type="pct"/>
            <w:gridSpan w:val="3"/>
            <w:tcBorders>
              <w:top w:val="nil"/>
              <w:left w:val="nil"/>
              <w:bottom w:val="single" w:sz="4" w:space="0" w:color="auto"/>
              <w:right w:val="single" w:sz="4" w:space="0" w:color="auto"/>
            </w:tcBorders>
            <w:shd w:val="clear" w:color="auto" w:fill="auto"/>
            <w:noWrap/>
          </w:tcPr>
          <w:p w14:paraId="1A9E3D6D"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Consent/determination/approval/deletion of Recommendations</w:t>
            </w:r>
          </w:p>
        </w:tc>
        <w:tc>
          <w:tcPr>
            <w:tcW w:w="2291" w:type="pct"/>
            <w:tcBorders>
              <w:top w:val="nil"/>
              <w:left w:val="nil"/>
              <w:bottom w:val="single" w:sz="4" w:space="0" w:color="auto"/>
              <w:right w:val="single" w:sz="4" w:space="0" w:color="auto"/>
            </w:tcBorders>
            <w:shd w:val="clear" w:color="auto" w:fill="auto"/>
            <w:noWrap/>
            <w:vAlign w:val="bottom"/>
          </w:tcPr>
          <w:p w14:paraId="43A73419" w14:textId="77777777" w:rsidR="0036291C" w:rsidRPr="00A612A0" w:rsidRDefault="0036291C" w:rsidP="006368E8">
            <w:pPr>
              <w:pStyle w:val="TableText"/>
              <w:rPr>
                <w:rFonts w:asciiTheme="minorHAnsi" w:hAnsiTheme="minorHAnsi"/>
                <w:lang w:val="en-US" w:eastAsia="zh-CN"/>
              </w:rPr>
            </w:pPr>
          </w:p>
        </w:tc>
      </w:tr>
      <w:tr w:rsidR="0036291C" w:rsidRPr="00A612A0" w14:paraId="48561F48"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0AD0FD7"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24</w:t>
            </w:r>
          </w:p>
        </w:tc>
        <w:tc>
          <w:tcPr>
            <w:tcW w:w="2348" w:type="pct"/>
            <w:gridSpan w:val="3"/>
            <w:tcBorders>
              <w:top w:val="nil"/>
              <w:left w:val="nil"/>
              <w:bottom w:val="single" w:sz="4" w:space="0" w:color="auto"/>
              <w:right w:val="single" w:sz="4" w:space="0" w:color="auto"/>
            </w:tcBorders>
            <w:shd w:val="clear" w:color="auto" w:fill="auto"/>
            <w:noWrap/>
          </w:tcPr>
          <w:p w14:paraId="4A458372"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Agreement of informative texts</w:t>
            </w:r>
          </w:p>
        </w:tc>
        <w:tc>
          <w:tcPr>
            <w:tcW w:w="2291" w:type="pct"/>
            <w:tcBorders>
              <w:top w:val="nil"/>
              <w:left w:val="nil"/>
              <w:bottom w:val="single" w:sz="4" w:space="0" w:color="auto"/>
              <w:right w:val="single" w:sz="4" w:space="0" w:color="auto"/>
            </w:tcBorders>
            <w:shd w:val="clear" w:color="auto" w:fill="auto"/>
            <w:noWrap/>
            <w:vAlign w:val="bottom"/>
          </w:tcPr>
          <w:p w14:paraId="67D097A2" w14:textId="77777777" w:rsidR="0036291C" w:rsidRPr="00A612A0" w:rsidRDefault="0036291C" w:rsidP="006368E8">
            <w:pPr>
              <w:pStyle w:val="TableText"/>
              <w:rPr>
                <w:rFonts w:asciiTheme="minorHAnsi" w:hAnsiTheme="minorHAnsi"/>
                <w:lang w:val="en-US" w:eastAsia="zh-CN"/>
              </w:rPr>
            </w:pPr>
          </w:p>
        </w:tc>
      </w:tr>
      <w:tr w:rsidR="0036291C" w:rsidRPr="00B17750" w14:paraId="79DA9D8C"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AFAE98B"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25</w:t>
            </w:r>
          </w:p>
        </w:tc>
        <w:tc>
          <w:tcPr>
            <w:tcW w:w="2348" w:type="pct"/>
            <w:gridSpan w:val="3"/>
            <w:tcBorders>
              <w:top w:val="nil"/>
              <w:left w:val="nil"/>
              <w:bottom w:val="single" w:sz="4" w:space="0" w:color="auto"/>
              <w:right w:val="single" w:sz="4" w:space="0" w:color="auto"/>
            </w:tcBorders>
            <w:shd w:val="clear" w:color="auto" w:fill="auto"/>
            <w:noWrap/>
          </w:tcPr>
          <w:p w14:paraId="76DE51E9"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Approval of Outgoing liaison statements/communications</w:t>
            </w:r>
          </w:p>
        </w:tc>
        <w:tc>
          <w:tcPr>
            <w:tcW w:w="2291" w:type="pct"/>
            <w:tcBorders>
              <w:top w:val="nil"/>
              <w:left w:val="nil"/>
              <w:bottom w:val="single" w:sz="4" w:space="0" w:color="auto"/>
              <w:right w:val="single" w:sz="4" w:space="0" w:color="auto"/>
            </w:tcBorders>
            <w:shd w:val="clear" w:color="auto" w:fill="auto"/>
            <w:noWrap/>
            <w:vAlign w:val="bottom"/>
          </w:tcPr>
          <w:p w14:paraId="49F93E5F" w14:textId="77777777" w:rsidR="0036291C" w:rsidRPr="00A612A0" w:rsidRDefault="0036291C" w:rsidP="006368E8">
            <w:pPr>
              <w:pStyle w:val="TableText"/>
              <w:rPr>
                <w:rFonts w:asciiTheme="minorHAnsi" w:hAnsiTheme="minorHAnsi"/>
                <w:lang w:val="en-US" w:eastAsia="zh-CN"/>
              </w:rPr>
            </w:pPr>
          </w:p>
        </w:tc>
      </w:tr>
      <w:tr w:rsidR="0036291C" w:rsidRPr="00A612A0" w14:paraId="7F9073DB"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2DAF84C"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26</w:t>
            </w:r>
          </w:p>
        </w:tc>
        <w:tc>
          <w:tcPr>
            <w:tcW w:w="2348" w:type="pct"/>
            <w:gridSpan w:val="3"/>
            <w:tcBorders>
              <w:top w:val="nil"/>
              <w:left w:val="nil"/>
              <w:bottom w:val="single" w:sz="4" w:space="0" w:color="auto"/>
              <w:right w:val="single" w:sz="4" w:space="0" w:color="auto"/>
            </w:tcBorders>
            <w:shd w:val="clear" w:color="auto" w:fill="auto"/>
            <w:noWrap/>
          </w:tcPr>
          <w:p w14:paraId="35745FF0"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Future activities</w:t>
            </w:r>
          </w:p>
        </w:tc>
        <w:tc>
          <w:tcPr>
            <w:tcW w:w="2291" w:type="pct"/>
            <w:tcBorders>
              <w:top w:val="nil"/>
              <w:left w:val="nil"/>
              <w:bottom w:val="single" w:sz="4" w:space="0" w:color="auto"/>
              <w:right w:val="single" w:sz="4" w:space="0" w:color="auto"/>
            </w:tcBorders>
            <w:shd w:val="clear" w:color="auto" w:fill="auto"/>
            <w:noWrap/>
            <w:vAlign w:val="bottom"/>
          </w:tcPr>
          <w:p w14:paraId="4C915C58" w14:textId="77777777" w:rsidR="0036291C" w:rsidRPr="00A612A0" w:rsidRDefault="0036291C" w:rsidP="006368E8">
            <w:pPr>
              <w:pStyle w:val="TableText"/>
              <w:rPr>
                <w:rFonts w:asciiTheme="minorHAnsi" w:hAnsiTheme="minorHAnsi"/>
                <w:lang w:val="en-US" w:eastAsia="zh-CN"/>
              </w:rPr>
            </w:pPr>
          </w:p>
        </w:tc>
      </w:tr>
      <w:tr w:rsidR="0036291C" w:rsidRPr="00A612A0" w14:paraId="41B4E61A" w14:textId="77777777" w:rsidTr="006368E8">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63B99B3B" w14:textId="77777777" w:rsidR="0036291C" w:rsidRPr="00A612A0" w:rsidRDefault="0036291C" w:rsidP="006368E8">
            <w:pPr>
              <w:pStyle w:val="TableText"/>
              <w:jc w:val="right"/>
              <w:rPr>
                <w:rFonts w:asciiTheme="minorHAnsi" w:hAnsiTheme="minorHAnsi"/>
                <w:lang w:val="en-US" w:eastAsia="zh-CN"/>
              </w:rPr>
            </w:pPr>
            <w:r w:rsidRPr="00A612A0">
              <w:rPr>
                <w:rFonts w:asciiTheme="minorHAnsi" w:hAnsiTheme="minorHAnsi"/>
                <w:lang w:val="en-US" w:eastAsia="zh-CN"/>
              </w:rPr>
              <w:t>a)</w:t>
            </w:r>
          </w:p>
        </w:tc>
        <w:tc>
          <w:tcPr>
            <w:tcW w:w="1738" w:type="pct"/>
            <w:tcBorders>
              <w:top w:val="nil"/>
              <w:left w:val="nil"/>
              <w:bottom w:val="single" w:sz="4" w:space="0" w:color="auto"/>
              <w:right w:val="single" w:sz="4" w:space="0" w:color="auto"/>
            </w:tcBorders>
            <w:shd w:val="clear" w:color="auto" w:fill="auto"/>
            <w:noWrap/>
          </w:tcPr>
          <w:p w14:paraId="62851E3E"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Planned meetings in 2021</w:t>
            </w:r>
          </w:p>
        </w:tc>
        <w:tc>
          <w:tcPr>
            <w:tcW w:w="2291" w:type="pct"/>
            <w:tcBorders>
              <w:top w:val="nil"/>
              <w:left w:val="nil"/>
              <w:bottom w:val="single" w:sz="4" w:space="0" w:color="auto"/>
              <w:right w:val="single" w:sz="4" w:space="0" w:color="auto"/>
            </w:tcBorders>
            <w:shd w:val="clear" w:color="auto" w:fill="auto"/>
            <w:noWrap/>
            <w:vAlign w:val="bottom"/>
          </w:tcPr>
          <w:p w14:paraId="27E61B5F" w14:textId="77777777" w:rsidR="0036291C" w:rsidRPr="00A612A0" w:rsidRDefault="0036291C" w:rsidP="006368E8">
            <w:pPr>
              <w:pStyle w:val="TableText"/>
              <w:rPr>
                <w:rFonts w:asciiTheme="minorHAnsi" w:hAnsiTheme="minorHAnsi"/>
                <w:lang w:val="en-US" w:eastAsia="zh-CN"/>
              </w:rPr>
            </w:pPr>
          </w:p>
        </w:tc>
      </w:tr>
      <w:tr w:rsidR="0036291C" w:rsidRPr="00A612A0" w14:paraId="17D32CDE" w14:textId="77777777" w:rsidTr="006368E8">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53EC3E13" w14:textId="77777777" w:rsidR="0036291C" w:rsidRPr="00A612A0" w:rsidRDefault="0036291C" w:rsidP="006368E8">
            <w:pPr>
              <w:pStyle w:val="TableText"/>
              <w:jc w:val="right"/>
              <w:rPr>
                <w:rFonts w:asciiTheme="minorHAnsi" w:hAnsiTheme="minorHAnsi"/>
                <w:lang w:val="en-US" w:eastAsia="zh-CN"/>
              </w:rPr>
            </w:pPr>
            <w:r w:rsidRPr="00A612A0">
              <w:rPr>
                <w:rFonts w:asciiTheme="minorHAnsi" w:hAnsiTheme="minorHAnsi"/>
                <w:lang w:val="en-US" w:eastAsia="zh-CN"/>
              </w:rPr>
              <w:t>b)</w:t>
            </w:r>
          </w:p>
        </w:tc>
        <w:tc>
          <w:tcPr>
            <w:tcW w:w="1738" w:type="pct"/>
            <w:tcBorders>
              <w:top w:val="nil"/>
              <w:left w:val="nil"/>
              <w:bottom w:val="single" w:sz="4" w:space="0" w:color="auto"/>
              <w:right w:val="single" w:sz="4" w:space="0" w:color="auto"/>
            </w:tcBorders>
            <w:shd w:val="clear" w:color="auto" w:fill="auto"/>
            <w:noWrap/>
          </w:tcPr>
          <w:p w14:paraId="29163572"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Planned e-meetings in 202</w:t>
            </w:r>
            <w:r>
              <w:rPr>
                <w:rFonts w:asciiTheme="minorHAnsi" w:hAnsiTheme="minorHAnsi"/>
                <w:lang w:val="en-US" w:eastAsia="zh-CN"/>
              </w:rPr>
              <w:t>1</w:t>
            </w:r>
            <w:r w:rsidRPr="00A612A0">
              <w:rPr>
                <w:rFonts w:asciiTheme="minorHAnsi" w:hAnsiTheme="minorHAnsi"/>
                <w:lang w:val="en-US" w:eastAsia="zh-CN"/>
              </w:rPr>
              <w:t>-202</w:t>
            </w:r>
            <w:r>
              <w:rPr>
                <w:rFonts w:asciiTheme="minorHAnsi" w:hAnsiTheme="minorHAnsi"/>
                <w:lang w:val="en-US" w:eastAsia="zh-CN"/>
              </w:rPr>
              <w:t>2</w:t>
            </w:r>
          </w:p>
        </w:tc>
        <w:tc>
          <w:tcPr>
            <w:tcW w:w="2291" w:type="pct"/>
            <w:tcBorders>
              <w:top w:val="nil"/>
              <w:left w:val="nil"/>
              <w:bottom w:val="single" w:sz="4" w:space="0" w:color="auto"/>
              <w:right w:val="single" w:sz="4" w:space="0" w:color="auto"/>
            </w:tcBorders>
            <w:shd w:val="clear" w:color="auto" w:fill="auto"/>
            <w:noWrap/>
            <w:vAlign w:val="bottom"/>
          </w:tcPr>
          <w:p w14:paraId="540D2862" w14:textId="77777777" w:rsidR="0036291C" w:rsidRPr="00A612A0" w:rsidRDefault="0036291C" w:rsidP="006368E8">
            <w:pPr>
              <w:pStyle w:val="TableText"/>
              <w:rPr>
                <w:rFonts w:asciiTheme="minorHAnsi" w:hAnsiTheme="minorHAnsi"/>
                <w:lang w:val="en-US" w:eastAsia="zh-CN"/>
              </w:rPr>
            </w:pPr>
          </w:p>
        </w:tc>
      </w:tr>
      <w:tr w:rsidR="0036291C" w:rsidRPr="00A612A0" w14:paraId="783DEC00"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B6CFE64"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27</w:t>
            </w:r>
          </w:p>
        </w:tc>
        <w:tc>
          <w:tcPr>
            <w:tcW w:w="2348" w:type="pct"/>
            <w:gridSpan w:val="3"/>
            <w:tcBorders>
              <w:top w:val="nil"/>
              <w:left w:val="nil"/>
              <w:bottom w:val="single" w:sz="4" w:space="0" w:color="auto"/>
              <w:right w:val="single" w:sz="4" w:space="0" w:color="auto"/>
            </w:tcBorders>
            <w:shd w:val="clear" w:color="auto" w:fill="auto"/>
            <w:noWrap/>
          </w:tcPr>
          <w:p w14:paraId="3F680F94"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Other business</w:t>
            </w:r>
          </w:p>
        </w:tc>
        <w:tc>
          <w:tcPr>
            <w:tcW w:w="2291" w:type="pct"/>
            <w:tcBorders>
              <w:top w:val="nil"/>
              <w:left w:val="nil"/>
              <w:bottom w:val="single" w:sz="4" w:space="0" w:color="auto"/>
              <w:right w:val="single" w:sz="4" w:space="0" w:color="auto"/>
            </w:tcBorders>
            <w:shd w:val="clear" w:color="auto" w:fill="auto"/>
            <w:noWrap/>
            <w:vAlign w:val="bottom"/>
          </w:tcPr>
          <w:p w14:paraId="162A8506" w14:textId="77777777" w:rsidR="0036291C" w:rsidRPr="00A612A0" w:rsidRDefault="0036291C" w:rsidP="006368E8">
            <w:pPr>
              <w:pStyle w:val="TableText"/>
              <w:rPr>
                <w:rFonts w:asciiTheme="minorHAnsi" w:hAnsiTheme="minorHAnsi"/>
                <w:lang w:val="en-US" w:eastAsia="zh-CN"/>
              </w:rPr>
            </w:pPr>
          </w:p>
        </w:tc>
      </w:tr>
      <w:tr w:rsidR="0036291C" w:rsidRPr="00A612A0" w14:paraId="149C7E5F" w14:textId="77777777" w:rsidTr="006368E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A93BE5F" w14:textId="77777777" w:rsidR="0036291C" w:rsidRPr="00A612A0" w:rsidRDefault="0036291C" w:rsidP="006368E8">
            <w:pPr>
              <w:pStyle w:val="TableText"/>
              <w:jc w:val="center"/>
              <w:rPr>
                <w:rFonts w:asciiTheme="minorHAnsi" w:hAnsiTheme="minorHAnsi"/>
                <w:lang w:val="en-US" w:eastAsia="zh-CN"/>
              </w:rPr>
            </w:pPr>
            <w:r w:rsidRPr="00A612A0">
              <w:rPr>
                <w:rFonts w:asciiTheme="minorHAnsi" w:hAnsiTheme="minorHAnsi"/>
                <w:lang w:val="en-US" w:eastAsia="zh-CN"/>
              </w:rPr>
              <w:t>28</w:t>
            </w:r>
          </w:p>
        </w:tc>
        <w:tc>
          <w:tcPr>
            <w:tcW w:w="2348" w:type="pct"/>
            <w:gridSpan w:val="3"/>
            <w:tcBorders>
              <w:top w:val="nil"/>
              <w:left w:val="nil"/>
              <w:bottom w:val="single" w:sz="4" w:space="0" w:color="auto"/>
              <w:right w:val="single" w:sz="4" w:space="0" w:color="auto"/>
            </w:tcBorders>
            <w:shd w:val="clear" w:color="auto" w:fill="auto"/>
            <w:noWrap/>
          </w:tcPr>
          <w:p w14:paraId="10FB44D1" w14:textId="77777777" w:rsidR="0036291C" w:rsidRPr="00A612A0" w:rsidRDefault="0036291C" w:rsidP="006368E8">
            <w:pPr>
              <w:pStyle w:val="TableText"/>
              <w:rPr>
                <w:rFonts w:asciiTheme="minorHAnsi" w:hAnsiTheme="minorHAnsi"/>
                <w:lang w:val="en-US" w:eastAsia="zh-CN"/>
              </w:rPr>
            </w:pPr>
            <w:r w:rsidRPr="00A612A0">
              <w:rPr>
                <w:rFonts w:asciiTheme="minorHAnsi" w:hAnsiTheme="minorHAnsi"/>
                <w:lang w:val="en-US" w:eastAsia="zh-CN"/>
              </w:rPr>
              <w:t>Closure of the meeting</w:t>
            </w:r>
          </w:p>
        </w:tc>
        <w:tc>
          <w:tcPr>
            <w:tcW w:w="2291" w:type="pct"/>
            <w:tcBorders>
              <w:top w:val="nil"/>
              <w:left w:val="nil"/>
              <w:bottom w:val="single" w:sz="4" w:space="0" w:color="auto"/>
              <w:right w:val="single" w:sz="4" w:space="0" w:color="auto"/>
            </w:tcBorders>
            <w:shd w:val="clear" w:color="auto" w:fill="auto"/>
            <w:noWrap/>
            <w:vAlign w:val="bottom"/>
          </w:tcPr>
          <w:p w14:paraId="128BB49C" w14:textId="77777777" w:rsidR="0036291C" w:rsidRPr="00A612A0" w:rsidRDefault="0036291C" w:rsidP="006368E8">
            <w:pPr>
              <w:pStyle w:val="TableText"/>
              <w:rPr>
                <w:rFonts w:asciiTheme="minorHAnsi" w:hAnsiTheme="minorHAnsi"/>
                <w:lang w:val="en-US" w:eastAsia="zh-CN"/>
              </w:rPr>
            </w:pPr>
          </w:p>
        </w:tc>
      </w:tr>
    </w:tbl>
    <w:p w14:paraId="78CF6E3E" w14:textId="77777777" w:rsidR="00E70DFB" w:rsidRPr="00562210" w:rsidRDefault="00E70DFB" w:rsidP="007D2B72">
      <w:pPr>
        <w:rPr>
          <w:lang w:val="en-US"/>
        </w:rPr>
      </w:pPr>
    </w:p>
    <w:p w14:paraId="48C53E54" w14:textId="77777777" w:rsidR="00E70DFB" w:rsidRDefault="00E70DFB" w:rsidP="007D2B72">
      <w:pPr>
        <w:jc w:val="center"/>
      </w:pPr>
      <w:r w:rsidRPr="00562210">
        <w:rPr>
          <w:lang w:val="en-US"/>
        </w:rPr>
        <w:t>______________</w:t>
      </w:r>
    </w:p>
    <w:sectPr w:rsidR="00E70DFB" w:rsidSect="0004726A">
      <w:headerReference w:type="even" r:id="rId29"/>
      <w:headerReference w:type="default" r:id="rId30"/>
      <w:footerReference w:type="first" r:id="rId31"/>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FAA85" w14:textId="77777777" w:rsidR="007F24F7" w:rsidRDefault="007F24F7">
      <w:r>
        <w:separator/>
      </w:r>
    </w:p>
  </w:endnote>
  <w:endnote w:type="continuationSeparator" w:id="0">
    <w:p w14:paraId="2E71B404" w14:textId="77777777" w:rsidR="007F24F7" w:rsidRDefault="007F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73559" w14:textId="77777777" w:rsidR="005E2729" w:rsidRPr="008F4103" w:rsidRDefault="006162E7" w:rsidP="006162E7">
    <w:pPr>
      <w:pStyle w:val="Footer"/>
      <w:jc w:val="center"/>
      <w:rPr>
        <w:color w:val="0070C0"/>
      </w:rPr>
    </w:pPr>
    <w:r w:rsidRPr="008F4103">
      <w:rPr>
        <w:caps w:val="0"/>
        <w:color w:val="0070C0"/>
        <w:szCs w:val="18"/>
        <w:lang w:val="fr-CH"/>
      </w:rPr>
      <w:t>Union internationale des télécommunications • Place des Nations • CH</w:t>
    </w:r>
    <w:r w:rsidRPr="008F4103">
      <w:rPr>
        <w:caps w:val="0"/>
        <w:color w:val="0070C0"/>
        <w:szCs w:val="18"/>
        <w:lang w:val="fr-CH"/>
      </w:rPr>
      <w:noBreakHyphen/>
      <w:t xml:space="preserve">1211 Genève 20 • Suisse </w:t>
    </w:r>
    <w:r w:rsidRPr="008F4103">
      <w:rPr>
        <w:caps w:val="0"/>
        <w:color w:val="0070C0"/>
        <w:szCs w:val="18"/>
        <w:lang w:val="fr-CH"/>
      </w:rPr>
      <w:br/>
    </w:r>
    <w:proofErr w:type="gramStart"/>
    <w:r w:rsidRPr="008F4103">
      <w:rPr>
        <w:caps w:val="0"/>
        <w:color w:val="0070C0"/>
        <w:szCs w:val="18"/>
        <w:lang w:val="fr-CH"/>
      </w:rPr>
      <w:t>Tél.:</w:t>
    </w:r>
    <w:proofErr w:type="gramEnd"/>
    <w:r w:rsidRPr="008F4103">
      <w:rPr>
        <w:caps w:val="0"/>
        <w:color w:val="0070C0"/>
        <w:szCs w:val="18"/>
        <w:lang w:val="fr-CH"/>
      </w:rPr>
      <w:t xml:space="preserve"> +41 22 730 5111 • Fax: +41 22 733 7256 • Courriel: </w:t>
    </w:r>
    <w:hyperlink r:id="rId1" w:history="1">
      <w:r w:rsidRPr="008F4103">
        <w:rPr>
          <w:caps w:val="0"/>
          <w:color w:val="0070C0"/>
          <w:szCs w:val="18"/>
          <w:u w:val="single"/>
        </w:rPr>
        <w:t>itumail@itu.int</w:t>
      </w:r>
    </w:hyperlink>
    <w:r w:rsidRPr="008F4103">
      <w:rPr>
        <w:caps w:val="0"/>
        <w:color w:val="0070C0"/>
        <w:szCs w:val="18"/>
        <w:lang w:val="fr-CH"/>
      </w:rPr>
      <w:t xml:space="preserve"> • </w:t>
    </w:r>
    <w:hyperlink r:id="rId2" w:history="1">
      <w:r w:rsidRPr="008F4103">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6A0D0" w14:textId="77777777" w:rsidR="007F24F7" w:rsidRDefault="007F24F7">
      <w:r>
        <w:t>____________________</w:t>
      </w:r>
    </w:p>
  </w:footnote>
  <w:footnote w:type="continuationSeparator" w:id="0">
    <w:p w14:paraId="37FC091C" w14:textId="77777777" w:rsidR="007F24F7" w:rsidRDefault="007F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rPr>
      <w:id w:val="166013"/>
      <w:docPartObj>
        <w:docPartGallery w:val="Page Numbers (Top of Page)"/>
        <w:docPartUnique/>
      </w:docPartObj>
    </w:sdtPr>
    <w:sdtEndPr>
      <w:rPr>
        <w:noProof/>
      </w:rPr>
    </w:sdtEndPr>
    <w:sdtContent>
      <w:p w14:paraId="204BCB8B" w14:textId="106E45E4"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0C62E5">
          <w:rPr>
            <w:rFonts w:asciiTheme="minorHAnsi" w:hAnsiTheme="minorHAnsi"/>
            <w:noProof/>
            <w:sz w:val="20"/>
          </w:rPr>
          <w:t>2</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A97EE27" w14:textId="3CFC8331" w:rsidR="003A386C" w:rsidRDefault="00815A6F" w:rsidP="00E70DFB">
    <w:pPr>
      <w:pStyle w:val="Header"/>
      <w:spacing w:after="240"/>
    </w:pPr>
    <w:r>
      <w:rPr>
        <w:rFonts w:asciiTheme="minorHAnsi" w:hAnsiTheme="minorHAnsi"/>
        <w:sz w:val="20"/>
      </w:rPr>
      <w:t xml:space="preserve">Lettre collective </w:t>
    </w:r>
    <w:r w:rsidR="00B17750">
      <w:rPr>
        <w:rFonts w:asciiTheme="minorHAnsi" w:hAnsiTheme="minorHAnsi"/>
        <w:sz w:val="20"/>
      </w:rPr>
      <w:t>10</w:t>
    </w:r>
    <w:r w:rsidR="0060162D">
      <w:rPr>
        <w:rFonts w:asciiTheme="minorHAnsi" w:hAnsiTheme="minorHAnsi"/>
        <w:sz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925645089"/>
      <w:docPartObj>
        <w:docPartGallery w:val="Page Numbers (Top of Page)"/>
        <w:docPartUnique/>
      </w:docPartObj>
    </w:sdtPr>
    <w:sdtEndPr>
      <w:rPr>
        <w:noProof/>
      </w:rPr>
    </w:sdtEndPr>
    <w:sdtContent>
      <w:p w14:paraId="52AB83FD" w14:textId="39E8FCE6"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0C62E5">
          <w:rPr>
            <w:rFonts w:asciiTheme="minorHAnsi" w:hAnsiTheme="minorHAnsi"/>
            <w:noProof/>
            <w:sz w:val="20"/>
          </w:rPr>
          <w:t>3</w:t>
        </w:r>
        <w:r w:rsidRPr="00815A6F">
          <w:rPr>
            <w:rFonts w:asciiTheme="minorHAnsi" w:hAnsiTheme="minorHAnsi"/>
            <w:sz w:val="20"/>
          </w:rPr>
          <w:fldChar w:fldCharType="end"/>
        </w:r>
        <w:r w:rsidRPr="00815A6F">
          <w:rPr>
            <w:rFonts w:asciiTheme="minorHAnsi" w:hAnsiTheme="minorHAnsi"/>
            <w:sz w:val="20"/>
          </w:rPr>
          <w:t xml:space="preserve"> -</w:t>
        </w:r>
      </w:p>
      <w:p w14:paraId="18F365C4" w14:textId="1C180488" w:rsidR="00C64E19" w:rsidRPr="003222B0" w:rsidRDefault="00815A6F" w:rsidP="00C358D5">
        <w:pPr>
          <w:pStyle w:val="Header"/>
          <w:rPr>
            <w:noProof/>
            <w:sz w:val="18"/>
            <w:szCs w:val="18"/>
          </w:rPr>
        </w:pPr>
        <w:r>
          <w:rPr>
            <w:rFonts w:asciiTheme="minorHAnsi" w:hAnsiTheme="minorHAnsi"/>
            <w:sz w:val="20"/>
          </w:rPr>
          <w:t xml:space="preserve">Lettre collective </w:t>
        </w:r>
        <w:r w:rsidR="00B17750">
          <w:rPr>
            <w:rFonts w:asciiTheme="minorHAnsi" w:hAnsiTheme="minorHAnsi"/>
            <w:sz w:val="20"/>
          </w:rPr>
          <w:t>10</w:t>
        </w:r>
        <w:r w:rsidR="00BD06B3">
          <w:rPr>
            <w:rFonts w:asciiTheme="minorHAnsi" w:hAnsiTheme="minorHAnsi"/>
            <w:sz w:val="20"/>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802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2E2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38CE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DC6F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E2B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F8BF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0AB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14F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286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403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7"/>
  </w:num>
  <w:num w:numId="4">
    <w:abstractNumId w:val="13"/>
  </w:num>
  <w:num w:numId="5">
    <w:abstractNumId w:val="18"/>
  </w:num>
  <w:num w:numId="6">
    <w:abstractNumId w:val="12"/>
  </w:num>
  <w:num w:numId="7">
    <w:abstractNumId w:val="15"/>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F7"/>
    <w:rsid w:val="00002622"/>
    <w:rsid w:val="00016DA6"/>
    <w:rsid w:val="0002146C"/>
    <w:rsid w:val="00034C8C"/>
    <w:rsid w:val="00036A40"/>
    <w:rsid w:val="0004726A"/>
    <w:rsid w:val="000508B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6FAD"/>
    <w:rsid w:val="000C3470"/>
    <w:rsid w:val="000C62E5"/>
    <w:rsid w:val="000C7D67"/>
    <w:rsid w:val="000E4C21"/>
    <w:rsid w:val="000E6752"/>
    <w:rsid w:val="000E6B18"/>
    <w:rsid w:val="000F1323"/>
    <w:rsid w:val="000F182D"/>
    <w:rsid w:val="000F2AD5"/>
    <w:rsid w:val="00103A96"/>
    <w:rsid w:val="0010404C"/>
    <w:rsid w:val="001052BD"/>
    <w:rsid w:val="00105666"/>
    <w:rsid w:val="00122BC5"/>
    <w:rsid w:val="001322EE"/>
    <w:rsid w:val="00136814"/>
    <w:rsid w:val="00140D55"/>
    <w:rsid w:val="0015083C"/>
    <w:rsid w:val="00157DEF"/>
    <w:rsid w:val="0016153A"/>
    <w:rsid w:val="00163D7B"/>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106E"/>
    <w:rsid w:val="001F2573"/>
    <w:rsid w:val="001F3EB5"/>
    <w:rsid w:val="001F48C4"/>
    <w:rsid w:val="001F7BB9"/>
    <w:rsid w:val="00206009"/>
    <w:rsid w:val="0021396F"/>
    <w:rsid w:val="00214E79"/>
    <w:rsid w:val="00220F9B"/>
    <w:rsid w:val="00234FB5"/>
    <w:rsid w:val="002357E0"/>
    <w:rsid w:val="00250A6B"/>
    <w:rsid w:val="00251CB1"/>
    <w:rsid w:val="002549C5"/>
    <w:rsid w:val="00256028"/>
    <w:rsid w:val="00257540"/>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0A36"/>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1C65"/>
    <w:rsid w:val="0036291C"/>
    <w:rsid w:val="003635BA"/>
    <w:rsid w:val="00365551"/>
    <w:rsid w:val="00365821"/>
    <w:rsid w:val="00370E21"/>
    <w:rsid w:val="00381130"/>
    <w:rsid w:val="00385B9D"/>
    <w:rsid w:val="00391B68"/>
    <w:rsid w:val="00392A51"/>
    <w:rsid w:val="00395E4C"/>
    <w:rsid w:val="003A386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66361"/>
    <w:rsid w:val="00472220"/>
    <w:rsid w:val="0047256D"/>
    <w:rsid w:val="0048073E"/>
    <w:rsid w:val="00486E9E"/>
    <w:rsid w:val="004924FE"/>
    <w:rsid w:val="004962EC"/>
    <w:rsid w:val="00497ADA"/>
    <w:rsid w:val="004A1BFC"/>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210"/>
    <w:rsid w:val="00562D79"/>
    <w:rsid w:val="00566D5D"/>
    <w:rsid w:val="00571330"/>
    <w:rsid w:val="00574B67"/>
    <w:rsid w:val="00576622"/>
    <w:rsid w:val="00582C87"/>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0162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2213"/>
    <w:rsid w:val="006C3772"/>
    <w:rsid w:val="006C48D6"/>
    <w:rsid w:val="006F30CC"/>
    <w:rsid w:val="006F5F6B"/>
    <w:rsid w:val="00702221"/>
    <w:rsid w:val="00706273"/>
    <w:rsid w:val="00711906"/>
    <w:rsid w:val="00713136"/>
    <w:rsid w:val="007149B7"/>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C12AD"/>
    <w:rsid w:val="007D2B72"/>
    <w:rsid w:val="007D5C68"/>
    <w:rsid w:val="007D6430"/>
    <w:rsid w:val="007E158B"/>
    <w:rsid w:val="007E467B"/>
    <w:rsid w:val="007E563A"/>
    <w:rsid w:val="007E7BF6"/>
    <w:rsid w:val="007F24F7"/>
    <w:rsid w:val="008000D3"/>
    <w:rsid w:val="0080659A"/>
    <w:rsid w:val="00806FDF"/>
    <w:rsid w:val="008130D7"/>
    <w:rsid w:val="00815A6F"/>
    <w:rsid w:val="00816DB0"/>
    <w:rsid w:val="00821F48"/>
    <w:rsid w:val="00823299"/>
    <w:rsid w:val="00825214"/>
    <w:rsid w:val="00825798"/>
    <w:rsid w:val="00825FC5"/>
    <w:rsid w:val="00831E3F"/>
    <w:rsid w:val="00834D78"/>
    <w:rsid w:val="00837B31"/>
    <w:rsid w:val="00845908"/>
    <w:rsid w:val="00847975"/>
    <w:rsid w:val="00850C7D"/>
    <w:rsid w:val="00892810"/>
    <w:rsid w:val="0089465A"/>
    <w:rsid w:val="008A6379"/>
    <w:rsid w:val="008A69A3"/>
    <w:rsid w:val="008A6BD2"/>
    <w:rsid w:val="008B585F"/>
    <w:rsid w:val="008B7B8C"/>
    <w:rsid w:val="008C0108"/>
    <w:rsid w:val="008C1991"/>
    <w:rsid w:val="008C19B9"/>
    <w:rsid w:val="008C77E3"/>
    <w:rsid w:val="008D34E6"/>
    <w:rsid w:val="008D566F"/>
    <w:rsid w:val="008E0CF2"/>
    <w:rsid w:val="008E4983"/>
    <w:rsid w:val="008E7EA8"/>
    <w:rsid w:val="008F4103"/>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56E59"/>
    <w:rsid w:val="00966A1F"/>
    <w:rsid w:val="00972ED8"/>
    <w:rsid w:val="009876EB"/>
    <w:rsid w:val="0099368F"/>
    <w:rsid w:val="00994BE5"/>
    <w:rsid w:val="00997CD0"/>
    <w:rsid w:val="009B7C8E"/>
    <w:rsid w:val="009C0208"/>
    <w:rsid w:val="009C07D2"/>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66D46"/>
    <w:rsid w:val="00A70B20"/>
    <w:rsid w:val="00A723C1"/>
    <w:rsid w:val="00A72622"/>
    <w:rsid w:val="00A767F3"/>
    <w:rsid w:val="00A77E54"/>
    <w:rsid w:val="00A86194"/>
    <w:rsid w:val="00A8733E"/>
    <w:rsid w:val="00A946D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750"/>
    <w:rsid w:val="00B17F19"/>
    <w:rsid w:val="00B20746"/>
    <w:rsid w:val="00B20DAD"/>
    <w:rsid w:val="00B267B6"/>
    <w:rsid w:val="00B31BD6"/>
    <w:rsid w:val="00B4146A"/>
    <w:rsid w:val="00B45871"/>
    <w:rsid w:val="00B51DC4"/>
    <w:rsid w:val="00B61822"/>
    <w:rsid w:val="00B620C3"/>
    <w:rsid w:val="00B64063"/>
    <w:rsid w:val="00B67822"/>
    <w:rsid w:val="00B8131A"/>
    <w:rsid w:val="00B8146B"/>
    <w:rsid w:val="00B8368F"/>
    <w:rsid w:val="00B92119"/>
    <w:rsid w:val="00B94FD0"/>
    <w:rsid w:val="00B95302"/>
    <w:rsid w:val="00B976D3"/>
    <w:rsid w:val="00BA221C"/>
    <w:rsid w:val="00BB6706"/>
    <w:rsid w:val="00BC13AB"/>
    <w:rsid w:val="00BD06B3"/>
    <w:rsid w:val="00BE6AC6"/>
    <w:rsid w:val="00BF17E2"/>
    <w:rsid w:val="00BF3B98"/>
    <w:rsid w:val="00BF783A"/>
    <w:rsid w:val="00C165E5"/>
    <w:rsid w:val="00C16AC1"/>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08B9"/>
    <w:rsid w:val="00CB3420"/>
    <w:rsid w:val="00CB442A"/>
    <w:rsid w:val="00CB5DA6"/>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B134A"/>
    <w:rsid w:val="00DB4805"/>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2E1C"/>
    <w:rsid w:val="00E26248"/>
    <w:rsid w:val="00E32165"/>
    <w:rsid w:val="00E4238E"/>
    <w:rsid w:val="00E42F6B"/>
    <w:rsid w:val="00E52AE4"/>
    <w:rsid w:val="00E55A3C"/>
    <w:rsid w:val="00E574AB"/>
    <w:rsid w:val="00E62878"/>
    <w:rsid w:val="00E63485"/>
    <w:rsid w:val="00E643A2"/>
    <w:rsid w:val="00E666D3"/>
    <w:rsid w:val="00E66D54"/>
    <w:rsid w:val="00E70DFB"/>
    <w:rsid w:val="00E72182"/>
    <w:rsid w:val="00E72C5E"/>
    <w:rsid w:val="00E77BEC"/>
    <w:rsid w:val="00E86E18"/>
    <w:rsid w:val="00E8788E"/>
    <w:rsid w:val="00E87A59"/>
    <w:rsid w:val="00EA4E24"/>
    <w:rsid w:val="00EA4F18"/>
    <w:rsid w:val="00EC6E02"/>
    <w:rsid w:val="00EC724B"/>
    <w:rsid w:val="00ED47AD"/>
    <w:rsid w:val="00F11969"/>
    <w:rsid w:val="00F1516F"/>
    <w:rsid w:val="00F15ACB"/>
    <w:rsid w:val="00F17154"/>
    <w:rsid w:val="00F249E6"/>
    <w:rsid w:val="00F425D9"/>
    <w:rsid w:val="00F47388"/>
    <w:rsid w:val="00F5389C"/>
    <w:rsid w:val="00F54DEC"/>
    <w:rsid w:val="00F65517"/>
    <w:rsid w:val="00F70CB1"/>
    <w:rsid w:val="00F71ACC"/>
    <w:rsid w:val="00F724F8"/>
    <w:rsid w:val="00F728B7"/>
    <w:rsid w:val="00F7301A"/>
    <w:rsid w:val="00F74365"/>
    <w:rsid w:val="00F77B28"/>
    <w:rsid w:val="00F812CF"/>
    <w:rsid w:val="00F922B4"/>
    <w:rsid w:val="00F92C27"/>
    <w:rsid w:val="00F94201"/>
    <w:rsid w:val="00FA1939"/>
    <w:rsid w:val="00FA3CBD"/>
    <w:rsid w:val="00FA40E4"/>
    <w:rsid w:val="00FA7F67"/>
    <w:rsid w:val="00FC6D06"/>
    <w:rsid w:val="00FD0EA0"/>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A91CEF8"/>
  <w15:docId w15:val="{4A7EA95A-14A1-4ADA-B243-E86F4C70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BF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4A1BF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A1BFC"/>
    <w:pPr>
      <w:spacing w:before="320"/>
      <w:outlineLvl w:val="1"/>
    </w:pPr>
  </w:style>
  <w:style w:type="paragraph" w:styleId="Heading3">
    <w:name w:val="heading 3"/>
    <w:basedOn w:val="Heading1"/>
    <w:next w:val="Normal"/>
    <w:qFormat/>
    <w:rsid w:val="004A1BFC"/>
    <w:pPr>
      <w:spacing w:before="200"/>
      <w:outlineLvl w:val="2"/>
    </w:pPr>
  </w:style>
  <w:style w:type="paragraph" w:styleId="Heading4">
    <w:name w:val="heading 4"/>
    <w:basedOn w:val="Heading3"/>
    <w:next w:val="Normal"/>
    <w:qFormat/>
    <w:rsid w:val="004A1BFC"/>
    <w:pPr>
      <w:tabs>
        <w:tab w:val="clear" w:pos="794"/>
        <w:tab w:val="left" w:pos="1191"/>
      </w:tabs>
      <w:ind w:left="993" w:hanging="993"/>
      <w:outlineLvl w:val="3"/>
    </w:pPr>
  </w:style>
  <w:style w:type="paragraph" w:styleId="Heading5">
    <w:name w:val="heading 5"/>
    <w:basedOn w:val="Heading3"/>
    <w:next w:val="Normal"/>
    <w:qFormat/>
    <w:rsid w:val="004A1BFC"/>
    <w:pPr>
      <w:tabs>
        <w:tab w:val="clear" w:pos="794"/>
        <w:tab w:val="left" w:pos="1191"/>
      </w:tabs>
      <w:outlineLvl w:val="4"/>
    </w:pPr>
  </w:style>
  <w:style w:type="paragraph" w:styleId="Heading6">
    <w:name w:val="heading 6"/>
    <w:basedOn w:val="Heading3"/>
    <w:next w:val="Normal"/>
    <w:qFormat/>
    <w:rsid w:val="004A1BFC"/>
    <w:pPr>
      <w:tabs>
        <w:tab w:val="clear" w:pos="794"/>
        <w:tab w:val="left" w:pos="1191"/>
      </w:tabs>
      <w:outlineLvl w:val="5"/>
    </w:pPr>
  </w:style>
  <w:style w:type="paragraph" w:styleId="Heading7">
    <w:name w:val="heading 7"/>
    <w:basedOn w:val="Heading3"/>
    <w:next w:val="Normal"/>
    <w:qFormat/>
    <w:rsid w:val="004A1BFC"/>
    <w:pPr>
      <w:tabs>
        <w:tab w:val="clear" w:pos="794"/>
        <w:tab w:val="left" w:pos="1191"/>
      </w:tabs>
      <w:outlineLvl w:val="6"/>
    </w:pPr>
  </w:style>
  <w:style w:type="paragraph" w:styleId="Heading8">
    <w:name w:val="heading 8"/>
    <w:basedOn w:val="Heading3"/>
    <w:next w:val="Normal"/>
    <w:qFormat/>
    <w:rsid w:val="004A1BFC"/>
    <w:pPr>
      <w:tabs>
        <w:tab w:val="clear" w:pos="794"/>
        <w:tab w:val="left" w:pos="1191"/>
      </w:tabs>
      <w:outlineLvl w:val="7"/>
    </w:pPr>
  </w:style>
  <w:style w:type="paragraph" w:styleId="Heading9">
    <w:name w:val="heading 9"/>
    <w:basedOn w:val="Heading3"/>
    <w:next w:val="Normal"/>
    <w:qFormat/>
    <w:rsid w:val="004A1BF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4A1BFC"/>
  </w:style>
  <w:style w:type="paragraph" w:styleId="TOC7">
    <w:name w:val="toc 7"/>
    <w:basedOn w:val="TOC3"/>
    <w:semiHidden/>
    <w:rsid w:val="004A1BFC"/>
  </w:style>
  <w:style w:type="paragraph" w:styleId="TOC6">
    <w:name w:val="toc 6"/>
    <w:basedOn w:val="TOC3"/>
    <w:semiHidden/>
    <w:rsid w:val="004A1BFC"/>
  </w:style>
  <w:style w:type="paragraph" w:styleId="TOC5">
    <w:name w:val="toc 5"/>
    <w:basedOn w:val="TOC3"/>
    <w:semiHidden/>
    <w:rsid w:val="004A1BFC"/>
  </w:style>
  <w:style w:type="paragraph" w:styleId="TOC4">
    <w:name w:val="toc 4"/>
    <w:basedOn w:val="TOC3"/>
    <w:semiHidden/>
    <w:rsid w:val="004A1BFC"/>
  </w:style>
  <w:style w:type="paragraph" w:styleId="TOC3">
    <w:name w:val="toc 3"/>
    <w:basedOn w:val="TOC2"/>
    <w:semiHidden/>
    <w:rsid w:val="004A1BFC"/>
    <w:pPr>
      <w:spacing w:before="80"/>
    </w:pPr>
  </w:style>
  <w:style w:type="paragraph" w:styleId="TOC2">
    <w:name w:val="toc 2"/>
    <w:basedOn w:val="TOC1"/>
    <w:semiHidden/>
    <w:rsid w:val="004A1BFC"/>
    <w:pPr>
      <w:spacing w:before="120"/>
    </w:pPr>
  </w:style>
  <w:style w:type="paragraph" w:styleId="TOC1">
    <w:name w:val="toc 1"/>
    <w:basedOn w:val="Normal"/>
    <w:semiHidden/>
    <w:rsid w:val="004A1BF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A1BFC"/>
    <w:pPr>
      <w:ind w:left="1698"/>
    </w:pPr>
  </w:style>
  <w:style w:type="paragraph" w:styleId="Index6">
    <w:name w:val="index 6"/>
    <w:basedOn w:val="Normal"/>
    <w:next w:val="Normal"/>
    <w:semiHidden/>
    <w:rsid w:val="004A1BFC"/>
    <w:pPr>
      <w:ind w:left="1415"/>
    </w:pPr>
  </w:style>
  <w:style w:type="paragraph" w:styleId="Index5">
    <w:name w:val="index 5"/>
    <w:basedOn w:val="Normal"/>
    <w:next w:val="Normal"/>
    <w:semiHidden/>
    <w:rsid w:val="004A1BFC"/>
    <w:pPr>
      <w:ind w:left="1132"/>
    </w:pPr>
  </w:style>
  <w:style w:type="paragraph" w:styleId="Index4">
    <w:name w:val="index 4"/>
    <w:basedOn w:val="Normal"/>
    <w:next w:val="Normal"/>
    <w:semiHidden/>
    <w:rsid w:val="004A1BFC"/>
    <w:pPr>
      <w:ind w:left="849"/>
    </w:pPr>
  </w:style>
  <w:style w:type="paragraph" w:styleId="Index3">
    <w:name w:val="index 3"/>
    <w:basedOn w:val="Normal"/>
    <w:next w:val="Normal"/>
    <w:semiHidden/>
    <w:rsid w:val="004A1BFC"/>
    <w:pPr>
      <w:ind w:left="566"/>
    </w:pPr>
  </w:style>
  <w:style w:type="paragraph" w:styleId="Index2">
    <w:name w:val="index 2"/>
    <w:basedOn w:val="Normal"/>
    <w:next w:val="Normal"/>
    <w:semiHidden/>
    <w:rsid w:val="004A1BFC"/>
    <w:pPr>
      <w:ind w:left="283"/>
    </w:pPr>
  </w:style>
  <w:style w:type="paragraph" w:styleId="Index1">
    <w:name w:val="index 1"/>
    <w:basedOn w:val="Normal"/>
    <w:next w:val="Normal"/>
    <w:semiHidden/>
    <w:rsid w:val="004A1BFC"/>
  </w:style>
  <w:style w:type="character" w:styleId="LineNumber">
    <w:name w:val="line number"/>
    <w:basedOn w:val="DefaultParagraphFont"/>
    <w:rsid w:val="004A1BFC"/>
  </w:style>
  <w:style w:type="paragraph" w:styleId="IndexHeading">
    <w:name w:val="index heading"/>
    <w:basedOn w:val="Normal"/>
    <w:next w:val="Index1"/>
    <w:semiHidden/>
    <w:rsid w:val="004A1BFC"/>
  </w:style>
  <w:style w:type="paragraph" w:styleId="Footer">
    <w:name w:val="footer"/>
    <w:basedOn w:val="Normal"/>
    <w:link w:val="FooterChar"/>
    <w:rsid w:val="004A1BF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A1BFC"/>
    <w:pPr>
      <w:tabs>
        <w:tab w:val="clear" w:pos="794"/>
        <w:tab w:val="clear" w:pos="1191"/>
        <w:tab w:val="clear" w:pos="1588"/>
        <w:tab w:val="clear" w:pos="1985"/>
      </w:tabs>
      <w:spacing w:before="0"/>
      <w:jc w:val="center"/>
    </w:pPr>
  </w:style>
  <w:style w:type="character" w:styleId="FootnoteReference">
    <w:name w:val="footnote reference"/>
    <w:semiHidden/>
    <w:rsid w:val="004A1BFC"/>
    <w:rPr>
      <w:position w:val="6"/>
      <w:sz w:val="16"/>
    </w:rPr>
  </w:style>
  <w:style w:type="paragraph" w:styleId="FootnoteText">
    <w:name w:val="footnote text"/>
    <w:basedOn w:val="Normal"/>
    <w:semiHidden/>
    <w:rsid w:val="004A1BFC"/>
    <w:pPr>
      <w:keepLines/>
      <w:tabs>
        <w:tab w:val="left" w:pos="256"/>
      </w:tabs>
      <w:ind w:left="256" w:hanging="256"/>
    </w:pPr>
  </w:style>
  <w:style w:type="paragraph" w:styleId="NormalIndent">
    <w:name w:val="Normal Indent"/>
    <w:basedOn w:val="Normal"/>
    <w:rsid w:val="004A1BFC"/>
    <w:pPr>
      <w:ind w:left="794"/>
    </w:pPr>
  </w:style>
  <w:style w:type="paragraph" w:customStyle="1" w:styleId="TableLegend">
    <w:name w:val="Table_Legend"/>
    <w:basedOn w:val="TableText"/>
    <w:rsid w:val="004A1BFC"/>
    <w:pPr>
      <w:spacing w:before="120"/>
    </w:pPr>
  </w:style>
  <w:style w:type="paragraph" w:customStyle="1" w:styleId="TableText">
    <w:name w:val="Table_Text"/>
    <w:basedOn w:val="Normal"/>
    <w:rsid w:val="004A1B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1BFC"/>
    <w:pPr>
      <w:keepLines/>
      <w:spacing w:before="0"/>
    </w:pPr>
    <w:rPr>
      <w:b/>
      <w:caps w:val="0"/>
    </w:rPr>
  </w:style>
  <w:style w:type="paragraph" w:customStyle="1" w:styleId="Table">
    <w:name w:val="Table_#"/>
    <w:basedOn w:val="Normal"/>
    <w:next w:val="TableTitle"/>
    <w:rsid w:val="004A1BFC"/>
    <w:pPr>
      <w:keepNext/>
      <w:spacing w:before="560" w:after="120"/>
      <w:jc w:val="center"/>
    </w:pPr>
    <w:rPr>
      <w:caps/>
    </w:rPr>
  </w:style>
  <w:style w:type="paragraph" w:customStyle="1" w:styleId="enumlev1">
    <w:name w:val="enumlev1"/>
    <w:basedOn w:val="Normal"/>
    <w:rsid w:val="004A1BFC"/>
    <w:pPr>
      <w:spacing w:before="80"/>
      <w:ind w:left="794" w:hanging="794"/>
    </w:pPr>
  </w:style>
  <w:style w:type="paragraph" w:customStyle="1" w:styleId="enumlev2">
    <w:name w:val="enumlev2"/>
    <w:basedOn w:val="enumlev1"/>
    <w:rsid w:val="004A1BFC"/>
    <w:pPr>
      <w:ind w:left="1191" w:hanging="397"/>
    </w:pPr>
  </w:style>
  <w:style w:type="paragraph" w:customStyle="1" w:styleId="enumlev3">
    <w:name w:val="enumlev3"/>
    <w:basedOn w:val="enumlev2"/>
    <w:rsid w:val="004A1BFC"/>
    <w:pPr>
      <w:ind w:left="1588"/>
    </w:pPr>
  </w:style>
  <w:style w:type="paragraph" w:customStyle="1" w:styleId="TableHead">
    <w:name w:val="Table_Head"/>
    <w:basedOn w:val="TableText"/>
    <w:rsid w:val="004A1BFC"/>
    <w:pPr>
      <w:keepNext/>
      <w:spacing w:before="80" w:after="80"/>
      <w:jc w:val="center"/>
    </w:pPr>
    <w:rPr>
      <w:b/>
    </w:rPr>
  </w:style>
  <w:style w:type="paragraph" w:customStyle="1" w:styleId="FigureLegend">
    <w:name w:val="Figure_Legend"/>
    <w:basedOn w:val="Normal"/>
    <w:rsid w:val="004A1BF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1BFC"/>
    <w:pPr>
      <w:spacing w:before="480"/>
    </w:pPr>
  </w:style>
  <w:style w:type="paragraph" w:customStyle="1" w:styleId="FigureTitle">
    <w:name w:val="Figure_Title"/>
    <w:basedOn w:val="TableTitle"/>
    <w:next w:val="Normal"/>
    <w:rsid w:val="004A1BFC"/>
    <w:pPr>
      <w:keepNext w:val="0"/>
      <w:spacing w:after="480"/>
    </w:pPr>
  </w:style>
  <w:style w:type="paragraph" w:customStyle="1" w:styleId="Annex">
    <w:name w:val="Annex_#"/>
    <w:basedOn w:val="Normal"/>
    <w:next w:val="AnnexRef"/>
    <w:rsid w:val="004A1BFC"/>
    <w:pPr>
      <w:keepNext/>
      <w:keepLines/>
      <w:spacing w:before="480" w:after="80"/>
      <w:jc w:val="center"/>
    </w:pPr>
    <w:rPr>
      <w:caps/>
    </w:rPr>
  </w:style>
  <w:style w:type="paragraph" w:customStyle="1" w:styleId="AnnexRef">
    <w:name w:val="Annex_Ref"/>
    <w:basedOn w:val="Normal"/>
    <w:next w:val="AnnexTitle"/>
    <w:rsid w:val="004A1BFC"/>
    <w:pPr>
      <w:keepNext/>
      <w:keepLines/>
      <w:jc w:val="center"/>
    </w:pPr>
  </w:style>
  <w:style w:type="paragraph" w:customStyle="1" w:styleId="AnnexTitle">
    <w:name w:val="Annex_Title"/>
    <w:basedOn w:val="Normal"/>
    <w:next w:val="Normal"/>
    <w:rsid w:val="004A1BFC"/>
    <w:pPr>
      <w:keepNext/>
      <w:keepLines/>
      <w:spacing w:before="240" w:after="280"/>
      <w:jc w:val="center"/>
    </w:pPr>
    <w:rPr>
      <w:b/>
    </w:rPr>
  </w:style>
  <w:style w:type="paragraph" w:customStyle="1" w:styleId="Appendix">
    <w:name w:val="Appendix_#"/>
    <w:basedOn w:val="Annex"/>
    <w:next w:val="AppendixRef"/>
    <w:rsid w:val="004A1BFC"/>
  </w:style>
  <w:style w:type="paragraph" w:customStyle="1" w:styleId="AppendixRef">
    <w:name w:val="Appendix_Ref"/>
    <w:basedOn w:val="AnnexRef"/>
    <w:next w:val="AppendixTitle"/>
    <w:rsid w:val="004A1BFC"/>
  </w:style>
  <w:style w:type="paragraph" w:customStyle="1" w:styleId="AppendixTitle">
    <w:name w:val="Appendix_Title"/>
    <w:basedOn w:val="AnnexTitle"/>
    <w:next w:val="Normal"/>
    <w:rsid w:val="004A1BFC"/>
  </w:style>
  <w:style w:type="paragraph" w:customStyle="1" w:styleId="RefTitle">
    <w:name w:val="Ref_Title"/>
    <w:basedOn w:val="Normal"/>
    <w:next w:val="RefText"/>
    <w:rsid w:val="004A1BFC"/>
    <w:pPr>
      <w:spacing w:before="480"/>
      <w:jc w:val="center"/>
    </w:pPr>
    <w:rPr>
      <w:caps/>
    </w:rPr>
  </w:style>
  <w:style w:type="paragraph" w:customStyle="1" w:styleId="RefText">
    <w:name w:val="Ref_Text"/>
    <w:basedOn w:val="Normal"/>
    <w:rsid w:val="004A1BFC"/>
    <w:pPr>
      <w:ind w:left="794" w:hanging="794"/>
    </w:pPr>
  </w:style>
  <w:style w:type="paragraph" w:customStyle="1" w:styleId="Equation">
    <w:name w:val="Equation"/>
    <w:basedOn w:val="Normal"/>
    <w:rsid w:val="004A1BFC"/>
    <w:pPr>
      <w:tabs>
        <w:tab w:val="clear" w:pos="1191"/>
        <w:tab w:val="clear" w:pos="1588"/>
        <w:tab w:val="clear" w:pos="1985"/>
        <w:tab w:val="center" w:pos="4876"/>
        <w:tab w:val="right" w:pos="9752"/>
      </w:tabs>
    </w:pPr>
  </w:style>
  <w:style w:type="paragraph" w:customStyle="1" w:styleId="Head">
    <w:name w:val="Head"/>
    <w:basedOn w:val="Normal"/>
    <w:rsid w:val="004A1BF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1BFC"/>
    <w:pPr>
      <w:keepNext/>
      <w:keepLines/>
      <w:spacing w:before="240"/>
      <w:jc w:val="center"/>
    </w:pPr>
    <w:rPr>
      <w:b/>
      <w:caps/>
    </w:rPr>
  </w:style>
  <w:style w:type="paragraph" w:customStyle="1" w:styleId="Normalaftertitle">
    <w:name w:val="Normal after title"/>
    <w:basedOn w:val="Normal"/>
    <w:next w:val="Normal"/>
    <w:rsid w:val="004A1BFC"/>
    <w:pPr>
      <w:spacing w:before="320"/>
    </w:pPr>
  </w:style>
  <w:style w:type="paragraph" w:customStyle="1" w:styleId="call">
    <w:name w:val="call"/>
    <w:basedOn w:val="Normal"/>
    <w:next w:val="Normal"/>
    <w:rsid w:val="004A1BFC"/>
    <w:pPr>
      <w:keepNext/>
      <w:keepLines/>
      <w:spacing w:before="160"/>
      <w:ind w:left="794"/>
    </w:pPr>
    <w:rPr>
      <w:i/>
    </w:rPr>
  </w:style>
  <w:style w:type="paragraph" w:customStyle="1" w:styleId="Rec">
    <w:name w:val="Rec_#"/>
    <w:basedOn w:val="Normal"/>
    <w:next w:val="RecTitle"/>
    <w:rsid w:val="004A1BFC"/>
    <w:pPr>
      <w:keepNext/>
      <w:keepLines/>
      <w:spacing w:before="480"/>
      <w:jc w:val="center"/>
    </w:pPr>
    <w:rPr>
      <w:caps/>
    </w:rPr>
  </w:style>
  <w:style w:type="paragraph" w:customStyle="1" w:styleId="toc0">
    <w:name w:val="toc 0"/>
    <w:basedOn w:val="Normal"/>
    <w:next w:val="TOC1"/>
    <w:rsid w:val="004A1BFC"/>
    <w:pPr>
      <w:tabs>
        <w:tab w:val="clear" w:pos="794"/>
        <w:tab w:val="clear" w:pos="1191"/>
        <w:tab w:val="clear" w:pos="1588"/>
        <w:tab w:val="clear" w:pos="1985"/>
        <w:tab w:val="right" w:pos="9781"/>
      </w:tabs>
    </w:pPr>
    <w:rPr>
      <w:b/>
    </w:rPr>
  </w:style>
  <w:style w:type="paragraph" w:styleId="List">
    <w:name w:val="List"/>
    <w:basedOn w:val="Normal"/>
    <w:rsid w:val="004A1BF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1BF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1BF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1BF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1BFC"/>
    <w:pPr>
      <w:spacing w:before="160"/>
      <w:ind w:left="0" w:firstLine="0"/>
      <w:outlineLvl w:val="9"/>
    </w:pPr>
  </w:style>
  <w:style w:type="paragraph" w:customStyle="1" w:styleId="Keywords">
    <w:name w:val="Keywords"/>
    <w:basedOn w:val="Normal"/>
    <w:rsid w:val="004A1BFC"/>
    <w:pPr>
      <w:tabs>
        <w:tab w:val="clear" w:pos="1191"/>
        <w:tab w:val="clear" w:pos="1588"/>
      </w:tabs>
      <w:ind w:left="794" w:hanging="794"/>
    </w:pPr>
  </w:style>
  <w:style w:type="paragraph" w:customStyle="1" w:styleId="ASN1">
    <w:name w:val="ASN.1"/>
    <w:basedOn w:val="Normal"/>
    <w:rsid w:val="004A1BF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1BF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A1BFC"/>
    <w:pPr>
      <w:tabs>
        <w:tab w:val="clear" w:pos="794"/>
        <w:tab w:val="clear" w:pos="1191"/>
        <w:tab w:val="clear" w:pos="1588"/>
        <w:tab w:val="clear" w:pos="1985"/>
      </w:tabs>
      <w:spacing w:before="480"/>
      <w:ind w:left="4961"/>
    </w:pPr>
  </w:style>
  <w:style w:type="paragraph" w:customStyle="1" w:styleId="meeting">
    <w:name w:val="meeting"/>
    <w:basedOn w:val="Head"/>
    <w:next w:val="Head"/>
    <w:rsid w:val="004A1BFC"/>
    <w:pPr>
      <w:tabs>
        <w:tab w:val="left" w:pos="7371"/>
      </w:tabs>
      <w:spacing w:after="560"/>
    </w:pPr>
  </w:style>
  <w:style w:type="paragraph" w:customStyle="1" w:styleId="BodyText">
    <w:name w:val="BodyText"/>
    <w:basedOn w:val="Normal"/>
    <w:rsid w:val="004A1BFC"/>
    <w:pPr>
      <w:tabs>
        <w:tab w:val="clear" w:pos="794"/>
        <w:tab w:val="clear" w:pos="1191"/>
        <w:tab w:val="clear" w:pos="1588"/>
        <w:tab w:val="clear" w:pos="1985"/>
      </w:tabs>
      <w:spacing w:before="240"/>
    </w:pPr>
  </w:style>
  <w:style w:type="paragraph" w:customStyle="1" w:styleId="ITUadres">
    <w:name w:val="ITU_adres"/>
    <w:basedOn w:val="Normal"/>
    <w:rsid w:val="004A1BFC"/>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1BFC"/>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1BFC"/>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1BFC"/>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1BFC"/>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1BFC"/>
  </w:style>
  <w:style w:type="paragraph" w:customStyle="1" w:styleId="ITUbureau">
    <w:name w:val="ITU_bureau"/>
    <w:basedOn w:val="Normal"/>
    <w:rsid w:val="004A1BFC"/>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1BFC"/>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1BF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1BFC"/>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1BF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1BFC"/>
    <w:pPr>
      <w:tabs>
        <w:tab w:val="left" w:pos="1418"/>
        <w:tab w:val="left" w:pos="1985"/>
        <w:tab w:val="left" w:pos="2268"/>
      </w:tabs>
      <w:ind w:firstLine="1304"/>
    </w:pPr>
  </w:style>
  <w:style w:type="paragraph" w:customStyle="1" w:styleId="Tiret">
    <w:name w:val="Tiret"/>
    <w:basedOn w:val="Normal"/>
    <w:rsid w:val="004A1BFC"/>
    <w:pPr>
      <w:tabs>
        <w:tab w:val="clear" w:pos="794"/>
        <w:tab w:val="clear" w:pos="1191"/>
        <w:tab w:val="clear" w:pos="1588"/>
        <w:tab w:val="clear" w:pos="1985"/>
      </w:tabs>
      <w:ind w:left="-680"/>
    </w:pPr>
  </w:style>
  <w:style w:type="paragraph" w:customStyle="1" w:styleId="NormFoot">
    <w:name w:val="Norm_Foot"/>
    <w:basedOn w:val="Normal"/>
    <w:rsid w:val="004A1BFC"/>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1BFC"/>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1BFC"/>
    <w:pPr>
      <w:keepLines/>
      <w:tabs>
        <w:tab w:val="left" w:pos="1361"/>
        <w:tab w:val="left" w:pos="1758"/>
        <w:tab w:val="left" w:pos="2155"/>
        <w:tab w:val="left" w:pos="2552"/>
      </w:tabs>
      <w:ind w:left="567"/>
    </w:pPr>
  </w:style>
  <w:style w:type="paragraph" w:customStyle="1" w:styleId="headingi">
    <w:name w:val="heading_i"/>
    <w:basedOn w:val="Heading3"/>
    <w:next w:val="Normal"/>
    <w:rsid w:val="004A1BFC"/>
    <w:pPr>
      <w:spacing w:before="160"/>
      <w:ind w:left="0" w:firstLine="0"/>
      <w:outlineLvl w:val="9"/>
    </w:pPr>
    <w:rPr>
      <w:b w:val="0"/>
      <w:i/>
    </w:rPr>
  </w:style>
  <w:style w:type="character" w:styleId="Hyperlink">
    <w:name w:val="Hyperlink"/>
    <w:aliases w:val="超级链接,CEO_Hyperlink,超?级链,Style 58,超????,超链接1"/>
    <w:rsid w:val="004A1BFC"/>
    <w:rPr>
      <w:color w:val="0000FF"/>
      <w:u w:val="single"/>
    </w:rPr>
  </w:style>
  <w:style w:type="paragraph" w:customStyle="1" w:styleId="Qlist">
    <w:name w:val="Qlist"/>
    <w:basedOn w:val="Normal"/>
    <w:rsid w:val="004A1BF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1BFC"/>
    <w:pPr>
      <w:tabs>
        <w:tab w:val="left" w:pos="397"/>
      </w:tabs>
    </w:pPr>
  </w:style>
  <w:style w:type="paragraph" w:customStyle="1" w:styleId="FirstFooter">
    <w:name w:val="FirstFooter"/>
    <w:basedOn w:val="Footer"/>
    <w:rsid w:val="004A1BFC"/>
    <w:pPr>
      <w:tabs>
        <w:tab w:val="clear" w:pos="5954"/>
        <w:tab w:val="clear" w:pos="9639"/>
      </w:tabs>
    </w:pPr>
    <w:rPr>
      <w:caps w:val="0"/>
    </w:rPr>
  </w:style>
  <w:style w:type="paragraph" w:styleId="TOC9">
    <w:name w:val="toc 9"/>
    <w:basedOn w:val="TOC3"/>
    <w:semiHidden/>
    <w:rsid w:val="004A1BFC"/>
  </w:style>
  <w:style w:type="paragraph" w:styleId="BodyText0">
    <w:name w:val="Body Text"/>
    <w:basedOn w:val="Normal"/>
    <w:link w:val="BodyTextChar"/>
    <w:rsid w:val="004A1BFC"/>
    <w:pPr>
      <w:spacing w:after="120"/>
    </w:pPr>
  </w:style>
  <w:style w:type="character" w:styleId="PageNumber">
    <w:name w:val="page number"/>
    <w:basedOn w:val="DefaultParagraphFont"/>
    <w:rsid w:val="004A1BFC"/>
  </w:style>
  <w:style w:type="paragraph" w:customStyle="1" w:styleId="AnnexNo">
    <w:name w:val="Annex_No"/>
    <w:basedOn w:val="Normal"/>
    <w:next w:val="Normal"/>
    <w:rsid w:val="004A1BFC"/>
    <w:pPr>
      <w:keepNext/>
      <w:keepLines/>
      <w:spacing w:before="480" w:after="80"/>
      <w:jc w:val="center"/>
    </w:pPr>
    <w:rPr>
      <w:caps/>
      <w:sz w:val="28"/>
    </w:rPr>
  </w:style>
  <w:style w:type="character" w:styleId="FollowedHyperlink">
    <w:name w:val="FollowedHyperlink"/>
    <w:basedOn w:val="DefaultParagraphFont"/>
    <w:rsid w:val="004A1BFC"/>
    <w:rPr>
      <w:color w:val="800080" w:themeColor="followedHyperlink"/>
      <w:u w:val="single"/>
    </w:rPr>
  </w:style>
  <w:style w:type="paragraph" w:customStyle="1" w:styleId="pnew">
    <w:name w:val="pnew"/>
    <w:basedOn w:val="Normal"/>
    <w:rsid w:val="004A1BFC"/>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A1BF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4A1BFC"/>
    <w:rPr>
      <w:rFonts w:ascii="Tahoma" w:hAnsi="Tahoma" w:cs="Tahoma"/>
      <w:sz w:val="16"/>
      <w:szCs w:val="16"/>
    </w:rPr>
  </w:style>
  <w:style w:type="table" w:styleId="TableGrid">
    <w:name w:val="Table Grid"/>
    <w:basedOn w:val="TableNormal"/>
    <w:rsid w:val="004A1BF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4A1BF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4A1BFC"/>
    <w:rPr>
      <w:rFonts w:ascii="Calibri" w:hAnsi="Calibri"/>
      <w:sz w:val="22"/>
      <w:lang w:val="fr-FR" w:eastAsia="en-US"/>
    </w:rPr>
  </w:style>
  <w:style w:type="paragraph" w:customStyle="1" w:styleId="itu">
    <w:name w:val="itu"/>
    <w:basedOn w:val="Normal"/>
    <w:rsid w:val="004A1BF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A1BFC"/>
    <w:rPr>
      <w:rFonts w:ascii="Calibri" w:hAnsi="Calibri"/>
      <w:caps/>
      <w:sz w:val="18"/>
      <w:lang w:val="fr-FR" w:eastAsia="en-US"/>
    </w:rPr>
  </w:style>
  <w:style w:type="paragraph" w:customStyle="1" w:styleId="Reasons">
    <w:name w:val="Reasons"/>
    <w:basedOn w:val="Normal"/>
    <w:qFormat/>
    <w:rsid w:val="004A1BFC"/>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4A1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4A1BFC"/>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7F24F7"/>
    <w:rPr>
      <w:color w:val="605E5C"/>
      <w:shd w:val="clear" w:color="auto" w:fill="E1DFDD"/>
    </w:rPr>
  </w:style>
  <w:style w:type="paragraph" w:customStyle="1" w:styleId="Tabletext0">
    <w:name w:val="Table _text"/>
    <w:basedOn w:val="TableText"/>
    <w:rsid w:val="00F54DEC"/>
    <w:rPr>
      <w:rFonts w:asciiTheme="minorHAnsi" w:hAnsiTheme="minorHAnsi"/>
      <w:color w:val="0000FF"/>
      <w:u w:val="single"/>
    </w:rPr>
  </w:style>
  <w:style w:type="character" w:customStyle="1" w:styleId="BodyTextChar">
    <w:name w:val="Body Text Char"/>
    <w:basedOn w:val="DefaultParagraphFont"/>
    <w:link w:val="BodyText0"/>
    <w:rsid w:val="00F54DEC"/>
    <w:rPr>
      <w:rFonts w:ascii="Calibri" w:hAnsi="Calibri"/>
      <w:sz w:val="22"/>
      <w:lang w:val="fr-FR" w:eastAsia="en-US"/>
    </w:rPr>
  </w:style>
  <w:style w:type="character" w:customStyle="1" w:styleId="UnresolvedMention2">
    <w:name w:val="Unresolved Mention2"/>
    <w:basedOn w:val="DefaultParagraphFont"/>
    <w:uiPriority w:val="99"/>
    <w:semiHidden/>
    <w:unhideWhenUsed/>
    <w:rsid w:val="00562210"/>
    <w:rPr>
      <w:color w:val="605E5C"/>
      <w:shd w:val="clear" w:color="auto" w:fill="E1DFDD"/>
    </w:rPr>
  </w:style>
  <w:style w:type="paragraph" w:customStyle="1" w:styleId="Tablehead0">
    <w:name w:val="Table_head"/>
    <w:basedOn w:val="TableText"/>
    <w:next w:val="TableText"/>
    <w:rsid w:val="0036291C"/>
    <w:pPr>
      <w:keepNext/>
      <w:tabs>
        <w:tab w:val="clear" w:pos="1134"/>
        <w:tab w:val="clear" w:pos="2268"/>
        <w:tab w:val="left" w:pos="794"/>
        <w:tab w:val="left" w:pos="1191"/>
        <w:tab w:val="left" w:pos="1588"/>
      </w:tabs>
      <w:spacing w:before="80" w:after="80"/>
      <w:jc w:val="center"/>
    </w:pPr>
    <w:rPr>
      <w:rFonts w:asciiTheme="minorHAnsi" w:hAnsiTheme="minorHAnsi"/>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tsg05"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yworkspace/" TargetMode="External"/><Relationship Id="rId3" Type="http://schemas.openxmlformats.org/officeDocument/2006/relationships/styles" Target="styles.xml"/><Relationship Id="rId21" Type="http://schemas.openxmlformats.org/officeDocument/2006/relationships/hyperlink" Target="https://www.itu.int/md/T17-TSB-CIR-0068" TargetMode="External"/><Relationship Id="rId7" Type="http://schemas.openxmlformats.org/officeDocument/2006/relationships/endnotes" Target="endnotes.xml"/><Relationship Id="rId12" Type="http://schemas.openxmlformats.org/officeDocument/2006/relationships/hyperlink" Target="http://www.itu.int/net/ITU-T/ddp/" TargetMode="External"/><Relationship Id="rId17" Type="http://schemas.openxmlformats.org/officeDocument/2006/relationships/hyperlink" Target="http://www.itu.int/net/ITU-T/ddp/" TargetMode="External"/><Relationship Id="rId25" Type="http://schemas.openxmlformats.org/officeDocument/2006/relationships/hyperlink" Target="https://www.itu.int/md/T17-SG05-210511-TD-GEN-1643/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fr/ITU-T/studygroups/2017-2020/15/Pages/default.aspx" TargetMode="External"/><Relationship Id="rId28" Type="http://schemas.openxmlformats.org/officeDocument/2006/relationships/hyperlink" Target="https://www.itu.int/md/meetingdoc.asp?lang=en&amp;parent=T17-TSAG-210111-TD-GEN-0975" TargetMode="External"/><Relationship Id="rId10" Type="http://schemas.openxmlformats.org/officeDocument/2006/relationships/hyperlink" Target="http://www.itu.int/fr/ITU-T/studygroups/2017-2020/05/Pages/default.aspx" TargetMode="External"/><Relationship Id="rId19" Type="http://schemas.openxmlformats.org/officeDocument/2006/relationships/hyperlink" Target="http://www.itu.int/TI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www.itu.int/net/ITU-T/ddp/" TargetMode="External"/><Relationship Id="rId22" Type="http://schemas.openxmlformats.org/officeDocument/2006/relationships/hyperlink" Target="https://www.itu.int/md/T17-TSB-CIR-0118" TargetMode="External"/><Relationship Id="rId27" Type="http://schemas.openxmlformats.org/officeDocument/2006/relationships/hyperlink" Target="https://www.itu.int/md/T17-SG05-R-0009/en" TargetMode="External"/><Relationship Id="rId30" Type="http://schemas.openxmlformats.org/officeDocument/2006/relationships/header" Target="head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0D8A-F9F8-42B0-9CA0-BB599BB6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22</TotalTime>
  <Pages>4</Pages>
  <Words>1119</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8668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Collonge, Marion</dc:creator>
  <cp:lastModifiedBy>Braud, Olivia</cp:lastModifiedBy>
  <cp:revision>11</cp:revision>
  <cp:lastPrinted>2021-01-04T13:00:00Z</cp:lastPrinted>
  <dcterms:created xsi:type="dcterms:W3CDTF">2020-12-18T09:42:00Z</dcterms:created>
  <dcterms:modified xsi:type="dcterms:W3CDTF">2021-01-04T13:01:00Z</dcterms:modified>
</cp:coreProperties>
</file>