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62249C" w14:paraId="516F688E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C0B31DD" w14:textId="77777777" w:rsidR="002C3E7B" w:rsidRPr="0062249C" w:rsidRDefault="000A402E" w:rsidP="00CE218B">
            <w:pPr>
              <w:spacing w:before="0"/>
              <w:jc w:val="center"/>
              <w:rPr>
                <w:rFonts w:cstheme="minorHAnsi"/>
                <w:b/>
                <w:bCs/>
                <w:smallCaps/>
                <w:sz w:val="26"/>
                <w:szCs w:val="26"/>
              </w:rPr>
            </w:pPr>
            <w:r w:rsidRPr="0062249C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22BC48D2" wp14:editId="2C42733C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5484EC16" w14:textId="77777777" w:rsidR="002C3E7B" w:rsidRPr="0062249C" w:rsidRDefault="002C3E7B" w:rsidP="002C3E7B">
            <w:pPr>
              <w:spacing w:before="0"/>
              <w:rPr>
                <w:rFonts w:cstheme="minorHAnsi"/>
                <w:b/>
                <w:bCs/>
                <w:smallCaps/>
                <w:sz w:val="26"/>
                <w:szCs w:val="26"/>
              </w:rPr>
            </w:pPr>
            <w:r w:rsidRPr="0062249C">
              <w:rPr>
                <w:rFonts w:cstheme="minorHAnsi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A61EB20" w14:textId="77777777" w:rsidR="002C3E7B" w:rsidRPr="0062249C" w:rsidRDefault="002C3E7B" w:rsidP="002C3E7B">
            <w:pPr>
              <w:spacing w:before="0"/>
              <w:rPr>
                <w:rFonts w:cstheme="minorHAnsi"/>
                <w:color w:val="FFFFFF"/>
                <w:sz w:val="26"/>
                <w:szCs w:val="26"/>
              </w:rPr>
            </w:pPr>
            <w:r w:rsidRPr="0062249C">
              <w:rPr>
                <w:rFonts w:cstheme="minorHAnsi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62249C" w:rsidDel="002C3E7B">
              <w:rPr>
                <w:rFonts w:cstheme="minorHAnsi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985EA03" w14:textId="77777777" w:rsidR="002C3E7B" w:rsidRPr="0062249C" w:rsidRDefault="002C3E7B" w:rsidP="00CE218B">
            <w:pPr>
              <w:spacing w:before="0"/>
              <w:jc w:val="center"/>
              <w:rPr>
                <w:rFonts w:cstheme="minorHAnsi"/>
                <w:color w:val="FFFFFF"/>
                <w:sz w:val="26"/>
                <w:szCs w:val="26"/>
              </w:rPr>
            </w:pPr>
          </w:p>
        </w:tc>
      </w:tr>
      <w:tr w:rsidR="000305E1" w:rsidRPr="0062249C" w14:paraId="0120DB99" w14:textId="77777777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3A0AE5E7" w14:textId="77777777" w:rsidR="000305E1" w:rsidRPr="0062249C" w:rsidRDefault="000305E1" w:rsidP="00A129C1">
            <w:pPr>
              <w:pStyle w:val="Tabletext"/>
              <w:jc w:val="right"/>
              <w:rPr>
                <w:rFonts w:cstheme="minorHAnsi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F22B259" w14:textId="73F6FE18" w:rsidR="000305E1" w:rsidRPr="0062249C" w:rsidRDefault="000305E1" w:rsidP="00491A4B">
            <w:pPr>
              <w:pStyle w:val="Tabletext"/>
              <w:spacing w:before="240" w:after="240"/>
              <w:rPr>
                <w:rFonts w:cstheme="minorHAnsi"/>
              </w:rPr>
            </w:pPr>
            <w:r w:rsidRPr="0062249C">
              <w:rPr>
                <w:rFonts w:cstheme="minorHAnsi"/>
              </w:rPr>
              <w:t xml:space="preserve">Geneva, </w:t>
            </w:r>
            <w:r w:rsidR="00EC64CE">
              <w:rPr>
                <w:rFonts w:cstheme="minorHAnsi"/>
              </w:rPr>
              <w:t>17 February 2020</w:t>
            </w:r>
          </w:p>
        </w:tc>
      </w:tr>
      <w:tr w:rsidR="0038260B" w:rsidRPr="0062249C" w14:paraId="1D1824F1" w14:textId="77777777" w:rsidTr="00CE218B">
        <w:trPr>
          <w:cantSplit/>
          <w:trHeight w:val="746"/>
        </w:trPr>
        <w:tc>
          <w:tcPr>
            <w:tcW w:w="993" w:type="dxa"/>
          </w:tcPr>
          <w:p w14:paraId="64953932" w14:textId="77777777" w:rsidR="0038260B" w:rsidRPr="0062249C" w:rsidRDefault="0038260B" w:rsidP="00A129C1">
            <w:pPr>
              <w:pStyle w:val="Tabletext"/>
              <w:rPr>
                <w:rFonts w:cstheme="minorHAnsi"/>
              </w:rPr>
            </w:pPr>
            <w:bookmarkStart w:id="0" w:name="Adress_E" w:colFirst="2" w:colLast="2"/>
            <w:r w:rsidRPr="0062249C">
              <w:rPr>
                <w:rFonts w:cstheme="minorHAnsi"/>
              </w:rPr>
              <w:t>Ref:</w:t>
            </w:r>
          </w:p>
        </w:tc>
        <w:tc>
          <w:tcPr>
            <w:tcW w:w="4394" w:type="dxa"/>
            <w:gridSpan w:val="2"/>
          </w:tcPr>
          <w:p w14:paraId="14D80F7C" w14:textId="7C1E71AA" w:rsidR="00EC64CE" w:rsidRDefault="00EC64CE" w:rsidP="00830DBC">
            <w:pPr>
              <w:pStyle w:val="Tabletex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Corrigendum 1 to</w:t>
            </w:r>
          </w:p>
          <w:p w14:paraId="4BC03158" w14:textId="5A37417C" w:rsidR="0038260B" w:rsidRPr="0062249C" w:rsidRDefault="0038260B" w:rsidP="00830DBC">
            <w:pPr>
              <w:pStyle w:val="Tabletext"/>
              <w:rPr>
                <w:rFonts w:cstheme="minorHAnsi"/>
                <w:b/>
              </w:rPr>
            </w:pPr>
            <w:r w:rsidRPr="0062249C">
              <w:rPr>
                <w:rFonts w:cstheme="minorHAnsi"/>
                <w:b/>
              </w:rPr>
              <w:t>TSB Collective</w:t>
            </w:r>
            <w:r w:rsidR="00EC64CE">
              <w:rPr>
                <w:rFonts w:cstheme="minorHAnsi"/>
                <w:b/>
              </w:rPr>
              <w:t xml:space="preserve"> </w:t>
            </w:r>
            <w:r w:rsidRPr="0062249C">
              <w:rPr>
                <w:rFonts w:cstheme="minorHAnsi"/>
                <w:b/>
              </w:rPr>
              <w:t>letter</w:t>
            </w:r>
            <w:r w:rsidR="009F3D5D" w:rsidRPr="0062249C">
              <w:rPr>
                <w:rFonts w:cstheme="minorHAnsi"/>
                <w:b/>
              </w:rPr>
              <w:t xml:space="preserve"> 8/5</w:t>
            </w:r>
          </w:p>
          <w:p w14:paraId="2731DDC7" w14:textId="1A991CEA" w:rsidR="00C87A03" w:rsidRPr="0062249C" w:rsidRDefault="00C87A03" w:rsidP="007F5A31">
            <w:pPr>
              <w:pStyle w:val="Tabletext"/>
              <w:rPr>
                <w:rFonts w:cstheme="minorHAnsi"/>
              </w:rPr>
            </w:pPr>
            <w:r w:rsidRPr="0062249C">
              <w:rPr>
                <w:rFonts w:cstheme="minorHAnsi"/>
              </w:rPr>
              <w:t>SG</w:t>
            </w:r>
            <w:r w:rsidR="009F3D5D" w:rsidRPr="0062249C">
              <w:rPr>
                <w:rFonts w:cstheme="minorHAnsi"/>
              </w:rPr>
              <w:t>5</w:t>
            </w:r>
            <w:r w:rsidRPr="0062249C">
              <w:rPr>
                <w:rFonts w:cstheme="minorHAnsi"/>
              </w:rPr>
              <w:t>/</w:t>
            </w:r>
            <w:r w:rsidR="007F5A31">
              <w:rPr>
                <w:rFonts w:cstheme="minorHAnsi"/>
              </w:rPr>
              <w:t>RU</w:t>
            </w:r>
          </w:p>
        </w:tc>
        <w:tc>
          <w:tcPr>
            <w:tcW w:w="4678" w:type="dxa"/>
            <w:gridSpan w:val="2"/>
            <w:vMerge w:val="restart"/>
          </w:tcPr>
          <w:p w14:paraId="3F15E8D8" w14:textId="47276847" w:rsidR="0038260B" w:rsidRPr="0062249C" w:rsidRDefault="0038260B" w:rsidP="00CE218B">
            <w:pPr>
              <w:pStyle w:val="Tabletext"/>
              <w:ind w:left="283" w:hanging="283"/>
              <w:rPr>
                <w:rFonts w:cstheme="minorHAnsi"/>
              </w:rPr>
            </w:pPr>
            <w:r w:rsidRPr="0062249C">
              <w:rPr>
                <w:rFonts w:cstheme="minorHAnsi"/>
              </w:rPr>
              <w:t>-</w:t>
            </w:r>
            <w:r w:rsidRPr="0062249C">
              <w:rPr>
                <w:rFonts w:cstheme="minorHAnsi"/>
              </w:rPr>
              <w:tab/>
              <w:t>To Administrations of Member States of</w:t>
            </w:r>
            <w:r w:rsidR="00E3671F" w:rsidRPr="0062249C">
              <w:rPr>
                <w:rFonts w:cstheme="minorHAnsi"/>
              </w:rPr>
              <w:br/>
            </w:r>
            <w:r w:rsidRPr="0062249C">
              <w:rPr>
                <w:rFonts w:cstheme="minorHAnsi"/>
              </w:rPr>
              <w:t xml:space="preserve">the Union; </w:t>
            </w:r>
          </w:p>
          <w:p w14:paraId="4692803C" w14:textId="77777777" w:rsidR="0038260B" w:rsidRPr="0062249C" w:rsidRDefault="0038260B" w:rsidP="00CE218B">
            <w:pPr>
              <w:pStyle w:val="Tabletext"/>
              <w:ind w:left="283" w:hanging="283"/>
              <w:rPr>
                <w:rFonts w:cstheme="minorHAnsi"/>
              </w:rPr>
            </w:pPr>
            <w:r w:rsidRPr="0062249C">
              <w:rPr>
                <w:rFonts w:cstheme="minorHAnsi"/>
              </w:rPr>
              <w:t>-</w:t>
            </w:r>
            <w:r w:rsidRPr="0062249C">
              <w:rPr>
                <w:rFonts w:cstheme="minorHAnsi"/>
              </w:rPr>
              <w:tab/>
              <w:t>To ITU</w:t>
            </w:r>
            <w:r w:rsidRPr="0062249C">
              <w:rPr>
                <w:rFonts w:cstheme="minorHAnsi"/>
              </w:rPr>
              <w:noBreakHyphen/>
              <w:t>T Sector Members;</w:t>
            </w:r>
          </w:p>
          <w:p w14:paraId="7D4E487F" w14:textId="77777777" w:rsidR="0038260B" w:rsidRPr="0062249C" w:rsidRDefault="0038260B" w:rsidP="00792A3A">
            <w:pPr>
              <w:pStyle w:val="Tabletext"/>
              <w:ind w:left="283" w:hanging="283"/>
              <w:rPr>
                <w:rFonts w:cstheme="minorHAnsi"/>
              </w:rPr>
            </w:pPr>
            <w:r w:rsidRPr="0062249C">
              <w:rPr>
                <w:rFonts w:cstheme="minorHAnsi"/>
              </w:rPr>
              <w:t>-</w:t>
            </w:r>
            <w:r w:rsidRPr="0062249C">
              <w:rPr>
                <w:rFonts w:cstheme="minorHAnsi"/>
              </w:rPr>
              <w:tab/>
              <w:t>To ITU</w:t>
            </w:r>
            <w:r w:rsidRPr="0062249C">
              <w:rPr>
                <w:rFonts w:cstheme="minorHAnsi"/>
              </w:rPr>
              <w:noBreakHyphen/>
              <w:t>T Associates of Study Group</w:t>
            </w:r>
            <w:r w:rsidR="009F3D5D" w:rsidRPr="0062249C">
              <w:rPr>
                <w:rFonts w:cstheme="minorHAnsi"/>
              </w:rPr>
              <w:t xml:space="preserve"> 5</w:t>
            </w:r>
            <w:r w:rsidRPr="0062249C">
              <w:rPr>
                <w:rFonts w:cstheme="minorHAnsi"/>
              </w:rPr>
              <w:t xml:space="preserve">; </w:t>
            </w:r>
          </w:p>
          <w:p w14:paraId="3F403403" w14:textId="77777777" w:rsidR="0038260B" w:rsidRPr="0062249C" w:rsidRDefault="0038260B" w:rsidP="00F42EF2">
            <w:pPr>
              <w:pStyle w:val="Tabletext"/>
              <w:ind w:left="283" w:hanging="283"/>
              <w:rPr>
                <w:rFonts w:cstheme="minorHAnsi"/>
              </w:rPr>
            </w:pPr>
            <w:r w:rsidRPr="0062249C">
              <w:rPr>
                <w:rFonts w:cstheme="minorHAnsi"/>
              </w:rPr>
              <w:t>-</w:t>
            </w:r>
            <w:r w:rsidRPr="0062249C">
              <w:rPr>
                <w:rFonts w:cstheme="minorHAnsi"/>
              </w:rPr>
              <w:tab/>
              <w:t>To ITU Academia</w:t>
            </w:r>
          </w:p>
        </w:tc>
      </w:tr>
      <w:bookmarkEnd w:id="0"/>
      <w:tr w:rsidR="0038260B" w:rsidRPr="0062249C" w14:paraId="5CFD67F6" w14:textId="77777777" w:rsidTr="00CE218B">
        <w:trPr>
          <w:cantSplit/>
          <w:trHeight w:val="221"/>
        </w:trPr>
        <w:tc>
          <w:tcPr>
            <w:tcW w:w="993" w:type="dxa"/>
          </w:tcPr>
          <w:p w14:paraId="424E00D3" w14:textId="77777777" w:rsidR="0038260B" w:rsidRPr="0062249C" w:rsidRDefault="0038260B" w:rsidP="00A129C1">
            <w:pPr>
              <w:pStyle w:val="Tabletext"/>
              <w:rPr>
                <w:rFonts w:cstheme="minorHAnsi"/>
              </w:rPr>
            </w:pPr>
            <w:r w:rsidRPr="0062249C">
              <w:rPr>
                <w:rFonts w:cstheme="minorHAnsi"/>
              </w:rPr>
              <w:t>Tel:</w:t>
            </w:r>
          </w:p>
        </w:tc>
        <w:tc>
          <w:tcPr>
            <w:tcW w:w="4394" w:type="dxa"/>
            <w:gridSpan w:val="2"/>
          </w:tcPr>
          <w:p w14:paraId="45827F3C" w14:textId="34038CCF" w:rsidR="0038260B" w:rsidRPr="0062249C" w:rsidRDefault="0038260B" w:rsidP="009F3D5D">
            <w:pPr>
              <w:pStyle w:val="Tabletext"/>
              <w:rPr>
                <w:rFonts w:cstheme="minorHAnsi"/>
                <w:b/>
              </w:rPr>
            </w:pPr>
            <w:r w:rsidRPr="0062249C">
              <w:rPr>
                <w:rFonts w:cstheme="minorHAnsi"/>
              </w:rPr>
              <w:t>+41 22</w:t>
            </w:r>
            <w:r w:rsidR="009F3D5D" w:rsidRPr="0062249C">
              <w:rPr>
                <w:rFonts w:cstheme="minorHAnsi"/>
              </w:rPr>
              <w:t> </w:t>
            </w:r>
            <w:r w:rsidRPr="0062249C">
              <w:rPr>
                <w:rFonts w:cstheme="minorHAnsi"/>
              </w:rPr>
              <w:t>730</w:t>
            </w:r>
            <w:r w:rsidR="009F3D5D" w:rsidRPr="0062249C">
              <w:rPr>
                <w:rFonts w:cstheme="minorHAnsi"/>
              </w:rPr>
              <w:t xml:space="preserve"> </w:t>
            </w:r>
            <w:r w:rsidR="00EC64CE">
              <w:rPr>
                <w:rFonts w:cstheme="minorHAnsi"/>
              </w:rPr>
              <w:t>5356</w:t>
            </w:r>
          </w:p>
        </w:tc>
        <w:tc>
          <w:tcPr>
            <w:tcW w:w="4678" w:type="dxa"/>
            <w:gridSpan w:val="2"/>
            <w:vMerge/>
          </w:tcPr>
          <w:p w14:paraId="3A57FFCE" w14:textId="77777777" w:rsidR="0038260B" w:rsidRPr="0062249C" w:rsidRDefault="0038260B" w:rsidP="00CE218B">
            <w:pPr>
              <w:pStyle w:val="Tabletext"/>
              <w:ind w:left="283" w:hanging="283"/>
              <w:rPr>
                <w:rFonts w:cstheme="minorHAnsi"/>
              </w:rPr>
            </w:pPr>
          </w:p>
        </w:tc>
      </w:tr>
      <w:tr w:rsidR="0038260B" w:rsidRPr="0062249C" w14:paraId="3E38C5EA" w14:textId="77777777" w:rsidTr="00CE218B">
        <w:trPr>
          <w:cantSplit/>
          <w:trHeight w:val="282"/>
        </w:trPr>
        <w:tc>
          <w:tcPr>
            <w:tcW w:w="993" w:type="dxa"/>
          </w:tcPr>
          <w:p w14:paraId="008A3850" w14:textId="77777777" w:rsidR="0038260B" w:rsidRPr="0062249C" w:rsidRDefault="0038260B" w:rsidP="00A129C1">
            <w:pPr>
              <w:pStyle w:val="Tabletext"/>
              <w:rPr>
                <w:rFonts w:cstheme="minorHAnsi"/>
              </w:rPr>
            </w:pPr>
            <w:r w:rsidRPr="0062249C">
              <w:rPr>
                <w:rFonts w:cstheme="minorHAnsi"/>
              </w:rPr>
              <w:t>Fax:</w:t>
            </w:r>
          </w:p>
        </w:tc>
        <w:tc>
          <w:tcPr>
            <w:tcW w:w="4394" w:type="dxa"/>
            <w:gridSpan w:val="2"/>
          </w:tcPr>
          <w:p w14:paraId="519F16C6" w14:textId="77777777" w:rsidR="0038260B" w:rsidRPr="0062249C" w:rsidRDefault="0038260B" w:rsidP="00A129C1">
            <w:pPr>
              <w:pStyle w:val="Tabletext"/>
              <w:rPr>
                <w:rFonts w:cstheme="minorHAnsi"/>
                <w:b/>
              </w:rPr>
            </w:pPr>
            <w:r w:rsidRPr="0062249C">
              <w:rPr>
                <w:rFonts w:cstheme="minorHAnsi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5F398F3B" w14:textId="77777777" w:rsidR="0038260B" w:rsidRPr="0062249C" w:rsidRDefault="0038260B" w:rsidP="00CE218B">
            <w:pPr>
              <w:pStyle w:val="Tabletext"/>
              <w:ind w:left="283" w:hanging="283"/>
              <w:rPr>
                <w:rFonts w:cstheme="minorHAnsi"/>
              </w:rPr>
            </w:pPr>
          </w:p>
        </w:tc>
      </w:tr>
      <w:tr w:rsidR="0038260B" w:rsidRPr="0062249C" w14:paraId="12845287" w14:textId="77777777" w:rsidTr="00CE218B">
        <w:trPr>
          <w:cantSplit/>
          <w:trHeight w:val="376"/>
        </w:trPr>
        <w:tc>
          <w:tcPr>
            <w:tcW w:w="993" w:type="dxa"/>
          </w:tcPr>
          <w:p w14:paraId="230D8909" w14:textId="77777777" w:rsidR="0038260B" w:rsidRPr="0062249C" w:rsidRDefault="0038260B" w:rsidP="0038260B">
            <w:pPr>
              <w:pStyle w:val="Tabletext"/>
              <w:rPr>
                <w:rFonts w:cstheme="minorHAnsi"/>
              </w:rPr>
            </w:pPr>
            <w:r w:rsidRPr="0062249C">
              <w:rPr>
                <w:rFonts w:cstheme="minorHAnsi"/>
              </w:rPr>
              <w:t>E</w:t>
            </w:r>
            <w:r w:rsidR="00905875" w:rsidRPr="0062249C">
              <w:rPr>
                <w:rFonts w:cstheme="minorHAnsi"/>
              </w:rPr>
              <w:t>-</w:t>
            </w:r>
            <w:r w:rsidRPr="0062249C">
              <w:rPr>
                <w:rFonts w:cstheme="minorHAnsi"/>
              </w:rPr>
              <w:t>mail:</w:t>
            </w:r>
          </w:p>
        </w:tc>
        <w:tc>
          <w:tcPr>
            <w:tcW w:w="4394" w:type="dxa"/>
            <w:gridSpan w:val="2"/>
          </w:tcPr>
          <w:p w14:paraId="594EEEBE" w14:textId="77777777" w:rsidR="0038260B" w:rsidRPr="0062249C" w:rsidRDefault="00E82307" w:rsidP="009F3D5D">
            <w:pPr>
              <w:pStyle w:val="Tabletext"/>
              <w:rPr>
                <w:rFonts w:cstheme="minorHAnsi"/>
              </w:rPr>
            </w:pPr>
            <w:hyperlink r:id="rId12" w:history="1">
              <w:r w:rsidR="009F3D5D" w:rsidRPr="0062249C">
                <w:rPr>
                  <w:rStyle w:val="Hyperlink"/>
                  <w:rFonts w:cstheme="minorHAnsi"/>
                </w:rPr>
                <w:t>t</w:t>
              </w:r>
              <w:r w:rsidR="0038260B" w:rsidRPr="0062249C">
                <w:rPr>
                  <w:rStyle w:val="Hyperlink"/>
                  <w:rFonts w:cstheme="minorHAnsi"/>
                </w:rPr>
                <w:t>sbsg</w:t>
              </w:r>
              <w:r w:rsidR="009F3D5D" w:rsidRPr="0062249C">
                <w:rPr>
                  <w:rStyle w:val="Hyperlink"/>
                  <w:rFonts w:cstheme="minorHAnsi"/>
                </w:rPr>
                <w:t>5</w:t>
              </w:r>
              <w:r w:rsidR="0038260B" w:rsidRPr="0062249C">
                <w:rPr>
                  <w:rStyle w:val="Hyperlink"/>
                  <w:rFonts w:cstheme="minorHAnsi"/>
                </w:rPr>
                <w:t>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4429CC02" w14:textId="77777777" w:rsidR="0038260B" w:rsidRPr="0062249C" w:rsidRDefault="0038260B" w:rsidP="00CE218B">
            <w:pPr>
              <w:pStyle w:val="Tabletext"/>
              <w:ind w:left="283" w:hanging="283"/>
              <w:rPr>
                <w:rFonts w:cstheme="minorHAnsi"/>
              </w:rPr>
            </w:pPr>
          </w:p>
        </w:tc>
      </w:tr>
      <w:tr w:rsidR="0038260B" w:rsidRPr="0062249C" w14:paraId="2B8FEF6A" w14:textId="77777777" w:rsidTr="00CE218B">
        <w:trPr>
          <w:cantSplit/>
          <w:trHeight w:val="80"/>
        </w:trPr>
        <w:tc>
          <w:tcPr>
            <w:tcW w:w="993" w:type="dxa"/>
          </w:tcPr>
          <w:p w14:paraId="795ECACC" w14:textId="77777777" w:rsidR="0038260B" w:rsidRPr="0062249C" w:rsidRDefault="0038260B" w:rsidP="0038260B">
            <w:pPr>
              <w:pStyle w:val="Tabletext"/>
              <w:rPr>
                <w:rFonts w:cstheme="minorHAnsi"/>
              </w:rPr>
            </w:pPr>
            <w:r w:rsidRPr="0062249C">
              <w:rPr>
                <w:rFonts w:cstheme="minorHAnsi"/>
              </w:rPr>
              <w:t>Web:</w:t>
            </w:r>
          </w:p>
        </w:tc>
        <w:tc>
          <w:tcPr>
            <w:tcW w:w="4394" w:type="dxa"/>
            <w:gridSpan w:val="2"/>
          </w:tcPr>
          <w:p w14:paraId="4496F86F" w14:textId="140DE6BE" w:rsidR="0038260B" w:rsidRPr="0062249C" w:rsidRDefault="00EF5EF5" w:rsidP="009F3D5D">
            <w:pPr>
              <w:pStyle w:val="Tabletext"/>
              <w:rPr>
                <w:rFonts w:cstheme="minorHAnsi"/>
              </w:rPr>
            </w:pPr>
            <w:hyperlink r:id="rId13" w:history="1">
              <w:r w:rsidRPr="00275A1B">
                <w:rPr>
                  <w:rStyle w:val="Hyperlink"/>
                  <w:rFonts w:cstheme="minorHAnsi"/>
                </w:rPr>
                <w:t>http://itu.int/go/tsg05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6EC58BC5" w14:textId="77777777" w:rsidR="0038260B" w:rsidRPr="0062249C" w:rsidRDefault="0038260B" w:rsidP="0038260B">
            <w:pPr>
              <w:pStyle w:val="Tabletext"/>
              <w:rPr>
                <w:rFonts w:cstheme="minorHAnsi"/>
              </w:rPr>
            </w:pPr>
          </w:p>
        </w:tc>
      </w:tr>
      <w:tr w:rsidR="00951309" w:rsidRPr="0062249C" w14:paraId="0EADC572" w14:textId="77777777" w:rsidTr="00CE218B">
        <w:trPr>
          <w:cantSplit/>
          <w:trHeight w:val="80"/>
        </w:trPr>
        <w:tc>
          <w:tcPr>
            <w:tcW w:w="993" w:type="dxa"/>
          </w:tcPr>
          <w:p w14:paraId="4BE0903F" w14:textId="77777777" w:rsidR="00951309" w:rsidRPr="0062249C" w:rsidRDefault="00951309" w:rsidP="00410F63">
            <w:pPr>
              <w:pStyle w:val="Tabletext"/>
              <w:spacing w:before="360"/>
              <w:rPr>
                <w:rFonts w:cstheme="minorHAnsi"/>
              </w:rPr>
            </w:pPr>
            <w:r w:rsidRPr="0062249C">
              <w:rPr>
                <w:rFonts w:cstheme="minorHAnsi"/>
              </w:rPr>
              <w:t>Subject:</w:t>
            </w:r>
          </w:p>
        </w:tc>
        <w:tc>
          <w:tcPr>
            <w:tcW w:w="9072" w:type="dxa"/>
            <w:gridSpan w:val="4"/>
          </w:tcPr>
          <w:p w14:paraId="010A9975" w14:textId="0473136C" w:rsidR="00951309" w:rsidRPr="0062249C" w:rsidRDefault="00501F4A" w:rsidP="007F5A31">
            <w:pPr>
              <w:pStyle w:val="Tabletext"/>
              <w:spacing w:before="360"/>
              <w:rPr>
                <w:rFonts w:cstheme="minorHAnsi"/>
              </w:rPr>
            </w:pPr>
            <w:r w:rsidRPr="0062249C">
              <w:rPr>
                <w:rFonts w:cstheme="minorHAnsi"/>
                <w:b/>
                <w:bCs/>
              </w:rPr>
              <w:t>Meeting of Study Group</w:t>
            </w:r>
            <w:r w:rsidR="009F3D5D" w:rsidRPr="0062249C">
              <w:rPr>
                <w:rFonts w:cstheme="minorHAnsi"/>
                <w:b/>
                <w:bCs/>
              </w:rPr>
              <w:t xml:space="preserve"> 5</w:t>
            </w:r>
            <w:r w:rsidRPr="0062249C">
              <w:rPr>
                <w:rFonts w:cstheme="minorHAnsi"/>
                <w:b/>
                <w:bCs/>
              </w:rPr>
              <w:t xml:space="preserve">; </w:t>
            </w:r>
            <w:r w:rsidR="009F3D5D" w:rsidRPr="0062249C">
              <w:rPr>
                <w:rFonts w:cstheme="minorHAnsi"/>
                <w:b/>
                <w:bCs/>
              </w:rPr>
              <w:t>Sophia-Antipolis</w:t>
            </w:r>
            <w:r w:rsidRPr="0062249C">
              <w:rPr>
                <w:rFonts w:cstheme="minorHAnsi"/>
                <w:b/>
                <w:bCs/>
              </w:rPr>
              <w:t>,</w:t>
            </w:r>
            <w:r w:rsidR="009F3D5D" w:rsidRPr="0062249C">
              <w:rPr>
                <w:rFonts w:cstheme="minorHAnsi"/>
                <w:b/>
                <w:bCs/>
              </w:rPr>
              <w:t xml:space="preserve"> </w:t>
            </w:r>
            <w:r w:rsidR="009F3D5D" w:rsidRPr="007F5A31">
              <w:rPr>
                <w:rFonts w:cstheme="minorHAnsi"/>
                <w:b/>
                <w:bCs/>
              </w:rPr>
              <w:t xml:space="preserve">France, </w:t>
            </w:r>
            <w:r w:rsidR="007F5A31" w:rsidRPr="008E0B41">
              <w:rPr>
                <w:rFonts w:cstheme="minorHAnsi"/>
                <w:b/>
                <w:bCs/>
              </w:rPr>
              <w:t>11-20 May</w:t>
            </w:r>
            <w:r w:rsidR="009F3D5D" w:rsidRPr="008E0B41">
              <w:rPr>
                <w:rFonts w:cstheme="minorHAnsi"/>
                <w:b/>
                <w:bCs/>
              </w:rPr>
              <w:t xml:space="preserve"> 2020</w:t>
            </w:r>
          </w:p>
        </w:tc>
      </w:tr>
    </w:tbl>
    <w:p w14:paraId="3B7C52C6" w14:textId="77777777" w:rsidR="000B46FB" w:rsidRPr="006D24CB" w:rsidRDefault="000B46FB" w:rsidP="00410F63">
      <w:pPr>
        <w:spacing w:before="240" w:after="240"/>
        <w:rPr>
          <w:rFonts w:cstheme="minorHAnsi"/>
          <w:szCs w:val="22"/>
        </w:rPr>
      </w:pPr>
      <w:bookmarkStart w:id="1" w:name="StartTyping_E"/>
      <w:bookmarkEnd w:id="1"/>
      <w:r w:rsidRPr="006D24CB">
        <w:rPr>
          <w:rFonts w:cstheme="minorHAnsi"/>
          <w:szCs w:val="22"/>
        </w:rPr>
        <w:t>Dear Sir/Madam,</w:t>
      </w:r>
    </w:p>
    <w:p w14:paraId="34D7E8C1" w14:textId="51AF739A" w:rsidR="000C7226" w:rsidRPr="0062249C" w:rsidRDefault="00471452">
      <w:pPr>
        <w:rPr>
          <w:rFonts w:cstheme="minorHAnsi"/>
          <w:szCs w:val="22"/>
        </w:rPr>
      </w:pPr>
      <w:r>
        <w:t xml:space="preserve">Due to the coronavirus and its impact on travel limitations and in consultation with SG5 management team and the meeting host, ETSI, </w:t>
      </w:r>
      <w:r w:rsidR="000C7226" w:rsidRPr="006D24CB">
        <w:t>I regret to inform you that the meeting of ITU-T Study Group 5</w:t>
      </w:r>
      <w:r w:rsidR="00EC64CE" w:rsidRPr="006D24CB">
        <w:t xml:space="preserve"> (Environment, climate change and circular economy)</w:t>
      </w:r>
      <w:r w:rsidR="000C7226" w:rsidRPr="006D24CB">
        <w:t xml:space="preserve">, which </w:t>
      </w:r>
      <w:r w:rsidR="00D045C5">
        <w:t>was</w:t>
      </w:r>
      <w:r w:rsidR="000C7226" w:rsidRPr="006D24CB">
        <w:t xml:space="preserve"> due to take place</w:t>
      </w:r>
      <w:r w:rsidR="00EC64CE" w:rsidRPr="006D24CB">
        <w:rPr>
          <w:rFonts w:cstheme="minorHAnsi"/>
          <w:szCs w:val="22"/>
        </w:rPr>
        <w:t xml:space="preserve"> at ETSI headquarters Sophia-Antipolis</w:t>
      </w:r>
      <w:r w:rsidR="006D24CB" w:rsidRPr="006D24CB">
        <w:t xml:space="preserve">, </w:t>
      </w:r>
      <w:r w:rsidR="00EC64CE" w:rsidRPr="006D24CB">
        <w:rPr>
          <w:rFonts w:cstheme="minorHAnsi"/>
        </w:rPr>
        <w:t>France</w:t>
      </w:r>
      <w:r w:rsidR="000C7226" w:rsidRPr="006D24CB">
        <w:t xml:space="preserve">, </w:t>
      </w:r>
      <w:r w:rsidR="00EC64CE" w:rsidRPr="006D24CB">
        <w:rPr>
          <w:rFonts w:cstheme="minorHAnsi"/>
          <w:szCs w:val="22"/>
        </w:rPr>
        <w:t>10</w:t>
      </w:r>
      <w:r w:rsidR="00491A4B">
        <w:rPr>
          <w:rFonts w:cstheme="minorHAnsi"/>
          <w:szCs w:val="22"/>
        </w:rPr>
        <w:noBreakHyphen/>
      </w:r>
      <w:r w:rsidR="006D24CB" w:rsidRPr="006D24CB">
        <w:rPr>
          <w:rFonts w:cstheme="minorHAnsi"/>
          <w:szCs w:val="22"/>
        </w:rPr>
        <w:t>1</w:t>
      </w:r>
      <w:r w:rsidR="00EC64CE" w:rsidRPr="006D24CB">
        <w:rPr>
          <w:rFonts w:cstheme="minorHAnsi"/>
          <w:szCs w:val="22"/>
        </w:rPr>
        <w:t>9 March 2020,</w:t>
      </w:r>
      <w:r w:rsidR="007F5A31">
        <w:t xml:space="preserve"> has been </w:t>
      </w:r>
      <w:r w:rsidR="000C7226" w:rsidRPr="006D24CB">
        <w:t>postponed to a later date.</w:t>
      </w:r>
      <w:r w:rsidR="00EC64CE" w:rsidRPr="006D24CB">
        <w:t xml:space="preserve"> </w:t>
      </w:r>
      <w:r w:rsidR="000C7226" w:rsidRPr="006D24CB">
        <w:rPr>
          <w:rFonts w:cstheme="minorHAnsi"/>
          <w:szCs w:val="22"/>
        </w:rPr>
        <w:t xml:space="preserve">The meeting will </w:t>
      </w:r>
      <w:r w:rsidR="007F5A31">
        <w:rPr>
          <w:rFonts w:cstheme="minorHAnsi"/>
          <w:szCs w:val="22"/>
        </w:rPr>
        <w:t xml:space="preserve">now </w:t>
      </w:r>
      <w:r w:rsidR="000C7226" w:rsidRPr="006D24CB">
        <w:rPr>
          <w:rFonts w:cstheme="minorHAnsi"/>
          <w:szCs w:val="22"/>
        </w:rPr>
        <w:t>take place</w:t>
      </w:r>
      <w:r w:rsidR="00EC64CE" w:rsidRPr="006D24CB">
        <w:rPr>
          <w:rFonts w:cstheme="minorHAnsi"/>
          <w:szCs w:val="22"/>
        </w:rPr>
        <w:t xml:space="preserve"> </w:t>
      </w:r>
      <w:r w:rsidR="00EC64CE" w:rsidRPr="006D24CB">
        <w:rPr>
          <w:rFonts w:cstheme="minorHAnsi"/>
          <w:b/>
          <w:bCs/>
          <w:szCs w:val="22"/>
        </w:rPr>
        <w:t>from 11</w:t>
      </w:r>
      <w:r w:rsidR="007F5A31">
        <w:rPr>
          <w:rFonts w:cstheme="minorHAnsi"/>
          <w:b/>
          <w:bCs/>
          <w:szCs w:val="22"/>
        </w:rPr>
        <w:t xml:space="preserve"> to </w:t>
      </w:r>
      <w:r w:rsidR="00EC64CE" w:rsidRPr="006D24CB">
        <w:rPr>
          <w:rFonts w:cstheme="minorHAnsi"/>
          <w:b/>
          <w:bCs/>
          <w:szCs w:val="22"/>
        </w:rPr>
        <w:t>20 May 2020</w:t>
      </w:r>
      <w:r w:rsidR="00EC64CE" w:rsidRPr="006D24CB">
        <w:rPr>
          <w:rFonts w:cstheme="minorHAnsi"/>
          <w:szCs w:val="22"/>
        </w:rPr>
        <w:t xml:space="preserve"> </w:t>
      </w:r>
      <w:r w:rsidR="006D24CB" w:rsidRPr="006D24CB">
        <w:rPr>
          <w:rFonts w:cstheme="minorHAnsi"/>
          <w:szCs w:val="22"/>
        </w:rPr>
        <w:t>at ETSI headquarters</w:t>
      </w:r>
      <w:r w:rsidR="007F5A31">
        <w:rPr>
          <w:rFonts w:cstheme="minorHAnsi"/>
          <w:szCs w:val="22"/>
        </w:rPr>
        <w:t>,</w:t>
      </w:r>
      <w:r w:rsidR="006D24CB" w:rsidRPr="006D24CB">
        <w:rPr>
          <w:rFonts w:cstheme="minorHAnsi"/>
          <w:szCs w:val="22"/>
        </w:rPr>
        <w:t xml:space="preserve"> Sophia-Antipolis</w:t>
      </w:r>
      <w:r w:rsidR="00EC64CE" w:rsidRPr="006D24CB">
        <w:rPr>
          <w:rFonts w:cstheme="minorHAnsi"/>
          <w:szCs w:val="22"/>
        </w:rPr>
        <w:t>, France</w:t>
      </w:r>
      <w:r w:rsidR="007F5A31">
        <w:rPr>
          <w:rFonts w:cstheme="minorHAnsi"/>
          <w:szCs w:val="22"/>
        </w:rPr>
        <w:t xml:space="preserve">, </w:t>
      </w:r>
      <w:r w:rsidR="000C7226" w:rsidRPr="006D24CB">
        <w:rPr>
          <w:rFonts w:cstheme="minorHAnsi"/>
          <w:szCs w:val="22"/>
        </w:rPr>
        <w:t>in conjunction with ETSI TC “Environmental</w:t>
      </w:r>
      <w:r w:rsidR="000C7226" w:rsidRPr="0062249C">
        <w:rPr>
          <w:rFonts w:cstheme="minorHAnsi"/>
          <w:szCs w:val="22"/>
        </w:rPr>
        <w:t xml:space="preserve"> Engineering” meeting.</w:t>
      </w:r>
    </w:p>
    <w:p w14:paraId="29080C98" w14:textId="2723B926" w:rsidR="000C7226" w:rsidRPr="00EC64CE" w:rsidRDefault="000C7226" w:rsidP="00792A3A">
      <w:pPr>
        <w:rPr>
          <w:rFonts w:cstheme="minorHAnsi"/>
          <w:szCs w:val="22"/>
        </w:rPr>
      </w:pPr>
      <w:r w:rsidRPr="0062249C">
        <w:rPr>
          <w:rFonts w:cstheme="minorHAnsi"/>
          <w:szCs w:val="22"/>
        </w:rPr>
        <w:t>The meeting will open at 0930 hours on the first day, and participant registration will begin at 0830 hours at the ETSI Main Building.</w:t>
      </w:r>
      <w:r w:rsidR="007F5A31">
        <w:rPr>
          <w:rFonts w:cstheme="minorHAnsi"/>
          <w:szCs w:val="22"/>
        </w:rPr>
        <w:t xml:space="preserve"> Practical information can be found on the </w:t>
      </w:r>
      <w:hyperlink r:id="rId14" w:history="1">
        <w:r w:rsidR="007F5A31" w:rsidRPr="007F5A31">
          <w:rPr>
            <w:rStyle w:val="Hyperlink"/>
            <w:rFonts w:cstheme="minorHAnsi"/>
            <w:szCs w:val="22"/>
          </w:rPr>
          <w:t>ITU-T SG5 website</w:t>
        </w:r>
      </w:hyperlink>
      <w:r w:rsidR="007F5A31">
        <w:rPr>
          <w:rFonts w:cstheme="minorHAnsi"/>
          <w:szCs w:val="22"/>
        </w:rPr>
        <w:t>.</w:t>
      </w:r>
    </w:p>
    <w:p w14:paraId="4339CDEE" w14:textId="17168F14" w:rsidR="00A129C1" w:rsidRPr="0062249C" w:rsidRDefault="00A129C1" w:rsidP="00410F63">
      <w:pPr>
        <w:spacing w:before="240" w:after="120"/>
        <w:rPr>
          <w:rFonts w:cstheme="minorHAnsi"/>
          <w:szCs w:val="22"/>
        </w:rPr>
      </w:pPr>
      <w:r w:rsidRPr="00EC64CE">
        <w:rPr>
          <w:rFonts w:cstheme="minorHAnsi"/>
          <w:b/>
          <w:bCs/>
          <w:szCs w:val="22"/>
        </w:rPr>
        <w:t>Key deadlines</w:t>
      </w:r>
      <w:r w:rsidRPr="00EC64CE">
        <w:rPr>
          <w:rFonts w:cstheme="minorHAnsi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025A7B" w:rsidRPr="0062249C" w14:paraId="2A8066C8" w14:textId="77777777" w:rsidTr="002F5548">
        <w:tc>
          <w:tcPr>
            <w:tcW w:w="1838" w:type="dxa"/>
            <w:shd w:val="clear" w:color="auto" w:fill="auto"/>
            <w:vAlign w:val="center"/>
          </w:tcPr>
          <w:p w14:paraId="1B9DF416" w14:textId="5F2ED3D8" w:rsidR="00025A7B" w:rsidRPr="0062249C" w:rsidRDefault="00EC64CE" w:rsidP="00073B6E">
            <w:pPr>
              <w:pStyle w:val="TableText0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bookmarkStart w:id="2" w:name="_Hlk32585540"/>
            <w:r>
              <w:rPr>
                <w:rFonts w:asciiTheme="minorHAnsi" w:hAnsiTheme="minorHAnsi" w:cstheme="minorHAnsi"/>
                <w:szCs w:val="22"/>
              </w:rPr>
              <w:t>10</w:t>
            </w:r>
            <w:r w:rsidR="00073B6E" w:rsidRPr="0062249C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March</w:t>
            </w:r>
            <w:r w:rsidR="00073B6E" w:rsidRPr="0062249C">
              <w:rPr>
                <w:rFonts w:asciiTheme="minorHAnsi" w:hAnsiTheme="minorHAnsi" w:cstheme="minorHAnsi"/>
                <w:szCs w:val="22"/>
              </w:rPr>
              <w:t xml:space="preserve"> 2020</w:t>
            </w:r>
          </w:p>
        </w:tc>
        <w:tc>
          <w:tcPr>
            <w:tcW w:w="7938" w:type="dxa"/>
            <w:shd w:val="clear" w:color="auto" w:fill="auto"/>
          </w:tcPr>
          <w:p w14:paraId="15A9B48E" w14:textId="77777777" w:rsidR="00025A7B" w:rsidRPr="0062249C" w:rsidRDefault="00B027CC" w:rsidP="00C76E40">
            <w:pPr>
              <w:pStyle w:val="TableText0"/>
              <w:ind w:left="172" w:hanging="207"/>
              <w:rPr>
                <w:rFonts w:asciiTheme="minorHAnsi" w:hAnsiTheme="minorHAnsi" w:cstheme="minorHAnsi"/>
                <w:szCs w:val="22"/>
              </w:rPr>
            </w:pPr>
            <w:r w:rsidRPr="0062249C">
              <w:rPr>
                <w:rFonts w:asciiTheme="minorHAnsi" w:hAnsiTheme="minorHAnsi" w:cstheme="minorHAnsi"/>
                <w:szCs w:val="22"/>
              </w:rPr>
              <w:t>-</w:t>
            </w:r>
            <w:r w:rsidRPr="0062249C">
              <w:rPr>
                <w:rFonts w:asciiTheme="minorHAnsi" w:hAnsiTheme="minorHAnsi" w:cstheme="minorHAnsi"/>
                <w:szCs w:val="22"/>
              </w:rPr>
              <w:tab/>
            </w:r>
            <w:hyperlink r:id="rId15" w:history="1">
              <w:r w:rsidR="007A3B5D" w:rsidRPr="0062249C">
                <w:rPr>
                  <w:rStyle w:val="Hyperlink"/>
                  <w:rFonts w:asciiTheme="minorHAnsi" w:hAnsiTheme="minorHAnsi" w:cstheme="minorHAnsi"/>
                  <w:szCs w:val="22"/>
                </w:rPr>
                <w:t>Submit ITU-T Member contributions</w:t>
              </w:r>
            </w:hyperlink>
            <w:r w:rsidR="00025A7B" w:rsidRPr="0062249C">
              <w:rPr>
                <w:rFonts w:asciiTheme="minorHAnsi" w:hAnsiTheme="minorHAnsi" w:cstheme="minorHAnsi"/>
                <w:szCs w:val="22"/>
              </w:rPr>
              <w:t xml:space="preserve"> for which translation is requested</w:t>
            </w:r>
          </w:p>
        </w:tc>
      </w:tr>
      <w:tr w:rsidR="00BC398D" w:rsidRPr="0062249C" w14:paraId="0E1801C5" w14:textId="77777777" w:rsidTr="002F5548">
        <w:tc>
          <w:tcPr>
            <w:tcW w:w="1838" w:type="dxa"/>
            <w:shd w:val="clear" w:color="auto" w:fill="auto"/>
            <w:vAlign w:val="center"/>
          </w:tcPr>
          <w:p w14:paraId="1AF3CD2B" w14:textId="676AB7B8" w:rsidR="00BC398D" w:rsidRPr="0062249C" w:rsidRDefault="00EC64CE" w:rsidP="00073B6E">
            <w:pPr>
              <w:pStyle w:val="TableText0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Cs w:val="22"/>
              </w:rPr>
              <w:t>2</w:t>
            </w:r>
            <w:r w:rsidR="00933C97">
              <w:rPr>
                <w:rFonts w:asciiTheme="minorHAnsi" w:hAnsiTheme="minorHAnsi" w:cstheme="minorHAnsi"/>
                <w:szCs w:val="22"/>
              </w:rPr>
              <w:t>9</w:t>
            </w:r>
            <w:r w:rsidR="00073B6E" w:rsidRPr="0062249C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March</w:t>
            </w:r>
            <w:r w:rsidR="00073B6E" w:rsidRPr="0062249C">
              <w:rPr>
                <w:rFonts w:asciiTheme="minorHAnsi" w:hAnsiTheme="minorHAnsi" w:cstheme="minorHAnsi"/>
                <w:szCs w:val="22"/>
              </w:rPr>
              <w:t xml:space="preserve"> 2020</w:t>
            </w:r>
          </w:p>
        </w:tc>
        <w:tc>
          <w:tcPr>
            <w:tcW w:w="7938" w:type="dxa"/>
            <w:shd w:val="clear" w:color="auto" w:fill="auto"/>
          </w:tcPr>
          <w:p w14:paraId="62D7DBCC" w14:textId="5AAFBA30" w:rsidR="002346FE" w:rsidRPr="0062249C" w:rsidRDefault="00B027CC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 w:cstheme="minorHAnsi"/>
                <w:szCs w:val="22"/>
              </w:rPr>
            </w:pPr>
            <w:r w:rsidRPr="0062249C">
              <w:rPr>
                <w:rFonts w:asciiTheme="minorHAnsi" w:hAnsiTheme="minorHAnsi" w:cstheme="minorHAnsi"/>
                <w:szCs w:val="22"/>
              </w:rPr>
              <w:t>-</w:t>
            </w:r>
            <w:r w:rsidRPr="0062249C">
              <w:rPr>
                <w:rFonts w:asciiTheme="minorHAnsi" w:hAnsiTheme="minorHAnsi" w:cstheme="minorHAnsi"/>
                <w:szCs w:val="22"/>
              </w:rPr>
              <w:tab/>
            </w:r>
            <w:r w:rsidR="00E40E7B" w:rsidRPr="0062249C">
              <w:rPr>
                <w:rFonts w:asciiTheme="minorHAnsi" w:hAnsiTheme="minorHAnsi" w:cstheme="minorHAnsi"/>
                <w:szCs w:val="22"/>
              </w:rPr>
              <w:t xml:space="preserve">Submit </w:t>
            </w:r>
            <w:r w:rsidR="00F443AE" w:rsidRPr="0062249C">
              <w:rPr>
                <w:rFonts w:asciiTheme="minorHAnsi" w:hAnsiTheme="minorHAnsi" w:cstheme="minorHAnsi"/>
                <w:szCs w:val="22"/>
              </w:rPr>
              <w:t>f</w:t>
            </w:r>
            <w:r w:rsidR="007A3B5D" w:rsidRPr="0062249C">
              <w:rPr>
                <w:rFonts w:asciiTheme="minorHAnsi" w:hAnsiTheme="minorHAnsi" w:cstheme="minorHAnsi"/>
                <w:szCs w:val="22"/>
              </w:rPr>
              <w:t>ellowship</w:t>
            </w:r>
            <w:r w:rsidR="00E40E7B" w:rsidRPr="0062249C">
              <w:rPr>
                <w:rFonts w:asciiTheme="minorHAnsi" w:hAnsiTheme="minorHAnsi" w:cstheme="minorHAnsi"/>
                <w:szCs w:val="22"/>
              </w:rPr>
              <w:t xml:space="preserve"> request</w:t>
            </w:r>
            <w:r w:rsidR="00F443AE" w:rsidRPr="0062249C">
              <w:rPr>
                <w:rFonts w:asciiTheme="minorHAnsi" w:hAnsiTheme="minorHAnsi" w:cstheme="minorHAnsi"/>
                <w:szCs w:val="22"/>
              </w:rPr>
              <w:t>s</w:t>
            </w:r>
            <w:r w:rsidR="007A3B5D" w:rsidRPr="0062249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8068E" w:rsidRPr="0062249C">
              <w:rPr>
                <w:rFonts w:asciiTheme="minorHAnsi" w:hAnsiTheme="minorHAnsi" w:cstheme="minorHAnsi"/>
                <w:szCs w:val="22"/>
              </w:rPr>
              <w:t>(</w:t>
            </w:r>
            <w:r w:rsidR="008415AD" w:rsidRPr="0062249C">
              <w:rPr>
                <w:rFonts w:asciiTheme="minorHAnsi" w:hAnsiTheme="minorHAnsi" w:cstheme="minorHAnsi"/>
                <w:szCs w:val="22"/>
              </w:rPr>
              <w:t xml:space="preserve">via the </w:t>
            </w:r>
            <w:hyperlink r:id="rId16" w:history="1">
              <w:r w:rsidR="00206F31" w:rsidRPr="007F5A31">
                <w:rPr>
                  <w:rStyle w:val="Hyperlink"/>
                  <w:rFonts w:asciiTheme="minorHAnsi" w:hAnsiTheme="minorHAnsi" w:cstheme="minorHAnsi"/>
                  <w:szCs w:val="22"/>
                </w:rPr>
                <w:t>online registration form</w:t>
              </w:r>
            </w:hyperlink>
            <w:r w:rsidR="00136A91" w:rsidRPr="0062249C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BC398D" w:rsidRPr="0062249C" w14:paraId="42EC82AA" w14:textId="77777777" w:rsidTr="002F5548">
        <w:tc>
          <w:tcPr>
            <w:tcW w:w="1838" w:type="dxa"/>
            <w:shd w:val="clear" w:color="auto" w:fill="auto"/>
            <w:vAlign w:val="center"/>
          </w:tcPr>
          <w:p w14:paraId="4A08A22E" w14:textId="615C53C7" w:rsidR="00BC398D" w:rsidRPr="0062249C" w:rsidRDefault="006E3481" w:rsidP="006E3481">
            <w:pPr>
              <w:pStyle w:val="TableText0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62249C">
              <w:rPr>
                <w:rFonts w:asciiTheme="minorHAnsi" w:hAnsiTheme="minorHAnsi" w:cstheme="minorHAnsi"/>
                <w:szCs w:val="22"/>
              </w:rPr>
              <w:t xml:space="preserve">10 </w:t>
            </w:r>
            <w:r w:rsidR="00EC64CE">
              <w:rPr>
                <w:rFonts w:asciiTheme="minorHAnsi" w:hAnsiTheme="minorHAnsi" w:cstheme="minorHAnsi"/>
                <w:szCs w:val="22"/>
              </w:rPr>
              <w:t>April</w:t>
            </w:r>
            <w:r w:rsidRPr="0062249C">
              <w:rPr>
                <w:rFonts w:asciiTheme="minorHAnsi" w:hAnsiTheme="minorHAnsi" w:cstheme="minorHAnsi"/>
                <w:szCs w:val="22"/>
              </w:rPr>
              <w:t xml:space="preserve"> 2020</w:t>
            </w:r>
          </w:p>
        </w:tc>
        <w:tc>
          <w:tcPr>
            <w:tcW w:w="7938" w:type="dxa"/>
            <w:shd w:val="clear" w:color="auto" w:fill="auto"/>
          </w:tcPr>
          <w:p w14:paraId="4842A0B8" w14:textId="77777777" w:rsidR="00BC398D" w:rsidRPr="0062249C" w:rsidRDefault="00B027CC" w:rsidP="000C4D6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 w:cstheme="minorHAnsi"/>
                <w:szCs w:val="22"/>
              </w:rPr>
            </w:pPr>
            <w:r w:rsidRPr="0062249C">
              <w:rPr>
                <w:rFonts w:asciiTheme="minorHAnsi" w:hAnsiTheme="minorHAnsi" w:cstheme="minorHAnsi"/>
                <w:szCs w:val="22"/>
              </w:rPr>
              <w:t>-</w:t>
            </w:r>
            <w:r w:rsidRPr="0062249C">
              <w:rPr>
                <w:rFonts w:asciiTheme="minorHAnsi" w:hAnsiTheme="minorHAnsi" w:cstheme="minorHAnsi"/>
                <w:szCs w:val="22"/>
              </w:rPr>
              <w:tab/>
            </w:r>
            <w:r w:rsidR="007A3B5D" w:rsidRPr="0062249C">
              <w:rPr>
                <w:rFonts w:asciiTheme="minorHAnsi" w:hAnsiTheme="minorHAnsi" w:cstheme="minorHAnsi"/>
                <w:szCs w:val="22"/>
              </w:rPr>
              <w:t>Pre</w:t>
            </w:r>
            <w:r w:rsidR="00BC398D" w:rsidRPr="0062249C">
              <w:rPr>
                <w:rFonts w:asciiTheme="minorHAnsi" w:hAnsiTheme="minorHAnsi" w:cstheme="minorHAnsi"/>
                <w:szCs w:val="22"/>
              </w:rPr>
              <w:t>-registration</w:t>
            </w:r>
            <w:r w:rsidR="00010B0B" w:rsidRPr="0062249C">
              <w:rPr>
                <w:rFonts w:asciiTheme="minorHAnsi" w:hAnsiTheme="minorHAnsi" w:cstheme="minorHAnsi"/>
                <w:szCs w:val="22"/>
              </w:rPr>
              <w:t xml:space="preserve"> (via the</w:t>
            </w:r>
            <w:r w:rsidR="00206F31" w:rsidRPr="0062249C">
              <w:rPr>
                <w:rFonts w:asciiTheme="minorHAnsi" w:hAnsiTheme="minorHAnsi" w:cstheme="minorHAnsi"/>
                <w:szCs w:val="22"/>
              </w:rPr>
              <w:t xml:space="preserve"> online registration form on the</w:t>
            </w:r>
            <w:r w:rsidR="00010B0B" w:rsidRPr="0062249C">
              <w:rPr>
                <w:rFonts w:asciiTheme="minorHAnsi" w:hAnsiTheme="minorHAnsi" w:cstheme="minorHAnsi"/>
                <w:szCs w:val="22"/>
              </w:rPr>
              <w:t xml:space="preserve"> </w:t>
            </w:r>
            <w:hyperlink r:id="rId17" w:history="1">
              <w:r w:rsidR="00010B0B" w:rsidRPr="0062249C">
                <w:rPr>
                  <w:rStyle w:val="Hyperlink"/>
                  <w:rFonts w:asciiTheme="minorHAnsi" w:hAnsiTheme="minorHAnsi" w:cstheme="minorHAnsi"/>
                  <w:szCs w:val="22"/>
                </w:rPr>
                <w:t>study group</w:t>
              </w:r>
              <w:bookmarkStart w:id="3" w:name="_GoBack"/>
              <w:bookmarkEnd w:id="3"/>
              <w:r w:rsidR="00010B0B" w:rsidRPr="0062249C">
                <w:rPr>
                  <w:rStyle w:val="Hyperlink"/>
                  <w:rFonts w:asciiTheme="minorHAnsi" w:hAnsiTheme="minorHAnsi" w:cstheme="minorHAnsi"/>
                  <w:szCs w:val="22"/>
                </w:rPr>
                <w:t xml:space="preserve"> </w:t>
              </w:r>
              <w:r w:rsidR="00010B0B" w:rsidRPr="0062249C">
                <w:rPr>
                  <w:rStyle w:val="Hyperlink"/>
                  <w:rFonts w:asciiTheme="minorHAnsi" w:hAnsiTheme="minorHAnsi" w:cstheme="minorHAnsi"/>
                  <w:szCs w:val="22"/>
                </w:rPr>
                <w:t>homepage</w:t>
              </w:r>
            </w:hyperlink>
            <w:r w:rsidR="00010B0B" w:rsidRPr="0062249C">
              <w:rPr>
                <w:rFonts w:asciiTheme="minorHAnsi" w:hAnsiTheme="minorHAnsi" w:cstheme="minorHAnsi"/>
                <w:szCs w:val="22"/>
              </w:rPr>
              <w:t>)</w:t>
            </w:r>
          </w:p>
          <w:p w14:paraId="3F1C7CCC" w14:textId="2286BC4D" w:rsidR="00BC398D" w:rsidRPr="0062249C" w:rsidRDefault="00B027CC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 w:cstheme="minorHAnsi"/>
                <w:szCs w:val="22"/>
              </w:rPr>
            </w:pPr>
            <w:r w:rsidRPr="0062249C">
              <w:rPr>
                <w:rFonts w:asciiTheme="minorHAnsi" w:hAnsiTheme="minorHAnsi" w:cstheme="minorHAnsi"/>
                <w:szCs w:val="22"/>
              </w:rPr>
              <w:t>-</w:t>
            </w:r>
            <w:r w:rsidRPr="0062249C">
              <w:rPr>
                <w:rFonts w:asciiTheme="minorHAnsi" w:hAnsiTheme="minorHAnsi" w:cstheme="minorHAnsi"/>
                <w:szCs w:val="22"/>
              </w:rPr>
              <w:tab/>
            </w:r>
            <w:r w:rsidR="00E40E7B" w:rsidRPr="0062249C">
              <w:rPr>
                <w:rFonts w:asciiTheme="minorHAnsi" w:hAnsiTheme="minorHAnsi" w:cstheme="minorHAnsi"/>
                <w:szCs w:val="22"/>
              </w:rPr>
              <w:t>Submit r</w:t>
            </w:r>
            <w:r w:rsidR="007A3B5D" w:rsidRPr="0062249C">
              <w:rPr>
                <w:rFonts w:asciiTheme="minorHAnsi" w:hAnsiTheme="minorHAnsi" w:cstheme="minorHAnsi"/>
                <w:szCs w:val="22"/>
              </w:rPr>
              <w:t xml:space="preserve">equests </w:t>
            </w:r>
            <w:r w:rsidR="00BC398D" w:rsidRPr="0062249C">
              <w:rPr>
                <w:rFonts w:asciiTheme="minorHAnsi" w:hAnsiTheme="minorHAnsi" w:cstheme="minorHAnsi"/>
                <w:szCs w:val="22"/>
              </w:rPr>
              <w:t>for visa support letters</w:t>
            </w:r>
            <w:r w:rsidR="00010B0B" w:rsidRPr="0062249C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206F31" w:rsidRPr="0062249C">
              <w:rPr>
                <w:rFonts w:asciiTheme="minorHAnsi" w:hAnsiTheme="minorHAnsi" w:cstheme="minorHAnsi"/>
                <w:szCs w:val="22"/>
              </w:rPr>
              <w:t xml:space="preserve">via the </w:t>
            </w:r>
            <w:hyperlink r:id="rId18" w:history="1">
              <w:r w:rsidR="00206F31" w:rsidRPr="007F5A31">
                <w:rPr>
                  <w:rStyle w:val="Hyperlink"/>
                  <w:rFonts w:asciiTheme="minorHAnsi" w:hAnsiTheme="minorHAnsi" w:cstheme="minorHAnsi"/>
                  <w:szCs w:val="22"/>
                </w:rPr>
                <w:t>online registration form</w:t>
              </w:r>
            </w:hyperlink>
            <w:r w:rsidR="00817BB4" w:rsidRPr="0062249C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BC398D" w:rsidRPr="00491A4B" w14:paraId="7B6B3857" w14:textId="77777777" w:rsidTr="002F5548">
        <w:tc>
          <w:tcPr>
            <w:tcW w:w="1838" w:type="dxa"/>
            <w:shd w:val="clear" w:color="auto" w:fill="auto"/>
            <w:vAlign w:val="center"/>
          </w:tcPr>
          <w:p w14:paraId="065D8476" w14:textId="518F5B76" w:rsidR="00BC398D" w:rsidRPr="0062249C" w:rsidRDefault="006E3481" w:rsidP="00073B6E">
            <w:pPr>
              <w:pStyle w:val="TableText0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62249C">
              <w:rPr>
                <w:rFonts w:asciiTheme="minorHAnsi" w:hAnsiTheme="minorHAnsi" w:cstheme="minorHAnsi"/>
                <w:szCs w:val="22"/>
              </w:rPr>
              <w:t>2</w:t>
            </w:r>
            <w:r w:rsidR="00EC64CE">
              <w:rPr>
                <w:rFonts w:asciiTheme="minorHAnsi" w:hAnsiTheme="minorHAnsi" w:cstheme="minorHAnsi"/>
                <w:szCs w:val="22"/>
              </w:rPr>
              <w:t>8</w:t>
            </w:r>
            <w:r w:rsidRPr="0062249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C64CE">
              <w:rPr>
                <w:rFonts w:asciiTheme="minorHAnsi" w:hAnsiTheme="minorHAnsi" w:cstheme="minorHAnsi"/>
                <w:szCs w:val="22"/>
              </w:rPr>
              <w:t>April</w:t>
            </w:r>
            <w:r w:rsidRPr="0062249C">
              <w:rPr>
                <w:rFonts w:asciiTheme="minorHAnsi" w:hAnsiTheme="minorHAnsi" w:cstheme="minorHAnsi"/>
                <w:szCs w:val="22"/>
              </w:rPr>
              <w:t xml:space="preserve"> 2020</w:t>
            </w:r>
          </w:p>
        </w:tc>
        <w:tc>
          <w:tcPr>
            <w:tcW w:w="7938" w:type="dxa"/>
            <w:shd w:val="clear" w:color="auto" w:fill="auto"/>
          </w:tcPr>
          <w:p w14:paraId="4CAF4808" w14:textId="77777777" w:rsidR="00BC398D" w:rsidRPr="0062249C" w:rsidRDefault="00BC398D" w:rsidP="000C4D6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 w:cstheme="minorHAnsi"/>
                <w:szCs w:val="22"/>
                <w:lang w:val="fr-FR"/>
              </w:rPr>
            </w:pPr>
            <w:r w:rsidRPr="0062249C">
              <w:rPr>
                <w:rFonts w:asciiTheme="minorHAnsi" w:hAnsiTheme="minorHAnsi" w:cstheme="minorHAnsi"/>
                <w:szCs w:val="22"/>
                <w:lang w:val="fr-FR"/>
              </w:rPr>
              <w:t>-</w:t>
            </w:r>
            <w:r w:rsidR="00B027CC" w:rsidRPr="0062249C">
              <w:rPr>
                <w:rFonts w:asciiTheme="minorHAnsi" w:hAnsiTheme="minorHAnsi" w:cstheme="minorHAnsi"/>
                <w:szCs w:val="22"/>
                <w:lang w:val="fr-FR"/>
              </w:rPr>
              <w:tab/>
            </w:r>
            <w:hyperlink r:id="rId19" w:history="1">
              <w:proofErr w:type="spellStart"/>
              <w:r w:rsidR="007A3B5D" w:rsidRPr="0062249C">
                <w:rPr>
                  <w:rStyle w:val="Hyperlink"/>
                  <w:rFonts w:asciiTheme="minorHAnsi" w:hAnsiTheme="minorHAnsi" w:cstheme="minorHAnsi"/>
                  <w:szCs w:val="22"/>
                  <w:lang w:val="fr-FR"/>
                </w:rPr>
                <w:t>Submit</w:t>
              </w:r>
              <w:proofErr w:type="spellEnd"/>
              <w:r w:rsidR="007A3B5D" w:rsidRPr="0062249C">
                <w:rPr>
                  <w:rStyle w:val="Hyperlink"/>
                  <w:rFonts w:asciiTheme="minorHAnsi" w:hAnsiTheme="minorHAnsi" w:cstheme="minorHAnsi"/>
                  <w:szCs w:val="22"/>
                  <w:lang w:val="fr-FR"/>
                </w:rPr>
                <w:t xml:space="preserve"> ITU-T </w:t>
              </w:r>
              <w:proofErr w:type="spellStart"/>
              <w:r w:rsidR="007A3B5D" w:rsidRPr="0062249C">
                <w:rPr>
                  <w:rStyle w:val="Hyperlink"/>
                  <w:rFonts w:asciiTheme="minorHAnsi" w:hAnsiTheme="minorHAnsi" w:cstheme="minorHAnsi"/>
                  <w:szCs w:val="22"/>
                  <w:lang w:val="fr-FR"/>
                </w:rPr>
                <w:t>Member</w:t>
              </w:r>
              <w:proofErr w:type="spellEnd"/>
              <w:r w:rsidR="007A3B5D" w:rsidRPr="0062249C">
                <w:rPr>
                  <w:rStyle w:val="Hyperlink"/>
                  <w:rFonts w:asciiTheme="minorHAnsi" w:hAnsiTheme="minorHAnsi" w:cstheme="minorHAnsi"/>
                  <w:szCs w:val="22"/>
                  <w:lang w:val="fr-FR"/>
                </w:rPr>
                <w:t xml:space="preserve"> contributions</w:t>
              </w:r>
              <w:r w:rsidR="00206F31" w:rsidRPr="0062249C">
                <w:rPr>
                  <w:rStyle w:val="Hyperlink"/>
                  <w:rFonts w:asciiTheme="minorHAnsi" w:hAnsiTheme="minorHAnsi" w:cstheme="minorHAnsi"/>
                  <w:szCs w:val="22"/>
                  <w:lang w:val="fr-FR"/>
                </w:rPr>
                <w:t xml:space="preserve"> (via Direct Document </w:t>
              </w:r>
              <w:proofErr w:type="spellStart"/>
              <w:r w:rsidR="00206F31" w:rsidRPr="0062249C">
                <w:rPr>
                  <w:rStyle w:val="Hyperlink"/>
                  <w:rFonts w:asciiTheme="minorHAnsi" w:hAnsiTheme="minorHAnsi" w:cstheme="minorHAnsi"/>
                  <w:szCs w:val="22"/>
                  <w:lang w:val="fr-FR"/>
                </w:rPr>
                <w:t>Posting</w:t>
              </w:r>
              <w:proofErr w:type="spellEnd"/>
              <w:r w:rsidR="00206F31" w:rsidRPr="0062249C">
                <w:rPr>
                  <w:rStyle w:val="Hyperlink"/>
                  <w:rFonts w:asciiTheme="minorHAnsi" w:hAnsiTheme="minorHAnsi" w:cstheme="minorHAnsi"/>
                  <w:szCs w:val="22"/>
                  <w:lang w:val="fr-FR"/>
                </w:rPr>
                <w:t>)</w:t>
              </w:r>
            </w:hyperlink>
          </w:p>
        </w:tc>
      </w:tr>
    </w:tbl>
    <w:bookmarkEnd w:id="2"/>
    <w:p w14:paraId="25A6D4BE" w14:textId="77777777" w:rsidR="000B46FB" w:rsidRPr="0062249C" w:rsidRDefault="001C0948" w:rsidP="00491EEB">
      <w:pPr>
        <w:keepNext/>
        <w:keepLines/>
        <w:spacing w:before="240"/>
        <w:rPr>
          <w:rFonts w:cstheme="minorHAnsi"/>
          <w:szCs w:val="22"/>
        </w:rPr>
      </w:pPr>
      <w:r w:rsidRPr="0062249C">
        <w:rPr>
          <w:rFonts w:cstheme="minorHAnsi"/>
          <w:szCs w:val="22"/>
        </w:rPr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62249C" w14:paraId="42932E9B" w14:textId="77777777" w:rsidTr="007A5A97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0C3C44CF" w14:textId="72DD94A0" w:rsidR="0057770B" w:rsidRPr="0062249C" w:rsidRDefault="0057770B" w:rsidP="00C76E40">
            <w:pPr>
              <w:keepNext/>
              <w:keepLines/>
              <w:spacing w:before="480"/>
              <w:rPr>
                <w:rFonts w:cstheme="minorHAnsi"/>
              </w:rPr>
            </w:pPr>
            <w:r w:rsidRPr="0062249C">
              <w:rPr>
                <w:rFonts w:cstheme="minorHAnsi"/>
              </w:rPr>
              <w:t>Yours faithfully,</w:t>
            </w:r>
          </w:p>
          <w:p w14:paraId="293F6433" w14:textId="239A1407" w:rsidR="0057770B" w:rsidRPr="0062249C" w:rsidRDefault="00F67C3D" w:rsidP="00410F63">
            <w:pPr>
              <w:keepNext/>
              <w:keepLines/>
              <w:spacing w:before="960"/>
              <w:rPr>
                <w:rFonts w:cstheme="minorHAnsi"/>
              </w:rPr>
            </w:pPr>
            <w:r>
              <w:rPr>
                <w:rFonts w:cstheme="minorHAnsi"/>
                <w:noProof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0D0BF442" wp14:editId="14CECE7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144145</wp:posOffset>
                  </wp:positionV>
                  <wp:extent cx="789214" cy="33337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ignature ENG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214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770B" w:rsidRPr="0062249C">
              <w:rPr>
                <w:rFonts w:cstheme="minorHAnsi"/>
                <w:szCs w:val="24"/>
              </w:rPr>
              <w:t>Chaesub Lee</w:t>
            </w:r>
            <w:r w:rsidR="0057770B" w:rsidRPr="0062249C">
              <w:rPr>
                <w:rFonts w:cstheme="minorHAnsi"/>
              </w:rPr>
              <w:br/>
              <w:t>Director of the Telecommunication</w:t>
            </w:r>
            <w:r w:rsidR="0057770B" w:rsidRPr="0062249C">
              <w:rPr>
                <w:rFonts w:cstheme="minorHAnsi"/>
              </w:rPr>
              <w:br/>
              <w:t>Standardization Bureau</w:t>
            </w:r>
            <w:r w:rsidR="0057770B" w:rsidRPr="0062249C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F3AF26" w14:textId="77777777" w:rsidR="0057770B" w:rsidRPr="0062249C" w:rsidRDefault="006E3481" w:rsidP="006E3481">
            <w:pPr>
              <w:keepNext/>
              <w:keepLines/>
              <w:spacing w:before="0"/>
              <w:ind w:left="113" w:right="113"/>
              <w:jc w:val="center"/>
              <w:rPr>
                <w:rFonts w:cstheme="minorHAnsi"/>
              </w:rPr>
            </w:pPr>
            <w:r w:rsidRPr="0062249C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0C4BA190" wp14:editId="4C81BFD8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770B" w:rsidRPr="0062249C">
              <w:rPr>
                <w:rFonts w:eastAsia="SimSun" w:cstheme="minorHAnsi"/>
                <w:sz w:val="16"/>
                <w:szCs w:val="16"/>
                <w:lang w:eastAsia="zh-CN"/>
              </w:rPr>
              <w:t xml:space="preserve"> </w:t>
            </w:r>
            <w:r w:rsidR="0057770B" w:rsidRPr="0062249C">
              <w:rPr>
                <w:rFonts w:eastAsia="SimSun" w:cstheme="minorHAnsi"/>
                <w:sz w:val="20"/>
                <w:lang w:eastAsia="zh-CN"/>
              </w:rPr>
              <w:t>ITU-T SG</w:t>
            </w:r>
            <w:r w:rsidRPr="0062249C">
              <w:rPr>
                <w:rFonts w:eastAsia="SimSun" w:cstheme="minorHAnsi"/>
                <w:sz w:val="20"/>
                <w:lang w:eastAsia="zh-CN"/>
              </w:rPr>
              <w:t>5</w:t>
            </w:r>
          </w:p>
        </w:tc>
      </w:tr>
      <w:tr w:rsidR="0057770B" w:rsidRPr="0062249C" w14:paraId="4F7B7803" w14:textId="77777777" w:rsidTr="007A5A97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236FB612" w14:textId="77777777" w:rsidR="0057770B" w:rsidRPr="0062249C" w:rsidRDefault="0057770B" w:rsidP="0057770B">
            <w:pPr>
              <w:spacing w:before="480"/>
              <w:rPr>
                <w:rFonts w:cstheme="minorHAnsi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8824" w14:textId="77777777" w:rsidR="0057770B" w:rsidRPr="0062249C" w:rsidRDefault="0057770B" w:rsidP="0057770B">
            <w:pPr>
              <w:spacing w:before="0"/>
              <w:jc w:val="center"/>
              <w:rPr>
                <w:rFonts w:eastAsia="SimSun" w:cstheme="minorHAnsi"/>
                <w:noProof/>
                <w:sz w:val="16"/>
                <w:szCs w:val="16"/>
                <w:lang w:eastAsia="zh-CN"/>
              </w:rPr>
            </w:pPr>
            <w:r w:rsidRPr="0062249C">
              <w:rPr>
                <w:rFonts w:cstheme="minorHAnsi"/>
                <w:sz w:val="20"/>
                <w:szCs w:val="18"/>
              </w:rPr>
              <w:t>Latest meeting information</w:t>
            </w:r>
          </w:p>
        </w:tc>
      </w:tr>
    </w:tbl>
    <w:p w14:paraId="4EB7E800" w14:textId="7D9BE85A" w:rsidR="00384E5D" w:rsidRPr="0062249C" w:rsidRDefault="00384E5D" w:rsidP="00C73DAB">
      <w:pPr>
        <w:spacing w:before="360"/>
        <w:rPr>
          <w:rFonts w:cstheme="minorHAnsi"/>
        </w:rPr>
      </w:pPr>
    </w:p>
    <w:sectPr w:rsidR="00384E5D" w:rsidRPr="0062249C" w:rsidSect="00D442B4">
      <w:headerReference w:type="default" r:id="rId22"/>
      <w:footerReference w:type="first" r:id="rId23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5F82B" w14:textId="77777777" w:rsidR="00E82307" w:rsidRDefault="00E82307">
      <w:r>
        <w:separator/>
      </w:r>
    </w:p>
  </w:endnote>
  <w:endnote w:type="continuationSeparator" w:id="0">
    <w:p w14:paraId="56F29AC5" w14:textId="77777777" w:rsidR="00E82307" w:rsidRDefault="00E8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8BB16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3E120" w14:textId="77777777" w:rsidR="00E82307" w:rsidRDefault="00E82307">
      <w:r>
        <w:t>____________________</w:t>
      </w:r>
    </w:p>
  </w:footnote>
  <w:footnote w:type="continuationSeparator" w:id="0">
    <w:p w14:paraId="7F76BF8E" w14:textId="77777777" w:rsidR="00E82307" w:rsidRDefault="00E82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6A3EE" w14:textId="7845E5B3" w:rsidR="00C740E1" w:rsidRDefault="00E82307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491A4B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0E5BCD49" w14:textId="77777777" w:rsidR="00C740E1" w:rsidRPr="00C740E1" w:rsidRDefault="001850FC" w:rsidP="002F5548">
    <w:pPr>
      <w:pStyle w:val="Header"/>
      <w:spacing w:after="240"/>
      <w:rPr>
        <w:lang w:val="en-US"/>
      </w:rPr>
    </w:pPr>
    <w:r>
      <w:rPr>
        <w:noProof/>
      </w:rPr>
      <w:t>Collective letter</w:t>
    </w:r>
    <w:r w:rsidR="002F5548">
      <w:rPr>
        <w:noProof/>
      </w:rPr>
      <w:t xml:space="preserve"> 8/5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F5"/>
    <w:rsid w:val="00000FC7"/>
    <w:rsid w:val="000069D4"/>
    <w:rsid w:val="0000705A"/>
    <w:rsid w:val="000103B1"/>
    <w:rsid w:val="00010B0B"/>
    <w:rsid w:val="000174AD"/>
    <w:rsid w:val="00025A7B"/>
    <w:rsid w:val="000305E1"/>
    <w:rsid w:val="000473DF"/>
    <w:rsid w:val="00053AD3"/>
    <w:rsid w:val="00057223"/>
    <w:rsid w:val="00073152"/>
    <w:rsid w:val="00073B6E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C7226"/>
    <w:rsid w:val="000D49FB"/>
    <w:rsid w:val="000E0AE4"/>
    <w:rsid w:val="000E0E7C"/>
    <w:rsid w:val="000F1B4B"/>
    <w:rsid w:val="000F6D51"/>
    <w:rsid w:val="00115DF1"/>
    <w:rsid w:val="00120B55"/>
    <w:rsid w:val="00124AE2"/>
    <w:rsid w:val="00126E71"/>
    <w:rsid w:val="0012744F"/>
    <w:rsid w:val="0013130F"/>
    <w:rsid w:val="00135065"/>
    <w:rsid w:val="0013699E"/>
    <w:rsid w:val="00136A91"/>
    <w:rsid w:val="0014326B"/>
    <w:rsid w:val="00150FE5"/>
    <w:rsid w:val="00155CC5"/>
    <w:rsid w:val="00156DFF"/>
    <w:rsid w:val="00156F66"/>
    <w:rsid w:val="0016188E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C0948"/>
    <w:rsid w:val="001C39A4"/>
    <w:rsid w:val="001C3CDB"/>
    <w:rsid w:val="001D0985"/>
    <w:rsid w:val="001E2029"/>
    <w:rsid w:val="001E50C0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63CE7"/>
    <w:rsid w:val="00267A46"/>
    <w:rsid w:val="00282A23"/>
    <w:rsid w:val="00287BF1"/>
    <w:rsid w:val="002A2F20"/>
    <w:rsid w:val="002A3D35"/>
    <w:rsid w:val="002A7FE2"/>
    <w:rsid w:val="002B5EB5"/>
    <w:rsid w:val="002B7101"/>
    <w:rsid w:val="002B711C"/>
    <w:rsid w:val="002C0244"/>
    <w:rsid w:val="002C3E7B"/>
    <w:rsid w:val="002D0ACE"/>
    <w:rsid w:val="002D2D49"/>
    <w:rsid w:val="002E1B4F"/>
    <w:rsid w:val="002F2E67"/>
    <w:rsid w:val="002F5548"/>
    <w:rsid w:val="002F6530"/>
    <w:rsid w:val="00300095"/>
    <w:rsid w:val="00301488"/>
    <w:rsid w:val="00310217"/>
    <w:rsid w:val="00315546"/>
    <w:rsid w:val="0031577B"/>
    <w:rsid w:val="003172EE"/>
    <w:rsid w:val="003302F9"/>
    <w:rsid w:val="00330567"/>
    <w:rsid w:val="00336D78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37F2"/>
    <w:rsid w:val="003A71AF"/>
    <w:rsid w:val="003B2789"/>
    <w:rsid w:val="003B362E"/>
    <w:rsid w:val="003B7FF4"/>
    <w:rsid w:val="003C13CE"/>
    <w:rsid w:val="003C1755"/>
    <w:rsid w:val="003C29A6"/>
    <w:rsid w:val="003D0C20"/>
    <w:rsid w:val="003D1461"/>
    <w:rsid w:val="003E2518"/>
    <w:rsid w:val="003F0DED"/>
    <w:rsid w:val="0040250E"/>
    <w:rsid w:val="00410F63"/>
    <w:rsid w:val="00413914"/>
    <w:rsid w:val="00414944"/>
    <w:rsid w:val="00415C7A"/>
    <w:rsid w:val="00426BDA"/>
    <w:rsid w:val="004275B6"/>
    <w:rsid w:val="0043040C"/>
    <w:rsid w:val="004314A2"/>
    <w:rsid w:val="00435C16"/>
    <w:rsid w:val="00442C9B"/>
    <w:rsid w:val="00444B02"/>
    <w:rsid w:val="00446E76"/>
    <w:rsid w:val="00447690"/>
    <w:rsid w:val="00453805"/>
    <w:rsid w:val="00462660"/>
    <w:rsid w:val="004651E3"/>
    <w:rsid w:val="00471452"/>
    <w:rsid w:val="004748F4"/>
    <w:rsid w:val="00484B34"/>
    <w:rsid w:val="00491A4B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17C61"/>
    <w:rsid w:val="005255BC"/>
    <w:rsid w:val="00532ADA"/>
    <w:rsid w:val="00535F8D"/>
    <w:rsid w:val="00537EF9"/>
    <w:rsid w:val="005408DF"/>
    <w:rsid w:val="005444BD"/>
    <w:rsid w:val="0055318D"/>
    <w:rsid w:val="00567372"/>
    <w:rsid w:val="0057179C"/>
    <w:rsid w:val="005729DB"/>
    <w:rsid w:val="00573344"/>
    <w:rsid w:val="00576D0E"/>
    <w:rsid w:val="0057770B"/>
    <w:rsid w:val="00583F9B"/>
    <w:rsid w:val="00584AFA"/>
    <w:rsid w:val="005A569C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01F2D"/>
    <w:rsid w:val="006144E4"/>
    <w:rsid w:val="00617501"/>
    <w:rsid w:val="0062249C"/>
    <w:rsid w:val="00622D0F"/>
    <w:rsid w:val="00624555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A184C"/>
    <w:rsid w:val="006B3467"/>
    <w:rsid w:val="006B43D3"/>
    <w:rsid w:val="006C44C1"/>
    <w:rsid w:val="006C6E0B"/>
    <w:rsid w:val="006D24CB"/>
    <w:rsid w:val="006D4085"/>
    <w:rsid w:val="006D6AF4"/>
    <w:rsid w:val="006D7202"/>
    <w:rsid w:val="006E3481"/>
    <w:rsid w:val="00703E81"/>
    <w:rsid w:val="00710D11"/>
    <w:rsid w:val="00713CDB"/>
    <w:rsid w:val="00737EA1"/>
    <w:rsid w:val="0075739B"/>
    <w:rsid w:val="00766333"/>
    <w:rsid w:val="00776750"/>
    <w:rsid w:val="00783E10"/>
    <w:rsid w:val="00786948"/>
    <w:rsid w:val="00792A3A"/>
    <w:rsid w:val="007A3B5D"/>
    <w:rsid w:val="007C2288"/>
    <w:rsid w:val="007D0DC2"/>
    <w:rsid w:val="007D2F64"/>
    <w:rsid w:val="007E51DC"/>
    <w:rsid w:val="007F5A31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A0A55"/>
    <w:rsid w:val="008B0087"/>
    <w:rsid w:val="008C26B8"/>
    <w:rsid w:val="008C7E47"/>
    <w:rsid w:val="008D79A4"/>
    <w:rsid w:val="008E0B41"/>
    <w:rsid w:val="008E51E1"/>
    <w:rsid w:val="008E778F"/>
    <w:rsid w:val="0090173C"/>
    <w:rsid w:val="00902D14"/>
    <w:rsid w:val="00905875"/>
    <w:rsid w:val="009069C7"/>
    <w:rsid w:val="00912793"/>
    <w:rsid w:val="00912B2C"/>
    <w:rsid w:val="00913C97"/>
    <w:rsid w:val="009273EC"/>
    <w:rsid w:val="00931726"/>
    <w:rsid w:val="00931D00"/>
    <w:rsid w:val="00932E45"/>
    <w:rsid w:val="00933C97"/>
    <w:rsid w:val="00936D00"/>
    <w:rsid w:val="00937AEF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A4488"/>
    <w:rsid w:val="009A54D9"/>
    <w:rsid w:val="009B61EB"/>
    <w:rsid w:val="009B6449"/>
    <w:rsid w:val="009C2064"/>
    <w:rsid w:val="009C7222"/>
    <w:rsid w:val="009D1697"/>
    <w:rsid w:val="009D1DF9"/>
    <w:rsid w:val="009E13BC"/>
    <w:rsid w:val="009E4F80"/>
    <w:rsid w:val="009F12DC"/>
    <w:rsid w:val="009F3D5D"/>
    <w:rsid w:val="009F3E9B"/>
    <w:rsid w:val="009F6A52"/>
    <w:rsid w:val="00A014F8"/>
    <w:rsid w:val="00A015F3"/>
    <w:rsid w:val="00A11DCA"/>
    <w:rsid w:val="00A129C1"/>
    <w:rsid w:val="00A1765C"/>
    <w:rsid w:val="00A35248"/>
    <w:rsid w:val="00A47BC7"/>
    <w:rsid w:val="00A5173C"/>
    <w:rsid w:val="00A57624"/>
    <w:rsid w:val="00A60FE3"/>
    <w:rsid w:val="00A61AEF"/>
    <w:rsid w:val="00A75CB3"/>
    <w:rsid w:val="00A8676D"/>
    <w:rsid w:val="00A9233F"/>
    <w:rsid w:val="00A95848"/>
    <w:rsid w:val="00A9652E"/>
    <w:rsid w:val="00A9718D"/>
    <w:rsid w:val="00AA1543"/>
    <w:rsid w:val="00AA2B38"/>
    <w:rsid w:val="00AA5940"/>
    <w:rsid w:val="00AA5B3F"/>
    <w:rsid w:val="00AB0FFD"/>
    <w:rsid w:val="00AC2918"/>
    <w:rsid w:val="00AC31EA"/>
    <w:rsid w:val="00AD32BA"/>
    <w:rsid w:val="00AD32FB"/>
    <w:rsid w:val="00AD7192"/>
    <w:rsid w:val="00AE03A7"/>
    <w:rsid w:val="00AE659E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30E7D"/>
    <w:rsid w:val="00B34BDA"/>
    <w:rsid w:val="00B4279B"/>
    <w:rsid w:val="00B45FC9"/>
    <w:rsid w:val="00B46C10"/>
    <w:rsid w:val="00B50540"/>
    <w:rsid w:val="00B53C9D"/>
    <w:rsid w:val="00B57728"/>
    <w:rsid w:val="00B60D37"/>
    <w:rsid w:val="00B61795"/>
    <w:rsid w:val="00B70109"/>
    <w:rsid w:val="00B75797"/>
    <w:rsid w:val="00B805FC"/>
    <w:rsid w:val="00B83461"/>
    <w:rsid w:val="00B83583"/>
    <w:rsid w:val="00B9685D"/>
    <w:rsid w:val="00BC398D"/>
    <w:rsid w:val="00BC41E7"/>
    <w:rsid w:val="00BC5760"/>
    <w:rsid w:val="00BC7CCF"/>
    <w:rsid w:val="00BE1A8D"/>
    <w:rsid w:val="00BE3F36"/>
    <w:rsid w:val="00BE470B"/>
    <w:rsid w:val="00BF72E2"/>
    <w:rsid w:val="00C018E7"/>
    <w:rsid w:val="00C13A07"/>
    <w:rsid w:val="00C25538"/>
    <w:rsid w:val="00C57A91"/>
    <w:rsid w:val="00C60568"/>
    <w:rsid w:val="00C641B0"/>
    <w:rsid w:val="00C71F8A"/>
    <w:rsid w:val="00C73DAB"/>
    <w:rsid w:val="00C740E1"/>
    <w:rsid w:val="00C75C0D"/>
    <w:rsid w:val="00C76E40"/>
    <w:rsid w:val="00C81884"/>
    <w:rsid w:val="00C87A03"/>
    <w:rsid w:val="00C87E56"/>
    <w:rsid w:val="00CA28A0"/>
    <w:rsid w:val="00CA2AA1"/>
    <w:rsid w:val="00CA4D9F"/>
    <w:rsid w:val="00CB43AF"/>
    <w:rsid w:val="00CB6571"/>
    <w:rsid w:val="00CC01C2"/>
    <w:rsid w:val="00CE218B"/>
    <w:rsid w:val="00CE37EC"/>
    <w:rsid w:val="00CF141F"/>
    <w:rsid w:val="00CF1D31"/>
    <w:rsid w:val="00CF21F2"/>
    <w:rsid w:val="00CF4DBA"/>
    <w:rsid w:val="00CF5EBB"/>
    <w:rsid w:val="00D02712"/>
    <w:rsid w:val="00D045C5"/>
    <w:rsid w:val="00D057B9"/>
    <w:rsid w:val="00D070C6"/>
    <w:rsid w:val="00D145D8"/>
    <w:rsid w:val="00D214D0"/>
    <w:rsid w:val="00D33EE4"/>
    <w:rsid w:val="00D3526A"/>
    <w:rsid w:val="00D360C6"/>
    <w:rsid w:val="00D41E01"/>
    <w:rsid w:val="00D442B4"/>
    <w:rsid w:val="00D44F90"/>
    <w:rsid w:val="00D50796"/>
    <w:rsid w:val="00D53401"/>
    <w:rsid w:val="00D565B5"/>
    <w:rsid w:val="00D6546B"/>
    <w:rsid w:val="00D80150"/>
    <w:rsid w:val="00D82A2A"/>
    <w:rsid w:val="00D8684E"/>
    <w:rsid w:val="00D87D64"/>
    <w:rsid w:val="00D97756"/>
    <w:rsid w:val="00DA3E91"/>
    <w:rsid w:val="00DA4099"/>
    <w:rsid w:val="00DA6274"/>
    <w:rsid w:val="00DA7519"/>
    <w:rsid w:val="00DB3E56"/>
    <w:rsid w:val="00DB6AC5"/>
    <w:rsid w:val="00DC36AC"/>
    <w:rsid w:val="00DC4133"/>
    <w:rsid w:val="00DC4A91"/>
    <w:rsid w:val="00DD0952"/>
    <w:rsid w:val="00DD42B2"/>
    <w:rsid w:val="00DD4BED"/>
    <w:rsid w:val="00DE00B3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3671F"/>
    <w:rsid w:val="00E40339"/>
    <w:rsid w:val="00E40E7B"/>
    <w:rsid w:val="00E42E13"/>
    <w:rsid w:val="00E51CF5"/>
    <w:rsid w:val="00E5309E"/>
    <w:rsid w:val="00E6257C"/>
    <w:rsid w:val="00E63C59"/>
    <w:rsid w:val="00E64B03"/>
    <w:rsid w:val="00E6788D"/>
    <w:rsid w:val="00E757C8"/>
    <w:rsid w:val="00E82307"/>
    <w:rsid w:val="00E92C19"/>
    <w:rsid w:val="00E93E5E"/>
    <w:rsid w:val="00EA01B6"/>
    <w:rsid w:val="00EA4E6F"/>
    <w:rsid w:val="00EA789F"/>
    <w:rsid w:val="00EC0EF4"/>
    <w:rsid w:val="00EC21DF"/>
    <w:rsid w:val="00EC64CE"/>
    <w:rsid w:val="00EE12EF"/>
    <w:rsid w:val="00EE1D23"/>
    <w:rsid w:val="00EE32F5"/>
    <w:rsid w:val="00EE72FD"/>
    <w:rsid w:val="00EF5EF5"/>
    <w:rsid w:val="00F07162"/>
    <w:rsid w:val="00F37AB8"/>
    <w:rsid w:val="00F40852"/>
    <w:rsid w:val="00F42EF2"/>
    <w:rsid w:val="00F443AE"/>
    <w:rsid w:val="00F54DF5"/>
    <w:rsid w:val="00F654B9"/>
    <w:rsid w:val="00F676CC"/>
    <w:rsid w:val="00F67C38"/>
    <w:rsid w:val="00F67C3D"/>
    <w:rsid w:val="00F717FE"/>
    <w:rsid w:val="00F8385A"/>
    <w:rsid w:val="00F85826"/>
    <w:rsid w:val="00FA124A"/>
    <w:rsid w:val="00FA21D2"/>
    <w:rsid w:val="00FC08DD"/>
    <w:rsid w:val="00FC2316"/>
    <w:rsid w:val="00FC25B6"/>
    <w:rsid w:val="00FC2CFD"/>
    <w:rsid w:val="00FD06C7"/>
    <w:rsid w:val="00FD2B1B"/>
    <w:rsid w:val="00FE091D"/>
    <w:rsid w:val="00FE540B"/>
    <w:rsid w:val="00FE6560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AFEC1EE"/>
  <w15:docId w15:val="{9B5768EA-6E7C-4510-921A-E244EDA0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5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F5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tu.int/go/tsg05" TargetMode="External"/><Relationship Id="rId18" Type="http://schemas.openxmlformats.org/officeDocument/2006/relationships/hyperlink" Target="https://www.itu.int/net4/CRM/xreg/web/Login.aspx?src=Registration&amp;Event=C-00007304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mailto:tsbsg5@itu.int" TargetMode="External"/><Relationship Id="rId17" Type="http://schemas.openxmlformats.org/officeDocument/2006/relationships/hyperlink" Target="https://www.itu.int/en/ITU-T/studygroups/2017-2020/05/Pages/default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4/CRM/xreg/web/Login.aspx?src=Registration&amp;Event=C-00007304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itu.int/net/ITU-T/ddp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itu.int/net/ITU-T/ddp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tu.int/go/tsg05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2011685E409408A5E886FA9500CDE" ma:contentTypeVersion="13" ma:contentTypeDescription="Create a new document." ma:contentTypeScope="" ma:versionID="b5298337822dd3832529af440eb2ba80">
  <xsd:schema xmlns:xsd="http://www.w3.org/2001/XMLSchema" xmlns:xs="http://www.w3.org/2001/XMLSchema" xmlns:p="http://schemas.microsoft.com/office/2006/metadata/properties" xmlns:ns3="2ace4c6c-08d7-4276-8a58-3192ba9bb551" xmlns:ns4="e7475014-9825-4b19-8012-afbf711054e8" targetNamespace="http://schemas.microsoft.com/office/2006/metadata/properties" ma:root="true" ma:fieldsID="b6071adc2e96b253d4c2b9bff5d8e41f" ns3:_="" ns4:_="">
    <xsd:import namespace="2ace4c6c-08d7-4276-8a58-3192ba9bb551"/>
    <xsd:import namespace="e7475014-9825-4b19-8012-afbf71105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4c6c-08d7-4276-8a58-3192ba9bb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5014-9825-4b19-8012-afbf71105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1D87-60C5-4944-8CE8-373DB5A4AD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ECCE03-5B98-4388-ADBF-DF1608433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DCAB2-431A-427D-8840-F4C3DCA45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e4c6c-08d7-4276-8a58-3192ba9bb551"/>
    <ds:schemaRef ds:uri="e7475014-9825-4b19-8012-afbf71105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C2AA87-8AF9-4579-BB85-B87384C9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SG5 Secretariat</dc:creator>
  <cp:lastModifiedBy>author</cp:lastModifiedBy>
  <cp:revision>2</cp:revision>
  <cp:lastPrinted>2020-02-17T15:39:00Z</cp:lastPrinted>
  <dcterms:created xsi:type="dcterms:W3CDTF">2020-02-17T15:43:00Z</dcterms:created>
  <dcterms:modified xsi:type="dcterms:W3CDTF">2020-02-17T15:43:00Z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0x0101006EE2011685E409408A5E886FA9500CDE</vt:lpwstr>
  </property>
</Properties>
</file>