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22"/>
        <w:gridCol w:w="588"/>
        <w:gridCol w:w="3467"/>
        <w:gridCol w:w="2912"/>
        <w:gridCol w:w="1984"/>
      </w:tblGrid>
      <w:tr w:rsidR="003E5F3C" w:rsidRPr="00697BC1" w:rsidTr="00DF7F30">
        <w:trPr>
          <w:cantSplit/>
          <w:jc w:val="center"/>
        </w:trPr>
        <w:tc>
          <w:tcPr>
            <w:tcW w:w="1418" w:type="dxa"/>
            <w:gridSpan w:val="3"/>
            <w:vAlign w:val="center"/>
          </w:tcPr>
          <w:p w:rsidR="003E5F3C" w:rsidRPr="00697BC1" w:rsidRDefault="003C0793" w:rsidP="007B1195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>
              <w:rPr>
                <w:rFonts w:ascii="Verdana" w:hAnsi="Verdana"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6BA63899" wp14:editId="62D6256A">
                  <wp:extent cx="738836" cy="7394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TU official logo_blue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2" cy="74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:rsidR="003E5F3C" w:rsidRPr="00F67402" w:rsidRDefault="003E5F3C" w:rsidP="007B1195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:rsidR="003E5F3C" w:rsidRPr="00697BC1" w:rsidRDefault="003E5F3C" w:rsidP="007B1195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r w:rsidRPr="00F6740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:rsidR="003E5F3C" w:rsidRPr="00697BC1" w:rsidRDefault="003E5F3C" w:rsidP="007B1195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DF7F30" w:rsidTr="00DF7F30">
        <w:trPr>
          <w:gridBefore w:val="1"/>
          <w:wBefore w:w="8" w:type="dxa"/>
          <w:cantSplit/>
          <w:trHeight w:val="340"/>
          <w:jc w:val="center"/>
        </w:trPr>
        <w:tc>
          <w:tcPr>
            <w:tcW w:w="822" w:type="dxa"/>
          </w:tcPr>
          <w:p w:rsidR="00F71ACC" w:rsidRPr="00DF7F30" w:rsidRDefault="00F71ACC" w:rsidP="007B1195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:rsidR="00F71ACC" w:rsidRPr="00DF7F30" w:rsidRDefault="00F71ACC" w:rsidP="007B1195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896" w:type="dxa"/>
            <w:gridSpan w:val="2"/>
          </w:tcPr>
          <w:p w:rsidR="00F71ACC" w:rsidRPr="00DF7F30" w:rsidRDefault="00F71ACC" w:rsidP="00DF7F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360" w:after="120"/>
              <w:ind w:left="57"/>
              <w:rPr>
                <w:rFonts w:asciiTheme="minorHAnsi" w:hAnsiTheme="minorHAnsi"/>
                <w:b/>
                <w:sz w:val="24"/>
                <w:szCs w:val="24"/>
              </w:rPr>
            </w:pPr>
            <w:r w:rsidRPr="00DF7F30">
              <w:rPr>
                <w:rFonts w:asciiTheme="minorHAnsi" w:hAnsiTheme="minorHAnsi"/>
                <w:sz w:val="24"/>
                <w:szCs w:val="24"/>
              </w:rPr>
              <w:t>Genève, le</w:t>
            </w:r>
            <w:r w:rsidR="00806DD1" w:rsidRPr="00DF7F30">
              <w:rPr>
                <w:rFonts w:asciiTheme="minorHAnsi" w:hAnsiTheme="minorHAnsi"/>
                <w:sz w:val="24"/>
                <w:szCs w:val="24"/>
              </w:rPr>
              <w:t xml:space="preserve"> 4 septembre 2018</w:t>
            </w:r>
          </w:p>
        </w:tc>
      </w:tr>
      <w:tr w:rsidR="00F71ACC" w:rsidRPr="00DF7F30" w:rsidTr="00DF7F30">
        <w:trPr>
          <w:gridBefore w:val="1"/>
          <w:wBefore w:w="8" w:type="dxa"/>
          <w:cantSplit/>
          <w:trHeight w:val="340"/>
          <w:jc w:val="center"/>
        </w:trPr>
        <w:tc>
          <w:tcPr>
            <w:tcW w:w="822" w:type="dxa"/>
          </w:tcPr>
          <w:p w:rsidR="00F71ACC" w:rsidRPr="00DF7F30" w:rsidRDefault="00F71ACC" w:rsidP="007B1195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DF7F30">
              <w:rPr>
                <w:rFonts w:asciiTheme="minorHAnsi" w:hAnsiTheme="minorHAnsi"/>
                <w:sz w:val="24"/>
                <w:szCs w:val="24"/>
              </w:rPr>
              <w:t>Réf.:</w:t>
            </w:r>
          </w:p>
        </w:tc>
        <w:tc>
          <w:tcPr>
            <w:tcW w:w="4055" w:type="dxa"/>
            <w:gridSpan w:val="2"/>
          </w:tcPr>
          <w:p w:rsidR="00F71ACC" w:rsidRPr="00DF7F30" w:rsidRDefault="00806DD1" w:rsidP="00DF7F30">
            <w:pPr>
              <w:tabs>
                <w:tab w:val="left" w:pos="4111"/>
              </w:tabs>
              <w:spacing w:before="40" w:after="40"/>
              <w:ind w:left="66" w:hanging="14"/>
              <w:rPr>
                <w:rFonts w:asciiTheme="minorHAnsi" w:hAnsiTheme="minorHAnsi"/>
                <w:bCs/>
                <w:sz w:val="24"/>
                <w:szCs w:val="24"/>
              </w:rPr>
            </w:pPr>
            <w:r w:rsidRPr="00DF7F30">
              <w:rPr>
                <w:rFonts w:asciiTheme="minorHAnsi" w:hAnsiTheme="minorHAnsi"/>
                <w:b/>
                <w:sz w:val="24"/>
                <w:szCs w:val="24"/>
              </w:rPr>
              <w:t>Addendum 1 à la</w:t>
            </w:r>
            <w:r w:rsidR="00DF7F30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Pr="00DF7F30">
              <w:rPr>
                <w:rFonts w:asciiTheme="minorHAnsi" w:hAnsiTheme="minorHAnsi"/>
                <w:b/>
                <w:sz w:val="24"/>
                <w:szCs w:val="24"/>
              </w:rPr>
              <w:t>Lettre collective TSB 5/5</w:t>
            </w:r>
          </w:p>
        </w:tc>
        <w:tc>
          <w:tcPr>
            <w:tcW w:w="4896" w:type="dxa"/>
            <w:gridSpan w:val="2"/>
            <w:vMerge w:val="restart"/>
          </w:tcPr>
          <w:p w:rsidR="00F71ACC" w:rsidRPr="00DF7F30" w:rsidRDefault="00F71ACC" w:rsidP="007B119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27" w:hanging="170"/>
              <w:rPr>
                <w:rFonts w:asciiTheme="minorHAnsi" w:hAnsiTheme="minorHAnsi"/>
                <w:sz w:val="24"/>
                <w:szCs w:val="24"/>
                <w:lang w:val="fr-CH"/>
              </w:rPr>
            </w:pPr>
            <w:r w:rsidRPr="00DF7F30">
              <w:rPr>
                <w:rFonts w:asciiTheme="minorHAnsi" w:hAnsiTheme="minorHAnsi"/>
                <w:sz w:val="24"/>
                <w:szCs w:val="24"/>
                <w:lang w:val="fr-CH"/>
              </w:rPr>
              <w:t>–</w:t>
            </w:r>
            <w:r w:rsidRPr="00DF7F30">
              <w:rPr>
                <w:rFonts w:asciiTheme="minorHAnsi" w:hAnsiTheme="minorHAnsi"/>
                <w:sz w:val="24"/>
                <w:szCs w:val="24"/>
                <w:lang w:val="fr-CH"/>
              </w:rPr>
              <w:tab/>
              <w:t xml:space="preserve">Aux administrations des Etats Membres de l'Union; </w:t>
            </w:r>
          </w:p>
          <w:p w:rsidR="00F71ACC" w:rsidRPr="00DF7F30" w:rsidRDefault="00F71ACC" w:rsidP="007B1195">
            <w:pPr>
              <w:tabs>
                <w:tab w:val="left" w:pos="4111"/>
              </w:tabs>
              <w:spacing w:before="0"/>
              <w:ind w:left="227" w:hanging="170"/>
              <w:rPr>
                <w:rFonts w:asciiTheme="minorHAnsi" w:hAnsiTheme="minorHAnsi"/>
                <w:sz w:val="24"/>
                <w:szCs w:val="24"/>
                <w:lang w:val="fr-CH"/>
              </w:rPr>
            </w:pPr>
            <w:r w:rsidRPr="00DF7F30">
              <w:rPr>
                <w:rFonts w:asciiTheme="minorHAnsi" w:hAnsiTheme="minorHAnsi"/>
                <w:sz w:val="24"/>
                <w:szCs w:val="24"/>
                <w:lang w:val="fr-CH"/>
              </w:rPr>
              <w:t>–</w:t>
            </w:r>
            <w:r w:rsidRPr="00DF7F30">
              <w:rPr>
                <w:rFonts w:asciiTheme="minorHAnsi" w:hAnsiTheme="minorHAnsi"/>
                <w:sz w:val="24"/>
                <w:szCs w:val="24"/>
                <w:lang w:val="fr-CH"/>
              </w:rPr>
              <w:tab/>
              <w:t xml:space="preserve">aux </w:t>
            </w:r>
            <w:r w:rsidRPr="00DF7F30">
              <w:rPr>
                <w:rFonts w:asciiTheme="minorHAnsi" w:hAnsiTheme="minorHAnsi"/>
                <w:sz w:val="24"/>
                <w:szCs w:val="24"/>
              </w:rPr>
              <w:t>Membres</w:t>
            </w:r>
            <w:r w:rsidRPr="00DF7F30">
              <w:rPr>
                <w:rFonts w:asciiTheme="minorHAnsi" w:hAnsiTheme="minorHAnsi"/>
                <w:sz w:val="24"/>
                <w:szCs w:val="24"/>
                <w:lang w:val="fr-CH"/>
              </w:rPr>
              <w:t xml:space="preserve"> du Secteur UIT-T; </w:t>
            </w:r>
          </w:p>
          <w:p w:rsidR="00F71ACC" w:rsidRPr="00DF7F30" w:rsidRDefault="00F71ACC" w:rsidP="007B1195">
            <w:pPr>
              <w:tabs>
                <w:tab w:val="left" w:pos="4111"/>
              </w:tabs>
              <w:spacing w:before="0"/>
              <w:ind w:left="227" w:hanging="170"/>
              <w:rPr>
                <w:rFonts w:asciiTheme="minorHAnsi" w:hAnsiTheme="minorHAnsi"/>
                <w:sz w:val="24"/>
                <w:szCs w:val="24"/>
                <w:lang w:val="fr-CH"/>
              </w:rPr>
            </w:pPr>
            <w:r w:rsidRPr="00DF7F30">
              <w:rPr>
                <w:rFonts w:asciiTheme="minorHAnsi" w:hAnsiTheme="minorHAnsi"/>
                <w:sz w:val="24"/>
                <w:szCs w:val="24"/>
                <w:lang w:val="fr-CH"/>
              </w:rPr>
              <w:t>–</w:t>
            </w:r>
            <w:r w:rsidRPr="00DF7F30">
              <w:rPr>
                <w:rFonts w:asciiTheme="minorHAnsi" w:hAnsiTheme="minorHAnsi"/>
                <w:sz w:val="24"/>
                <w:szCs w:val="24"/>
                <w:lang w:val="fr-CH"/>
              </w:rPr>
              <w:tab/>
              <w:t xml:space="preserve">aux Associés de l'UIT-T participant aux travaux de la Commission d'études </w:t>
            </w:r>
            <w:r w:rsidR="00806DD1" w:rsidRPr="00DF7F30">
              <w:rPr>
                <w:rFonts w:asciiTheme="minorHAnsi" w:hAnsiTheme="minorHAnsi"/>
                <w:sz w:val="24"/>
                <w:szCs w:val="24"/>
                <w:lang w:val="fr-CH"/>
              </w:rPr>
              <w:t>5</w:t>
            </w:r>
            <w:r w:rsidRPr="00DF7F30">
              <w:rPr>
                <w:rFonts w:asciiTheme="minorHAnsi" w:hAnsiTheme="minorHAnsi"/>
                <w:sz w:val="24"/>
                <w:szCs w:val="24"/>
                <w:lang w:val="fr-CH"/>
              </w:rPr>
              <w:t>;</w:t>
            </w:r>
          </w:p>
          <w:p w:rsidR="00F71ACC" w:rsidRPr="00DF7F30" w:rsidRDefault="00F71ACC" w:rsidP="007B1195">
            <w:pPr>
              <w:spacing w:before="0"/>
              <w:ind w:left="226" w:hanging="169"/>
              <w:rPr>
                <w:rFonts w:asciiTheme="minorHAnsi" w:hAnsiTheme="minorHAnsi"/>
                <w:b/>
                <w:sz w:val="24"/>
                <w:szCs w:val="24"/>
              </w:rPr>
            </w:pPr>
            <w:r w:rsidRPr="00DF7F30">
              <w:rPr>
                <w:rFonts w:asciiTheme="minorHAnsi" w:hAnsiTheme="minorHAnsi"/>
                <w:sz w:val="24"/>
                <w:szCs w:val="24"/>
                <w:lang w:val="fr-CH"/>
              </w:rPr>
              <w:t>–</w:t>
            </w:r>
            <w:r w:rsidRPr="00DF7F30">
              <w:rPr>
                <w:rFonts w:asciiTheme="minorHAnsi" w:hAnsiTheme="minorHAnsi"/>
                <w:sz w:val="24"/>
                <w:szCs w:val="24"/>
                <w:lang w:val="fr-CH"/>
              </w:rPr>
              <w:tab/>
              <w:t>aux établissements universitaires participant aux travaux de l'UIT</w:t>
            </w:r>
          </w:p>
        </w:tc>
      </w:tr>
      <w:tr w:rsidR="00F71ACC" w:rsidRPr="00DF7F30" w:rsidTr="00DF7F30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:rsidR="00F71ACC" w:rsidRPr="00DF7F30" w:rsidRDefault="00F71ACC" w:rsidP="007B1195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DF7F30">
              <w:rPr>
                <w:rFonts w:asciiTheme="minorHAnsi" w:hAnsiTheme="minorHAnsi"/>
                <w:sz w:val="24"/>
                <w:szCs w:val="24"/>
              </w:rPr>
              <w:t>Tél.:</w:t>
            </w:r>
          </w:p>
        </w:tc>
        <w:tc>
          <w:tcPr>
            <w:tcW w:w="4055" w:type="dxa"/>
            <w:gridSpan w:val="2"/>
          </w:tcPr>
          <w:p w:rsidR="00F71ACC" w:rsidRPr="00DF7F30" w:rsidRDefault="00F71ACC" w:rsidP="007B1195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 w:val="24"/>
                <w:szCs w:val="24"/>
              </w:rPr>
            </w:pPr>
            <w:r w:rsidRPr="00DF7F30">
              <w:rPr>
                <w:rFonts w:asciiTheme="minorHAnsi" w:hAnsiTheme="minorHAnsi"/>
                <w:sz w:val="24"/>
                <w:szCs w:val="24"/>
              </w:rPr>
              <w:t xml:space="preserve">+41 22 730 </w:t>
            </w:r>
            <w:r w:rsidR="00806DD1" w:rsidRPr="00DF7F30">
              <w:rPr>
                <w:rFonts w:asciiTheme="minorHAnsi" w:hAnsiTheme="minorHAnsi"/>
                <w:sz w:val="24"/>
                <w:szCs w:val="24"/>
              </w:rPr>
              <w:t>6301</w:t>
            </w:r>
          </w:p>
        </w:tc>
        <w:tc>
          <w:tcPr>
            <w:tcW w:w="4896" w:type="dxa"/>
            <w:gridSpan w:val="2"/>
            <w:vMerge/>
          </w:tcPr>
          <w:p w:rsidR="00F71ACC" w:rsidRPr="00DF7F30" w:rsidRDefault="00F71ACC" w:rsidP="007B1195">
            <w:pPr>
              <w:spacing w:before="0"/>
              <w:ind w:left="226" w:hanging="169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71ACC" w:rsidRPr="00DF7F30" w:rsidTr="00DF7F30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:rsidR="00F71ACC" w:rsidRPr="00DF7F30" w:rsidRDefault="00F71ACC" w:rsidP="007B1195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DF7F30">
              <w:rPr>
                <w:rFonts w:asciiTheme="minorHAnsi" w:hAnsiTheme="minorHAnsi"/>
                <w:sz w:val="24"/>
                <w:szCs w:val="24"/>
              </w:rPr>
              <w:t>Fax:</w:t>
            </w:r>
          </w:p>
        </w:tc>
        <w:tc>
          <w:tcPr>
            <w:tcW w:w="4055" w:type="dxa"/>
            <w:gridSpan w:val="2"/>
          </w:tcPr>
          <w:p w:rsidR="00F71ACC" w:rsidRPr="00DF7F30" w:rsidRDefault="00F71ACC" w:rsidP="007B1195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 w:val="24"/>
                <w:szCs w:val="24"/>
              </w:rPr>
            </w:pPr>
            <w:r w:rsidRPr="00DF7F30">
              <w:rPr>
                <w:rFonts w:asciiTheme="minorHAnsi" w:hAnsiTheme="minorHAnsi"/>
                <w:sz w:val="24"/>
                <w:szCs w:val="24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:rsidR="00F71ACC" w:rsidRPr="00DF7F30" w:rsidRDefault="00F71ACC" w:rsidP="007B119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sz w:val="24"/>
                <w:szCs w:val="24"/>
                <w:lang w:val="fr-CH"/>
              </w:rPr>
            </w:pPr>
          </w:p>
        </w:tc>
      </w:tr>
      <w:tr w:rsidR="00F71ACC" w:rsidRPr="00DF7F30" w:rsidTr="00DF7F30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:rsidR="00F71ACC" w:rsidRPr="00DF7F30" w:rsidRDefault="00F71ACC" w:rsidP="007B1195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DF7F30">
              <w:rPr>
                <w:rFonts w:asciiTheme="minorHAnsi" w:hAnsiTheme="minorHAnsi"/>
                <w:sz w:val="24"/>
                <w:szCs w:val="24"/>
              </w:rPr>
              <w:t>E-mail:</w:t>
            </w:r>
          </w:p>
        </w:tc>
        <w:tc>
          <w:tcPr>
            <w:tcW w:w="4055" w:type="dxa"/>
            <w:gridSpan w:val="2"/>
          </w:tcPr>
          <w:p w:rsidR="00F71ACC" w:rsidRPr="00DF7F30" w:rsidRDefault="00E97EBB" w:rsidP="007B1195">
            <w:pPr>
              <w:tabs>
                <w:tab w:val="left" w:pos="4111"/>
              </w:tabs>
              <w:spacing w:before="40" w:after="40"/>
              <w:ind w:left="227" w:hanging="170"/>
              <w:rPr>
                <w:sz w:val="24"/>
                <w:szCs w:val="24"/>
              </w:rPr>
            </w:pPr>
            <w:hyperlink r:id="rId9" w:history="1">
              <w:r w:rsidR="00806DD1" w:rsidRPr="00DF7F30">
                <w:rPr>
                  <w:rStyle w:val="Hyperlink"/>
                  <w:rFonts w:asciiTheme="minorHAnsi" w:hAnsiTheme="minorHAnsi"/>
                  <w:sz w:val="24"/>
                  <w:szCs w:val="24"/>
                </w:rPr>
                <w:t>tsbsg5@itu.int</w:t>
              </w:r>
            </w:hyperlink>
          </w:p>
        </w:tc>
        <w:tc>
          <w:tcPr>
            <w:tcW w:w="4896" w:type="dxa"/>
            <w:gridSpan w:val="2"/>
            <w:vMerge/>
          </w:tcPr>
          <w:p w:rsidR="00F71ACC" w:rsidRPr="00DF7F30" w:rsidRDefault="00F71ACC" w:rsidP="007B119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sz w:val="24"/>
                <w:szCs w:val="24"/>
                <w:lang w:val="fr-CH"/>
              </w:rPr>
            </w:pPr>
          </w:p>
        </w:tc>
      </w:tr>
      <w:tr w:rsidR="00F71ACC" w:rsidRPr="00DF7F30" w:rsidTr="00DF7F30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:rsidR="00F71ACC" w:rsidRPr="00DF7F30" w:rsidRDefault="00F71ACC" w:rsidP="007B1195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:rsidR="00F71ACC" w:rsidRPr="00DF7F30" w:rsidRDefault="00F71ACC" w:rsidP="007B1195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96" w:type="dxa"/>
            <w:gridSpan w:val="2"/>
            <w:vMerge/>
          </w:tcPr>
          <w:p w:rsidR="00F71ACC" w:rsidRPr="00DF7F30" w:rsidRDefault="00F71ACC" w:rsidP="007B119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sz w:val="24"/>
                <w:szCs w:val="24"/>
                <w:lang w:val="fr-CH"/>
              </w:rPr>
            </w:pPr>
          </w:p>
        </w:tc>
      </w:tr>
      <w:tr w:rsidR="00AC5975" w:rsidRPr="00DF7F30" w:rsidTr="00DF7F30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:rsidR="00AC5975" w:rsidRPr="00DF7F30" w:rsidRDefault="00AC5975" w:rsidP="00DF7F30">
            <w:pPr>
              <w:tabs>
                <w:tab w:val="left" w:pos="4111"/>
              </w:tabs>
              <w:spacing w:before="240" w:after="40"/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DF7F30">
              <w:rPr>
                <w:rFonts w:asciiTheme="minorHAnsi" w:hAnsiTheme="minorHAnsi"/>
                <w:sz w:val="24"/>
                <w:szCs w:val="24"/>
              </w:rPr>
              <w:t>Objet:</w:t>
            </w:r>
          </w:p>
        </w:tc>
        <w:tc>
          <w:tcPr>
            <w:tcW w:w="8951" w:type="dxa"/>
            <w:gridSpan w:val="4"/>
          </w:tcPr>
          <w:p w:rsidR="00AC5975" w:rsidRPr="00DF7F30" w:rsidRDefault="00806DD1" w:rsidP="00DF7F30">
            <w:pPr>
              <w:tabs>
                <w:tab w:val="left" w:pos="4111"/>
              </w:tabs>
              <w:spacing w:before="240" w:after="40"/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DF7F30">
              <w:rPr>
                <w:rFonts w:asciiTheme="minorHAnsi" w:hAnsiTheme="minorHAnsi"/>
                <w:b/>
                <w:bCs/>
                <w:sz w:val="24"/>
                <w:szCs w:val="24"/>
                <w:lang w:val="fr-CH"/>
              </w:rPr>
              <w:t>Réunion de la Commission d'études 5 de l'UIT-T; Genève, 11-21 septembre 2018</w:t>
            </w:r>
          </w:p>
        </w:tc>
      </w:tr>
    </w:tbl>
    <w:p w:rsidR="00AC5975" w:rsidRPr="00DF7F30" w:rsidRDefault="00AC5975" w:rsidP="00DF7F30">
      <w:pPr>
        <w:pStyle w:val="ITUintr"/>
        <w:tabs>
          <w:tab w:val="clear" w:pos="737"/>
          <w:tab w:val="clear" w:pos="1134"/>
          <w:tab w:val="left" w:pos="794"/>
        </w:tabs>
        <w:spacing w:before="360" w:after="0"/>
        <w:ind w:left="278" w:right="91"/>
        <w:rPr>
          <w:rFonts w:asciiTheme="minorHAnsi" w:hAnsiTheme="minorHAnsi"/>
          <w:sz w:val="24"/>
          <w:szCs w:val="24"/>
        </w:rPr>
      </w:pPr>
      <w:r w:rsidRPr="00DF7F30">
        <w:rPr>
          <w:rFonts w:asciiTheme="minorHAnsi" w:hAnsiTheme="minorHAnsi"/>
          <w:sz w:val="24"/>
          <w:szCs w:val="24"/>
        </w:rPr>
        <w:t>Madame, Monsieur,</w:t>
      </w:r>
    </w:p>
    <w:p w:rsidR="003C151C" w:rsidRPr="00DF7F30" w:rsidRDefault="003C151C" w:rsidP="00DF7F30">
      <w:pPr>
        <w:ind w:left="280"/>
        <w:rPr>
          <w:sz w:val="24"/>
          <w:szCs w:val="24"/>
        </w:rPr>
      </w:pPr>
      <w:r w:rsidRPr="00DF7F30">
        <w:rPr>
          <w:sz w:val="24"/>
          <w:szCs w:val="24"/>
        </w:rPr>
        <w:t>Veuillez noter que le texte à l'étude suivant, relevant de la procédure AAP, a fait l'objet d'observations pendant la période d'examen additionnel, et qu'il sera soumis pour approbation à la prochaine réunion de la Commission d'études 5 (Genève, 11-21 septembre 2018):</w:t>
      </w:r>
    </w:p>
    <w:p w:rsidR="003C151C" w:rsidRPr="00DF7F30" w:rsidRDefault="003C151C" w:rsidP="00DF7F30">
      <w:pPr>
        <w:pStyle w:val="enumlev1"/>
        <w:rPr>
          <w:sz w:val="24"/>
          <w:szCs w:val="24"/>
        </w:rPr>
      </w:pPr>
      <w:r w:rsidRPr="00DF7F30">
        <w:rPr>
          <w:b/>
          <w:bCs/>
          <w:lang w:val="fr-CH"/>
        </w:rPr>
        <w:tab/>
      </w:r>
      <w:r w:rsidRPr="00DF7F30">
        <w:rPr>
          <w:b/>
          <w:bCs/>
          <w:sz w:val="24"/>
          <w:szCs w:val="24"/>
        </w:rPr>
        <w:t>Projet de nouvelle Recommandation UIT</w:t>
      </w:r>
      <w:r w:rsidRPr="00DF7F30">
        <w:rPr>
          <w:b/>
          <w:bCs/>
          <w:sz w:val="24"/>
          <w:szCs w:val="24"/>
        </w:rPr>
        <w:noBreakHyphen/>
        <w:t>T L.1450</w:t>
      </w:r>
      <w:r w:rsidRPr="00DF7F30">
        <w:rPr>
          <w:sz w:val="24"/>
          <w:szCs w:val="24"/>
        </w:rPr>
        <w:t xml:space="preserve">, </w:t>
      </w:r>
      <w:r w:rsidR="00F840D9" w:rsidRPr="00DF7F30">
        <w:rPr>
          <w:i/>
          <w:iCs/>
          <w:sz w:val="24"/>
          <w:szCs w:val="24"/>
        </w:rPr>
        <w:t xml:space="preserve">Méthodologies d'évaluation de l'impact environnemental du secteur des technologies de l'information et de la communication </w:t>
      </w:r>
      <w:r w:rsidRPr="00DF7F30">
        <w:rPr>
          <w:sz w:val="24"/>
          <w:szCs w:val="24"/>
        </w:rPr>
        <w:t>(</w:t>
      </w:r>
      <w:r w:rsidR="00F840D9" w:rsidRPr="00DF7F30">
        <w:rPr>
          <w:sz w:val="24"/>
          <w:szCs w:val="24"/>
        </w:rPr>
        <w:t>voir</w:t>
      </w:r>
      <w:r w:rsidR="00DF7F30" w:rsidRPr="00DF7F30">
        <w:rPr>
          <w:sz w:val="24"/>
          <w:szCs w:val="24"/>
        </w:rPr>
        <w:t> </w:t>
      </w:r>
      <w:hyperlink r:id="rId10" w:history="1">
        <w:r w:rsidRPr="00DF7F30">
          <w:rPr>
            <w:rStyle w:val="Hyperlink"/>
            <w:sz w:val="24"/>
            <w:szCs w:val="24"/>
          </w:rPr>
          <w:t>SG5</w:t>
        </w:r>
        <w:r w:rsidRPr="00DF7F30">
          <w:rPr>
            <w:rStyle w:val="Hyperlink"/>
            <w:sz w:val="24"/>
            <w:szCs w:val="24"/>
          </w:rPr>
          <w:noBreakHyphen/>
          <w:t>TD655</w:t>
        </w:r>
      </w:hyperlink>
      <w:r w:rsidRPr="00DF7F30">
        <w:rPr>
          <w:sz w:val="24"/>
          <w:szCs w:val="24"/>
        </w:rPr>
        <w:t>).</w:t>
      </w:r>
    </w:p>
    <w:p w:rsidR="003C151C" w:rsidRPr="00DF7F30" w:rsidRDefault="003C151C" w:rsidP="00DF7F30">
      <w:pPr>
        <w:ind w:left="278"/>
        <w:rPr>
          <w:sz w:val="24"/>
          <w:szCs w:val="24"/>
        </w:rPr>
      </w:pPr>
      <w:r w:rsidRPr="00DF7F30">
        <w:rPr>
          <w:sz w:val="24"/>
          <w:szCs w:val="24"/>
        </w:rPr>
        <w:t>Veuillez agréer, Madame, Monsieur, l'assurance de ma considération distinguée.</w:t>
      </w:r>
    </w:p>
    <w:p w:rsidR="003C151C" w:rsidRPr="00DF7F30" w:rsidRDefault="003C151C" w:rsidP="00DF7F30">
      <w:pPr>
        <w:spacing w:before="480" w:after="480"/>
        <w:ind w:left="280"/>
        <w:rPr>
          <w:sz w:val="24"/>
          <w:szCs w:val="24"/>
        </w:rPr>
      </w:pPr>
      <w:r w:rsidRPr="00DF7F30">
        <w:rPr>
          <w:sz w:val="24"/>
          <w:szCs w:val="24"/>
        </w:rPr>
        <w:t>(</w:t>
      </w:r>
      <w:proofErr w:type="gramStart"/>
      <w:r w:rsidRPr="00DF7F30">
        <w:rPr>
          <w:i/>
          <w:iCs/>
          <w:sz w:val="24"/>
          <w:szCs w:val="24"/>
        </w:rPr>
        <w:t>signé</w:t>
      </w:r>
      <w:proofErr w:type="gramEnd"/>
      <w:r w:rsidRPr="00DF7F30">
        <w:rPr>
          <w:sz w:val="24"/>
          <w:szCs w:val="24"/>
        </w:rPr>
        <w:t>)</w:t>
      </w:r>
      <w:bookmarkStart w:id="0" w:name="_GoBack"/>
      <w:bookmarkEnd w:id="0"/>
    </w:p>
    <w:p w:rsidR="003C151C" w:rsidRPr="00DF7F30" w:rsidRDefault="003C151C" w:rsidP="00DF7F30">
      <w:pPr>
        <w:ind w:left="280"/>
        <w:rPr>
          <w:sz w:val="24"/>
          <w:szCs w:val="24"/>
        </w:rPr>
      </w:pPr>
      <w:bookmarkStart w:id="1" w:name="lt_pId059"/>
      <w:r w:rsidRPr="00DF7F30">
        <w:rPr>
          <w:sz w:val="24"/>
          <w:szCs w:val="24"/>
        </w:rPr>
        <w:t>Chaesub Lee</w:t>
      </w:r>
      <w:bookmarkStart w:id="2" w:name="lt_pId060"/>
      <w:bookmarkEnd w:id="1"/>
      <w:r w:rsidRPr="00DF7F30">
        <w:rPr>
          <w:sz w:val="24"/>
          <w:szCs w:val="24"/>
        </w:rPr>
        <w:br/>
        <w:t>Directeur du Bureau de la normalisation</w:t>
      </w:r>
      <w:bookmarkStart w:id="3" w:name="lt_pId062"/>
      <w:bookmarkStart w:id="4" w:name="lt_pId061"/>
      <w:bookmarkEnd w:id="2"/>
      <w:bookmarkEnd w:id="3"/>
      <w:r w:rsidRPr="00DF7F30">
        <w:rPr>
          <w:sz w:val="24"/>
          <w:szCs w:val="24"/>
        </w:rPr>
        <w:br/>
        <w:t>des télécommunications</w:t>
      </w:r>
      <w:bookmarkEnd w:id="4"/>
    </w:p>
    <w:sectPr w:rsidR="003C151C" w:rsidRPr="00DF7F30" w:rsidSect="003C151C">
      <w:footerReference w:type="first" r:id="rId11"/>
      <w:type w:val="continuous"/>
      <w:pgSz w:w="11907" w:h="16840" w:code="9"/>
      <w:pgMar w:top="1134" w:right="851" w:bottom="567" w:left="851" w:header="567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AD" w:rsidRDefault="00DE14AD">
      <w:r>
        <w:separator/>
      </w:r>
    </w:p>
  </w:endnote>
  <w:endnote w:type="continuationSeparator" w:id="0">
    <w:p w:rsidR="00DE14AD" w:rsidRDefault="00DE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82" w:rsidRPr="00E73A5A" w:rsidRDefault="00E73A5A" w:rsidP="00E73A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Theme="minorHAnsi" w:hAnsiTheme="minorHAnsi"/>
        <w:color w:val="0070C0"/>
        <w:sz w:val="18"/>
        <w:szCs w:val="18"/>
        <w:lang w:val="fr-CH"/>
      </w:rPr>
    </w:pPr>
    <w:r w:rsidRPr="00DA28B9">
      <w:rPr>
        <w:rFonts w:asciiTheme="minorHAnsi" w:hAnsiTheme="minorHAnsi"/>
        <w:color w:val="0070C0"/>
        <w:sz w:val="18"/>
        <w:szCs w:val="18"/>
        <w:lang w:val="fr-CH"/>
      </w:rPr>
      <w:t>Union internationale des télécommunications • Place des Nations, CH</w:t>
    </w:r>
    <w:r w:rsidRPr="00DA28B9">
      <w:rPr>
        <w:rFonts w:asciiTheme="minorHAnsi" w:hAnsiTheme="minorHAnsi"/>
        <w:color w:val="0070C0"/>
        <w:sz w:val="18"/>
        <w:szCs w:val="18"/>
        <w:lang w:val="fr-CH"/>
      </w:rPr>
      <w:noBreakHyphen/>
      <w:t xml:space="preserve">1211 Genève 20, Suisse </w:t>
    </w:r>
    <w:r w:rsidRPr="00DA28B9">
      <w:rPr>
        <w:rFonts w:asciiTheme="minorHAnsi" w:hAnsiTheme="minorHAnsi"/>
        <w:color w:val="0070C0"/>
        <w:sz w:val="18"/>
        <w:szCs w:val="18"/>
        <w:lang w:val="fr-CH"/>
      </w:rPr>
      <w:br/>
      <w:t xml:space="preserve">Tél.: +41 22 730 5111 • Fax: +41 22 733 7256 • courriel: </w:t>
    </w:r>
    <w:hyperlink r:id="rId1" w:history="1">
      <w:r w:rsidRPr="00DA28B9">
        <w:rPr>
          <w:rStyle w:val="Hyperlink"/>
          <w:rFonts w:asciiTheme="minorHAnsi" w:hAnsiTheme="minorHAnsi"/>
          <w:color w:val="0070C0"/>
          <w:sz w:val="18"/>
          <w:szCs w:val="18"/>
        </w:rPr>
        <w:t>itumail@itu.int</w:t>
      </w:r>
    </w:hyperlink>
    <w:r w:rsidRPr="00DA28B9">
      <w:rPr>
        <w:rFonts w:asciiTheme="minorHAnsi" w:hAnsiTheme="minorHAnsi"/>
        <w:color w:val="0070C0"/>
        <w:sz w:val="18"/>
        <w:szCs w:val="18"/>
        <w:lang w:val="fr-CH"/>
      </w:rPr>
      <w:t xml:space="preserve"> • </w:t>
    </w:r>
    <w:hyperlink r:id="rId2" w:history="1">
      <w:r w:rsidRPr="00DA28B9">
        <w:rPr>
          <w:rStyle w:val="Hyperlink"/>
          <w:rFonts w:asciiTheme="minorHAnsi" w:hAnsiTheme="minorHAnsi"/>
          <w:color w:val="0070C0"/>
          <w:sz w:val="18"/>
          <w:szCs w:val="18"/>
        </w:rPr>
        <w:t>www.itu.int</w:t>
      </w:r>
    </w:hyperlink>
    <w:r w:rsidRPr="00DA28B9">
      <w:rPr>
        <w:rFonts w:asciiTheme="minorHAnsi" w:hAnsiTheme="minorHAnsi"/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AD" w:rsidRDefault="00DE14AD">
      <w:r>
        <w:t>____________________</w:t>
      </w:r>
    </w:p>
  </w:footnote>
  <w:footnote w:type="continuationSeparator" w:id="0">
    <w:p w:rsidR="00DE14AD" w:rsidRDefault="00DE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FE"/>
    <w:rsid w:val="00002622"/>
    <w:rsid w:val="00016DA6"/>
    <w:rsid w:val="0002146C"/>
    <w:rsid w:val="00034C8C"/>
    <w:rsid w:val="00036A40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C3470"/>
    <w:rsid w:val="000C7D67"/>
    <w:rsid w:val="000E4C21"/>
    <w:rsid w:val="000E6752"/>
    <w:rsid w:val="000E6B18"/>
    <w:rsid w:val="000F182D"/>
    <w:rsid w:val="000F2AD5"/>
    <w:rsid w:val="00103A96"/>
    <w:rsid w:val="001052BD"/>
    <w:rsid w:val="00105666"/>
    <w:rsid w:val="00122BC5"/>
    <w:rsid w:val="001322EE"/>
    <w:rsid w:val="00140D55"/>
    <w:rsid w:val="0015083C"/>
    <w:rsid w:val="00153182"/>
    <w:rsid w:val="00157DEF"/>
    <w:rsid w:val="0016153A"/>
    <w:rsid w:val="0016324B"/>
    <w:rsid w:val="00164614"/>
    <w:rsid w:val="0016601A"/>
    <w:rsid w:val="00167799"/>
    <w:rsid w:val="00181DCF"/>
    <w:rsid w:val="001844DC"/>
    <w:rsid w:val="001851A7"/>
    <w:rsid w:val="0019714A"/>
    <w:rsid w:val="001A6B96"/>
    <w:rsid w:val="001A6F43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EB5"/>
    <w:rsid w:val="001F48C4"/>
    <w:rsid w:val="001F7BB9"/>
    <w:rsid w:val="00206009"/>
    <w:rsid w:val="0021396F"/>
    <w:rsid w:val="00234FB5"/>
    <w:rsid w:val="002357E0"/>
    <w:rsid w:val="00250A6B"/>
    <w:rsid w:val="00251CB1"/>
    <w:rsid w:val="002549C5"/>
    <w:rsid w:val="00256028"/>
    <w:rsid w:val="002747F9"/>
    <w:rsid w:val="0028019C"/>
    <w:rsid w:val="00281F88"/>
    <w:rsid w:val="0029340B"/>
    <w:rsid w:val="002A1B14"/>
    <w:rsid w:val="002A3B14"/>
    <w:rsid w:val="002A3CBF"/>
    <w:rsid w:val="002A4DC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7B9"/>
    <w:rsid w:val="00303A81"/>
    <w:rsid w:val="003044B7"/>
    <w:rsid w:val="00310985"/>
    <w:rsid w:val="0032158F"/>
    <w:rsid w:val="0032161B"/>
    <w:rsid w:val="003222B0"/>
    <w:rsid w:val="003278F5"/>
    <w:rsid w:val="00333903"/>
    <w:rsid w:val="00333D60"/>
    <w:rsid w:val="00342317"/>
    <w:rsid w:val="00342E5A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81130"/>
    <w:rsid w:val="00385B9D"/>
    <w:rsid w:val="00391B68"/>
    <w:rsid w:val="00392A51"/>
    <w:rsid w:val="00395E4C"/>
    <w:rsid w:val="003B03C5"/>
    <w:rsid w:val="003B220C"/>
    <w:rsid w:val="003B7123"/>
    <w:rsid w:val="003C0793"/>
    <w:rsid w:val="003C151C"/>
    <w:rsid w:val="003C4064"/>
    <w:rsid w:val="003D3F85"/>
    <w:rsid w:val="003D7314"/>
    <w:rsid w:val="003E07C9"/>
    <w:rsid w:val="003E585D"/>
    <w:rsid w:val="003E5F3C"/>
    <w:rsid w:val="004003CB"/>
    <w:rsid w:val="00403633"/>
    <w:rsid w:val="00404D9A"/>
    <w:rsid w:val="00413951"/>
    <w:rsid w:val="00420A7E"/>
    <w:rsid w:val="004339BA"/>
    <w:rsid w:val="0043586B"/>
    <w:rsid w:val="00441210"/>
    <w:rsid w:val="0044318A"/>
    <w:rsid w:val="0044421D"/>
    <w:rsid w:val="00445A35"/>
    <w:rsid w:val="00446FCF"/>
    <w:rsid w:val="00452304"/>
    <w:rsid w:val="00455BA8"/>
    <w:rsid w:val="00464FB6"/>
    <w:rsid w:val="0046635E"/>
    <w:rsid w:val="00472220"/>
    <w:rsid w:val="0047256D"/>
    <w:rsid w:val="0048073E"/>
    <w:rsid w:val="00486E9E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E2691"/>
    <w:rsid w:val="004E2B2D"/>
    <w:rsid w:val="004E2DC7"/>
    <w:rsid w:val="004E58A7"/>
    <w:rsid w:val="004E6105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178C"/>
    <w:rsid w:val="005D665F"/>
    <w:rsid w:val="005E07C5"/>
    <w:rsid w:val="005E16E5"/>
    <w:rsid w:val="005E2720"/>
    <w:rsid w:val="005E2729"/>
    <w:rsid w:val="005F1CF2"/>
    <w:rsid w:val="005F7B5C"/>
    <w:rsid w:val="0060058D"/>
    <w:rsid w:val="00625D2B"/>
    <w:rsid w:val="0063475D"/>
    <w:rsid w:val="006425AE"/>
    <w:rsid w:val="00643AB4"/>
    <w:rsid w:val="00644079"/>
    <w:rsid w:val="00646DC2"/>
    <w:rsid w:val="00667960"/>
    <w:rsid w:val="006703AE"/>
    <w:rsid w:val="00675CEF"/>
    <w:rsid w:val="00686E0F"/>
    <w:rsid w:val="00687813"/>
    <w:rsid w:val="006927DC"/>
    <w:rsid w:val="006A15C6"/>
    <w:rsid w:val="006C2F00"/>
    <w:rsid w:val="006C3772"/>
    <w:rsid w:val="006C48D6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510BB"/>
    <w:rsid w:val="0075428B"/>
    <w:rsid w:val="00762160"/>
    <w:rsid w:val="007624DE"/>
    <w:rsid w:val="00764C51"/>
    <w:rsid w:val="00765165"/>
    <w:rsid w:val="007726C0"/>
    <w:rsid w:val="007743EE"/>
    <w:rsid w:val="007A2F84"/>
    <w:rsid w:val="007B0740"/>
    <w:rsid w:val="007B1195"/>
    <w:rsid w:val="007B5B29"/>
    <w:rsid w:val="007B7BFF"/>
    <w:rsid w:val="007D5C68"/>
    <w:rsid w:val="007D6430"/>
    <w:rsid w:val="007E467B"/>
    <w:rsid w:val="0080659A"/>
    <w:rsid w:val="00806DD1"/>
    <w:rsid w:val="00806FDF"/>
    <w:rsid w:val="008130D7"/>
    <w:rsid w:val="00815A6F"/>
    <w:rsid w:val="00816DB0"/>
    <w:rsid w:val="00823299"/>
    <w:rsid w:val="00825798"/>
    <w:rsid w:val="00825FC5"/>
    <w:rsid w:val="00834D78"/>
    <w:rsid w:val="00845908"/>
    <w:rsid w:val="00847975"/>
    <w:rsid w:val="00850C7D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0CF2"/>
    <w:rsid w:val="008E4983"/>
    <w:rsid w:val="008E62FE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6A9B"/>
    <w:rsid w:val="00941C20"/>
    <w:rsid w:val="0094412C"/>
    <w:rsid w:val="009521B9"/>
    <w:rsid w:val="00954B25"/>
    <w:rsid w:val="00966A1F"/>
    <w:rsid w:val="00972ED8"/>
    <w:rsid w:val="009876EB"/>
    <w:rsid w:val="0099368F"/>
    <w:rsid w:val="00994BE5"/>
    <w:rsid w:val="00997CD0"/>
    <w:rsid w:val="009C0208"/>
    <w:rsid w:val="009C2588"/>
    <w:rsid w:val="009C783A"/>
    <w:rsid w:val="009D5C72"/>
    <w:rsid w:val="009E0E56"/>
    <w:rsid w:val="00A002B2"/>
    <w:rsid w:val="00A11ED9"/>
    <w:rsid w:val="00A23990"/>
    <w:rsid w:val="00A268BA"/>
    <w:rsid w:val="00A26ADD"/>
    <w:rsid w:val="00A40FAD"/>
    <w:rsid w:val="00A461B9"/>
    <w:rsid w:val="00A46827"/>
    <w:rsid w:val="00A515CF"/>
    <w:rsid w:val="00A54EB0"/>
    <w:rsid w:val="00A557F9"/>
    <w:rsid w:val="00A63ECD"/>
    <w:rsid w:val="00A70B20"/>
    <w:rsid w:val="00A723C1"/>
    <w:rsid w:val="00A72622"/>
    <w:rsid w:val="00A767F3"/>
    <w:rsid w:val="00A77E54"/>
    <w:rsid w:val="00A86194"/>
    <w:rsid w:val="00A8733E"/>
    <w:rsid w:val="00A95F7B"/>
    <w:rsid w:val="00A972AA"/>
    <w:rsid w:val="00A97D53"/>
    <w:rsid w:val="00AA29A3"/>
    <w:rsid w:val="00AA44CC"/>
    <w:rsid w:val="00AB3331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822"/>
    <w:rsid w:val="00B8131A"/>
    <w:rsid w:val="00B8146B"/>
    <w:rsid w:val="00B8368F"/>
    <w:rsid w:val="00B92119"/>
    <w:rsid w:val="00B94FD0"/>
    <w:rsid w:val="00BA221C"/>
    <w:rsid w:val="00BB6706"/>
    <w:rsid w:val="00BC13AB"/>
    <w:rsid w:val="00BE6AC6"/>
    <w:rsid w:val="00BF17E2"/>
    <w:rsid w:val="00BF3B98"/>
    <w:rsid w:val="00BF783A"/>
    <w:rsid w:val="00C11E9C"/>
    <w:rsid w:val="00C165E5"/>
    <w:rsid w:val="00C17596"/>
    <w:rsid w:val="00C358D5"/>
    <w:rsid w:val="00C40C64"/>
    <w:rsid w:val="00C51DC6"/>
    <w:rsid w:val="00C55860"/>
    <w:rsid w:val="00C564BD"/>
    <w:rsid w:val="00C618A5"/>
    <w:rsid w:val="00C64E19"/>
    <w:rsid w:val="00C72E27"/>
    <w:rsid w:val="00C738FE"/>
    <w:rsid w:val="00C773CD"/>
    <w:rsid w:val="00C8252D"/>
    <w:rsid w:val="00C8445F"/>
    <w:rsid w:val="00C90E6F"/>
    <w:rsid w:val="00CA798E"/>
    <w:rsid w:val="00CB0164"/>
    <w:rsid w:val="00CB3420"/>
    <w:rsid w:val="00CB442A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2AF6"/>
    <w:rsid w:val="00D159D1"/>
    <w:rsid w:val="00D226E4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A2736"/>
    <w:rsid w:val="00DC2963"/>
    <w:rsid w:val="00DC3E6E"/>
    <w:rsid w:val="00DD5C00"/>
    <w:rsid w:val="00DD74DC"/>
    <w:rsid w:val="00DE14AD"/>
    <w:rsid w:val="00DE3E9E"/>
    <w:rsid w:val="00DE59C8"/>
    <w:rsid w:val="00DE6814"/>
    <w:rsid w:val="00DF3317"/>
    <w:rsid w:val="00DF3BEF"/>
    <w:rsid w:val="00DF739F"/>
    <w:rsid w:val="00DF7F30"/>
    <w:rsid w:val="00E01C58"/>
    <w:rsid w:val="00E04672"/>
    <w:rsid w:val="00E0680D"/>
    <w:rsid w:val="00E106EA"/>
    <w:rsid w:val="00E14F7D"/>
    <w:rsid w:val="00E26248"/>
    <w:rsid w:val="00E4238E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3A5A"/>
    <w:rsid w:val="00E77BEC"/>
    <w:rsid w:val="00E86E18"/>
    <w:rsid w:val="00E8788E"/>
    <w:rsid w:val="00E87A59"/>
    <w:rsid w:val="00E97EBB"/>
    <w:rsid w:val="00EA4E24"/>
    <w:rsid w:val="00EC6E02"/>
    <w:rsid w:val="00EC724B"/>
    <w:rsid w:val="00F1516F"/>
    <w:rsid w:val="00F15ACB"/>
    <w:rsid w:val="00F17154"/>
    <w:rsid w:val="00F249E6"/>
    <w:rsid w:val="00F425D9"/>
    <w:rsid w:val="00F47388"/>
    <w:rsid w:val="00F5389C"/>
    <w:rsid w:val="00F70CB1"/>
    <w:rsid w:val="00F71ACC"/>
    <w:rsid w:val="00F724F8"/>
    <w:rsid w:val="00F728B7"/>
    <w:rsid w:val="00F7301A"/>
    <w:rsid w:val="00F74365"/>
    <w:rsid w:val="00F77B28"/>
    <w:rsid w:val="00F812CF"/>
    <w:rsid w:val="00F840D9"/>
    <w:rsid w:val="00F922B4"/>
    <w:rsid w:val="00F92C27"/>
    <w:rsid w:val="00F94201"/>
    <w:rsid w:val="00FA1939"/>
    <w:rsid w:val="00FA3CBD"/>
    <w:rsid w:val="00FA7F67"/>
    <w:rsid w:val="00FC6D06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6DFBEC52-C3CB-43B6-B4A6-E8A60F40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1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7B1195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7B1195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7B1195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7B1195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7B1195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7B1195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7B1195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7B1195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7B1195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7B1195"/>
  </w:style>
  <w:style w:type="paragraph" w:styleId="TOC7">
    <w:name w:val="toc 7"/>
    <w:basedOn w:val="TOC3"/>
    <w:semiHidden/>
    <w:rsid w:val="007B1195"/>
  </w:style>
  <w:style w:type="paragraph" w:styleId="TOC6">
    <w:name w:val="toc 6"/>
    <w:basedOn w:val="TOC3"/>
    <w:semiHidden/>
    <w:rsid w:val="007B1195"/>
  </w:style>
  <w:style w:type="paragraph" w:styleId="TOC5">
    <w:name w:val="toc 5"/>
    <w:basedOn w:val="TOC3"/>
    <w:semiHidden/>
    <w:rsid w:val="007B1195"/>
  </w:style>
  <w:style w:type="paragraph" w:styleId="TOC4">
    <w:name w:val="toc 4"/>
    <w:basedOn w:val="TOC3"/>
    <w:semiHidden/>
    <w:rsid w:val="007B1195"/>
  </w:style>
  <w:style w:type="paragraph" w:styleId="TOC3">
    <w:name w:val="toc 3"/>
    <w:basedOn w:val="TOC2"/>
    <w:semiHidden/>
    <w:rsid w:val="007B1195"/>
    <w:pPr>
      <w:spacing w:before="80"/>
    </w:pPr>
  </w:style>
  <w:style w:type="paragraph" w:styleId="TOC2">
    <w:name w:val="toc 2"/>
    <w:basedOn w:val="TOC1"/>
    <w:semiHidden/>
    <w:rsid w:val="007B1195"/>
    <w:pPr>
      <w:spacing w:before="120"/>
    </w:pPr>
  </w:style>
  <w:style w:type="paragraph" w:styleId="TOC1">
    <w:name w:val="toc 1"/>
    <w:basedOn w:val="Normal"/>
    <w:semiHidden/>
    <w:rsid w:val="007B1195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7B1195"/>
    <w:pPr>
      <w:ind w:left="1698"/>
    </w:pPr>
  </w:style>
  <w:style w:type="paragraph" w:styleId="Index6">
    <w:name w:val="index 6"/>
    <w:basedOn w:val="Normal"/>
    <w:next w:val="Normal"/>
    <w:semiHidden/>
    <w:rsid w:val="007B1195"/>
    <w:pPr>
      <w:ind w:left="1415"/>
    </w:pPr>
  </w:style>
  <w:style w:type="paragraph" w:styleId="Index5">
    <w:name w:val="index 5"/>
    <w:basedOn w:val="Normal"/>
    <w:next w:val="Normal"/>
    <w:semiHidden/>
    <w:rsid w:val="007B1195"/>
    <w:pPr>
      <w:ind w:left="1132"/>
    </w:pPr>
  </w:style>
  <w:style w:type="paragraph" w:styleId="Index4">
    <w:name w:val="index 4"/>
    <w:basedOn w:val="Normal"/>
    <w:next w:val="Normal"/>
    <w:semiHidden/>
    <w:rsid w:val="007B1195"/>
    <w:pPr>
      <w:ind w:left="849"/>
    </w:pPr>
  </w:style>
  <w:style w:type="paragraph" w:styleId="Index3">
    <w:name w:val="index 3"/>
    <w:basedOn w:val="Normal"/>
    <w:next w:val="Normal"/>
    <w:semiHidden/>
    <w:rsid w:val="007B1195"/>
    <w:pPr>
      <w:ind w:left="566"/>
    </w:pPr>
  </w:style>
  <w:style w:type="paragraph" w:styleId="Index2">
    <w:name w:val="index 2"/>
    <w:basedOn w:val="Normal"/>
    <w:next w:val="Normal"/>
    <w:semiHidden/>
    <w:rsid w:val="007B1195"/>
    <w:pPr>
      <w:ind w:left="283"/>
    </w:pPr>
  </w:style>
  <w:style w:type="paragraph" w:styleId="Index1">
    <w:name w:val="index 1"/>
    <w:basedOn w:val="Normal"/>
    <w:next w:val="Normal"/>
    <w:semiHidden/>
    <w:rsid w:val="007B1195"/>
  </w:style>
  <w:style w:type="character" w:styleId="LineNumber">
    <w:name w:val="line number"/>
    <w:basedOn w:val="DefaultParagraphFont"/>
    <w:rsid w:val="007B1195"/>
  </w:style>
  <w:style w:type="paragraph" w:styleId="IndexHeading">
    <w:name w:val="index heading"/>
    <w:basedOn w:val="Normal"/>
    <w:next w:val="Index1"/>
    <w:semiHidden/>
    <w:rsid w:val="007B1195"/>
  </w:style>
  <w:style w:type="paragraph" w:styleId="Footer">
    <w:name w:val="footer"/>
    <w:basedOn w:val="Normal"/>
    <w:link w:val="FooterChar"/>
    <w:rsid w:val="007B119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7B119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7B1195"/>
    <w:rPr>
      <w:position w:val="6"/>
      <w:sz w:val="16"/>
    </w:rPr>
  </w:style>
  <w:style w:type="paragraph" w:styleId="FootnoteText">
    <w:name w:val="footnote text"/>
    <w:basedOn w:val="Normal"/>
    <w:semiHidden/>
    <w:rsid w:val="007B11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B1195"/>
    <w:pPr>
      <w:ind w:left="794"/>
    </w:pPr>
  </w:style>
  <w:style w:type="paragraph" w:customStyle="1" w:styleId="TableLegend">
    <w:name w:val="Table_Legend"/>
    <w:basedOn w:val="TableText"/>
    <w:rsid w:val="007B1195"/>
    <w:pPr>
      <w:spacing w:before="120"/>
    </w:pPr>
  </w:style>
  <w:style w:type="paragraph" w:customStyle="1" w:styleId="TableText">
    <w:name w:val="Table_Text"/>
    <w:basedOn w:val="Normal"/>
    <w:rsid w:val="007B119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7B119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7B11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7B1195"/>
    <w:pPr>
      <w:spacing w:before="80"/>
      <w:ind w:left="794" w:hanging="794"/>
    </w:pPr>
  </w:style>
  <w:style w:type="paragraph" w:customStyle="1" w:styleId="enumlev2">
    <w:name w:val="enumlev2"/>
    <w:basedOn w:val="enumlev1"/>
    <w:rsid w:val="007B1195"/>
    <w:pPr>
      <w:ind w:left="1191" w:hanging="397"/>
    </w:pPr>
  </w:style>
  <w:style w:type="paragraph" w:customStyle="1" w:styleId="enumlev3">
    <w:name w:val="enumlev3"/>
    <w:basedOn w:val="enumlev2"/>
    <w:rsid w:val="007B1195"/>
    <w:pPr>
      <w:ind w:left="1588"/>
    </w:pPr>
  </w:style>
  <w:style w:type="paragraph" w:customStyle="1" w:styleId="TableHead">
    <w:name w:val="Table_Head"/>
    <w:basedOn w:val="TableText"/>
    <w:rsid w:val="007B1195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7B119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7B1195"/>
    <w:pPr>
      <w:spacing w:before="480"/>
    </w:pPr>
  </w:style>
  <w:style w:type="paragraph" w:customStyle="1" w:styleId="FigureTitle">
    <w:name w:val="Figure_Title"/>
    <w:basedOn w:val="TableTitle"/>
    <w:next w:val="Normal"/>
    <w:rsid w:val="007B119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7B119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7B1195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7B119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7B1195"/>
  </w:style>
  <w:style w:type="paragraph" w:customStyle="1" w:styleId="AppendixRef">
    <w:name w:val="Appendix_Ref"/>
    <w:basedOn w:val="AnnexRef"/>
    <w:next w:val="AppendixTitle"/>
    <w:rsid w:val="007B1195"/>
  </w:style>
  <w:style w:type="paragraph" w:customStyle="1" w:styleId="AppendixTitle">
    <w:name w:val="Appendix_Title"/>
    <w:basedOn w:val="AnnexTitle"/>
    <w:next w:val="Normal"/>
    <w:rsid w:val="007B1195"/>
  </w:style>
  <w:style w:type="paragraph" w:customStyle="1" w:styleId="RefTitle">
    <w:name w:val="Ref_Title"/>
    <w:basedOn w:val="Normal"/>
    <w:next w:val="RefText"/>
    <w:rsid w:val="007B119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7B1195"/>
    <w:pPr>
      <w:ind w:left="794" w:hanging="794"/>
    </w:pPr>
  </w:style>
  <w:style w:type="paragraph" w:customStyle="1" w:styleId="Equation">
    <w:name w:val="Equation"/>
    <w:basedOn w:val="Normal"/>
    <w:rsid w:val="007B119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7B119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7B1195"/>
    <w:pPr>
      <w:spacing w:before="320"/>
    </w:pPr>
  </w:style>
  <w:style w:type="paragraph" w:customStyle="1" w:styleId="call">
    <w:name w:val="call"/>
    <w:basedOn w:val="Normal"/>
    <w:next w:val="Normal"/>
    <w:rsid w:val="007B119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7B119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7B119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7B1195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7B119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7B119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7B119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7B119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7B1195"/>
  </w:style>
  <w:style w:type="paragraph" w:customStyle="1" w:styleId="ITUbureau">
    <w:name w:val="ITU_bureau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7B119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7B119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7B119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7B119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7B1195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uiPriority w:val="99"/>
    <w:rsid w:val="007B1195"/>
    <w:rPr>
      <w:color w:val="0000FF"/>
      <w:u w:val="single"/>
    </w:rPr>
  </w:style>
  <w:style w:type="paragraph" w:customStyle="1" w:styleId="Qlist">
    <w:name w:val="Qlist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7B1195"/>
    <w:pPr>
      <w:tabs>
        <w:tab w:val="left" w:pos="397"/>
      </w:tabs>
    </w:pPr>
  </w:style>
  <w:style w:type="paragraph" w:customStyle="1" w:styleId="FirstFooter">
    <w:name w:val="FirstFooter"/>
    <w:basedOn w:val="Footer"/>
    <w:rsid w:val="007B1195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7B1195"/>
  </w:style>
  <w:style w:type="paragraph" w:styleId="BodyText0">
    <w:name w:val="Body Text"/>
    <w:basedOn w:val="Normal"/>
    <w:rsid w:val="007B1195"/>
    <w:pPr>
      <w:spacing w:after="120"/>
    </w:pPr>
  </w:style>
  <w:style w:type="character" w:styleId="PageNumber">
    <w:name w:val="page number"/>
    <w:basedOn w:val="DefaultParagraphFont"/>
    <w:rsid w:val="007B1195"/>
  </w:style>
  <w:style w:type="paragraph" w:customStyle="1" w:styleId="AnnexNo">
    <w:name w:val="Annex_No"/>
    <w:basedOn w:val="Normal"/>
    <w:next w:val="Normal"/>
    <w:rsid w:val="007B1195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7B1195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7B1195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7B1195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7B11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119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7B1195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7B1195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7B1195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7B1195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7B119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7B1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7B1195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tu.int/md/T17-SG05-180911-TD-GEN-0655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TSB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DAA1-4A47-466A-B388-A32B8451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PF_TSBCOLL.dotx</Template>
  <TotalTime>1</TotalTime>
  <Pages>1</Pages>
  <Words>167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1318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Gozel, Elsa</dc:creator>
  <cp:lastModifiedBy>Osvath, Alexandra</cp:lastModifiedBy>
  <cp:revision>6</cp:revision>
  <cp:lastPrinted>2018-09-10T13:39:00Z</cp:lastPrinted>
  <dcterms:created xsi:type="dcterms:W3CDTF">2018-09-05T12:58:00Z</dcterms:created>
  <dcterms:modified xsi:type="dcterms:W3CDTF">2018-09-10T13:39:00Z</dcterms:modified>
</cp:coreProperties>
</file>