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9" w:type="dxa"/>
        <w:jc w:val="center"/>
        <w:tblLayout w:type="fixed"/>
        <w:tblLook w:val="00A0" w:firstRow="1" w:lastRow="0" w:firstColumn="1" w:lastColumn="0" w:noHBand="0" w:noVBand="0"/>
      </w:tblPr>
      <w:tblGrid>
        <w:gridCol w:w="1531"/>
        <w:gridCol w:w="8188"/>
      </w:tblGrid>
      <w:tr w:rsidR="0041261F" w:rsidRPr="004C778C" w14:paraId="5214EAF7" w14:textId="77777777" w:rsidTr="006E0976">
        <w:trPr>
          <w:trHeight w:val="1263"/>
          <w:jc w:val="center"/>
        </w:trPr>
        <w:tc>
          <w:tcPr>
            <w:tcW w:w="1531" w:type="dxa"/>
            <w:vAlign w:val="center"/>
          </w:tcPr>
          <w:p w14:paraId="3692AEB8" w14:textId="77777777" w:rsidR="0041261F" w:rsidRPr="0041261F" w:rsidRDefault="006E0976" w:rsidP="0041261F">
            <w:pPr>
              <w:pStyle w:val="BDTSeparator"/>
              <w:rPr>
                <w:rStyle w:val="BDTName"/>
                <w:rFonts w:asciiTheme="minorHAnsi" w:hAnsiTheme="minorHAnsi" w:cs="Traditional Arabic"/>
                <w:b w:val="0"/>
                <w:color w:val="auto"/>
                <w:sz w:val="22"/>
                <w:szCs w:val="22"/>
                <w:lang w:val="en-US"/>
              </w:rPr>
            </w:pPr>
            <w:r>
              <w:rPr>
                <w:rStyle w:val="BDTName"/>
                <w:rFonts w:asciiTheme="minorHAnsi" w:hAnsiTheme="minorHAnsi" w:cs="Traditional Arabic"/>
                <w:b w:val="0"/>
                <w:noProof/>
                <w:color w:val="auto"/>
                <w:sz w:val="22"/>
                <w:szCs w:val="22"/>
                <w:lang w:eastAsia="en-GB"/>
              </w:rPr>
              <w:drawing>
                <wp:inline distT="0" distB="0" distL="0" distR="0" wp14:anchorId="3DAB0B0C" wp14:editId="65D393E3">
                  <wp:extent cx="810895" cy="81089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810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8" w:type="dxa"/>
            <w:vAlign w:val="center"/>
          </w:tcPr>
          <w:p w14:paraId="3445A861" w14:textId="77777777" w:rsidR="0041261F" w:rsidRPr="008516CB" w:rsidRDefault="0041261F" w:rsidP="003C7A4E">
            <w:pPr>
              <w:spacing w:before="0"/>
              <w:ind w:left="-79"/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</w:pPr>
            <w:r w:rsidRPr="008516CB"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6F595B6A" w14:textId="77777777" w:rsidR="0041261F" w:rsidRPr="0041261F" w:rsidRDefault="0041261F" w:rsidP="003C7A4E">
            <w:pPr>
              <w:pStyle w:val="BDTSeparator"/>
              <w:ind w:left="-79"/>
              <w:rPr>
                <w:rStyle w:val="BDTName"/>
                <w:rFonts w:asciiTheme="minorHAnsi" w:hAnsiTheme="minorHAnsi" w:cs="Traditional Arabic"/>
                <w:b w:val="0"/>
                <w:color w:val="auto"/>
                <w:sz w:val="22"/>
                <w:szCs w:val="22"/>
                <w:lang w:val="ru-RU"/>
              </w:rPr>
            </w:pPr>
            <w:r w:rsidRPr="008516CB">
              <w:rPr>
                <w:rFonts w:cs="Times New Roman Bold"/>
                <w:b/>
                <w:bCs/>
                <w:i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</w:tr>
    </w:tbl>
    <w:p w14:paraId="0786F082" w14:textId="77777777" w:rsidR="00CD6FC3" w:rsidRDefault="00F92B7F" w:rsidP="00937627">
      <w:pPr>
        <w:tabs>
          <w:tab w:val="left" w:pos="5387"/>
        </w:tabs>
        <w:spacing w:before="360" w:after="360"/>
        <w:rPr>
          <w:rFonts w:asciiTheme="minorHAnsi" w:hAnsiTheme="minorHAnsi"/>
          <w:szCs w:val="22"/>
          <w:lang w:val="ru-RU"/>
        </w:rPr>
      </w:pPr>
      <w:bookmarkStart w:id="0" w:name="Formula"/>
      <w:bookmarkStart w:id="1" w:name="MainStory"/>
      <w:bookmarkStart w:id="2" w:name="CurrentLocation"/>
      <w:bookmarkEnd w:id="0"/>
      <w:bookmarkEnd w:id="1"/>
      <w:bookmarkEnd w:id="2"/>
      <w:r>
        <w:rPr>
          <w:rFonts w:asciiTheme="minorHAnsi" w:hAnsiTheme="minorHAnsi"/>
          <w:szCs w:val="22"/>
          <w:lang w:val="ru-RU"/>
        </w:rPr>
        <w:tab/>
        <w:t>Женева</w:t>
      </w:r>
      <w:r w:rsidRPr="00490F49">
        <w:rPr>
          <w:rFonts w:asciiTheme="minorHAnsi" w:hAnsiTheme="minorHAnsi"/>
          <w:szCs w:val="22"/>
          <w:lang w:val="ru-RU"/>
        </w:rPr>
        <w:t xml:space="preserve">, </w:t>
      </w:r>
      <w:r w:rsidR="00D727AC">
        <w:rPr>
          <w:rFonts w:asciiTheme="minorHAnsi" w:hAnsiTheme="minorHAnsi"/>
          <w:szCs w:val="22"/>
          <w:lang w:val="ru-RU"/>
        </w:rPr>
        <w:t>31 января 2020</w:t>
      </w:r>
      <w:r w:rsidRPr="00490F49">
        <w:rPr>
          <w:rFonts w:asciiTheme="minorHAnsi" w:hAnsiTheme="minorHAnsi"/>
          <w:szCs w:val="22"/>
          <w:lang w:val="ru-RU"/>
        </w:rPr>
        <w:t xml:space="preserve"> </w:t>
      </w:r>
      <w:r>
        <w:rPr>
          <w:rFonts w:asciiTheme="minorHAnsi" w:hAnsiTheme="minorHAnsi"/>
          <w:szCs w:val="22"/>
          <w:lang w:val="ru-RU"/>
        </w:rPr>
        <w:t>года</w:t>
      </w:r>
    </w:p>
    <w:tbl>
      <w:tblPr>
        <w:tblW w:w="9719" w:type="dxa"/>
        <w:jc w:val="center"/>
        <w:tblLayout w:type="fixed"/>
        <w:tblLook w:val="00A0" w:firstRow="1" w:lastRow="0" w:firstColumn="1" w:lastColumn="0" w:noHBand="0" w:noVBand="0"/>
      </w:tblPr>
      <w:tblGrid>
        <w:gridCol w:w="1554"/>
        <w:gridCol w:w="6"/>
        <w:gridCol w:w="3872"/>
        <w:gridCol w:w="4287"/>
      </w:tblGrid>
      <w:tr w:rsidR="00937627" w:rsidRPr="00342A85" w14:paraId="6288B268" w14:textId="77777777" w:rsidTr="00937627">
        <w:trPr>
          <w:jc w:val="center"/>
        </w:trPr>
        <w:tc>
          <w:tcPr>
            <w:tcW w:w="1560" w:type="dxa"/>
            <w:gridSpan w:val="2"/>
          </w:tcPr>
          <w:p w14:paraId="5EC5587B" w14:textId="77777777" w:rsidR="00937627" w:rsidRPr="00E54C1C" w:rsidRDefault="00937627" w:rsidP="00937627">
            <w:pPr>
              <w:pStyle w:val="BDTRef"/>
              <w:spacing w:before="0" w:after="0"/>
              <w:ind w:left="-52"/>
              <w:rPr>
                <w:rFonts w:asciiTheme="minorHAnsi" w:hAnsiTheme="minorHAnsi"/>
                <w:szCs w:val="22"/>
                <w:highlight w:val="yellow"/>
                <w:lang w:val="ru-RU"/>
              </w:rPr>
            </w:pPr>
            <w:r w:rsidRPr="00E54C1C">
              <w:rPr>
                <w:rFonts w:asciiTheme="minorHAnsi" w:hAnsiTheme="minorHAnsi"/>
                <w:szCs w:val="22"/>
                <w:lang w:val="ru-RU"/>
              </w:rPr>
              <w:t>Осн.:</w:t>
            </w:r>
          </w:p>
        </w:tc>
        <w:tc>
          <w:tcPr>
            <w:tcW w:w="3872" w:type="dxa"/>
            <w:vAlign w:val="center"/>
          </w:tcPr>
          <w:p w14:paraId="53E05BCC" w14:textId="77777777" w:rsidR="00937627" w:rsidRPr="00694B6A" w:rsidRDefault="00937627" w:rsidP="00937627">
            <w:pPr>
              <w:pStyle w:val="BDTRef-Details"/>
              <w:spacing w:before="0" w:after="0"/>
              <w:rPr>
                <w:lang w:val="ru-RU"/>
              </w:rPr>
            </w:pPr>
            <w:r w:rsidRPr="00490F49">
              <w:rPr>
                <w:b/>
                <w:bCs/>
                <w:color w:val="000000" w:themeColor="text1"/>
                <w:lang w:val="ru-RU"/>
              </w:rPr>
              <w:t>Коллективное письмо</w:t>
            </w:r>
            <w:r w:rsidRPr="00490F49">
              <w:rPr>
                <w:b/>
                <w:color w:val="000000" w:themeColor="text1"/>
                <w:lang w:val="ru-RU"/>
              </w:rPr>
              <w:t xml:space="preserve"> </w:t>
            </w:r>
            <w:r w:rsidRPr="00694B6A">
              <w:rPr>
                <w:b/>
                <w:color w:val="000000" w:themeColor="text1"/>
                <w:lang w:val="ru-RU"/>
              </w:rPr>
              <w:t>2</w:t>
            </w:r>
            <w:r w:rsidRPr="00490F49">
              <w:rPr>
                <w:b/>
                <w:color w:val="000000" w:themeColor="text1"/>
                <w:lang w:val="ru-RU"/>
              </w:rPr>
              <w:t>/</w:t>
            </w:r>
            <w:r>
              <w:rPr>
                <w:b/>
                <w:color w:val="000000" w:themeColor="text1"/>
                <w:lang w:val="ru-RU"/>
              </w:rPr>
              <w:br/>
            </w:r>
            <w:r w:rsidRPr="00490F49">
              <w:rPr>
                <w:b/>
                <w:color w:val="000000" w:themeColor="text1"/>
              </w:rPr>
              <w:t>SG</w:t>
            </w:r>
            <w:r w:rsidRPr="00694B6A">
              <w:rPr>
                <w:b/>
                <w:color w:val="000000" w:themeColor="text1"/>
                <w:lang w:val="ru-RU"/>
              </w:rPr>
              <w:t>3</w:t>
            </w:r>
            <w:r w:rsidRPr="00490F49">
              <w:rPr>
                <w:b/>
                <w:color w:val="000000" w:themeColor="text1"/>
              </w:rPr>
              <w:t>RG</w:t>
            </w:r>
            <w:r w:rsidRPr="00490F49">
              <w:rPr>
                <w:b/>
                <w:color w:val="000000" w:themeColor="text1"/>
                <w:lang w:val="ru-RU"/>
              </w:rPr>
              <w:t>-</w:t>
            </w:r>
            <w:r w:rsidRPr="00490F49">
              <w:rPr>
                <w:b/>
                <w:color w:val="000000" w:themeColor="text1"/>
              </w:rPr>
              <w:t>EECAT</w:t>
            </w:r>
            <w:r>
              <w:rPr>
                <w:b/>
                <w:color w:val="000000" w:themeColor="text1"/>
                <w:lang w:val="ru-RU"/>
              </w:rPr>
              <w:t xml:space="preserve"> БСЭ</w:t>
            </w:r>
            <w:r>
              <w:rPr>
                <w:b/>
                <w:color w:val="000000" w:themeColor="text1"/>
                <w:lang w:val="ru-RU"/>
              </w:rPr>
              <w:br/>
            </w:r>
            <w:r w:rsidRPr="00490F49">
              <w:rPr>
                <w:b/>
                <w:bCs/>
                <w:color w:val="000000" w:themeColor="text1"/>
                <w:lang w:val="ru-RU"/>
              </w:rPr>
              <w:t>Коллективное письмо</w:t>
            </w:r>
            <w:r w:rsidRPr="00490F49">
              <w:rPr>
                <w:b/>
                <w:color w:val="000000" w:themeColor="text1"/>
                <w:lang w:val="ru-RU"/>
              </w:rPr>
              <w:t xml:space="preserve"> </w:t>
            </w:r>
            <w:r w:rsidRPr="00694B6A">
              <w:rPr>
                <w:b/>
                <w:color w:val="000000" w:themeColor="text1"/>
                <w:lang w:val="ru-RU"/>
              </w:rPr>
              <w:t>4</w:t>
            </w:r>
            <w:r w:rsidRPr="00490F49">
              <w:rPr>
                <w:b/>
                <w:color w:val="000000" w:themeColor="text1"/>
                <w:lang w:val="ru-RU"/>
              </w:rPr>
              <w:t>/</w:t>
            </w:r>
            <w:r>
              <w:rPr>
                <w:b/>
                <w:color w:val="000000" w:themeColor="text1"/>
                <w:lang w:val="ru-RU"/>
              </w:rPr>
              <w:br/>
            </w:r>
            <w:r w:rsidRPr="00490F49">
              <w:rPr>
                <w:b/>
                <w:color w:val="000000" w:themeColor="text1"/>
              </w:rPr>
              <w:t>SG</w:t>
            </w:r>
            <w:r w:rsidRPr="00490F49">
              <w:rPr>
                <w:b/>
                <w:color w:val="000000" w:themeColor="text1"/>
                <w:lang w:val="ru-RU"/>
              </w:rPr>
              <w:t>20</w:t>
            </w:r>
            <w:r w:rsidRPr="00490F49">
              <w:rPr>
                <w:b/>
                <w:color w:val="000000" w:themeColor="text1"/>
              </w:rPr>
              <w:t>RG</w:t>
            </w:r>
            <w:r w:rsidRPr="00490F49">
              <w:rPr>
                <w:b/>
                <w:color w:val="000000" w:themeColor="text1"/>
                <w:lang w:val="ru-RU"/>
              </w:rPr>
              <w:t>-</w:t>
            </w:r>
            <w:r w:rsidRPr="00490F49">
              <w:rPr>
                <w:b/>
                <w:color w:val="000000" w:themeColor="text1"/>
              </w:rPr>
              <w:t>EECAT</w:t>
            </w:r>
            <w:r>
              <w:rPr>
                <w:b/>
                <w:color w:val="000000" w:themeColor="text1"/>
                <w:lang w:val="ru-RU"/>
              </w:rPr>
              <w:t xml:space="preserve"> БСЭ</w:t>
            </w:r>
            <w:r w:rsidRPr="00490F49">
              <w:rPr>
                <w:b/>
                <w:color w:val="000000" w:themeColor="text1"/>
                <w:lang w:val="ru-RU"/>
              </w:rPr>
              <w:br/>
            </w:r>
            <w:r w:rsidRPr="005147FE">
              <w:t>SG</w:t>
            </w:r>
            <w:r w:rsidRPr="00694B6A">
              <w:rPr>
                <w:lang w:val="ru-RU"/>
              </w:rPr>
              <w:t>3/</w:t>
            </w:r>
            <w:r w:rsidRPr="005147FE">
              <w:t>ME</w:t>
            </w:r>
          </w:p>
          <w:p w14:paraId="612E7746" w14:textId="77777777" w:rsidR="00937627" w:rsidRPr="00E54C1C" w:rsidRDefault="00937627" w:rsidP="00937627">
            <w:pPr>
              <w:pStyle w:val="BDTRef-Details"/>
              <w:spacing w:before="0" w:after="0"/>
              <w:rPr>
                <w:rFonts w:asciiTheme="minorHAnsi" w:hAnsiTheme="minorHAnsi"/>
                <w:szCs w:val="22"/>
                <w:lang w:val="ru-RU"/>
              </w:rPr>
            </w:pPr>
          </w:p>
        </w:tc>
        <w:tc>
          <w:tcPr>
            <w:tcW w:w="4287" w:type="dxa"/>
            <w:vMerge w:val="restart"/>
          </w:tcPr>
          <w:p w14:paraId="4EA2B449" w14:textId="14CA605B" w:rsidR="00937627" w:rsidRPr="008E5CA0" w:rsidRDefault="00937627" w:rsidP="00937627">
            <w:pPr>
              <w:pStyle w:val="BDTAddressee"/>
              <w:ind w:left="111" w:hanging="205"/>
              <w:rPr>
                <w:rFonts w:asciiTheme="minorHAnsi" w:hAnsiTheme="minorHAnsi"/>
                <w:szCs w:val="22"/>
                <w:lang w:val="ru-RU"/>
              </w:rPr>
            </w:pPr>
            <w:r w:rsidRPr="00CD6FC3">
              <w:rPr>
                <w:rFonts w:asciiTheme="minorHAnsi" w:hAnsiTheme="minorHAnsi"/>
                <w:szCs w:val="22"/>
                <w:lang w:val="ru-RU"/>
              </w:rPr>
              <w:t>–</w:t>
            </w:r>
            <w:r w:rsidRPr="00CD6FC3">
              <w:rPr>
                <w:rFonts w:asciiTheme="minorHAnsi" w:hAnsiTheme="minorHAnsi"/>
                <w:szCs w:val="22"/>
                <w:lang w:val="ru-RU"/>
              </w:rPr>
              <w:tab/>
            </w:r>
            <w:r w:rsidRPr="008E5CA0">
              <w:rPr>
                <w:rFonts w:asciiTheme="minorHAnsi" w:hAnsiTheme="minorHAnsi"/>
                <w:szCs w:val="22"/>
                <w:lang w:val="ru-RU"/>
              </w:rPr>
              <w:t>Администрациям</w:t>
            </w:r>
            <w:r>
              <w:rPr>
                <w:rFonts w:asciiTheme="minorHAnsi" w:hAnsiTheme="minorHAnsi"/>
                <w:szCs w:val="22"/>
                <w:lang w:val="ru-RU"/>
              </w:rPr>
              <w:t>, участ</w:t>
            </w:r>
            <w:r w:rsidR="008D3030">
              <w:rPr>
                <w:rFonts w:asciiTheme="minorHAnsi" w:hAnsiTheme="minorHAnsi"/>
                <w:szCs w:val="22"/>
                <w:lang w:val="ru-RU"/>
              </w:rPr>
              <w:t xml:space="preserve">вующим </w:t>
            </w:r>
            <w:r>
              <w:rPr>
                <w:rFonts w:asciiTheme="minorHAnsi" w:hAnsiTheme="minorHAnsi"/>
                <w:szCs w:val="22"/>
                <w:lang w:val="ru-RU"/>
              </w:rPr>
              <w:t xml:space="preserve">в работе </w:t>
            </w:r>
            <w:r w:rsidRPr="00760FDA">
              <w:rPr>
                <w:rFonts w:asciiTheme="minorHAnsi" w:hAnsiTheme="minorHAnsi"/>
                <w:szCs w:val="22"/>
                <w:lang w:val="ru-RU"/>
              </w:rPr>
              <w:t>РегГр</w:t>
            </w:r>
            <w:r>
              <w:rPr>
                <w:rFonts w:asciiTheme="minorHAnsi" w:hAnsiTheme="minorHAnsi"/>
                <w:szCs w:val="22"/>
                <w:lang w:val="ru-RU"/>
              </w:rPr>
              <w:noBreakHyphen/>
            </w:r>
            <w:r w:rsidRPr="00760FDA">
              <w:rPr>
                <w:rFonts w:asciiTheme="minorHAnsi" w:hAnsiTheme="minorHAnsi"/>
                <w:szCs w:val="22"/>
                <w:lang w:val="ru-RU"/>
              </w:rPr>
              <w:t>ВЕЦАЗ ИК3</w:t>
            </w:r>
            <w:r>
              <w:rPr>
                <w:rFonts w:asciiTheme="minorHAnsi" w:hAnsiTheme="minorHAnsi"/>
                <w:szCs w:val="22"/>
                <w:lang w:val="ru-RU"/>
              </w:rPr>
              <w:t xml:space="preserve"> и </w:t>
            </w:r>
            <w:r w:rsidRPr="00760FDA">
              <w:rPr>
                <w:rFonts w:asciiTheme="minorHAnsi" w:hAnsiTheme="minorHAnsi"/>
                <w:szCs w:val="22"/>
                <w:lang w:val="ru-RU"/>
              </w:rPr>
              <w:t>РегГр-ВЕЦАЗ ИК20</w:t>
            </w:r>
            <w:r w:rsidRPr="008E5CA0">
              <w:rPr>
                <w:rFonts w:asciiTheme="minorHAnsi" w:hAnsiTheme="minorHAnsi"/>
                <w:szCs w:val="22"/>
                <w:lang w:val="ru-RU"/>
              </w:rPr>
              <w:t>;</w:t>
            </w:r>
          </w:p>
          <w:p w14:paraId="52EB3806" w14:textId="4367F2D2" w:rsidR="00937627" w:rsidRPr="008E5CA0" w:rsidRDefault="00937627" w:rsidP="00937627">
            <w:pPr>
              <w:pStyle w:val="BDTAddressee"/>
              <w:ind w:left="111" w:hanging="205"/>
              <w:rPr>
                <w:rFonts w:asciiTheme="minorHAnsi" w:hAnsiTheme="minorHAnsi"/>
                <w:szCs w:val="22"/>
                <w:lang w:val="ru-RU"/>
              </w:rPr>
            </w:pPr>
            <w:r>
              <w:rPr>
                <w:rFonts w:asciiTheme="minorHAnsi" w:hAnsiTheme="minorHAnsi"/>
                <w:szCs w:val="22"/>
                <w:lang w:val="ru-RU"/>
              </w:rPr>
              <w:t>–</w:t>
            </w:r>
            <w:r>
              <w:rPr>
                <w:rFonts w:asciiTheme="minorHAnsi" w:hAnsiTheme="minorHAnsi"/>
                <w:szCs w:val="22"/>
                <w:lang w:val="ru-RU"/>
              </w:rPr>
              <w:tab/>
            </w:r>
            <w:r w:rsidRPr="008E5CA0">
              <w:rPr>
                <w:rFonts w:asciiTheme="minorHAnsi" w:hAnsiTheme="minorHAnsi"/>
                <w:szCs w:val="22"/>
                <w:lang w:val="ru-RU"/>
              </w:rPr>
              <w:t>Членам Сектор</w:t>
            </w:r>
            <w:r>
              <w:rPr>
                <w:rFonts w:asciiTheme="minorHAnsi" w:hAnsiTheme="minorHAnsi"/>
                <w:szCs w:val="22"/>
                <w:lang w:val="ru-RU"/>
              </w:rPr>
              <w:t>а МСЭ-Т</w:t>
            </w:r>
            <w:r w:rsidR="008D3030">
              <w:rPr>
                <w:rFonts w:asciiTheme="minorHAnsi" w:hAnsiTheme="minorHAnsi"/>
                <w:szCs w:val="22"/>
                <w:lang w:val="ru-RU"/>
              </w:rPr>
              <w:t xml:space="preserve">, </w:t>
            </w:r>
            <w:r w:rsidR="008D3030" w:rsidRPr="008D3030">
              <w:rPr>
                <w:rFonts w:asciiTheme="minorHAnsi" w:hAnsiTheme="minorHAnsi"/>
                <w:szCs w:val="22"/>
                <w:lang w:val="ru-RU"/>
              </w:rPr>
              <w:t>участвующим в работе РегГр ВЕЦАЗ ИК3 и РегГр-ВЕЦАЗ ИК20</w:t>
            </w:r>
            <w:r w:rsidRPr="008E5CA0">
              <w:rPr>
                <w:rFonts w:asciiTheme="minorHAnsi" w:hAnsiTheme="minorHAnsi"/>
                <w:szCs w:val="22"/>
                <w:lang w:val="ru-RU"/>
              </w:rPr>
              <w:t>;</w:t>
            </w:r>
          </w:p>
          <w:p w14:paraId="24D1206A" w14:textId="778CA3AA" w:rsidR="00937627" w:rsidRPr="008E5CA0" w:rsidRDefault="00937627" w:rsidP="00937627">
            <w:pPr>
              <w:pStyle w:val="BDTAddressee"/>
              <w:ind w:left="111" w:hanging="205"/>
              <w:rPr>
                <w:rFonts w:asciiTheme="minorHAnsi" w:hAnsiTheme="minorHAnsi"/>
                <w:szCs w:val="22"/>
                <w:lang w:val="ru-RU"/>
              </w:rPr>
            </w:pPr>
            <w:r>
              <w:rPr>
                <w:rFonts w:asciiTheme="minorHAnsi" w:hAnsiTheme="minorHAnsi"/>
                <w:szCs w:val="22"/>
                <w:lang w:val="ru-RU"/>
              </w:rPr>
              <w:t>–</w:t>
            </w:r>
            <w:r>
              <w:rPr>
                <w:rFonts w:asciiTheme="minorHAnsi" w:hAnsiTheme="minorHAnsi"/>
                <w:szCs w:val="22"/>
                <w:lang w:val="ru-RU"/>
              </w:rPr>
              <w:tab/>
            </w:r>
            <w:r w:rsidRPr="008E5CA0">
              <w:rPr>
                <w:rFonts w:asciiTheme="minorHAnsi" w:hAnsiTheme="minorHAnsi"/>
                <w:szCs w:val="22"/>
                <w:lang w:val="ru-RU"/>
              </w:rPr>
              <w:t>Ассоциированным членам</w:t>
            </w:r>
            <w:r w:rsidR="00D555EA">
              <w:rPr>
                <w:rFonts w:asciiTheme="minorHAnsi" w:hAnsiTheme="minorHAnsi"/>
                <w:szCs w:val="22"/>
                <w:lang w:val="ru-RU"/>
              </w:rPr>
              <w:t xml:space="preserve"> МСЭ-Т, участ</w:t>
            </w:r>
            <w:r w:rsidR="008D3030">
              <w:rPr>
                <w:rFonts w:asciiTheme="minorHAnsi" w:hAnsiTheme="minorHAnsi"/>
                <w:szCs w:val="22"/>
                <w:lang w:val="ru-RU"/>
              </w:rPr>
              <w:t xml:space="preserve">вующим </w:t>
            </w:r>
            <w:r w:rsidR="00D555EA">
              <w:rPr>
                <w:rFonts w:asciiTheme="minorHAnsi" w:hAnsiTheme="minorHAnsi"/>
                <w:szCs w:val="22"/>
                <w:lang w:val="ru-RU"/>
              </w:rPr>
              <w:t xml:space="preserve">в работе </w:t>
            </w:r>
            <w:r w:rsidR="00D555EA" w:rsidRPr="00760FDA">
              <w:rPr>
                <w:rFonts w:asciiTheme="minorHAnsi" w:hAnsiTheme="minorHAnsi"/>
                <w:szCs w:val="22"/>
                <w:lang w:val="ru-RU"/>
              </w:rPr>
              <w:t>РегГр</w:t>
            </w:r>
            <w:r w:rsidR="00D555EA">
              <w:rPr>
                <w:rFonts w:asciiTheme="minorHAnsi" w:hAnsiTheme="minorHAnsi"/>
                <w:szCs w:val="22"/>
                <w:lang w:val="ru-RU"/>
              </w:rPr>
              <w:noBreakHyphen/>
            </w:r>
            <w:r w:rsidR="00D555EA" w:rsidRPr="00760FDA">
              <w:rPr>
                <w:rFonts w:asciiTheme="minorHAnsi" w:hAnsiTheme="minorHAnsi"/>
                <w:szCs w:val="22"/>
                <w:lang w:val="ru-RU"/>
              </w:rPr>
              <w:t>ВЕЦАЗ ИК3</w:t>
            </w:r>
            <w:r w:rsidR="00D555EA">
              <w:rPr>
                <w:rFonts w:asciiTheme="minorHAnsi" w:hAnsiTheme="minorHAnsi"/>
                <w:szCs w:val="22"/>
                <w:lang w:val="ru-RU"/>
              </w:rPr>
              <w:t xml:space="preserve"> и </w:t>
            </w:r>
            <w:r w:rsidR="00D555EA" w:rsidRPr="00760FDA">
              <w:rPr>
                <w:rFonts w:asciiTheme="minorHAnsi" w:hAnsiTheme="minorHAnsi"/>
                <w:szCs w:val="22"/>
                <w:lang w:val="ru-RU"/>
              </w:rPr>
              <w:t>РегГр-ВЕЦАЗ ИК20</w:t>
            </w:r>
            <w:r w:rsidRPr="008E5CA0">
              <w:rPr>
                <w:rFonts w:asciiTheme="minorHAnsi" w:hAnsiTheme="minorHAnsi"/>
                <w:szCs w:val="22"/>
                <w:lang w:val="ru-RU"/>
              </w:rPr>
              <w:t>;</w:t>
            </w:r>
          </w:p>
          <w:p w14:paraId="05D53B02" w14:textId="7C78B3B4" w:rsidR="00937627" w:rsidRDefault="00937627" w:rsidP="00937627">
            <w:pPr>
              <w:pStyle w:val="BDTAddressee"/>
              <w:ind w:left="111" w:hanging="205"/>
              <w:rPr>
                <w:rFonts w:asciiTheme="minorHAnsi" w:hAnsiTheme="minorHAnsi"/>
                <w:szCs w:val="22"/>
                <w:lang w:val="ru-RU"/>
              </w:rPr>
            </w:pPr>
            <w:r>
              <w:rPr>
                <w:rFonts w:asciiTheme="minorHAnsi" w:hAnsiTheme="minorHAnsi"/>
                <w:szCs w:val="22"/>
                <w:lang w:val="ru-RU"/>
              </w:rPr>
              <w:t>–</w:t>
            </w:r>
            <w:r>
              <w:rPr>
                <w:rFonts w:asciiTheme="minorHAnsi" w:hAnsiTheme="minorHAnsi"/>
                <w:szCs w:val="22"/>
                <w:lang w:val="ru-RU"/>
              </w:rPr>
              <w:tab/>
            </w:r>
            <w:r w:rsidRPr="008E5CA0">
              <w:rPr>
                <w:rFonts w:asciiTheme="minorHAnsi" w:hAnsiTheme="minorHAnsi"/>
                <w:szCs w:val="22"/>
                <w:lang w:val="ru-RU"/>
              </w:rPr>
              <w:t>Академическим организациям − Членам МСЭ</w:t>
            </w:r>
            <w:r w:rsidR="00D555EA">
              <w:rPr>
                <w:rFonts w:asciiTheme="minorHAnsi" w:hAnsiTheme="minorHAnsi"/>
                <w:szCs w:val="22"/>
                <w:lang w:val="ru-RU"/>
              </w:rPr>
              <w:t>, участ</w:t>
            </w:r>
            <w:r w:rsidR="008D3030">
              <w:rPr>
                <w:rFonts w:asciiTheme="minorHAnsi" w:hAnsiTheme="minorHAnsi"/>
                <w:szCs w:val="22"/>
                <w:lang w:val="ru-RU"/>
              </w:rPr>
              <w:t xml:space="preserve">вующим </w:t>
            </w:r>
            <w:r w:rsidR="00D555EA">
              <w:rPr>
                <w:rFonts w:asciiTheme="minorHAnsi" w:hAnsiTheme="minorHAnsi"/>
                <w:szCs w:val="22"/>
                <w:lang w:val="ru-RU"/>
              </w:rPr>
              <w:t xml:space="preserve">в работе </w:t>
            </w:r>
            <w:r w:rsidR="00D555EA" w:rsidRPr="00760FDA">
              <w:rPr>
                <w:rFonts w:asciiTheme="minorHAnsi" w:hAnsiTheme="minorHAnsi"/>
                <w:szCs w:val="22"/>
                <w:lang w:val="ru-RU"/>
              </w:rPr>
              <w:t>РегГр</w:t>
            </w:r>
            <w:r w:rsidR="00D555EA">
              <w:rPr>
                <w:rFonts w:asciiTheme="minorHAnsi" w:hAnsiTheme="minorHAnsi"/>
                <w:szCs w:val="22"/>
                <w:lang w:val="ru-RU"/>
              </w:rPr>
              <w:noBreakHyphen/>
            </w:r>
            <w:r w:rsidR="00D555EA" w:rsidRPr="00760FDA">
              <w:rPr>
                <w:rFonts w:asciiTheme="minorHAnsi" w:hAnsiTheme="minorHAnsi"/>
                <w:szCs w:val="22"/>
                <w:lang w:val="ru-RU"/>
              </w:rPr>
              <w:t>ВЕЦАЗ ИК3</w:t>
            </w:r>
            <w:r w:rsidR="00D555EA">
              <w:rPr>
                <w:rFonts w:asciiTheme="minorHAnsi" w:hAnsiTheme="minorHAnsi"/>
                <w:szCs w:val="22"/>
                <w:lang w:val="ru-RU"/>
              </w:rPr>
              <w:t xml:space="preserve"> и </w:t>
            </w:r>
            <w:r w:rsidR="00D555EA" w:rsidRPr="00760FDA">
              <w:rPr>
                <w:rFonts w:asciiTheme="minorHAnsi" w:hAnsiTheme="minorHAnsi"/>
                <w:szCs w:val="22"/>
                <w:lang w:val="ru-RU"/>
              </w:rPr>
              <w:t>РегГр-ВЕЦАЗ ИК20</w:t>
            </w:r>
            <w:r w:rsidRPr="008E5CA0">
              <w:rPr>
                <w:rFonts w:asciiTheme="minorHAnsi" w:hAnsiTheme="minorHAnsi"/>
                <w:szCs w:val="22"/>
                <w:lang w:val="ru-RU"/>
              </w:rPr>
              <w:t>;</w:t>
            </w:r>
          </w:p>
          <w:p w14:paraId="18D05939" w14:textId="0A240808" w:rsidR="00D555EA" w:rsidRPr="00D555EA" w:rsidRDefault="00D555EA" w:rsidP="00937627">
            <w:pPr>
              <w:pStyle w:val="BDTAddressee"/>
              <w:ind w:left="111" w:hanging="205"/>
              <w:rPr>
                <w:rFonts w:asciiTheme="minorHAnsi" w:hAnsiTheme="minorHAnsi"/>
                <w:szCs w:val="22"/>
                <w:lang w:val="ru-RU"/>
              </w:rPr>
            </w:pPr>
            <w:r w:rsidRPr="006F6B42">
              <w:rPr>
                <w:rFonts w:asciiTheme="minorHAnsi" w:hAnsiTheme="minorHAnsi"/>
                <w:szCs w:val="22"/>
                <w:lang w:val="ru-RU"/>
              </w:rPr>
              <w:t>–</w:t>
            </w:r>
            <w:r w:rsidRPr="006F6B42">
              <w:rPr>
                <w:rFonts w:asciiTheme="minorHAnsi" w:hAnsiTheme="minorHAnsi"/>
                <w:szCs w:val="22"/>
                <w:lang w:val="ru-RU"/>
              </w:rPr>
              <w:tab/>
            </w:r>
            <w:r>
              <w:rPr>
                <w:rFonts w:asciiTheme="minorHAnsi" w:hAnsiTheme="minorHAnsi"/>
                <w:szCs w:val="22"/>
                <w:lang w:val="ru-RU"/>
              </w:rPr>
              <w:t>РСС</w:t>
            </w:r>
          </w:p>
          <w:p w14:paraId="60456D8D" w14:textId="42B4059A" w:rsidR="00937627" w:rsidRPr="00A82510" w:rsidRDefault="00937627" w:rsidP="00937627">
            <w:pPr>
              <w:pStyle w:val="BDTAddressee"/>
              <w:ind w:left="111" w:hanging="205"/>
              <w:rPr>
                <w:rFonts w:asciiTheme="minorHAnsi" w:hAnsiTheme="minorHAnsi"/>
                <w:szCs w:val="22"/>
                <w:lang w:val="ru-RU"/>
              </w:rPr>
            </w:pPr>
            <w:r w:rsidRPr="00A82510">
              <w:rPr>
                <w:rFonts w:asciiTheme="minorHAnsi" w:hAnsiTheme="minorHAnsi"/>
                <w:szCs w:val="22"/>
                <w:lang w:val="ru-RU"/>
              </w:rPr>
              <w:t>–</w:t>
            </w:r>
            <w:r w:rsidRPr="00A82510">
              <w:rPr>
                <w:rFonts w:asciiTheme="minorHAnsi" w:hAnsiTheme="minorHAnsi"/>
                <w:szCs w:val="22"/>
                <w:lang w:val="ru-RU"/>
              </w:rPr>
              <w:tab/>
            </w:r>
            <w:r w:rsidR="00D555EA">
              <w:rPr>
                <w:rFonts w:asciiTheme="minorHAnsi" w:hAnsiTheme="minorHAnsi"/>
                <w:szCs w:val="22"/>
                <w:lang w:val="ru-RU"/>
              </w:rPr>
              <w:t>Региона</w:t>
            </w:r>
            <w:r>
              <w:rPr>
                <w:rFonts w:asciiTheme="minorHAnsi" w:hAnsiTheme="minorHAnsi"/>
                <w:szCs w:val="22"/>
                <w:lang w:val="ru-RU"/>
              </w:rPr>
              <w:t>льному отделению МСЭ для СНГ</w:t>
            </w:r>
          </w:p>
        </w:tc>
      </w:tr>
      <w:tr w:rsidR="00937627" w:rsidRPr="004D3AF9" w14:paraId="0BDC5835" w14:textId="77777777" w:rsidTr="00937627">
        <w:trPr>
          <w:jc w:val="center"/>
        </w:trPr>
        <w:tc>
          <w:tcPr>
            <w:tcW w:w="1554" w:type="dxa"/>
          </w:tcPr>
          <w:p w14:paraId="3131271C" w14:textId="77777777" w:rsidR="00937627" w:rsidRPr="005147FE" w:rsidRDefault="00937627" w:rsidP="00937627">
            <w:pPr>
              <w:pStyle w:val="BDTRef-Details"/>
              <w:spacing w:before="0" w:after="0"/>
              <w:ind w:left="-70"/>
            </w:pPr>
            <w:r w:rsidRPr="008516CB">
              <w:rPr>
                <w:szCs w:val="22"/>
                <w:lang w:val="ru-RU"/>
              </w:rPr>
              <w:t>Тел.:</w:t>
            </w:r>
          </w:p>
        </w:tc>
        <w:tc>
          <w:tcPr>
            <w:tcW w:w="3878" w:type="dxa"/>
            <w:gridSpan w:val="2"/>
          </w:tcPr>
          <w:p w14:paraId="45B62328" w14:textId="77777777" w:rsidR="00937627" w:rsidRPr="005147FE" w:rsidRDefault="00937627" w:rsidP="00937627">
            <w:pPr>
              <w:pStyle w:val="BDTRef-Details"/>
              <w:spacing w:before="0" w:after="40"/>
            </w:pPr>
            <w:r w:rsidRPr="005147FE">
              <w:t>+41 22 730 5866</w:t>
            </w:r>
            <w:r>
              <w:br/>
            </w:r>
            <w:r w:rsidRPr="005147FE">
              <w:t>+41 22 730 6301</w:t>
            </w:r>
          </w:p>
        </w:tc>
        <w:tc>
          <w:tcPr>
            <w:tcW w:w="4287" w:type="dxa"/>
            <w:vMerge/>
            <w:vAlign w:val="center"/>
          </w:tcPr>
          <w:p w14:paraId="776F8208" w14:textId="77777777" w:rsidR="00937627" w:rsidRPr="00CD6FC3" w:rsidRDefault="00937627" w:rsidP="00937627">
            <w:pPr>
              <w:pStyle w:val="BDTAddressee"/>
              <w:rPr>
                <w:rFonts w:asciiTheme="minorHAnsi" w:hAnsiTheme="minorHAnsi"/>
                <w:szCs w:val="22"/>
                <w:lang w:val="ru-RU"/>
              </w:rPr>
            </w:pPr>
          </w:p>
        </w:tc>
      </w:tr>
      <w:tr w:rsidR="00937627" w:rsidRPr="004D3AF9" w14:paraId="1764EE9C" w14:textId="77777777" w:rsidTr="00937627">
        <w:trPr>
          <w:jc w:val="center"/>
        </w:trPr>
        <w:tc>
          <w:tcPr>
            <w:tcW w:w="1554" w:type="dxa"/>
          </w:tcPr>
          <w:p w14:paraId="1F30A0EE" w14:textId="77777777" w:rsidR="00937627" w:rsidRPr="005147FE" w:rsidRDefault="00937627" w:rsidP="00937627">
            <w:pPr>
              <w:pStyle w:val="BDTRef-Details"/>
              <w:spacing w:before="0" w:after="0"/>
              <w:ind w:left="-70"/>
            </w:pPr>
            <w:r w:rsidRPr="008516CB">
              <w:rPr>
                <w:szCs w:val="22"/>
                <w:lang w:val="ru-RU"/>
              </w:rPr>
              <w:t>Факс:</w:t>
            </w:r>
          </w:p>
        </w:tc>
        <w:tc>
          <w:tcPr>
            <w:tcW w:w="3878" w:type="dxa"/>
            <w:gridSpan w:val="2"/>
          </w:tcPr>
          <w:p w14:paraId="279A7C5D" w14:textId="77777777" w:rsidR="00937627" w:rsidRPr="005147FE" w:rsidRDefault="00937627" w:rsidP="00937627">
            <w:pPr>
              <w:pStyle w:val="BDTRef-Details"/>
              <w:spacing w:before="0" w:after="40"/>
            </w:pPr>
            <w:r w:rsidRPr="001A48D9">
              <w:rPr>
                <w:lang w:val="ru-RU"/>
              </w:rPr>
              <w:t xml:space="preserve">+41 22 730 </w:t>
            </w:r>
            <w:r w:rsidRPr="00C52B53">
              <w:t>5853</w:t>
            </w:r>
          </w:p>
        </w:tc>
        <w:tc>
          <w:tcPr>
            <w:tcW w:w="4287" w:type="dxa"/>
            <w:vMerge/>
            <w:vAlign w:val="center"/>
          </w:tcPr>
          <w:p w14:paraId="6CA1D493" w14:textId="77777777" w:rsidR="00937627" w:rsidRPr="00CD6FC3" w:rsidRDefault="00937627" w:rsidP="00937627">
            <w:pPr>
              <w:pStyle w:val="BDTAddressee"/>
              <w:rPr>
                <w:rFonts w:asciiTheme="minorHAnsi" w:hAnsiTheme="minorHAnsi"/>
                <w:szCs w:val="22"/>
                <w:lang w:val="ru-RU"/>
              </w:rPr>
            </w:pPr>
          </w:p>
        </w:tc>
      </w:tr>
      <w:tr w:rsidR="00937627" w:rsidRPr="004D3AF9" w14:paraId="25389171" w14:textId="77777777" w:rsidTr="00937627">
        <w:trPr>
          <w:jc w:val="center"/>
        </w:trPr>
        <w:tc>
          <w:tcPr>
            <w:tcW w:w="1554" w:type="dxa"/>
          </w:tcPr>
          <w:p w14:paraId="16229D08" w14:textId="77777777" w:rsidR="00937627" w:rsidRPr="005147FE" w:rsidRDefault="00937627" w:rsidP="00937627">
            <w:pPr>
              <w:pStyle w:val="BDTRef-Details"/>
              <w:spacing w:before="0" w:after="0"/>
              <w:ind w:left="-70"/>
            </w:pPr>
            <w:r w:rsidRPr="008516CB">
              <w:rPr>
                <w:szCs w:val="22"/>
                <w:lang w:val="ru-RU"/>
              </w:rPr>
              <w:t>Эл. почта:</w:t>
            </w:r>
          </w:p>
        </w:tc>
        <w:tc>
          <w:tcPr>
            <w:tcW w:w="3878" w:type="dxa"/>
            <w:gridSpan w:val="2"/>
          </w:tcPr>
          <w:p w14:paraId="48EF04E3" w14:textId="77777777" w:rsidR="00937627" w:rsidRPr="005147FE" w:rsidRDefault="0019291A" w:rsidP="00937627">
            <w:pPr>
              <w:pStyle w:val="BDTRef-Details"/>
              <w:spacing w:before="0" w:after="40"/>
            </w:pPr>
            <w:hyperlink r:id="rId9" w:history="1">
              <w:r w:rsidR="00937627" w:rsidRPr="004D14B2">
                <w:rPr>
                  <w:rStyle w:val="Hyperlink"/>
                </w:rPr>
                <w:t>tsbsg3@itu.int</w:t>
              </w:r>
            </w:hyperlink>
            <w:r w:rsidR="00937627">
              <w:rPr>
                <w:rStyle w:val="Hyperlink"/>
              </w:rPr>
              <w:br/>
            </w:r>
            <w:hyperlink r:id="rId10" w:history="1">
              <w:r w:rsidR="00937627" w:rsidRPr="00A7079D">
                <w:rPr>
                  <w:rStyle w:val="Hyperlink"/>
                </w:rPr>
                <w:t>tsbsg20@itu.int</w:t>
              </w:r>
            </w:hyperlink>
          </w:p>
        </w:tc>
        <w:tc>
          <w:tcPr>
            <w:tcW w:w="4287" w:type="dxa"/>
            <w:vMerge/>
            <w:vAlign w:val="center"/>
          </w:tcPr>
          <w:p w14:paraId="149B4F29" w14:textId="77777777" w:rsidR="00937627" w:rsidRPr="00694B6A" w:rsidRDefault="00937627" w:rsidP="00937627">
            <w:pPr>
              <w:pStyle w:val="BDTAddressee"/>
              <w:rPr>
                <w:rFonts w:asciiTheme="minorHAnsi" w:hAnsiTheme="minorHAnsi"/>
                <w:szCs w:val="22"/>
              </w:rPr>
            </w:pPr>
          </w:p>
        </w:tc>
      </w:tr>
      <w:tr w:rsidR="00937627" w:rsidRPr="00342A85" w14:paraId="5FD57525" w14:textId="77777777" w:rsidTr="00937627">
        <w:trPr>
          <w:jc w:val="center"/>
        </w:trPr>
        <w:tc>
          <w:tcPr>
            <w:tcW w:w="1560" w:type="dxa"/>
            <w:gridSpan w:val="2"/>
          </w:tcPr>
          <w:p w14:paraId="063062B6" w14:textId="77777777" w:rsidR="00937627" w:rsidRPr="00490F49" w:rsidRDefault="00937627" w:rsidP="00937627">
            <w:pPr>
              <w:pStyle w:val="BDTContact"/>
              <w:spacing w:after="0"/>
              <w:ind w:left="-52"/>
              <w:rPr>
                <w:rFonts w:asciiTheme="minorHAnsi" w:hAnsiTheme="minorHAnsi"/>
                <w:szCs w:val="22"/>
                <w:lang w:val="ru-RU"/>
              </w:rPr>
            </w:pPr>
            <w:r w:rsidRPr="008516CB">
              <w:rPr>
                <w:szCs w:val="22"/>
                <w:lang w:val="ru-RU"/>
              </w:rPr>
              <w:t>Веб-страница:</w:t>
            </w:r>
          </w:p>
        </w:tc>
        <w:bookmarkStart w:id="3" w:name="Contact"/>
        <w:bookmarkEnd w:id="3"/>
        <w:tc>
          <w:tcPr>
            <w:tcW w:w="3872" w:type="dxa"/>
          </w:tcPr>
          <w:p w14:paraId="09479E9C" w14:textId="77777777" w:rsidR="00937627" w:rsidRPr="00490F49" w:rsidRDefault="00937627" w:rsidP="00937627">
            <w:pPr>
              <w:pStyle w:val="BDTRef-Details"/>
              <w:spacing w:before="0" w:after="0"/>
              <w:rPr>
                <w:rFonts w:asciiTheme="minorHAnsi" w:hAnsiTheme="minorHAnsi"/>
                <w:szCs w:val="22"/>
                <w:lang w:val="ru-RU"/>
              </w:rPr>
            </w:pPr>
            <w:r>
              <w:fldChar w:fldCharType="begin"/>
            </w:r>
            <w:r w:rsidRPr="00694B6A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94B6A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694B6A">
              <w:rPr>
                <w:lang w:val="ru-RU"/>
              </w:rPr>
              <w:instrText>://</w:instrText>
            </w:r>
            <w:r>
              <w:instrText>itu</w:instrText>
            </w:r>
            <w:r w:rsidRPr="00694B6A">
              <w:rPr>
                <w:lang w:val="ru-RU"/>
              </w:rPr>
              <w:instrText>.</w:instrText>
            </w:r>
            <w:r>
              <w:instrText>int</w:instrText>
            </w:r>
            <w:r w:rsidRPr="00694B6A">
              <w:rPr>
                <w:lang w:val="ru-RU"/>
              </w:rPr>
              <w:instrText>/</w:instrText>
            </w:r>
            <w:r>
              <w:instrText>go</w:instrText>
            </w:r>
            <w:r w:rsidRPr="00694B6A">
              <w:rPr>
                <w:lang w:val="ru-RU"/>
              </w:rPr>
              <w:instrText>/</w:instrText>
            </w:r>
            <w:r>
              <w:instrText>tsg</w:instrText>
            </w:r>
            <w:r w:rsidRPr="00694B6A">
              <w:rPr>
                <w:lang w:val="ru-RU"/>
              </w:rPr>
              <w:instrText>3</w:instrText>
            </w:r>
            <w:r>
              <w:instrText>rgeecat</w:instrText>
            </w:r>
            <w:r w:rsidRPr="00694B6A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Pr="004D14B2">
              <w:rPr>
                <w:rStyle w:val="Hyperlink"/>
              </w:rPr>
              <w:t>http</w:t>
            </w:r>
            <w:r w:rsidRPr="00694B6A">
              <w:rPr>
                <w:rStyle w:val="Hyperlink"/>
                <w:lang w:val="ru-RU"/>
              </w:rPr>
              <w:t>://</w:t>
            </w:r>
            <w:r w:rsidRPr="004D14B2">
              <w:rPr>
                <w:rStyle w:val="Hyperlink"/>
              </w:rPr>
              <w:t>itu</w:t>
            </w:r>
            <w:r w:rsidRPr="00694B6A">
              <w:rPr>
                <w:rStyle w:val="Hyperlink"/>
                <w:lang w:val="ru-RU"/>
              </w:rPr>
              <w:t>.</w:t>
            </w:r>
            <w:r w:rsidRPr="004D14B2">
              <w:rPr>
                <w:rStyle w:val="Hyperlink"/>
              </w:rPr>
              <w:t>int</w:t>
            </w:r>
            <w:r w:rsidRPr="00694B6A">
              <w:rPr>
                <w:rStyle w:val="Hyperlink"/>
                <w:lang w:val="ru-RU"/>
              </w:rPr>
              <w:t>/</w:t>
            </w:r>
            <w:r w:rsidRPr="004D14B2">
              <w:rPr>
                <w:rStyle w:val="Hyperlink"/>
              </w:rPr>
              <w:t>go</w:t>
            </w:r>
            <w:r w:rsidRPr="00694B6A">
              <w:rPr>
                <w:rStyle w:val="Hyperlink"/>
                <w:lang w:val="ru-RU"/>
              </w:rPr>
              <w:t>/</w:t>
            </w:r>
            <w:r w:rsidRPr="004D14B2">
              <w:rPr>
                <w:rStyle w:val="Hyperlink"/>
              </w:rPr>
              <w:t>tsg</w:t>
            </w:r>
            <w:r w:rsidRPr="00694B6A">
              <w:rPr>
                <w:rStyle w:val="Hyperlink"/>
                <w:lang w:val="ru-RU"/>
              </w:rPr>
              <w:t>3</w:t>
            </w:r>
            <w:r w:rsidRPr="004D14B2">
              <w:rPr>
                <w:rStyle w:val="Hyperlink"/>
              </w:rPr>
              <w:t>rgeecat</w:t>
            </w:r>
            <w:r>
              <w:rPr>
                <w:rStyle w:val="Hyperlink"/>
              </w:rPr>
              <w:fldChar w:fldCharType="end"/>
            </w:r>
            <w:r w:rsidRPr="00694B6A">
              <w:rPr>
                <w:rStyle w:val="Hyperlink"/>
                <w:lang w:val="ru-RU"/>
              </w:rPr>
              <w:br/>
            </w:r>
            <w:hyperlink r:id="rId11" w:history="1">
              <w:r w:rsidRPr="005216A2">
                <w:rPr>
                  <w:rStyle w:val="Hyperlink"/>
                </w:rPr>
                <w:t>http</w:t>
              </w:r>
              <w:r w:rsidRPr="00694B6A">
                <w:rPr>
                  <w:rStyle w:val="Hyperlink"/>
                  <w:lang w:val="ru-RU"/>
                </w:rPr>
                <w:t>://</w:t>
              </w:r>
              <w:r w:rsidRPr="005216A2">
                <w:rPr>
                  <w:rStyle w:val="Hyperlink"/>
                </w:rPr>
                <w:t>itu</w:t>
              </w:r>
              <w:r w:rsidRPr="00694B6A">
                <w:rPr>
                  <w:rStyle w:val="Hyperlink"/>
                  <w:lang w:val="ru-RU"/>
                </w:rPr>
                <w:t>.</w:t>
              </w:r>
              <w:r w:rsidRPr="005216A2">
                <w:rPr>
                  <w:rStyle w:val="Hyperlink"/>
                </w:rPr>
                <w:t>int</w:t>
              </w:r>
              <w:r w:rsidRPr="00694B6A">
                <w:rPr>
                  <w:rStyle w:val="Hyperlink"/>
                  <w:lang w:val="ru-RU"/>
                </w:rPr>
                <w:t>/</w:t>
              </w:r>
              <w:r w:rsidRPr="005216A2">
                <w:rPr>
                  <w:rStyle w:val="Hyperlink"/>
                </w:rPr>
                <w:t>go</w:t>
              </w:r>
              <w:r w:rsidRPr="00694B6A">
                <w:rPr>
                  <w:rStyle w:val="Hyperlink"/>
                  <w:lang w:val="ru-RU"/>
                </w:rPr>
                <w:t>/</w:t>
              </w:r>
              <w:r w:rsidRPr="005216A2">
                <w:rPr>
                  <w:rStyle w:val="Hyperlink"/>
                </w:rPr>
                <w:t>tsg</w:t>
              </w:r>
              <w:r w:rsidRPr="00694B6A">
                <w:rPr>
                  <w:rStyle w:val="Hyperlink"/>
                  <w:lang w:val="ru-RU"/>
                </w:rPr>
                <w:t>20</w:t>
              </w:r>
              <w:r w:rsidRPr="005216A2">
                <w:rPr>
                  <w:rStyle w:val="Hyperlink"/>
                </w:rPr>
                <w:t>rgeecat</w:t>
              </w:r>
            </w:hyperlink>
          </w:p>
        </w:tc>
        <w:tc>
          <w:tcPr>
            <w:tcW w:w="4287" w:type="dxa"/>
            <w:vMerge/>
            <w:vAlign w:val="center"/>
          </w:tcPr>
          <w:p w14:paraId="1B9C8CE2" w14:textId="77777777" w:rsidR="00937627" w:rsidRPr="00CD6FC3" w:rsidRDefault="00937627" w:rsidP="00937627">
            <w:pPr>
              <w:pStyle w:val="BDTAddressee"/>
              <w:rPr>
                <w:rFonts w:asciiTheme="minorHAnsi" w:hAnsiTheme="minorHAnsi"/>
                <w:szCs w:val="22"/>
                <w:lang w:val="ru-RU"/>
              </w:rPr>
            </w:pPr>
          </w:p>
        </w:tc>
      </w:tr>
      <w:tr w:rsidR="00CD6FC3" w:rsidRPr="00342A85" w14:paraId="4D81A109" w14:textId="77777777" w:rsidTr="00937627">
        <w:trPr>
          <w:jc w:val="center"/>
        </w:trPr>
        <w:tc>
          <w:tcPr>
            <w:tcW w:w="9719" w:type="dxa"/>
            <w:gridSpan w:val="4"/>
            <w:vAlign w:val="center"/>
          </w:tcPr>
          <w:p w14:paraId="1AFBEB61" w14:textId="77777777" w:rsidR="00CD6FC3" w:rsidRPr="001A48D9" w:rsidRDefault="00CD6FC3" w:rsidP="00937627">
            <w:pPr>
              <w:pStyle w:val="BDTSeparator"/>
              <w:spacing w:before="120"/>
              <w:rPr>
                <w:rFonts w:asciiTheme="minorHAnsi" w:hAnsiTheme="minorHAnsi"/>
                <w:szCs w:val="22"/>
                <w:lang w:val="ru-RU"/>
              </w:rPr>
            </w:pPr>
          </w:p>
        </w:tc>
      </w:tr>
      <w:tr w:rsidR="00CD6FC3" w:rsidRPr="004C778C" w14:paraId="715B7C92" w14:textId="77777777" w:rsidTr="00937627">
        <w:trPr>
          <w:jc w:val="center"/>
        </w:trPr>
        <w:tc>
          <w:tcPr>
            <w:tcW w:w="1560" w:type="dxa"/>
            <w:gridSpan w:val="2"/>
          </w:tcPr>
          <w:p w14:paraId="010BA3F9" w14:textId="77777777" w:rsidR="00CD6FC3" w:rsidRPr="00474632" w:rsidRDefault="00CD6FC3" w:rsidP="00937627">
            <w:pPr>
              <w:pStyle w:val="BDTContact"/>
              <w:spacing w:after="0"/>
              <w:ind w:left="-52"/>
              <w:rPr>
                <w:rFonts w:asciiTheme="minorHAnsi" w:hAnsiTheme="minorHAnsi"/>
                <w:szCs w:val="22"/>
              </w:rPr>
            </w:pPr>
            <w:r w:rsidRPr="00BA0F11">
              <w:rPr>
                <w:szCs w:val="22"/>
                <w:lang w:val="ru-RU"/>
              </w:rPr>
              <w:t>Предмет:</w:t>
            </w:r>
          </w:p>
        </w:tc>
        <w:tc>
          <w:tcPr>
            <w:tcW w:w="8159" w:type="dxa"/>
            <w:gridSpan w:val="2"/>
          </w:tcPr>
          <w:p w14:paraId="369E48CC" w14:textId="77777777" w:rsidR="00CD6FC3" w:rsidRPr="006D42B9" w:rsidRDefault="00CD6FC3" w:rsidP="00937627">
            <w:pPr>
              <w:pStyle w:val="BDTSubjectdetail"/>
              <w:spacing w:after="0"/>
              <w:rPr>
                <w:rFonts w:asciiTheme="minorHAnsi" w:hAnsiTheme="minorHAnsi"/>
                <w:b/>
                <w:bCs/>
                <w:szCs w:val="22"/>
                <w:lang w:val="ru-RU"/>
              </w:rPr>
            </w:pPr>
            <w:bookmarkStart w:id="4" w:name="Subject"/>
            <w:bookmarkEnd w:id="4"/>
            <w:r>
              <w:rPr>
                <w:rFonts w:asciiTheme="minorHAnsi" w:hAnsiTheme="minorHAnsi"/>
                <w:b/>
                <w:bCs/>
                <w:szCs w:val="22"/>
                <w:lang w:val="ru-RU"/>
              </w:rPr>
              <w:t>Собрани</w:t>
            </w:r>
            <w:r w:rsidR="00D727AC">
              <w:rPr>
                <w:rFonts w:asciiTheme="minorHAnsi" w:hAnsiTheme="minorHAnsi"/>
                <w:b/>
                <w:bCs/>
                <w:szCs w:val="22"/>
                <w:lang w:val="ru-RU"/>
              </w:rPr>
              <w:t>я</w:t>
            </w:r>
            <w:r w:rsidRPr="006D42B9">
              <w:rPr>
                <w:rFonts w:asciiTheme="minorHAnsi" w:hAnsiTheme="minorHAnsi"/>
                <w:b/>
                <w:bCs/>
                <w:szCs w:val="22"/>
                <w:lang w:val="ru-RU"/>
              </w:rPr>
              <w:t xml:space="preserve"> Региональной группы </w:t>
            </w:r>
            <w:r w:rsidR="00D727AC">
              <w:rPr>
                <w:rFonts w:asciiTheme="minorHAnsi" w:hAnsiTheme="minorHAnsi"/>
                <w:b/>
                <w:bCs/>
                <w:szCs w:val="22"/>
                <w:lang w:val="ru-RU"/>
              </w:rPr>
              <w:t>3</w:t>
            </w:r>
            <w:r w:rsidR="00610C4F" w:rsidRPr="00610C4F">
              <w:rPr>
                <w:rFonts w:asciiTheme="minorHAnsi" w:hAnsiTheme="minorHAnsi"/>
                <w:b/>
                <w:bCs/>
                <w:szCs w:val="22"/>
                <w:lang w:val="ru-RU"/>
              </w:rPr>
              <w:t>-</w:t>
            </w:r>
            <w:r w:rsidRPr="006D42B9">
              <w:rPr>
                <w:rFonts w:asciiTheme="minorHAnsi" w:hAnsiTheme="minorHAnsi"/>
                <w:b/>
                <w:bCs/>
                <w:szCs w:val="22"/>
                <w:lang w:val="ru-RU"/>
              </w:rPr>
              <w:t>й Исследовательской комиссии МСЭ-Т для</w:t>
            </w:r>
            <w:r w:rsidR="00F36DBF">
              <w:rPr>
                <w:rFonts w:asciiTheme="minorHAnsi" w:hAnsiTheme="minorHAnsi"/>
                <w:b/>
                <w:bCs/>
                <w:szCs w:val="22"/>
                <w:lang w:val="en-US"/>
              </w:rPr>
              <w:t> </w:t>
            </w:r>
            <w:r w:rsidRPr="006D42B9">
              <w:rPr>
                <w:rFonts w:asciiTheme="minorHAnsi" w:hAnsiTheme="minorHAnsi"/>
                <w:b/>
                <w:bCs/>
                <w:szCs w:val="22"/>
                <w:lang w:val="ru-RU"/>
              </w:rPr>
              <w:t xml:space="preserve">Восточной Европы, Центральной Азии </w:t>
            </w:r>
            <w:r w:rsidRPr="00342A85">
              <w:rPr>
                <w:rFonts w:asciiTheme="minorHAnsi" w:hAnsiTheme="minorHAnsi"/>
                <w:b/>
                <w:bCs/>
                <w:szCs w:val="22"/>
                <w:lang w:val="ru-RU"/>
              </w:rPr>
              <w:t>и Закавказья (РегГр-ВЕЦАЗ ИК</w:t>
            </w:r>
            <w:r w:rsidR="00D727AC" w:rsidRPr="00342A85">
              <w:rPr>
                <w:rFonts w:asciiTheme="minorHAnsi" w:hAnsiTheme="minorHAnsi"/>
                <w:b/>
                <w:bCs/>
                <w:szCs w:val="22"/>
                <w:lang w:val="ru-RU"/>
              </w:rPr>
              <w:t>3</w:t>
            </w:r>
            <w:r w:rsidRPr="00342A85">
              <w:rPr>
                <w:rFonts w:asciiTheme="minorHAnsi" w:hAnsiTheme="minorHAnsi"/>
                <w:b/>
                <w:bCs/>
                <w:szCs w:val="22"/>
                <w:lang w:val="ru-RU"/>
              </w:rPr>
              <w:t>)</w:t>
            </w:r>
            <w:r w:rsidR="00D727AC" w:rsidRPr="00342A85">
              <w:rPr>
                <w:rFonts w:asciiTheme="minorHAnsi" w:hAnsiTheme="minorHAnsi"/>
                <w:b/>
                <w:bCs/>
                <w:szCs w:val="22"/>
                <w:lang w:val="ru-RU"/>
              </w:rPr>
              <w:br/>
              <w:t>и Региональной группы 20-й Исследовательской комиссии МСЭ-Т для Восточной Европы, Центральной Азии и Закавказья (РегГр-ВЕЦАЗ ИК20),</w:t>
            </w:r>
            <w:r w:rsidR="00D727AC" w:rsidRPr="00342A85">
              <w:rPr>
                <w:rFonts w:asciiTheme="minorHAnsi" w:hAnsiTheme="minorHAnsi"/>
                <w:b/>
                <w:bCs/>
                <w:szCs w:val="22"/>
                <w:lang w:val="ru-RU"/>
              </w:rPr>
              <w:br/>
              <w:t xml:space="preserve">Минск, Беларусь, 4−5 </w:t>
            </w:r>
            <w:r w:rsidR="00B75BDA" w:rsidRPr="00342A85">
              <w:rPr>
                <w:rFonts w:asciiTheme="minorHAnsi" w:hAnsiTheme="minorHAnsi"/>
                <w:b/>
                <w:bCs/>
                <w:szCs w:val="22"/>
                <w:lang w:val="ru-RU"/>
              </w:rPr>
              <w:t>марта</w:t>
            </w:r>
            <w:r w:rsidR="00D727AC" w:rsidRPr="00342A85">
              <w:rPr>
                <w:rFonts w:asciiTheme="minorHAnsi" w:hAnsiTheme="minorHAnsi"/>
                <w:b/>
                <w:bCs/>
                <w:szCs w:val="22"/>
                <w:lang w:val="ru-RU"/>
              </w:rPr>
              <w:t xml:space="preserve"> 2020 года</w:t>
            </w:r>
          </w:p>
        </w:tc>
      </w:tr>
    </w:tbl>
    <w:p w14:paraId="5DC6D6C3" w14:textId="77777777" w:rsidR="00131DCC" w:rsidRPr="007D0533" w:rsidRDefault="00131DCC" w:rsidP="00342A85">
      <w:pPr>
        <w:spacing w:before="240"/>
        <w:rPr>
          <w:rFonts w:asciiTheme="minorHAnsi" w:hAnsiTheme="minorHAnsi"/>
          <w:bCs/>
          <w:szCs w:val="22"/>
          <w:lang w:val="ru-RU"/>
        </w:rPr>
      </w:pPr>
      <w:r w:rsidRPr="008E5CA0">
        <w:rPr>
          <w:rFonts w:asciiTheme="minorHAnsi" w:hAnsiTheme="minorHAnsi"/>
          <w:szCs w:val="22"/>
          <w:lang w:val="ru-RU"/>
        </w:rPr>
        <w:t>Уважаемая госпожа,</w:t>
      </w:r>
      <w:r w:rsidRPr="008E5CA0">
        <w:rPr>
          <w:rFonts w:asciiTheme="minorHAnsi" w:hAnsiTheme="minorHAnsi"/>
          <w:szCs w:val="22"/>
          <w:lang w:val="ru-RU"/>
        </w:rPr>
        <w:br/>
      </w:r>
      <w:r w:rsidRPr="007D0533">
        <w:rPr>
          <w:rFonts w:asciiTheme="minorHAnsi" w:hAnsiTheme="minorHAnsi"/>
          <w:bCs/>
          <w:szCs w:val="22"/>
          <w:lang w:val="ru-RU"/>
        </w:rPr>
        <w:t>уважаемый господин,</w:t>
      </w:r>
    </w:p>
    <w:p w14:paraId="3029DC12" w14:textId="77777777" w:rsidR="007D0533" w:rsidRDefault="007E1299" w:rsidP="00CC64D4">
      <w:pPr>
        <w:spacing w:before="240" w:after="0"/>
        <w:jc w:val="both"/>
        <w:rPr>
          <w:lang w:val="ru-RU"/>
        </w:rPr>
      </w:pPr>
      <w:r>
        <w:rPr>
          <w:lang w:val="ru-RU"/>
        </w:rPr>
        <w:t>Рад пригласить вас принять участие в собрани</w:t>
      </w:r>
      <w:r w:rsidR="00B75BDA">
        <w:rPr>
          <w:lang w:val="ru-RU"/>
        </w:rPr>
        <w:t>ях</w:t>
      </w:r>
      <w:r>
        <w:rPr>
          <w:lang w:val="ru-RU"/>
        </w:rPr>
        <w:t xml:space="preserve"> </w:t>
      </w:r>
      <w:r w:rsidR="007D0533" w:rsidRPr="007D0533">
        <w:rPr>
          <w:lang w:val="ru-RU"/>
        </w:rPr>
        <w:t>Региональной</w:t>
      </w:r>
      <w:r w:rsidR="007D0533" w:rsidRPr="006D44D2">
        <w:rPr>
          <w:lang w:val="ru-RU"/>
        </w:rPr>
        <w:t xml:space="preserve"> </w:t>
      </w:r>
      <w:r w:rsidR="007D0533" w:rsidRPr="007D0533">
        <w:rPr>
          <w:lang w:val="ru-RU"/>
        </w:rPr>
        <w:t>группы</w:t>
      </w:r>
      <w:r w:rsidR="007D0533" w:rsidRPr="006D44D2">
        <w:rPr>
          <w:lang w:val="ru-RU"/>
        </w:rPr>
        <w:t xml:space="preserve"> </w:t>
      </w:r>
      <w:r w:rsidR="00B75BDA">
        <w:rPr>
          <w:lang w:val="ru-RU"/>
        </w:rPr>
        <w:t>3-</w:t>
      </w:r>
      <w:r w:rsidR="007D0533" w:rsidRPr="007D0533">
        <w:rPr>
          <w:lang w:val="ru-RU"/>
        </w:rPr>
        <w:t>й</w:t>
      </w:r>
      <w:r w:rsidR="007D0533" w:rsidRPr="006D44D2">
        <w:rPr>
          <w:lang w:val="ru-RU"/>
        </w:rPr>
        <w:t xml:space="preserve"> </w:t>
      </w:r>
      <w:r w:rsidR="007D0533" w:rsidRPr="007D0533">
        <w:rPr>
          <w:lang w:val="ru-RU"/>
        </w:rPr>
        <w:t>Исследовательской</w:t>
      </w:r>
      <w:r w:rsidR="007D0533" w:rsidRPr="006D44D2">
        <w:rPr>
          <w:lang w:val="ru-RU"/>
        </w:rPr>
        <w:t xml:space="preserve"> </w:t>
      </w:r>
      <w:r w:rsidR="007D0533" w:rsidRPr="007D0533">
        <w:rPr>
          <w:lang w:val="ru-RU"/>
        </w:rPr>
        <w:t>комиссии</w:t>
      </w:r>
      <w:r w:rsidR="007D0533" w:rsidRPr="006D44D2">
        <w:rPr>
          <w:lang w:val="ru-RU"/>
        </w:rPr>
        <w:t xml:space="preserve"> </w:t>
      </w:r>
      <w:r w:rsidR="007D0533" w:rsidRPr="007D0533">
        <w:rPr>
          <w:lang w:val="ru-RU"/>
        </w:rPr>
        <w:t>МСЭ</w:t>
      </w:r>
      <w:r w:rsidR="007D0533" w:rsidRPr="006D44D2">
        <w:rPr>
          <w:lang w:val="ru-RU"/>
        </w:rPr>
        <w:t>-</w:t>
      </w:r>
      <w:r w:rsidR="007D0533" w:rsidRPr="007D0533">
        <w:rPr>
          <w:lang w:val="ru-RU"/>
        </w:rPr>
        <w:t>Т</w:t>
      </w:r>
      <w:r w:rsidR="007D0533" w:rsidRPr="006D44D2">
        <w:rPr>
          <w:lang w:val="ru-RU"/>
        </w:rPr>
        <w:t xml:space="preserve"> </w:t>
      </w:r>
      <w:r w:rsidR="007D0533" w:rsidRPr="007D0533">
        <w:rPr>
          <w:lang w:val="ru-RU"/>
        </w:rPr>
        <w:t>для</w:t>
      </w:r>
      <w:r w:rsidR="007D0533" w:rsidRPr="006D44D2">
        <w:rPr>
          <w:lang w:val="ru-RU"/>
        </w:rPr>
        <w:t xml:space="preserve"> </w:t>
      </w:r>
      <w:r w:rsidR="007D0533" w:rsidRPr="007D0533">
        <w:rPr>
          <w:lang w:val="ru-RU"/>
        </w:rPr>
        <w:t>Восточной</w:t>
      </w:r>
      <w:r w:rsidR="007D0533" w:rsidRPr="006D44D2">
        <w:rPr>
          <w:lang w:val="ru-RU"/>
        </w:rPr>
        <w:t xml:space="preserve"> </w:t>
      </w:r>
      <w:r w:rsidR="007D0533" w:rsidRPr="007D0533">
        <w:rPr>
          <w:lang w:val="ru-RU"/>
        </w:rPr>
        <w:t>Европы</w:t>
      </w:r>
      <w:r w:rsidR="007D0533" w:rsidRPr="006D44D2">
        <w:rPr>
          <w:lang w:val="ru-RU"/>
        </w:rPr>
        <w:t xml:space="preserve">, </w:t>
      </w:r>
      <w:r w:rsidR="007D0533" w:rsidRPr="007D0533">
        <w:rPr>
          <w:lang w:val="ru-RU"/>
        </w:rPr>
        <w:t>Центральной</w:t>
      </w:r>
      <w:r w:rsidR="007D0533" w:rsidRPr="006D44D2">
        <w:rPr>
          <w:lang w:val="ru-RU"/>
        </w:rPr>
        <w:t xml:space="preserve"> </w:t>
      </w:r>
      <w:r w:rsidR="007D0533" w:rsidRPr="007D0533">
        <w:rPr>
          <w:lang w:val="ru-RU"/>
        </w:rPr>
        <w:t>Азии</w:t>
      </w:r>
      <w:r w:rsidR="007D0533" w:rsidRPr="006D44D2">
        <w:rPr>
          <w:lang w:val="ru-RU"/>
        </w:rPr>
        <w:t xml:space="preserve"> </w:t>
      </w:r>
      <w:r w:rsidR="007D0533" w:rsidRPr="007D0533">
        <w:rPr>
          <w:lang w:val="ru-RU"/>
        </w:rPr>
        <w:t>и</w:t>
      </w:r>
      <w:r w:rsidR="007D0533" w:rsidRPr="006D44D2">
        <w:rPr>
          <w:lang w:val="ru-RU"/>
        </w:rPr>
        <w:t xml:space="preserve"> </w:t>
      </w:r>
      <w:r w:rsidR="007D0533" w:rsidRPr="007D0533">
        <w:rPr>
          <w:lang w:val="ru-RU"/>
        </w:rPr>
        <w:t>Закавказья</w:t>
      </w:r>
      <w:r w:rsidR="007D0533" w:rsidRPr="006D44D2">
        <w:rPr>
          <w:lang w:val="ru-RU"/>
        </w:rPr>
        <w:t xml:space="preserve"> (</w:t>
      </w:r>
      <w:r w:rsidR="007D0533" w:rsidRPr="007D0533">
        <w:rPr>
          <w:lang w:val="ru-RU"/>
        </w:rPr>
        <w:t>РегГр</w:t>
      </w:r>
      <w:r w:rsidR="007D0533" w:rsidRPr="006D44D2">
        <w:rPr>
          <w:lang w:val="ru-RU"/>
        </w:rPr>
        <w:t>-</w:t>
      </w:r>
      <w:r w:rsidR="007D0533" w:rsidRPr="007D0533">
        <w:rPr>
          <w:lang w:val="ru-RU"/>
        </w:rPr>
        <w:t>ВЕЦАЗ</w:t>
      </w:r>
      <w:r w:rsidR="007D0533" w:rsidRPr="006D44D2">
        <w:rPr>
          <w:lang w:val="ru-RU"/>
        </w:rPr>
        <w:t xml:space="preserve"> </w:t>
      </w:r>
      <w:r w:rsidR="007D0533" w:rsidRPr="007D0533">
        <w:rPr>
          <w:lang w:val="ru-RU"/>
        </w:rPr>
        <w:t>ИК</w:t>
      </w:r>
      <w:r w:rsidR="00B75BDA">
        <w:rPr>
          <w:lang w:val="ru-RU"/>
        </w:rPr>
        <w:t>3</w:t>
      </w:r>
      <w:r w:rsidR="007D0533" w:rsidRPr="006D44D2">
        <w:rPr>
          <w:lang w:val="ru-RU"/>
        </w:rPr>
        <w:t>)</w:t>
      </w:r>
      <w:r w:rsidR="00B75BDA">
        <w:rPr>
          <w:lang w:val="ru-RU"/>
        </w:rPr>
        <w:t xml:space="preserve"> и </w:t>
      </w:r>
      <w:r w:rsidR="00B75BDA" w:rsidRPr="007D0533">
        <w:rPr>
          <w:lang w:val="ru-RU"/>
        </w:rPr>
        <w:t>Региональной</w:t>
      </w:r>
      <w:r w:rsidR="00B75BDA" w:rsidRPr="006D44D2">
        <w:rPr>
          <w:lang w:val="ru-RU"/>
        </w:rPr>
        <w:t xml:space="preserve"> </w:t>
      </w:r>
      <w:r w:rsidR="00B75BDA" w:rsidRPr="007D0533">
        <w:rPr>
          <w:lang w:val="ru-RU"/>
        </w:rPr>
        <w:t>группы</w:t>
      </w:r>
      <w:r w:rsidR="00B75BDA" w:rsidRPr="006D44D2">
        <w:rPr>
          <w:lang w:val="ru-RU"/>
        </w:rPr>
        <w:t xml:space="preserve"> </w:t>
      </w:r>
      <w:r w:rsidR="00B75BDA">
        <w:rPr>
          <w:lang w:val="ru-RU"/>
        </w:rPr>
        <w:t>20-</w:t>
      </w:r>
      <w:r w:rsidR="00B75BDA" w:rsidRPr="007D0533">
        <w:rPr>
          <w:lang w:val="ru-RU"/>
        </w:rPr>
        <w:t>й</w:t>
      </w:r>
      <w:r w:rsidR="00B75BDA" w:rsidRPr="006D44D2">
        <w:rPr>
          <w:lang w:val="ru-RU"/>
        </w:rPr>
        <w:t xml:space="preserve"> </w:t>
      </w:r>
      <w:r w:rsidR="00B75BDA" w:rsidRPr="007D0533">
        <w:rPr>
          <w:lang w:val="ru-RU"/>
        </w:rPr>
        <w:t>Исследовательской</w:t>
      </w:r>
      <w:r w:rsidR="00B75BDA" w:rsidRPr="006D44D2">
        <w:rPr>
          <w:lang w:val="ru-RU"/>
        </w:rPr>
        <w:t xml:space="preserve"> </w:t>
      </w:r>
      <w:r w:rsidR="00B75BDA" w:rsidRPr="007D0533">
        <w:rPr>
          <w:lang w:val="ru-RU"/>
        </w:rPr>
        <w:t>комиссии</w:t>
      </w:r>
      <w:r w:rsidR="00B75BDA" w:rsidRPr="006D44D2">
        <w:rPr>
          <w:lang w:val="ru-RU"/>
        </w:rPr>
        <w:t xml:space="preserve"> </w:t>
      </w:r>
      <w:r w:rsidR="00B75BDA" w:rsidRPr="007D0533">
        <w:rPr>
          <w:lang w:val="ru-RU"/>
        </w:rPr>
        <w:t>МСЭ</w:t>
      </w:r>
      <w:r w:rsidR="00B75BDA" w:rsidRPr="006D44D2">
        <w:rPr>
          <w:lang w:val="ru-RU"/>
        </w:rPr>
        <w:t>-</w:t>
      </w:r>
      <w:r w:rsidR="00B75BDA" w:rsidRPr="007D0533">
        <w:rPr>
          <w:lang w:val="ru-RU"/>
        </w:rPr>
        <w:t>Т</w:t>
      </w:r>
      <w:r w:rsidR="00B75BDA" w:rsidRPr="006D44D2">
        <w:rPr>
          <w:lang w:val="ru-RU"/>
        </w:rPr>
        <w:t xml:space="preserve"> </w:t>
      </w:r>
      <w:r w:rsidR="00B75BDA" w:rsidRPr="007D0533">
        <w:rPr>
          <w:lang w:val="ru-RU"/>
        </w:rPr>
        <w:t>для</w:t>
      </w:r>
      <w:r w:rsidR="00B75BDA" w:rsidRPr="006D44D2">
        <w:rPr>
          <w:lang w:val="ru-RU"/>
        </w:rPr>
        <w:t xml:space="preserve"> </w:t>
      </w:r>
      <w:r w:rsidR="00B75BDA" w:rsidRPr="007D0533">
        <w:rPr>
          <w:lang w:val="ru-RU"/>
        </w:rPr>
        <w:t>Восточной</w:t>
      </w:r>
      <w:r w:rsidR="00B75BDA" w:rsidRPr="006D44D2">
        <w:rPr>
          <w:lang w:val="ru-RU"/>
        </w:rPr>
        <w:t xml:space="preserve"> </w:t>
      </w:r>
      <w:r w:rsidR="00B75BDA" w:rsidRPr="007D0533">
        <w:rPr>
          <w:lang w:val="ru-RU"/>
        </w:rPr>
        <w:t>Европы</w:t>
      </w:r>
      <w:r w:rsidR="00B75BDA" w:rsidRPr="006D44D2">
        <w:rPr>
          <w:lang w:val="ru-RU"/>
        </w:rPr>
        <w:t xml:space="preserve">, </w:t>
      </w:r>
      <w:r w:rsidR="00B75BDA" w:rsidRPr="007D0533">
        <w:rPr>
          <w:lang w:val="ru-RU"/>
        </w:rPr>
        <w:t>Центральной</w:t>
      </w:r>
      <w:r w:rsidR="00B75BDA" w:rsidRPr="006D44D2">
        <w:rPr>
          <w:lang w:val="ru-RU"/>
        </w:rPr>
        <w:t xml:space="preserve"> </w:t>
      </w:r>
      <w:r w:rsidR="00B75BDA" w:rsidRPr="007D0533">
        <w:rPr>
          <w:lang w:val="ru-RU"/>
        </w:rPr>
        <w:t>Азии</w:t>
      </w:r>
      <w:r w:rsidR="00B75BDA" w:rsidRPr="006D44D2">
        <w:rPr>
          <w:lang w:val="ru-RU"/>
        </w:rPr>
        <w:t xml:space="preserve"> </w:t>
      </w:r>
      <w:r w:rsidR="00B75BDA" w:rsidRPr="007D0533">
        <w:rPr>
          <w:lang w:val="ru-RU"/>
        </w:rPr>
        <w:t>и</w:t>
      </w:r>
      <w:r w:rsidR="00B75BDA" w:rsidRPr="006D44D2">
        <w:rPr>
          <w:lang w:val="ru-RU"/>
        </w:rPr>
        <w:t xml:space="preserve"> </w:t>
      </w:r>
      <w:r w:rsidR="00B75BDA" w:rsidRPr="007D0533">
        <w:rPr>
          <w:lang w:val="ru-RU"/>
        </w:rPr>
        <w:t>Закавказья</w:t>
      </w:r>
      <w:r w:rsidR="00B75BDA" w:rsidRPr="006D44D2">
        <w:rPr>
          <w:lang w:val="ru-RU"/>
        </w:rPr>
        <w:t xml:space="preserve"> (</w:t>
      </w:r>
      <w:r w:rsidR="00B75BDA" w:rsidRPr="007D0533">
        <w:rPr>
          <w:lang w:val="ru-RU"/>
        </w:rPr>
        <w:t>РегГр</w:t>
      </w:r>
      <w:r w:rsidR="00B75BDA" w:rsidRPr="006D44D2">
        <w:rPr>
          <w:lang w:val="ru-RU"/>
        </w:rPr>
        <w:t>-</w:t>
      </w:r>
      <w:r w:rsidR="00B75BDA" w:rsidRPr="007D0533">
        <w:rPr>
          <w:lang w:val="ru-RU"/>
        </w:rPr>
        <w:t>ВЕЦАЗ</w:t>
      </w:r>
      <w:r w:rsidR="00B75BDA" w:rsidRPr="006D44D2">
        <w:rPr>
          <w:lang w:val="ru-RU"/>
        </w:rPr>
        <w:t xml:space="preserve"> </w:t>
      </w:r>
      <w:r w:rsidR="00B75BDA" w:rsidRPr="007D0533">
        <w:rPr>
          <w:lang w:val="ru-RU"/>
        </w:rPr>
        <w:t>ИК</w:t>
      </w:r>
      <w:r w:rsidR="00B75BDA" w:rsidRPr="006D44D2">
        <w:rPr>
          <w:lang w:val="ru-RU"/>
        </w:rPr>
        <w:t>20)</w:t>
      </w:r>
      <w:r>
        <w:rPr>
          <w:lang w:val="ru-RU"/>
        </w:rPr>
        <w:t>, котор</w:t>
      </w:r>
      <w:r w:rsidR="00B75BDA">
        <w:rPr>
          <w:lang w:val="ru-RU"/>
        </w:rPr>
        <w:t>ы</w:t>
      </w:r>
      <w:r>
        <w:rPr>
          <w:lang w:val="ru-RU"/>
        </w:rPr>
        <w:t>е пройд</w:t>
      </w:r>
      <w:r w:rsidR="00B75BDA">
        <w:rPr>
          <w:lang w:val="ru-RU"/>
        </w:rPr>
        <w:t>у</w:t>
      </w:r>
      <w:r>
        <w:rPr>
          <w:lang w:val="ru-RU"/>
        </w:rPr>
        <w:t>т в</w:t>
      </w:r>
      <w:r w:rsidR="007D0533" w:rsidRPr="006D44D2">
        <w:rPr>
          <w:lang w:val="ru-RU"/>
        </w:rPr>
        <w:t xml:space="preserve"> </w:t>
      </w:r>
      <w:r w:rsidR="00792E8A">
        <w:rPr>
          <w:lang w:val="ru-RU"/>
        </w:rPr>
        <w:t>Минске</w:t>
      </w:r>
      <w:r w:rsidR="007D0533" w:rsidRPr="006D44D2">
        <w:rPr>
          <w:lang w:val="ru-RU"/>
        </w:rPr>
        <w:t xml:space="preserve">, </w:t>
      </w:r>
      <w:r w:rsidR="00792E8A">
        <w:rPr>
          <w:lang w:val="ru-RU"/>
        </w:rPr>
        <w:t>Беларусь</w:t>
      </w:r>
      <w:r>
        <w:rPr>
          <w:lang w:val="ru-RU"/>
        </w:rPr>
        <w:t>,</w:t>
      </w:r>
      <w:r w:rsidR="007D0533" w:rsidRPr="006D44D2">
        <w:rPr>
          <w:lang w:val="ru-RU"/>
        </w:rPr>
        <w:t xml:space="preserve"> </w:t>
      </w:r>
      <w:r w:rsidR="00B75BDA">
        <w:rPr>
          <w:lang w:val="ru-RU"/>
        </w:rPr>
        <w:t>4−5 марта 2020 </w:t>
      </w:r>
      <w:r w:rsidR="00792E8A">
        <w:rPr>
          <w:lang w:val="ru-RU"/>
        </w:rPr>
        <w:t>года</w:t>
      </w:r>
      <w:r w:rsidR="007D0533" w:rsidRPr="006D44D2">
        <w:rPr>
          <w:lang w:val="ru-RU"/>
        </w:rPr>
        <w:t xml:space="preserve"> </w:t>
      </w:r>
      <w:r w:rsidR="006D44D2" w:rsidRPr="006D44D2">
        <w:rPr>
          <w:lang w:val="ru-RU"/>
        </w:rPr>
        <w:t>п</w:t>
      </w:r>
      <w:r w:rsidR="006D44D2">
        <w:rPr>
          <w:lang w:val="ru-RU"/>
        </w:rPr>
        <w:t>о</w:t>
      </w:r>
      <w:r w:rsidR="00B75BDA">
        <w:rPr>
          <w:lang w:val="ru-RU"/>
        </w:rPr>
        <w:t> </w:t>
      </w:r>
      <w:r w:rsidR="006D44D2">
        <w:rPr>
          <w:lang w:val="ru-RU"/>
        </w:rPr>
        <w:t xml:space="preserve">любезному приглашению Министерства связи и информатизации Республики Беларусь и ОАО </w:t>
      </w:r>
      <w:r w:rsidR="00542C4F">
        <w:rPr>
          <w:lang w:val="ru-RU"/>
        </w:rPr>
        <w:t>"</w:t>
      </w:r>
      <w:r w:rsidR="006D44D2">
        <w:rPr>
          <w:lang w:val="ru-RU"/>
        </w:rPr>
        <w:t>Гипросвязь</w:t>
      </w:r>
      <w:r w:rsidR="00542C4F">
        <w:rPr>
          <w:lang w:val="ru-RU"/>
        </w:rPr>
        <w:t>"</w:t>
      </w:r>
      <w:r w:rsidR="006D44D2" w:rsidRPr="009D690B">
        <w:rPr>
          <w:lang w:val="ru-RU"/>
        </w:rPr>
        <w:t>.</w:t>
      </w:r>
    </w:p>
    <w:p w14:paraId="50EC6139" w14:textId="70F8126E" w:rsidR="00F36DBF" w:rsidRPr="00694B6A" w:rsidRDefault="00694B6A" w:rsidP="00CC64D4">
      <w:pPr>
        <w:spacing w:after="0"/>
        <w:jc w:val="both"/>
        <w:rPr>
          <w:rFonts w:cstheme="minorHAnsi"/>
          <w:lang w:val="ru-RU"/>
        </w:rPr>
      </w:pPr>
      <w:r>
        <w:rPr>
          <w:szCs w:val="22"/>
          <w:lang w:val="ru-RU"/>
        </w:rPr>
        <w:t>Собрания</w:t>
      </w:r>
      <w:r w:rsidRPr="00694B6A">
        <w:rPr>
          <w:szCs w:val="22"/>
          <w:lang w:val="ru-RU"/>
        </w:rPr>
        <w:t xml:space="preserve"> </w:t>
      </w:r>
      <w:r w:rsidRPr="00694B6A">
        <w:rPr>
          <w:rFonts w:asciiTheme="minorHAnsi" w:hAnsiTheme="minorHAnsi"/>
          <w:bCs/>
          <w:szCs w:val="22"/>
          <w:lang w:val="ru-RU"/>
        </w:rPr>
        <w:t>РегГр-ВЕЦАЗ ИК3 и РегГр-ВЕЦАЗ ИК20</w:t>
      </w:r>
      <w:r>
        <w:rPr>
          <w:szCs w:val="22"/>
          <w:lang w:val="ru-RU"/>
        </w:rPr>
        <w:t xml:space="preserve"> пройдут в </w:t>
      </w:r>
      <w:r w:rsidR="006F6B42">
        <w:rPr>
          <w:szCs w:val="22"/>
          <w:lang w:val="ru-RU"/>
        </w:rPr>
        <w:t>отеле Монастырский:</w:t>
      </w:r>
      <w:r w:rsidR="00F36DBF" w:rsidRPr="00694B6A">
        <w:rPr>
          <w:lang w:val="ru-RU"/>
        </w:rPr>
        <w:t xml:space="preserve"> </w:t>
      </w:r>
      <w:r>
        <w:rPr>
          <w:lang w:val="ru-RU"/>
        </w:rPr>
        <w:t>улица Кирилла и Мефодия,</w:t>
      </w:r>
      <w:r w:rsidR="008D3030">
        <w:rPr>
          <w:lang w:val="ru-RU"/>
        </w:rPr>
        <w:t xml:space="preserve"> д. 6,</w:t>
      </w:r>
      <w:r>
        <w:rPr>
          <w:lang w:val="ru-RU"/>
        </w:rPr>
        <w:t xml:space="preserve"> Минск, Беларусь:</w:t>
      </w:r>
    </w:p>
    <w:p w14:paraId="175ABAE0" w14:textId="77777777" w:rsidR="00F36DBF" w:rsidRPr="00694B6A" w:rsidRDefault="00F36DBF" w:rsidP="00CC64D4">
      <w:pPr>
        <w:pStyle w:val="enumlev1"/>
        <w:jc w:val="both"/>
        <w:rPr>
          <w:lang w:val="ru-RU"/>
        </w:rPr>
      </w:pPr>
      <w:r w:rsidRPr="00694B6A">
        <w:rPr>
          <w:lang w:val="ru-RU"/>
        </w:rPr>
        <w:t>•</w:t>
      </w:r>
      <w:r w:rsidRPr="00694B6A">
        <w:rPr>
          <w:lang w:val="ru-RU"/>
        </w:rPr>
        <w:tab/>
      </w:r>
      <w:r w:rsidR="005E7AF0">
        <w:rPr>
          <w:lang w:val="ru-RU"/>
        </w:rPr>
        <w:t xml:space="preserve">собрание </w:t>
      </w:r>
      <w:r w:rsidR="005E7AF0" w:rsidRPr="007D0533">
        <w:rPr>
          <w:lang w:val="ru-RU"/>
        </w:rPr>
        <w:t>РегГр</w:t>
      </w:r>
      <w:r w:rsidR="005E7AF0" w:rsidRPr="006D44D2">
        <w:rPr>
          <w:lang w:val="ru-RU"/>
        </w:rPr>
        <w:t>-</w:t>
      </w:r>
      <w:r w:rsidR="005E7AF0" w:rsidRPr="007D0533">
        <w:rPr>
          <w:lang w:val="ru-RU"/>
        </w:rPr>
        <w:t>ВЕЦАЗ</w:t>
      </w:r>
      <w:r w:rsidR="005E7AF0" w:rsidRPr="006D44D2">
        <w:rPr>
          <w:lang w:val="ru-RU"/>
        </w:rPr>
        <w:t xml:space="preserve"> </w:t>
      </w:r>
      <w:r w:rsidR="005E7AF0" w:rsidRPr="007D0533">
        <w:rPr>
          <w:lang w:val="ru-RU"/>
        </w:rPr>
        <w:t>ИК</w:t>
      </w:r>
      <w:r w:rsidR="005E7AF0">
        <w:rPr>
          <w:lang w:val="ru-RU"/>
        </w:rPr>
        <w:t>3</w:t>
      </w:r>
      <w:r w:rsidRPr="00694B6A">
        <w:rPr>
          <w:lang w:val="ru-RU"/>
        </w:rPr>
        <w:t xml:space="preserve">: </w:t>
      </w:r>
      <w:r w:rsidR="00B75BDA">
        <w:rPr>
          <w:lang w:val="ru-RU"/>
        </w:rPr>
        <w:t>среда</w:t>
      </w:r>
      <w:r w:rsidRPr="00694B6A">
        <w:rPr>
          <w:lang w:val="ru-RU"/>
        </w:rPr>
        <w:t>, 4</w:t>
      </w:r>
      <w:r w:rsidR="00B75BDA">
        <w:rPr>
          <w:lang w:val="ru-RU"/>
        </w:rPr>
        <w:t> марта</w:t>
      </w:r>
      <w:r w:rsidRPr="00694B6A">
        <w:rPr>
          <w:lang w:val="ru-RU"/>
        </w:rPr>
        <w:t xml:space="preserve"> 2020</w:t>
      </w:r>
      <w:r w:rsidR="00B75BDA">
        <w:rPr>
          <w:lang w:val="ru-RU"/>
        </w:rPr>
        <w:t xml:space="preserve"> года</w:t>
      </w:r>
      <w:r w:rsidRPr="00694B6A">
        <w:rPr>
          <w:lang w:val="ru-RU"/>
        </w:rPr>
        <w:t xml:space="preserve"> (</w:t>
      </w:r>
      <w:r w:rsidR="00694B6A">
        <w:rPr>
          <w:lang w:val="ru-RU"/>
        </w:rPr>
        <w:t>только во второй половине дня</w:t>
      </w:r>
      <w:r w:rsidRPr="00694B6A">
        <w:rPr>
          <w:lang w:val="ru-RU"/>
        </w:rPr>
        <w:t>);</w:t>
      </w:r>
    </w:p>
    <w:p w14:paraId="0EBFDDD3" w14:textId="77777777" w:rsidR="00F36DBF" w:rsidRPr="00694B6A" w:rsidRDefault="00F36DBF" w:rsidP="00CC64D4">
      <w:pPr>
        <w:pStyle w:val="enumlev1"/>
        <w:jc w:val="both"/>
        <w:rPr>
          <w:lang w:val="ru-RU"/>
        </w:rPr>
      </w:pPr>
      <w:r w:rsidRPr="00694B6A">
        <w:rPr>
          <w:lang w:val="ru-RU"/>
        </w:rPr>
        <w:t>•</w:t>
      </w:r>
      <w:r w:rsidRPr="00694B6A">
        <w:rPr>
          <w:lang w:val="ru-RU"/>
        </w:rPr>
        <w:tab/>
      </w:r>
      <w:r w:rsidR="005E7AF0">
        <w:rPr>
          <w:lang w:val="ru-RU"/>
        </w:rPr>
        <w:t xml:space="preserve">собрание </w:t>
      </w:r>
      <w:r w:rsidR="005E7AF0" w:rsidRPr="007D0533">
        <w:rPr>
          <w:lang w:val="ru-RU"/>
        </w:rPr>
        <w:t>РегГр</w:t>
      </w:r>
      <w:r w:rsidR="005E7AF0" w:rsidRPr="006D44D2">
        <w:rPr>
          <w:lang w:val="ru-RU"/>
        </w:rPr>
        <w:t>-</w:t>
      </w:r>
      <w:r w:rsidR="005E7AF0" w:rsidRPr="007D0533">
        <w:rPr>
          <w:lang w:val="ru-RU"/>
        </w:rPr>
        <w:t>ВЕЦАЗ</w:t>
      </w:r>
      <w:r w:rsidR="005E7AF0" w:rsidRPr="006D44D2">
        <w:rPr>
          <w:lang w:val="ru-RU"/>
        </w:rPr>
        <w:t xml:space="preserve"> </w:t>
      </w:r>
      <w:r w:rsidR="005E7AF0" w:rsidRPr="007D0533">
        <w:rPr>
          <w:lang w:val="ru-RU"/>
        </w:rPr>
        <w:t>ИК</w:t>
      </w:r>
      <w:r w:rsidR="005E7AF0">
        <w:rPr>
          <w:lang w:val="ru-RU"/>
        </w:rPr>
        <w:t>20</w:t>
      </w:r>
      <w:r w:rsidRPr="00694B6A">
        <w:rPr>
          <w:lang w:val="ru-RU"/>
        </w:rPr>
        <w:t xml:space="preserve">: </w:t>
      </w:r>
      <w:r w:rsidR="00B75BDA">
        <w:rPr>
          <w:lang w:val="ru-RU"/>
        </w:rPr>
        <w:t>четверг</w:t>
      </w:r>
      <w:r w:rsidRPr="00694B6A">
        <w:rPr>
          <w:lang w:val="ru-RU"/>
        </w:rPr>
        <w:t>, 5</w:t>
      </w:r>
      <w:r w:rsidR="00B75BDA">
        <w:rPr>
          <w:lang w:val="ru-RU"/>
        </w:rPr>
        <w:t> марта</w:t>
      </w:r>
      <w:r w:rsidRPr="00694B6A">
        <w:rPr>
          <w:lang w:val="ru-RU"/>
        </w:rPr>
        <w:t xml:space="preserve"> 2020</w:t>
      </w:r>
      <w:r w:rsidR="00B75BDA">
        <w:rPr>
          <w:lang w:val="ru-RU"/>
        </w:rPr>
        <w:t xml:space="preserve"> года</w:t>
      </w:r>
      <w:r w:rsidRPr="00694B6A">
        <w:rPr>
          <w:lang w:val="ru-RU"/>
        </w:rPr>
        <w:t xml:space="preserve"> (</w:t>
      </w:r>
      <w:r w:rsidR="00694B6A">
        <w:rPr>
          <w:lang w:val="ru-RU"/>
        </w:rPr>
        <w:t>только во второй половине дня</w:t>
      </w:r>
      <w:r w:rsidRPr="00694B6A">
        <w:rPr>
          <w:lang w:val="ru-RU"/>
        </w:rPr>
        <w:t>).</w:t>
      </w:r>
    </w:p>
    <w:p w14:paraId="71AD8ED6" w14:textId="66949435" w:rsidR="004808BF" w:rsidRDefault="000E4B34" w:rsidP="00CC64D4">
      <w:pPr>
        <w:spacing w:after="0"/>
        <w:jc w:val="both"/>
        <w:rPr>
          <w:lang w:val="ru-RU"/>
        </w:rPr>
      </w:pPr>
      <w:r>
        <w:rPr>
          <w:lang w:val="ru-RU"/>
        </w:rPr>
        <w:t>Собрани</w:t>
      </w:r>
      <w:r w:rsidR="00694B6A">
        <w:rPr>
          <w:lang w:val="ru-RU"/>
        </w:rPr>
        <w:t>я</w:t>
      </w:r>
      <w:r>
        <w:rPr>
          <w:lang w:val="ru-RU"/>
        </w:rPr>
        <w:t xml:space="preserve"> буд</w:t>
      </w:r>
      <w:r w:rsidR="00694B6A">
        <w:rPr>
          <w:lang w:val="ru-RU"/>
        </w:rPr>
        <w:t>у</w:t>
      </w:r>
      <w:r>
        <w:rPr>
          <w:lang w:val="ru-RU"/>
        </w:rPr>
        <w:t>т приурочен</w:t>
      </w:r>
      <w:r w:rsidR="00694B6A">
        <w:rPr>
          <w:lang w:val="ru-RU"/>
        </w:rPr>
        <w:t>ы</w:t>
      </w:r>
      <w:r>
        <w:rPr>
          <w:lang w:val="ru-RU"/>
        </w:rPr>
        <w:t xml:space="preserve"> к </w:t>
      </w:r>
      <w:hyperlink r:id="rId12" w:history="1">
        <w:r w:rsidR="004808BF" w:rsidRPr="00B75BDA">
          <w:rPr>
            <w:rStyle w:val="Hyperlink"/>
            <w:lang w:val="ru-RU"/>
          </w:rPr>
          <w:t>Форум</w:t>
        </w:r>
        <w:r w:rsidRPr="00B75BDA">
          <w:rPr>
            <w:rStyle w:val="Hyperlink"/>
            <w:lang w:val="ru-RU"/>
          </w:rPr>
          <w:t>у</w:t>
        </w:r>
        <w:r w:rsidR="004808BF" w:rsidRPr="00B75BDA">
          <w:rPr>
            <w:rStyle w:val="Hyperlink"/>
            <w:lang w:val="ru-RU"/>
          </w:rPr>
          <w:t xml:space="preserve"> "</w:t>
        </w:r>
        <w:r w:rsidR="00694B6A">
          <w:rPr>
            <w:rStyle w:val="Hyperlink"/>
            <w:lang w:val="ru-RU"/>
          </w:rPr>
          <w:t>«</w:t>
        </w:r>
        <w:r w:rsidR="004808BF" w:rsidRPr="00B75BDA">
          <w:rPr>
            <w:rStyle w:val="Hyperlink"/>
            <w:lang w:val="ru-RU"/>
          </w:rPr>
          <w:t>Умные</w:t>
        </w:r>
        <w:r w:rsidR="00694B6A">
          <w:rPr>
            <w:rStyle w:val="Hyperlink"/>
            <w:lang w:val="ru-RU"/>
          </w:rPr>
          <w:t>»</w:t>
        </w:r>
        <w:r w:rsidR="004808BF" w:rsidRPr="00B75BDA">
          <w:rPr>
            <w:rStyle w:val="Hyperlink"/>
            <w:lang w:val="ru-RU"/>
          </w:rPr>
          <w:t xml:space="preserve"> устойчивые города: </w:t>
        </w:r>
        <w:r w:rsidR="00694B6A">
          <w:rPr>
            <w:rStyle w:val="Hyperlink"/>
            <w:lang w:val="ru-RU"/>
          </w:rPr>
          <w:t>от концепции до реализации</w:t>
        </w:r>
        <w:r w:rsidR="004808BF" w:rsidRPr="00B75BDA">
          <w:rPr>
            <w:rStyle w:val="Hyperlink"/>
            <w:lang w:val="ru-RU"/>
          </w:rPr>
          <w:t>"</w:t>
        </w:r>
      </w:hyperlink>
      <w:r>
        <w:rPr>
          <w:lang w:val="ru-RU"/>
        </w:rPr>
        <w:t xml:space="preserve">, который пройдет с </w:t>
      </w:r>
      <w:r w:rsidR="00B75BDA">
        <w:rPr>
          <w:lang w:val="ru-RU"/>
        </w:rPr>
        <w:t>3 по 5 марта 2020</w:t>
      </w:r>
      <w:r w:rsidR="00710888">
        <w:rPr>
          <w:lang w:val="ru-RU"/>
        </w:rPr>
        <w:t> года</w:t>
      </w:r>
      <w:r w:rsidR="004808BF" w:rsidRPr="00710888">
        <w:rPr>
          <w:lang w:val="ru-RU"/>
        </w:rPr>
        <w:t xml:space="preserve"> </w:t>
      </w:r>
      <w:r w:rsidR="00DA1E58">
        <w:rPr>
          <w:lang w:val="ru-RU"/>
        </w:rPr>
        <w:t>в</w:t>
      </w:r>
      <w:r w:rsidR="004808BF" w:rsidRPr="00710888">
        <w:rPr>
          <w:lang w:val="ru-RU"/>
        </w:rPr>
        <w:t xml:space="preserve"> </w:t>
      </w:r>
      <w:r w:rsidR="00710888">
        <w:rPr>
          <w:lang w:val="ru-RU"/>
        </w:rPr>
        <w:t>Минске</w:t>
      </w:r>
      <w:r w:rsidR="004808BF" w:rsidRPr="00710888">
        <w:rPr>
          <w:lang w:val="ru-RU"/>
        </w:rPr>
        <w:t xml:space="preserve">, </w:t>
      </w:r>
      <w:r w:rsidR="00710888">
        <w:rPr>
          <w:rFonts w:asciiTheme="minorHAnsi" w:hAnsiTheme="minorHAnsi"/>
          <w:bCs/>
          <w:szCs w:val="22"/>
          <w:lang w:val="ru-RU"/>
        </w:rPr>
        <w:t>Беларусь</w:t>
      </w:r>
      <w:r w:rsidR="004808BF" w:rsidRPr="00710888">
        <w:rPr>
          <w:lang w:val="ru-RU"/>
        </w:rPr>
        <w:t xml:space="preserve">, </w:t>
      </w:r>
      <w:r>
        <w:rPr>
          <w:lang w:val="ru-RU"/>
        </w:rPr>
        <w:t>в том же месте</w:t>
      </w:r>
      <w:r w:rsidR="004808BF" w:rsidRPr="00710888">
        <w:rPr>
          <w:lang w:val="ru-RU"/>
        </w:rPr>
        <w:t>.</w:t>
      </w:r>
    </w:p>
    <w:p w14:paraId="2A4DA7DF" w14:textId="6F5B39DB" w:rsidR="00B75BDA" w:rsidRPr="0020554A" w:rsidRDefault="00B75BDA" w:rsidP="00CC64D4">
      <w:pPr>
        <w:spacing w:after="0"/>
        <w:jc w:val="both"/>
        <w:rPr>
          <w:lang w:val="ru-RU"/>
        </w:rPr>
      </w:pPr>
      <w:r w:rsidRPr="008516CB">
        <w:rPr>
          <w:szCs w:val="22"/>
          <w:lang w:val="ru-RU"/>
        </w:rPr>
        <w:t>Участие в собрани</w:t>
      </w:r>
      <w:r>
        <w:rPr>
          <w:szCs w:val="22"/>
          <w:lang w:val="ru-RU"/>
        </w:rPr>
        <w:t xml:space="preserve">ях </w:t>
      </w:r>
      <w:r w:rsidRPr="007D0533">
        <w:rPr>
          <w:lang w:val="ru-RU"/>
        </w:rPr>
        <w:t>РегГр</w:t>
      </w:r>
      <w:r w:rsidRPr="006D44D2">
        <w:rPr>
          <w:lang w:val="ru-RU"/>
        </w:rPr>
        <w:t>-</w:t>
      </w:r>
      <w:r w:rsidRPr="007D0533">
        <w:rPr>
          <w:lang w:val="ru-RU"/>
        </w:rPr>
        <w:t>ВЕЦАЗ</w:t>
      </w:r>
      <w:r w:rsidRPr="006D44D2">
        <w:rPr>
          <w:lang w:val="ru-RU"/>
        </w:rPr>
        <w:t xml:space="preserve"> </w:t>
      </w:r>
      <w:r w:rsidRPr="007D0533">
        <w:rPr>
          <w:lang w:val="ru-RU"/>
        </w:rPr>
        <w:t>ИК</w:t>
      </w:r>
      <w:r>
        <w:rPr>
          <w:lang w:val="ru-RU"/>
        </w:rPr>
        <w:t>3</w:t>
      </w:r>
      <w:r w:rsidRPr="008516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и </w:t>
      </w:r>
      <w:r w:rsidRPr="00C94230">
        <w:rPr>
          <w:szCs w:val="22"/>
          <w:lang w:val="ru-RU"/>
        </w:rPr>
        <w:t xml:space="preserve">РегГр-ВЕЦАЗ </w:t>
      </w:r>
      <w:r w:rsidRPr="008516CB">
        <w:rPr>
          <w:szCs w:val="22"/>
          <w:lang w:val="ru-RU"/>
        </w:rPr>
        <w:t xml:space="preserve">ИК20 ограничивается представителями Государств-Членов, Членов Сектора и Ассоциированных членов </w:t>
      </w:r>
      <w:r w:rsidR="006F6B42">
        <w:rPr>
          <w:szCs w:val="22"/>
          <w:lang w:val="ru-RU"/>
        </w:rPr>
        <w:t xml:space="preserve">МСЭ-Т </w:t>
      </w:r>
      <w:r w:rsidRPr="008516CB">
        <w:rPr>
          <w:szCs w:val="22"/>
          <w:lang w:val="ru-RU"/>
        </w:rPr>
        <w:t>из данного региона, участ</w:t>
      </w:r>
      <w:r w:rsidR="008D3030">
        <w:rPr>
          <w:szCs w:val="22"/>
          <w:lang w:val="ru-RU"/>
        </w:rPr>
        <w:t xml:space="preserve">вующих </w:t>
      </w:r>
      <w:r w:rsidRPr="008516CB">
        <w:rPr>
          <w:szCs w:val="22"/>
          <w:lang w:val="ru-RU"/>
        </w:rPr>
        <w:t>в</w:t>
      </w:r>
      <w:r>
        <w:rPr>
          <w:szCs w:val="22"/>
          <w:lang w:val="ru-RU"/>
        </w:rPr>
        <w:t xml:space="preserve"> </w:t>
      </w:r>
      <w:r w:rsidRPr="008516CB">
        <w:rPr>
          <w:szCs w:val="22"/>
          <w:lang w:val="ru-RU"/>
        </w:rPr>
        <w:t xml:space="preserve">работе </w:t>
      </w:r>
      <w:r>
        <w:rPr>
          <w:szCs w:val="22"/>
          <w:lang w:val="ru-RU"/>
        </w:rPr>
        <w:t>3-й Исследовательской комиссии МСЭ-</w:t>
      </w:r>
      <w:r>
        <w:rPr>
          <w:szCs w:val="22"/>
        </w:rPr>
        <w:t>T</w:t>
      </w:r>
      <w:r w:rsidRPr="004C778C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и </w:t>
      </w:r>
      <w:r w:rsidRPr="008516CB">
        <w:rPr>
          <w:szCs w:val="22"/>
          <w:lang w:val="ru-RU"/>
        </w:rPr>
        <w:t>20</w:t>
      </w:r>
      <w:r w:rsidRPr="008516CB">
        <w:rPr>
          <w:szCs w:val="22"/>
          <w:lang w:val="ru-RU"/>
        </w:rPr>
        <w:noBreakHyphen/>
        <w:t>й Исследовательской комиссии МСЭ-Т, в соответствии с п</w:t>
      </w:r>
      <w:r>
        <w:rPr>
          <w:szCs w:val="22"/>
          <w:lang w:val="ru-RU"/>
        </w:rPr>
        <w:t>п</w:t>
      </w:r>
      <w:r w:rsidRPr="008516CB">
        <w:rPr>
          <w:szCs w:val="22"/>
          <w:lang w:val="ru-RU"/>
        </w:rPr>
        <w:t>. </w:t>
      </w:r>
      <w:r>
        <w:rPr>
          <w:szCs w:val="22"/>
          <w:lang w:val="ru-RU"/>
        </w:rPr>
        <w:t xml:space="preserve">2.3.2 и </w:t>
      </w:r>
      <w:r w:rsidRPr="008516CB">
        <w:rPr>
          <w:szCs w:val="22"/>
          <w:lang w:val="ru-RU"/>
        </w:rPr>
        <w:t xml:space="preserve">2.3.3 </w:t>
      </w:r>
      <w:hyperlink r:id="rId13" w:history="1">
        <w:r w:rsidRPr="00B75BDA">
          <w:rPr>
            <w:rStyle w:val="Hyperlink"/>
            <w:rFonts w:cs="Traditional Arabic"/>
            <w:szCs w:val="22"/>
            <w:lang w:val="ru-RU"/>
          </w:rPr>
          <w:t>Резолюции 1 (Пересм. Хаммамет, 2016 г.) ВАСЭ</w:t>
        </w:r>
      </w:hyperlink>
      <w:r w:rsidRPr="008516CB">
        <w:rPr>
          <w:szCs w:val="22"/>
          <w:lang w:val="ru-RU"/>
        </w:rPr>
        <w:t>.</w:t>
      </w:r>
      <w:r w:rsidR="00694B6A">
        <w:rPr>
          <w:szCs w:val="22"/>
          <w:lang w:val="ru-RU"/>
        </w:rPr>
        <w:t xml:space="preserve"> </w:t>
      </w:r>
      <w:r w:rsidR="00213F56">
        <w:rPr>
          <w:szCs w:val="22"/>
          <w:lang w:val="ru-RU"/>
        </w:rPr>
        <w:t>Просьба иметь в виду, что преемственность участия полезна для работы групп.</w:t>
      </w:r>
    </w:p>
    <w:p w14:paraId="002DE0DF" w14:textId="77777777" w:rsidR="005C752A" w:rsidRPr="00BA37E5" w:rsidRDefault="00BA37E5" w:rsidP="00BA37E5">
      <w:pPr>
        <w:jc w:val="both"/>
        <w:rPr>
          <w:szCs w:val="22"/>
          <w:lang w:val="ru-RU"/>
        </w:rPr>
      </w:pPr>
      <w:r>
        <w:rPr>
          <w:szCs w:val="22"/>
          <w:lang w:val="ru-RU"/>
        </w:rPr>
        <w:lastRenderedPageBreak/>
        <w:t>Участие в Форуме бесплатное и открыто для всех участников, которые разделяют интерес к темам, связанным с "умными" устойчивыми городами</w:t>
      </w:r>
      <w:r w:rsidR="00C67C11" w:rsidRPr="00BA37E5">
        <w:rPr>
          <w:szCs w:val="22"/>
          <w:lang w:val="ru-RU"/>
        </w:rPr>
        <w:t>.</w:t>
      </w:r>
    </w:p>
    <w:p w14:paraId="7B1869BB" w14:textId="77777777" w:rsidR="0020554A" w:rsidRDefault="0020554A" w:rsidP="00310662">
      <w:pPr>
        <w:keepNext/>
        <w:keepLines/>
        <w:rPr>
          <w:b/>
          <w:bCs/>
          <w:szCs w:val="22"/>
          <w:lang w:val="ru-RU"/>
        </w:rPr>
      </w:pPr>
      <w:r w:rsidRPr="008516CB">
        <w:rPr>
          <w:b/>
          <w:bCs/>
          <w:szCs w:val="22"/>
          <w:lang w:val="ru-RU"/>
        </w:rPr>
        <w:t>Основные предельные сроки</w:t>
      </w:r>
      <w:r w:rsidRPr="004D3AF9">
        <w:rPr>
          <w:szCs w:val="22"/>
          <w:lang w:val="ru-RU"/>
        </w:rPr>
        <w:t>: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377"/>
      </w:tblGrid>
      <w:tr w:rsidR="0020554A" w:rsidRPr="00342A85" w14:paraId="6E185AFD" w14:textId="77777777" w:rsidTr="00CC64D4">
        <w:tc>
          <w:tcPr>
            <w:tcW w:w="2263" w:type="dxa"/>
            <w:shd w:val="clear" w:color="auto" w:fill="auto"/>
          </w:tcPr>
          <w:p w14:paraId="729D16E7" w14:textId="77777777" w:rsidR="0020554A" w:rsidRPr="008516CB" w:rsidRDefault="0020554A" w:rsidP="00310662">
            <w:pPr>
              <w:pStyle w:val="TableText"/>
              <w:keepNext/>
              <w:keepLines/>
              <w:ind w:left="284" w:hanging="284"/>
              <w:rPr>
                <w:rFonts w:ascii="Calibri" w:hAnsi="Calibri"/>
                <w:b/>
                <w:bCs/>
                <w:sz w:val="20"/>
                <w:lang w:val="ru-RU"/>
              </w:rPr>
            </w:pPr>
            <w:r>
              <w:rPr>
                <w:rFonts w:ascii="Calibri" w:hAnsi="Calibri"/>
                <w:b/>
                <w:bCs/>
                <w:sz w:val="20"/>
                <w:lang w:val="ru-RU"/>
              </w:rPr>
              <w:t>4</w:t>
            </w:r>
            <w:r w:rsidRPr="008516CB">
              <w:rPr>
                <w:rFonts w:ascii="Calibri" w:hAnsi="Calibri"/>
                <w:b/>
                <w:bCs/>
                <w:sz w:val="20"/>
                <w:lang w:val="ru-RU"/>
              </w:rPr>
              <w:t xml:space="preserve"> </w:t>
            </w:r>
            <w:r>
              <w:rPr>
                <w:rFonts w:ascii="Calibri" w:hAnsi="Calibri"/>
                <w:b/>
                <w:bCs/>
                <w:sz w:val="20"/>
                <w:lang w:val="ru-RU"/>
              </w:rPr>
              <w:t>февраля</w:t>
            </w:r>
            <w:r w:rsidRPr="008516CB">
              <w:rPr>
                <w:rFonts w:ascii="Calibri" w:hAnsi="Calibri"/>
                <w:b/>
                <w:bCs/>
                <w:sz w:val="20"/>
                <w:lang w:val="ru-RU"/>
              </w:rPr>
              <w:t xml:space="preserve"> 20</w:t>
            </w:r>
            <w:r w:rsidR="005E7AF0">
              <w:rPr>
                <w:rFonts w:ascii="Calibri" w:hAnsi="Calibri"/>
                <w:b/>
                <w:bCs/>
                <w:sz w:val="20"/>
                <w:lang w:val="ru-RU"/>
              </w:rPr>
              <w:t>20</w:t>
            </w:r>
            <w:r w:rsidRPr="008516CB">
              <w:rPr>
                <w:rFonts w:ascii="Calibri" w:hAnsi="Calibri"/>
                <w:b/>
                <w:bCs/>
                <w:sz w:val="20"/>
                <w:lang w:val="ru-RU"/>
              </w:rPr>
              <w:t xml:space="preserve"> г</w:t>
            </w:r>
            <w:r w:rsidRPr="004D3AF9">
              <w:rPr>
                <w:rFonts w:ascii="Calibri" w:hAnsi="Calibri"/>
                <w:sz w:val="20"/>
                <w:lang w:val="ru-RU"/>
              </w:rPr>
              <w:t>.</w:t>
            </w:r>
          </w:p>
        </w:tc>
        <w:tc>
          <w:tcPr>
            <w:tcW w:w="7377" w:type="dxa"/>
            <w:shd w:val="clear" w:color="auto" w:fill="auto"/>
          </w:tcPr>
          <w:p w14:paraId="0F84A0C5" w14:textId="54F704F2" w:rsidR="0020554A" w:rsidRPr="008516CB" w:rsidRDefault="0020554A" w:rsidP="00310662">
            <w:pPr>
              <w:pStyle w:val="TableText"/>
              <w:keepNext/>
              <w:keepLines/>
              <w:ind w:left="284" w:hanging="284"/>
              <w:rPr>
                <w:rFonts w:ascii="Calibri" w:hAnsi="Calibri"/>
                <w:sz w:val="20"/>
                <w:lang w:val="ru-RU"/>
              </w:rPr>
            </w:pPr>
            <w:r w:rsidRPr="008516CB">
              <w:rPr>
                <w:rFonts w:ascii="Calibri" w:hAnsi="Calibri"/>
                <w:sz w:val="20"/>
                <w:lang w:val="ru-RU"/>
              </w:rPr>
              <w:t>–</w:t>
            </w:r>
            <w:r w:rsidRPr="008516CB">
              <w:rPr>
                <w:rFonts w:ascii="Calibri" w:hAnsi="Calibri"/>
                <w:sz w:val="20"/>
                <w:lang w:val="ru-RU"/>
              </w:rPr>
              <w:tab/>
            </w:r>
            <w:r w:rsidR="001D6171" w:rsidRPr="008516CB">
              <w:rPr>
                <w:rFonts w:ascii="Calibri" w:hAnsi="Calibri"/>
                <w:sz w:val="20"/>
                <w:lang w:val="ru-RU"/>
              </w:rPr>
              <w:t>Представление просьб о направлении писем с визовой поддержкой</w:t>
            </w:r>
            <w:r w:rsidR="00213F56">
              <w:rPr>
                <w:rFonts w:ascii="Calibri" w:hAnsi="Calibri"/>
                <w:sz w:val="20"/>
                <w:lang w:val="ru-RU"/>
              </w:rPr>
              <w:t xml:space="preserve"> (см.</w:t>
            </w:r>
            <w:r w:rsidR="004C778C">
              <w:rPr>
                <w:rFonts w:ascii="Calibri" w:hAnsi="Calibri"/>
                <w:sz w:val="20"/>
                <w:lang w:val="ru-RU"/>
              </w:rPr>
              <w:t> </w:t>
            </w:r>
            <w:r w:rsidR="00213F56">
              <w:rPr>
                <w:rFonts w:ascii="Calibri" w:hAnsi="Calibri"/>
                <w:sz w:val="20"/>
                <w:lang w:val="ru-RU"/>
              </w:rPr>
              <w:t>подробности в Приложении А)</w:t>
            </w:r>
          </w:p>
        </w:tc>
      </w:tr>
      <w:tr w:rsidR="0020554A" w:rsidRPr="00342A85" w14:paraId="4008B616" w14:textId="77777777" w:rsidTr="00CC64D4">
        <w:tc>
          <w:tcPr>
            <w:tcW w:w="2263" w:type="dxa"/>
            <w:shd w:val="clear" w:color="auto" w:fill="auto"/>
          </w:tcPr>
          <w:p w14:paraId="3767894E" w14:textId="77777777" w:rsidR="0020554A" w:rsidRPr="008516CB" w:rsidRDefault="0020554A" w:rsidP="008A7C77">
            <w:pPr>
              <w:pStyle w:val="TableText"/>
              <w:ind w:left="284" w:hanging="284"/>
              <w:rPr>
                <w:rFonts w:ascii="Calibri" w:hAnsi="Calibri"/>
                <w:b/>
                <w:bCs/>
                <w:sz w:val="20"/>
                <w:lang w:val="ru-RU"/>
              </w:rPr>
            </w:pPr>
            <w:r>
              <w:rPr>
                <w:rFonts w:ascii="Calibri" w:hAnsi="Calibri"/>
                <w:b/>
                <w:bCs/>
                <w:sz w:val="20"/>
                <w:lang w:val="ru-RU"/>
              </w:rPr>
              <w:t>4</w:t>
            </w:r>
            <w:r w:rsidRPr="008516CB">
              <w:rPr>
                <w:rFonts w:ascii="Calibri" w:hAnsi="Calibri"/>
                <w:b/>
                <w:bCs/>
                <w:sz w:val="20"/>
                <w:lang w:val="ru-RU"/>
              </w:rPr>
              <w:t xml:space="preserve"> </w:t>
            </w:r>
            <w:r>
              <w:rPr>
                <w:rFonts w:ascii="Calibri" w:hAnsi="Calibri"/>
                <w:b/>
                <w:bCs/>
                <w:sz w:val="20"/>
                <w:lang w:val="ru-RU"/>
              </w:rPr>
              <w:t>февраля</w:t>
            </w:r>
            <w:r w:rsidRPr="008516CB">
              <w:rPr>
                <w:rFonts w:ascii="Calibri" w:hAnsi="Calibri"/>
                <w:b/>
                <w:bCs/>
                <w:sz w:val="20"/>
                <w:lang w:val="ru-RU"/>
              </w:rPr>
              <w:t xml:space="preserve"> 20</w:t>
            </w:r>
            <w:r w:rsidR="005E7AF0">
              <w:rPr>
                <w:rFonts w:ascii="Calibri" w:hAnsi="Calibri"/>
                <w:b/>
                <w:bCs/>
                <w:sz w:val="20"/>
                <w:lang w:val="ru-RU"/>
              </w:rPr>
              <w:t>20</w:t>
            </w:r>
            <w:r w:rsidRPr="008516CB">
              <w:rPr>
                <w:rFonts w:ascii="Calibri" w:hAnsi="Calibri"/>
                <w:b/>
                <w:bCs/>
                <w:sz w:val="20"/>
                <w:lang w:val="ru-RU"/>
              </w:rPr>
              <w:t xml:space="preserve"> г</w:t>
            </w:r>
            <w:r w:rsidRPr="004D3AF9">
              <w:rPr>
                <w:rFonts w:ascii="Calibri" w:hAnsi="Calibri"/>
                <w:sz w:val="20"/>
                <w:lang w:val="ru-RU"/>
              </w:rPr>
              <w:t>.</w:t>
            </w:r>
          </w:p>
        </w:tc>
        <w:tc>
          <w:tcPr>
            <w:tcW w:w="7377" w:type="dxa"/>
            <w:shd w:val="clear" w:color="auto" w:fill="auto"/>
          </w:tcPr>
          <w:p w14:paraId="1A0B56AC" w14:textId="48551C10" w:rsidR="0020554A" w:rsidRPr="00F6428B" w:rsidRDefault="0020554A" w:rsidP="00213F56">
            <w:pPr>
              <w:pStyle w:val="TableText"/>
              <w:ind w:left="284" w:hanging="284"/>
              <w:rPr>
                <w:rFonts w:ascii="Calibri" w:hAnsi="Calibri"/>
                <w:sz w:val="20"/>
                <w:lang w:val="ru-RU"/>
              </w:rPr>
            </w:pPr>
            <w:r w:rsidRPr="00F6428B">
              <w:rPr>
                <w:rFonts w:ascii="Calibri" w:hAnsi="Calibri"/>
                <w:sz w:val="20"/>
                <w:lang w:val="ru-RU"/>
              </w:rPr>
              <w:t>−</w:t>
            </w:r>
            <w:r w:rsidRPr="00F6428B">
              <w:rPr>
                <w:rFonts w:ascii="Calibri" w:hAnsi="Calibri"/>
                <w:sz w:val="20"/>
                <w:lang w:val="ru-RU"/>
              </w:rPr>
              <w:tab/>
            </w:r>
            <w:r w:rsidR="001D6171" w:rsidRPr="00F6428B">
              <w:rPr>
                <w:rFonts w:ascii="Calibri" w:hAnsi="Calibri"/>
                <w:sz w:val="20"/>
                <w:lang w:val="ru-RU"/>
              </w:rPr>
              <w:t xml:space="preserve">Предварительная регистрация </w:t>
            </w:r>
            <w:r w:rsidR="001D6171" w:rsidRPr="00F6428B">
              <w:rPr>
                <w:sz w:val="20"/>
                <w:lang w:val="ru-RU"/>
              </w:rPr>
              <w:t>(</w:t>
            </w:r>
            <w:r w:rsidR="00213F56" w:rsidRPr="00F6428B">
              <w:rPr>
                <w:sz w:val="20"/>
                <w:lang w:val="ru-RU"/>
              </w:rPr>
              <w:t>в онлайновой форме на домашних страницах</w:t>
            </w:r>
            <w:r w:rsidR="001D6171" w:rsidRPr="00F6428B">
              <w:rPr>
                <w:sz w:val="20"/>
                <w:lang w:val="ru-RU"/>
              </w:rPr>
              <w:t xml:space="preserve"> </w:t>
            </w:r>
            <w:hyperlink r:id="rId14" w:history="1">
              <w:r w:rsidR="00F6428B" w:rsidRPr="00F6428B">
                <w:rPr>
                  <w:rStyle w:val="Hyperlink"/>
                  <w:sz w:val="20"/>
                  <w:lang w:val="ru-RU"/>
                </w:rPr>
                <w:t>РегГр-ВЕЦАЗ ИК3</w:t>
              </w:r>
            </w:hyperlink>
            <w:r w:rsidR="001D6171" w:rsidRPr="00F6428B">
              <w:rPr>
                <w:sz w:val="20"/>
                <w:lang w:val="ru-RU"/>
              </w:rPr>
              <w:t xml:space="preserve"> </w:t>
            </w:r>
            <w:r w:rsidR="00213F56" w:rsidRPr="00F6428B">
              <w:rPr>
                <w:sz w:val="20"/>
                <w:lang w:val="ru-RU"/>
              </w:rPr>
              <w:t>и</w:t>
            </w:r>
            <w:r w:rsidR="001D6171" w:rsidRPr="00F6428B">
              <w:rPr>
                <w:sz w:val="20"/>
                <w:lang w:val="ru-RU"/>
              </w:rPr>
              <w:t xml:space="preserve"> </w:t>
            </w:r>
            <w:hyperlink r:id="rId15" w:history="1">
              <w:r w:rsidR="00F6428B" w:rsidRPr="00F6428B">
                <w:rPr>
                  <w:rStyle w:val="Hyperlink"/>
                  <w:rFonts w:cstheme="minorHAnsi"/>
                  <w:sz w:val="20"/>
                  <w:lang w:val="ru-RU"/>
                </w:rPr>
                <w:t>РегГр-ВЕЦАЗ ИК20</w:t>
              </w:r>
            </w:hyperlink>
            <w:r w:rsidR="001D6171" w:rsidRPr="00F6428B">
              <w:rPr>
                <w:sz w:val="20"/>
                <w:lang w:val="ru-RU"/>
              </w:rPr>
              <w:t>)</w:t>
            </w:r>
          </w:p>
        </w:tc>
      </w:tr>
      <w:tr w:rsidR="0020554A" w:rsidRPr="00342A85" w14:paraId="3B5F2E56" w14:textId="77777777" w:rsidTr="00CC64D4">
        <w:tc>
          <w:tcPr>
            <w:tcW w:w="2263" w:type="dxa"/>
            <w:shd w:val="clear" w:color="auto" w:fill="auto"/>
          </w:tcPr>
          <w:p w14:paraId="293E4D46" w14:textId="77777777" w:rsidR="0020554A" w:rsidRPr="008516CB" w:rsidRDefault="005E7AF0" w:rsidP="008A7C77">
            <w:pPr>
              <w:pStyle w:val="TableText"/>
              <w:ind w:left="284" w:hanging="284"/>
              <w:rPr>
                <w:rFonts w:ascii="Calibri" w:hAnsi="Calibri"/>
                <w:b/>
                <w:bCs/>
                <w:sz w:val="20"/>
                <w:lang w:val="ru-RU"/>
              </w:rPr>
            </w:pPr>
            <w:r>
              <w:rPr>
                <w:rFonts w:ascii="Calibri" w:hAnsi="Calibri"/>
                <w:b/>
                <w:bCs/>
                <w:sz w:val="20"/>
                <w:lang w:val="ru-RU"/>
              </w:rPr>
              <w:t>9</w:t>
            </w:r>
            <w:r w:rsidR="0020554A" w:rsidRPr="008516CB">
              <w:rPr>
                <w:rFonts w:ascii="Calibri" w:hAnsi="Calibri"/>
                <w:b/>
                <w:bCs/>
                <w:sz w:val="20"/>
                <w:lang w:val="ru-RU"/>
              </w:rPr>
              <w:t xml:space="preserve"> </w:t>
            </w:r>
            <w:r w:rsidR="0020554A">
              <w:rPr>
                <w:rFonts w:ascii="Calibri" w:hAnsi="Calibri"/>
                <w:b/>
                <w:bCs/>
                <w:sz w:val="20"/>
                <w:lang w:val="ru-RU"/>
              </w:rPr>
              <w:t>февраля</w:t>
            </w:r>
            <w:r w:rsidR="0020554A" w:rsidRPr="008516CB">
              <w:rPr>
                <w:rFonts w:ascii="Calibri" w:hAnsi="Calibri"/>
                <w:b/>
                <w:bCs/>
                <w:sz w:val="20"/>
                <w:lang w:val="ru-RU"/>
              </w:rPr>
              <w:t xml:space="preserve"> 20</w:t>
            </w:r>
            <w:r>
              <w:rPr>
                <w:rFonts w:ascii="Calibri" w:hAnsi="Calibri"/>
                <w:b/>
                <w:bCs/>
                <w:sz w:val="20"/>
                <w:lang w:val="ru-RU"/>
              </w:rPr>
              <w:t>20</w:t>
            </w:r>
            <w:r w:rsidR="0020554A" w:rsidRPr="008516CB">
              <w:rPr>
                <w:rFonts w:ascii="Calibri" w:hAnsi="Calibri"/>
                <w:b/>
                <w:bCs/>
                <w:sz w:val="20"/>
                <w:lang w:val="ru-RU"/>
              </w:rPr>
              <w:t xml:space="preserve"> г</w:t>
            </w:r>
            <w:r w:rsidR="0020554A" w:rsidRPr="004D3AF9">
              <w:rPr>
                <w:rFonts w:ascii="Calibri" w:hAnsi="Calibri"/>
                <w:sz w:val="20"/>
                <w:lang w:val="ru-RU"/>
              </w:rPr>
              <w:t>.</w:t>
            </w:r>
          </w:p>
        </w:tc>
        <w:tc>
          <w:tcPr>
            <w:tcW w:w="7377" w:type="dxa"/>
            <w:shd w:val="clear" w:color="auto" w:fill="auto"/>
          </w:tcPr>
          <w:p w14:paraId="562743C1" w14:textId="320C201D" w:rsidR="001D6171" w:rsidRPr="00213F56" w:rsidRDefault="0020554A" w:rsidP="00C226C4">
            <w:pPr>
              <w:pStyle w:val="TableText"/>
              <w:ind w:left="284" w:hanging="284"/>
              <w:rPr>
                <w:rFonts w:ascii="Calibri" w:hAnsi="Calibri"/>
                <w:sz w:val="20"/>
                <w:lang w:val="ru-RU"/>
              </w:rPr>
            </w:pPr>
            <w:r w:rsidRPr="00213F56">
              <w:rPr>
                <w:rFonts w:ascii="Calibri" w:hAnsi="Calibri"/>
                <w:sz w:val="20"/>
                <w:lang w:val="ru-RU"/>
              </w:rPr>
              <w:t>−</w:t>
            </w:r>
            <w:r w:rsidRPr="00213F56">
              <w:rPr>
                <w:rFonts w:ascii="Calibri" w:hAnsi="Calibri"/>
                <w:sz w:val="20"/>
                <w:lang w:val="ru-RU"/>
              </w:rPr>
              <w:tab/>
            </w:r>
            <w:r w:rsidR="001D6171" w:rsidRPr="001D6171">
              <w:rPr>
                <w:rFonts w:ascii="Calibri" w:hAnsi="Calibri"/>
                <w:sz w:val="20"/>
                <w:lang w:val="ru-RU"/>
              </w:rPr>
              <w:t>Представление</w:t>
            </w:r>
            <w:r w:rsidR="001D6171" w:rsidRPr="00213F56">
              <w:rPr>
                <w:rFonts w:ascii="Calibri" w:hAnsi="Calibri"/>
                <w:sz w:val="20"/>
                <w:lang w:val="ru-RU"/>
              </w:rPr>
              <w:t xml:space="preserve"> </w:t>
            </w:r>
            <w:r w:rsidR="008D3030">
              <w:rPr>
                <w:rFonts w:ascii="Calibri" w:hAnsi="Calibri"/>
                <w:sz w:val="20"/>
                <w:lang w:val="ru-RU"/>
              </w:rPr>
              <w:t>запросов</w:t>
            </w:r>
            <w:r w:rsidR="001D6171" w:rsidRPr="00213F56">
              <w:rPr>
                <w:rFonts w:ascii="Calibri" w:hAnsi="Calibri"/>
                <w:sz w:val="20"/>
                <w:lang w:val="ru-RU"/>
              </w:rPr>
              <w:t xml:space="preserve"> </w:t>
            </w:r>
            <w:r w:rsidR="001D6171" w:rsidRPr="001D6171">
              <w:rPr>
                <w:rFonts w:ascii="Calibri" w:hAnsi="Calibri"/>
                <w:sz w:val="20"/>
                <w:lang w:val="ru-RU"/>
              </w:rPr>
              <w:t>на</w:t>
            </w:r>
            <w:r w:rsidR="001D6171" w:rsidRPr="00213F56">
              <w:rPr>
                <w:rFonts w:ascii="Calibri" w:hAnsi="Calibri"/>
                <w:sz w:val="20"/>
                <w:lang w:val="ru-RU"/>
              </w:rPr>
              <w:t xml:space="preserve"> </w:t>
            </w:r>
            <w:r w:rsidR="001D6171" w:rsidRPr="001D6171">
              <w:rPr>
                <w:rFonts w:ascii="Calibri" w:hAnsi="Calibri"/>
                <w:sz w:val="20"/>
                <w:lang w:val="ru-RU"/>
              </w:rPr>
              <w:t>стипендии</w:t>
            </w:r>
            <w:r w:rsidR="001D6171" w:rsidRPr="00213F56">
              <w:rPr>
                <w:rFonts w:ascii="Calibri" w:hAnsi="Calibri"/>
                <w:sz w:val="20"/>
                <w:lang w:val="ru-RU"/>
              </w:rPr>
              <w:t xml:space="preserve"> </w:t>
            </w:r>
            <w:r w:rsidR="001D6171" w:rsidRPr="00213F56">
              <w:rPr>
                <w:sz w:val="20"/>
                <w:lang w:val="ru-RU"/>
              </w:rPr>
              <w:t>(</w:t>
            </w:r>
            <w:r w:rsidR="00C226C4">
              <w:rPr>
                <w:sz w:val="20"/>
                <w:lang w:val="ru-RU"/>
              </w:rPr>
              <w:t>по</w:t>
            </w:r>
            <w:r w:rsidR="00213F56" w:rsidRPr="00C226C4">
              <w:rPr>
                <w:sz w:val="20"/>
                <w:lang w:val="ru-RU"/>
              </w:rPr>
              <w:t xml:space="preserve"> онлайновой регистрационной форме</w:t>
            </w:r>
            <w:r w:rsidR="001D6171" w:rsidRPr="00213F56">
              <w:rPr>
                <w:sz w:val="20"/>
                <w:lang w:val="ru-RU"/>
              </w:rPr>
              <w:t xml:space="preserve">; </w:t>
            </w:r>
            <w:r w:rsidR="00213F56">
              <w:rPr>
                <w:rFonts w:ascii="Calibri" w:hAnsi="Calibri"/>
                <w:sz w:val="20"/>
                <w:lang w:val="ru-RU"/>
              </w:rPr>
              <w:t>см. подробности в Приложении А</w:t>
            </w:r>
            <w:r w:rsidR="001D6171" w:rsidRPr="00213F56">
              <w:rPr>
                <w:sz w:val="20"/>
                <w:lang w:val="ru-RU"/>
              </w:rPr>
              <w:t>)</w:t>
            </w:r>
          </w:p>
        </w:tc>
      </w:tr>
      <w:tr w:rsidR="0020554A" w:rsidRPr="00342A85" w14:paraId="17EC1B69" w14:textId="77777777" w:rsidTr="00CC64D4">
        <w:tc>
          <w:tcPr>
            <w:tcW w:w="2263" w:type="dxa"/>
            <w:shd w:val="clear" w:color="auto" w:fill="auto"/>
          </w:tcPr>
          <w:p w14:paraId="4D81704F" w14:textId="77777777" w:rsidR="0020554A" w:rsidRPr="008516CB" w:rsidRDefault="0020554A" w:rsidP="0020554A">
            <w:pPr>
              <w:pStyle w:val="TableText"/>
              <w:ind w:left="284" w:hanging="284"/>
              <w:rPr>
                <w:rFonts w:ascii="Calibri" w:hAnsi="Calibri"/>
                <w:b/>
                <w:bCs/>
                <w:sz w:val="20"/>
                <w:lang w:val="ru-RU"/>
              </w:rPr>
            </w:pPr>
            <w:r>
              <w:rPr>
                <w:rFonts w:ascii="Calibri" w:hAnsi="Calibri"/>
                <w:b/>
                <w:bCs/>
                <w:sz w:val="20"/>
                <w:lang w:val="ru-RU"/>
              </w:rPr>
              <w:t>1</w:t>
            </w:r>
            <w:r w:rsidR="005E7AF0">
              <w:rPr>
                <w:rFonts w:ascii="Calibri" w:hAnsi="Calibri"/>
                <w:b/>
                <w:bCs/>
                <w:sz w:val="20"/>
                <w:lang w:val="ru-RU"/>
              </w:rPr>
              <w:t>9</w:t>
            </w:r>
            <w:r>
              <w:rPr>
                <w:rFonts w:ascii="Calibri" w:hAnsi="Calibri"/>
                <w:b/>
                <w:bCs/>
                <w:sz w:val="20"/>
                <w:lang w:val="ru-RU"/>
              </w:rPr>
              <w:t xml:space="preserve"> февраля </w:t>
            </w:r>
            <w:r w:rsidRPr="008516CB">
              <w:rPr>
                <w:rFonts w:ascii="Calibri" w:hAnsi="Calibri"/>
                <w:b/>
                <w:bCs/>
                <w:sz w:val="20"/>
                <w:lang w:val="ru-RU"/>
              </w:rPr>
              <w:t>20</w:t>
            </w:r>
            <w:r w:rsidR="005E7AF0">
              <w:rPr>
                <w:rFonts w:ascii="Calibri" w:hAnsi="Calibri"/>
                <w:b/>
                <w:bCs/>
                <w:sz w:val="20"/>
                <w:lang w:val="ru-RU"/>
              </w:rPr>
              <w:t>20</w:t>
            </w:r>
            <w:r w:rsidRPr="008516CB">
              <w:rPr>
                <w:rFonts w:ascii="Calibri" w:hAnsi="Calibri"/>
                <w:b/>
                <w:bCs/>
                <w:sz w:val="20"/>
                <w:lang w:val="ru-RU"/>
              </w:rPr>
              <w:t xml:space="preserve"> г</w:t>
            </w:r>
            <w:r w:rsidRPr="004D3AF9">
              <w:rPr>
                <w:rFonts w:ascii="Calibri" w:hAnsi="Calibri"/>
                <w:sz w:val="20"/>
                <w:lang w:val="ru-RU"/>
              </w:rPr>
              <w:t>.</w:t>
            </w:r>
          </w:p>
        </w:tc>
        <w:tc>
          <w:tcPr>
            <w:tcW w:w="7377" w:type="dxa"/>
            <w:shd w:val="clear" w:color="auto" w:fill="auto"/>
          </w:tcPr>
          <w:p w14:paraId="79BE6315" w14:textId="77DCD835" w:rsidR="0020554A" w:rsidRPr="008516CB" w:rsidRDefault="0020554A" w:rsidP="00213F56">
            <w:pPr>
              <w:pStyle w:val="TableText"/>
              <w:ind w:left="284" w:hanging="284"/>
              <w:rPr>
                <w:rFonts w:ascii="Calibri" w:hAnsi="Calibri"/>
                <w:sz w:val="20"/>
                <w:lang w:val="ru-RU"/>
              </w:rPr>
            </w:pPr>
            <w:r w:rsidRPr="008516CB">
              <w:rPr>
                <w:rFonts w:ascii="Calibri" w:hAnsi="Calibri"/>
                <w:sz w:val="20"/>
                <w:lang w:val="ru-RU"/>
              </w:rPr>
              <w:t>−</w:t>
            </w:r>
            <w:r w:rsidRPr="008516CB">
              <w:rPr>
                <w:rFonts w:ascii="Calibri" w:hAnsi="Calibri"/>
                <w:sz w:val="20"/>
                <w:lang w:val="ru-RU"/>
              </w:rPr>
              <w:tab/>
            </w:r>
            <w:r w:rsidR="006F6B42">
              <w:rPr>
                <w:rFonts w:ascii="Calibri" w:hAnsi="Calibri"/>
                <w:sz w:val="20"/>
                <w:lang w:val="ru-RU"/>
              </w:rPr>
              <w:t>П</w:t>
            </w:r>
            <w:r w:rsidRPr="001D6171">
              <w:rPr>
                <w:rFonts w:ascii="Calibri" w:hAnsi="Calibri"/>
                <w:sz w:val="20"/>
                <w:lang w:val="ru-RU"/>
              </w:rPr>
              <w:t>редставлени</w:t>
            </w:r>
            <w:r w:rsidR="006F6B42">
              <w:rPr>
                <w:rFonts w:ascii="Calibri" w:hAnsi="Calibri"/>
                <w:sz w:val="20"/>
                <w:lang w:val="ru-RU"/>
              </w:rPr>
              <w:t>е</w:t>
            </w:r>
            <w:r w:rsidRPr="001D6171">
              <w:rPr>
                <w:rFonts w:ascii="Calibri" w:hAnsi="Calibri"/>
                <w:sz w:val="20"/>
                <w:lang w:val="ru-RU"/>
              </w:rPr>
              <w:t xml:space="preserve"> вкладов </w:t>
            </w:r>
            <w:r w:rsidR="006F6B42">
              <w:rPr>
                <w:rFonts w:ascii="Calibri" w:hAnsi="Calibri"/>
                <w:sz w:val="20"/>
                <w:lang w:val="ru-RU"/>
              </w:rPr>
              <w:t xml:space="preserve">Членов МСЭ-Т </w:t>
            </w:r>
            <w:r w:rsidR="001D6171" w:rsidRPr="00694B6A">
              <w:rPr>
                <w:rFonts w:cstheme="minorHAnsi"/>
                <w:sz w:val="20"/>
                <w:lang w:val="ru-RU"/>
              </w:rPr>
              <w:t>(</w:t>
            </w:r>
            <w:r w:rsidR="00213F56">
              <w:rPr>
                <w:rFonts w:cstheme="minorHAnsi"/>
                <w:sz w:val="20"/>
                <w:lang w:val="ru-RU"/>
              </w:rPr>
              <w:t xml:space="preserve">по электронной </w:t>
            </w:r>
            <w:r w:rsidR="006F6B42">
              <w:rPr>
                <w:rFonts w:cstheme="minorHAnsi"/>
                <w:sz w:val="20"/>
                <w:lang w:val="ru-RU"/>
              </w:rPr>
              <w:t>почте</w:t>
            </w:r>
            <w:r w:rsidR="00213F56">
              <w:rPr>
                <w:rFonts w:cstheme="minorHAnsi"/>
                <w:sz w:val="20"/>
                <w:lang w:val="ru-RU"/>
              </w:rPr>
              <w:t xml:space="preserve"> по адресам</w:t>
            </w:r>
            <w:r w:rsidR="004C778C">
              <w:rPr>
                <w:rFonts w:cstheme="minorHAnsi"/>
                <w:sz w:val="20"/>
                <w:lang w:val="ru-RU"/>
              </w:rPr>
              <w:t>:</w:t>
            </w:r>
            <w:r w:rsidR="001D6171" w:rsidRPr="00694B6A">
              <w:rPr>
                <w:rFonts w:cstheme="minorHAnsi"/>
                <w:sz w:val="20"/>
                <w:lang w:val="ru-RU"/>
              </w:rPr>
              <w:t xml:space="preserve"> </w:t>
            </w:r>
            <w:hyperlink r:id="rId16" w:history="1">
              <w:r w:rsidR="001D6171" w:rsidRPr="001D6171">
                <w:rPr>
                  <w:rStyle w:val="Hyperlink"/>
                  <w:rFonts w:cstheme="minorHAnsi"/>
                  <w:sz w:val="20"/>
                </w:rPr>
                <w:t>tsbsg</w:t>
              </w:r>
              <w:r w:rsidR="001D6171" w:rsidRPr="00694B6A">
                <w:rPr>
                  <w:rStyle w:val="Hyperlink"/>
                  <w:rFonts w:cstheme="minorHAnsi"/>
                  <w:sz w:val="20"/>
                  <w:lang w:val="ru-RU"/>
                </w:rPr>
                <w:t>3@</w:t>
              </w:r>
              <w:r w:rsidR="001D6171" w:rsidRPr="001D6171">
                <w:rPr>
                  <w:rStyle w:val="Hyperlink"/>
                  <w:rFonts w:cstheme="minorHAnsi"/>
                  <w:sz w:val="20"/>
                </w:rPr>
                <w:t>itu</w:t>
              </w:r>
              <w:r w:rsidR="001D6171" w:rsidRPr="00694B6A">
                <w:rPr>
                  <w:rStyle w:val="Hyperlink"/>
                  <w:rFonts w:cstheme="minorHAnsi"/>
                  <w:sz w:val="20"/>
                  <w:lang w:val="ru-RU"/>
                </w:rPr>
                <w:t>.</w:t>
              </w:r>
              <w:r w:rsidR="001D6171" w:rsidRPr="001D6171">
                <w:rPr>
                  <w:rStyle w:val="Hyperlink"/>
                  <w:rFonts w:cstheme="minorHAnsi"/>
                  <w:sz w:val="20"/>
                </w:rPr>
                <w:t>int</w:t>
              </w:r>
            </w:hyperlink>
            <w:r w:rsidR="001D6171" w:rsidRPr="00694B6A">
              <w:rPr>
                <w:rFonts w:cstheme="minorHAnsi"/>
                <w:sz w:val="20"/>
                <w:lang w:val="ru-RU"/>
              </w:rPr>
              <w:t xml:space="preserve"> </w:t>
            </w:r>
            <w:r w:rsidR="00213F56">
              <w:rPr>
                <w:rFonts w:cstheme="minorHAnsi"/>
                <w:sz w:val="20"/>
                <w:lang w:val="ru-RU"/>
              </w:rPr>
              <w:t>или</w:t>
            </w:r>
            <w:r w:rsidR="001D6171" w:rsidRPr="00694B6A">
              <w:rPr>
                <w:rFonts w:cstheme="minorHAnsi"/>
                <w:sz w:val="20"/>
                <w:lang w:val="ru-RU"/>
              </w:rPr>
              <w:t xml:space="preserve"> </w:t>
            </w:r>
            <w:hyperlink r:id="rId17" w:history="1">
              <w:r w:rsidR="001D6171" w:rsidRPr="001D6171">
                <w:rPr>
                  <w:rStyle w:val="Hyperlink"/>
                  <w:rFonts w:cstheme="minorHAnsi"/>
                  <w:sz w:val="20"/>
                </w:rPr>
                <w:t>tsbsg</w:t>
              </w:r>
              <w:r w:rsidR="001D6171" w:rsidRPr="00694B6A">
                <w:rPr>
                  <w:rStyle w:val="Hyperlink"/>
                  <w:rFonts w:cstheme="minorHAnsi"/>
                  <w:sz w:val="20"/>
                  <w:lang w:val="ru-RU"/>
                </w:rPr>
                <w:t>20@</w:t>
              </w:r>
              <w:r w:rsidR="001D6171" w:rsidRPr="001D6171">
                <w:rPr>
                  <w:rStyle w:val="Hyperlink"/>
                  <w:rFonts w:cstheme="minorHAnsi"/>
                  <w:sz w:val="20"/>
                </w:rPr>
                <w:t>itu</w:t>
              </w:r>
              <w:r w:rsidR="001D6171" w:rsidRPr="00694B6A">
                <w:rPr>
                  <w:rStyle w:val="Hyperlink"/>
                  <w:rFonts w:cstheme="minorHAnsi"/>
                  <w:sz w:val="20"/>
                  <w:lang w:val="ru-RU"/>
                </w:rPr>
                <w:t>.</w:t>
              </w:r>
              <w:r w:rsidR="001D6171" w:rsidRPr="001D6171">
                <w:rPr>
                  <w:rStyle w:val="Hyperlink"/>
                  <w:rFonts w:cstheme="minorHAnsi"/>
                  <w:sz w:val="20"/>
                </w:rPr>
                <w:t>int</w:t>
              </w:r>
            </w:hyperlink>
            <w:r w:rsidR="004C778C">
              <w:rPr>
                <w:rFonts w:cstheme="minorHAnsi"/>
                <w:sz w:val="20"/>
                <w:lang w:val="ru-RU"/>
              </w:rPr>
              <w:t>, соответственно</w:t>
            </w:r>
            <w:r w:rsidR="001D6171" w:rsidRPr="00694B6A">
              <w:rPr>
                <w:rFonts w:cstheme="minorHAnsi"/>
                <w:sz w:val="20"/>
                <w:lang w:val="ru-RU"/>
              </w:rPr>
              <w:t>)</w:t>
            </w:r>
          </w:p>
        </w:tc>
      </w:tr>
    </w:tbl>
    <w:p w14:paraId="57E44B82" w14:textId="77777777" w:rsidR="007E4962" w:rsidRPr="00061455" w:rsidRDefault="00061455" w:rsidP="00342A85">
      <w:pPr>
        <w:spacing w:before="240" w:after="0"/>
        <w:jc w:val="both"/>
        <w:rPr>
          <w:szCs w:val="24"/>
          <w:lang w:val="ru-RU"/>
        </w:rPr>
      </w:pPr>
      <w:r w:rsidRPr="008516CB">
        <w:rPr>
          <w:szCs w:val="22"/>
          <w:lang w:val="ru-RU"/>
        </w:rPr>
        <w:t>Дополнительная информация по собрани</w:t>
      </w:r>
      <w:r w:rsidR="009A703C">
        <w:rPr>
          <w:szCs w:val="22"/>
          <w:lang w:val="ru-RU"/>
        </w:rPr>
        <w:t>ям</w:t>
      </w:r>
      <w:r w:rsidRPr="008516CB">
        <w:rPr>
          <w:szCs w:val="22"/>
          <w:lang w:val="ru-RU"/>
        </w:rPr>
        <w:t xml:space="preserve"> </w:t>
      </w:r>
      <w:r w:rsidR="009A703C" w:rsidRPr="00C94230">
        <w:rPr>
          <w:szCs w:val="22"/>
          <w:lang w:val="ru-RU"/>
        </w:rPr>
        <w:t xml:space="preserve">РегГр-ВЕЦАЗ </w:t>
      </w:r>
      <w:r w:rsidR="009A703C" w:rsidRPr="008516CB">
        <w:rPr>
          <w:szCs w:val="22"/>
          <w:lang w:val="ru-RU"/>
        </w:rPr>
        <w:t>ИК</w:t>
      </w:r>
      <w:r w:rsidR="009A703C">
        <w:rPr>
          <w:szCs w:val="22"/>
          <w:lang w:val="ru-RU"/>
        </w:rPr>
        <w:t xml:space="preserve">3 и </w:t>
      </w:r>
      <w:r w:rsidRPr="00C94230">
        <w:rPr>
          <w:szCs w:val="22"/>
          <w:lang w:val="ru-RU"/>
        </w:rPr>
        <w:t xml:space="preserve">РегГр-ВЕЦАЗ </w:t>
      </w:r>
      <w:r w:rsidRPr="008516CB">
        <w:rPr>
          <w:szCs w:val="22"/>
          <w:lang w:val="ru-RU"/>
        </w:rPr>
        <w:t xml:space="preserve">ИК20 содержится в </w:t>
      </w:r>
      <w:r w:rsidRPr="008516CB">
        <w:rPr>
          <w:b/>
          <w:bCs/>
          <w:szCs w:val="22"/>
          <w:lang w:val="ru-RU"/>
        </w:rPr>
        <w:t>Приложении</w:t>
      </w:r>
      <w:r w:rsidRPr="008516CB">
        <w:rPr>
          <w:szCs w:val="22"/>
          <w:lang w:val="ru-RU"/>
        </w:rPr>
        <w:t> </w:t>
      </w:r>
      <w:r w:rsidRPr="008516CB">
        <w:rPr>
          <w:b/>
          <w:bCs/>
          <w:szCs w:val="22"/>
          <w:lang w:val="ru-RU"/>
        </w:rPr>
        <w:t>A</w:t>
      </w:r>
      <w:r w:rsidRPr="008516CB">
        <w:rPr>
          <w:szCs w:val="22"/>
          <w:lang w:val="ru-RU"/>
        </w:rPr>
        <w:t>.</w:t>
      </w:r>
    </w:p>
    <w:p w14:paraId="6C319530" w14:textId="269181AD" w:rsidR="0020554A" w:rsidRDefault="00061455" w:rsidP="00342A85">
      <w:pPr>
        <w:spacing w:after="0"/>
        <w:jc w:val="both"/>
        <w:rPr>
          <w:lang w:val="ru-RU"/>
        </w:rPr>
      </w:pPr>
      <w:r w:rsidRPr="008516CB">
        <w:rPr>
          <w:szCs w:val="22"/>
          <w:lang w:val="ru-RU"/>
        </w:rPr>
        <w:t>Проект</w:t>
      </w:r>
      <w:r w:rsidR="009A703C">
        <w:rPr>
          <w:szCs w:val="22"/>
          <w:lang w:val="ru-RU"/>
        </w:rPr>
        <w:t>ы</w:t>
      </w:r>
      <w:r w:rsidRPr="008516CB">
        <w:rPr>
          <w:szCs w:val="22"/>
          <w:lang w:val="ru-RU"/>
        </w:rPr>
        <w:t xml:space="preserve"> повест</w:t>
      </w:r>
      <w:r>
        <w:rPr>
          <w:szCs w:val="22"/>
          <w:lang w:val="ru-RU"/>
        </w:rPr>
        <w:t>ки</w:t>
      </w:r>
      <w:r w:rsidRPr="008516CB">
        <w:rPr>
          <w:szCs w:val="22"/>
          <w:lang w:val="ru-RU"/>
        </w:rPr>
        <w:t xml:space="preserve"> дня собрани</w:t>
      </w:r>
      <w:r w:rsidR="009A703C">
        <w:rPr>
          <w:szCs w:val="22"/>
          <w:lang w:val="ru-RU"/>
        </w:rPr>
        <w:t xml:space="preserve">й </w:t>
      </w:r>
      <w:r w:rsidR="009A703C" w:rsidRPr="00C94230">
        <w:rPr>
          <w:szCs w:val="22"/>
          <w:lang w:val="ru-RU"/>
        </w:rPr>
        <w:t xml:space="preserve">РегГр-ВЕЦАЗ </w:t>
      </w:r>
      <w:r w:rsidR="009A703C" w:rsidRPr="008516CB">
        <w:rPr>
          <w:szCs w:val="22"/>
          <w:lang w:val="ru-RU"/>
        </w:rPr>
        <w:t>ИК</w:t>
      </w:r>
      <w:r w:rsidR="009A703C">
        <w:rPr>
          <w:szCs w:val="22"/>
          <w:lang w:val="ru-RU"/>
        </w:rPr>
        <w:t>3 и</w:t>
      </w:r>
      <w:r w:rsidRPr="008516CB">
        <w:rPr>
          <w:szCs w:val="22"/>
          <w:lang w:val="ru-RU"/>
        </w:rPr>
        <w:t xml:space="preserve"> </w:t>
      </w:r>
      <w:r w:rsidRPr="00C94230">
        <w:rPr>
          <w:szCs w:val="22"/>
          <w:lang w:val="ru-RU"/>
        </w:rPr>
        <w:t xml:space="preserve">РегГр-ВЕЦАЗ </w:t>
      </w:r>
      <w:r w:rsidRPr="008516CB">
        <w:rPr>
          <w:szCs w:val="22"/>
          <w:lang w:val="ru-RU"/>
        </w:rPr>
        <w:t>ИК20</w:t>
      </w:r>
      <w:r>
        <w:rPr>
          <w:szCs w:val="22"/>
          <w:lang w:val="ru-RU"/>
        </w:rPr>
        <w:t>, подготовленны</w:t>
      </w:r>
      <w:r w:rsidR="009A703C">
        <w:rPr>
          <w:szCs w:val="22"/>
          <w:lang w:val="ru-RU"/>
        </w:rPr>
        <w:t>е</w:t>
      </w:r>
      <w:r>
        <w:rPr>
          <w:szCs w:val="22"/>
          <w:lang w:val="ru-RU"/>
        </w:rPr>
        <w:t xml:space="preserve"> г</w:t>
      </w:r>
      <w:r>
        <w:rPr>
          <w:szCs w:val="22"/>
          <w:lang w:val="ru-RU"/>
        </w:rPr>
        <w:noBreakHyphen/>
        <w:t>ном</w:t>
      </w:r>
      <w:r>
        <w:rPr>
          <w:szCs w:val="22"/>
        </w:rPr>
        <w:t> </w:t>
      </w:r>
      <w:r w:rsidRPr="008516CB">
        <w:rPr>
          <w:szCs w:val="22"/>
          <w:lang w:val="ru-RU"/>
        </w:rPr>
        <w:t xml:space="preserve">Алексеем </w:t>
      </w:r>
      <w:r w:rsidR="004C778C" w:rsidRPr="008516CB">
        <w:rPr>
          <w:szCs w:val="22"/>
          <w:lang w:val="ru-RU"/>
        </w:rPr>
        <w:t xml:space="preserve">Бородиным </w:t>
      </w:r>
      <w:r w:rsidRPr="008516CB">
        <w:rPr>
          <w:szCs w:val="22"/>
          <w:lang w:val="ru-RU"/>
        </w:rPr>
        <w:t xml:space="preserve">(Председателем </w:t>
      </w:r>
      <w:r w:rsidR="009A703C" w:rsidRPr="00C94230">
        <w:rPr>
          <w:szCs w:val="22"/>
          <w:lang w:val="ru-RU"/>
        </w:rPr>
        <w:t xml:space="preserve">РегГр-ВЕЦАЗ </w:t>
      </w:r>
      <w:r w:rsidR="009A703C" w:rsidRPr="008516CB">
        <w:rPr>
          <w:szCs w:val="22"/>
          <w:lang w:val="ru-RU"/>
        </w:rPr>
        <w:t>ИК</w:t>
      </w:r>
      <w:r w:rsidR="009A703C">
        <w:rPr>
          <w:szCs w:val="22"/>
          <w:lang w:val="ru-RU"/>
        </w:rPr>
        <w:t>3 и</w:t>
      </w:r>
      <w:r w:rsidR="009A703C" w:rsidRPr="008516CB">
        <w:rPr>
          <w:szCs w:val="22"/>
          <w:lang w:val="ru-RU"/>
        </w:rPr>
        <w:t xml:space="preserve"> </w:t>
      </w:r>
      <w:r w:rsidRPr="00C94230">
        <w:rPr>
          <w:szCs w:val="22"/>
          <w:lang w:val="ru-RU"/>
        </w:rPr>
        <w:t xml:space="preserve">РегГр-ВЕЦАЗ </w:t>
      </w:r>
      <w:r w:rsidRPr="008516CB">
        <w:rPr>
          <w:szCs w:val="22"/>
          <w:lang w:val="ru-RU"/>
        </w:rPr>
        <w:t>ИК20, Российская Федерация), приведен</w:t>
      </w:r>
      <w:r w:rsidR="009A703C">
        <w:rPr>
          <w:szCs w:val="22"/>
          <w:lang w:val="ru-RU"/>
        </w:rPr>
        <w:t>ы</w:t>
      </w:r>
      <w:r w:rsidRPr="008516CB">
        <w:rPr>
          <w:szCs w:val="22"/>
          <w:lang w:val="ru-RU"/>
        </w:rPr>
        <w:t xml:space="preserve"> в </w:t>
      </w:r>
      <w:r w:rsidRPr="008516CB">
        <w:rPr>
          <w:b/>
          <w:bCs/>
          <w:szCs w:val="22"/>
          <w:lang w:val="ru-RU"/>
        </w:rPr>
        <w:t>Приложени</w:t>
      </w:r>
      <w:r w:rsidR="009A703C">
        <w:rPr>
          <w:b/>
          <w:bCs/>
          <w:szCs w:val="22"/>
          <w:lang w:val="ru-RU"/>
        </w:rPr>
        <w:t>ях</w:t>
      </w:r>
      <w:r w:rsidRPr="008516CB">
        <w:rPr>
          <w:b/>
          <w:bCs/>
          <w:szCs w:val="22"/>
          <w:lang w:val="ru-RU"/>
        </w:rPr>
        <w:t xml:space="preserve"> В</w:t>
      </w:r>
      <w:r w:rsidR="009A703C">
        <w:rPr>
          <w:b/>
          <w:bCs/>
          <w:szCs w:val="22"/>
          <w:lang w:val="ru-RU"/>
        </w:rPr>
        <w:t xml:space="preserve"> </w:t>
      </w:r>
      <w:r w:rsidR="009A703C" w:rsidRPr="009A703C">
        <w:rPr>
          <w:szCs w:val="22"/>
          <w:lang w:val="ru-RU"/>
        </w:rPr>
        <w:t xml:space="preserve">и </w:t>
      </w:r>
      <w:r w:rsidR="009A703C">
        <w:rPr>
          <w:b/>
          <w:bCs/>
          <w:szCs w:val="22"/>
          <w:lang w:val="ru-RU"/>
        </w:rPr>
        <w:t>С</w:t>
      </w:r>
      <w:r w:rsidR="009A703C" w:rsidRPr="009A703C">
        <w:rPr>
          <w:szCs w:val="22"/>
          <w:lang w:val="ru-RU"/>
        </w:rPr>
        <w:t>, соответственно</w:t>
      </w:r>
      <w:r w:rsidRPr="008516CB">
        <w:rPr>
          <w:szCs w:val="22"/>
          <w:lang w:val="ru-RU"/>
        </w:rPr>
        <w:t xml:space="preserve">. </w:t>
      </w:r>
      <w:r w:rsidRPr="008516CB">
        <w:rPr>
          <w:lang w:val="ru-RU"/>
        </w:rPr>
        <w:t xml:space="preserve">Практическая информация о месте проведения размещена на </w:t>
      </w:r>
      <w:r w:rsidR="00F6428B">
        <w:rPr>
          <w:lang w:val="ru-RU"/>
        </w:rPr>
        <w:t xml:space="preserve">домашних </w:t>
      </w:r>
      <w:r w:rsidRPr="008516CB">
        <w:rPr>
          <w:lang w:val="ru-RU"/>
        </w:rPr>
        <w:t>страниц</w:t>
      </w:r>
      <w:r w:rsidR="001943CB">
        <w:rPr>
          <w:lang w:val="ru-RU"/>
        </w:rPr>
        <w:t>а</w:t>
      </w:r>
      <w:r w:rsidR="006F6B42">
        <w:rPr>
          <w:lang w:val="ru-RU"/>
        </w:rPr>
        <w:t>х</w:t>
      </w:r>
      <w:r w:rsidRPr="008516CB">
        <w:rPr>
          <w:lang w:val="ru-RU"/>
        </w:rPr>
        <w:t xml:space="preserve"> </w:t>
      </w:r>
      <w:hyperlink r:id="rId18" w:history="1">
        <w:r w:rsidR="00FD0E02" w:rsidRPr="00694B6A">
          <w:rPr>
            <w:rStyle w:val="Hyperlink"/>
            <w:lang w:val="ru-RU"/>
          </w:rPr>
          <w:t>РегГр-ВЕЦАЗ ИК3</w:t>
        </w:r>
      </w:hyperlink>
      <w:r w:rsidR="00FD0E02" w:rsidRPr="00694B6A">
        <w:rPr>
          <w:lang w:val="ru-RU"/>
        </w:rPr>
        <w:t xml:space="preserve"> </w:t>
      </w:r>
      <w:r w:rsidR="00FD0E02">
        <w:rPr>
          <w:lang w:val="ru-RU"/>
        </w:rPr>
        <w:t xml:space="preserve">и </w:t>
      </w:r>
      <w:hyperlink r:id="rId19" w:history="1">
        <w:r w:rsidR="00FD0E02" w:rsidRPr="00694B6A">
          <w:rPr>
            <w:rStyle w:val="Hyperlink"/>
            <w:rFonts w:cstheme="minorHAnsi"/>
            <w:lang w:val="ru-RU"/>
          </w:rPr>
          <w:t>РегГр-ВЕЦАЗ ИК20</w:t>
        </w:r>
      </w:hyperlink>
      <w:r w:rsidR="00FD0E02" w:rsidRPr="00694B6A">
        <w:rPr>
          <w:lang w:val="ru-RU"/>
        </w:rPr>
        <w:t xml:space="preserve"> </w:t>
      </w:r>
      <w:r w:rsidR="00213F56">
        <w:rPr>
          <w:lang w:val="ru-RU"/>
        </w:rPr>
        <w:t xml:space="preserve">и </w:t>
      </w:r>
      <w:hyperlink r:id="rId20" w:history="1">
        <w:r w:rsidR="00213F56">
          <w:rPr>
            <w:rStyle w:val="Hyperlink"/>
            <w:lang w:val="ru-RU"/>
          </w:rPr>
          <w:t>здесь</w:t>
        </w:r>
      </w:hyperlink>
      <w:r w:rsidRPr="008516CB">
        <w:rPr>
          <w:lang w:val="ru-RU"/>
        </w:rPr>
        <w:t>.</w:t>
      </w:r>
    </w:p>
    <w:p w14:paraId="45353FE8" w14:textId="77777777" w:rsidR="00061455" w:rsidRDefault="00061455" w:rsidP="00342A85">
      <w:pPr>
        <w:rPr>
          <w:szCs w:val="22"/>
          <w:lang w:val="ru-RU"/>
        </w:rPr>
      </w:pPr>
      <w:r w:rsidRPr="008516CB">
        <w:rPr>
          <w:color w:val="000000"/>
          <w:szCs w:val="22"/>
          <w:lang w:val="ru-RU"/>
        </w:rPr>
        <w:t>Желаю вам плодотворного и приятного собрания</w:t>
      </w:r>
      <w:r w:rsidRPr="008516CB">
        <w:rPr>
          <w:szCs w:val="22"/>
          <w:lang w:val="ru-RU"/>
        </w:rPr>
        <w:t>.</w:t>
      </w: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402"/>
      </w:tblGrid>
      <w:tr w:rsidR="001943CB" w:rsidRPr="00342A85" w14:paraId="3AA56798" w14:textId="77777777" w:rsidTr="00A44D5A">
        <w:trPr>
          <w:trHeight w:val="2423"/>
        </w:trPr>
        <w:tc>
          <w:tcPr>
            <w:tcW w:w="6379" w:type="dxa"/>
          </w:tcPr>
          <w:p w14:paraId="26E18FA9" w14:textId="33250679" w:rsidR="001943CB" w:rsidRPr="00602B5E" w:rsidRDefault="001943CB" w:rsidP="00342A85">
            <w:pPr>
              <w:spacing w:after="0"/>
              <w:rPr>
                <w:sz w:val="22"/>
                <w:szCs w:val="22"/>
                <w:lang w:val="ru-RU"/>
              </w:rPr>
            </w:pPr>
            <w:r w:rsidRPr="00602B5E">
              <w:rPr>
                <w:sz w:val="22"/>
                <w:szCs w:val="22"/>
                <w:lang w:val="ru-RU"/>
              </w:rPr>
              <w:t>С уважением,</w:t>
            </w:r>
          </w:p>
          <w:p w14:paraId="5BB41000" w14:textId="2E762EAB" w:rsidR="001943CB" w:rsidRPr="001312DE" w:rsidRDefault="0019291A" w:rsidP="00342A85">
            <w:pPr>
              <w:spacing w:before="960" w:after="0"/>
              <w:rPr>
                <w:lang w:val="ru-RU"/>
              </w:rPr>
            </w:pPr>
            <w:r>
              <w:rPr>
                <w:noProof/>
                <w:sz w:val="22"/>
                <w:szCs w:val="22"/>
                <w:lang w:val="en-GB" w:eastAsia="en-GB"/>
              </w:rPr>
              <w:drawing>
                <wp:anchor distT="0" distB="0" distL="114300" distR="114300" simplePos="0" relativeHeight="251658752" behindDoc="1" locked="0" layoutInCell="1" allowOverlap="1" wp14:anchorId="0B5F3A05" wp14:editId="54DD3989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100964</wp:posOffset>
                  </wp:positionV>
                  <wp:extent cx="799328" cy="428625"/>
                  <wp:effectExtent l="0" t="0" r="127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ignature RUS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343" cy="433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43CB" w:rsidRPr="00602B5E">
              <w:rPr>
                <w:sz w:val="22"/>
                <w:szCs w:val="22"/>
                <w:lang w:val="ru-RU"/>
              </w:rPr>
              <w:t>Чхе Суб Ли</w:t>
            </w:r>
            <w:bookmarkStart w:id="5" w:name="_GoBack"/>
            <w:bookmarkEnd w:id="5"/>
            <w:r w:rsidR="001943CB" w:rsidRPr="00602B5E">
              <w:rPr>
                <w:sz w:val="22"/>
                <w:szCs w:val="22"/>
                <w:lang w:val="ru-RU"/>
              </w:rPr>
              <w:br/>
              <w:t xml:space="preserve">Директор Бюро </w:t>
            </w:r>
            <w:r w:rsidR="001943CB" w:rsidRPr="00602B5E">
              <w:rPr>
                <w:sz w:val="22"/>
                <w:szCs w:val="22"/>
                <w:lang w:val="ru-RU"/>
              </w:rPr>
              <w:br/>
              <w:t>стандартизации электросвязи</w:t>
            </w:r>
          </w:p>
        </w:tc>
        <w:tc>
          <w:tcPr>
            <w:tcW w:w="3402" w:type="dxa"/>
            <w:textDirection w:val="btLr"/>
            <w:vAlign w:val="center"/>
          </w:tcPr>
          <w:p w14:paraId="25D6C08B" w14:textId="77777777" w:rsidR="001943CB" w:rsidRPr="00602B5E" w:rsidRDefault="001943CB" w:rsidP="00342A85">
            <w:pPr>
              <w:spacing w:before="0"/>
              <w:jc w:val="center"/>
              <w:rPr>
                <w:lang w:val="ru-RU"/>
              </w:rPr>
            </w:pPr>
          </w:p>
        </w:tc>
      </w:tr>
    </w:tbl>
    <w:p w14:paraId="41FF2592" w14:textId="77777777" w:rsidR="00863674" w:rsidRDefault="00061455" w:rsidP="00602B5E">
      <w:pPr>
        <w:spacing w:before="1440" w:after="0"/>
        <w:jc w:val="both"/>
        <w:rPr>
          <w:szCs w:val="22"/>
          <w:lang w:val="ru-RU"/>
        </w:rPr>
      </w:pPr>
      <w:r w:rsidRPr="008516CB">
        <w:rPr>
          <w:b/>
          <w:bCs/>
          <w:szCs w:val="22"/>
          <w:lang w:val="ru-RU"/>
        </w:rPr>
        <w:t>Приложения</w:t>
      </w:r>
      <w:r w:rsidRPr="008516CB">
        <w:rPr>
          <w:szCs w:val="22"/>
          <w:lang w:val="ru-RU"/>
        </w:rPr>
        <w:t xml:space="preserve">: </w:t>
      </w:r>
      <w:r w:rsidR="00683E5B">
        <w:rPr>
          <w:szCs w:val="22"/>
          <w:lang w:val="ru-RU"/>
        </w:rPr>
        <w:t>3</w:t>
      </w:r>
    </w:p>
    <w:p w14:paraId="745126EE" w14:textId="77777777" w:rsidR="00863674" w:rsidRPr="00694B6A" w:rsidRDefault="00863674">
      <w:pPr>
        <w:spacing w:before="0" w:after="0"/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14:paraId="684F70F2" w14:textId="77777777" w:rsidR="00683E5B" w:rsidRPr="00ED68DC" w:rsidRDefault="00683E5B" w:rsidP="00683E5B">
      <w:pPr>
        <w:pStyle w:val="AnnexNo"/>
        <w:rPr>
          <w:lang w:val="ru-RU"/>
        </w:rPr>
      </w:pPr>
      <w:r w:rsidRPr="00ED68DC">
        <w:rPr>
          <w:lang w:val="ru-RU"/>
        </w:rPr>
        <w:lastRenderedPageBreak/>
        <w:t>ПРИЛОЖЕНИЕ A</w:t>
      </w:r>
    </w:p>
    <w:p w14:paraId="4AACD0C0" w14:textId="77777777" w:rsidR="00683E5B" w:rsidRPr="00694B6A" w:rsidRDefault="00683E5B" w:rsidP="00683E5B">
      <w:pPr>
        <w:pStyle w:val="Appendixtitle"/>
        <w:rPr>
          <w:caps/>
          <w:lang w:val="ru-RU"/>
        </w:rPr>
      </w:pPr>
      <w:r w:rsidRPr="00694B6A">
        <w:rPr>
          <w:lang w:val="ru-RU"/>
        </w:rPr>
        <w:t>Дополнительная информация</w:t>
      </w:r>
    </w:p>
    <w:p w14:paraId="62D1319C" w14:textId="77777777" w:rsidR="00683E5B" w:rsidRPr="00ED68DC" w:rsidRDefault="00683E5B" w:rsidP="00683E5B">
      <w:pPr>
        <w:pStyle w:val="AnnexTitle"/>
        <w:rPr>
          <w:lang w:val="ru-RU"/>
        </w:rPr>
      </w:pPr>
      <w:r w:rsidRPr="00ED68DC">
        <w:rPr>
          <w:lang w:val="ru-RU"/>
        </w:rPr>
        <w:t>МЕТОДЫ И СРЕДСТВА РАБОТЫ</w:t>
      </w:r>
    </w:p>
    <w:p w14:paraId="0E69220A" w14:textId="1B567599" w:rsidR="00683E5B" w:rsidRPr="00ED68DC" w:rsidRDefault="00683E5B" w:rsidP="00CC64D4">
      <w:pPr>
        <w:jc w:val="both"/>
        <w:rPr>
          <w:lang w:val="ru-RU"/>
        </w:rPr>
      </w:pPr>
      <w:r w:rsidRPr="00ED68DC">
        <w:rPr>
          <w:b/>
          <w:bCs/>
          <w:lang w:val="ru-RU" w:eastAsia="zh-CN"/>
        </w:rPr>
        <w:t>ПРЕДСТАВЛЕНИЕ ДОКУМЕНТОВ И ДОСТУП К НИМ</w:t>
      </w:r>
      <w:r w:rsidRPr="00ED68DC">
        <w:rPr>
          <w:lang w:val="ru-RU" w:eastAsia="zh-CN"/>
        </w:rPr>
        <w:t xml:space="preserve">: </w:t>
      </w:r>
      <w:bookmarkStart w:id="6" w:name="lt_pId052"/>
      <w:r w:rsidRPr="00ED68DC">
        <w:rPr>
          <w:color w:val="000000"/>
          <w:lang w:val="ru-RU"/>
        </w:rPr>
        <w:t xml:space="preserve">Собрание будет проходить на безбумажной основе. </w:t>
      </w:r>
      <w:r w:rsidRPr="00ED68DC">
        <w:rPr>
          <w:lang w:val="ru-RU" w:eastAsia="zh-CN"/>
        </w:rPr>
        <w:t xml:space="preserve">Вклады </w:t>
      </w:r>
      <w:r w:rsidR="00474237">
        <w:rPr>
          <w:lang w:val="ru-RU" w:eastAsia="zh-CN"/>
        </w:rPr>
        <w:t>Членов и</w:t>
      </w:r>
      <w:r w:rsidRPr="00ED68DC">
        <w:rPr>
          <w:lang w:val="ru-RU" w:eastAsia="zh-CN"/>
        </w:rPr>
        <w:t xml:space="preserve"> </w:t>
      </w:r>
      <w:r w:rsidR="00BC0A53">
        <w:rPr>
          <w:lang w:val="ru-RU" w:eastAsia="zh-CN"/>
        </w:rPr>
        <w:t xml:space="preserve">проекты </w:t>
      </w:r>
      <w:r w:rsidRPr="00ED68DC">
        <w:rPr>
          <w:lang w:val="ru-RU" w:eastAsia="zh-CN"/>
        </w:rPr>
        <w:t>временны</w:t>
      </w:r>
      <w:r w:rsidR="00BC0A53">
        <w:rPr>
          <w:lang w:val="ru-RU" w:eastAsia="zh-CN"/>
        </w:rPr>
        <w:t>х</w:t>
      </w:r>
      <w:r w:rsidRPr="00ED68DC">
        <w:rPr>
          <w:lang w:val="ru-RU" w:eastAsia="zh-CN"/>
        </w:rPr>
        <w:t xml:space="preserve"> документ</w:t>
      </w:r>
      <w:r w:rsidR="00BC0A53">
        <w:rPr>
          <w:lang w:val="ru-RU" w:eastAsia="zh-CN"/>
        </w:rPr>
        <w:t>ов</w:t>
      </w:r>
      <w:r w:rsidRPr="00ED68DC">
        <w:rPr>
          <w:lang w:val="ru-RU" w:eastAsia="zh-CN"/>
        </w:rPr>
        <w:t xml:space="preserve"> следует представлять по электронной почте </w:t>
      </w:r>
      <w:r w:rsidR="00853F2B">
        <w:rPr>
          <w:lang w:val="ru-RU" w:eastAsia="zh-CN"/>
        </w:rPr>
        <w:t>по</w:t>
      </w:r>
      <w:r w:rsidRPr="00ED68DC">
        <w:rPr>
          <w:lang w:val="ru-RU" w:eastAsia="zh-CN"/>
        </w:rPr>
        <w:t xml:space="preserve"> адреса</w:t>
      </w:r>
      <w:r w:rsidR="00853F2B">
        <w:rPr>
          <w:lang w:val="ru-RU" w:eastAsia="zh-CN"/>
        </w:rPr>
        <w:t>м:</w:t>
      </w:r>
      <w:r w:rsidRPr="00ED68DC">
        <w:rPr>
          <w:lang w:val="ru-RU" w:eastAsia="zh-CN"/>
        </w:rPr>
        <w:t xml:space="preserve"> </w:t>
      </w:r>
      <w:hyperlink r:id="rId22" w:history="1">
        <w:r w:rsidRPr="00ED68DC">
          <w:rPr>
            <w:rStyle w:val="Hyperlink"/>
            <w:szCs w:val="22"/>
            <w:lang w:val="ru-RU" w:eastAsia="zh-CN"/>
          </w:rPr>
          <w:t>tsbsg3@itu.int</w:t>
        </w:r>
      </w:hyperlink>
      <w:r w:rsidRPr="00ED68DC">
        <w:rPr>
          <w:lang w:val="ru-RU" w:eastAsia="zh-CN"/>
        </w:rPr>
        <w:t xml:space="preserve"> и</w:t>
      </w:r>
      <w:r>
        <w:rPr>
          <w:lang w:val="ru-RU" w:eastAsia="zh-CN"/>
        </w:rPr>
        <w:t>ли</w:t>
      </w:r>
      <w:r w:rsidRPr="00ED68DC">
        <w:rPr>
          <w:lang w:val="ru-RU" w:eastAsia="zh-CN"/>
        </w:rPr>
        <w:t xml:space="preserve"> </w:t>
      </w:r>
      <w:hyperlink r:id="rId23" w:history="1">
        <w:r w:rsidRPr="00FC596B">
          <w:rPr>
            <w:rStyle w:val="Hyperlink"/>
            <w:rFonts w:cstheme="minorHAnsi"/>
            <w:szCs w:val="18"/>
          </w:rPr>
          <w:t>tsbsg</w:t>
        </w:r>
        <w:r w:rsidRPr="00694B6A">
          <w:rPr>
            <w:rStyle w:val="Hyperlink"/>
            <w:rFonts w:cstheme="minorHAnsi"/>
            <w:szCs w:val="18"/>
            <w:lang w:val="ru-RU"/>
          </w:rPr>
          <w:t>20@</w:t>
        </w:r>
        <w:r w:rsidRPr="00FC596B">
          <w:rPr>
            <w:rStyle w:val="Hyperlink"/>
            <w:rFonts w:cstheme="minorHAnsi"/>
            <w:szCs w:val="22"/>
          </w:rPr>
          <w:t>itu</w:t>
        </w:r>
        <w:r w:rsidRPr="00694B6A">
          <w:rPr>
            <w:rStyle w:val="Hyperlink"/>
            <w:rFonts w:cstheme="minorHAnsi"/>
            <w:szCs w:val="22"/>
            <w:lang w:val="ru-RU"/>
          </w:rPr>
          <w:t>.</w:t>
        </w:r>
        <w:r w:rsidRPr="00FC596B">
          <w:rPr>
            <w:rStyle w:val="Hyperlink"/>
            <w:rFonts w:cstheme="minorHAnsi"/>
            <w:szCs w:val="22"/>
          </w:rPr>
          <w:t>int</w:t>
        </w:r>
      </w:hyperlink>
      <w:r w:rsidRPr="00ED68DC">
        <w:rPr>
          <w:lang w:val="ru-RU" w:eastAsia="zh-CN"/>
        </w:rPr>
        <w:t xml:space="preserve">, в зависимости от группы, которой адресовано ваше представление, с использованием </w:t>
      </w:r>
      <w:hyperlink r:id="rId24" w:history="1">
        <w:r w:rsidRPr="00ED68DC">
          <w:rPr>
            <w:rStyle w:val="Hyperlink"/>
            <w:szCs w:val="22"/>
            <w:lang w:val="ru-RU" w:eastAsia="zh-CN"/>
          </w:rPr>
          <w:t>соответствующего шаблон</w:t>
        </w:r>
      </w:hyperlink>
      <w:r w:rsidRPr="00ED68DC">
        <w:rPr>
          <w:rStyle w:val="Hyperlink"/>
          <w:szCs w:val="22"/>
          <w:lang w:val="ru-RU" w:eastAsia="zh-CN"/>
        </w:rPr>
        <w:t>а</w:t>
      </w:r>
      <w:r w:rsidRPr="00ED68DC">
        <w:rPr>
          <w:lang w:val="ru-RU" w:eastAsia="zh-CN"/>
        </w:rPr>
        <w:t>.</w:t>
      </w:r>
      <w:bookmarkEnd w:id="6"/>
      <w:r w:rsidRPr="00ED68DC">
        <w:rPr>
          <w:lang w:val="ru-RU" w:eastAsia="zh-CN"/>
        </w:rPr>
        <w:t xml:space="preserve"> </w:t>
      </w:r>
      <w:bookmarkStart w:id="7" w:name="lt_pId053"/>
      <w:r w:rsidRPr="00ED68DC">
        <w:rPr>
          <w:rFonts w:cstheme="majorBidi"/>
          <w:lang w:val="ru-RU"/>
        </w:rPr>
        <w:t>Доступ к документам собрания обеспечивается с домашней страницы</w:t>
      </w:r>
      <w:r w:rsidRPr="00ED68DC">
        <w:rPr>
          <w:lang w:val="ru-RU" w:eastAsia="zh-CN"/>
        </w:rPr>
        <w:t xml:space="preserve"> исследовательской комиссии и ограничен Членами МСЭ</w:t>
      </w:r>
      <w:r w:rsidRPr="00ED68DC">
        <w:rPr>
          <w:lang w:val="ru-RU" w:eastAsia="zh-CN"/>
        </w:rPr>
        <w:noBreakHyphen/>
        <w:t xml:space="preserve">Т, имеющими </w:t>
      </w:r>
      <w:hyperlink r:id="rId25" w:history="1">
        <w:r w:rsidRPr="00ED68DC">
          <w:rPr>
            <w:rStyle w:val="Hyperlink"/>
            <w:szCs w:val="22"/>
            <w:lang w:val="ru-RU" w:eastAsia="zh-CN"/>
          </w:rPr>
          <w:t>учетную запись МСЭ</w:t>
        </w:r>
      </w:hyperlink>
      <w:bookmarkEnd w:id="7"/>
      <w:r w:rsidRPr="00ED68DC">
        <w:rPr>
          <w:lang w:val="ru-RU" w:eastAsia="zh-CN"/>
        </w:rPr>
        <w:t xml:space="preserve"> с доступом TIES.</w:t>
      </w:r>
    </w:p>
    <w:p w14:paraId="724B907A" w14:textId="71DB9FAB" w:rsidR="00683E5B" w:rsidRPr="00ED68DC" w:rsidRDefault="00683E5B" w:rsidP="00CC64D4">
      <w:pPr>
        <w:jc w:val="both"/>
        <w:rPr>
          <w:lang w:val="ru-RU"/>
        </w:rPr>
      </w:pPr>
      <w:r w:rsidRPr="00ED68DC">
        <w:rPr>
          <w:b/>
          <w:bCs/>
          <w:lang w:val="ru-RU"/>
        </w:rPr>
        <w:t>РАБОЧИ</w:t>
      </w:r>
      <w:r>
        <w:rPr>
          <w:b/>
          <w:bCs/>
          <w:lang w:val="ru-RU"/>
        </w:rPr>
        <w:t>Е</w:t>
      </w:r>
      <w:r w:rsidRPr="00ED68DC">
        <w:rPr>
          <w:b/>
          <w:bCs/>
          <w:lang w:val="ru-RU"/>
        </w:rPr>
        <w:t xml:space="preserve"> ЯЗЫК</w:t>
      </w:r>
      <w:r w:rsidR="004D6632">
        <w:rPr>
          <w:b/>
          <w:bCs/>
          <w:lang w:val="ru-RU"/>
        </w:rPr>
        <w:t>И</w:t>
      </w:r>
      <w:r w:rsidRPr="00ED68DC">
        <w:rPr>
          <w:lang w:val="ru-RU"/>
        </w:rPr>
        <w:t xml:space="preserve">: По согласованию с </w:t>
      </w:r>
      <w:r w:rsidR="006F6B42">
        <w:rPr>
          <w:lang w:val="ru-RU"/>
        </w:rPr>
        <w:t>П</w:t>
      </w:r>
      <w:r w:rsidRPr="00ED68DC">
        <w:rPr>
          <w:lang w:val="ru-RU"/>
        </w:rPr>
        <w:t>редседател</w:t>
      </w:r>
      <w:r w:rsidR="00474237">
        <w:rPr>
          <w:lang w:val="ru-RU"/>
        </w:rPr>
        <w:t>ем</w:t>
      </w:r>
      <w:r w:rsidRPr="00ED68DC">
        <w:rPr>
          <w:lang w:val="ru-RU"/>
        </w:rPr>
        <w:t xml:space="preserve"> групп</w:t>
      </w:r>
      <w:r w:rsidR="00474237">
        <w:rPr>
          <w:lang w:val="ru-RU"/>
        </w:rPr>
        <w:t>ы</w:t>
      </w:r>
      <w:r w:rsidRPr="00ED68DC">
        <w:rPr>
          <w:lang w:val="ru-RU"/>
        </w:rPr>
        <w:t xml:space="preserve"> рабочим языком собрани</w:t>
      </w:r>
      <w:r w:rsidR="00474237">
        <w:rPr>
          <w:lang w:val="ru-RU"/>
        </w:rPr>
        <w:t>я</w:t>
      </w:r>
      <w:r w:rsidRPr="00ED68DC">
        <w:rPr>
          <w:lang w:val="ru-RU"/>
        </w:rPr>
        <w:t xml:space="preserve"> будет русский.</w:t>
      </w:r>
    </w:p>
    <w:p w14:paraId="57F29706" w14:textId="77777777" w:rsidR="00683E5B" w:rsidRPr="00ED68DC" w:rsidRDefault="00683E5B" w:rsidP="00CC64D4">
      <w:pPr>
        <w:jc w:val="both"/>
        <w:rPr>
          <w:lang w:val="ru-RU"/>
        </w:rPr>
      </w:pPr>
      <w:r w:rsidRPr="00ED68DC">
        <w:rPr>
          <w:b/>
          <w:bCs/>
          <w:lang w:val="ru-RU"/>
        </w:rPr>
        <w:t>ПИСЬМЕННЫЙ ПЕРЕВОД</w:t>
      </w:r>
      <w:r w:rsidRPr="00ED68DC">
        <w:rPr>
          <w:lang w:val="ru-RU"/>
        </w:rPr>
        <w:t>: В случае необходимости документы для этого собрания могут быть переведены на русский/английский языки. Предлагаем вам представлять вклады как можно раньше, чтобы обеспечить наличие достаточного времени для перевода.</w:t>
      </w:r>
    </w:p>
    <w:p w14:paraId="1098A104" w14:textId="77777777" w:rsidR="00683E5B" w:rsidRPr="00ED68DC" w:rsidRDefault="00683E5B" w:rsidP="00CC64D4">
      <w:pPr>
        <w:jc w:val="both"/>
        <w:rPr>
          <w:lang w:val="ru-RU"/>
        </w:rPr>
      </w:pPr>
      <w:r w:rsidRPr="00ED68DC">
        <w:rPr>
          <w:lang w:val="ru-RU"/>
        </w:rPr>
        <w:t xml:space="preserve">Средства </w:t>
      </w:r>
      <w:r w:rsidRPr="00ED68DC">
        <w:rPr>
          <w:b/>
          <w:bCs/>
          <w:lang w:val="ru-RU"/>
        </w:rPr>
        <w:t xml:space="preserve">БЕСПРОВОДНОЙ ЛВС </w:t>
      </w:r>
      <w:r w:rsidRPr="00ED68DC">
        <w:rPr>
          <w:lang w:val="ru-RU"/>
        </w:rPr>
        <w:t>и доступ в интернет будут предоставлены в месте проведения мероприятия.</w:t>
      </w:r>
    </w:p>
    <w:p w14:paraId="4A65D624" w14:textId="77777777" w:rsidR="00683E5B" w:rsidRPr="00ED68DC" w:rsidRDefault="00683E5B" w:rsidP="00683E5B">
      <w:pPr>
        <w:pStyle w:val="AnnexTitle"/>
        <w:spacing w:before="480"/>
        <w:rPr>
          <w:lang w:val="ru-RU"/>
        </w:rPr>
      </w:pPr>
      <w:r w:rsidRPr="00ED68DC">
        <w:rPr>
          <w:lang w:val="ru-RU"/>
        </w:rPr>
        <w:t>ПРЕДВАРИТЕЛЬНАЯ РЕГИСТРАЦИЯ</w:t>
      </w:r>
      <w:r>
        <w:rPr>
          <w:lang w:val="ru-RU"/>
        </w:rPr>
        <w:t>,</w:t>
      </w:r>
      <w:r w:rsidRPr="00ED68DC">
        <w:rPr>
          <w:lang w:val="ru-RU"/>
        </w:rPr>
        <w:t xml:space="preserve"> СТИПЕНДИИ</w:t>
      </w:r>
      <w:r w:rsidRPr="00683E5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042D39">
        <w:rPr>
          <w:szCs w:val="22"/>
          <w:lang w:val="ru-RU"/>
        </w:rPr>
        <w:t xml:space="preserve"> ВИЗОВАЯ ПОДДЕРЖКА</w:t>
      </w:r>
    </w:p>
    <w:p w14:paraId="3FD50C0E" w14:textId="77777777" w:rsidR="00683E5B" w:rsidRPr="00BE0B64" w:rsidRDefault="00683E5B" w:rsidP="00CC64D4">
      <w:pPr>
        <w:jc w:val="both"/>
        <w:rPr>
          <w:color w:val="000000"/>
          <w:lang w:val="ru-RU"/>
        </w:rPr>
      </w:pPr>
      <w:r w:rsidRPr="00ED68DC">
        <w:rPr>
          <w:b/>
          <w:bCs/>
          <w:lang w:val="ru-RU"/>
        </w:rPr>
        <w:t>ПРЕДВАРИТЕЛЬНАЯ РЕГИСТРАЦИЯ</w:t>
      </w:r>
      <w:r w:rsidRPr="00ED68DC">
        <w:rPr>
          <w:lang w:val="ru-RU"/>
        </w:rPr>
        <w:t>: Предварительн</w:t>
      </w:r>
      <w:r w:rsidR="00474237">
        <w:rPr>
          <w:lang w:val="ru-RU"/>
        </w:rPr>
        <w:t>ая</w:t>
      </w:r>
      <w:r w:rsidRPr="00ED68DC">
        <w:rPr>
          <w:lang w:val="ru-RU"/>
        </w:rPr>
        <w:t xml:space="preserve"> регистраци</w:t>
      </w:r>
      <w:r w:rsidR="00474237">
        <w:rPr>
          <w:lang w:val="ru-RU"/>
        </w:rPr>
        <w:t>я является обязательно</w:t>
      </w:r>
      <w:r w:rsidR="00672640">
        <w:rPr>
          <w:lang w:val="ru-RU"/>
        </w:rPr>
        <w:t>й, и ее</w:t>
      </w:r>
      <w:r w:rsidRPr="00ED68DC">
        <w:rPr>
          <w:lang w:val="ru-RU"/>
        </w:rPr>
        <w:t xml:space="preserve"> следует провести в онлайновой форме на домашней странице </w:t>
      </w:r>
      <w:r w:rsidR="00672640">
        <w:rPr>
          <w:lang w:val="ru-RU"/>
        </w:rPr>
        <w:t>исследовательской комиссии</w:t>
      </w:r>
      <w:r w:rsidRPr="00ED68DC">
        <w:rPr>
          <w:lang w:val="ru-RU"/>
        </w:rPr>
        <w:t xml:space="preserve"> </w:t>
      </w:r>
      <w:r w:rsidRPr="00ED68DC">
        <w:rPr>
          <w:b/>
          <w:lang w:val="ru-RU"/>
        </w:rPr>
        <w:t>не позднее чем за один месяц до начала собрания</w:t>
      </w:r>
      <w:r w:rsidRPr="00ED68DC">
        <w:rPr>
          <w:bCs/>
          <w:lang w:val="ru-RU"/>
        </w:rPr>
        <w:t xml:space="preserve">. </w:t>
      </w:r>
      <w:r w:rsidR="00BE0B64" w:rsidRPr="00BE0B64">
        <w:rPr>
          <w:lang w:val="ru-RU"/>
        </w:rPr>
        <w:t xml:space="preserve">Как указано в </w:t>
      </w:r>
      <w:hyperlink r:id="rId26" w:history="1">
        <w:r w:rsidR="00BE0B64" w:rsidRPr="00BE0B64">
          <w:rPr>
            <w:rStyle w:val="Hyperlink"/>
            <w:rFonts w:cs="Traditional Arabic"/>
            <w:lang w:val="ru-RU"/>
          </w:rPr>
          <w:t>Циркуляре 68 БСЭ</w:t>
        </w:r>
      </w:hyperlink>
      <w:r w:rsidR="00BE0B64" w:rsidRPr="00BE0B64">
        <w:rPr>
          <w:lang w:val="ru-RU"/>
        </w:rPr>
        <w:t>, в новой системе регистрации требуется утверждение всех заявок на регистрацию координатором.</w:t>
      </w:r>
      <w:r w:rsidR="00BE0B64" w:rsidRPr="00BE0B64">
        <w:rPr>
          <w:bCs/>
          <w:szCs w:val="22"/>
          <w:lang w:val="ru-RU"/>
        </w:rPr>
        <w:t xml:space="preserve"> </w:t>
      </w:r>
      <w:r w:rsidR="00BE0B64" w:rsidRPr="00BE0B64">
        <w:rPr>
          <w:lang w:val="ru-RU"/>
        </w:rPr>
        <w:t>Государствам-Членам рекомендуется учитывать при представлении кандидатур на получение стипендий гендерный баланс, а также включение делегатов с ограниченными возможно</w:t>
      </w:r>
      <w:r w:rsidR="00BE0B64">
        <w:rPr>
          <w:lang w:val="ru-RU"/>
        </w:rPr>
        <w:t>стями и с особыми потребностями</w:t>
      </w:r>
      <w:r w:rsidRPr="00BE0B64">
        <w:rPr>
          <w:bCs/>
          <w:szCs w:val="22"/>
          <w:lang w:val="ru-RU"/>
        </w:rPr>
        <w:t>.</w:t>
      </w:r>
    </w:p>
    <w:p w14:paraId="6B3C3AEB" w14:textId="77777777" w:rsidR="00683E5B" w:rsidRPr="00BE0B64" w:rsidRDefault="00683E5B" w:rsidP="00CC64D4">
      <w:pPr>
        <w:jc w:val="both"/>
        <w:rPr>
          <w:lang w:val="ru-RU"/>
        </w:rPr>
      </w:pPr>
      <w:r w:rsidRPr="00ED68DC">
        <w:rPr>
          <w:b/>
          <w:bCs/>
          <w:lang w:val="ru-RU"/>
        </w:rPr>
        <w:t>СТИПЕНДИИ</w:t>
      </w:r>
      <w:r w:rsidRPr="00ED68DC">
        <w:rPr>
          <w:lang w:val="ru-RU"/>
        </w:rPr>
        <w:t xml:space="preserve">: Для содействия участию представителей из отвечающих критериям стран </w:t>
      </w:r>
      <w:r w:rsidRPr="00ED68DC">
        <w:rPr>
          <w:b/>
          <w:bCs/>
          <w:lang w:val="ru-RU"/>
        </w:rPr>
        <w:t>только из региона СНГ</w:t>
      </w:r>
      <w:r w:rsidRPr="00ED68DC">
        <w:rPr>
          <w:lang w:val="ru-RU"/>
        </w:rPr>
        <w:t xml:space="preserve"> и при условии наличия финансовых средств может быть предоставлено до двух частичных стипендий на администрацию. </w:t>
      </w:r>
      <w:r w:rsidRPr="00ED68DC">
        <w:rPr>
          <w:b/>
          <w:bCs/>
          <w:lang w:val="ru-RU"/>
        </w:rPr>
        <w:t xml:space="preserve">Запросы на предоставление стипендий должны быть получены не позднее </w:t>
      </w:r>
      <w:r>
        <w:rPr>
          <w:b/>
          <w:bCs/>
          <w:lang w:val="ru-RU"/>
        </w:rPr>
        <w:t>9 февраля</w:t>
      </w:r>
      <w:r w:rsidRPr="00ED68DC">
        <w:rPr>
          <w:b/>
          <w:bCs/>
          <w:lang w:val="ru-RU"/>
        </w:rPr>
        <w:t xml:space="preserve"> 20</w:t>
      </w:r>
      <w:r>
        <w:rPr>
          <w:b/>
          <w:bCs/>
          <w:lang w:val="ru-RU"/>
        </w:rPr>
        <w:t>20</w:t>
      </w:r>
      <w:r w:rsidRPr="00ED68DC">
        <w:rPr>
          <w:b/>
          <w:bCs/>
          <w:lang w:val="ru-RU"/>
        </w:rPr>
        <w:t xml:space="preserve"> года</w:t>
      </w:r>
      <w:r w:rsidRPr="00ED68DC">
        <w:rPr>
          <w:lang w:val="ru-RU"/>
        </w:rPr>
        <w:t>. Просим учесть, что критерии для принятия решения о предоставлении стипендии включают имеющийся бюджет МСЭ; активное участие, в том числе представление письменных вкладов; справедливое распределение между странами и регионами; и гендерный баланс.</w:t>
      </w:r>
      <w:r w:rsidR="00BE0B64">
        <w:rPr>
          <w:lang w:val="ru-RU"/>
        </w:rPr>
        <w:t xml:space="preserve"> </w:t>
      </w:r>
      <w:r w:rsidR="00BE0B64" w:rsidRPr="00BE0B64">
        <w:rPr>
          <w:lang w:val="ru-RU"/>
        </w:rPr>
        <w:t>Государствам-Членам рекомендуется учитывать при представлении кандидатур на получение стипендий гендерный баланс, а также включение делегатов с ограниченными возможностями и с особыми потребностями</w:t>
      </w:r>
      <w:r w:rsidR="00BE0B64">
        <w:rPr>
          <w:lang w:val="ru-RU"/>
        </w:rPr>
        <w:t>.</w:t>
      </w:r>
    </w:p>
    <w:p w14:paraId="00AD2E4E" w14:textId="74099EBB" w:rsidR="0042773E" w:rsidRDefault="0042773E" w:rsidP="00CC64D4">
      <w:pPr>
        <w:jc w:val="both"/>
        <w:rPr>
          <w:lang w:val="ru-RU"/>
        </w:rPr>
      </w:pPr>
      <w:r w:rsidRPr="00B118D6">
        <w:rPr>
          <w:b/>
          <w:bCs/>
          <w:szCs w:val="22"/>
          <w:lang w:val="ru-RU"/>
        </w:rPr>
        <w:t>ВИЗОВАЯ ПОДДЕРЖКА</w:t>
      </w:r>
      <w:r w:rsidRPr="00B118D6">
        <w:rPr>
          <w:szCs w:val="22"/>
          <w:lang w:val="ru-RU"/>
        </w:rPr>
        <w:t xml:space="preserve">: </w:t>
      </w:r>
      <w:r w:rsidRPr="00C12149">
        <w:rPr>
          <w:color w:val="000000"/>
          <w:lang w:val="ru-RU"/>
        </w:rPr>
        <w:t>В случае необходимости</w:t>
      </w:r>
      <w:r w:rsidRPr="00B118D6">
        <w:rPr>
          <w:szCs w:val="22"/>
          <w:lang w:val="ru-RU"/>
        </w:rPr>
        <w:t xml:space="preserve"> визы следует запрашивать </w:t>
      </w:r>
      <w:r>
        <w:rPr>
          <w:szCs w:val="22"/>
          <w:lang w:val="ru-RU"/>
        </w:rPr>
        <w:t>возможно раньше</w:t>
      </w:r>
      <w:r w:rsidRPr="00B111E4">
        <w:rPr>
          <w:szCs w:val="22"/>
          <w:lang w:val="ru-RU"/>
        </w:rPr>
        <w:t xml:space="preserve"> </w:t>
      </w:r>
      <w:r w:rsidRPr="00B118D6">
        <w:rPr>
          <w:szCs w:val="22"/>
          <w:lang w:val="ru-RU"/>
        </w:rPr>
        <w:t xml:space="preserve">в посольстве или консульстве, представляющем </w:t>
      </w:r>
      <w:r>
        <w:rPr>
          <w:szCs w:val="22"/>
          <w:lang w:val="ru-RU"/>
        </w:rPr>
        <w:t>Беларусь</w:t>
      </w:r>
      <w:r w:rsidRPr="00B118D6">
        <w:rPr>
          <w:szCs w:val="22"/>
          <w:lang w:val="ru-RU"/>
        </w:rPr>
        <w:t xml:space="preserve"> в вашей стране, </w:t>
      </w:r>
      <w:r w:rsidRPr="00B118D6">
        <w:rPr>
          <w:lang w:val="ru-RU"/>
        </w:rPr>
        <w:t xml:space="preserve">или, если в вашей стране такое учреждение </w:t>
      </w:r>
      <w:r w:rsidRPr="00F60CF8">
        <w:rPr>
          <w:szCs w:val="22"/>
          <w:lang w:val="ru-RU"/>
        </w:rPr>
        <w:t>отсутствует</w:t>
      </w:r>
      <w:r w:rsidRPr="00B118D6">
        <w:rPr>
          <w:lang w:val="ru-RU"/>
        </w:rPr>
        <w:t>, в ближайшем к стране выезда</w:t>
      </w:r>
      <w:r w:rsidRPr="00B118D6">
        <w:rPr>
          <w:szCs w:val="22"/>
          <w:lang w:val="ru-RU"/>
        </w:rPr>
        <w:t xml:space="preserve">. </w:t>
      </w:r>
      <w:r w:rsidR="009C46DB">
        <w:rPr>
          <w:szCs w:val="22"/>
          <w:lang w:val="ru-RU"/>
        </w:rPr>
        <w:t>Делегатов, которым т</w:t>
      </w:r>
      <w:r>
        <w:rPr>
          <w:szCs w:val="22"/>
          <w:lang w:val="ru-RU"/>
        </w:rPr>
        <w:t>ребуется</w:t>
      </w:r>
      <w:r w:rsidRPr="005F3858">
        <w:rPr>
          <w:szCs w:val="22"/>
          <w:lang w:val="ru-RU"/>
        </w:rPr>
        <w:t xml:space="preserve"> </w:t>
      </w:r>
      <w:r w:rsidRPr="005F3858">
        <w:rPr>
          <w:color w:val="000000"/>
          <w:lang w:val="ru-RU"/>
        </w:rPr>
        <w:t>пригласительное письмо для визы</w:t>
      </w:r>
      <w:r w:rsidRPr="005F3858">
        <w:rPr>
          <w:szCs w:val="22"/>
          <w:lang w:val="ru-RU"/>
        </w:rPr>
        <w:t xml:space="preserve">, </w:t>
      </w:r>
      <w:r w:rsidR="009C46DB">
        <w:rPr>
          <w:szCs w:val="22"/>
          <w:lang w:val="ru-RU"/>
        </w:rPr>
        <w:t>просят обращаться</w:t>
      </w:r>
      <w:r>
        <w:rPr>
          <w:szCs w:val="22"/>
          <w:lang w:val="ru-RU"/>
        </w:rPr>
        <w:t xml:space="preserve"> к г-же Настасье Лахуцик (</w:t>
      </w:r>
      <w:r w:rsidRPr="00EF75C7">
        <w:rPr>
          <w:szCs w:val="22"/>
        </w:rPr>
        <w:t>Ms</w:t>
      </w:r>
      <w:r>
        <w:rPr>
          <w:szCs w:val="22"/>
          <w:lang w:val="ru-RU"/>
        </w:rPr>
        <w:t> </w:t>
      </w:r>
      <w:r w:rsidRPr="00EF75C7">
        <w:rPr>
          <w:szCs w:val="22"/>
        </w:rPr>
        <w:t>Nastassia</w:t>
      </w:r>
      <w:r w:rsidRPr="005F3858">
        <w:rPr>
          <w:szCs w:val="22"/>
          <w:lang w:val="ru-RU"/>
        </w:rPr>
        <w:t xml:space="preserve"> </w:t>
      </w:r>
      <w:r w:rsidRPr="00EF75C7">
        <w:rPr>
          <w:szCs w:val="22"/>
        </w:rPr>
        <w:t>Lahutsik</w:t>
      </w:r>
      <w:r>
        <w:rPr>
          <w:szCs w:val="22"/>
          <w:lang w:val="ru-RU"/>
        </w:rPr>
        <w:t>)</w:t>
      </w:r>
      <w:r w:rsidRPr="005F3858">
        <w:rPr>
          <w:szCs w:val="22"/>
          <w:lang w:val="ru-RU"/>
        </w:rPr>
        <w:t xml:space="preserve"> </w:t>
      </w:r>
      <w:r w:rsidRPr="00853F2B">
        <w:rPr>
          <w:szCs w:val="22"/>
          <w:lang w:val="ru-RU"/>
        </w:rPr>
        <w:t>(</w:t>
      </w:r>
      <w:hyperlink r:id="rId27" w:history="1">
        <w:r w:rsidR="00853F2B" w:rsidRPr="00853F2B">
          <w:rPr>
            <w:rStyle w:val="Hyperlink"/>
            <w:szCs w:val="22"/>
          </w:rPr>
          <w:t>lahutsik</w:t>
        </w:r>
        <w:r w:rsidR="00853F2B" w:rsidRPr="00853F2B">
          <w:rPr>
            <w:rStyle w:val="Hyperlink"/>
            <w:szCs w:val="22"/>
            <w:lang w:val="ru-RU"/>
          </w:rPr>
          <w:t>@</w:t>
        </w:r>
        <w:r w:rsidR="00853F2B" w:rsidRPr="00853F2B">
          <w:rPr>
            <w:rStyle w:val="Hyperlink"/>
            <w:szCs w:val="22"/>
          </w:rPr>
          <w:t>giprosvjaz</w:t>
        </w:r>
        <w:r w:rsidR="00853F2B" w:rsidRPr="00853F2B">
          <w:rPr>
            <w:rStyle w:val="Hyperlink"/>
            <w:szCs w:val="22"/>
            <w:lang w:val="ru-RU"/>
          </w:rPr>
          <w:t>.</w:t>
        </w:r>
        <w:r w:rsidR="00853F2B" w:rsidRPr="00853F2B">
          <w:rPr>
            <w:rStyle w:val="Hyperlink"/>
            <w:szCs w:val="22"/>
          </w:rPr>
          <w:t>by</w:t>
        </w:r>
      </w:hyperlink>
      <w:r w:rsidRPr="00853F2B">
        <w:rPr>
          <w:szCs w:val="22"/>
          <w:lang w:val="ru-RU"/>
        </w:rPr>
        <w:t>)</w:t>
      </w:r>
      <w:r w:rsidR="009C46DB" w:rsidRPr="00853F2B">
        <w:rPr>
          <w:szCs w:val="22"/>
          <w:lang w:val="ru-RU"/>
        </w:rPr>
        <w:t>, Департамент</w:t>
      </w:r>
      <w:r w:rsidR="009C46DB">
        <w:rPr>
          <w:szCs w:val="22"/>
          <w:lang w:val="ru-RU"/>
        </w:rPr>
        <w:t xml:space="preserve"> развития ИКТ </w:t>
      </w:r>
      <w:r w:rsidR="006F6B42">
        <w:rPr>
          <w:szCs w:val="22"/>
          <w:lang w:val="ru-RU"/>
        </w:rPr>
        <w:t>ОАО</w:t>
      </w:r>
      <w:r w:rsidR="009C46DB">
        <w:rPr>
          <w:szCs w:val="22"/>
          <w:lang w:val="ru-RU"/>
        </w:rPr>
        <w:t xml:space="preserve"> "Гипросвязь"</w:t>
      </w:r>
      <w:r w:rsidR="00853F2B">
        <w:rPr>
          <w:szCs w:val="22"/>
          <w:lang w:val="ru-RU"/>
        </w:rPr>
        <w:t>,</w:t>
      </w:r>
      <w:r w:rsidR="009C46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 направ</w:t>
      </w:r>
      <w:r w:rsidR="009C46DB">
        <w:rPr>
          <w:szCs w:val="22"/>
          <w:lang w:val="ru-RU"/>
        </w:rPr>
        <w:t>ить</w:t>
      </w:r>
      <w:r>
        <w:rPr>
          <w:szCs w:val="22"/>
          <w:lang w:val="ru-RU"/>
        </w:rPr>
        <w:t xml:space="preserve"> копии запроса г</w:t>
      </w:r>
      <w:r>
        <w:rPr>
          <w:szCs w:val="22"/>
          <w:lang w:val="ru-RU"/>
        </w:rPr>
        <w:noBreakHyphen/>
        <w:t>ну Фариду Нахли (</w:t>
      </w:r>
      <w:r>
        <w:rPr>
          <w:szCs w:val="22"/>
        </w:rPr>
        <w:t>Mr</w:t>
      </w:r>
      <w:r w:rsidRPr="005F3858">
        <w:rPr>
          <w:szCs w:val="22"/>
          <w:lang w:val="ru-RU"/>
        </w:rPr>
        <w:t xml:space="preserve"> </w:t>
      </w:r>
      <w:r w:rsidRPr="00EF75C7">
        <w:rPr>
          <w:szCs w:val="22"/>
        </w:rPr>
        <w:t>Farid</w:t>
      </w:r>
      <w:r w:rsidRPr="005F3858">
        <w:rPr>
          <w:szCs w:val="22"/>
          <w:lang w:val="ru-RU"/>
        </w:rPr>
        <w:t xml:space="preserve"> </w:t>
      </w:r>
      <w:r w:rsidRPr="00EF75C7">
        <w:rPr>
          <w:szCs w:val="22"/>
        </w:rPr>
        <w:t>Nakhli</w:t>
      </w:r>
      <w:r>
        <w:rPr>
          <w:szCs w:val="22"/>
          <w:lang w:val="ru-RU"/>
        </w:rPr>
        <w:t>)</w:t>
      </w:r>
      <w:r w:rsidRPr="005F3858">
        <w:rPr>
          <w:szCs w:val="22"/>
          <w:lang w:val="ru-RU"/>
        </w:rPr>
        <w:t xml:space="preserve"> (</w:t>
      </w:r>
      <w:hyperlink r:id="rId28" w:history="1">
        <w:r w:rsidRPr="00EF75C7">
          <w:rPr>
            <w:rStyle w:val="Hyperlink"/>
            <w:rFonts w:cstheme="minorHAnsi"/>
            <w:szCs w:val="22"/>
            <w:lang w:eastAsia="zh-CN"/>
          </w:rPr>
          <w:t>farid</w:t>
        </w:r>
        <w:r w:rsidRPr="005F3858">
          <w:rPr>
            <w:rStyle w:val="Hyperlink"/>
            <w:rFonts w:cstheme="minorHAnsi"/>
            <w:szCs w:val="22"/>
            <w:lang w:val="ru-RU" w:eastAsia="zh-CN"/>
          </w:rPr>
          <w:t>.</w:t>
        </w:r>
        <w:r w:rsidRPr="00EF75C7">
          <w:rPr>
            <w:rStyle w:val="Hyperlink"/>
            <w:rFonts w:cstheme="minorHAnsi"/>
            <w:szCs w:val="22"/>
            <w:lang w:eastAsia="zh-CN"/>
          </w:rPr>
          <w:t>nakhli</w:t>
        </w:r>
        <w:r w:rsidRPr="005F3858">
          <w:rPr>
            <w:rStyle w:val="Hyperlink"/>
            <w:rFonts w:cstheme="minorHAnsi"/>
            <w:szCs w:val="22"/>
            <w:lang w:val="ru-RU" w:eastAsia="zh-CN"/>
          </w:rPr>
          <w:t>@</w:t>
        </w:r>
        <w:r w:rsidRPr="00EF75C7">
          <w:rPr>
            <w:rStyle w:val="Hyperlink"/>
            <w:rFonts w:cstheme="minorHAnsi"/>
            <w:szCs w:val="22"/>
            <w:lang w:eastAsia="zh-CN"/>
          </w:rPr>
          <w:t>itu</w:t>
        </w:r>
        <w:r w:rsidRPr="005F3858">
          <w:rPr>
            <w:rStyle w:val="Hyperlink"/>
            <w:rFonts w:cstheme="minorHAnsi"/>
            <w:szCs w:val="22"/>
            <w:lang w:val="ru-RU" w:eastAsia="zh-CN"/>
          </w:rPr>
          <w:t>.</w:t>
        </w:r>
        <w:r w:rsidRPr="00EF75C7">
          <w:rPr>
            <w:rStyle w:val="Hyperlink"/>
            <w:rFonts w:cstheme="minorHAnsi"/>
            <w:szCs w:val="22"/>
            <w:lang w:eastAsia="zh-CN"/>
          </w:rPr>
          <w:t>int</w:t>
        </w:r>
      </w:hyperlink>
      <w:r w:rsidRPr="005F3858">
        <w:rPr>
          <w:lang w:val="ru-RU"/>
        </w:rPr>
        <w:t>)</w:t>
      </w:r>
      <w:r>
        <w:rPr>
          <w:lang w:val="ru-RU"/>
        </w:rPr>
        <w:t xml:space="preserve">, </w:t>
      </w:r>
      <w:r w:rsidR="009C46DB">
        <w:rPr>
          <w:lang w:val="ru-RU"/>
        </w:rPr>
        <w:t xml:space="preserve">Региональное отделение МСЭ для региона СНГ, </w:t>
      </w:r>
      <w:r w:rsidR="006F6B42">
        <w:rPr>
          <w:lang w:val="ru-RU"/>
        </w:rPr>
        <w:t xml:space="preserve">в </w:t>
      </w:r>
      <w:r>
        <w:rPr>
          <w:lang w:val="ru-RU"/>
        </w:rPr>
        <w:t>секретариат ИК3 БСЭ (</w:t>
      </w:r>
      <w:hyperlink r:id="rId29" w:history="1">
        <w:r w:rsidRPr="00E61E90">
          <w:rPr>
            <w:rStyle w:val="Hyperlink"/>
            <w:rFonts w:cstheme="minorHAnsi"/>
            <w:szCs w:val="22"/>
            <w:lang w:eastAsia="zh-CN"/>
          </w:rPr>
          <w:t>t</w:t>
        </w:r>
        <w:r w:rsidRPr="0042773E">
          <w:rPr>
            <w:rStyle w:val="Hyperlink"/>
            <w:szCs w:val="22"/>
          </w:rPr>
          <w:t>sbsg</w:t>
        </w:r>
        <w:r w:rsidRPr="00694B6A">
          <w:rPr>
            <w:rStyle w:val="Hyperlink"/>
            <w:szCs w:val="22"/>
            <w:lang w:val="ru-RU"/>
          </w:rPr>
          <w:t>3@</w:t>
        </w:r>
        <w:r w:rsidRPr="0042773E">
          <w:rPr>
            <w:rStyle w:val="Hyperlink"/>
            <w:szCs w:val="22"/>
          </w:rPr>
          <w:t>itu</w:t>
        </w:r>
        <w:r w:rsidRPr="00694B6A">
          <w:rPr>
            <w:rStyle w:val="Hyperlink"/>
            <w:szCs w:val="22"/>
            <w:lang w:val="ru-RU"/>
          </w:rPr>
          <w:t>.</w:t>
        </w:r>
        <w:r w:rsidRPr="0042773E">
          <w:rPr>
            <w:rStyle w:val="Hyperlink"/>
            <w:szCs w:val="22"/>
          </w:rPr>
          <w:t>int</w:t>
        </w:r>
      </w:hyperlink>
      <w:r>
        <w:rPr>
          <w:rStyle w:val="Hyperlink"/>
          <w:rFonts w:cstheme="minorHAnsi"/>
          <w:szCs w:val="22"/>
          <w:u w:val="none"/>
          <w:lang w:val="ru-RU" w:eastAsia="zh-CN"/>
        </w:rPr>
        <w:t xml:space="preserve">) </w:t>
      </w:r>
      <w:r w:rsidRPr="0042773E">
        <w:rPr>
          <w:lang w:val="ru-RU"/>
        </w:rPr>
        <w:t>и</w:t>
      </w:r>
      <w:r>
        <w:rPr>
          <w:lang w:val="ru-RU"/>
        </w:rPr>
        <w:t xml:space="preserve"> в секретариат ИК20 БСЭ</w:t>
      </w:r>
      <w:r w:rsidRPr="005F3858">
        <w:rPr>
          <w:lang w:val="ru-RU"/>
        </w:rPr>
        <w:t xml:space="preserve"> (</w:t>
      </w:r>
      <w:hyperlink r:id="rId30" w:history="1">
        <w:r w:rsidRPr="00707C2A">
          <w:rPr>
            <w:rStyle w:val="Hyperlink"/>
            <w:rFonts w:cstheme="minorHAnsi"/>
            <w:szCs w:val="22"/>
            <w:lang w:eastAsia="zh-CN"/>
          </w:rPr>
          <w:t>tsbsg</w:t>
        </w:r>
        <w:r w:rsidRPr="005F3858">
          <w:rPr>
            <w:rStyle w:val="Hyperlink"/>
            <w:rFonts w:cstheme="minorHAnsi"/>
            <w:szCs w:val="22"/>
            <w:lang w:val="ru-RU" w:eastAsia="zh-CN"/>
          </w:rPr>
          <w:t>20@</w:t>
        </w:r>
        <w:r w:rsidRPr="00707C2A">
          <w:rPr>
            <w:rStyle w:val="Hyperlink"/>
            <w:rFonts w:cstheme="minorHAnsi"/>
            <w:szCs w:val="22"/>
            <w:lang w:eastAsia="zh-CN"/>
          </w:rPr>
          <w:t>itu</w:t>
        </w:r>
        <w:r w:rsidRPr="005F3858">
          <w:rPr>
            <w:rStyle w:val="Hyperlink"/>
            <w:rFonts w:cstheme="minorHAnsi"/>
            <w:szCs w:val="22"/>
            <w:lang w:val="ru-RU" w:eastAsia="zh-CN"/>
          </w:rPr>
          <w:t>.</w:t>
        </w:r>
        <w:r w:rsidRPr="00707C2A">
          <w:rPr>
            <w:rStyle w:val="Hyperlink"/>
            <w:rFonts w:cstheme="minorHAnsi"/>
            <w:szCs w:val="22"/>
            <w:lang w:eastAsia="zh-CN"/>
          </w:rPr>
          <w:t>int</w:t>
        </w:r>
      </w:hyperlink>
      <w:r w:rsidRPr="005F3858">
        <w:rPr>
          <w:lang w:val="ru-RU"/>
        </w:rPr>
        <w:t xml:space="preserve">). </w:t>
      </w:r>
      <w:r>
        <w:rPr>
          <w:lang w:val="ru-RU"/>
        </w:rPr>
        <w:t>Дополнительная информация размещена по адресу</w:t>
      </w:r>
      <w:r w:rsidRPr="005F3858">
        <w:rPr>
          <w:szCs w:val="22"/>
          <w:lang w:val="ru-RU"/>
        </w:rPr>
        <w:t xml:space="preserve">: </w:t>
      </w:r>
      <w:hyperlink r:id="rId31" w:history="1">
        <w:r w:rsidRPr="00E61E90">
          <w:rPr>
            <w:rStyle w:val="Hyperlink"/>
            <w:szCs w:val="22"/>
          </w:rPr>
          <w:t>http</w:t>
        </w:r>
        <w:r w:rsidRPr="00694B6A">
          <w:rPr>
            <w:rStyle w:val="Hyperlink"/>
            <w:szCs w:val="22"/>
            <w:lang w:val="ru-RU"/>
          </w:rPr>
          <w:t>://</w:t>
        </w:r>
        <w:r w:rsidRPr="00E61E90">
          <w:rPr>
            <w:rStyle w:val="Hyperlink"/>
            <w:szCs w:val="22"/>
          </w:rPr>
          <w:t>mfa</w:t>
        </w:r>
        <w:r w:rsidRPr="00694B6A">
          <w:rPr>
            <w:rStyle w:val="Hyperlink"/>
            <w:szCs w:val="22"/>
            <w:lang w:val="ru-RU"/>
          </w:rPr>
          <w:t>.</w:t>
        </w:r>
        <w:r w:rsidRPr="00E61E90">
          <w:rPr>
            <w:rStyle w:val="Hyperlink"/>
            <w:szCs w:val="22"/>
          </w:rPr>
          <w:t>gov</w:t>
        </w:r>
        <w:r w:rsidRPr="00694B6A">
          <w:rPr>
            <w:rStyle w:val="Hyperlink"/>
            <w:szCs w:val="22"/>
            <w:lang w:val="ru-RU"/>
          </w:rPr>
          <w:t>.</w:t>
        </w:r>
        <w:r w:rsidRPr="00E61E90">
          <w:rPr>
            <w:rStyle w:val="Hyperlink"/>
            <w:szCs w:val="22"/>
          </w:rPr>
          <w:t>by</w:t>
        </w:r>
        <w:r w:rsidRPr="00694B6A">
          <w:rPr>
            <w:rStyle w:val="Hyperlink"/>
            <w:szCs w:val="22"/>
            <w:lang w:val="ru-RU"/>
          </w:rPr>
          <w:t>/</w:t>
        </w:r>
        <w:r w:rsidRPr="00E61E90">
          <w:rPr>
            <w:rStyle w:val="Hyperlink"/>
            <w:szCs w:val="22"/>
          </w:rPr>
          <w:t>en</w:t>
        </w:r>
        <w:r w:rsidRPr="00694B6A">
          <w:rPr>
            <w:rStyle w:val="Hyperlink"/>
            <w:szCs w:val="22"/>
            <w:lang w:val="ru-RU"/>
          </w:rPr>
          <w:t>/</w:t>
        </w:r>
        <w:r w:rsidRPr="00E61E90">
          <w:rPr>
            <w:rStyle w:val="Hyperlink"/>
            <w:szCs w:val="22"/>
          </w:rPr>
          <w:t>visa</w:t>
        </w:r>
        <w:r w:rsidRPr="00694B6A">
          <w:rPr>
            <w:rStyle w:val="Hyperlink"/>
            <w:szCs w:val="22"/>
            <w:lang w:val="ru-RU"/>
          </w:rPr>
          <w:t>/</w:t>
        </w:r>
        <w:r w:rsidRPr="00E61E90">
          <w:rPr>
            <w:rStyle w:val="Hyperlink"/>
            <w:szCs w:val="22"/>
          </w:rPr>
          <w:t>visafreetravel</w:t>
        </w:r>
        <w:r w:rsidRPr="00694B6A">
          <w:rPr>
            <w:rStyle w:val="Hyperlink"/>
            <w:szCs w:val="22"/>
            <w:lang w:val="ru-RU"/>
          </w:rPr>
          <w:t>/</w:t>
        </w:r>
        <w:r w:rsidRPr="00E61E90">
          <w:rPr>
            <w:rStyle w:val="Hyperlink"/>
            <w:szCs w:val="22"/>
          </w:rPr>
          <w:t>e</w:t>
        </w:r>
        <w:r w:rsidRPr="00694B6A">
          <w:rPr>
            <w:rStyle w:val="Hyperlink"/>
            <w:szCs w:val="22"/>
            <w:lang w:val="ru-RU"/>
          </w:rPr>
          <w:t>0</w:t>
        </w:r>
        <w:r w:rsidRPr="00E61E90">
          <w:rPr>
            <w:rStyle w:val="Hyperlink"/>
            <w:szCs w:val="22"/>
          </w:rPr>
          <w:t>ced</w:t>
        </w:r>
        <w:r w:rsidRPr="00694B6A">
          <w:rPr>
            <w:rStyle w:val="Hyperlink"/>
            <w:szCs w:val="22"/>
            <w:lang w:val="ru-RU"/>
          </w:rPr>
          <w:t>19</w:t>
        </w:r>
        <w:r w:rsidRPr="00E61E90">
          <w:rPr>
            <w:rStyle w:val="Hyperlink"/>
            <w:szCs w:val="22"/>
          </w:rPr>
          <w:t>bb</w:t>
        </w:r>
        <w:r w:rsidRPr="00694B6A">
          <w:rPr>
            <w:rStyle w:val="Hyperlink"/>
            <w:szCs w:val="22"/>
            <w:lang w:val="ru-RU"/>
          </w:rPr>
          <w:t>1</w:t>
        </w:r>
        <w:r w:rsidRPr="00E61E90">
          <w:rPr>
            <w:rStyle w:val="Hyperlink"/>
            <w:szCs w:val="22"/>
          </w:rPr>
          <w:t>f</w:t>
        </w:r>
        <w:r w:rsidRPr="00694B6A">
          <w:rPr>
            <w:rStyle w:val="Hyperlink"/>
            <w:szCs w:val="22"/>
            <w:lang w:val="ru-RU"/>
          </w:rPr>
          <w:t>9</w:t>
        </w:r>
        <w:r w:rsidRPr="00E61E90">
          <w:rPr>
            <w:rStyle w:val="Hyperlink"/>
            <w:szCs w:val="22"/>
          </w:rPr>
          <w:t>bf</w:t>
        </w:r>
        <w:r w:rsidRPr="00694B6A">
          <w:rPr>
            <w:rStyle w:val="Hyperlink"/>
            <w:szCs w:val="22"/>
            <w:lang w:val="ru-RU"/>
          </w:rPr>
          <w:t>2</w:t>
        </w:r>
        <w:r w:rsidRPr="00E61E90">
          <w:rPr>
            <w:rStyle w:val="Hyperlink"/>
            <w:szCs w:val="22"/>
          </w:rPr>
          <w:t>c</w:t>
        </w:r>
        <w:r w:rsidRPr="00694B6A">
          <w:rPr>
            <w:rStyle w:val="Hyperlink"/>
            <w:szCs w:val="22"/>
            <w:lang w:val="ru-RU"/>
          </w:rPr>
          <w:t>.</w:t>
        </w:r>
        <w:r w:rsidRPr="00E61E90">
          <w:rPr>
            <w:rStyle w:val="Hyperlink"/>
            <w:szCs w:val="22"/>
          </w:rPr>
          <w:t>html</w:t>
        </w:r>
      </w:hyperlink>
      <w:r w:rsidRPr="004D3AF9">
        <w:rPr>
          <w:lang w:val="ru-RU"/>
        </w:rPr>
        <w:t>.</w:t>
      </w:r>
    </w:p>
    <w:p w14:paraId="0ED60D3A" w14:textId="77777777" w:rsidR="00601849" w:rsidRPr="005F3858" w:rsidRDefault="00601849" w:rsidP="00AC5F7D">
      <w:pPr>
        <w:jc w:val="both"/>
        <w:rPr>
          <w:szCs w:val="22"/>
          <w:lang w:val="ru-RU"/>
        </w:rPr>
      </w:pPr>
      <w:r w:rsidRPr="005F3858">
        <w:rPr>
          <w:szCs w:val="22"/>
          <w:lang w:val="ru-RU"/>
        </w:rPr>
        <w:br w:type="page"/>
      </w:r>
    </w:p>
    <w:p w14:paraId="44C627F6" w14:textId="77777777" w:rsidR="00EC674C" w:rsidRPr="00ED68DC" w:rsidRDefault="00EC674C" w:rsidP="00EC674C">
      <w:pPr>
        <w:pStyle w:val="AnnexNo"/>
        <w:rPr>
          <w:lang w:val="ru-RU"/>
        </w:rPr>
      </w:pPr>
      <w:r w:rsidRPr="00ED68DC">
        <w:rPr>
          <w:lang w:val="ru-RU"/>
        </w:rPr>
        <w:lastRenderedPageBreak/>
        <w:t>ПРИЛОЖЕНИЕ B</w:t>
      </w:r>
    </w:p>
    <w:p w14:paraId="00F7EF10" w14:textId="77777777" w:rsidR="00EC674C" w:rsidRPr="00EC674C" w:rsidRDefault="00EC674C" w:rsidP="00EC674C">
      <w:pPr>
        <w:pStyle w:val="Appendixtitle"/>
        <w:rPr>
          <w:lang w:val="ru-RU"/>
        </w:rPr>
      </w:pPr>
      <w:r w:rsidRPr="00EC674C">
        <w:rPr>
          <w:lang w:val="ru-RU"/>
        </w:rPr>
        <w:t xml:space="preserve">Проект повестки дня </w:t>
      </w:r>
      <w:r w:rsidR="00AA5AD8">
        <w:rPr>
          <w:lang w:val="ru-RU"/>
        </w:rPr>
        <w:br/>
      </w:r>
      <w:r w:rsidRPr="00EC674C">
        <w:rPr>
          <w:lang w:val="ru-RU"/>
        </w:rPr>
        <w:t xml:space="preserve">собрания </w:t>
      </w:r>
      <w:r w:rsidRPr="00EC674C">
        <w:rPr>
          <w:szCs w:val="22"/>
          <w:lang w:val="ru-RU"/>
        </w:rPr>
        <w:t xml:space="preserve">Региональной группы 3-й Исследовательской комиссии МСЭ-Т </w:t>
      </w:r>
      <w:r w:rsidR="00AA5AD8">
        <w:rPr>
          <w:szCs w:val="22"/>
          <w:lang w:val="ru-RU"/>
        </w:rPr>
        <w:br/>
      </w:r>
      <w:r w:rsidRPr="00EC674C">
        <w:rPr>
          <w:szCs w:val="22"/>
          <w:lang w:val="ru-RU"/>
        </w:rPr>
        <w:t>для Восточной Европы, Центральной Азии и Закавказья (РегГр-ВЕЦАЗ ИК3</w:t>
      </w:r>
      <w:r>
        <w:rPr>
          <w:szCs w:val="22"/>
          <w:lang w:val="ru-RU"/>
        </w:rPr>
        <w:t>),</w:t>
      </w:r>
      <w:r>
        <w:rPr>
          <w:szCs w:val="22"/>
          <w:lang w:val="ru-RU"/>
        </w:rPr>
        <w:br/>
        <w:t>Минск, Беларусь, 4 марта 2020 года</w:t>
      </w:r>
    </w:p>
    <w:p w14:paraId="429AD6C9" w14:textId="77777777" w:rsidR="00EC674C" w:rsidRPr="00ED68DC" w:rsidRDefault="00EC674C" w:rsidP="00CC64D4">
      <w:pPr>
        <w:pStyle w:val="enumlev1"/>
        <w:spacing w:before="600"/>
        <w:rPr>
          <w:szCs w:val="22"/>
          <w:lang w:val="ru-RU"/>
        </w:rPr>
      </w:pPr>
      <w:r w:rsidRPr="00ED68DC">
        <w:rPr>
          <w:szCs w:val="22"/>
          <w:lang w:val="ru-RU"/>
        </w:rPr>
        <w:t>1</w:t>
      </w:r>
      <w:r w:rsidRPr="00ED68DC">
        <w:rPr>
          <w:szCs w:val="22"/>
          <w:lang w:val="ru-RU"/>
        </w:rPr>
        <w:tab/>
        <w:t>Открытие собрания</w:t>
      </w:r>
    </w:p>
    <w:p w14:paraId="492EA9AC" w14:textId="77777777" w:rsidR="00EC674C" w:rsidRPr="00ED68DC" w:rsidRDefault="00EC674C" w:rsidP="00CC64D4">
      <w:pPr>
        <w:pStyle w:val="enumlev1"/>
        <w:spacing w:before="120"/>
        <w:rPr>
          <w:szCs w:val="22"/>
          <w:lang w:val="ru-RU"/>
        </w:rPr>
      </w:pPr>
      <w:r w:rsidRPr="00ED68DC">
        <w:rPr>
          <w:szCs w:val="22"/>
          <w:lang w:val="ru-RU"/>
        </w:rPr>
        <w:t>2</w:t>
      </w:r>
      <w:r w:rsidRPr="00ED68DC">
        <w:rPr>
          <w:szCs w:val="22"/>
          <w:lang w:val="ru-RU"/>
        </w:rPr>
        <w:tab/>
        <w:t>Вступительные замечания</w:t>
      </w:r>
    </w:p>
    <w:p w14:paraId="1E3009D2" w14:textId="77777777" w:rsidR="00EC674C" w:rsidRPr="00ED68DC" w:rsidRDefault="00EC674C" w:rsidP="00CC64D4">
      <w:pPr>
        <w:pStyle w:val="enumlev1"/>
        <w:spacing w:before="120"/>
        <w:rPr>
          <w:szCs w:val="22"/>
          <w:lang w:val="ru-RU"/>
        </w:rPr>
      </w:pPr>
      <w:r w:rsidRPr="00ED68DC">
        <w:rPr>
          <w:szCs w:val="22"/>
          <w:lang w:val="ru-RU"/>
        </w:rPr>
        <w:t>3</w:t>
      </w:r>
      <w:r w:rsidRPr="00ED68DC">
        <w:rPr>
          <w:szCs w:val="22"/>
          <w:lang w:val="ru-RU"/>
        </w:rPr>
        <w:tab/>
        <w:t>Принятие повестки дня</w:t>
      </w:r>
    </w:p>
    <w:p w14:paraId="33F58B11" w14:textId="77777777" w:rsidR="00EC674C" w:rsidRPr="00ED68DC" w:rsidRDefault="00EC674C" w:rsidP="00CC64D4">
      <w:pPr>
        <w:pStyle w:val="enumlev1"/>
        <w:spacing w:before="120"/>
        <w:rPr>
          <w:szCs w:val="22"/>
          <w:lang w:val="ru-RU"/>
        </w:rPr>
      </w:pPr>
      <w:r w:rsidRPr="00ED68DC">
        <w:rPr>
          <w:szCs w:val="22"/>
          <w:lang w:val="ru-RU"/>
        </w:rPr>
        <w:t>4</w:t>
      </w:r>
      <w:r w:rsidRPr="00ED68DC">
        <w:rPr>
          <w:szCs w:val="22"/>
          <w:lang w:val="ru-RU"/>
        </w:rPr>
        <w:tab/>
        <w:t>Распределение документов (вклады и временные документы)</w:t>
      </w:r>
    </w:p>
    <w:p w14:paraId="6DE4D37B" w14:textId="77777777" w:rsidR="00EC674C" w:rsidRPr="00ED68DC" w:rsidRDefault="00EC674C" w:rsidP="00CC64D4">
      <w:pPr>
        <w:pStyle w:val="enumlev1"/>
        <w:spacing w:before="120"/>
        <w:rPr>
          <w:szCs w:val="22"/>
          <w:lang w:val="ru-RU"/>
        </w:rPr>
      </w:pPr>
      <w:r w:rsidRPr="00ED68DC">
        <w:rPr>
          <w:szCs w:val="22"/>
          <w:lang w:val="ru-RU"/>
        </w:rPr>
        <w:t>5</w:t>
      </w:r>
      <w:r w:rsidRPr="00ED68DC">
        <w:rPr>
          <w:szCs w:val="22"/>
          <w:lang w:val="ru-RU"/>
        </w:rPr>
        <w:tab/>
        <w:t>Обзор 3</w:t>
      </w:r>
      <w:r w:rsidRPr="00ED68DC">
        <w:rPr>
          <w:szCs w:val="22"/>
          <w:lang w:val="ru-RU"/>
        </w:rPr>
        <w:noBreakHyphen/>
        <w:t>й Исследовательской комиссии МСЭ-Т (структура и методы работы)</w:t>
      </w:r>
    </w:p>
    <w:p w14:paraId="7E91FA62" w14:textId="77777777" w:rsidR="00EC674C" w:rsidRPr="00ED68DC" w:rsidRDefault="00EC674C" w:rsidP="00CC64D4">
      <w:pPr>
        <w:pStyle w:val="enumlev1"/>
        <w:spacing w:before="120"/>
        <w:rPr>
          <w:szCs w:val="22"/>
          <w:lang w:val="ru-RU"/>
        </w:rPr>
      </w:pPr>
      <w:r w:rsidRPr="00ED68DC">
        <w:rPr>
          <w:szCs w:val="22"/>
          <w:lang w:val="ru-RU"/>
        </w:rPr>
        <w:t>6</w:t>
      </w:r>
      <w:r w:rsidRPr="00ED68DC">
        <w:rPr>
          <w:szCs w:val="22"/>
          <w:lang w:val="ru-RU"/>
        </w:rPr>
        <w:tab/>
        <w:t>Обзор итогов предыдущего собрания ИК3</w:t>
      </w:r>
    </w:p>
    <w:p w14:paraId="413F8699" w14:textId="77777777" w:rsidR="00EC674C" w:rsidRPr="00ED68DC" w:rsidRDefault="00EC674C" w:rsidP="00CC64D4">
      <w:pPr>
        <w:pStyle w:val="enumlev1"/>
        <w:spacing w:before="120"/>
        <w:rPr>
          <w:szCs w:val="22"/>
          <w:lang w:val="ru-RU"/>
        </w:rPr>
      </w:pPr>
      <w:r w:rsidRPr="00ED68DC">
        <w:rPr>
          <w:szCs w:val="22"/>
          <w:lang w:val="ru-RU"/>
        </w:rPr>
        <w:t>7</w:t>
      </w:r>
      <w:r w:rsidRPr="00ED68DC">
        <w:rPr>
          <w:szCs w:val="22"/>
          <w:lang w:val="ru-RU"/>
        </w:rPr>
        <w:tab/>
        <w:t>Обсуждение полученных вкладов</w:t>
      </w:r>
    </w:p>
    <w:p w14:paraId="3D1B854E" w14:textId="77777777" w:rsidR="00EC674C" w:rsidRPr="00ED68DC" w:rsidRDefault="00EC674C" w:rsidP="00CC64D4">
      <w:pPr>
        <w:pStyle w:val="enumlev1"/>
        <w:spacing w:before="120"/>
        <w:rPr>
          <w:szCs w:val="22"/>
          <w:lang w:val="ru-RU"/>
        </w:rPr>
      </w:pPr>
      <w:r w:rsidRPr="00ED68DC">
        <w:rPr>
          <w:szCs w:val="22"/>
          <w:lang w:val="ru-RU"/>
        </w:rPr>
        <w:t>8</w:t>
      </w:r>
      <w:r w:rsidRPr="00ED68DC">
        <w:rPr>
          <w:szCs w:val="22"/>
          <w:lang w:val="ru-RU"/>
        </w:rPr>
        <w:tab/>
        <w:t>Программа работы РегГр-ВЕЦАЗ ИК3</w:t>
      </w:r>
    </w:p>
    <w:p w14:paraId="63D5E67D" w14:textId="77777777" w:rsidR="00EC674C" w:rsidRPr="00ED68DC" w:rsidRDefault="00EC674C" w:rsidP="00CC64D4">
      <w:pPr>
        <w:pStyle w:val="enumlev1"/>
        <w:spacing w:before="120"/>
        <w:rPr>
          <w:szCs w:val="22"/>
          <w:lang w:val="ru-RU"/>
        </w:rPr>
      </w:pPr>
      <w:r w:rsidRPr="00ED68DC">
        <w:rPr>
          <w:szCs w:val="22"/>
          <w:lang w:val="ru-RU"/>
        </w:rPr>
        <w:t>9</w:t>
      </w:r>
      <w:r w:rsidRPr="00ED68DC">
        <w:rPr>
          <w:szCs w:val="22"/>
          <w:lang w:val="ru-RU"/>
        </w:rPr>
        <w:tab/>
        <w:t>Вклады членов РегГр-ВЕЦАЗ ИК3 для 3-й Исследовательской комиссии МСЭ-Т</w:t>
      </w:r>
    </w:p>
    <w:p w14:paraId="1FF82B7E" w14:textId="77777777" w:rsidR="00EC674C" w:rsidRPr="00ED68DC" w:rsidRDefault="00EC674C" w:rsidP="00CC64D4">
      <w:pPr>
        <w:pStyle w:val="enumlev1"/>
        <w:spacing w:before="120"/>
        <w:rPr>
          <w:szCs w:val="22"/>
          <w:lang w:val="ru-RU"/>
        </w:rPr>
      </w:pPr>
      <w:r w:rsidRPr="00ED68DC">
        <w:rPr>
          <w:szCs w:val="22"/>
          <w:lang w:val="ru-RU"/>
        </w:rPr>
        <w:t>10</w:t>
      </w:r>
      <w:r w:rsidRPr="00ED68DC">
        <w:rPr>
          <w:szCs w:val="22"/>
          <w:lang w:val="ru-RU"/>
        </w:rPr>
        <w:tab/>
        <w:t>Обсуждение приоритетов РегГр-ВЕЦАЗ ИК3</w:t>
      </w:r>
    </w:p>
    <w:p w14:paraId="0EA951B3" w14:textId="77777777" w:rsidR="00EC674C" w:rsidRPr="00ED68DC" w:rsidRDefault="00EC674C" w:rsidP="00CC64D4">
      <w:pPr>
        <w:pStyle w:val="enumlev1"/>
        <w:spacing w:before="120"/>
        <w:rPr>
          <w:szCs w:val="22"/>
          <w:lang w:val="ru-RU"/>
        </w:rPr>
      </w:pPr>
      <w:r w:rsidRPr="00ED68DC">
        <w:rPr>
          <w:szCs w:val="22"/>
          <w:lang w:val="ru-RU"/>
        </w:rPr>
        <w:t>11</w:t>
      </w:r>
      <w:r w:rsidRPr="00ED68DC">
        <w:rPr>
          <w:szCs w:val="22"/>
          <w:lang w:val="ru-RU"/>
        </w:rPr>
        <w:tab/>
        <w:t>Подготовка проекта отчета РегГр-ВЕЦАЗ ИК3</w:t>
      </w:r>
    </w:p>
    <w:p w14:paraId="10AFFA1A" w14:textId="77777777" w:rsidR="00EC674C" w:rsidRPr="00ED68DC" w:rsidRDefault="00EC674C" w:rsidP="00CC64D4">
      <w:pPr>
        <w:pStyle w:val="enumlev1"/>
        <w:spacing w:before="120"/>
        <w:rPr>
          <w:szCs w:val="22"/>
          <w:lang w:val="ru-RU"/>
        </w:rPr>
      </w:pPr>
      <w:r w:rsidRPr="00ED68DC">
        <w:rPr>
          <w:szCs w:val="22"/>
          <w:lang w:val="ru-RU"/>
        </w:rPr>
        <w:t>12</w:t>
      </w:r>
      <w:r w:rsidRPr="00ED68DC">
        <w:rPr>
          <w:szCs w:val="22"/>
          <w:lang w:val="ru-RU"/>
        </w:rPr>
        <w:tab/>
        <w:t>Место и сроки проведения следующего собрания РегГр-ВЕЦАЗ ИК3</w:t>
      </w:r>
    </w:p>
    <w:p w14:paraId="4A1A6227" w14:textId="77777777" w:rsidR="00EC674C" w:rsidRPr="00ED68DC" w:rsidRDefault="00EC674C" w:rsidP="00CC64D4">
      <w:pPr>
        <w:pStyle w:val="enumlev1"/>
        <w:spacing w:before="120"/>
        <w:rPr>
          <w:szCs w:val="22"/>
          <w:lang w:val="ru-RU"/>
        </w:rPr>
      </w:pPr>
      <w:r w:rsidRPr="00ED68DC">
        <w:rPr>
          <w:szCs w:val="22"/>
          <w:lang w:val="ru-RU"/>
        </w:rPr>
        <w:t>13</w:t>
      </w:r>
      <w:r w:rsidRPr="00ED68DC">
        <w:rPr>
          <w:szCs w:val="22"/>
          <w:lang w:val="ru-RU"/>
        </w:rPr>
        <w:tab/>
        <w:t>Любые другие вопросы</w:t>
      </w:r>
    </w:p>
    <w:p w14:paraId="71346089" w14:textId="77777777" w:rsidR="00EC674C" w:rsidRPr="00ED68DC" w:rsidRDefault="00EC674C" w:rsidP="00CC64D4">
      <w:pPr>
        <w:pStyle w:val="enumlev1"/>
        <w:spacing w:before="120"/>
        <w:rPr>
          <w:szCs w:val="22"/>
          <w:lang w:val="ru-RU"/>
        </w:rPr>
      </w:pPr>
      <w:r w:rsidRPr="00ED68DC">
        <w:rPr>
          <w:szCs w:val="22"/>
          <w:lang w:val="ru-RU"/>
        </w:rPr>
        <w:t>14</w:t>
      </w:r>
      <w:r w:rsidRPr="00ED68DC">
        <w:rPr>
          <w:szCs w:val="22"/>
          <w:lang w:val="ru-RU"/>
        </w:rPr>
        <w:tab/>
        <w:t>Закрытие собрания</w:t>
      </w:r>
    </w:p>
    <w:p w14:paraId="016856F8" w14:textId="77777777" w:rsidR="00EC674C" w:rsidRPr="00ED68DC" w:rsidRDefault="00EC674C" w:rsidP="00EC674C">
      <w:pPr>
        <w:rPr>
          <w:lang w:val="ru-RU"/>
        </w:rPr>
      </w:pPr>
      <w:r w:rsidRPr="00ED68DC">
        <w:rPr>
          <w:lang w:val="ru-RU"/>
        </w:rPr>
        <w:br w:type="page"/>
      </w:r>
    </w:p>
    <w:p w14:paraId="1ADD0A7D" w14:textId="77777777" w:rsidR="00AA5AD8" w:rsidRPr="00694B6A" w:rsidRDefault="00AA5AD8" w:rsidP="00AA5AD8">
      <w:pPr>
        <w:pStyle w:val="AnnexNo"/>
        <w:rPr>
          <w:lang w:val="ru-RU"/>
        </w:rPr>
      </w:pPr>
      <w:r w:rsidRPr="00ED68DC">
        <w:rPr>
          <w:lang w:val="ru-RU"/>
        </w:rPr>
        <w:lastRenderedPageBreak/>
        <w:t xml:space="preserve">ПРИЛОЖЕНИЕ </w:t>
      </w:r>
      <w:r>
        <w:rPr>
          <w:lang w:val="en-US"/>
        </w:rPr>
        <w:t>C</w:t>
      </w:r>
    </w:p>
    <w:p w14:paraId="2CE81F33" w14:textId="77777777" w:rsidR="00AA5AD8" w:rsidRPr="00EC674C" w:rsidRDefault="00AA5AD8" w:rsidP="00AA5AD8">
      <w:pPr>
        <w:pStyle w:val="Appendixtitle"/>
        <w:rPr>
          <w:lang w:val="ru-RU"/>
        </w:rPr>
      </w:pPr>
      <w:r w:rsidRPr="00EC674C">
        <w:rPr>
          <w:lang w:val="ru-RU"/>
        </w:rPr>
        <w:t xml:space="preserve">Проект повестки дня </w:t>
      </w:r>
      <w:r>
        <w:rPr>
          <w:lang w:val="ru-RU"/>
        </w:rPr>
        <w:br/>
      </w:r>
      <w:r w:rsidRPr="00EC674C">
        <w:rPr>
          <w:lang w:val="ru-RU"/>
        </w:rPr>
        <w:t xml:space="preserve">собрания </w:t>
      </w:r>
      <w:r w:rsidRPr="00EC674C">
        <w:rPr>
          <w:szCs w:val="22"/>
          <w:lang w:val="ru-RU"/>
        </w:rPr>
        <w:t xml:space="preserve">Региональной группы </w:t>
      </w:r>
      <w:r w:rsidRPr="00694B6A">
        <w:rPr>
          <w:szCs w:val="22"/>
          <w:lang w:val="ru-RU"/>
        </w:rPr>
        <w:t>20</w:t>
      </w:r>
      <w:r w:rsidRPr="00EC674C">
        <w:rPr>
          <w:szCs w:val="22"/>
          <w:lang w:val="ru-RU"/>
        </w:rPr>
        <w:t xml:space="preserve">-й Исследовательской комиссии МСЭ-Т </w:t>
      </w:r>
      <w:r>
        <w:rPr>
          <w:szCs w:val="22"/>
          <w:lang w:val="ru-RU"/>
        </w:rPr>
        <w:br/>
      </w:r>
      <w:r w:rsidRPr="00EC674C">
        <w:rPr>
          <w:szCs w:val="22"/>
          <w:lang w:val="ru-RU"/>
        </w:rPr>
        <w:t>для Восточной Европы, Центральной Азии и Закавказья (РегГр-ВЕЦАЗ ИК</w:t>
      </w:r>
      <w:r w:rsidRPr="00694B6A">
        <w:rPr>
          <w:szCs w:val="22"/>
          <w:lang w:val="ru-RU"/>
        </w:rPr>
        <w:t>20</w:t>
      </w:r>
      <w:r>
        <w:rPr>
          <w:szCs w:val="22"/>
          <w:lang w:val="ru-RU"/>
        </w:rPr>
        <w:t>),</w:t>
      </w:r>
      <w:r>
        <w:rPr>
          <w:szCs w:val="22"/>
          <w:lang w:val="ru-RU"/>
        </w:rPr>
        <w:br/>
        <w:t xml:space="preserve">Минск, Беларусь, </w:t>
      </w:r>
      <w:r w:rsidRPr="00694B6A">
        <w:rPr>
          <w:szCs w:val="22"/>
          <w:lang w:val="ru-RU"/>
        </w:rPr>
        <w:t>5</w:t>
      </w:r>
      <w:r>
        <w:rPr>
          <w:szCs w:val="22"/>
          <w:lang w:val="ru-RU"/>
        </w:rPr>
        <w:t xml:space="preserve"> марта 2020 года</w:t>
      </w:r>
    </w:p>
    <w:p w14:paraId="6001B8EF" w14:textId="77777777" w:rsidR="000C037D" w:rsidRPr="008516CB" w:rsidRDefault="000C037D" w:rsidP="00CC64D4">
      <w:pPr>
        <w:pStyle w:val="enumlev1"/>
        <w:spacing w:before="600"/>
        <w:rPr>
          <w:szCs w:val="22"/>
          <w:lang w:val="ru-RU"/>
        </w:rPr>
      </w:pPr>
      <w:r w:rsidRPr="008516CB">
        <w:rPr>
          <w:szCs w:val="22"/>
          <w:lang w:val="ru-RU"/>
        </w:rPr>
        <w:t>1</w:t>
      </w:r>
      <w:r w:rsidRPr="008516CB">
        <w:rPr>
          <w:szCs w:val="22"/>
          <w:lang w:val="ru-RU"/>
        </w:rPr>
        <w:tab/>
        <w:t>Открытие собрания</w:t>
      </w:r>
    </w:p>
    <w:p w14:paraId="3D20A35F" w14:textId="77777777" w:rsidR="000C037D" w:rsidRPr="008516CB" w:rsidRDefault="000C037D" w:rsidP="00CC64D4">
      <w:pPr>
        <w:pStyle w:val="enumlev1"/>
        <w:spacing w:before="120"/>
        <w:rPr>
          <w:szCs w:val="22"/>
          <w:lang w:val="ru-RU"/>
        </w:rPr>
      </w:pPr>
      <w:r w:rsidRPr="008516CB">
        <w:rPr>
          <w:szCs w:val="22"/>
          <w:lang w:val="ru-RU"/>
        </w:rPr>
        <w:t>2</w:t>
      </w:r>
      <w:r w:rsidRPr="008516CB">
        <w:rPr>
          <w:szCs w:val="22"/>
          <w:lang w:val="ru-RU"/>
        </w:rPr>
        <w:tab/>
        <w:t>Вступительные замечания</w:t>
      </w:r>
    </w:p>
    <w:p w14:paraId="28283CF1" w14:textId="77777777" w:rsidR="000C037D" w:rsidRPr="008516CB" w:rsidRDefault="000C037D" w:rsidP="00CC64D4">
      <w:pPr>
        <w:pStyle w:val="enumlev1"/>
        <w:spacing w:before="120"/>
        <w:rPr>
          <w:szCs w:val="22"/>
          <w:lang w:val="ru-RU"/>
        </w:rPr>
      </w:pPr>
      <w:r w:rsidRPr="008516CB">
        <w:rPr>
          <w:szCs w:val="22"/>
          <w:lang w:val="ru-RU"/>
        </w:rPr>
        <w:t>3</w:t>
      </w:r>
      <w:r w:rsidRPr="008516CB">
        <w:rPr>
          <w:szCs w:val="22"/>
          <w:lang w:val="ru-RU"/>
        </w:rPr>
        <w:tab/>
        <w:t>Принятие повестки дня</w:t>
      </w:r>
    </w:p>
    <w:p w14:paraId="2AB6C3B1" w14:textId="77777777" w:rsidR="000C037D" w:rsidRPr="008516CB" w:rsidRDefault="000C037D" w:rsidP="00CC64D4">
      <w:pPr>
        <w:pStyle w:val="enumlev1"/>
        <w:spacing w:before="120"/>
        <w:rPr>
          <w:szCs w:val="22"/>
          <w:lang w:val="ru-RU"/>
        </w:rPr>
      </w:pPr>
      <w:r w:rsidRPr="008516CB">
        <w:rPr>
          <w:szCs w:val="22"/>
          <w:lang w:val="ru-RU"/>
        </w:rPr>
        <w:t>4</w:t>
      </w:r>
      <w:r w:rsidRPr="008516CB">
        <w:rPr>
          <w:szCs w:val="22"/>
          <w:lang w:val="ru-RU"/>
        </w:rPr>
        <w:tab/>
        <w:t>Распределение документов (вклады и временные документы)</w:t>
      </w:r>
    </w:p>
    <w:p w14:paraId="407E247C" w14:textId="77777777" w:rsidR="000C037D" w:rsidRPr="008516CB" w:rsidRDefault="000C037D" w:rsidP="00CC64D4">
      <w:pPr>
        <w:pStyle w:val="enumlev1"/>
        <w:spacing w:before="120"/>
        <w:rPr>
          <w:szCs w:val="22"/>
          <w:lang w:val="ru-RU"/>
        </w:rPr>
      </w:pPr>
      <w:r w:rsidRPr="008516CB">
        <w:rPr>
          <w:szCs w:val="22"/>
          <w:lang w:val="ru-RU"/>
        </w:rPr>
        <w:t>5</w:t>
      </w:r>
      <w:r w:rsidRPr="008516CB">
        <w:rPr>
          <w:szCs w:val="22"/>
          <w:lang w:val="ru-RU"/>
        </w:rPr>
        <w:tab/>
        <w:t xml:space="preserve">Обзор </w:t>
      </w:r>
      <w:r w:rsidR="0009235F">
        <w:rPr>
          <w:szCs w:val="22"/>
          <w:lang w:val="ru-RU"/>
        </w:rPr>
        <w:t>20</w:t>
      </w:r>
      <w:r w:rsidRPr="008516CB">
        <w:rPr>
          <w:szCs w:val="22"/>
          <w:lang w:val="ru-RU"/>
        </w:rPr>
        <w:noBreakHyphen/>
        <w:t>й Исследовательской комиссии МСЭ-Т (структура и методы работы)</w:t>
      </w:r>
    </w:p>
    <w:p w14:paraId="424A71F4" w14:textId="77777777" w:rsidR="000C037D" w:rsidRPr="008516CB" w:rsidRDefault="000C037D" w:rsidP="00CC64D4">
      <w:pPr>
        <w:pStyle w:val="enumlev1"/>
        <w:spacing w:before="120"/>
        <w:rPr>
          <w:szCs w:val="22"/>
          <w:lang w:val="ru-RU"/>
        </w:rPr>
      </w:pPr>
      <w:r w:rsidRPr="008516CB">
        <w:rPr>
          <w:szCs w:val="22"/>
          <w:lang w:val="ru-RU"/>
        </w:rPr>
        <w:t>6</w:t>
      </w:r>
      <w:r w:rsidRPr="008516CB">
        <w:rPr>
          <w:szCs w:val="22"/>
          <w:lang w:val="ru-RU"/>
        </w:rPr>
        <w:tab/>
        <w:t>Обзор итогов предыдущего собрания ИК</w:t>
      </w:r>
      <w:r w:rsidR="0009235F">
        <w:rPr>
          <w:szCs w:val="22"/>
          <w:lang w:val="ru-RU"/>
        </w:rPr>
        <w:t>20</w:t>
      </w:r>
    </w:p>
    <w:p w14:paraId="3D026D5D" w14:textId="77777777" w:rsidR="001639C5" w:rsidRPr="00694B6A" w:rsidRDefault="001639C5" w:rsidP="00CC64D4">
      <w:pPr>
        <w:pStyle w:val="enumlev1"/>
        <w:spacing w:before="120"/>
        <w:rPr>
          <w:lang w:val="ru-RU"/>
        </w:rPr>
      </w:pPr>
      <w:r w:rsidRPr="00A82510">
        <w:rPr>
          <w:lang w:val="ru-RU"/>
        </w:rPr>
        <w:t>7</w:t>
      </w:r>
      <w:r w:rsidRPr="00A82510">
        <w:rPr>
          <w:lang w:val="ru-RU"/>
        </w:rPr>
        <w:tab/>
      </w:r>
      <w:r w:rsidR="0009235F">
        <w:rPr>
          <w:lang w:val="ru-RU"/>
        </w:rPr>
        <w:t xml:space="preserve">Итоги </w:t>
      </w:r>
      <w:r w:rsidR="00E86AC4">
        <w:rPr>
          <w:lang w:val="ru-RU"/>
        </w:rPr>
        <w:t>КГСЭ</w:t>
      </w:r>
      <w:r w:rsidR="0009235F">
        <w:rPr>
          <w:lang w:val="ru-RU"/>
        </w:rPr>
        <w:t xml:space="preserve">, относящиеся к </w:t>
      </w:r>
      <w:r>
        <w:rPr>
          <w:lang w:val="ru-RU"/>
        </w:rPr>
        <w:t>ИК</w:t>
      </w:r>
      <w:r w:rsidRPr="00A82510">
        <w:rPr>
          <w:lang w:val="ru-RU"/>
        </w:rPr>
        <w:t>20</w:t>
      </w:r>
      <w:r w:rsidR="0009235F">
        <w:rPr>
          <w:lang w:val="ru-RU"/>
        </w:rPr>
        <w:t xml:space="preserve"> МСЭ</w:t>
      </w:r>
      <w:r w:rsidR="0009235F" w:rsidRPr="00A82510">
        <w:rPr>
          <w:lang w:val="ru-RU"/>
        </w:rPr>
        <w:t>-</w:t>
      </w:r>
      <w:r w:rsidR="0009235F">
        <w:rPr>
          <w:lang w:val="en-US"/>
        </w:rPr>
        <w:t>T</w:t>
      </w:r>
    </w:p>
    <w:p w14:paraId="212A6CD1" w14:textId="77777777" w:rsidR="00AA5AD8" w:rsidRPr="00AA5AD8" w:rsidRDefault="00AA5AD8" w:rsidP="00CC64D4">
      <w:pPr>
        <w:pStyle w:val="enumlev1"/>
        <w:spacing w:before="120"/>
        <w:rPr>
          <w:lang w:val="ru-RU"/>
        </w:rPr>
      </w:pPr>
      <w:r w:rsidRPr="00694B6A">
        <w:rPr>
          <w:lang w:val="ru-RU"/>
        </w:rPr>
        <w:t>8</w:t>
      </w:r>
      <w:r w:rsidRPr="00694B6A">
        <w:rPr>
          <w:lang w:val="ru-RU"/>
        </w:rPr>
        <w:tab/>
      </w:r>
      <w:r w:rsidR="00C226C4">
        <w:rPr>
          <w:lang w:val="ru-RU"/>
        </w:rPr>
        <w:t>Подготовка к ВАСЭ</w:t>
      </w:r>
    </w:p>
    <w:p w14:paraId="739D5435" w14:textId="77777777" w:rsidR="000C037D" w:rsidRPr="008516CB" w:rsidRDefault="00AA5AD8" w:rsidP="00CC64D4">
      <w:pPr>
        <w:pStyle w:val="enumlev1"/>
        <w:spacing w:before="120"/>
        <w:rPr>
          <w:szCs w:val="22"/>
          <w:lang w:val="ru-RU"/>
        </w:rPr>
      </w:pPr>
      <w:r>
        <w:rPr>
          <w:szCs w:val="22"/>
          <w:lang w:val="ru-RU"/>
        </w:rPr>
        <w:t>9</w:t>
      </w:r>
      <w:r w:rsidR="000C037D" w:rsidRPr="008516CB">
        <w:rPr>
          <w:szCs w:val="22"/>
          <w:lang w:val="ru-RU"/>
        </w:rPr>
        <w:tab/>
        <w:t>Обсуждение входных документов:</w:t>
      </w:r>
    </w:p>
    <w:p w14:paraId="75B45DA0" w14:textId="77777777" w:rsidR="000C037D" w:rsidRPr="008516CB" w:rsidRDefault="00AA5AD8" w:rsidP="00CC64D4">
      <w:pPr>
        <w:pStyle w:val="enumlev2"/>
        <w:tabs>
          <w:tab w:val="clear" w:pos="794"/>
          <w:tab w:val="clear" w:pos="1191"/>
          <w:tab w:val="clear" w:pos="1588"/>
          <w:tab w:val="clear" w:pos="1985"/>
          <w:tab w:val="left" w:pos="1418"/>
        </w:tabs>
        <w:spacing w:before="120"/>
        <w:ind w:left="1418" w:hanging="634"/>
        <w:rPr>
          <w:rFonts w:ascii="Calibri" w:hAnsi="Calibri"/>
          <w:sz w:val="22"/>
          <w:szCs w:val="22"/>
          <w:lang w:val="ru-RU"/>
        </w:rPr>
      </w:pPr>
      <w:r>
        <w:rPr>
          <w:rFonts w:ascii="Calibri" w:hAnsi="Calibri"/>
          <w:sz w:val="22"/>
          <w:szCs w:val="22"/>
          <w:lang w:val="ru-RU"/>
        </w:rPr>
        <w:t>9</w:t>
      </w:r>
      <w:r w:rsidR="000C037D" w:rsidRPr="008516CB">
        <w:rPr>
          <w:rFonts w:ascii="Calibri" w:hAnsi="Calibri"/>
          <w:sz w:val="22"/>
          <w:szCs w:val="22"/>
          <w:lang w:val="ru-RU"/>
        </w:rPr>
        <w:t>.1</w:t>
      </w:r>
      <w:r w:rsidR="000C037D" w:rsidRPr="008516CB">
        <w:rPr>
          <w:rFonts w:ascii="Calibri" w:hAnsi="Calibri"/>
          <w:sz w:val="22"/>
          <w:szCs w:val="22"/>
          <w:lang w:val="ru-RU"/>
        </w:rPr>
        <w:tab/>
      </w:r>
      <w:r w:rsidR="0009235F">
        <w:rPr>
          <w:rFonts w:ascii="Calibri" w:hAnsi="Calibri"/>
          <w:sz w:val="22"/>
          <w:szCs w:val="22"/>
          <w:lang w:val="ru-RU"/>
        </w:rPr>
        <w:t>Основные моменты</w:t>
      </w:r>
      <w:r w:rsidR="000C037D" w:rsidRPr="008516CB">
        <w:rPr>
          <w:rFonts w:ascii="Calibri" w:hAnsi="Calibri"/>
          <w:sz w:val="22"/>
          <w:szCs w:val="22"/>
          <w:lang w:val="ru-RU"/>
        </w:rPr>
        <w:t xml:space="preserve"> </w:t>
      </w:r>
      <w:r w:rsidR="001F18F2" w:rsidRPr="00C910F6">
        <w:rPr>
          <w:rFonts w:ascii="Calibri" w:hAnsi="Calibri"/>
          <w:sz w:val="22"/>
          <w:szCs w:val="22"/>
          <w:lang w:val="ru-RU"/>
        </w:rPr>
        <w:t>Форум</w:t>
      </w:r>
      <w:r w:rsidR="001F18F2">
        <w:rPr>
          <w:rFonts w:ascii="Calibri" w:hAnsi="Calibri"/>
          <w:sz w:val="22"/>
          <w:szCs w:val="22"/>
          <w:lang w:val="ru-RU"/>
        </w:rPr>
        <w:t xml:space="preserve">а </w:t>
      </w:r>
      <w:r w:rsidR="00C910F6">
        <w:rPr>
          <w:rFonts w:ascii="Calibri" w:hAnsi="Calibri"/>
          <w:sz w:val="22"/>
          <w:szCs w:val="22"/>
          <w:lang w:val="ru-RU"/>
        </w:rPr>
        <w:t>МСЭ по теме</w:t>
      </w:r>
      <w:r w:rsidR="00C910F6" w:rsidRPr="00C910F6">
        <w:rPr>
          <w:rFonts w:ascii="Calibri" w:hAnsi="Calibri"/>
          <w:sz w:val="22"/>
          <w:szCs w:val="22"/>
          <w:lang w:val="ru-RU"/>
        </w:rPr>
        <w:t xml:space="preserve"> "</w:t>
      </w:r>
      <w:r w:rsidR="00C226C4">
        <w:rPr>
          <w:rFonts w:ascii="Calibri" w:hAnsi="Calibri"/>
          <w:sz w:val="22"/>
          <w:szCs w:val="22"/>
          <w:lang w:val="ru-RU"/>
        </w:rPr>
        <w:t>«</w:t>
      </w:r>
      <w:r w:rsidR="00C910F6" w:rsidRPr="00C910F6">
        <w:rPr>
          <w:rFonts w:ascii="Calibri" w:hAnsi="Calibri"/>
          <w:sz w:val="22"/>
          <w:szCs w:val="22"/>
          <w:lang w:val="ru-RU"/>
        </w:rPr>
        <w:t>Умные</w:t>
      </w:r>
      <w:r w:rsidR="00C226C4">
        <w:rPr>
          <w:rFonts w:ascii="Calibri" w:hAnsi="Calibri"/>
          <w:sz w:val="22"/>
          <w:szCs w:val="22"/>
          <w:lang w:val="ru-RU"/>
        </w:rPr>
        <w:t>»</w:t>
      </w:r>
      <w:r w:rsidR="00C910F6" w:rsidRPr="00C910F6">
        <w:rPr>
          <w:rFonts w:ascii="Calibri" w:hAnsi="Calibri"/>
          <w:sz w:val="22"/>
          <w:szCs w:val="22"/>
          <w:lang w:val="ru-RU"/>
        </w:rPr>
        <w:t xml:space="preserve"> устойчивые города: </w:t>
      </w:r>
      <w:r w:rsidR="00C226C4">
        <w:rPr>
          <w:rFonts w:ascii="Calibri" w:hAnsi="Calibri"/>
          <w:sz w:val="22"/>
          <w:szCs w:val="22"/>
          <w:lang w:val="ru-RU"/>
        </w:rPr>
        <w:t>от концепции до реализации</w:t>
      </w:r>
      <w:r w:rsidR="00C910F6" w:rsidRPr="00C910F6">
        <w:rPr>
          <w:rFonts w:ascii="Calibri" w:hAnsi="Calibri"/>
          <w:sz w:val="22"/>
          <w:szCs w:val="22"/>
          <w:lang w:val="ru-RU"/>
        </w:rPr>
        <w:t>"</w:t>
      </w:r>
    </w:p>
    <w:p w14:paraId="2378C461" w14:textId="77777777" w:rsidR="000C037D" w:rsidRPr="008516CB" w:rsidRDefault="00AA5AD8" w:rsidP="00CC64D4">
      <w:pPr>
        <w:pStyle w:val="enumlev2"/>
        <w:tabs>
          <w:tab w:val="clear" w:pos="794"/>
          <w:tab w:val="clear" w:pos="1191"/>
          <w:tab w:val="clear" w:pos="1588"/>
          <w:tab w:val="clear" w:pos="1985"/>
          <w:tab w:val="left" w:pos="1418"/>
        </w:tabs>
        <w:spacing w:before="120"/>
        <w:ind w:left="1418" w:hanging="634"/>
        <w:rPr>
          <w:rFonts w:ascii="Calibri" w:hAnsi="Calibri"/>
          <w:sz w:val="22"/>
          <w:szCs w:val="22"/>
          <w:lang w:val="ru-RU"/>
        </w:rPr>
      </w:pPr>
      <w:r>
        <w:rPr>
          <w:rFonts w:ascii="Calibri" w:hAnsi="Calibri"/>
          <w:sz w:val="22"/>
          <w:szCs w:val="22"/>
          <w:lang w:val="ru-RU"/>
        </w:rPr>
        <w:t>9</w:t>
      </w:r>
      <w:r w:rsidR="000C037D" w:rsidRPr="008516CB">
        <w:rPr>
          <w:rFonts w:ascii="Calibri" w:hAnsi="Calibri"/>
          <w:sz w:val="22"/>
          <w:szCs w:val="22"/>
          <w:lang w:val="ru-RU"/>
        </w:rPr>
        <w:t>.2</w:t>
      </w:r>
      <w:r w:rsidR="000C037D" w:rsidRPr="008516CB">
        <w:rPr>
          <w:rFonts w:ascii="Calibri" w:hAnsi="Calibri"/>
          <w:sz w:val="22"/>
          <w:szCs w:val="22"/>
          <w:lang w:val="ru-RU"/>
        </w:rPr>
        <w:tab/>
        <w:t>Обсуждение полученных вкладов</w:t>
      </w:r>
    </w:p>
    <w:p w14:paraId="6B127D73" w14:textId="77777777" w:rsidR="000C037D" w:rsidRPr="008516CB" w:rsidRDefault="00AA5AD8" w:rsidP="00CC64D4">
      <w:pPr>
        <w:pStyle w:val="enumlev1"/>
        <w:spacing w:before="120"/>
        <w:rPr>
          <w:szCs w:val="22"/>
          <w:lang w:val="ru-RU"/>
        </w:rPr>
      </w:pPr>
      <w:r>
        <w:rPr>
          <w:szCs w:val="22"/>
          <w:lang w:val="ru-RU"/>
        </w:rPr>
        <w:t>10</w:t>
      </w:r>
      <w:r w:rsidR="000C037D" w:rsidRPr="008516CB">
        <w:rPr>
          <w:szCs w:val="22"/>
          <w:lang w:val="ru-RU"/>
        </w:rPr>
        <w:tab/>
        <w:t xml:space="preserve">Программа работы </w:t>
      </w:r>
      <w:r w:rsidR="000C037D" w:rsidRPr="00C94230">
        <w:rPr>
          <w:szCs w:val="22"/>
          <w:lang w:val="ru-RU"/>
        </w:rPr>
        <w:t xml:space="preserve">РегГр-ВЕЦАЗ </w:t>
      </w:r>
      <w:r w:rsidR="000C037D" w:rsidRPr="008516CB">
        <w:rPr>
          <w:szCs w:val="22"/>
          <w:lang w:val="ru-RU"/>
        </w:rPr>
        <w:t>ИК</w:t>
      </w:r>
      <w:r w:rsidR="0009235F">
        <w:rPr>
          <w:szCs w:val="22"/>
          <w:lang w:val="ru-RU"/>
        </w:rPr>
        <w:t>20</w:t>
      </w:r>
    </w:p>
    <w:p w14:paraId="3F63982B" w14:textId="77777777" w:rsidR="000C037D" w:rsidRPr="008516CB" w:rsidRDefault="001639C5" w:rsidP="00CC64D4">
      <w:pPr>
        <w:pStyle w:val="enumlev1"/>
        <w:spacing w:before="120"/>
        <w:rPr>
          <w:szCs w:val="22"/>
          <w:lang w:val="ru-RU"/>
        </w:rPr>
      </w:pPr>
      <w:r>
        <w:rPr>
          <w:szCs w:val="22"/>
          <w:lang w:val="ru-RU"/>
        </w:rPr>
        <w:t>1</w:t>
      </w:r>
      <w:r w:rsidR="00AA5AD8">
        <w:rPr>
          <w:szCs w:val="22"/>
          <w:lang w:val="ru-RU"/>
        </w:rPr>
        <w:t>1</w:t>
      </w:r>
      <w:r w:rsidR="000C037D" w:rsidRPr="008516CB">
        <w:rPr>
          <w:szCs w:val="22"/>
          <w:lang w:val="ru-RU"/>
        </w:rPr>
        <w:tab/>
        <w:t xml:space="preserve">Вклады членов </w:t>
      </w:r>
      <w:r w:rsidR="000C037D" w:rsidRPr="00C94230">
        <w:rPr>
          <w:szCs w:val="22"/>
          <w:lang w:val="ru-RU"/>
        </w:rPr>
        <w:t xml:space="preserve">РегГр-ВЕЦАЗ </w:t>
      </w:r>
      <w:r w:rsidR="000C037D" w:rsidRPr="008516CB">
        <w:rPr>
          <w:szCs w:val="22"/>
          <w:lang w:val="ru-RU"/>
        </w:rPr>
        <w:t>ИК</w:t>
      </w:r>
      <w:r w:rsidR="0009235F">
        <w:rPr>
          <w:szCs w:val="22"/>
          <w:lang w:val="ru-RU"/>
        </w:rPr>
        <w:t>20</w:t>
      </w:r>
      <w:r w:rsidR="000C037D" w:rsidRPr="008516CB">
        <w:rPr>
          <w:szCs w:val="22"/>
          <w:lang w:val="ru-RU"/>
        </w:rPr>
        <w:t xml:space="preserve"> для </w:t>
      </w:r>
      <w:r w:rsidR="0009235F">
        <w:rPr>
          <w:szCs w:val="22"/>
          <w:lang w:val="ru-RU"/>
        </w:rPr>
        <w:t>20</w:t>
      </w:r>
      <w:r w:rsidR="000C037D" w:rsidRPr="008516CB">
        <w:rPr>
          <w:szCs w:val="22"/>
          <w:lang w:val="ru-RU"/>
        </w:rPr>
        <w:t>-й Исследовательской комиссии МСЭ-Т</w:t>
      </w:r>
    </w:p>
    <w:p w14:paraId="6AD178F8" w14:textId="77777777" w:rsidR="000C037D" w:rsidRPr="008516CB" w:rsidRDefault="000C037D" w:rsidP="00CC64D4">
      <w:pPr>
        <w:pStyle w:val="enumlev1"/>
        <w:spacing w:before="120"/>
        <w:rPr>
          <w:szCs w:val="22"/>
          <w:lang w:val="ru-RU"/>
        </w:rPr>
      </w:pPr>
      <w:r w:rsidRPr="008516CB">
        <w:rPr>
          <w:szCs w:val="22"/>
          <w:lang w:val="ru-RU"/>
        </w:rPr>
        <w:t>1</w:t>
      </w:r>
      <w:r w:rsidR="00AA5AD8">
        <w:rPr>
          <w:szCs w:val="22"/>
          <w:lang w:val="ru-RU"/>
        </w:rPr>
        <w:t>2</w:t>
      </w:r>
      <w:r w:rsidRPr="008516CB">
        <w:rPr>
          <w:szCs w:val="22"/>
          <w:lang w:val="ru-RU"/>
        </w:rPr>
        <w:tab/>
        <w:t xml:space="preserve">Обсуждение приоритетов </w:t>
      </w:r>
      <w:r w:rsidRPr="00C94230">
        <w:rPr>
          <w:szCs w:val="22"/>
          <w:lang w:val="ru-RU"/>
        </w:rPr>
        <w:t xml:space="preserve">РегГр-ВЕЦАЗ </w:t>
      </w:r>
      <w:r w:rsidRPr="008516CB">
        <w:rPr>
          <w:szCs w:val="22"/>
          <w:lang w:val="ru-RU"/>
        </w:rPr>
        <w:t>ИК</w:t>
      </w:r>
      <w:r w:rsidR="0009235F">
        <w:rPr>
          <w:szCs w:val="22"/>
          <w:lang w:val="ru-RU"/>
        </w:rPr>
        <w:t>20</w:t>
      </w:r>
    </w:p>
    <w:p w14:paraId="011AA9A6" w14:textId="77777777" w:rsidR="000C037D" w:rsidRPr="008516CB" w:rsidRDefault="000C037D" w:rsidP="00CC64D4">
      <w:pPr>
        <w:pStyle w:val="enumlev1"/>
        <w:spacing w:before="120"/>
        <w:rPr>
          <w:szCs w:val="22"/>
          <w:lang w:val="ru-RU"/>
        </w:rPr>
      </w:pPr>
      <w:r w:rsidRPr="008516CB">
        <w:rPr>
          <w:szCs w:val="22"/>
          <w:lang w:val="ru-RU"/>
        </w:rPr>
        <w:t>1</w:t>
      </w:r>
      <w:r w:rsidR="00AA5AD8">
        <w:rPr>
          <w:szCs w:val="22"/>
          <w:lang w:val="ru-RU"/>
        </w:rPr>
        <w:t>3</w:t>
      </w:r>
      <w:r w:rsidRPr="008516CB">
        <w:rPr>
          <w:szCs w:val="22"/>
          <w:lang w:val="ru-RU"/>
        </w:rPr>
        <w:tab/>
        <w:t xml:space="preserve">Подготовка проекта отчета </w:t>
      </w:r>
      <w:r w:rsidRPr="00C94230">
        <w:rPr>
          <w:szCs w:val="22"/>
          <w:lang w:val="ru-RU"/>
        </w:rPr>
        <w:t xml:space="preserve">РегГр-ВЕЦАЗ </w:t>
      </w:r>
      <w:r w:rsidRPr="008516CB">
        <w:rPr>
          <w:szCs w:val="22"/>
          <w:lang w:val="ru-RU"/>
        </w:rPr>
        <w:t>ИК</w:t>
      </w:r>
      <w:r w:rsidR="0009235F">
        <w:rPr>
          <w:szCs w:val="22"/>
          <w:lang w:val="ru-RU"/>
        </w:rPr>
        <w:t>20</w:t>
      </w:r>
    </w:p>
    <w:p w14:paraId="76EAF9FA" w14:textId="77777777" w:rsidR="000C037D" w:rsidRPr="008516CB" w:rsidRDefault="000C037D" w:rsidP="00CC64D4">
      <w:pPr>
        <w:pStyle w:val="enumlev1"/>
        <w:spacing w:before="120"/>
        <w:rPr>
          <w:szCs w:val="22"/>
          <w:lang w:val="ru-RU"/>
        </w:rPr>
      </w:pPr>
      <w:r w:rsidRPr="008516CB">
        <w:rPr>
          <w:szCs w:val="22"/>
          <w:lang w:val="ru-RU"/>
        </w:rPr>
        <w:t>1</w:t>
      </w:r>
      <w:r w:rsidR="00AA5AD8">
        <w:rPr>
          <w:szCs w:val="22"/>
          <w:lang w:val="ru-RU"/>
        </w:rPr>
        <w:t>4</w:t>
      </w:r>
      <w:r w:rsidRPr="008516CB">
        <w:rPr>
          <w:szCs w:val="22"/>
          <w:lang w:val="ru-RU"/>
        </w:rPr>
        <w:tab/>
        <w:t xml:space="preserve">Место и сроки проведения следующего собрания </w:t>
      </w:r>
      <w:r w:rsidRPr="00C94230">
        <w:rPr>
          <w:szCs w:val="22"/>
          <w:lang w:val="ru-RU"/>
        </w:rPr>
        <w:t xml:space="preserve">РегГр-ВЕЦАЗ </w:t>
      </w:r>
      <w:r w:rsidRPr="008516CB">
        <w:rPr>
          <w:szCs w:val="22"/>
          <w:lang w:val="ru-RU"/>
        </w:rPr>
        <w:t>ИК</w:t>
      </w:r>
      <w:r w:rsidR="0009235F">
        <w:rPr>
          <w:szCs w:val="22"/>
          <w:lang w:val="ru-RU"/>
        </w:rPr>
        <w:t>20</w:t>
      </w:r>
    </w:p>
    <w:p w14:paraId="2F84E043" w14:textId="77777777" w:rsidR="000C037D" w:rsidRPr="008516CB" w:rsidRDefault="000C037D" w:rsidP="00CC64D4">
      <w:pPr>
        <w:pStyle w:val="enumlev1"/>
        <w:spacing w:before="120"/>
        <w:rPr>
          <w:szCs w:val="22"/>
          <w:lang w:val="ru-RU"/>
        </w:rPr>
      </w:pPr>
      <w:r w:rsidRPr="008516CB">
        <w:rPr>
          <w:szCs w:val="22"/>
          <w:lang w:val="ru-RU"/>
        </w:rPr>
        <w:t>1</w:t>
      </w:r>
      <w:r w:rsidR="00AA5AD8">
        <w:rPr>
          <w:szCs w:val="22"/>
          <w:lang w:val="ru-RU"/>
        </w:rPr>
        <w:t>5</w:t>
      </w:r>
      <w:r w:rsidRPr="008516CB">
        <w:rPr>
          <w:szCs w:val="22"/>
          <w:lang w:val="ru-RU"/>
        </w:rPr>
        <w:tab/>
        <w:t>Любые другие вопросы</w:t>
      </w:r>
    </w:p>
    <w:p w14:paraId="179C33B3" w14:textId="77777777" w:rsidR="000C037D" w:rsidRPr="008516CB" w:rsidRDefault="000C037D" w:rsidP="00CC64D4">
      <w:pPr>
        <w:pStyle w:val="enumlev1"/>
        <w:spacing w:before="120"/>
        <w:rPr>
          <w:szCs w:val="22"/>
          <w:lang w:val="ru-RU"/>
        </w:rPr>
      </w:pPr>
      <w:r w:rsidRPr="008516CB">
        <w:rPr>
          <w:szCs w:val="22"/>
          <w:lang w:val="ru-RU"/>
        </w:rPr>
        <w:t>1</w:t>
      </w:r>
      <w:r w:rsidR="00AA5AD8">
        <w:rPr>
          <w:szCs w:val="22"/>
          <w:lang w:val="ru-RU"/>
        </w:rPr>
        <w:t>6</w:t>
      </w:r>
      <w:r w:rsidRPr="008516CB">
        <w:rPr>
          <w:szCs w:val="22"/>
          <w:lang w:val="ru-RU"/>
        </w:rPr>
        <w:tab/>
        <w:t>Закрытие собрания</w:t>
      </w:r>
    </w:p>
    <w:p w14:paraId="5E7806D5" w14:textId="77777777" w:rsidR="005945DC" w:rsidRPr="00A82510" w:rsidRDefault="005945DC" w:rsidP="005945DC">
      <w:pPr>
        <w:spacing w:before="720"/>
        <w:jc w:val="center"/>
        <w:rPr>
          <w:lang w:val="ru-RU"/>
        </w:rPr>
      </w:pPr>
      <w:r w:rsidRPr="00A82510">
        <w:rPr>
          <w:lang w:val="ru-RU"/>
        </w:rPr>
        <w:t>______________</w:t>
      </w:r>
    </w:p>
    <w:sectPr w:rsidR="005945DC" w:rsidRPr="00A82510" w:rsidSect="009B0184">
      <w:headerReference w:type="even" r:id="rId32"/>
      <w:headerReference w:type="default" r:id="rId33"/>
      <w:footerReference w:type="first" r:id="rId34"/>
      <w:pgSz w:w="11907" w:h="16834" w:code="9"/>
      <w:pgMar w:top="1418" w:right="1134" w:bottom="1418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25E2E" w14:textId="77777777" w:rsidR="001118D8" w:rsidRDefault="001118D8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  <w:r>
        <w:separator/>
      </w:r>
    </w:p>
    <w:p w14:paraId="41A3D3C4" w14:textId="77777777" w:rsidR="001118D8" w:rsidRDefault="001118D8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</w:p>
    <w:p w14:paraId="44FFE3DD" w14:textId="77777777" w:rsidR="001118D8" w:rsidRDefault="001118D8"/>
  </w:endnote>
  <w:endnote w:type="continuationSeparator" w:id="0">
    <w:p w14:paraId="425FACEF" w14:textId="77777777" w:rsidR="001118D8" w:rsidRDefault="001118D8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  <w:r>
        <w:continuationSeparator/>
      </w:r>
    </w:p>
    <w:p w14:paraId="6B7A2E27" w14:textId="77777777" w:rsidR="001118D8" w:rsidRDefault="001118D8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</w:p>
    <w:p w14:paraId="49498C7F" w14:textId="77777777" w:rsidR="001118D8" w:rsidRDefault="001118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altName w:val="Times New Roman"/>
    <w:charset w:val="B2"/>
    <w:family w:val="roman"/>
    <w:pitch w:val="variable"/>
    <w:sig w:usb0="00002003" w:usb1="00000000" w:usb2="00000000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50A47" w14:textId="77777777" w:rsidR="00B34311" w:rsidRPr="009B0184" w:rsidRDefault="003C7C56" w:rsidP="003C7C56">
    <w:pPr>
      <w:pStyle w:val="Footer"/>
      <w:spacing w:before="0" w:after="0" w:line="240" w:lineRule="auto"/>
      <w:jc w:val="center"/>
    </w:pPr>
    <w:r w:rsidRPr="009B0184">
      <w:rPr>
        <w:rFonts w:cs="Calibri"/>
        <w:sz w:val="18"/>
        <w:szCs w:val="18"/>
        <w:lang w:val="fr-CH"/>
      </w:rPr>
      <w:t>International Telecommunication Union • Place des Nations • CH</w:t>
    </w:r>
    <w:r w:rsidRPr="009B0184">
      <w:rPr>
        <w:rFonts w:cs="Calibri"/>
        <w:sz w:val="18"/>
        <w:szCs w:val="18"/>
        <w:lang w:val="fr-CH"/>
      </w:rPr>
      <w:noBreakHyphen/>
      <w:t xml:space="preserve">1211 Geneva 20 • Switzerland </w:t>
    </w:r>
    <w:r w:rsidRPr="009B0184">
      <w:rPr>
        <w:rFonts w:cs="Calibri"/>
        <w:sz w:val="18"/>
        <w:szCs w:val="18"/>
        <w:lang w:val="fr-CH"/>
      </w:rPr>
      <w:br/>
    </w:r>
    <w:r w:rsidRPr="009B0184">
      <w:rPr>
        <w:rFonts w:cs="Calibri"/>
        <w:sz w:val="18"/>
        <w:szCs w:val="18"/>
        <w:lang w:val="ru-RU"/>
      </w:rPr>
      <w:t>Тел</w:t>
    </w:r>
    <w:r w:rsidRPr="00694B6A">
      <w:rPr>
        <w:rFonts w:cs="Calibri"/>
        <w:sz w:val="18"/>
        <w:szCs w:val="18"/>
      </w:rPr>
      <w:t>.</w:t>
    </w:r>
    <w:r w:rsidRPr="009B0184">
      <w:rPr>
        <w:rFonts w:cs="Calibri"/>
        <w:sz w:val="18"/>
        <w:szCs w:val="18"/>
        <w:lang w:val="fr-CH"/>
      </w:rPr>
      <w:t xml:space="preserve">: +41 22 730 5111 • </w:t>
    </w:r>
    <w:r w:rsidRPr="009B0184">
      <w:rPr>
        <w:rFonts w:cs="Calibri"/>
        <w:sz w:val="18"/>
        <w:szCs w:val="18"/>
        <w:lang w:val="ru-RU"/>
      </w:rPr>
      <w:t>Факс</w:t>
    </w:r>
    <w:r w:rsidRPr="009B0184">
      <w:rPr>
        <w:rFonts w:cs="Calibri"/>
        <w:sz w:val="18"/>
        <w:szCs w:val="18"/>
        <w:lang w:val="fr-CH"/>
      </w:rPr>
      <w:t xml:space="preserve">: +41 22 733 7256 • </w:t>
    </w:r>
    <w:r w:rsidRPr="009B0184">
      <w:rPr>
        <w:rFonts w:cs="Calibri"/>
        <w:sz w:val="18"/>
        <w:szCs w:val="18"/>
        <w:lang w:val="ru-RU"/>
      </w:rPr>
      <w:t>Эл</w:t>
    </w:r>
    <w:r w:rsidRPr="00694B6A">
      <w:rPr>
        <w:rFonts w:cs="Calibri"/>
        <w:sz w:val="18"/>
        <w:szCs w:val="18"/>
      </w:rPr>
      <w:t>.</w:t>
    </w:r>
    <w:r w:rsidR="00F64107" w:rsidRPr="00694B6A">
      <w:rPr>
        <w:rFonts w:cs="Calibri"/>
        <w:sz w:val="18"/>
        <w:szCs w:val="18"/>
      </w:rPr>
      <w:t xml:space="preserve"> </w:t>
    </w:r>
    <w:r w:rsidRPr="009B0184">
      <w:rPr>
        <w:rFonts w:cs="Calibri"/>
        <w:sz w:val="18"/>
        <w:szCs w:val="18"/>
        <w:lang w:val="ru-RU"/>
      </w:rPr>
      <w:t>почта</w:t>
    </w:r>
    <w:r w:rsidRPr="009B0184">
      <w:rPr>
        <w:rFonts w:cs="Calibri"/>
        <w:sz w:val="18"/>
        <w:szCs w:val="18"/>
        <w:lang w:val="fr-CH"/>
      </w:rPr>
      <w:t xml:space="preserve">: </w:t>
    </w:r>
    <w:hyperlink r:id="rId1" w:history="1">
      <w:r w:rsidRPr="009B0184">
        <w:rPr>
          <w:rStyle w:val="Hyperlink"/>
          <w:rFonts w:cs="Calibri"/>
          <w:sz w:val="18"/>
          <w:szCs w:val="18"/>
          <w:lang w:val="fr-CH"/>
        </w:rPr>
        <w:t>itumail@itu.int</w:t>
      </w:r>
    </w:hyperlink>
    <w:r w:rsidRPr="009B0184">
      <w:rPr>
        <w:rFonts w:cs="Calibri"/>
        <w:sz w:val="18"/>
        <w:szCs w:val="18"/>
        <w:lang w:val="fr-CH"/>
      </w:rPr>
      <w:t xml:space="preserve"> • </w:t>
    </w:r>
    <w:hyperlink r:id="rId2" w:history="1">
      <w:r w:rsidRPr="009B0184">
        <w:rPr>
          <w:rStyle w:val="Hyperlink"/>
          <w:rFonts w:cs="Calibri"/>
          <w:sz w:val="18"/>
          <w:szCs w:val="18"/>
          <w:lang w:val="fr-CH"/>
        </w:rPr>
        <w:t>www.itu.int</w:t>
      </w:r>
    </w:hyperlink>
    <w:r w:rsidR="00B34311" w:rsidRPr="009B0184">
      <w:rPr>
        <w:rFonts w:eastAsia="SimHei"/>
        <w:sz w:val="18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0A4F7" w14:textId="77777777" w:rsidR="001118D8" w:rsidRDefault="001118D8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  <w:r>
        <w:t>____________________</w:t>
      </w:r>
    </w:p>
    <w:p w14:paraId="45B57C6F" w14:textId="77777777" w:rsidR="001118D8" w:rsidRDefault="001118D8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</w:p>
    <w:p w14:paraId="5E738CF5" w14:textId="77777777" w:rsidR="001118D8" w:rsidRDefault="001118D8"/>
  </w:footnote>
  <w:footnote w:type="continuationSeparator" w:id="0">
    <w:p w14:paraId="4501F0DA" w14:textId="77777777" w:rsidR="001118D8" w:rsidRDefault="001118D8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  <w:r>
        <w:continuationSeparator/>
      </w:r>
    </w:p>
    <w:p w14:paraId="7681C165" w14:textId="77777777" w:rsidR="001118D8" w:rsidRDefault="001118D8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</w:p>
    <w:p w14:paraId="6AE5369A" w14:textId="77777777" w:rsidR="001118D8" w:rsidRDefault="001118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822824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1E7792C" w14:textId="77777777" w:rsidR="00B34311" w:rsidRDefault="00B34311">
        <w:pPr>
          <w:pStyle w:val="Head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282049AE" w14:textId="77777777" w:rsidR="00B34311" w:rsidRDefault="0019291A" w:rsidP="008F2F42">
        <w:pPr>
          <w:pStyle w:val="Header"/>
        </w:pPr>
      </w:p>
    </w:sdtContent>
  </w:sdt>
  <w:p w14:paraId="79B750A2" w14:textId="77777777" w:rsidR="00B34311" w:rsidRDefault="00B343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882434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1389AF38" w14:textId="340A44A8" w:rsidR="00B34311" w:rsidRPr="00694B6A" w:rsidRDefault="00B34311" w:rsidP="00310662">
        <w:pPr>
          <w:pStyle w:val="Header"/>
          <w:spacing w:after="240"/>
          <w:jc w:val="center"/>
          <w:rPr>
            <w:sz w:val="18"/>
            <w:szCs w:val="18"/>
            <w:lang w:val="ru-RU"/>
          </w:rPr>
        </w:pPr>
        <w:r w:rsidRPr="00313347">
          <w:rPr>
            <w:sz w:val="18"/>
            <w:szCs w:val="18"/>
          </w:rPr>
          <w:fldChar w:fldCharType="begin"/>
        </w:r>
        <w:r w:rsidRPr="00694B6A">
          <w:rPr>
            <w:sz w:val="18"/>
            <w:szCs w:val="18"/>
            <w:lang w:val="ru-RU"/>
          </w:rPr>
          <w:instrText xml:space="preserve"> </w:instrText>
        </w:r>
        <w:r w:rsidRPr="00313347">
          <w:rPr>
            <w:sz w:val="18"/>
            <w:szCs w:val="18"/>
          </w:rPr>
          <w:instrText>PAGE</w:instrText>
        </w:r>
        <w:r w:rsidRPr="00694B6A">
          <w:rPr>
            <w:sz w:val="18"/>
            <w:szCs w:val="18"/>
            <w:lang w:val="ru-RU"/>
          </w:rPr>
          <w:instrText xml:space="preserve">   \* </w:instrText>
        </w:r>
        <w:r w:rsidRPr="00313347">
          <w:rPr>
            <w:sz w:val="18"/>
            <w:szCs w:val="18"/>
          </w:rPr>
          <w:instrText>MERGEFORMAT</w:instrText>
        </w:r>
        <w:r w:rsidRPr="00694B6A">
          <w:rPr>
            <w:sz w:val="18"/>
            <w:szCs w:val="18"/>
            <w:lang w:val="ru-RU"/>
          </w:rPr>
          <w:instrText xml:space="preserve"> </w:instrText>
        </w:r>
        <w:r w:rsidRPr="00313347">
          <w:rPr>
            <w:sz w:val="18"/>
            <w:szCs w:val="18"/>
          </w:rPr>
          <w:fldChar w:fldCharType="separate"/>
        </w:r>
        <w:r w:rsidR="0019291A" w:rsidRPr="0019291A">
          <w:rPr>
            <w:noProof/>
            <w:sz w:val="18"/>
            <w:szCs w:val="18"/>
            <w:lang w:val="ru-RU"/>
          </w:rPr>
          <w:t>3</w:t>
        </w:r>
        <w:r w:rsidRPr="00313347">
          <w:rPr>
            <w:noProof/>
            <w:sz w:val="18"/>
            <w:szCs w:val="18"/>
          </w:rPr>
          <w:fldChar w:fldCharType="end"/>
        </w:r>
        <w:r w:rsidR="00B57E0F" w:rsidRPr="00694B6A">
          <w:rPr>
            <w:noProof/>
            <w:sz w:val="18"/>
            <w:szCs w:val="18"/>
            <w:lang w:val="ru-RU"/>
          </w:rPr>
          <w:br/>
        </w:r>
        <w:r w:rsidR="00D167A3" w:rsidRPr="00D727AC">
          <w:rPr>
            <w:noProof/>
            <w:sz w:val="18"/>
            <w:szCs w:val="18"/>
            <w:lang w:val="ru-RU"/>
          </w:rPr>
          <w:t xml:space="preserve">Коллективное письмо </w:t>
        </w:r>
        <w:r w:rsidR="00194A70" w:rsidRPr="00D727AC">
          <w:rPr>
            <w:noProof/>
            <w:sz w:val="18"/>
            <w:szCs w:val="18"/>
            <w:lang w:val="ru-RU"/>
          </w:rPr>
          <w:t>2</w:t>
        </w:r>
        <w:r w:rsidR="00D167A3" w:rsidRPr="00D727AC">
          <w:rPr>
            <w:noProof/>
            <w:sz w:val="18"/>
            <w:szCs w:val="18"/>
            <w:lang w:val="ru-RU"/>
          </w:rPr>
          <w:t>/</w:t>
        </w:r>
        <w:r w:rsidR="00194A70" w:rsidRPr="00D727AC">
          <w:rPr>
            <w:noProof/>
            <w:sz w:val="18"/>
            <w:szCs w:val="18"/>
            <w:lang w:val="ru-RU"/>
          </w:rPr>
          <w:t>SG3RG-EECAT</w:t>
        </w:r>
        <w:r w:rsidR="004C778C" w:rsidRPr="004C778C">
          <w:rPr>
            <w:noProof/>
            <w:sz w:val="18"/>
            <w:szCs w:val="18"/>
            <w:lang w:val="ru-RU"/>
          </w:rPr>
          <w:t xml:space="preserve"> </w:t>
        </w:r>
        <w:r w:rsidR="004C778C">
          <w:rPr>
            <w:noProof/>
            <w:sz w:val="18"/>
            <w:szCs w:val="18"/>
            <w:lang w:val="ru-RU"/>
          </w:rPr>
          <w:t>БСЭ</w:t>
        </w:r>
        <w:r w:rsidR="00194A70" w:rsidRPr="00D727AC">
          <w:rPr>
            <w:noProof/>
            <w:sz w:val="18"/>
            <w:szCs w:val="18"/>
            <w:lang w:val="ru-RU"/>
          </w:rPr>
          <w:t>/Коллективное письмо 4/SG20RG-EECAT</w:t>
        </w:r>
        <w:r w:rsidR="004C778C">
          <w:rPr>
            <w:noProof/>
            <w:sz w:val="18"/>
            <w:szCs w:val="18"/>
            <w:lang w:val="ru-RU"/>
          </w:rPr>
          <w:t xml:space="preserve"> БСЭ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"/>
      </v:shape>
    </w:pict>
  </w:numPicBullet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46D7EC1"/>
    <w:multiLevelType w:val="hybridMultilevel"/>
    <w:tmpl w:val="052A60E0"/>
    <w:lvl w:ilvl="0" w:tplc="19227E42">
      <w:start w:val="1"/>
      <w:numFmt w:val="decimal"/>
      <w:pStyle w:val="BDTIndent1-123"/>
      <w:lvlText w:val="%1."/>
      <w:lvlJc w:val="left"/>
      <w:pPr>
        <w:tabs>
          <w:tab w:val="num" w:pos="927"/>
        </w:tabs>
        <w:ind w:left="927" w:hanging="360"/>
      </w:pPr>
      <w:rPr>
        <w:rFonts w:ascii="Verdana" w:hAnsi="Verdana" w:cs="Times New Roman" w:hint="default"/>
        <w:b w:val="0"/>
        <w:i w:val="0"/>
        <w:sz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18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84"/>
    <w:multiLevelType w:val="hybridMultilevel"/>
    <w:tmpl w:val="3228AFFC"/>
    <w:lvl w:ilvl="0" w:tplc="FE9C63CA">
      <w:start w:val="1"/>
      <w:numFmt w:val="bullet"/>
      <w:pStyle w:val="BDTIndent-bulletsBlueSquare"/>
      <w:lvlText w:val=""/>
      <w:lvlPicBulletId w:val="0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E7222B2"/>
    <w:multiLevelType w:val="hybridMultilevel"/>
    <w:tmpl w:val="766C8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F7C6E"/>
    <w:multiLevelType w:val="hybridMultilevel"/>
    <w:tmpl w:val="D1DA13B6"/>
    <w:lvl w:ilvl="0" w:tplc="8C9CD970">
      <w:start w:val="1"/>
      <w:numFmt w:val="decimal"/>
      <w:pStyle w:val="BDTHeading1-Numbered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C0C786D"/>
    <w:multiLevelType w:val="hybridMultilevel"/>
    <w:tmpl w:val="9E62929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14FCE"/>
    <w:multiLevelType w:val="hybridMultilevel"/>
    <w:tmpl w:val="8E5E39E2"/>
    <w:lvl w:ilvl="0" w:tplc="00421AD6">
      <w:start w:val="1"/>
      <w:numFmt w:val="lowerLetter"/>
      <w:pStyle w:val="BDTNormalabc"/>
      <w:lvlText w:val="%1."/>
      <w:lvlJc w:val="left"/>
      <w:pPr>
        <w:ind w:left="717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7ED3CC0"/>
    <w:multiLevelType w:val="hybridMultilevel"/>
    <w:tmpl w:val="1A881D94"/>
    <w:lvl w:ilvl="0" w:tplc="3FDADA78">
      <w:start w:val="1"/>
      <w:numFmt w:val="bullet"/>
      <w:pStyle w:val="BDTEndashListNoIndent"/>
      <w:lvlText w:val="–"/>
      <w:lvlJc w:val="left"/>
      <w:pPr>
        <w:tabs>
          <w:tab w:val="num" w:pos="2237"/>
        </w:tabs>
        <w:ind w:left="2237" w:hanging="360"/>
      </w:pPr>
      <w:rPr>
        <w:rFonts w:ascii="Verdana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775F4"/>
    <w:multiLevelType w:val="hybridMultilevel"/>
    <w:tmpl w:val="6762B042"/>
    <w:lvl w:ilvl="0" w:tplc="7A9AC6D6">
      <w:start w:val="1"/>
      <w:numFmt w:val="decimal"/>
      <w:pStyle w:val="BDTcontribution-H12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68C728C"/>
    <w:multiLevelType w:val="hybridMultilevel"/>
    <w:tmpl w:val="85CC4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05F91"/>
    <w:multiLevelType w:val="hybridMultilevel"/>
    <w:tmpl w:val="7EC83216"/>
    <w:lvl w:ilvl="0" w:tplc="ED405FDA">
      <w:numFmt w:val="bullet"/>
      <w:pStyle w:val="BDT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96243"/>
    <w:multiLevelType w:val="hybridMultilevel"/>
    <w:tmpl w:val="C8867728"/>
    <w:lvl w:ilvl="0" w:tplc="D30C1158">
      <w:start w:val="1"/>
      <w:numFmt w:val="lowerLetter"/>
      <w:pStyle w:val="BDTIndent1-abc"/>
      <w:lvlText w:val="%1."/>
      <w:lvlJc w:val="left"/>
      <w:pPr>
        <w:tabs>
          <w:tab w:val="num" w:pos="1494"/>
        </w:tabs>
        <w:ind w:left="1494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3E26E2E"/>
    <w:multiLevelType w:val="hybridMultilevel"/>
    <w:tmpl w:val="497ECF36"/>
    <w:lvl w:ilvl="0" w:tplc="E4BA2EBC">
      <w:start w:val="1"/>
      <w:numFmt w:val="bullet"/>
      <w:pStyle w:val="BDTDistributionEmdash"/>
      <w:lvlText w:val="–"/>
      <w:lvlJc w:val="left"/>
      <w:pPr>
        <w:tabs>
          <w:tab w:val="num" w:pos="2237"/>
        </w:tabs>
        <w:ind w:left="2237" w:hanging="360"/>
      </w:pPr>
      <w:rPr>
        <w:rFonts w:ascii="Verdana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803F8C"/>
    <w:multiLevelType w:val="hybridMultilevel"/>
    <w:tmpl w:val="29843874"/>
    <w:lvl w:ilvl="0" w:tplc="72D4B98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E258DE48">
      <w:start w:val="1"/>
      <w:numFmt w:val="lowerLetter"/>
      <w:pStyle w:val="BDTindent-abc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C2F6C2A"/>
    <w:multiLevelType w:val="hybridMultilevel"/>
    <w:tmpl w:val="339C4BC2"/>
    <w:lvl w:ilvl="0" w:tplc="A4C46C42">
      <w:start w:val="1"/>
      <w:numFmt w:val="bullet"/>
      <w:pStyle w:val="BDTEmdashList"/>
      <w:lvlText w:val="–"/>
      <w:lvlJc w:val="left"/>
      <w:pPr>
        <w:tabs>
          <w:tab w:val="num" w:pos="1069"/>
        </w:tabs>
        <w:ind w:left="1069" w:hanging="360"/>
      </w:pPr>
      <w:rPr>
        <w:rFonts w:ascii="Verdana" w:hAnsi="Verdana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72"/>
        </w:tabs>
        <w:ind w:left="272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992"/>
        </w:tabs>
        <w:ind w:left="99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  <w:lvlOverride w:ilvl="0">
      <w:startOverride w:val="1"/>
    </w:lvlOverride>
  </w:num>
  <w:num w:numId="3">
    <w:abstractNumId w:val="11"/>
  </w:num>
  <w:num w:numId="4">
    <w:abstractNumId w:val="17"/>
  </w:num>
  <w:num w:numId="5">
    <w:abstractNumId w:val="10"/>
  </w:num>
  <w:num w:numId="6">
    <w:abstractNumId w:val="7"/>
  </w:num>
  <w:num w:numId="7">
    <w:abstractNumId w:val="4"/>
  </w:num>
  <w:num w:numId="8">
    <w:abstractNumId w:val="14"/>
  </w:num>
  <w:num w:numId="9">
    <w:abstractNumId w:val="13"/>
  </w:num>
  <w:num w:numId="10">
    <w:abstractNumId w:val="5"/>
  </w:num>
  <w:num w:numId="11">
    <w:abstractNumId w:val="15"/>
  </w:num>
  <w:num w:numId="12">
    <w:abstractNumId w:val="12"/>
  </w:num>
  <w:num w:numId="13">
    <w:abstractNumId w:val="6"/>
  </w:num>
  <w:num w:numId="14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ctiveWritingStyle w:appName="MSWord" w:lang="fr-CH" w:vendorID="64" w:dllVersion="131078" w:nlCheck="1" w:checkStyle="0"/>
  <w:activeWritingStyle w:appName="MSWord" w:lang="en-GB" w:vendorID="64" w:dllVersion="131078" w:nlCheck="1" w:checkStyle="1"/>
  <w:stylePaneFormatFilter w:val="C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1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uildingBlockITU" w:val="Building Blocks ITU.dotx"/>
  </w:docVars>
  <w:rsids>
    <w:rsidRoot w:val="006F1408"/>
    <w:rsid w:val="00011C1C"/>
    <w:rsid w:val="00013B74"/>
    <w:rsid w:val="000250B2"/>
    <w:rsid w:val="00040129"/>
    <w:rsid w:val="00047D2D"/>
    <w:rsid w:val="00057D56"/>
    <w:rsid w:val="00061455"/>
    <w:rsid w:val="00061DDF"/>
    <w:rsid w:val="00073221"/>
    <w:rsid w:val="0008307C"/>
    <w:rsid w:val="00083361"/>
    <w:rsid w:val="00085E2E"/>
    <w:rsid w:val="000912B2"/>
    <w:rsid w:val="0009235F"/>
    <w:rsid w:val="00093E0B"/>
    <w:rsid w:val="0009681E"/>
    <w:rsid w:val="000A0009"/>
    <w:rsid w:val="000A008B"/>
    <w:rsid w:val="000A441F"/>
    <w:rsid w:val="000B1C1B"/>
    <w:rsid w:val="000B6E38"/>
    <w:rsid w:val="000C037D"/>
    <w:rsid w:val="000C5788"/>
    <w:rsid w:val="000C617F"/>
    <w:rsid w:val="000C7908"/>
    <w:rsid w:val="000D2000"/>
    <w:rsid w:val="000E4B34"/>
    <w:rsid w:val="000E573B"/>
    <w:rsid w:val="000F1761"/>
    <w:rsid w:val="000F20A2"/>
    <w:rsid w:val="00104B05"/>
    <w:rsid w:val="00105DC1"/>
    <w:rsid w:val="001118D8"/>
    <w:rsid w:val="001218DD"/>
    <w:rsid w:val="00131DCC"/>
    <w:rsid w:val="00137A51"/>
    <w:rsid w:val="001405AD"/>
    <w:rsid w:val="00140D47"/>
    <w:rsid w:val="00145C58"/>
    <w:rsid w:val="001466E3"/>
    <w:rsid w:val="00147582"/>
    <w:rsid w:val="00152685"/>
    <w:rsid w:val="00155E2E"/>
    <w:rsid w:val="001639C5"/>
    <w:rsid w:val="00163E88"/>
    <w:rsid w:val="00167BD8"/>
    <w:rsid w:val="001706C0"/>
    <w:rsid w:val="0019291A"/>
    <w:rsid w:val="001943CB"/>
    <w:rsid w:val="00194A70"/>
    <w:rsid w:val="001950AE"/>
    <w:rsid w:val="0019683E"/>
    <w:rsid w:val="001A27B7"/>
    <w:rsid w:val="001A48D9"/>
    <w:rsid w:val="001A50DB"/>
    <w:rsid w:val="001A5BA3"/>
    <w:rsid w:val="001A6FD6"/>
    <w:rsid w:val="001B76B6"/>
    <w:rsid w:val="001C23C4"/>
    <w:rsid w:val="001D6171"/>
    <w:rsid w:val="001E1341"/>
    <w:rsid w:val="001E1B22"/>
    <w:rsid w:val="001F18F2"/>
    <w:rsid w:val="001F376B"/>
    <w:rsid w:val="0020554A"/>
    <w:rsid w:val="00213F56"/>
    <w:rsid w:val="00223038"/>
    <w:rsid w:val="0022331B"/>
    <w:rsid w:val="00237EC0"/>
    <w:rsid w:val="00261F55"/>
    <w:rsid w:val="00272BB0"/>
    <w:rsid w:val="002860F8"/>
    <w:rsid w:val="0028640A"/>
    <w:rsid w:val="00286B2A"/>
    <w:rsid w:val="002C7449"/>
    <w:rsid w:val="002D7282"/>
    <w:rsid w:val="002E24CE"/>
    <w:rsid w:val="002E4014"/>
    <w:rsid w:val="002F0502"/>
    <w:rsid w:val="002F46C0"/>
    <w:rsid w:val="003019D6"/>
    <w:rsid w:val="00301C7D"/>
    <w:rsid w:val="00306CC9"/>
    <w:rsid w:val="00310662"/>
    <w:rsid w:val="00311ECB"/>
    <w:rsid w:val="00313347"/>
    <w:rsid w:val="0033597E"/>
    <w:rsid w:val="00342A85"/>
    <w:rsid w:val="0034565B"/>
    <w:rsid w:val="00350658"/>
    <w:rsid w:val="00366E30"/>
    <w:rsid w:val="00366FFB"/>
    <w:rsid w:val="003754FF"/>
    <w:rsid w:val="0037750C"/>
    <w:rsid w:val="003811AB"/>
    <w:rsid w:val="003925B6"/>
    <w:rsid w:val="00397410"/>
    <w:rsid w:val="003C5B91"/>
    <w:rsid w:val="003C7A4E"/>
    <w:rsid w:val="003C7C56"/>
    <w:rsid w:val="003E4048"/>
    <w:rsid w:val="003F016A"/>
    <w:rsid w:val="0041261F"/>
    <w:rsid w:val="0042773E"/>
    <w:rsid w:val="00431DF9"/>
    <w:rsid w:val="004505DB"/>
    <w:rsid w:val="00450BD9"/>
    <w:rsid w:val="00452FD3"/>
    <w:rsid w:val="00453D41"/>
    <w:rsid w:val="00454AAD"/>
    <w:rsid w:val="00465EA3"/>
    <w:rsid w:val="004702DE"/>
    <w:rsid w:val="00472906"/>
    <w:rsid w:val="00472C4B"/>
    <w:rsid w:val="00474237"/>
    <w:rsid w:val="00474632"/>
    <w:rsid w:val="004808BF"/>
    <w:rsid w:val="00481425"/>
    <w:rsid w:val="00484460"/>
    <w:rsid w:val="00490F49"/>
    <w:rsid w:val="00495D2E"/>
    <w:rsid w:val="004A0AB9"/>
    <w:rsid w:val="004A4249"/>
    <w:rsid w:val="004B4F44"/>
    <w:rsid w:val="004C0C9D"/>
    <w:rsid w:val="004C5982"/>
    <w:rsid w:val="004C778C"/>
    <w:rsid w:val="004D2E86"/>
    <w:rsid w:val="004D3AF9"/>
    <w:rsid w:val="004D6632"/>
    <w:rsid w:val="004F1439"/>
    <w:rsid w:val="004F7D4B"/>
    <w:rsid w:val="00505C29"/>
    <w:rsid w:val="00510D1C"/>
    <w:rsid w:val="00514B5A"/>
    <w:rsid w:val="00524617"/>
    <w:rsid w:val="00542C4F"/>
    <w:rsid w:val="00563963"/>
    <w:rsid w:val="00564E74"/>
    <w:rsid w:val="00580B00"/>
    <w:rsid w:val="005906CD"/>
    <w:rsid w:val="005945DC"/>
    <w:rsid w:val="005A6B77"/>
    <w:rsid w:val="005B2843"/>
    <w:rsid w:val="005B4563"/>
    <w:rsid w:val="005C752A"/>
    <w:rsid w:val="005D2B82"/>
    <w:rsid w:val="005E7AF0"/>
    <w:rsid w:val="005F3858"/>
    <w:rsid w:val="005F70B7"/>
    <w:rsid w:val="00601849"/>
    <w:rsid w:val="00602B5E"/>
    <w:rsid w:val="00610C4F"/>
    <w:rsid w:val="00611098"/>
    <w:rsid w:val="0063090D"/>
    <w:rsid w:val="00631357"/>
    <w:rsid w:val="0063723C"/>
    <w:rsid w:val="0064347C"/>
    <w:rsid w:val="00646E28"/>
    <w:rsid w:val="00663F1B"/>
    <w:rsid w:val="00672640"/>
    <w:rsid w:val="00673A6C"/>
    <w:rsid w:val="00683E5B"/>
    <w:rsid w:val="00693251"/>
    <w:rsid w:val="00694B6A"/>
    <w:rsid w:val="006A61CA"/>
    <w:rsid w:val="006B105A"/>
    <w:rsid w:val="006B3588"/>
    <w:rsid w:val="006B4212"/>
    <w:rsid w:val="006B7C59"/>
    <w:rsid w:val="006C424B"/>
    <w:rsid w:val="006C59AD"/>
    <w:rsid w:val="006D42B9"/>
    <w:rsid w:val="006D44D2"/>
    <w:rsid w:val="006D7F0E"/>
    <w:rsid w:val="006E0976"/>
    <w:rsid w:val="006E6580"/>
    <w:rsid w:val="006E69B2"/>
    <w:rsid w:val="006E7BE1"/>
    <w:rsid w:val="006E7E3A"/>
    <w:rsid w:val="006F1408"/>
    <w:rsid w:val="006F2693"/>
    <w:rsid w:val="006F2924"/>
    <w:rsid w:val="006F6660"/>
    <w:rsid w:val="006F6B42"/>
    <w:rsid w:val="00704E5F"/>
    <w:rsid w:val="00710888"/>
    <w:rsid w:val="0071102C"/>
    <w:rsid w:val="00720E83"/>
    <w:rsid w:val="0073093C"/>
    <w:rsid w:val="0073232F"/>
    <w:rsid w:val="007528CA"/>
    <w:rsid w:val="00760FDA"/>
    <w:rsid w:val="00765CCA"/>
    <w:rsid w:val="00771F6B"/>
    <w:rsid w:val="00777F4A"/>
    <w:rsid w:val="00792E8A"/>
    <w:rsid w:val="007A36B8"/>
    <w:rsid w:val="007A3D23"/>
    <w:rsid w:val="007A61BC"/>
    <w:rsid w:val="007A66FA"/>
    <w:rsid w:val="007B29D4"/>
    <w:rsid w:val="007D0533"/>
    <w:rsid w:val="007D157A"/>
    <w:rsid w:val="007D4934"/>
    <w:rsid w:val="007D6313"/>
    <w:rsid w:val="007E087F"/>
    <w:rsid w:val="007E1299"/>
    <w:rsid w:val="007E1DE8"/>
    <w:rsid w:val="007E4962"/>
    <w:rsid w:val="007F4BFB"/>
    <w:rsid w:val="00831DCD"/>
    <w:rsid w:val="00832D0B"/>
    <w:rsid w:val="00833D88"/>
    <w:rsid w:val="0083424C"/>
    <w:rsid w:val="00843BB9"/>
    <w:rsid w:val="00853F2B"/>
    <w:rsid w:val="00863674"/>
    <w:rsid w:val="00865260"/>
    <w:rsid w:val="00867A3D"/>
    <w:rsid w:val="00885D4B"/>
    <w:rsid w:val="00887941"/>
    <w:rsid w:val="00894938"/>
    <w:rsid w:val="008A7983"/>
    <w:rsid w:val="008A7AA7"/>
    <w:rsid w:val="008B7121"/>
    <w:rsid w:val="008C075B"/>
    <w:rsid w:val="008C592A"/>
    <w:rsid w:val="008C6864"/>
    <w:rsid w:val="008D0C63"/>
    <w:rsid w:val="008D1F9D"/>
    <w:rsid w:val="008D2D01"/>
    <w:rsid w:val="008D3030"/>
    <w:rsid w:val="008E5CA0"/>
    <w:rsid w:val="008F2F42"/>
    <w:rsid w:val="008F5BC8"/>
    <w:rsid w:val="00901690"/>
    <w:rsid w:val="00907C95"/>
    <w:rsid w:val="00911077"/>
    <w:rsid w:val="009118EE"/>
    <w:rsid w:val="00916C12"/>
    <w:rsid w:val="00924850"/>
    <w:rsid w:val="0092560B"/>
    <w:rsid w:val="00937627"/>
    <w:rsid w:val="0095266C"/>
    <w:rsid w:val="00953BBA"/>
    <w:rsid w:val="0095730E"/>
    <w:rsid w:val="009714B2"/>
    <w:rsid w:val="009719BB"/>
    <w:rsid w:val="0097562D"/>
    <w:rsid w:val="00977BB0"/>
    <w:rsid w:val="00985ECC"/>
    <w:rsid w:val="00986F20"/>
    <w:rsid w:val="00992232"/>
    <w:rsid w:val="009A703C"/>
    <w:rsid w:val="009B0184"/>
    <w:rsid w:val="009B0270"/>
    <w:rsid w:val="009B69A9"/>
    <w:rsid w:val="009B6B47"/>
    <w:rsid w:val="009C173E"/>
    <w:rsid w:val="009C3981"/>
    <w:rsid w:val="009C46DB"/>
    <w:rsid w:val="009D5A27"/>
    <w:rsid w:val="009D690B"/>
    <w:rsid w:val="009E0F11"/>
    <w:rsid w:val="009E62AE"/>
    <w:rsid w:val="009F0447"/>
    <w:rsid w:val="009F1D55"/>
    <w:rsid w:val="009F4012"/>
    <w:rsid w:val="00A02840"/>
    <w:rsid w:val="00A03A63"/>
    <w:rsid w:val="00A14489"/>
    <w:rsid w:val="00A148C4"/>
    <w:rsid w:val="00A2104B"/>
    <w:rsid w:val="00A3667E"/>
    <w:rsid w:val="00A5182F"/>
    <w:rsid w:val="00A573E0"/>
    <w:rsid w:val="00A63256"/>
    <w:rsid w:val="00A6785D"/>
    <w:rsid w:val="00A7482D"/>
    <w:rsid w:val="00A82510"/>
    <w:rsid w:val="00A9056F"/>
    <w:rsid w:val="00A9564F"/>
    <w:rsid w:val="00AA5AD8"/>
    <w:rsid w:val="00AA6BBD"/>
    <w:rsid w:val="00AB185D"/>
    <w:rsid w:val="00AB6B91"/>
    <w:rsid w:val="00AC2AB2"/>
    <w:rsid w:val="00AC5F7D"/>
    <w:rsid w:val="00AD135C"/>
    <w:rsid w:val="00AE2560"/>
    <w:rsid w:val="00AF0CE4"/>
    <w:rsid w:val="00AF53BB"/>
    <w:rsid w:val="00B03DC5"/>
    <w:rsid w:val="00B04533"/>
    <w:rsid w:val="00B14FBE"/>
    <w:rsid w:val="00B23469"/>
    <w:rsid w:val="00B249E0"/>
    <w:rsid w:val="00B34311"/>
    <w:rsid w:val="00B424A5"/>
    <w:rsid w:val="00B45647"/>
    <w:rsid w:val="00B52F7B"/>
    <w:rsid w:val="00B5665A"/>
    <w:rsid w:val="00B577EF"/>
    <w:rsid w:val="00B57E0F"/>
    <w:rsid w:val="00B7533A"/>
    <w:rsid w:val="00B75BDA"/>
    <w:rsid w:val="00B85DDF"/>
    <w:rsid w:val="00B9305C"/>
    <w:rsid w:val="00B95739"/>
    <w:rsid w:val="00BA0F11"/>
    <w:rsid w:val="00BA37E5"/>
    <w:rsid w:val="00BC0A53"/>
    <w:rsid w:val="00BC3D9B"/>
    <w:rsid w:val="00BC44EE"/>
    <w:rsid w:val="00BC6294"/>
    <w:rsid w:val="00BD615D"/>
    <w:rsid w:val="00BE0B64"/>
    <w:rsid w:val="00BE7818"/>
    <w:rsid w:val="00BF2DF7"/>
    <w:rsid w:val="00BF7680"/>
    <w:rsid w:val="00C06072"/>
    <w:rsid w:val="00C14E73"/>
    <w:rsid w:val="00C16A38"/>
    <w:rsid w:val="00C17D7E"/>
    <w:rsid w:val="00C204F2"/>
    <w:rsid w:val="00C226C4"/>
    <w:rsid w:val="00C23D87"/>
    <w:rsid w:val="00C51EA1"/>
    <w:rsid w:val="00C52B53"/>
    <w:rsid w:val="00C53D94"/>
    <w:rsid w:val="00C62CD1"/>
    <w:rsid w:val="00C67C11"/>
    <w:rsid w:val="00C73D7B"/>
    <w:rsid w:val="00C910F6"/>
    <w:rsid w:val="00C93AB7"/>
    <w:rsid w:val="00CB37B7"/>
    <w:rsid w:val="00CB3C0C"/>
    <w:rsid w:val="00CC64D4"/>
    <w:rsid w:val="00CD6FC3"/>
    <w:rsid w:val="00CE0A6A"/>
    <w:rsid w:val="00CE10C2"/>
    <w:rsid w:val="00CE2CA3"/>
    <w:rsid w:val="00CE7481"/>
    <w:rsid w:val="00CF44AC"/>
    <w:rsid w:val="00CF574D"/>
    <w:rsid w:val="00D0332D"/>
    <w:rsid w:val="00D0346E"/>
    <w:rsid w:val="00D042EF"/>
    <w:rsid w:val="00D13110"/>
    <w:rsid w:val="00D167A3"/>
    <w:rsid w:val="00D16BEC"/>
    <w:rsid w:val="00D20B51"/>
    <w:rsid w:val="00D22B36"/>
    <w:rsid w:val="00D27930"/>
    <w:rsid w:val="00D309B2"/>
    <w:rsid w:val="00D5007B"/>
    <w:rsid w:val="00D555EA"/>
    <w:rsid w:val="00D727AC"/>
    <w:rsid w:val="00D729AA"/>
    <w:rsid w:val="00D749E0"/>
    <w:rsid w:val="00D775CD"/>
    <w:rsid w:val="00D83BA8"/>
    <w:rsid w:val="00D9106D"/>
    <w:rsid w:val="00D96991"/>
    <w:rsid w:val="00D97ECD"/>
    <w:rsid w:val="00DA1E58"/>
    <w:rsid w:val="00DA6FD5"/>
    <w:rsid w:val="00DB5A6C"/>
    <w:rsid w:val="00DB600F"/>
    <w:rsid w:val="00DC0C4C"/>
    <w:rsid w:val="00DD084D"/>
    <w:rsid w:val="00DF7973"/>
    <w:rsid w:val="00E03EE8"/>
    <w:rsid w:val="00E17E30"/>
    <w:rsid w:val="00E42828"/>
    <w:rsid w:val="00E42B1F"/>
    <w:rsid w:val="00E45415"/>
    <w:rsid w:val="00E54C1C"/>
    <w:rsid w:val="00E6378F"/>
    <w:rsid w:val="00E7149D"/>
    <w:rsid w:val="00E807A9"/>
    <w:rsid w:val="00E8386F"/>
    <w:rsid w:val="00E86AC4"/>
    <w:rsid w:val="00E91C04"/>
    <w:rsid w:val="00EA085F"/>
    <w:rsid w:val="00EC674C"/>
    <w:rsid w:val="00ED5D59"/>
    <w:rsid w:val="00EF376E"/>
    <w:rsid w:val="00F00FB5"/>
    <w:rsid w:val="00F155E7"/>
    <w:rsid w:val="00F22944"/>
    <w:rsid w:val="00F34A36"/>
    <w:rsid w:val="00F361AE"/>
    <w:rsid w:val="00F36DBF"/>
    <w:rsid w:val="00F46498"/>
    <w:rsid w:val="00F532B3"/>
    <w:rsid w:val="00F55550"/>
    <w:rsid w:val="00F64107"/>
    <w:rsid w:val="00F6428B"/>
    <w:rsid w:val="00F73252"/>
    <w:rsid w:val="00F80E42"/>
    <w:rsid w:val="00F853A0"/>
    <w:rsid w:val="00F86DBF"/>
    <w:rsid w:val="00F913D6"/>
    <w:rsid w:val="00F92B7F"/>
    <w:rsid w:val="00FA1AC1"/>
    <w:rsid w:val="00FA63C0"/>
    <w:rsid w:val="00FB32C8"/>
    <w:rsid w:val="00FC258E"/>
    <w:rsid w:val="00FC6041"/>
    <w:rsid w:val="00FD0E02"/>
    <w:rsid w:val="00FD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59742E"/>
  <w15:docId w15:val="{F670F4F7-BC14-4035-8FF0-50C36A3F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560"/>
    <w:pPr>
      <w:spacing w:before="120" w:after="120"/>
    </w:pPr>
    <w:rPr>
      <w:rFonts w:eastAsia="SimSun" w:cs="Traditional Arabic"/>
      <w:szCs w:val="3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600" w:line="320" w:lineRule="exact"/>
      <w:ind w:left="794" w:hanging="794"/>
      <w:textAlignment w:val="baseline"/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DB600F"/>
    <w:pPr>
      <w:spacing w:before="360"/>
      <w:outlineLvl w:val="1"/>
    </w:pPr>
  </w:style>
  <w:style w:type="paragraph" w:styleId="Heading3">
    <w:name w:val="heading 3"/>
    <w:basedOn w:val="Heading1"/>
    <w:next w:val="Normal"/>
    <w:link w:val="Heading3Char"/>
    <w:uiPriority w:val="99"/>
    <w:qFormat/>
    <w:rsid w:val="00DB600F"/>
    <w:pPr>
      <w:spacing w:before="240"/>
      <w:outlineLvl w:val="2"/>
    </w:pPr>
  </w:style>
  <w:style w:type="paragraph" w:styleId="Heading4">
    <w:name w:val="heading 4"/>
    <w:basedOn w:val="Heading3"/>
    <w:next w:val="Normal"/>
    <w:link w:val="Heading4Char"/>
    <w:uiPriority w:val="99"/>
    <w:qFormat/>
    <w:rsid w:val="00DB600F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DB600F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DB600F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DB600F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DB600F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DB600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paragraph" w:styleId="Footer">
    <w:name w:val="footer"/>
    <w:aliases w:val="fo,pie de página"/>
    <w:basedOn w:val="Normal"/>
    <w:link w:val="FooterChar"/>
    <w:rsid w:val="007F4BFB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160" w:line="280" w:lineRule="exact"/>
      <w:textAlignment w:val="baseline"/>
    </w:pPr>
    <w:rPr>
      <w:sz w:val="16"/>
    </w:rPr>
  </w:style>
  <w:style w:type="character" w:customStyle="1" w:styleId="FooterChar">
    <w:name w:val="Footer Char"/>
    <w:aliases w:val="fo Char,pie de página Char"/>
    <w:basedOn w:val="DefaultParagraphFont"/>
    <w:link w:val="Footer"/>
    <w:locked/>
    <w:rsid w:val="007F4BFB"/>
    <w:rPr>
      <w:rFonts w:eastAsia="SimSun" w:cs="Traditional Arabic"/>
      <w:sz w:val="16"/>
      <w:szCs w:val="30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DB600F"/>
    <w:rPr>
      <w:rFonts w:cs="Times New Roman"/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DB600F"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ind w:left="255" w:hanging="255"/>
      <w:textAlignment w:val="baseline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B600F"/>
    <w:rPr>
      <w:rFonts w:eastAsia="SimSun" w:cs="Traditional Arabic"/>
      <w:sz w:val="20"/>
      <w:szCs w:val="20"/>
      <w:lang w:eastAsia="en-US" w:bidi="ar-SA"/>
    </w:rPr>
  </w:style>
  <w:style w:type="character" w:styleId="PageNumber">
    <w:name w:val="page number"/>
    <w:basedOn w:val="DefaultParagraphFont"/>
    <w:uiPriority w:val="99"/>
    <w:semiHidden/>
    <w:rsid w:val="00DB600F"/>
    <w:rPr>
      <w:rFonts w:cs="Times New Roman"/>
    </w:rPr>
  </w:style>
  <w:style w:type="paragraph" w:customStyle="1" w:styleId="Reftitle">
    <w:name w:val="Ref_title"/>
    <w:basedOn w:val="Normal"/>
    <w:next w:val="Reftext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line="280" w:lineRule="exact"/>
      <w:jc w:val="center"/>
      <w:textAlignment w:val="baseline"/>
    </w:pPr>
    <w:rPr>
      <w:b/>
    </w:rPr>
  </w:style>
  <w:style w:type="paragraph" w:customStyle="1" w:styleId="Reftext">
    <w:name w:val="Ref_text"/>
    <w:basedOn w:val="Normal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ind w:left="794" w:hanging="794"/>
      <w:textAlignment w:val="baseline"/>
    </w:pPr>
  </w:style>
  <w:style w:type="paragraph" w:customStyle="1" w:styleId="Formal">
    <w:name w:val="Formal"/>
    <w:basedOn w:val="Normal"/>
    <w:uiPriority w:val="99"/>
    <w:semiHidden/>
    <w:rsid w:val="00DB600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 w:cs="Calibri"/>
      <w:noProof/>
      <w:sz w:val="20"/>
      <w:szCs w:val="20"/>
      <w:lang w:val="fr-FR"/>
    </w:rPr>
  </w:style>
  <w:style w:type="paragraph" w:customStyle="1" w:styleId="AnnexNoTitle">
    <w:name w:val="Annex_NoTitle"/>
    <w:basedOn w:val="Normal"/>
    <w:next w:val="Normal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720" w:line="280" w:lineRule="exact"/>
      <w:jc w:val="center"/>
      <w:textAlignment w:val="baseline"/>
    </w:pPr>
    <w:rPr>
      <w:b/>
      <w:sz w:val="24"/>
    </w:rPr>
  </w:style>
  <w:style w:type="paragraph" w:customStyle="1" w:styleId="AppendixNoTitle">
    <w:name w:val="Appendix_NoTitle"/>
    <w:basedOn w:val="AnnexNoTitle"/>
    <w:next w:val="Normal"/>
    <w:uiPriority w:val="99"/>
    <w:semiHidden/>
    <w:rsid w:val="00DB600F"/>
  </w:style>
  <w:style w:type="paragraph" w:customStyle="1" w:styleId="Equationlegend">
    <w:name w:val="Equation_legend"/>
    <w:basedOn w:val="Normal"/>
    <w:uiPriority w:val="99"/>
    <w:semiHidden/>
    <w:rsid w:val="00DB600F"/>
    <w:pPr>
      <w:tabs>
        <w:tab w:val="right" w:pos="1814"/>
        <w:tab w:val="left" w:pos="1985"/>
      </w:tabs>
      <w:overflowPunct w:val="0"/>
      <w:autoSpaceDE w:val="0"/>
      <w:autoSpaceDN w:val="0"/>
      <w:adjustRightInd w:val="0"/>
      <w:spacing w:before="80" w:line="280" w:lineRule="exact"/>
      <w:ind w:left="1985" w:hanging="1985"/>
      <w:textAlignment w:val="baseline"/>
    </w:pPr>
  </w:style>
  <w:style w:type="paragraph" w:customStyle="1" w:styleId="Figurelegend">
    <w:name w:val="Figure_legend"/>
    <w:basedOn w:val="Normal"/>
    <w:uiPriority w:val="99"/>
    <w:semiHidden/>
    <w:rsid w:val="00DB600F"/>
    <w:pPr>
      <w:keepNext/>
      <w:keepLines/>
      <w:overflowPunct w:val="0"/>
      <w:autoSpaceDE w:val="0"/>
      <w:autoSpaceDN w:val="0"/>
      <w:adjustRightInd w:val="0"/>
      <w:spacing w:before="20" w:after="20" w:line="280" w:lineRule="exact"/>
      <w:textAlignment w:val="baseline"/>
    </w:pPr>
    <w:rPr>
      <w:sz w:val="18"/>
    </w:rPr>
  </w:style>
  <w:style w:type="paragraph" w:customStyle="1" w:styleId="Figure">
    <w:name w:val="Figure"/>
    <w:basedOn w:val="Normal"/>
    <w:next w:val="FigureNoTitle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FigureNoTitle">
    <w:name w:val="Figure_NoTitle"/>
    <w:basedOn w:val="Normal"/>
    <w:next w:val="Normal"/>
    <w:uiPriority w:val="99"/>
    <w:semiHidden/>
    <w:rsid w:val="00DB600F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line="280" w:lineRule="exact"/>
      <w:jc w:val="center"/>
      <w:textAlignment w:val="baseline"/>
    </w:pPr>
    <w:rPr>
      <w:b/>
    </w:rPr>
  </w:style>
  <w:style w:type="paragraph" w:customStyle="1" w:styleId="Figurewithouttitle">
    <w:name w:val="Figure_without_title"/>
    <w:basedOn w:val="Normal"/>
    <w:next w:val="Normal"/>
    <w:uiPriority w:val="99"/>
    <w:semiHidden/>
    <w:rsid w:val="00DB600F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line="280" w:lineRule="exact"/>
      <w:jc w:val="center"/>
      <w:textAlignment w:val="baseline"/>
    </w:pPr>
  </w:style>
  <w:style w:type="paragraph" w:customStyle="1" w:styleId="FirstFooter">
    <w:name w:val="FirstFooter"/>
    <w:basedOn w:val="Normal"/>
    <w:uiPriority w:val="99"/>
    <w:semiHidden/>
    <w:rsid w:val="00DB600F"/>
    <w:pPr>
      <w:spacing w:before="40" w:line="280" w:lineRule="exact"/>
    </w:pPr>
    <w:rPr>
      <w:sz w:val="16"/>
    </w:rPr>
  </w:style>
  <w:style w:type="paragraph" w:customStyle="1" w:styleId="FooterQP">
    <w:name w:val="Footer_QP"/>
    <w:basedOn w:val="Normal"/>
    <w:uiPriority w:val="99"/>
    <w:semiHidden/>
    <w:rsid w:val="00DB600F"/>
    <w:pPr>
      <w:tabs>
        <w:tab w:val="left" w:pos="907"/>
        <w:tab w:val="right" w:pos="8789"/>
        <w:tab w:val="right" w:pos="9639"/>
      </w:tabs>
      <w:overflowPunct w:val="0"/>
      <w:autoSpaceDE w:val="0"/>
      <w:autoSpaceDN w:val="0"/>
      <w:adjustRightInd w:val="0"/>
      <w:spacing w:line="280" w:lineRule="exact"/>
      <w:textAlignment w:val="baseline"/>
    </w:pPr>
    <w:rPr>
      <w:b/>
    </w:rPr>
  </w:style>
  <w:style w:type="paragraph" w:customStyle="1" w:styleId="Partref">
    <w:name w:val="Part_ref"/>
    <w:basedOn w:val="Normal"/>
    <w:next w:val="Parttitle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80" w:line="280" w:lineRule="exact"/>
      <w:jc w:val="center"/>
      <w:textAlignment w:val="baseline"/>
    </w:pPr>
  </w:style>
  <w:style w:type="paragraph" w:customStyle="1" w:styleId="Parttitle">
    <w:name w:val="Part_title"/>
    <w:basedOn w:val="Normal"/>
    <w:next w:val="Normal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280" w:line="320" w:lineRule="exact"/>
      <w:jc w:val="center"/>
      <w:textAlignment w:val="baseline"/>
    </w:pPr>
    <w:rPr>
      <w:b/>
      <w:sz w:val="24"/>
    </w:rPr>
  </w:style>
  <w:style w:type="paragraph" w:customStyle="1" w:styleId="Recdate">
    <w:name w:val="Rec_date"/>
    <w:basedOn w:val="Normal"/>
    <w:next w:val="Normal"/>
    <w:uiPriority w:val="99"/>
    <w:semiHidden/>
    <w:rsid w:val="00DB600F"/>
    <w:pPr>
      <w:keepNext/>
      <w:keepLines/>
      <w:overflowPunct w:val="0"/>
      <w:autoSpaceDE w:val="0"/>
      <w:autoSpaceDN w:val="0"/>
      <w:adjustRightInd w:val="0"/>
      <w:spacing w:before="160" w:line="280" w:lineRule="exact"/>
      <w:jc w:val="right"/>
      <w:textAlignment w:val="baseline"/>
    </w:pPr>
    <w:rPr>
      <w:i/>
    </w:rPr>
  </w:style>
  <w:style w:type="paragraph" w:customStyle="1" w:styleId="Questiondate">
    <w:name w:val="Question_date"/>
    <w:basedOn w:val="Recdate"/>
    <w:next w:val="Normal"/>
    <w:uiPriority w:val="99"/>
    <w:semiHidden/>
    <w:rsid w:val="00DB600F"/>
  </w:style>
  <w:style w:type="paragraph" w:customStyle="1" w:styleId="RecNo">
    <w:name w:val="Rec_No"/>
    <w:basedOn w:val="Normal"/>
    <w:next w:val="Rectitle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line="280" w:lineRule="exact"/>
      <w:textAlignment w:val="baseline"/>
    </w:pPr>
    <w:rPr>
      <w:b/>
      <w:sz w:val="28"/>
    </w:rPr>
  </w:style>
  <w:style w:type="paragraph" w:customStyle="1" w:styleId="Rectitle">
    <w:name w:val="Rec_title"/>
    <w:basedOn w:val="Normal"/>
    <w:next w:val="Normal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</w:rPr>
  </w:style>
  <w:style w:type="paragraph" w:customStyle="1" w:styleId="QuestionNo">
    <w:name w:val="Question_No"/>
    <w:basedOn w:val="RecNo"/>
    <w:next w:val="Questiontitle"/>
    <w:uiPriority w:val="99"/>
    <w:semiHidden/>
    <w:rsid w:val="00DB600F"/>
  </w:style>
  <w:style w:type="paragraph" w:customStyle="1" w:styleId="Questiontitle">
    <w:name w:val="Question_title"/>
    <w:basedOn w:val="Rectitle"/>
    <w:next w:val="Questionref"/>
    <w:uiPriority w:val="99"/>
    <w:semiHidden/>
    <w:rsid w:val="00DB600F"/>
  </w:style>
  <w:style w:type="paragraph" w:customStyle="1" w:styleId="Questionref">
    <w:name w:val="Question_ref"/>
    <w:basedOn w:val="Recref"/>
    <w:next w:val="Questiondate"/>
    <w:uiPriority w:val="99"/>
    <w:semiHidden/>
    <w:rsid w:val="00DB600F"/>
  </w:style>
  <w:style w:type="paragraph" w:customStyle="1" w:styleId="Recref">
    <w:name w:val="Rec_ref"/>
    <w:basedOn w:val="Normal"/>
    <w:next w:val="Recdate"/>
    <w:uiPriority w:val="99"/>
    <w:semiHidden/>
    <w:rsid w:val="00DB600F"/>
    <w:pPr>
      <w:keepNext/>
      <w:keepLines/>
      <w:overflowPunct w:val="0"/>
      <w:autoSpaceDE w:val="0"/>
      <w:autoSpaceDN w:val="0"/>
      <w:adjustRightInd w:val="0"/>
      <w:spacing w:before="160" w:line="280" w:lineRule="exact"/>
      <w:jc w:val="center"/>
      <w:textAlignment w:val="baseline"/>
    </w:pPr>
    <w:rPr>
      <w:i/>
    </w:rPr>
  </w:style>
  <w:style w:type="paragraph" w:customStyle="1" w:styleId="Repdate">
    <w:name w:val="Rep_date"/>
    <w:basedOn w:val="Recdate"/>
    <w:next w:val="Normal"/>
    <w:uiPriority w:val="99"/>
    <w:semiHidden/>
    <w:rsid w:val="00DB600F"/>
  </w:style>
  <w:style w:type="paragraph" w:customStyle="1" w:styleId="Reptitle">
    <w:name w:val="Rep_title"/>
    <w:basedOn w:val="Rectitle"/>
    <w:next w:val="Repref"/>
    <w:uiPriority w:val="99"/>
    <w:semiHidden/>
    <w:rsid w:val="00DB600F"/>
  </w:style>
  <w:style w:type="paragraph" w:customStyle="1" w:styleId="Repref">
    <w:name w:val="Rep_ref"/>
    <w:basedOn w:val="Recref"/>
    <w:next w:val="Repdate"/>
    <w:uiPriority w:val="99"/>
    <w:semiHidden/>
    <w:rsid w:val="00DB600F"/>
  </w:style>
  <w:style w:type="paragraph" w:customStyle="1" w:styleId="Resdate">
    <w:name w:val="Res_date"/>
    <w:basedOn w:val="Recdate"/>
    <w:next w:val="Normal"/>
    <w:uiPriority w:val="99"/>
    <w:semiHidden/>
    <w:rsid w:val="00DB600F"/>
  </w:style>
  <w:style w:type="paragraph" w:customStyle="1" w:styleId="ResNo">
    <w:name w:val="Res_No"/>
    <w:basedOn w:val="RecNo"/>
    <w:next w:val="Restitle"/>
    <w:uiPriority w:val="99"/>
    <w:semiHidden/>
    <w:rsid w:val="00DB600F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uiPriority w:val="99"/>
    <w:semiHidden/>
    <w:rsid w:val="00DB600F"/>
  </w:style>
  <w:style w:type="paragraph" w:customStyle="1" w:styleId="Resref">
    <w:name w:val="Res_ref"/>
    <w:basedOn w:val="Recref"/>
    <w:next w:val="Resdate"/>
    <w:uiPriority w:val="99"/>
    <w:semiHidden/>
    <w:rsid w:val="00DB600F"/>
  </w:style>
  <w:style w:type="paragraph" w:customStyle="1" w:styleId="SectionNo">
    <w:name w:val="Section_No"/>
    <w:basedOn w:val="Normal"/>
    <w:next w:val="Sectiontitle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720" w:line="320" w:lineRule="exact"/>
      <w:jc w:val="center"/>
      <w:textAlignment w:val="baseline"/>
    </w:pPr>
    <w:rPr>
      <w:caps/>
      <w:sz w:val="28"/>
    </w:rPr>
  </w:style>
  <w:style w:type="paragraph" w:customStyle="1" w:styleId="Sectiontitle">
    <w:name w:val="Section_title"/>
    <w:basedOn w:val="Normal"/>
    <w:next w:val="Normal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line="320" w:lineRule="exact"/>
      <w:jc w:val="center"/>
      <w:textAlignment w:val="baseline"/>
    </w:pPr>
    <w:rPr>
      <w:b/>
      <w:sz w:val="28"/>
    </w:rPr>
  </w:style>
  <w:style w:type="paragraph" w:customStyle="1" w:styleId="Source">
    <w:name w:val="Source"/>
    <w:basedOn w:val="Normal"/>
    <w:next w:val="Normal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40" w:after="200" w:line="280" w:lineRule="exact"/>
      <w:jc w:val="center"/>
      <w:textAlignment w:val="baseline"/>
    </w:pPr>
    <w:rPr>
      <w:b/>
      <w:sz w:val="28"/>
    </w:rPr>
  </w:style>
  <w:style w:type="paragraph" w:customStyle="1" w:styleId="SpecialFooter">
    <w:name w:val="Special Footer"/>
    <w:basedOn w:val="Normal"/>
    <w:uiPriority w:val="99"/>
    <w:semiHidden/>
    <w:rsid w:val="00DB600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overflowPunct w:val="0"/>
      <w:autoSpaceDE w:val="0"/>
      <w:autoSpaceDN w:val="0"/>
      <w:adjustRightInd w:val="0"/>
      <w:spacing w:line="280" w:lineRule="exact"/>
      <w:textAlignment w:val="baseline"/>
    </w:pPr>
    <w:rPr>
      <w:sz w:val="16"/>
    </w:rPr>
  </w:style>
  <w:style w:type="paragraph" w:customStyle="1" w:styleId="Tablelegend">
    <w:name w:val="Table_legend"/>
    <w:basedOn w:val="Normal"/>
    <w:uiPriority w:val="99"/>
    <w:semiHidden/>
    <w:rsid w:val="00DB600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160" w:after="40" w:line="280" w:lineRule="exact"/>
      <w:textAlignment w:val="baseline"/>
    </w:pPr>
  </w:style>
  <w:style w:type="paragraph" w:customStyle="1" w:styleId="Section2">
    <w:name w:val="Section_2"/>
    <w:basedOn w:val="Normal"/>
    <w:next w:val="Normal"/>
    <w:uiPriority w:val="99"/>
    <w:semiHidden/>
    <w:rsid w:val="00DB600F"/>
    <w:pPr>
      <w:overflowPunct w:val="0"/>
      <w:autoSpaceDE w:val="0"/>
      <w:autoSpaceDN w:val="0"/>
      <w:adjustRightInd w:val="0"/>
      <w:spacing w:before="240" w:line="280" w:lineRule="exact"/>
      <w:jc w:val="center"/>
      <w:textAlignment w:val="baseline"/>
    </w:pPr>
    <w:rPr>
      <w:i/>
    </w:rPr>
  </w:style>
  <w:style w:type="character" w:customStyle="1" w:styleId="href">
    <w:name w:val="href"/>
    <w:basedOn w:val="DefaultParagraphFont"/>
    <w:uiPriority w:val="99"/>
    <w:semiHidden/>
    <w:rsid w:val="00DB600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textAlignment w:val="baseline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600F"/>
    <w:rPr>
      <w:rFonts w:ascii="Times New Roman" w:eastAsia="SimSun" w:hAnsi="Times New Roman" w:cs="Times New Roman"/>
      <w:sz w:val="2"/>
      <w:lang w:eastAsia="en-US"/>
    </w:rPr>
  </w:style>
  <w:style w:type="paragraph" w:customStyle="1" w:styleId="BDTSignatureName">
    <w:name w:val="BDT_SignatureName"/>
    <w:basedOn w:val="Normal"/>
    <w:next w:val="BDTSignatureTitle"/>
    <w:rsid w:val="00DB600F"/>
    <w:pPr>
      <w:spacing w:before="360" w:after="0"/>
    </w:pPr>
    <w:rPr>
      <w:rFonts w:eastAsia="SimHei" w:cs="Simplified Arabic"/>
      <w:bCs/>
      <w:szCs w:val="19"/>
      <w:lang w:val="en-GB"/>
    </w:rPr>
  </w:style>
  <w:style w:type="paragraph" w:customStyle="1" w:styleId="BDTSignatureTitle">
    <w:name w:val="BDT_SignatureTitle"/>
    <w:basedOn w:val="Normal"/>
    <w:next w:val="BDTVisa"/>
    <w:uiPriority w:val="99"/>
    <w:rsid w:val="00DB600F"/>
    <w:pPr>
      <w:spacing w:before="0" w:after="0"/>
    </w:pPr>
  </w:style>
  <w:style w:type="paragraph" w:customStyle="1" w:styleId="BDTVisa">
    <w:name w:val="BDT_Visa"/>
    <w:basedOn w:val="Normal"/>
    <w:uiPriority w:val="99"/>
    <w:rsid w:val="00DB600F"/>
    <w:pPr>
      <w:spacing w:before="360"/>
      <w:ind w:left="993" w:hanging="993"/>
    </w:pPr>
    <w:rPr>
      <w:rFonts w:cs="Times New Roman"/>
      <w:szCs w:val="20"/>
      <w:lang w:val="fr-FR"/>
    </w:rPr>
  </w:style>
  <w:style w:type="paragraph" w:customStyle="1" w:styleId="BDTAnnex">
    <w:name w:val="BDT_Annex"/>
    <w:basedOn w:val="Normal"/>
    <w:next w:val="Normal"/>
    <w:link w:val="BDTAnnexChar"/>
    <w:uiPriority w:val="99"/>
    <w:rsid w:val="00DB600F"/>
    <w:pPr>
      <w:jc w:val="center"/>
    </w:pPr>
    <w:rPr>
      <w:b/>
    </w:rPr>
  </w:style>
  <w:style w:type="character" w:customStyle="1" w:styleId="BDTAnnexChar">
    <w:name w:val="BDT_Annex Char"/>
    <w:basedOn w:val="DefaultParagraphFont"/>
    <w:link w:val="BDTAnnex"/>
    <w:uiPriority w:val="99"/>
    <w:locked/>
    <w:rsid w:val="00DB600F"/>
    <w:rPr>
      <w:rFonts w:eastAsia="SimSun" w:cs="Traditional Arabic"/>
      <w:b/>
      <w:sz w:val="30"/>
      <w:szCs w:val="30"/>
      <w:lang w:val="en-US" w:eastAsia="en-US" w:bidi="ar-SA"/>
    </w:rPr>
  </w:style>
  <w:style w:type="paragraph" w:customStyle="1" w:styleId="BDTAnnexabc-start">
    <w:name w:val="BDT_Annex_abc-start"/>
    <w:basedOn w:val="Normal"/>
    <w:next w:val="Normal"/>
    <w:uiPriority w:val="99"/>
    <w:rsid w:val="00DB600F"/>
    <w:pPr>
      <w:ind w:left="1763" w:right="709" w:hanging="442"/>
    </w:pPr>
    <w:rPr>
      <w:rFonts w:ascii="Verdana" w:hAnsi="Verdana" w:cs="Times New Roman"/>
      <w:sz w:val="19"/>
      <w:szCs w:val="19"/>
    </w:rPr>
  </w:style>
  <w:style w:type="paragraph" w:customStyle="1" w:styleId="BDTAnnexi-ii-iii">
    <w:name w:val="BDT_Annex_i-ii-iii"/>
    <w:basedOn w:val="Normal"/>
    <w:next w:val="Normal"/>
    <w:uiPriority w:val="99"/>
    <w:rsid w:val="00DB600F"/>
    <w:pPr>
      <w:ind w:left="2421" w:hanging="329"/>
    </w:pPr>
    <w:rPr>
      <w:rFonts w:cs="Times New Roman"/>
      <w:szCs w:val="19"/>
      <w:lang w:val="en-GB"/>
    </w:rPr>
  </w:style>
  <w:style w:type="paragraph" w:customStyle="1" w:styleId="BDTAnnexMain123">
    <w:name w:val="BDT_AnnexMain123"/>
    <w:basedOn w:val="Normal"/>
    <w:next w:val="Normal"/>
    <w:uiPriority w:val="99"/>
    <w:rsid w:val="00DB600F"/>
    <w:pPr>
      <w:snapToGrid w:val="0"/>
      <w:ind w:left="1100" w:right="709" w:hanging="329"/>
    </w:pPr>
    <w:rPr>
      <w:rFonts w:cs="Times New Roman"/>
      <w:szCs w:val="19"/>
    </w:rPr>
  </w:style>
  <w:style w:type="paragraph" w:customStyle="1" w:styleId="BDTAnnexActionPlan">
    <w:name w:val="BDT_AnnexActionPlan"/>
    <w:basedOn w:val="Normal"/>
    <w:next w:val="Normal"/>
    <w:uiPriority w:val="99"/>
    <w:rsid w:val="00DB600F"/>
    <w:pPr>
      <w:spacing w:before="240"/>
      <w:ind w:left="1321" w:hanging="550"/>
    </w:pPr>
    <w:rPr>
      <w:b/>
      <w:bCs/>
    </w:rPr>
  </w:style>
  <w:style w:type="paragraph" w:customStyle="1" w:styleId="BDTAnnexCheckBox">
    <w:name w:val="BDT_AnnexCheckBox"/>
    <w:basedOn w:val="Normal"/>
    <w:next w:val="Normal"/>
    <w:uiPriority w:val="99"/>
    <w:rsid w:val="00DB600F"/>
    <w:pPr>
      <w:spacing w:line="281" w:lineRule="auto"/>
    </w:pPr>
    <w:rPr>
      <w:rFonts w:cs="Times New Roman"/>
      <w:szCs w:val="24"/>
      <w:lang w:eastAsia="zh-CN"/>
    </w:rPr>
  </w:style>
  <w:style w:type="paragraph" w:customStyle="1" w:styleId="BDTAnnexes">
    <w:name w:val="BDT_Annexes"/>
    <w:basedOn w:val="Normal"/>
    <w:next w:val="Normal"/>
    <w:uiPriority w:val="99"/>
    <w:rsid w:val="00DB600F"/>
    <w:pPr>
      <w:spacing w:before="600"/>
    </w:pPr>
    <w:rPr>
      <w:rFonts w:cs="Times New Roman"/>
      <w:lang w:val="en-GB"/>
    </w:rPr>
  </w:style>
  <w:style w:type="paragraph" w:customStyle="1" w:styleId="BDTDistribution">
    <w:name w:val="BDT_Distribution"/>
    <w:basedOn w:val="Normal"/>
    <w:uiPriority w:val="99"/>
    <w:rsid w:val="00DB600F"/>
    <w:pPr>
      <w:spacing w:before="480"/>
      <w:ind w:left="709" w:hanging="709"/>
    </w:pPr>
    <w:rPr>
      <w:rFonts w:cs="Times New Roman"/>
      <w:szCs w:val="20"/>
      <w:lang w:val="en-GB"/>
    </w:rPr>
  </w:style>
  <w:style w:type="paragraph" w:customStyle="1" w:styleId="BDTAnnexHeading1">
    <w:name w:val="BDT_AnnexHeading1"/>
    <w:basedOn w:val="Normal"/>
    <w:next w:val="Normal"/>
    <w:link w:val="BDTAnnexHeading1Char"/>
    <w:uiPriority w:val="99"/>
    <w:rsid w:val="00DB600F"/>
    <w:pPr>
      <w:keepNext/>
      <w:keepLines/>
      <w:pBdr>
        <w:bottom w:val="single" w:sz="12" w:space="1" w:color="808080"/>
      </w:pBdr>
      <w:spacing w:before="240"/>
    </w:pPr>
    <w:rPr>
      <w:rFonts w:cs="Times New Roman"/>
      <w:b/>
      <w:bCs/>
      <w:szCs w:val="20"/>
      <w:lang w:val="en-GB"/>
    </w:rPr>
  </w:style>
  <w:style w:type="character" w:customStyle="1" w:styleId="BDTAnnexHeading1Char">
    <w:name w:val="BDT_AnnexHeading1 Char"/>
    <w:basedOn w:val="DefaultParagraphFont"/>
    <w:link w:val="BDTAnnexHeading1"/>
    <w:uiPriority w:val="99"/>
    <w:locked/>
    <w:rsid w:val="00DB600F"/>
    <w:rPr>
      <w:rFonts w:ascii="Calibri" w:eastAsia="SimSun" w:hAnsi="Calibri" w:cs="Times New Roman"/>
      <w:b/>
      <w:bCs/>
      <w:sz w:val="22"/>
      <w:lang w:val="en-GB" w:eastAsia="en-US"/>
    </w:rPr>
  </w:style>
  <w:style w:type="paragraph" w:customStyle="1" w:styleId="BDTEmdashList">
    <w:name w:val="BDT_EmdashList"/>
    <w:basedOn w:val="Normal"/>
    <w:uiPriority w:val="99"/>
    <w:rsid w:val="00DB600F"/>
    <w:pPr>
      <w:numPr>
        <w:numId w:val="4"/>
      </w:numPr>
    </w:pPr>
    <w:rPr>
      <w:rFonts w:cs="Times New Roman"/>
      <w:szCs w:val="20"/>
      <w:lang w:eastAsia="zh-CN"/>
    </w:rPr>
  </w:style>
  <w:style w:type="paragraph" w:customStyle="1" w:styleId="BDTblackbullets">
    <w:name w:val="BDT_blackbullets"/>
    <w:basedOn w:val="Normal"/>
    <w:uiPriority w:val="99"/>
    <w:rsid w:val="00DB600F"/>
    <w:pPr>
      <w:numPr>
        <w:ilvl w:val="3"/>
      </w:numPr>
      <w:tabs>
        <w:tab w:val="num" w:pos="2160"/>
      </w:tabs>
    </w:pPr>
  </w:style>
  <w:style w:type="paragraph" w:customStyle="1" w:styleId="BDTClosing">
    <w:name w:val="BDT_Closing"/>
    <w:basedOn w:val="BDTOpening"/>
    <w:next w:val="BDTSignatureName"/>
    <w:link w:val="BDTClosingChar"/>
    <w:uiPriority w:val="99"/>
    <w:rsid w:val="00DB600F"/>
    <w:rPr>
      <w:noProof/>
    </w:rPr>
  </w:style>
  <w:style w:type="paragraph" w:customStyle="1" w:styleId="BDTOpening">
    <w:name w:val="BDT_Opening"/>
    <w:basedOn w:val="Normal"/>
    <w:uiPriority w:val="99"/>
    <w:rsid w:val="00DB600F"/>
    <w:pPr>
      <w:spacing w:after="240"/>
    </w:pPr>
    <w:rPr>
      <w:rFonts w:cs="Times New Roman"/>
      <w:szCs w:val="22"/>
      <w:lang w:eastAsia="zh-CN"/>
    </w:rPr>
  </w:style>
  <w:style w:type="character" w:customStyle="1" w:styleId="BDTClosingChar">
    <w:name w:val="BDT_Closing Char"/>
    <w:basedOn w:val="DefaultParagraphFont"/>
    <w:link w:val="BDTClosing"/>
    <w:uiPriority w:val="99"/>
    <w:locked/>
    <w:rsid w:val="00DB600F"/>
    <w:rPr>
      <w:rFonts w:ascii="Calibri" w:eastAsia="SimSun" w:hAnsi="Calibri" w:cs="Times New Roman"/>
      <w:noProof/>
      <w:sz w:val="22"/>
      <w:szCs w:val="22"/>
      <w:lang w:val="en-US" w:eastAsia="zh-CN" w:bidi="ar-SA"/>
    </w:rPr>
  </w:style>
  <w:style w:type="paragraph" w:customStyle="1" w:styleId="BDTOriginalSigned">
    <w:name w:val="BDT_OriginalSigned"/>
    <w:basedOn w:val="BDTNormal"/>
    <w:next w:val="BDTSignatureName"/>
    <w:uiPriority w:val="99"/>
    <w:rsid w:val="00DB600F"/>
    <w:pPr>
      <w:spacing w:before="360" w:after="360"/>
    </w:pPr>
    <w:rPr>
      <w:rFonts w:cs="Times New Roman"/>
      <w:szCs w:val="24"/>
      <w:lang w:eastAsia="zh-CN"/>
    </w:rPr>
  </w:style>
  <w:style w:type="paragraph" w:customStyle="1" w:styleId="BDTNormal">
    <w:name w:val="BDT_Normal"/>
    <w:link w:val="BDTNormalChar"/>
    <w:rsid w:val="00DB600F"/>
    <w:pPr>
      <w:spacing w:before="120" w:after="120"/>
    </w:pPr>
    <w:rPr>
      <w:rFonts w:eastAsia="SimSun" w:cs="Traditional Arabic"/>
      <w:szCs w:val="30"/>
      <w:lang w:val="es-ES" w:eastAsia="en-US"/>
    </w:rPr>
  </w:style>
  <w:style w:type="paragraph" w:customStyle="1" w:styleId="BDTcontribution-H123">
    <w:name w:val="BDT_contribution-H123"/>
    <w:basedOn w:val="Normal"/>
    <w:uiPriority w:val="99"/>
    <w:rsid w:val="00DB600F"/>
    <w:pPr>
      <w:numPr>
        <w:numId w:val="3"/>
      </w:numPr>
    </w:pPr>
    <w:rPr>
      <w:rFonts w:eastAsia="SimHei"/>
      <w:b/>
      <w:bCs/>
    </w:rPr>
  </w:style>
  <w:style w:type="paragraph" w:customStyle="1" w:styleId="BDTcontributionH1">
    <w:name w:val="BDT_contributionH1"/>
    <w:basedOn w:val="Normal"/>
    <w:uiPriority w:val="99"/>
    <w:rsid w:val="00DB600F"/>
    <w:rPr>
      <w:rFonts w:cs="Times New Roman Bold"/>
      <w:b/>
      <w:bCs/>
    </w:rPr>
  </w:style>
  <w:style w:type="paragraph" w:customStyle="1" w:styleId="BDTcontributionStart">
    <w:name w:val="BDT_contributionStart"/>
    <w:basedOn w:val="Normal"/>
    <w:uiPriority w:val="99"/>
    <w:rsid w:val="00DB600F"/>
    <w:pPr>
      <w:spacing w:before="360"/>
    </w:pPr>
    <w:rPr>
      <w:rFonts w:eastAsia="SimHei" w:cs="Simplified Arabic"/>
      <w:b/>
      <w:szCs w:val="28"/>
      <w:lang w:val="en-GB"/>
    </w:rPr>
  </w:style>
  <w:style w:type="paragraph" w:customStyle="1" w:styleId="BDTDistributionEmdash">
    <w:name w:val="BDT_Distribution_Emdash"/>
    <w:basedOn w:val="Normal"/>
    <w:uiPriority w:val="99"/>
    <w:rsid w:val="00DB600F"/>
    <w:pPr>
      <w:numPr>
        <w:numId w:val="11"/>
      </w:numPr>
    </w:pPr>
    <w:rPr>
      <w:rFonts w:cs="Times New Roman"/>
      <w:szCs w:val="18"/>
      <w:lang w:eastAsia="zh-CN"/>
    </w:rPr>
  </w:style>
  <w:style w:type="paragraph" w:customStyle="1" w:styleId="BDTDocDates">
    <w:name w:val="BDT_DocDates"/>
    <w:basedOn w:val="Normal"/>
    <w:uiPriority w:val="99"/>
    <w:rsid w:val="00DB600F"/>
    <w:rPr>
      <w:rFonts w:eastAsia="SimHei"/>
      <w:b/>
      <w:bCs/>
    </w:rPr>
  </w:style>
  <w:style w:type="paragraph" w:customStyle="1" w:styleId="BDTDocNo">
    <w:name w:val="BDT_DocNo"/>
    <w:basedOn w:val="Normal"/>
    <w:next w:val="Normal"/>
    <w:uiPriority w:val="99"/>
    <w:rsid w:val="00DB600F"/>
    <w:rPr>
      <w:rFonts w:eastAsia="SimHei"/>
      <w:b/>
      <w:bCs/>
    </w:rPr>
  </w:style>
  <w:style w:type="paragraph" w:customStyle="1" w:styleId="BDTDocNoDetails">
    <w:name w:val="BDT_DocNoDetails"/>
    <w:basedOn w:val="Normal"/>
    <w:uiPriority w:val="99"/>
    <w:rsid w:val="00DB600F"/>
    <w:pPr>
      <w:spacing w:before="80" w:after="80"/>
      <w:jc w:val="center"/>
    </w:pPr>
    <w:rPr>
      <w:rFonts w:eastAsia="SimHei"/>
      <w:szCs w:val="19"/>
    </w:rPr>
  </w:style>
  <w:style w:type="paragraph" w:customStyle="1" w:styleId="BDTDocTitle-1line">
    <w:name w:val="BDT_DocTitle-1line"/>
    <w:basedOn w:val="Normal"/>
    <w:uiPriority w:val="99"/>
    <w:rsid w:val="00DB600F"/>
    <w:pPr>
      <w:spacing w:before="480" w:after="480"/>
      <w:jc w:val="center"/>
    </w:pPr>
    <w:rPr>
      <w:rFonts w:eastAsia="SimHei"/>
      <w:b/>
      <w:sz w:val="28"/>
      <w:szCs w:val="36"/>
    </w:rPr>
  </w:style>
  <w:style w:type="paragraph" w:customStyle="1" w:styleId="BDTDocTitle2lines-First">
    <w:name w:val="BDT_DocTitle2lines-First"/>
    <w:basedOn w:val="BDTDocTitle-1line"/>
    <w:next w:val="Normal"/>
    <w:uiPriority w:val="99"/>
    <w:rsid w:val="00DB600F"/>
    <w:pPr>
      <w:spacing w:after="0"/>
    </w:pPr>
  </w:style>
  <w:style w:type="paragraph" w:customStyle="1" w:styleId="BDTDocTitle2lines-Second">
    <w:name w:val="BDT_DocTitle2lines-Second"/>
    <w:basedOn w:val="BDTDocTitle2lines-First"/>
    <w:uiPriority w:val="99"/>
    <w:rsid w:val="00DB600F"/>
    <w:pPr>
      <w:spacing w:before="0" w:after="480"/>
    </w:pPr>
  </w:style>
  <w:style w:type="paragraph" w:customStyle="1" w:styleId="BDTEndashListNoIndent">
    <w:name w:val="BDT_EndashListNoIndent"/>
    <w:basedOn w:val="Normal"/>
    <w:uiPriority w:val="99"/>
    <w:rsid w:val="00DB600F"/>
    <w:pPr>
      <w:numPr>
        <w:numId w:val="5"/>
      </w:numPr>
    </w:pPr>
    <w:rPr>
      <w:rFonts w:eastAsia="SimHei"/>
    </w:rPr>
  </w:style>
  <w:style w:type="paragraph" w:customStyle="1" w:styleId="BDTFooter">
    <w:name w:val="BDT_Footer"/>
    <w:uiPriority w:val="99"/>
    <w:rsid w:val="0034565B"/>
    <w:pPr>
      <w:tabs>
        <w:tab w:val="right" w:pos="9072"/>
      </w:tabs>
      <w:jc w:val="center"/>
    </w:pPr>
    <w:rPr>
      <w:rFonts w:eastAsia="SimHei" w:cs="Traditional Arabic"/>
      <w:sz w:val="18"/>
      <w:szCs w:val="30"/>
      <w:lang w:eastAsia="en-US"/>
    </w:rPr>
  </w:style>
  <w:style w:type="paragraph" w:customStyle="1" w:styleId="BDTFooterContact2-3">
    <w:name w:val="BDT_FooterContact2-3"/>
    <w:basedOn w:val="Normal"/>
    <w:uiPriority w:val="99"/>
    <w:rsid w:val="00DB600F"/>
    <w:pPr>
      <w:ind w:left="3828" w:hanging="2268"/>
    </w:pPr>
    <w:rPr>
      <w:rFonts w:eastAsia="SimHei"/>
      <w:sz w:val="20"/>
      <w:szCs w:val="20"/>
    </w:rPr>
  </w:style>
  <w:style w:type="paragraph" w:customStyle="1" w:styleId="BDTFooterContact1">
    <w:name w:val="BDT_FooterContact1"/>
    <w:basedOn w:val="Normal"/>
    <w:next w:val="Normal"/>
    <w:uiPriority w:val="99"/>
    <w:rsid w:val="00DB600F"/>
    <w:pPr>
      <w:pBdr>
        <w:top w:val="single" w:sz="4" w:space="8" w:color="auto"/>
      </w:pBdr>
      <w:tabs>
        <w:tab w:val="left" w:pos="1560"/>
      </w:tabs>
      <w:ind w:hanging="3828"/>
    </w:pPr>
    <w:rPr>
      <w:sz w:val="20"/>
    </w:rPr>
  </w:style>
  <w:style w:type="paragraph" w:customStyle="1" w:styleId="BDTFootnoteText">
    <w:name w:val="BDT_Footnote Text"/>
    <w:uiPriority w:val="99"/>
    <w:rsid w:val="00DB600F"/>
    <w:pPr>
      <w:tabs>
        <w:tab w:val="left" w:pos="357"/>
      </w:tabs>
      <w:spacing w:before="120" w:after="120"/>
    </w:pPr>
    <w:rPr>
      <w:rFonts w:eastAsia="SimHei" w:cs="Traditional Arabic"/>
      <w:szCs w:val="30"/>
      <w:lang w:eastAsia="en-US"/>
    </w:rPr>
  </w:style>
  <w:style w:type="paragraph" w:customStyle="1" w:styleId="BDTForAction">
    <w:name w:val="BDT_ForAction"/>
    <w:basedOn w:val="Normal"/>
    <w:uiPriority w:val="99"/>
    <w:rsid w:val="00DB600F"/>
    <w:pPr>
      <w:spacing w:before="240"/>
      <w:ind w:left="1877"/>
    </w:pPr>
    <w:rPr>
      <w:rFonts w:eastAsia="SimHei"/>
      <w:b/>
      <w:bCs/>
      <w:iCs/>
    </w:rPr>
  </w:style>
  <w:style w:type="paragraph" w:customStyle="1" w:styleId="BDTHeader1">
    <w:name w:val="BDT_Header1"/>
    <w:basedOn w:val="Normal"/>
    <w:uiPriority w:val="99"/>
    <w:rsid w:val="00DB600F"/>
    <w:rPr>
      <w:rFonts w:eastAsia="SimHei"/>
      <w:sz w:val="19"/>
    </w:rPr>
  </w:style>
  <w:style w:type="paragraph" w:customStyle="1" w:styleId="BDTHeader2">
    <w:name w:val="BDT_Header2"/>
    <w:basedOn w:val="Normal"/>
    <w:uiPriority w:val="99"/>
    <w:rsid w:val="00DB600F"/>
    <w:pPr>
      <w:spacing w:before="720"/>
    </w:pPr>
    <w:rPr>
      <w:rFonts w:eastAsia="SimHei"/>
      <w:sz w:val="19"/>
    </w:rPr>
  </w:style>
  <w:style w:type="paragraph" w:customStyle="1" w:styleId="BDTHeaderPageNumber">
    <w:name w:val="BDT_HeaderPageNumber"/>
    <w:basedOn w:val="Normal"/>
    <w:uiPriority w:val="99"/>
    <w:rsid w:val="00DB600F"/>
    <w:pPr>
      <w:tabs>
        <w:tab w:val="center" w:pos="4536"/>
        <w:tab w:val="right" w:pos="9072"/>
      </w:tabs>
      <w:jc w:val="center"/>
    </w:pPr>
    <w:rPr>
      <w:rFonts w:eastAsia="SimHei"/>
      <w:smallCaps/>
    </w:rPr>
  </w:style>
  <w:style w:type="paragraph" w:customStyle="1" w:styleId="BDTHeading1-Numbered">
    <w:name w:val="BDT_Heading1-Numbered"/>
    <w:basedOn w:val="Normal"/>
    <w:next w:val="Normal"/>
    <w:uiPriority w:val="99"/>
    <w:rsid w:val="00DB600F"/>
    <w:pPr>
      <w:numPr>
        <w:numId w:val="6"/>
      </w:numPr>
      <w:pBdr>
        <w:bottom w:val="single" w:sz="12" w:space="1" w:color="808080"/>
      </w:pBdr>
    </w:pPr>
    <w:rPr>
      <w:rFonts w:eastAsia="SimHei"/>
      <w:b/>
      <w:bCs/>
      <w:color w:val="808080"/>
    </w:rPr>
  </w:style>
  <w:style w:type="paragraph" w:customStyle="1" w:styleId="BDTHeading1">
    <w:name w:val="BDT_Heading1"/>
    <w:basedOn w:val="Normal"/>
    <w:next w:val="Normal"/>
    <w:uiPriority w:val="99"/>
    <w:rsid w:val="00DB600F"/>
    <w:rPr>
      <w:lang w:val="fr-CH"/>
    </w:rPr>
  </w:style>
  <w:style w:type="paragraph" w:customStyle="1" w:styleId="BDTIndent1-123">
    <w:name w:val="BDT_Indent1-123"/>
    <w:basedOn w:val="Normal"/>
    <w:uiPriority w:val="99"/>
    <w:rsid w:val="00DB600F"/>
    <w:pPr>
      <w:numPr>
        <w:numId w:val="7"/>
      </w:numPr>
      <w:spacing w:before="60" w:after="60"/>
      <w:ind w:right="709"/>
    </w:pPr>
    <w:rPr>
      <w:rFonts w:eastAsia="SimHei" w:cs="Simplified Arabic"/>
      <w:bCs/>
      <w:szCs w:val="28"/>
    </w:rPr>
  </w:style>
  <w:style w:type="paragraph" w:customStyle="1" w:styleId="BDTIndent1-abc">
    <w:name w:val="BDT_Indent1-abc"/>
    <w:basedOn w:val="Normal"/>
    <w:uiPriority w:val="99"/>
    <w:rsid w:val="00DB600F"/>
    <w:pPr>
      <w:numPr>
        <w:numId w:val="8"/>
      </w:numPr>
      <w:spacing w:before="60" w:after="60"/>
      <w:ind w:right="709"/>
    </w:pPr>
    <w:rPr>
      <w:rFonts w:eastAsia="SimHei"/>
    </w:rPr>
  </w:style>
  <w:style w:type="paragraph" w:customStyle="1" w:styleId="BDTindent-abc">
    <w:name w:val="BDT_indent-abc"/>
    <w:uiPriority w:val="99"/>
    <w:rsid w:val="00DB600F"/>
    <w:pPr>
      <w:numPr>
        <w:ilvl w:val="1"/>
        <w:numId w:val="1"/>
      </w:numPr>
    </w:pPr>
    <w:rPr>
      <w:rFonts w:eastAsia="SimHei" w:cs="Traditional Arabic"/>
      <w:szCs w:val="30"/>
      <w:lang w:eastAsia="en-US"/>
    </w:rPr>
  </w:style>
  <w:style w:type="paragraph" w:customStyle="1" w:styleId="BDTIndent-bulletsblackdot">
    <w:name w:val="BDT_Indent-bulletsblackdot"/>
    <w:basedOn w:val="BDTNormal"/>
    <w:uiPriority w:val="99"/>
    <w:rsid w:val="00DB600F"/>
    <w:pPr>
      <w:numPr>
        <w:numId w:val="9"/>
      </w:numPr>
      <w:spacing w:before="60" w:after="60"/>
    </w:pPr>
    <w:rPr>
      <w:rFonts w:eastAsia="SimHei"/>
      <w:color w:val="333333"/>
    </w:rPr>
  </w:style>
  <w:style w:type="paragraph" w:customStyle="1" w:styleId="BDTIndent-bulletsBlueSquare">
    <w:name w:val="BDT_Indent-bulletsBlueSquare"/>
    <w:basedOn w:val="Normal"/>
    <w:uiPriority w:val="99"/>
    <w:rsid w:val="00DB600F"/>
    <w:pPr>
      <w:numPr>
        <w:numId w:val="10"/>
      </w:numPr>
    </w:pPr>
  </w:style>
  <w:style w:type="paragraph" w:customStyle="1" w:styleId="BDTindentendash">
    <w:name w:val="BDT_indentendash"/>
    <w:basedOn w:val="BDTDistributionEmdash"/>
    <w:uiPriority w:val="99"/>
    <w:rsid w:val="00DB600F"/>
    <w:pPr>
      <w:numPr>
        <w:numId w:val="0"/>
      </w:numPr>
    </w:pPr>
    <w:rPr>
      <w:lang w:val="en-GB"/>
    </w:rPr>
  </w:style>
  <w:style w:type="paragraph" w:customStyle="1" w:styleId="BDTLogo">
    <w:name w:val="BDT_Logo"/>
    <w:uiPriority w:val="99"/>
    <w:rsid w:val="00DB600F"/>
    <w:pPr>
      <w:jc w:val="center"/>
    </w:pPr>
    <w:rPr>
      <w:rFonts w:eastAsia="SimHei" w:cs="Simplified Arabic"/>
      <w:szCs w:val="28"/>
      <w:lang w:val="en-GB" w:eastAsia="en-US"/>
    </w:rPr>
  </w:style>
  <w:style w:type="paragraph" w:customStyle="1" w:styleId="BDTMeetingDates">
    <w:name w:val="BDT_MeetingDates"/>
    <w:basedOn w:val="BDTNormal"/>
    <w:uiPriority w:val="99"/>
    <w:rsid w:val="00DB600F"/>
    <w:pPr>
      <w:spacing w:after="40"/>
    </w:pPr>
    <w:rPr>
      <w:rFonts w:eastAsia="SimHei"/>
      <w:b/>
      <w:bCs/>
    </w:rPr>
  </w:style>
  <w:style w:type="paragraph" w:customStyle="1" w:styleId="BDTMeetingName">
    <w:name w:val="BDT_MeetingName"/>
    <w:basedOn w:val="BDTNormal"/>
    <w:uiPriority w:val="99"/>
    <w:rsid w:val="00DB600F"/>
    <w:rPr>
      <w:rFonts w:eastAsia="SimHei"/>
      <w:b/>
      <w:bCs/>
    </w:rPr>
  </w:style>
  <w:style w:type="paragraph" w:customStyle="1" w:styleId="BDTNormalabc">
    <w:name w:val="BDT_Normal_abc"/>
    <w:basedOn w:val="Normal"/>
    <w:link w:val="BDTNormalabcChar"/>
    <w:uiPriority w:val="99"/>
    <w:rsid w:val="00DB600F"/>
    <w:pPr>
      <w:numPr>
        <w:numId w:val="2"/>
      </w:numPr>
    </w:pPr>
    <w:rPr>
      <w:rFonts w:cs="Times New Roman"/>
      <w:szCs w:val="19"/>
      <w:lang w:val="en-GB"/>
    </w:rPr>
  </w:style>
  <w:style w:type="character" w:customStyle="1" w:styleId="BDTNormalabcChar">
    <w:name w:val="BDT_Normal_abc Char"/>
    <w:basedOn w:val="DefaultParagraphFont"/>
    <w:link w:val="BDTNormalabc"/>
    <w:uiPriority w:val="99"/>
    <w:locked/>
    <w:rsid w:val="00DB600F"/>
    <w:rPr>
      <w:rFonts w:eastAsia="SimSun" w:cs="Times New Roman"/>
      <w:szCs w:val="19"/>
      <w:lang w:val="en-GB" w:eastAsia="en-US"/>
    </w:rPr>
  </w:style>
  <w:style w:type="paragraph" w:customStyle="1" w:styleId="BDTOriginalLanguage">
    <w:name w:val="BDT_OriginalLanguage"/>
    <w:basedOn w:val="Normal"/>
    <w:uiPriority w:val="99"/>
    <w:rsid w:val="00DB600F"/>
    <w:rPr>
      <w:rFonts w:eastAsia="SimHei"/>
      <w:b/>
      <w:bCs/>
      <w:szCs w:val="19"/>
    </w:rPr>
  </w:style>
  <w:style w:type="paragraph" w:customStyle="1" w:styleId="BDTSourceTitle">
    <w:name w:val="BDT_Source_Title"/>
    <w:basedOn w:val="Normal"/>
    <w:uiPriority w:val="99"/>
    <w:rsid w:val="00DB600F"/>
    <w:rPr>
      <w:rFonts w:ascii="Verdana" w:eastAsia="SimHei" w:hAnsi="Verdana" w:cs="Simplified Arabic"/>
      <w:b/>
      <w:sz w:val="19"/>
      <w:szCs w:val="19"/>
      <w:lang w:val="en-GB"/>
    </w:rPr>
  </w:style>
  <w:style w:type="paragraph" w:customStyle="1" w:styleId="BDTParagraph11">
    <w:name w:val="BDT_Paragraph 1.1"/>
    <w:basedOn w:val="Normal"/>
    <w:uiPriority w:val="99"/>
    <w:rsid w:val="00DB600F"/>
    <w:rPr>
      <w:rFonts w:eastAsia="SimHei" w:cs="Simplified Arabic"/>
      <w:szCs w:val="28"/>
      <w:lang w:val="en-GB"/>
    </w:rPr>
  </w:style>
  <w:style w:type="paragraph" w:customStyle="1" w:styleId="BDTParagraph111">
    <w:name w:val="BDT_Paragraph1.1.1"/>
    <w:basedOn w:val="Normal"/>
    <w:uiPriority w:val="99"/>
    <w:rsid w:val="00DB600F"/>
    <w:rPr>
      <w:rFonts w:eastAsia="SimHei" w:cs="Simplified Arabic"/>
      <w:szCs w:val="28"/>
      <w:lang w:val="en-GB"/>
    </w:rPr>
  </w:style>
  <w:style w:type="paragraph" w:customStyle="1" w:styleId="BDTQ1">
    <w:name w:val="BDT_Q1"/>
    <w:basedOn w:val="Normal"/>
    <w:uiPriority w:val="99"/>
    <w:rsid w:val="00DB600F"/>
    <w:pPr>
      <w:spacing w:before="600"/>
    </w:pPr>
    <w:rPr>
      <w:rFonts w:cs="Times New Roman"/>
      <w:b/>
      <w:bCs/>
      <w:szCs w:val="24"/>
    </w:rPr>
  </w:style>
  <w:style w:type="paragraph" w:customStyle="1" w:styleId="BDTQuestion">
    <w:name w:val="BDT_Question"/>
    <w:basedOn w:val="Normal"/>
    <w:uiPriority w:val="99"/>
    <w:rsid w:val="00DB600F"/>
    <w:pPr>
      <w:tabs>
        <w:tab w:val="left" w:pos="1928"/>
      </w:tabs>
      <w:ind w:left="1928" w:hanging="1928"/>
    </w:pPr>
    <w:rPr>
      <w:rFonts w:eastAsia="SimHei" w:cs="Simplified Arabic"/>
      <w:b/>
      <w:szCs w:val="28"/>
    </w:rPr>
  </w:style>
  <w:style w:type="paragraph" w:customStyle="1" w:styleId="BDTQuestionDetails">
    <w:name w:val="BDT_QuestionDetails"/>
    <w:basedOn w:val="Normal"/>
    <w:uiPriority w:val="99"/>
    <w:rsid w:val="00DB600F"/>
  </w:style>
  <w:style w:type="paragraph" w:customStyle="1" w:styleId="BDTRevision">
    <w:name w:val="BDT_Revision"/>
    <w:basedOn w:val="Normal"/>
    <w:uiPriority w:val="99"/>
    <w:rsid w:val="00DB600F"/>
    <w:pPr>
      <w:tabs>
        <w:tab w:val="right" w:pos="3011"/>
      </w:tabs>
    </w:pPr>
    <w:rPr>
      <w:rFonts w:eastAsia="SimHei"/>
      <w:b/>
      <w:bCs/>
      <w:noProof/>
      <w:sz w:val="20"/>
      <w:szCs w:val="20"/>
      <w:lang w:val="fr-CA"/>
    </w:rPr>
  </w:style>
  <w:style w:type="paragraph" w:customStyle="1" w:styleId="BDTRevision2">
    <w:name w:val="BDT_Revision2"/>
    <w:basedOn w:val="Normal"/>
    <w:uiPriority w:val="99"/>
    <w:rsid w:val="00DB600F"/>
    <w:rPr>
      <w:rFonts w:eastAsia="SimHei"/>
      <w:b/>
      <w:sz w:val="20"/>
      <w:szCs w:val="16"/>
      <w:lang w:val="es-ES"/>
    </w:rPr>
  </w:style>
  <w:style w:type="paragraph" w:customStyle="1" w:styleId="BDTSectorName">
    <w:name w:val="BDT_SectorName"/>
    <w:basedOn w:val="Normal"/>
    <w:uiPriority w:val="99"/>
    <w:rsid w:val="00DB600F"/>
    <w:rPr>
      <w:rFonts w:ascii="Verdana" w:eastAsia="SimHei" w:hAnsi="Verdana" w:cs="Simplified Arabic"/>
      <w:b/>
      <w:sz w:val="26"/>
      <w:szCs w:val="28"/>
      <w:lang w:val="en-GB"/>
    </w:rPr>
  </w:style>
  <w:style w:type="paragraph" w:customStyle="1" w:styleId="BDTSmall">
    <w:name w:val="BDT_Small"/>
    <w:basedOn w:val="Normal"/>
    <w:uiPriority w:val="99"/>
    <w:rsid w:val="00DB600F"/>
    <w:rPr>
      <w:rFonts w:eastAsia="SimHei"/>
      <w:sz w:val="19"/>
    </w:rPr>
  </w:style>
  <w:style w:type="paragraph" w:customStyle="1" w:styleId="BDTSourceTitleDetails">
    <w:name w:val="BDT_SourceTitleDetails"/>
    <w:basedOn w:val="Normal"/>
    <w:uiPriority w:val="99"/>
    <w:rsid w:val="00DB600F"/>
    <w:rPr>
      <w:rFonts w:eastAsia="SimHei"/>
      <w:sz w:val="19"/>
      <w:szCs w:val="19"/>
    </w:rPr>
  </w:style>
  <w:style w:type="paragraph" w:customStyle="1" w:styleId="BDTStartNextPage">
    <w:name w:val="BDT_StartNextPage"/>
    <w:basedOn w:val="Normal"/>
    <w:uiPriority w:val="99"/>
    <w:rsid w:val="00DB600F"/>
    <w:pPr>
      <w:jc w:val="center"/>
    </w:pPr>
    <w:rPr>
      <w:rFonts w:eastAsia="SimHei" w:cs="Simplified Arabic"/>
      <w:sz w:val="16"/>
      <w:szCs w:val="24"/>
      <w:lang w:val="en-GB"/>
    </w:rPr>
  </w:style>
  <w:style w:type="paragraph" w:customStyle="1" w:styleId="BDTSubjectdetail">
    <w:name w:val="BDT_Subject_detail"/>
    <w:basedOn w:val="BDTSubject"/>
    <w:uiPriority w:val="99"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DTSubject">
    <w:name w:val="BDT_Subject"/>
    <w:uiPriority w:val="99"/>
    <w:rsid w:val="00DB600F"/>
    <w:pPr>
      <w:spacing w:after="80"/>
    </w:pPr>
    <w:rPr>
      <w:rFonts w:eastAsia="SimSun" w:cs="Traditional Arabic"/>
      <w:szCs w:val="30"/>
      <w:lang w:val="en-GB" w:eastAsia="en-US"/>
    </w:rPr>
  </w:style>
  <w:style w:type="paragraph" w:customStyle="1" w:styleId="BDTSeparator">
    <w:name w:val="BDT_Separator"/>
    <w:basedOn w:val="Normal"/>
    <w:uiPriority w:val="99"/>
    <w:rsid w:val="00DB600F"/>
    <w:pPr>
      <w:spacing w:before="0" w:after="0"/>
    </w:pPr>
    <w:rPr>
      <w:lang w:val="en-GB"/>
    </w:rPr>
  </w:style>
  <w:style w:type="paragraph" w:customStyle="1" w:styleId="BDTEndReturn">
    <w:name w:val="BDT_EndReturn"/>
    <w:basedOn w:val="Normal"/>
    <w:uiPriority w:val="99"/>
    <w:rsid w:val="00DB600F"/>
    <w:rPr>
      <w:sz w:val="20"/>
      <w:szCs w:val="16"/>
      <w:lang w:val="fr-FR"/>
    </w:rPr>
  </w:style>
  <w:style w:type="paragraph" w:customStyle="1" w:styleId="BDTAddressee">
    <w:name w:val="BDT_Addressee"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SimSun" w:cs="Traditional Arabic"/>
      <w:szCs w:val="30"/>
      <w:lang w:val="en-GB" w:eastAsia="en-US"/>
    </w:rPr>
  </w:style>
  <w:style w:type="paragraph" w:customStyle="1" w:styleId="BDTRef">
    <w:name w:val="BDT_Ref"/>
    <w:basedOn w:val="Normal"/>
    <w:next w:val="Normal"/>
    <w:uiPriority w:val="99"/>
    <w:rsid w:val="00DB600F"/>
    <w:rPr>
      <w:lang w:val="en-GB"/>
    </w:rPr>
  </w:style>
  <w:style w:type="paragraph" w:customStyle="1" w:styleId="BDTDate">
    <w:name w:val="BDT_Date"/>
    <w:basedOn w:val="Normal"/>
    <w:uiPriority w:val="99"/>
    <w:rsid w:val="00DB600F"/>
    <w:rPr>
      <w:rFonts w:cs="Arial"/>
    </w:rPr>
  </w:style>
  <w:style w:type="paragraph" w:customStyle="1" w:styleId="BDTContact-Details">
    <w:name w:val="BDT_Contact-Details"/>
    <w:uiPriority w:val="99"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SimSun" w:cs="Traditional Arabic"/>
      <w:szCs w:val="30"/>
      <w:lang w:val="en-GB" w:eastAsia="en-US"/>
    </w:rPr>
  </w:style>
  <w:style w:type="paragraph" w:customStyle="1" w:styleId="BDTContact">
    <w:name w:val="BDT_Contact"/>
    <w:link w:val="BDTContactCharChar"/>
    <w:uiPriority w:val="99"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SimSun" w:cs="Traditional Arabic"/>
      <w:szCs w:val="30"/>
      <w:lang w:val="en-GB" w:eastAsia="en-US"/>
    </w:rPr>
  </w:style>
  <w:style w:type="character" w:customStyle="1" w:styleId="BDTContactCharChar">
    <w:name w:val="BDT_Contact Char Char"/>
    <w:basedOn w:val="DefaultParagraphFont"/>
    <w:link w:val="BDTContact"/>
    <w:uiPriority w:val="99"/>
    <w:locked/>
    <w:rsid w:val="00DB600F"/>
    <w:rPr>
      <w:rFonts w:eastAsia="SimSun" w:cs="Traditional Arabic"/>
      <w:sz w:val="30"/>
      <w:szCs w:val="30"/>
      <w:lang w:val="en-GB" w:eastAsia="en-US" w:bidi="ar-SA"/>
    </w:rPr>
  </w:style>
  <w:style w:type="character" w:styleId="Hyperlink">
    <w:name w:val="Hyperlink"/>
    <w:basedOn w:val="DefaultParagraphFont"/>
    <w:uiPriority w:val="99"/>
    <w:rsid w:val="00DB600F"/>
    <w:rPr>
      <w:rFonts w:cs="Times New Roman"/>
      <w:color w:val="0000FF"/>
      <w:u w:val="single"/>
    </w:rPr>
  </w:style>
  <w:style w:type="character" w:customStyle="1" w:styleId="BDTName">
    <w:name w:val="BDT_Name"/>
    <w:basedOn w:val="DefaultParagraphFont"/>
    <w:uiPriority w:val="99"/>
    <w:rsid w:val="00DB600F"/>
    <w:rPr>
      <w:rFonts w:cs="Times New Roman"/>
      <w:b/>
      <w:color w:val="808080"/>
      <w:sz w:val="28"/>
    </w:rPr>
  </w:style>
  <w:style w:type="paragraph" w:customStyle="1" w:styleId="BDTNoSpace">
    <w:name w:val="BDT_NoSpace"/>
    <w:basedOn w:val="BDTNormal"/>
    <w:uiPriority w:val="99"/>
    <w:rsid w:val="00DB600F"/>
    <w:pPr>
      <w:spacing w:before="0" w:after="0"/>
    </w:pPr>
    <w:rPr>
      <w:sz w:val="10"/>
      <w:szCs w:val="4"/>
    </w:rPr>
  </w:style>
  <w:style w:type="paragraph" w:customStyle="1" w:styleId="BDTRef-Details">
    <w:name w:val="BDT_Ref-Details"/>
    <w:basedOn w:val="BDTNormal"/>
    <w:uiPriority w:val="99"/>
    <w:rsid w:val="00DB600F"/>
    <w:rPr>
      <w:lang w:val="en-GB"/>
    </w:rPr>
  </w:style>
  <w:style w:type="paragraph" w:customStyle="1" w:styleId="BDTSubjectdata">
    <w:name w:val="BDT_Subject_data"/>
    <w:basedOn w:val="Normal"/>
    <w:uiPriority w:val="99"/>
    <w:rsid w:val="00DB600F"/>
    <w:pPr>
      <w:spacing w:before="0" w:after="0"/>
    </w:pPr>
    <w:rPr>
      <w:lang w:val="en-GB"/>
    </w:rPr>
  </w:style>
  <w:style w:type="paragraph" w:customStyle="1" w:styleId="BDTCopie">
    <w:name w:val="BDT_Copie"/>
    <w:basedOn w:val="BDTNormal"/>
    <w:next w:val="BDTVisa"/>
    <w:qFormat/>
    <w:rsid w:val="003754FF"/>
    <w:rPr>
      <w:color w:val="333333"/>
    </w:rPr>
  </w:style>
  <w:style w:type="paragraph" w:customStyle="1" w:styleId="BDTCopies">
    <w:name w:val="BDT_Copies"/>
    <w:basedOn w:val="BDTNormal"/>
    <w:next w:val="BDTVisa"/>
    <w:qFormat/>
    <w:rsid w:val="003754FF"/>
    <w:pPr>
      <w:bidi/>
      <w:spacing w:before="0" w:after="0" w:line="192" w:lineRule="auto"/>
    </w:pPr>
    <w:rPr>
      <w:rFonts w:cs="Simplified Arabic"/>
      <w:color w:val="333333"/>
      <w:szCs w:val="28"/>
      <w:lang w:val="fr-CH"/>
    </w:rPr>
  </w:style>
  <w:style w:type="paragraph" w:customStyle="1" w:styleId="bdtopening0">
    <w:name w:val="bdtopening"/>
    <w:basedOn w:val="Normal"/>
    <w:rsid w:val="001475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tnormal0">
    <w:name w:val="bdtnormal"/>
    <w:basedOn w:val="Normal"/>
    <w:rsid w:val="001475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EONormalCharChar">
    <w:name w:val="CEO_Normal Char Char"/>
    <w:basedOn w:val="DefaultParagraphFont"/>
    <w:link w:val="CEONormal"/>
    <w:uiPriority w:val="99"/>
    <w:rsid w:val="002F0502"/>
    <w:rPr>
      <w:rFonts w:eastAsia="SimSun"/>
      <w:lang w:val="en-GB" w:eastAsia="en-US"/>
    </w:rPr>
  </w:style>
  <w:style w:type="paragraph" w:customStyle="1" w:styleId="CEONormal">
    <w:name w:val="CEO_Normal"/>
    <w:link w:val="CEONormalCharChar"/>
    <w:uiPriority w:val="99"/>
    <w:rsid w:val="002F0502"/>
    <w:pPr>
      <w:spacing w:before="120" w:after="120"/>
    </w:pPr>
    <w:rPr>
      <w:rFonts w:eastAsia="SimSun"/>
      <w:lang w:val="en-GB" w:eastAsia="en-US"/>
    </w:rPr>
  </w:style>
  <w:style w:type="paragraph" w:customStyle="1" w:styleId="CEOIndent1-123">
    <w:name w:val="CEO_Indent1-123"/>
    <w:basedOn w:val="Normal"/>
    <w:rsid w:val="002F0502"/>
    <w:pPr>
      <w:tabs>
        <w:tab w:val="num" w:pos="927"/>
      </w:tabs>
      <w:spacing w:before="60" w:after="60"/>
      <w:ind w:left="927" w:right="709" w:hanging="360"/>
    </w:pPr>
    <w:rPr>
      <w:rFonts w:ascii="Verdana" w:hAnsi="Verdana" w:cs="Times New Roman"/>
      <w:sz w:val="18"/>
      <w:szCs w:val="20"/>
    </w:rPr>
  </w:style>
  <w:style w:type="character" w:customStyle="1" w:styleId="BDTNormalChar">
    <w:name w:val="BDT_Normal Char"/>
    <w:basedOn w:val="CEONormalCharChar"/>
    <w:link w:val="BDTNormal"/>
    <w:uiPriority w:val="99"/>
    <w:locked/>
    <w:rsid w:val="002F0502"/>
    <w:rPr>
      <w:rFonts w:eastAsia="SimSun" w:cs="Traditional Arabic"/>
      <w:szCs w:val="30"/>
      <w:lang w:val="es-E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F7D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locked/>
    <w:rsid w:val="004F7D4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F7D4B"/>
    <w:rPr>
      <w:rFonts w:eastAsia="SimSun" w:cs="Traditional Arabic"/>
      <w:szCs w:val="30"/>
      <w:lang w:eastAsia="en-US"/>
    </w:rPr>
  </w:style>
  <w:style w:type="paragraph" w:styleId="NoSpacing">
    <w:name w:val="No Spacing"/>
    <w:uiPriority w:val="1"/>
    <w:qFormat/>
    <w:rsid w:val="007A3D23"/>
    <w:rPr>
      <w:rFonts w:eastAsia="SimSun" w:cs="Traditional Arabic"/>
      <w:szCs w:val="30"/>
      <w:lang w:eastAsia="en-US"/>
    </w:rPr>
  </w:style>
  <w:style w:type="table" w:styleId="TableGrid">
    <w:name w:val="Table Grid"/>
    <w:basedOn w:val="TableNormal"/>
    <w:uiPriority w:val="39"/>
    <w:locked/>
    <w:rsid w:val="006E7E3A"/>
    <w:rPr>
      <w:sz w:val="20"/>
      <w:szCs w:val="20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6D7F0E"/>
    <w:rPr>
      <w:rFonts w:eastAsia="SimSun" w:cs="Traditional Arabic"/>
      <w:szCs w:val="30"/>
      <w:lang w:eastAsia="en-US"/>
    </w:rPr>
  </w:style>
  <w:style w:type="character" w:styleId="Strong">
    <w:name w:val="Strong"/>
    <w:basedOn w:val="DefaultParagraphFont"/>
    <w:uiPriority w:val="22"/>
    <w:qFormat/>
    <w:locked/>
    <w:rsid w:val="006D7F0E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CE0A6A"/>
    <w:rPr>
      <w:rFonts w:ascii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E0A6A"/>
    <w:rPr>
      <w:rFonts w:ascii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locked/>
    <w:rsid w:val="00B57E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57E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7E0F"/>
    <w:rPr>
      <w:rFonts w:eastAsia="SimSun" w:cs="Traditional Arabic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57E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7E0F"/>
    <w:rPr>
      <w:rFonts w:eastAsia="SimSun" w:cs="Traditional Arabic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B57E0F"/>
    <w:rPr>
      <w:rFonts w:eastAsia="SimSun" w:cs="Traditional Arabic"/>
      <w:szCs w:val="3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6E69B2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5D2E"/>
    <w:rPr>
      <w:color w:val="605E5C"/>
      <w:shd w:val="clear" w:color="auto" w:fill="E1DFDD"/>
    </w:rPr>
  </w:style>
  <w:style w:type="paragraph" w:customStyle="1" w:styleId="Appendixtitle">
    <w:name w:val="Appendix_title"/>
    <w:basedOn w:val="Normal"/>
    <w:next w:val="Normal"/>
    <w:rsid w:val="0041261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Theme="minorHAnsi" w:eastAsia="Times New Roman" w:hAnsiTheme="minorHAnsi" w:cs="Times New Roman"/>
      <w:b/>
      <w:sz w:val="26"/>
      <w:szCs w:val="20"/>
      <w:lang w:val="en-GB"/>
    </w:rPr>
  </w:style>
  <w:style w:type="paragraph" w:customStyle="1" w:styleId="TableText">
    <w:name w:val="Table_Text"/>
    <w:basedOn w:val="Normal"/>
    <w:rsid w:val="0020554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rFonts w:asciiTheme="minorHAnsi" w:eastAsia="Times New Roman" w:hAnsiTheme="minorHAnsi" w:cs="Times New Roman"/>
      <w:szCs w:val="20"/>
      <w:lang w:val="en-GB"/>
    </w:rPr>
  </w:style>
  <w:style w:type="paragraph" w:customStyle="1" w:styleId="AnnexTitle">
    <w:name w:val="Annex_Title"/>
    <w:basedOn w:val="Normal"/>
    <w:next w:val="Normal"/>
    <w:rsid w:val="008C075B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Theme="minorHAnsi" w:eastAsia="Times New Roman" w:hAnsiTheme="minorHAnsi" w:cs="Times New Roman"/>
      <w:b/>
      <w:szCs w:val="20"/>
      <w:lang w:val="en-GB"/>
    </w:rPr>
  </w:style>
  <w:style w:type="paragraph" w:customStyle="1" w:styleId="AnnexNo">
    <w:name w:val="Annex_No"/>
    <w:basedOn w:val="Normal"/>
    <w:next w:val="Normal"/>
    <w:rsid w:val="008C075B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rFonts w:asciiTheme="minorHAnsi" w:eastAsia="Times New Roman" w:hAnsiTheme="minorHAnsi" w:cs="Times New Roman"/>
      <w:caps/>
      <w:sz w:val="26"/>
      <w:szCs w:val="20"/>
      <w:lang w:val="en-GB"/>
    </w:rPr>
  </w:style>
  <w:style w:type="paragraph" w:customStyle="1" w:styleId="Normalaftertitle">
    <w:name w:val="Normal after title"/>
    <w:basedOn w:val="Normal"/>
    <w:next w:val="Normal"/>
    <w:rsid w:val="008C075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 w:after="0"/>
      <w:textAlignment w:val="baseline"/>
    </w:pPr>
    <w:rPr>
      <w:rFonts w:asciiTheme="minorHAnsi" w:eastAsia="Times New Roman" w:hAnsiTheme="minorHAnsi" w:cs="Times New Roman"/>
      <w:szCs w:val="20"/>
      <w:lang w:val="en-GB"/>
    </w:rPr>
  </w:style>
  <w:style w:type="paragraph" w:styleId="NormalWeb">
    <w:name w:val="Normal (Web)"/>
    <w:basedOn w:val="Normal"/>
    <w:locked/>
    <w:rsid w:val="008C075B"/>
    <w:pPr>
      <w:spacing w:before="100" w:after="100" w:line="240" w:lineRule="atLeast"/>
    </w:pPr>
    <w:rPr>
      <w:rFonts w:ascii="Verdana" w:hAnsi="Verdana" w:cs="Times New Roman"/>
      <w:sz w:val="18"/>
      <w:szCs w:val="18"/>
      <w:lang w:eastAsia="zh-CN"/>
    </w:rPr>
  </w:style>
  <w:style w:type="paragraph" w:customStyle="1" w:styleId="enumlev1">
    <w:name w:val="enumlev1"/>
    <w:basedOn w:val="Normal"/>
    <w:link w:val="enumlev1Char"/>
    <w:rsid w:val="000C037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napToGrid w:val="0"/>
      <w:spacing w:before="80" w:after="0"/>
      <w:ind w:left="794" w:hanging="794"/>
      <w:textAlignment w:val="baseline"/>
    </w:pPr>
    <w:rPr>
      <w:rFonts w:eastAsia="Times New Roman" w:cs="Times New Roman"/>
      <w:szCs w:val="20"/>
      <w:lang w:val="en-GB"/>
    </w:rPr>
  </w:style>
  <w:style w:type="character" w:customStyle="1" w:styleId="enumlev1Char">
    <w:name w:val="enumlev1 Char"/>
    <w:basedOn w:val="DefaultParagraphFont"/>
    <w:link w:val="enumlev1"/>
    <w:locked/>
    <w:rsid w:val="000C037D"/>
    <w:rPr>
      <w:rFonts w:cs="Times New Roman"/>
      <w:szCs w:val="20"/>
      <w:lang w:val="en-GB" w:eastAsia="en-US"/>
    </w:rPr>
  </w:style>
  <w:style w:type="paragraph" w:customStyle="1" w:styleId="enumlev2">
    <w:name w:val="enumlev2"/>
    <w:basedOn w:val="enumlev1"/>
    <w:rsid w:val="000C037D"/>
    <w:pPr>
      <w:snapToGrid/>
      <w:ind w:left="1021" w:hanging="227"/>
    </w:pPr>
    <w:rPr>
      <w:rFonts w:asciiTheme="minorHAnsi" w:hAnsiTheme="minorHAnsi"/>
      <w:sz w:val="24"/>
    </w:rPr>
  </w:style>
  <w:style w:type="paragraph" w:customStyle="1" w:styleId="Reasons">
    <w:name w:val="Reasons"/>
    <w:basedOn w:val="Normal"/>
    <w:qFormat/>
    <w:rsid w:val="005945DC"/>
    <w:pPr>
      <w:spacing w:before="0"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ronym">
    <w:name w:val="acronym"/>
    <w:basedOn w:val="DefaultParagraphFont"/>
    <w:rsid w:val="00C23D87"/>
  </w:style>
  <w:style w:type="paragraph" w:customStyle="1" w:styleId="Tabletext0">
    <w:name w:val="Table_text"/>
    <w:basedOn w:val="Normal"/>
    <w:rsid w:val="00C52B53"/>
    <w:pPr>
      <w:tabs>
        <w:tab w:val="left" w:pos="284"/>
        <w:tab w:val="left" w:pos="567"/>
        <w:tab w:val="left" w:pos="794"/>
        <w:tab w:val="left" w:pos="851"/>
        <w:tab w:val="left" w:pos="1191"/>
        <w:tab w:val="left" w:pos="1418"/>
        <w:tab w:val="left" w:pos="158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asciiTheme="minorHAnsi" w:eastAsia="Times New Roman" w:hAnsiTheme="minorHAnsi" w:cs="Times New Roman"/>
      <w:szCs w:val="20"/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75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itu.int/pub/T-RES-T.1-2016" TargetMode="External"/><Relationship Id="rId18" Type="http://schemas.openxmlformats.org/officeDocument/2006/relationships/hyperlink" Target="https://www.itu.int/en/ITU-T/studygroups/2017-2020/03/sg3rgeecat/Pages/default.aspx" TargetMode="External"/><Relationship Id="rId26" Type="http://schemas.openxmlformats.org/officeDocument/2006/relationships/hyperlink" Target="https://www.itu.int/md/T17-TSB-CIR-0068" TargetMode="Externa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itu.int/en/ITU-D/Regional-Presence/CIS/Pages/EVENTS/2020/03_Minsk/03_Minsk.aspx" TargetMode="External"/><Relationship Id="rId17" Type="http://schemas.openxmlformats.org/officeDocument/2006/relationships/hyperlink" Target="mailto:tsbsg20@itu.int" TargetMode="External"/><Relationship Id="rId25" Type="http://schemas.openxmlformats.org/officeDocument/2006/relationships/hyperlink" Target="https://www.itu.int/en/ties-services" TargetMode="External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mailto:tsbsg3@itu.int" TargetMode="External"/><Relationship Id="rId20" Type="http://schemas.openxmlformats.org/officeDocument/2006/relationships/hyperlink" Target="https://www.itu.int/en/ITU-D/Regional-Presence/CIS/Documents/Events/2020/03_Minsk/Practical%20information%20Minsk%203-5%20Mar%202020%20EN.pdf" TargetMode="External"/><Relationship Id="rId29" Type="http://schemas.openxmlformats.org/officeDocument/2006/relationships/hyperlink" Target="mailto:tsbsg3@itu.in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tu.int/go/tsg20rgeecat" TargetMode="External"/><Relationship Id="rId24" Type="http://schemas.openxmlformats.org/officeDocument/2006/relationships/hyperlink" Target="https://www.itu.int/en/ITU-T/studygroups/Pages/templates.aspx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en/ITU-T/studygroups/2017-2020/20/sg20rgeecat/Pages/default.aspx" TargetMode="External"/><Relationship Id="rId23" Type="http://schemas.openxmlformats.org/officeDocument/2006/relationships/hyperlink" Target="mailto:tsbsg20@itu.int" TargetMode="External"/><Relationship Id="rId28" Type="http://schemas.openxmlformats.org/officeDocument/2006/relationships/hyperlink" Target="mailto:farid.nakhli@itu.int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tsbsg20@itu.int" TargetMode="External"/><Relationship Id="rId19" Type="http://schemas.openxmlformats.org/officeDocument/2006/relationships/hyperlink" Target="https://www.itu.int/en/ITU-T/studygroups/2017-2020/20/sg20rgeecat/Pages/default.aspx" TargetMode="External"/><Relationship Id="rId31" Type="http://schemas.openxmlformats.org/officeDocument/2006/relationships/hyperlink" Target="http://mfa.gov.by/en/visa/visafreetravel/e0ced19bb1f9bf2c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sg3@itu.int" TargetMode="External"/><Relationship Id="rId14" Type="http://schemas.openxmlformats.org/officeDocument/2006/relationships/hyperlink" Target="https://www.itu.int/en/ITU-T/studygroups/2017-2020/03/sg3rgeecat/Pages/default.aspx" TargetMode="External"/><Relationship Id="rId22" Type="http://schemas.openxmlformats.org/officeDocument/2006/relationships/hyperlink" Target="mailto:tsbsg3@itu.int" TargetMode="External"/><Relationship Id="rId27" Type="http://schemas.openxmlformats.org/officeDocument/2006/relationships/hyperlink" Target="mailto:lahutsik@giprosvjaz.by" TargetMode="External"/><Relationship Id="rId30" Type="http://schemas.openxmlformats.org/officeDocument/2006/relationships/hyperlink" Target="mailto:tsbsg20@itu.int" TargetMode="External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52D41-084B-4BAF-8578-A1E393D71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2678</TotalTime>
  <Pages>5</Pages>
  <Words>1506</Words>
  <Characters>8586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ITU Letter-Fax (English)</vt:lpstr>
      <vt:lpstr>ITU Letter-Fax (English)</vt:lpstr>
    </vt:vector>
  </TitlesOfParts>
  <Company>ITU</Company>
  <LinksUpToDate>false</LinksUpToDate>
  <CharactersWithSpaces>10072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Farid Nakhli</dc:creator>
  <cp:lastModifiedBy>Braud, Olivia</cp:lastModifiedBy>
  <cp:revision>32</cp:revision>
  <cp:lastPrinted>2020-02-10T15:33:00Z</cp:lastPrinted>
  <dcterms:created xsi:type="dcterms:W3CDTF">2020-02-03T16:12:00Z</dcterms:created>
  <dcterms:modified xsi:type="dcterms:W3CDTF">2020-02-10T15:34:00Z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