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10155" w:type="dxa"/>
        <w:tblLayout w:type="fixed"/>
        <w:tblCellMar>
          <w:left w:w="0" w:type="dxa"/>
          <w:right w:w="0" w:type="dxa"/>
        </w:tblCellMar>
        <w:tblLook w:val="0000" w:firstRow="0" w:lastRow="0" w:firstColumn="0" w:lastColumn="0" w:noHBand="0" w:noVBand="0"/>
      </w:tblPr>
      <w:tblGrid>
        <w:gridCol w:w="90"/>
        <w:gridCol w:w="993"/>
        <w:gridCol w:w="425"/>
        <w:gridCol w:w="3969"/>
        <w:gridCol w:w="2551"/>
        <w:gridCol w:w="2127"/>
      </w:tblGrid>
      <w:tr w:rsidR="002C3E7B" w:rsidRPr="00B70109" w14:paraId="0610A6B5" w14:textId="77777777" w:rsidTr="00A66A0A">
        <w:trPr>
          <w:gridBefore w:val="1"/>
          <w:wBefore w:w="90" w:type="dxa"/>
          <w:cantSplit/>
          <w:trHeight w:val="15"/>
        </w:trPr>
        <w:tc>
          <w:tcPr>
            <w:tcW w:w="1418" w:type="dxa"/>
            <w:gridSpan w:val="2"/>
            <w:vAlign w:val="center"/>
          </w:tcPr>
          <w:p w14:paraId="0FCDD2F3" w14:textId="77777777" w:rsidR="002C3E7B" w:rsidRPr="00B70109" w:rsidRDefault="000A402E" w:rsidP="00CE218B">
            <w:pPr>
              <w:spacing w:before="0"/>
              <w:jc w:val="center"/>
              <w:rPr>
                <w:rFonts w:cs="Times New Roman Bold"/>
                <w:b/>
                <w:bCs/>
                <w:smallCaps/>
                <w:sz w:val="26"/>
                <w:szCs w:val="26"/>
              </w:rPr>
            </w:pPr>
            <w:r>
              <w:rPr>
                <w:noProof/>
                <w:lang w:eastAsia="en-GB"/>
              </w:rPr>
              <w:drawing>
                <wp:inline distT="0" distB="0" distL="0" distR="0" wp14:anchorId="60171D72" wp14:editId="71D18E6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6622607C"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4FDC5554"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52C26104" w14:textId="77777777" w:rsidR="002C3E7B" w:rsidRPr="00B70109" w:rsidRDefault="002C3E7B" w:rsidP="00CE218B">
            <w:pPr>
              <w:spacing w:before="0"/>
              <w:jc w:val="center"/>
              <w:rPr>
                <w:rFonts w:ascii="Verdana" w:hAnsi="Verdana"/>
                <w:color w:val="FFFFFF"/>
                <w:sz w:val="26"/>
                <w:szCs w:val="26"/>
              </w:rPr>
            </w:pPr>
          </w:p>
        </w:tc>
      </w:tr>
      <w:tr w:rsidR="000305E1" w:rsidRPr="00B70109" w14:paraId="29E42B1D" w14:textId="77777777" w:rsidTr="00A66A0A">
        <w:trPr>
          <w:gridBefore w:val="1"/>
          <w:wBefore w:w="90" w:type="dxa"/>
          <w:cantSplit/>
          <w:trHeight w:val="735"/>
        </w:trPr>
        <w:tc>
          <w:tcPr>
            <w:tcW w:w="5387" w:type="dxa"/>
            <w:gridSpan w:val="3"/>
            <w:vAlign w:val="center"/>
          </w:tcPr>
          <w:p w14:paraId="47D80F79" w14:textId="77777777" w:rsidR="000305E1" w:rsidRPr="00B70109" w:rsidRDefault="000305E1" w:rsidP="00A129C1">
            <w:pPr>
              <w:pStyle w:val="Tabletext"/>
              <w:jc w:val="right"/>
            </w:pPr>
          </w:p>
        </w:tc>
        <w:tc>
          <w:tcPr>
            <w:tcW w:w="4678" w:type="dxa"/>
            <w:gridSpan w:val="2"/>
            <w:vAlign w:val="center"/>
          </w:tcPr>
          <w:p w14:paraId="46D664C1" w14:textId="74571892" w:rsidR="000305E1" w:rsidRPr="00B70109" w:rsidRDefault="000305E1" w:rsidP="00C87A03">
            <w:pPr>
              <w:pStyle w:val="Tabletext"/>
              <w:spacing w:before="240" w:after="120"/>
            </w:pPr>
            <w:r w:rsidRPr="00B70109">
              <w:t xml:space="preserve">Geneva, </w:t>
            </w:r>
            <w:r w:rsidR="00A66A0A">
              <w:t>23 April 2020</w:t>
            </w:r>
          </w:p>
        </w:tc>
      </w:tr>
      <w:tr w:rsidR="0038260B" w:rsidRPr="00B70109" w14:paraId="19528695" w14:textId="6F363813" w:rsidTr="00A66A0A">
        <w:trPr>
          <w:cantSplit/>
          <w:trHeight w:val="746"/>
        </w:trPr>
        <w:tc>
          <w:tcPr>
            <w:tcW w:w="1083" w:type="dxa"/>
            <w:gridSpan w:val="2"/>
          </w:tcPr>
          <w:p w14:paraId="3156B9B3" w14:textId="77777777" w:rsidR="0038260B" w:rsidRPr="00B70109" w:rsidRDefault="0038260B" w:rsidP="00A66A0A">
            <w:pPr>
              <w:pStyle w:val="Tabletext"/>
              <w:rPr>
                <w:rFonts w:ascii="Futura Lt BT" w:hAnsi="Futura Lt BT"/>
              </w:rPr>
            </w:pPr>
            <w:bookmarkStart w:id="0" w:name="Adress_E" w:colFirst="2" w:colLast="2"/>
            <w:r w:rsidRPr="00B70109">
              <w:t>Ref:</w:t>
            </w:r>
          </w:p>
        </w:tc>
        <w:tc>
          <w:tcPr>
            <w:tcW w:w="4394" w:type="dxa"/>
            <w:gridSpan w:val="2"/>
          </w:tcPr>
          <w:p w14:paraId="671ECA69" w14:textId="4DB8CB95" w:rsidR="0038260B" w:rsidRPr="00B70109" w:rsidRDefault="0038260B" w:rsidP="00A66A0A">
            <w:pPr>
              <w:pStyle w:val="Tabletext"/>
              <w:rPr>
                <w:b/>
              </w:rPr>
            </w:pPr>
            <w:r w:rsidRPr="00B70109">
              <w:rPr>
                <w:b/>
              </w:rPr>
              <w:t xml:space="preserve">TSB Collective </w:t>
            </w:r>
            <w:r w:rsidRPr="00CA6103">
              <w:rPr>
                <w:b/>
              </w:rPr>
              <w:t xml:space="preserve">letter </w:t>
            </w:r>
            <w:r w:rsidR="00CA6103" w:rsidRPr="00CA6103">
              <w:rPr>
                <w:b/>
              </w:rPr>
              <w:t>5</w:t>
            </w:r>
            <w:r w:rsidR="00CF1D31" w:rsidRPr="00CA6103">
              <w:rPr>
                <w:b/>
              </w:rPr>
              <w:t>/</w:t>
            </w:r>
            <w:r w:rsidR="00CA6103" w:rsidRPr="00CA6103">
              <w:rPr>
                <w:b/>
              </w:rPr>
              <w:t>3</w:t>
            </w:r>
          </w:p>
          <w:p w14:paraId="23481BCD" w14:textId="087BC459" w:rsidR="00C87A03" w:rsidRPr="00B70109" w:rsidRDefault="00C87A03" w:rsidP="00A66A0A">
            <w:pPr>
              <w:pStyle w:val="Tabletext"/>
            </w:pPr>
            <w:r w:rsidRPr="00B70109">
              <w:t>SG</w:t>
            </w:r>
            <w:r w:rsidR="00CA6103">
              <w:t>3</w:t>
            </w:r>
            <w:r w:rsidRPr="00B70109">
              <w:t>/</w:t>
            </w:r>
            <w:r w:rsidR="00CA6103">
              <w:t>ME</w:t>
            </w:r>
          </w:p>
        </w:tc>
        <w:tc>
          <w:tcPr>
            <w:tcW w:w="4678" w:type="dxa"/>
            <w:gridSpan w:val="2"/>
            <w:vMerge w:val="restart"/>
          </w:tcPr>
          <w:p w14:paraId="205F5267" w14:textId="595E8181" w:rsidR="0038260B" w:rsidRPr="00B70109" w:rsidRDefault="0038260B" w:rsidP="00CE218B">
            <w:pPr>
              <w:pStyle w:val="Tabletext"/>
              <w:ind w:left="283" w:hanging="283"/>
            </w:pPr>
            <w:r w:rsidRPr="00B70109">
              <w:t>-</w:t>
            </w:r>
            <w:r w:rsidRPr="00B70109">
              <w:tab/>
              <w:t xml:space="preserve">To Administrations of Member States of the </w:t>
            </w:r>
            <w:proofErr w:type="gramStart"/>
            <w:r w:rsidRPr="00B70109">
              <w:t>Union;</w:t>
            </w:r>
            <w:proofErr w:type="gramEnd"/>
          </w:p>
          <w:p w14:paraId="03E90579" w14:textId="77777777" w:rsidR="0038260B" w:rsidRPr="00B70109" w:rsidRDefault="0038260B" w:rsidP="00CE218B">
            <w:pPr>
              <w:pStyle w:val="Tabletext"/>
              <w:ind w:left="283" w:hanging="283"/>
            </w:pPr>
            <w:r w:rsidRPr="00B70109">
              <w:t>-</w:t>
            </w:r>
            <w:r w:rsidRPr="00B70109">
              <w:tab/>
              <w:t>To ITU</w:t>
            </w:r>
            <w:r w:rsidRPr="00B70109">
              <w:noBreakHyphen/>
              <w:t xml:space="preserve">T Sector </w:t>
            </w:r>
            <w:proofErr w:type="gramStart"/>
            <w:r w:rsidRPr="00B70109">
              <w:t>Members;</w:t>
            </w:r>
            <w:proofErr w:type="gramEnd"/>
          </w:p>
          <w:p w14:paraId="1D83B472" w14:textId="2CE3B0AE" w:rsidR="0038260B" w:rsidRPr="00B70109" w:rsidRDefault="0038260B" w:rsidP="00792A3A">
            <w:pPr>
              <w:pStyle w:val="Tabletext"/>
              <w:ind w:left="283" w:hanging="283"/>
            </w:pPr>
            <w:r w:rsidRPr="00B70109">
              <w:t>-</w:t>
            </w:r>
            <w:r w:rsidRPr="00B70109">
              <w:tab/>
              <w:t>To ITU</w:t>
            </w:r>
            <w:r w:rsidRPr="00B70109">
              <w:noBreakHyphen/>
              <w:t xml:space="preserve">T Associates of Study Group </w:t>
            </w:r>
            <w:proofErr w:type="gramStart"/>
            <w:r w:rsidR="00CA6103">
              <w:t>3</w:t>
            </w:r>
            <w:r w:rsidRPr="00B70109">
              <w:t>;</w:t>
            </w:r>
            <w:proofErr w:type="gramEnd"/>
          </w:p>
          <w:p w14:paraId="60AE49CF" w14:textId="77777777" w:rsidR="0038260B" w:rsidRPr="00B70109" w:rsidRDefault="0038260B" w:rsidP="00F42EF2">
            <w:pPr>
              <w:pStyle w:val="Tabletext"/>
              <w:ind w:left="283" w:hanging="283"/>
            </w:pPr>
            <w:r w:rsidRPr="00B70109">
              <w:t>-</w:t>
            </w:r>
            <w:r w:rsidRPr="00B70109">
              <w:tab/>
              <w:t>To ITU Academia</w:t>
            </w:r>
          </w:p>
        </w:tc>
      </w:tr>
      <w:bookmarkEnd w:id="0"/>
      <w:tr w:rsidR="0038260B" w:rsidRPr="00B70109" w14:paraId="58BBD60B" w14:textId="77777777" w:rsidTr="00A66A0A">
        <w:trPr>
          <w:cantSplit/>
          <w:trHeight w:val="221"/>
        </w:trPr>
        <w:tc>
          <w:tcPr>
            <w:tcW w:w="1083" w:type="dxa"/>
            <w:gridSpan w:val="2"/>
          </w:tcPr>
          <w:p w14:paraId="0E01C9B0" w14:textId="77777777" w:rsidR="0038260B" w:rsidRPr="00B70109" w:rsidRDefault="0038260B" w:rsidP="00A66A0A">
            <w:pPr>
              <w:pStyle w:val="Tabletext"/>
            </w:pPr>
            <w:r w:rsidRPr="00B70109">
              <w:t>Tel:</w:t>
            </w:r>
          </w:p>
        </w:tc>
        <w:tc>
          <w:tcPr>
            <w:tcW w:w="4394" w:type="dxa"/>
            <w:gridSpan w:val="2"/>
          </w:tcPr>
          <w:p w14:paraId="75A32A51" w14:textId="670CC0F4" w:rsidR="0038260B" w:rsidRPr="00B70109" w:rsidRDefault="0038260B" w:rsidP="00A66A0A">
            <w:pPr>
              <w:pStyle w:val="Tabletext"/>
              <w:rPr>
                <w:b/>
              </w:rPr>
            </w:pPr>
            <w:r w:rsidRPr="00B70109">
              <w:t xml:space="preserve">+41 22 730 </w:t>
            </w:r>
            <w:r w:rsidR="00CA6103">
              <w:t>5866</w:t>
            </w:r>
          </w:p>
        </w:tc>
        <w:tc>
          <w:tcPr>
            <w:tcW w:w="4678" w:type="dxa"/>
            <w:gridSpan w:val="2"/>
            <w:vMerge/>
          </w:tcPr>
          <w:p w14:paraId="0F9B6D46" w14:textId="77777777" w:rsidR="0038260B" w:rsidRPr="00B70109" w:rsidRDefault="0038260B" w:rsidP="00CE218B">
            <w:pPr>
              <w:pStyle w:val="Tabletext"/>
              <w:ind w:left="283" w:hanging="283"/>
            </w:pPr>
          </w:p>
        </w:tc>
      </w:tr>
      <w:tr w:rsidR="0038260B" w:rsidRPr="00B70109" w14:paraId="42A8C6E2" w14:textId="77777777" w:rsidTr="00A66A0A">
        <w:trPr>
          <w:cantSplit/>
          <w:trHeight w:val="282"/>
        </w:trPr>
        <w:tc>
          <w:tcPr>
            <w:tcW w:w="1083" w:type="dxa"/>
            <w:gridSpan w:val="2"/>
          </w:tcPr>
          <w:p w14:paraId="390F4601" w14:textId="77777777" w:rsidR="0038260B" w:rsidRPr="00B70109" w:rsidRDefault="0038260B" w:rsidP="00A66A0A">
            <w:pPr>
              <w:pStyle w:val="Tabletext"/>
            </w:pPr>
            <w:r w:rsidRPr="00B70109">
              <w:t>Fax:</w:t>
            </w:r>
          </w:p>
        </w:tc>
        <w:tc>
          <w:tcPr>
            <w:tcW w:w="4394" w:type="dxa"/>
            <w:gridSpan w:val="2"/>
          </w:tcPr>
          <w:p w14:paraId="19FD5E52" w14:textId="0C160E83" w:rsidR="0038260B" w:rsidRPr="00B70109" w:rsidRDefault="0038260B" w:rsidP="00A66A0A">
            <w:pPr>
              <w:pStyle w:val="Tabletext"/>
              <w:rPr>
                <w:b/>
              </w:rPr>
            </w:pPr>
            <w:r w:rsidRPr="00B70109">
              <w:t>+41 22 730 5853</w:t>
            </w:r>
          </w:p>
        </w:tc>
        <w:tc>
          <w:tcPr>
            <w:tcW w:w="4678" w:type="dxa"/>
            <w:gridSpan w:val="2"/>
            <w:vMerge/>
          </w:tcPr>
          <w:p w14:paraId="28182DFB" w14:textId="77777777" w:rsidR="0038260B" w:rsidRPr="00B70109" w:rsidRDefault="0038260B" w:rsidP="00CE218B">
            <w:pPr>
              <w:pStyle w:val="Tabletext"/>
              <w:ind w:left="283" w:hanging="283"/>
            </w:pPr>
          </w:p>
        </w:tc>
      </w:tr>
      <w:tr w:rsidR="0038260B" w:rsidRPr="00B70109" w14:paraId="62F1EA94" w14:textId="77777777" w:rsidTr="00A66A0A">
        <w:trPr>
          <w:cantSplit/>
          <w:trHeight w:val="376"/>
        </w:trPr>
        <w:tc>
          <w:tcPr>
            <w:tcW w:w="1083" w:type="dxa"/>
            <w:gridSpan w:val="2"/>
          </w:tcPr>
          <w:p w14:paraId="5FE297A1" w14:textId="77777777" w:rsidR="0038260B" w:rsidRPr="00B70109" w:rsidRDefault="0038260B" w:rsidP="00A66A0A">
            <w:pPr>
              <w:pStyle w:val="Tabletext"/>
            </w:pPr>
            <w:r w:rsidRPr="00B70109">
              <w:t>E</w:t>
            </w:r>
            <w:r w:rsidR="00905875">
              <w:t>-</w:t>
            </w:r>
            <w:r w:rsidRPr="00B70109">
              <w:t>mail:</w:t>
            </w:r>
          </w:p>
        </w:tc>
        <w:tc>
          <w:tcPr>
            <w:tcW w:w="4394" w:type="dxa"/>
            <w:gridSpan w:val="2"/>
          </w:tcPr>
          <w:p w14:paraId="12DFD8ED" w14:textId="153E4474" w:rsidR="0038260B" w:rsidRPr="00B70109" w:rsidRDefault="0031345B" w:rsidP="00A66A0A">
            <w:pPr>
              <w:pStyle w:val="Tabletext"/>
            </w:pPr>
            <w:hyperlink r:id="rId9" w:history="1">
              <w:r w:rsidR="006776FF" w:rsidRPr="00487139">
                <w:rPr>
                  <w:rStyle w:val="Hyperlink"/>
                </w:rPr>
                <w:t>tsbsg3@itu.int</w:t>
              </w:r>
            </w:hyperlink>
            <w:r w:rsidR="006776FF">
              <w:t xml:space="preserve"> </w:t>
            </w:r>
          </w:p>
        </w:tc>
        <w:tc>
          <w:tcPr>
            <w:tcW w:w="4678" w:type="dxa"/>
            <w:gridSpan w:val="2"/>
            <w:vMerge/>
          </w:tcPr>
          <w:p w14:paraId="3091C2FB" w14:textId="77777777" w:rsidR="0038260B" w:rsidRPr="00B70109" w:rsidRDefault="0038260B" w:rsidP="00CE218B">
            <w:pPr>
              <w:pStyle w:val="Tabletext"/>
              <w:ind w:left="283" w:hanging="283"/>
            </w:pPr>
          </w:p>
        </w:tc>
      </w:tr>
      <w:tr w:rsidR="0038260B" w:rsidRPr="00B70109" w14:paraId="398E04BC" w14:textId="77777777" w:rsidTr="00A66A0A">
        <w:trPr>
          <w:cantSplit/>
          <w:trHeight w:val="537"/>
        </w:trPr>
        <w:tc>
          <w:tcPr>
            <w:tcW w:w="1083" w:type="dxa"/>
            <w:gridSpan w:val="2"/>
          </w:tcPr>
          <w:p w14:paraId="75C10FF8" w14:textId="77777777" w:rsidR="0038260B" w:rsidRPr="00B70109" w:rsidRDefault="0038260B" w:rsidP="00A66A0A">
            <w:pPr>
              <w:pStyle w:val="Tabletext"/>
            </w:pPr>
            <w:r w:rsidRPr="00B70109">
              <w:t>Web:</w:t>
            </w:r>
          </w:p>
        </w:tc>
        <w:tc>
          <w:tcPr>
            <w:tcW w:w="4394" w:type="dxa"/>
            <w:gridSpan w:val="2"/>
          </w:tcPr>
          <w:p w14:paraId="0A8EA5FE" w14:textId="03C72347" w:rsidR="0038260B" w:rsidRPr="00B70109" w:rsidRDefault="0031345B" w:rsidP="00A66A0A">
            <w:pPr>
              <w:pStyle w:val="Tabletext"/>
            </w:pPr>
            <w:hyperlink r:id="rId10" w:history="1">
              <w:r w:rsidR="006776FF" w:rsidRPr="006B38FC">
                <w:rPr>
                  <w:rStyle w:val="Hyperlink"/>
                </w:rPr>
                <w:t>http://itu.int/go/tsg3</w:t>
              </w:r>
            </w:hyperlink>
          </w:p>
        </w:tc>
        <w:tc>
          <w:tcPr>
            <w:tcW w:w="4678" w:type="dxa"/>
            <w:gridSpan w:val="2"/>
            <w:vMerge/>
          </w:tcPr>
          <w:p w14:paraId="1D82AF5B" w14:textId="77777777" w:rsidR="0038260B" w:rsidRPr="00B70109" w:rsidRDefault="0038260B" w:rsidP="0038260B">
            <w:pPr>
              <w:pStyle w:val="Tabletext"/>
            </w:pPr>
          </w:p>
        </w:tc>
      </w:tr>
      <w:tr w:rsidR="00951309" w:rsidRPr="00B70109" w14:paraId="69868CE1" w14:textId="77777777" w:rsidTr="00A66A0A">
        <w:trPr>
          <w:cantSplit/>
          <w:trHeight w:val="80"/>
        </w:trPr>
        <w:tc>
          <w:tcPr>
            <w:tcW w:w="1083" w:type="dxa"/>
            <w:gridSpan w:val="2"/>
          </w:tcPr>
          <w:p w14:paraId="18586F80" w14:textId="77777777" w:rsidR="00951309" w:rsidRPr="00B70109" w:rsidRDefault="00951309" w:rsidP="00A66A0A">
            <w:pPr>
              <w:pStyle w:val="Tabletext"/>
            </w:pPr>
            <w:r w:rsidRPr="00A66A0A">
              <w:rPr>
                <w:b/>
                <w:bCs/>
              </w:rPr>
              <w:t>Subject</w:t>
            </w:r>
            <w:r w:rsidRPr="00B70109">
              <w:t>:</w:t>
            </w:r>
          </w:p>
        </w:tc>
        <w:tc>
          <w:tcPr>
            <w:tcW w:w="9072" w:type="dxa"/>
            <w:gridSpan w:val="4"/>
          </w:tcPr>
          <w:p w14:paraId="13BA34C1" w14:textId="3FBA6AB4" w:rsidR="00951309" w:rsidRPr="00B70109" w:rsidRDefault="00501F4A" w:rsidP="00A66A0A">
            <w:pPr>
              <w:pStyle w:val="Tabletext"/>
            </w:pPr>
            <w:r w:rsidRPr="00B70109">
              <w:rPr>
                <w:b/>
                <w:bCs/>
              </w:rPr>
              <w:t xml:space="preserve">Meeting of Study Group </w:t>
            </w:r>
            <w:r w:rsidR="00CA6103">
              <w:rPr>
                <w:b/>
                <w:bCs/>
              </w:rPr>
              <w:t>3</w:t>
            </w:r>
            <w:r w:rsidRPr="00B70109">
              <w:rPr>
                <w:b/>
                <w:bCs/>
              </w:rPr>
              <w:t xml:space="preserve">; </w:t>
            </w:r>
            <w:r w:rsidRPr="00CA6103">
              <w:rPr>
                <w:b/>
                <w:bCs/>
              </w:rPr>
              <w:t xml:space="preserve">Geneva, </w:t>
            </w:r>
            <w:r w:rsidR="00CA6103" w:rsidRPr="00CA6103">
              <w:rPr>
                <w:b/>
                <w:bCs/>
              </w:rPr>
              <w:t>24-28 August 2020</w:t>
            </w:r>
          </w:p>
        </w:tc>
      </w:tr>
    </w:tbl>
    <w:p w14:paraId="69D7797D" w14:textId="5D52F3AD" w:rsidR="000B46FB" w:rsidRPr="00B70109" w:rsidRDefault="000B46FB" w:rsidP="00CE218B">
      <w:pPr>
        <w:spacing w:before="240"/>
      </w:pPr>
      <w:bookmarkStart w:id="1" w:name="StartTyping_E"/>
      <w:bookmarkEnd w:id="1"/>
      <w:r w:rsidRPr="00B70109">
        <w:t>Dear Sir/Madam,</w:t>
      </w:r>
    </w:p>
    <w:p w14:paraId="1F079EB2" w14:textId="7F5D328D" w:rsidR="00BC398D" w:rsidRDefault="001C0948" w:rsidP="00000FC7">
      <w:r w:rsidRPr="00B70109">
        <w:t xml:space="preserve">It is my pleasure to invite you to attend </w:t>
      </w:r>
      <w:r w:rsidR="00025A7B" w:rsidRPr="00B70109">
        <w:t xml:space="preserve">the next meeting of </w:t>
      </w:r>
      <w:r w:rsidR="00642B22">
        <w:t xml:space="preserve">ITU-T </w:t>
      </w:r>
      <w:r w:rsidRPr="00B70109">
        <w:t xml:space="preserve">Study Group </w:t>
      </w:r>
      <w:r w:rsidR="006776FF">
        <w:t>3</w:t>
      </w:r>
      <w:r w:rsidR="005C19B3" w:rsidRPr="00B70109">
        <w:t xml:space="preserve"> </w:t>
      </w:r>
      <w:r w:rsidRPr="00B70109">
        <w:t>(</w:t>
      </w:r>
      <w:r w:rsidR="006776FF" w:rsidRPr="006776FF">
        <w:t>Tariff and accounting principles and international telecommunication/ICT economic and policy issues</w:t>
      </w:r>
      <w:r w:rsidRPr="00B70109">
        <w:t xml:space="preserve">) </w:t>
      </w:r>
      <w:r w:rsidR="00642B22">
        <w:t xml:space="preserve">planned to be held </w:t>
      </w:r>
      <w:r w:rsidRPr="00B70109">
        <w:t>at ITU headquarters, Geneva</w:t>
      </w:r>
      <w:r w:rsidR="00DA3E91" w:rsidRPr="00B70109">
        <w:t>,</w:t>
      </w:r>
      <w:r w:rsidRPr="00B70109">
        <w:t xml:space="preserve"> from </w:t>
      </w:r>
      <w:r w:rsidR="00711C0F">
        <w:t xml:space="preserve">24 </w:t>
      </w:r>
      <w:r w:rsidR="00025A7B" w:rsidRPr="00B70109">
        <w:t xml:space="preserve">to </w:t>
      </w:r>
      <w:r w:rsidR="00711C0F">
        <w:t>28 August</w:t>
      </w:r>
      <w:r w:rsidR="00077803">
        <w:t xml:space="preserve"> 2020</w:t>
      </w:r>
      <w:r w:rsidR="00025A7B" w:rsidRPr="00B70109">
        <w:t>,</w:t>
      </w:r>
      <w:r w:rsidRPr="00B70109">
        <w:t xml:space="preserve"> inclusive.</w:t>
      </w:r>
    </w:p>
    <w:p w14:paraId="4818FC17" w14:textId="679766A2" w:rsidR="00642B22" w:rsidRPr="00B70109" w:rsidRDefault="00642B22" w:rsidP="00000FC7">
      <w:r>
        <w:t xml:space="preserve">The final logistical arrangements for this meeting are dependent of the COVID-19 pandemic evolution and its impact on international travel. The study group management team, in close collaboration with the TSB Secretariat, will monitor the situation closely. If changes to the meeting arrangements are required, ITU-T experts will be informed via the </w:t>
      </w:r>
      <w:hyperlink r:id="rId11" w:history="1">
        <w:r w:rsidRPr="006578A3">
          <w:rPr>
            <w:rStyle w:val="Hyperlink"/>
          </w:rPr>
          <w:t>study group homepage</w:t>
        </w:r>
      </w:hyperlink>
      <w:r>
        <w:t xml:space="preserve">, mailing lists and updates to this Collective letter. </w:t>
      </w:r>
    </w:p>
    <w:p w14:paraId="30B11433" w14:textId="6FAC2BEE" w:rsidR="008E51E1" w:rsidRPr="00B70109" w:rsidRDefault="006D7202" w:rsidP="001E2029">
      <w:r w:rsidRPr="00B70109">
        <w:t xml:space="preserve">The meeting will </w:t>
      </w:r>
      <w:r w:rsidRPr="001B6551">
        <w:t>open at 0930 hours on the first day, and participant registration will begin at 0830</w:t>
      </w:r>
      <w:r w:rsidRPr="00B70109">
        <w:t xml:space="preserve"> hours at the </w:t>
      </w:r>
      <w:hyperlink r:id="rId12" w:history="1">
        <w:proofErr w:type="spellStart"/>
        <w:r w:rsidRPr="00B70109">
          <w:rPr>
            <w:rStyle w:val="Hyperlink"/>
          </w:rPr>
          <w:t>Montbrillant</w:t>
        </w:r>
        <w:proofErr w:type="spellEnd"/>
        <w:r w:rsidRPr="00B70109">
          <w:rPr>
            <w:rStyle w:val="Hyperlink"/>
          </w:rPr>
          <w:t xml:space="preserve"> </w:t>
        </w:r>
        <w:r w:rsidR="00DB6AC5" w:rsidRPr="00B70109">
          <w:rPr>
            <w:rStyle w:val="Hyperlink"/>
          </w:rPr>
          <w:t xml:space="preserve">building </w:t>
        </w:r>
        <w:r w:rsidRPr="00B70109">
          <w:rPr>
            <w:rStyle w:val="Hyperlink"/>
          </w:rPr>
          <w:t>entrance</w:t>
        </w:r>
      </w:hyperlink>
      <w:r w:rsidRPr="00B70109">
        <w:t>. Daily meeting-room allocation</w:t>
      </w:r>
      <w:r w:rsidR="006907AE" w:rsidRPr="00B70109">
        <w:t>s</w:t>
      </w:r>
      <w:r w:rsidRPr="00B70109">
        <w:t xml:space="preserve"> will be displayed on screens throughout ITU headquarters, and online </w:t>
      </w:r>
      <w:hyperlink r:id="rId13" w:history="1">
        <w:r w:rsidRPr="00B70109">
          <w:rPr>
            <w:rStyle w:val="Hyperlink"/>
          </w:rPr>
          <w:t>here</w:t>
        </w:r>
      </w:hyperlink>
      <w:r w:rsidRPr="00B70109">
        <w:t xml:space="preserve">. </w:t>
      </w:r>
    </w:p>
    <w:p w14:paraId="1460A526" w14:textId="7D6B0CF8" w:rsidR="00A129C1" w:rsidRPr="00B70109" w:rsidRDefault="00A129C1" w:rsidP="00077803">
      <w:pPr>
        <w:spacing w:before="360"/>
      </w:pPr>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B70109" w14:paraId="57C2E3C8" w14:textId="77777777" w:rsidTr="00896636">
        <w:tc>
          <w:tcPr>
            <w:tcW w:w="0" w:type="auto"/>
            <w:shd w:val="clear" w:color="auto" w:fill="auto"/>
            <w:vAlign w:val="center"/>
          </w:tcPr>
          <w:p w14:paraId="5AAC6B42" w14:textId="6498075D" w:rsidR="00025A7B" w:rsidRPr="00B22AC3" w:rsidRDefault="00DE210F" w:rsidP="00792A3A">
            <w:pPr>
              <w:pStyle w:val="TableText0"/>
              <w:rPr>
                <w:rFonts w:asciiTheme="minorHAnsi" w:hAnsiTheme="minorHAnsi"/>
                <w:szCs w:val="22"/>
              </w:rPr>
            </w:pPr>
            <w:r w:rsidRPr="00B22AC3">
              <w:rPr>
                <w:rFonts w:asciiTheme="minorHAnsi" w:hAnsiTheme="minorHAnsi"/>
                <w:szCs w:val="22"/>
              </w:rPr>
              <w:t>24 June 2020</w:t>
            </w:r>
          </w:p>
        </w:tc>
        <w:tc>
          <w:tcPr>
            <w:tcW w:w="7952" w:type="dxa"/>
            <w:shd w:val="clear" w:color="auto" w:fill="auto"/>
          </w:tcPr>
          <w:p w14:paraId="279344CB" w14:textId="77777777"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4"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14:paraId="3DD89BDB" w14:textId="77777777" w:rsidTr="000C4D66">
        <w:tc>
          <w:tcPr>
            <w:tcW w:w="1696" w:type="dxa"/>
            <w:shd w:val="clear" w:color="auto" w:fill="auto"/>
            <w:vAlign w:val="center"/>
          </w:tcPr>
          <w:p w14:paraId="6AA946CC" w14:textId="1984D777" w:rsidR="00BC398D" w:rsidRPr="00B22AC3" w:rsidRDefault="00DE210F" w:rsidP="00792A3A">
            <w:pPr>
              <w:pStyle w:val="TableText0"/>
              <w:rPr>
                <w:rFonts w:asciiTheme="minorHAnsi" w:hAnsiTheme="minorHAnsi"/>
                <w:szCs w:val="22"/>
              </w:rPr>
            </w:pPr>
            <w:r w:rsidRPr="00B22AC3">
              <w:rPr>
                <w:rFonts w:asciiTheme="minorHAnsi" w:hAnsiTheme="minorHAnsi"/>
                <w:szCs w:val="22"/>
              </w:rPr>
              <w:t>13 July 2020</w:t>
            </w:r>
          </w:p>
        </w:tc>
        <w:tc>
          <w:tcPr>
            <w:tcW w:w="7952" w:type="dxa"/>
            <w:shd w:val="clear" w:color="auto" w:fill="auto"/>
          </w:tcPr>
          <w:p w14:paraId="7B0DE376" w14:textId="32230EDD"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 xml:space="preserve">Submit </w:t>
            </w:r>
            <w:r w:rsidR="00F443AE" w:rsidRPr="00B70109">
              <w:rPr>
                <w:rFonts w:asciiTheme="minorHAnsi" w:hAnsiTheme="minorHAnsi"/>
                <w:szCs w:val="22"/>
              </w:rPr>
              <w:t>f</w:t>
            </w:r>
            <w:r w:rsidR="007A3B5D" w:rsidRPr="00B70109">
              <w:rPr>
                <w:rFonts w:asciiTheme="minorHAnsi" w:hAnsiTheme="minorHAnsi"/>
                <w:szCs w:val="22"/>
              </w:rPr>
              <w:t>ellowship</w:t>
            </w:r>
            <w:r w:rsidR="00E40E7B" w:rsidRPr="00B70109">
              <w:rPr>
                <w:rFonts w:asciiTheme="minorHAnsi" w:hAnsiTheme="minorHAnsi"/>
                <w:szCs w:val="22"/>
              </w:rPr>
              <w:t xml:space="preserve"> request</w:t>
            </w:r>
            <w:r w:rsidR="00F443AE" w:rsidRPr="00B70109">
              <w:rPr>
                <w:rFonts w:asciiTheme="minorHAnsi" w:hAnsiTheme="minorHAnsi"/>
                <w:szCs w:val="22"/>
              </w:rPr>
              <w:t>s</w:t>
            </w:r>
            <w:r w:rsidR="007A3B5D" w:rsidRPr="00B70109">
              <w:rPr>
                <w:rFonts w:asciiTheme="minorHAnsi" w:hAnsiTheme="minorHAnsi"/>
                <w:szCs w:val="22"/>
              </w:rPr>
              <w:t xml:space="preserve"> </w:t>
            </w:r>
            <w:r w:rsidR="0018068E" w:rsidRPr="00B70109">
              <w:rPr>
                <w:rFonts w:asciiTheme="minorHAnsi" w:hAnsiTheme="minorHAnsi"/>
                <w:szCs w:val="22"/>
              </w:rPr>
              <w:t>(</w:t>
            </w:r>
            <w:r w:rsidR="008415AD" w:rsidRPr="00B70109">
              <w:rPr>
                <w:rFonts w:asciiTheme="minorHAnsi" w:hAnsiTheme="minorHAnsi"/>
                <w:szCs w:val="22"/>
              </w:rPr>
              <w:t xml:space="preserve">via the </w:t>
            </w:r>
            <w:r w:rsidR="00206F31" w:rsidRPr="00B70109">
              <w:rPr>
                <w:rFonts w:asciiTheme="minorHAnsi" w:hAnsiTheme="minorHAnsi"/>
                <w:szCs w:val="22"/>
              </w:rPr>
              <w:t>online registration form</w:t>
            </w:r>
            <w:r w:rsidR="00D44F90" w:rsidRPr="00B70109">
              <w:rPr>
                <w:rFonts w:asciiTheme="minorHAnsi" w:hAnsiTheme="minorHAnsi"/>
                <w:szCs w:val="22"/>
              </w:rPr>
              <w:t>; see details in Annex A</w:t>
            </w:r>
            <w:r w:rsidR="00136A91" w:rsidRPr="00B70109">
              <w:rPr>
                <w:rFonts w:asciiTheme="minorHAnsi" w:hAnsiTheme="minorHAnsi"/>
                <w:szCs w:val="22"/>
              </w:rPr>
              <w:t>)</w:t>
            </w:r>
          </w:p>
          <w:p w14:paraId="5EDC2086" w14:textId="77777777" w:rsidR="002346FE"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w:t>
            </w:r>
            <w:r w:rsidR="002346FE" w:rsidRPr="00B70109">
              <w:rPr>
                <w:rFonts w:asciiTheme="minorHAnsi" w:hAnsiTheme="minorHAnsi"/>
                <w:szCs w:val="22"/>
              </w:rPr>
              <w:t xml:space="preserve"> interpretation </w:t>
            </w:r>
            <w:r w:rsidR="00E40E7B" w:rsidRPr="00B70109">
              <w:rPr>
                <w:rFonts w:asciiTheme="minorHAnsi" w:hAnsiTheme="minorHAnsi"/>
                <w:szCs w:val="22"/>
              </w:rPr>
              <w:t xml:space="preserve">requests </w:t>
            </w:r>
            <w:r w:rsidR="002346FE" w:rsidRPr="00B70109">
              <w:rPr>
                <w:rFonts w:asciiTheme="minorHAnsi" w:hAnsiTheme="minorHAnsi"/>
                <w:szCs w:val="22"/>
              </w:rPr>
              <w:t xml:space="preserve">(via </w:t>
            </w:r>
            <w:r w:rsidRPr="00B70109">
              <w:rPr>
                <w:rFonts w:asciiTheme="minorHAnsi" w:hAnsiTheme="minorHAnsi"/>
                <w:szCs w:val="22"/>
              </w:rPr>
              <w:t xml:space="preserve">the </w:t>
            </w:r>
            <w:r w:rsidR="002346FE" w:rsidRPr="00B70109">
              <w:rPr>
                <w:rFonts w:asciiTheme="minorHAnsi" w:hAnsiTheme="minorHAnsi"/>
                <w:szCs w:val="22"/>
              </w:rPr>
              <w:t>online registration form)</w:t>
            </w:r>
          </w:p>
        </w:tc>
      </w:tr>
      <w:tr w:rsidR="00BC398D" w:rsidRPr="00B70109" w14:paraId="666DEBF6" w14:textId="77777777" w:rsidTr="000C4D66">
        <w:tc>
          <w:tcPr>
            <w:tcW w:w="1696" w:type="dxa"/>
            <w:shd w:val="clear" w:color="auto" w:fill="auto"/>
            <w:vAlign w:val="center"/>
          </w:tcPr>
          <w:p w14:paraId="39DFFEF8" w14:textId="0AFCA6B5" w:rsidR="00BC398D" w:rsidRPr="00B22AC3" w:rsidRDefault="00DE210F" w:rsidP="00792A3A">
            <w:pPr>
              <w:pStyle w:val="TableText0"/>
              <w:rPr>
                <w:rFonts w:asciiTheme="minorHAnsi" w:hAnsiTheme="minorHAnsi"/>
                <w:szCs w:val="22"/>
              </w:rPr>
            </w:pPr>
            <w:r w:rsidRPr="00B22AC3">
              <w:rPr>
                <w:rFonts w:asciiTheme="minorHAnsi" w:hAnsiTheme="minorHAnsi"/>
                <w:szCs w:val="22"/>
              </w:rPr>
              <w:t>24 July 2020</w:t>
            </w:r>
          </w:p>
        </w:tc>
        <w:tc>
          <w:tcPr>
            <w:tcW w:w="7952" w:type="dxa"/>
            <w:shd w:val="clear" w:color="auto" w:fill="auto"/>
          </w:tcPr>
          <w:p w14:paraId="614544D6" w14:textId="25789987"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007A3B5D" w:rsidRPr="00B70109">
              <w:rPr>
                <w:rFonts w:asciiTheme="minorHAnsi" w:hAnsiTheme="minorHAnsi"/>
              </w:rPr>
              <w:t>Pre</w:t>
            </w:r>
            <w:r w:rsidR="00BC398D" w:rsidRPr="00B70109">
              <w:rPr>
                <w:rFonts w:asciiTheme="minorHAnsi" w:hAnsiTheme="minorHAnsi"/>
              </w:rPr>
              <w:t>-registration</w:t>
            </w:r>
            <w:r w:rsidR="00010B0B" w:rsidRPr="00B70109">
              <w:rPr>
                <w:rFonts w:asciiTheme="minorHAnsi" w:hAnsiTheme="minorHAnsi"/>
              </w:rPr>
              <w:t xml:space="preserve"> (via the</w:t>
            </w:r>
            <w:r w:rsidR="00206F31" w:rsidRPr="00B70109">
              <w:rPr>
                <w:rFonts w:asciiTheme="minorHAnsi" w:hAnsiTheme="minorHAnsi"/>
              </w:rPr>
              <w:t xml:space="preserve"> online registration form on the</w:t>
            </w:r>
            <w:r w:rsidR="00010B0B" w:rsidRPr="00B70109">
              <w:rPr>
                <w:rFonts w:asciiTheme="minorHAnsi" w:hAnsiTheme="minorHAnsi"/>
              </w:rPr>
              <w:t xml:space="preserve"> </w:t>
            </w:r>
            <w:hyperlink r:id="rId15" w:history="1">
              <w:r w:rsidR="00010B0B" w:rsidRPr="00DE210F">
                <w:rPr>
                  <w:rStyle w:val="Hyperlink"/>
                  <w:rFonts w:asciiTheme="minorHAnsi" w:hAnsiTheme="minorHAnsi"/>
                </w:rPr>
                <w:t>study group homepage</w:t>
              </w:r>
            </w:hyperlink>
            <w:r w:rsidR="00010B0B" w:rsidRPr="00DE210F">
              <w:rPr>
                <w:rFonts w:asciiTheme="minorHAnsi" w:hAnsiTheme="minorHAnsi"/>
              </w:rPr>
              <w:t>)</w:t>
            </w:r>
          </w:p>
          <w:p w14:paraId="396EB04A" w14:textId="77777777"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 r</w:t>
            </w:r>
            <w:r w:rsidR="007A3B5D" w:rsidRPr="00B70109">
              <w:rPr>
                <w:rFonts w:asciiTheme="minorHAnsi" w:hAnsiTheme="minorHAnsi"/>
                <w:szCs w:val="22"/>
              </w:rPr>
              <w:t xml:space="preserve">equests </w:t>
            </w:r>
            <w:r w:rsidR="00BC398D" w:rsidRPr="00B70109">
              <w:rPr>
                <w:rFonts w:asciiTheme="minorHAnsi" w:hAnsiTheme="minorHAnsi"/>
                <w:szCs w:val="22"/>
              </w:rPr>
              <w:t>for visa support letters</w:t>
            </w:r>
            <w:r w:rsidR="00010B0B" w:rsidRPr="00B70109">
              <w:rPr>
                <w:rFonts w:asciiTheme="minorHAnsi" w:hAnsiTheme="minorHAnsi"/>
                <w:szCs w:val="22"/>
              </w:rPr>
              <w:t xml:space="preserve"> (</w:t>
            </w:r>
            <w:r w:rsidR="00206F31" w:rsidRPr="00B70109">
              <w:rPr>
                <w:rFonts w:asciiTheme="minorHAnsi" w:hAnsiTheme="minorHAnsi"/>
                <w:szCs w:val="22"/>
              </w:rPr>
              <w:t>via the online registration form; see details in Annex A</w:t>
            </w:r>
            <w:r w:rsidR="00817BB4" w:rsidRPr="00B70109">
              <w:rPr>
                <w:rFonts w:asciiTheme="minorHAnsi" w:hAnsiTheme="minorHAnsi"/>
                <w:szCs w:val="22"/>
              </w:rPr>
              <w:t>)</w:t>
            </w:r>
          </w:p>
        </w:tc>
      </w:tr>
      <w:tr w:rsidR="00BC398D" w:rsidRPr="000606A1" w14:paraId="011525A2" w14:textId="77777777" w:rsidTr="000C4D66">
        <w:tc>
          <w:tcPr>
            <w:tcW w:w="1696" w:type="dxa"/>
            <w:shd w:val="clear" w:color="auto" w:fill="auto"/>
            <w:vAlign w:val="center"/>
          </w:tcPr>
          <w:p w14:paraId="2202177B" w14:textId="4A91A913" w:rsidR="00BC398D" w:rsidRPr="00B22AC3" w:rsidRDefault="00DE210F" w:rsidP="00792A3A">
            <w:pPr>
              <w:pStyle w:val="TableText0"/>
              <w:rPr>
                <w:rFonts w:asciiTheme="minorHAnsi" w:hAnsiTheme="minorHAnsi"/>
                <w:szCs w:val="22"/>
              </w:rPr>
            </w:pPr>
            <w:r w:rsidRPr="00B22AC3">
              <w:rPr>
                <w:rFonts w:asciiTheme="minorHAnsi" w:hAnsiTheme="minorHAnsi"/>
                <w:szCs w:val="22"/>
              </w:rPr>
              <w:t>11 August 2020</w:t>
            </w:r>
          </w:p>
        </w:tc>
        <w:tc>
          <w:tcPr>
            <w:tcW w:w="7952" w:type="dxa"/>
            <w:shd w:val="clear" w:color="auto" w:fill="auto"/>
          </w:tcPr>
          <w:p w14:paraId="454B9EBA" w14:textId="77777777" w:rsidR="00BC398D" w:rsidRPr="00B20A67"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B20A67">
              <w:rPr>
                <w:rFonts w:asciiTheme="minorHAnsi" w:hAnsiTheme="minorHAnsi"/>
                <w:szCs w:val="22"/>
                <w:lang w:val="fr-FR"/>
              </w:rPr>
              <w:t>-</w:t>
            </w:r>
            <w:r w:rsidR="00B027CC" w:rsidRPr="00B20A67">
              <w:rPr>
                <w:rFonts w:asciiTheme="minorHAnsi" w:hAnsiTheme="minorHAnsi"/>
                <w:szCs w:val="22"/>
                <w:lang w:val="fr-FR"/>
              </w:rPr>
              <w:tab/>
            </w:r>
            <w:hyperlink r:id="rId16" w:history="1">
              <w:proofErr w:type="spellStart"/>
              <w:r w:rsidR="007A3B5D" w:rsidRPr="00DE210F">
                <w:rPr>
                  <w:rStyle w:val="Hyperlink"/>
                  <w:rFonts w:asciiTheme="minorHAnsi" w:hAnsiTheme="minorHAnsi"/>
                  <w:szCs w:val="22"/>
                  <w:lang w:val="fr-FR"/>
                </w:rPr>
                <w:t>Submit</w:t>
              </w:r>
              <w:proofErr w:type="spellEnd"/>
              <w:r w:rsidR="007A3B5D" w:rsidRPr="00DE210F">
                <w:rPr>
                  <w:rStyle w:val="Hyperlink"/>
                  <w:rFonts w:asciiTheme="minorHAnsi" w:hAnsiTheme="minorHAnsi"/>
                  <w:szCs w:val="22"/>
                  <w:lang w:val="fr-FR"/>
                </w:rPr>
                <w:t xml:space="preserve"> ITU-T Member contributions</w:t>
              </w:r>
              <w:r w:rsidR="00206F31" w:rsidRPr="00DE210F">
                <w:rPr>
                  <w:rStyle w:val="Hyperlink"/>
                  <w:rFonts w:asciiTheme="minorHAnsi" w:hAnsiTheme="minorHAnsi"/>
                  <w:szCs w:val="22"/>
                  <w:lang w:val="fr-FR"/>
                </w:rPr>
                <w:t xml:space="preserve"> (via Direct Document </w:t>
              </w:r>
              <w:proofErr w:type="spellStart"/>
              <w:r w:rsidR="00206F31" w:rsidRPr="00DE210F">
                <w:rPr>
                  <w:rStyle w:val="Hyperlink"/>
                  <w:rFonts w:asciiTheme="minorHAnsi" w:hAnsiTheme="minorHAnsi"/>
                  <w:szCs w:val="22"/>
                  <w:lang w:val="fr-FR"/>
                </w:rPr>
                <w:t>Posting</w:t>
              </w:r>
              <w:proofErr w:type="spellEnd"/>
              <w:r w:rsidR="00206F31" w:rsidRPr="00DE210F">
                <w:rPr>
                  <w:rStyle w:val="Hyperlink"/>
                  <w:rFonts w:asciiTheme="minorHAnsi" w:hAnsiTheme="minorHAnsi"/>
                  <w:szCs w:val="22"/>
                  <w:lang w:val="fr-FR"/>
                </w:rPr>
                <w:t>)</w:t>
              </w:r>
            </w:hyperlink>
          </w:p>
        </w:tc>
      </w:tr>
    </w:tbl>
    <w:p w14:paraId="0AA03CDF" w14:textId="42C96252" w:rsidR="00896636" w:rsidRPr="00B70109" w:rsidRDefault="00896636" w:rsidP="00896636">
      <w:r w:rsidRPr="00B70109">
        <w:t xml:space="preserve">Practical meeting information is set out in </w:t>
      </w:r>
      <w:r w:rsidRPr="00B70109">
        <w:rPr>
          <w:b/>
          <w:bCs/>
        </w:rPr>
        <w:t>Annex A</w:t>
      </w:r>
      <w:r w:rsidRPr="00B70109">
        <w:t xml:space="preserve">. A draft meeting </w:t>
      </w:r>
      <w:r w:rsidRPr="00B70109">
        <w:rPr>
          <w:b/>
          <w:bCs/>
        </w:rPr>
        <w:t xml:space="preserve">agenda </w:t>
      </w:r>
      <w:r w:rsidRPr="00F10CD1">
        <w:rPr>
          <w:b/>
          <w:bCs/>
        </w:rPr>
        <w:t>and time plan</w:t>
      </w:r>
      <w:r>
        <w:t xml:space="preserve">, </w:t>
      </w:r>
      <w:r w:rsidR="00312C6A" w:rsidRPr="00312C6A">
        <w:t xml:space="preserve">prepared in agreement with the Chairman of the study group </w:t>
      </w:r>
      <w:r w:rsidR="00312C6A">
        <w:t>(</w:t>
      </w:r>
      <w:r w:rsidRPr="00B43241">
        <w:t>Mr Seiichi Tsugawa</w:t>
      </w:r>
      <w:r w:rsidR="00312C6A">
        <w:t>,</w:t>
      </w:r>
      <w:r w:rsidRPr="00B43241">
        <w:t xml:space="preserve"> Japan)</w:t>
      </w:r>
      <w:r w:rsidR="00312C6A">
        <w:t xml:space="preserve"> </w:t>
      </w:r>
      <w:r w:rsidR="00312C6A" w:rsidRPr="00F653AA">
        <w:t>and its management team</w:t>
      </w:r>
      <w:r>
        <w:t>,</w:t>
      </w:r>
      <w:r w:rsidRPr="00B70109">
        <w:t xml:space="preserve"> </w:t>
      </w:r>
      <w:r w:rsidRPr="00B43241">
        <w:t>are</w:t>
      </w:r>
      <w:r w:rsidRPr="00B70109">
        <w:t xml:space="preserve"> set out in </w:t>
      </w:r>
      <w:r w:rsidRPr="00B70109">
        <w:rPr>
          <w:b/>
          <w:bCs/>
        </w:rPr>
        <w:t>Annex B</w:t>
      </w:r>
      <w:r w:rsidRPr="00B70109">
        <w:t>.</w:t>
      </w:r>
    </w:p>
    <w:p w14:paraId="04C6103F" w14:textId="77777777" w:rsidR="000B46FB" w:rsidRPr="00B70109" w:rsidRDefault="001C0948" w:rsidP="00491EEB">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14:paraId="61828451" w14:textId="77777777" w:rsidTr="007A5A97">
        <w:trPr>
          <w:cantSplit/>
          <w:trHeight w:val="1955"/>
        </w:trPr>
        <w:tc>
          <w:tcPr>
            <w:tcW w:w="6663" w:type="dxa"/>
            <w:vMerge w:val="restart"/>
            <w:tcBorders>
              <w:right w:val="single" w:sz="4" w:space="0" w:color="auto"/>
            </w:tcBorders>
          </w:tcPr>
          <w:p w14:paraId="0FF05D83" w14:textId="6C5B497D" w:rsidR="00BC5760" w:rsidRPr="00B70109" w:rsidRDefault="0057770B" w:rsidP="00A66A0A">
            <w:pPr>
              <w:keepNext/>
              <w:keepLines/>
              <w:spacing w:before="120"/>
              <w:ind w:left="-101"/>
            </w:pPr>
            <w:r w:rsidRPr="00B70109">
              <w:t>Yours faithfully,</w:t>
            </w:r>
          </w:p>
          <w:p w14:paraId="134026E9" w14:textId="051F27D1" w:rsidR="0057770B" w:rsidRPr="00B70109" w:rsidRDefault="0031345B" w:rsidP="00A66A0A">
            <w:pPr>
              <w:keepNext/>
              <w:keepLines/>
              <w:spacing w:before="960"/>
              <w:ind w:left="-101"/>
            </w:pPr>
            <w:r>
              <w:rPr>
                <w:noProof/>
              </w:rPr>
              <w:drawing>
                <wp:anchor distT="0" distB="0" distL="114300" distR="114300" simplePos="0" relativeHeight="251658240" behindDoc="1" locked="0" layoutInCell="1" allowOverlap="1" wp14:anchorId="4909C264" wp14:editId="644CCB5E">
                  <wp:simplePos x="0" y="0"/>
                  <wp:positionH relativeFrom="column">
                    <wp:posOffset>-66040</wp:posOffset>
                  </wp:positionH>
                  <wp:positionV relativeFrom="paragraph">
                    <wp:posOffset>139065</wp:posOffset>
                  </wp:positionV>
                  <wp:extent cx="766484" cy="323774"/>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NG.PNG"/>
                          <pic:cNvPicPr/>
                        </pic:nvPicPr>
                        <pic:blipFill>
                          <a:blip r:embed="rId17">
                            <a:extLst>
                              <a:ext uri="{28A0092B-C50C-407E-A947-70E740481C1C}">
                                <a14:useLocalDpi xmlns:a14="http://schemas.microsoft.com/office/drawing/2010/main" val="0"/>
                              </a:ext>
                            </a:extLst>
                          </a:blip>
                          <a:stretch>
                            <a:fillRect/>
                          </a:stretch>
                        </pic:blipFill>
                        <pic:spPr>
                          <a:xfrm>
                            <a:off x="0" y="0"/>
                            <a:ext cx="766484" cy="323774"/>
                          </a:xfrm>
                          <a:prstGeom prst="rect">
                            <a:avLst/>
                          </a:prstGeom>
                        </pic:spPr>
                      </pic:pic>
                    </a:graphicData>
                  </a:graphic>
                  <wp14:sizeRelH relativeFrom="margin">
                    <wp14:pctWidth>0</wp14:pctWidth>
                  </wp14:sizeRelH>
                  <wp14:sizeRelV relativeFrom="margin">
                    <wp14:pctHeight>0</wp14:pctHeight>
                  </wp14:sizeRelV>
                </wp:anchor>
              </w:drawing>
            </w:r>
            <w:r w:rsidR="0057770B" w:rsidRPr="00B70109">
              <w:rPr>
                <w:szCs w:val="24"/>
              </w:rPr>
              <w:t>Chaesub Lee</w:t>
            </w:r>
            <w:r w:rsidR="0057770B" w:rsidRPr="00B70109">
              <w:br/>
              <w:t>Director of the Telecommunication</w:t>
            </w:r>
            <w:r w:rsidR="0057770B" w:rsidRPr="00B70109">
              <w:br/>
              <w:t>Standardization Bureau</w:t>
            </w:r>
            <w:r w:rsidR="0057770B"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1F217497" w14:textId="6427C3D7" w:rsidR="0057770B" w:rsidRPr="00B70109" w:rsidRDefault="00077803" w:rsidP="00491EEB">
            <w:pPr>
              <w:keepNext/>
              <w:keepLines/>
              <w:spacing w:before="0"/>
              <w:ind w:left="113" w:right="113"/>
              <w:jc w:val="center"/>
            </w:pPr>
            <w:r w:rsidRPr="0001758E">
              <w:rPr>
                <w:noProof/>
                <w:sz w:val="20"/>
                <w:lang w:eastAsia="en-GB"/>
              </w:rPr>
              <w:drawing>
                <wp:inline distT="0" distB="0" distL="0" distR="0" wp14:anchorId="70335FB1" wp14:editId="7DEAEADB">
                  <wp:extent cx="1256306" cy="1256306"/>
                  <wp:effectExtent l="0" t="0" r="1270" b="1270"/>
                  <wp:docPr id="2" name="Picture 2"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r w:rsidR="0057770B" w:rsidRPr="00B70109">
              <w:rPr>
                <w:rFonts w:ascii="Calibri" w:eastAsia="SimSun" w:hAnsi="Calibri" w:cs="Arial"/>
                <w:sz w:val="16"/>
                <w:szCs w:val="16"/>
                <w:highlight w:val="yellow"/>
                <w:lang w:eastAsia="zh-CN"/>
              </w:rPr>
              <w:t xml:space="preserve"> </w:t>
            </w:r>
            <w:r w:rsidR="0057770B" w:rsidRPr="001B6551">
              <w:rPr>
                <w:rFonts w:ascii="Calibri" w:eastAsia="SimSun" w:hAnsi="Calibri" w:cs="Arial"/>
                <w:sz w:val="20"/>
                <w:lang w:eastAsia="zh-CN"/>
              </w:rPr>
              <w:t>ITU-T SG3</w:t>
            </w:r>
          </w:p>
        </w:tc>
      </w:tr>
      <w:tr w:rsidR="0057770B" w:rsidRPr="00B70109" w14:paraId="657D1DB3" w14:textId="77777777" w:rsidTr="007A5A97">
        <w:trPr>
          <w:cantSplit/>
          <w:trHeight w:val="227"/>
        </w:trPr>
        <w:tc>
          <w:tcPr>
            <w:tcW w:w="6663" w:type="dxa"/>
            <w:vMerge/>
            <w:tcBorders>
              <w:right w:val="single" w:sz="4" w:space="0" w:color="auto"/>
            </w:tcBorders>
          </w:tcPr>
          <w:p w14:paraId="671B11DB"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1488F71F" w14:textId="77777777"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14:paraId="0BE95A23" w14:textId="55AA9A47" w:rsidR="00384E5D" w:rsidRPr="00B70109" w:rsidRDefault="0024485F" w:rsidP="00CE218B">
      <w:pPr>
        <w:spacing w:before="240"/>
      </w:pPr>
      <w:r w:rsidRPr="001B6551">
        <w:rPr>
          <w:b/>
          <w:bCs/>
        </w:rPr>
        <w:t>Annexes</w:t>
      </w:r>
      <w:r w:rsidRPr="001B6551">
        <w:t xml:space="preserve">: </w:t>
      </w:r>
      <w:r w:rsidR="002A3D35" w:rsidRPr="001B6551">
        <w:t>2</w:t>
      </w:r>
      <w:r w:rsidR="00384E5D" w:rsidRPr="00B70109">
        <w:br w:type="page"/>
      </w:r>
    </w:p>
    <w:p w14:paraId="123398BB"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6076F142"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4E125B13" w14:textId="77777777"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19"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0"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DA7519">
        <w:rPr>
          <w:rFonts w:eastAsia="SimSun"/>
          <w:szCs w:val="22"/>
          <w:lang w:eastAsia="zh-CN"/>
        </w:rPr>
        <w:t xml:space="preserve"> who have an </w:t>
      </w:r>
      <w:hyperlink r:id="rId21" w:history="1">
        <w:r w:rsidR="00DA7519" w:rsidRPr="00DA7519">
          <w:rPr>
            <w:rStyle w:val="Hyperlink"/>
            <w:rFonts w:eastAsia="SimSun"/>
            <w:szCs w:val="22"/>
            <w:lang w:eastAsia="zh-CN"/>
          </w:rPr>
          <w:t>ITU user account</w:t>
        </w:r>
      </w:hyperlink>
      <w:r w:rsidR="00DA7519">
        <w:rPr>
          <w:rFonts w:eastAsia="SimSun"/>
          <w:szCs w:val="22"/>
          <w:lang w:eastAsia="zh-CN"/>
        </w:rPr>
        <w:t xml:space="preserve"> with TIES access.</w:t>
      </w:r>
    </w:p>
    <w:p w14:paraId="313CC989" w14:textId="77777777" w:rsidR="00384E5D" w:rsidRPr="00B70109" w:rsidRDefault="00B60D37" w:rsidP="00830DBC">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282A23" w:rsidRPr="00B70109">
        <w:rPr>
          <w:rFonts w:cstheme="majorBidi"/>
          <w:szCs w:val="22"/>
        </w:rPr>
        <w:t>Due to budget restrictions,</w:t>
      </w:r>
      <w:r w:rsidR="00282A23" w:rsidRPr="00B70109">
        <w:rPr>
          <w:rFonts w:cstheme="majorBidi"/>
          <w:b/>
          <w:bCs/>
          <w:szCs w:val="22"/>
        </w:rPr>
        <w:t xml:space="preserve"> </w:t>
      </w:r>
      <w:r w:rsidRPr="00B70109">
        <w:rPr>
          <w:rFonts w:cstheme="majorBidi"/>
          <w:szCs w:val="22"/>
        </w:rPr>
        <w:t>interpretation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 xml:space="preserve">for the closing plenary of the meeting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corresponding box on the registration form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14:paraId="040C5A40" w14:textId="77777777"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2" w:history="1">
        <w:r w:rsidRPr="00B70109">
          <w:rPr>
            <w:rStyle w:val="Hyperlink"/>
            <w:szCs w:val="22"/>
          </w:rPr>
          <w:t>http://itu.int/ITU-T/edh/faqs-support.html</w:t>
        </w:r>
      </w:hyperlink>
      <w:r w:rsidRPr="00B70109">
        <w:rPr>
          <w:szCs w:val="22"/>
        </w:rPr>
        <w:t xml:space="preserve">). </w:t>
      </w:r>
    </w:p>
    <w:p w14:paraId="68EEF5AE" w14:textId="77777777"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3"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005C580C" w:rsidRPr="00B70109">
        <w:rPr>
          <w:rFonts w:eastAsia="SimSun"/>
          <w:szCs w:val="22"/>
          <w:lang w:eastAsia="zh-CN"/>
        </w:rPr>
        <w:t>.</w:t>
      </w:r>
    </w:p>
    <w:p w14:paraId="32540966" w14:textId="77777777"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4"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w:t>
      </w:r>
      <w:r w:rsidR="00415C7A">
        <w:rPr>
          <w:szCs w:val="22"/>
        </w:rPr>
        <w:t>s</w:t>
      </w:r>
      <w:r w:rsidR="00A015F3" w:rsidRPr="00B70109">
        <w:rPr>
          <w:szCs w:val="22"/>
        </w:rPr>
        <w:t>,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5" w:history="1">
        <w:r w:rsidR="00000FC7" w:rsidRPr="00B70109">
          <w:rPr>
            <w:rStyle w:val="Hyperlink"/>
            <w:szCs w:val="22"/>
          </w:rPr>
          <w:t>http://itu.int/go/e-print</w:t>
        </w:r>
      </w:hyperlink>
      <w:r w:rsidR="00000FC7" w:rsidRPr="00B70109">
        <w:rPr>
          <w:szCs w:val="22"/>
        </w:rPr>
        <w:t>.</w:t>
      </w:r>
    </w:p>
    <w:p w14:paraId="5CF96B30" w14:textId="4DD4EB3D" w:rsidR="00384E5D"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6"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14:paraId="7C516F21" w14:textId="77777777" w:rsidR="006E20D3" w:rsidRPr="00B70109" w:rsidRDefault="006E20D3">
      <w:pPr>
        <w:rPr>
          <w:szCs w:val="22"/>
        </w:rPr>
      </w:pPr>
    </w:p>
    <w:p w14:paraId="685063DD"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6F13F3FE" w14:textId="77777777" w:rsidR="00C87E56" w:rsidRPr="00B70109" w:rsidRDefault="005C580C" w:rsidP="00D442B4">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7" w:history="1">
        <w:r w:rsidR="00B027CC" w:rsidRPr="00B70109">
          <w:rPr>
            <w:rStyle w:val="Hyperlink"/>
          </w:rPr>
          <w:t>TSB Circular 68</w:t>
        </w:r>
      </w:hyperlink>
      <w:r w:rsidR="00B027CC" w:rsidRPr="00B70109">
        <w:t xml:space="preserve">, </w:t>
      </w:r>
      <w:r w:rsidR="00617501" w:rsidRPr="00B70109">
        <w:t xml:space="preserve">the </w:t>
      </w:r>
      <w:r w:rsidR="00AC31EA">
        <w:t>ITU-T</w:t>
      </w:r>
      <w:r w:rsidR="00AC31EA" w:rsidRPr="00B70109">
        <w:t xml:space="preserve"> </w:t>
      </w:r>
      <w:r w:rsidR="00617501" w:rsidRPr="00B70109">
        <w:t xml:space="preserve">registration system requires </w:t>
      </w:r>
      <w:r w:rsidR="00B027CC" w:rsidRPr="00B70109">
        <w:t>focal-point approval for registration requests</w:t>
      </w:r>
      <w:r w:rsidR="00AC31EA">
        <w:t xml:space="preserve">; </w:t>
      </w:r>
      <w:hyperlink r:id="rId28" w:history="1">
        <w:r w:rsidR="00AC31EA" w:rsidRPr="00AC31EA">
          <w:rPr>
            <w:rStyle w:val="Hyperlink"/>
          </w:rPr>
          <w:t>TSB Circular 118</w:t>
        </w:r>
      </w:hyperlink>
      <w:r w:rsidR="00AC31EA">
        <w:t xml:space="preserve"> describes how to set up automatic approval of these requests</w:t>
      </w:r>
      <w:r w:rsidR="00B027CC" w:rsidRPr="00B70109">
        <w:t>.</w:t>
      </w:r>
      <w:r w:rsidR="000B31A0" w:rsidRPr="00B70109">
        <w:t xml:space="preserve"> </w:t>
      </w:r>
      <w:r w:rsidR="00DA7519">
        <w:t xml:space="preserve">Some options in the registration form apply only to Member States, </w:t>
      </w:r>
      <w:proofErr w:type="gramStart"/>
      <w:r w:rsidR="00DA7519">
        <w:t>including:</w:t>
      </w:r>
      <w:proofErr w:type="gramEnd"/>
      <w:r w:rsidR="00DA7519">
        <w:t xml:space="preserve"> function, interpretation requests and fellowships requests.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6B8447E3" w14:textId="77777777"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29"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30" w:history="1">
        <w:r w:rsidR="00B34BDA" w:rsidRPr="00B70109">
          <w:rPr>
            <w:rStyle w:val="Hyperlink"/>
          </w:rPr>
          <w:t>here</w:t>
        </w:r>
      </w:hyperlink>
      <w:r w:rsidR="0038260B" w:rsidRPr="00B70109">
        <w:t>.</w:t>
      </w:r>
    </w:p>
    <w:p w14:paraId="4CC6CFF7" w14:textId="10C5E2CC" w:rsidR="00384E5D" w:rsidRPr="00B70109" w:rsidRDefault="00384E5D" w:rsidP="00875B05">
      <w:pPr>
        <w:rPr>
          <w:szCs w:val="22"/>
        </w:rPr>
      </w:pPr>
      <w:r w:rsidRPr="00B70109">
        <w:rPr>
          <w:b/>
          <w:bCs/>
          <w:szCs w:val="22"/>
        </w:rPr>
        <w:t>FELLOWSHIPS</w:t>
      </w:r>
      <w:r w:rsidRPr="00E93E5E">
        <w:rPr>
          <w:szCs w:val="22"/>
        </w:rPr>
        <w:t>:</w:t>
      </w:r>
      <w:r w:rsidRPr="00B70109">
        <w:rPr>
          <w:szCs w:val="22"/>
        </w:rPr>
        <w:t xml:space="preserve"> </w:t>
      </w:r>
      <w:r w:rsidR="001D0985">
        <w:rPr>
          <w:szCs w:val="22"/>
        </w:rPr>
        <w:t>Up to t</w:t>
      </w:r>
      <w:r w:rsidR="0038260B" w:rsidRPr="00B70109">
        <w:rPr>
          <w:szCs w:val="22"/>
        </w:rPr>
        <w:t xml:space="preserve">wo </w:t>
      </w:r>
      <w:r w:rsidRPr="00B70109">
        <w:rPr>
          <w:szCs w:val="22"/>
        </w:rPr>
        <w:t xml:space="preserve">partial fellowships per </w:t>
      </w:r>
      <w:r w:rsidR="001D0985">
        <w:rPr>
          <w:szCs w:val="22"/>
        </w:rPr>
        <w:t>country</w:t>
      </w:r>
      <w:r w:rsidRPr="00B70109">
        <w:rPr>
          <w:szCs w:val="22"/>
        </w:rPr>
        <w:t xml:space="preserve">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1" w:history="1">
        <w:r w:rsidR="00415C7A" w:rsidRPr="00567372">
          <w:rPr>
            <w:rStyle w:val="Hyperlink"/>
            <w:szCs w:val="22"/>
          </w:rPr>
          <w:t>eligible 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 xml:space="preserve">by </w:t>
      </w:r>
      <w:r w:rsidR="006E20D3" w:rsidRPr="00B22AC3">
        <w:rPr>
          <w:b/>
          <w:bCs/>
          <w:szCs w:val="22"/>
        </w:rPr>
        <w:t>13 July 2020</w:t>
      </w:r>
      <w:r w:rsidR="00057223">
        <w:rPr>
          <w:b/>
          <w:bCs/>
          <w:szCs w:val="22"/>
        </w:rPr>
        <w:t xml:space="preserve"> at the latest</w:t>
      </w:r>
      <w:r w:rsidR="006B3467">
        <w:rPr>
          <w:b/>
          <w:bCs/>
          <w:szCs w:val="22"/>
        </w:rPr>
        <w:t>. I</w:t>
      </w:r>
      <w:r w:rsidR="008415AD" w:rsidRPr="00B70109">
        <w:rPr>
          <w:b/>
          <w:bCs/>
          <w:szCs w:val="22"/>
        </w:rPr>
        <w:t xml:space="preserve">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 xml:space="preserve">Please note that the decision criteria to grant a fellowship </w:t>
      </w:r>
      <w:proofErr w:type="gramStart"/>
      <w:r w:rsidR="00875B05">
        <w:t>include:</w:t>
      </w:r>
      <w:proofErr w:type="gramEnd"/>
      <w:r w:rsidR="00875B05">
        <w:t xml:space="preserve"> available ITU budget; active participation, including the submis</w:t>
      </w:r>
      <w:r w:rsidR="009A4488">
        <w:t xml:space="preserve">sion of </w:t>
      </w:r>
      <w:r w:rsidR="00DA7519">
        <w:t xml:space="preserve">relevant </w:t>
      </w:r>
      <w:r w:rsidR="009A4488">
        <w:t xml:space="preserve">written contributions; </w:t>
      </w:r>
      <w:r w:rsidR="00875B05">
        <w:t>equitable distribution among countries and regions; and gender balance.</w:t>
      </w:r>
    </w:p>
    <w:p w14:paraId="0225245B" w14:textId="77777777" w:rsidR="006B3467" w:rsidRPr="006B3467" w:rsidRDefault="006B3467" w:rsidP="006B3467">
      <w:pPr>
        <w:spacing w:before="60"/>
        <w:rPr>
          <w:bCs/>
          <w:szCs w:val="22"/>
        </w:rPr>
      </w:pPr>
      <w:r w:rsidRPr="006B3467">
        <w:rPr>
          <w:b/>
          <w:bCs/>
          <w:szCs w:val="22"/>
        </w:rPr>
        <w:t>VISA SUPPORT</w:t>
      </w:r>
      <w:r w:rsidRPr="006B3467">
        <w:rPr>
          <w:bCs/>
          <w:szCs w:val="22"/>
        </w:rPr>
        <w:t xml:space="preserve">: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 </w:t>
      </w:r>
    </w:p>
    <w:p w14:paraId="65F06091" w14:textId="5B213B60" w:rsidR="00191E5E" w:rsidRDefault="006B3467" w:rsidP="006B3467">
      <w:pPr>
        <w:spacing w:before="60"/>
        <w:rPr>
          <w:bCs/>
          <w:szCs w:val="22"/>
        </w:rPr>
      </w:pPr>
      <w:r w:rsidRPr="006B3467">
        <w:rPr>
          <w:bCs/>
          <w:szCs w:val="22"/>
        </w:rPr>
        <w:t xml:space="preserve">If problems are encountered, the Union can, at the official request of the administration or entity you represent, approach the competent Swiss authorities in order to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6B3467">
        <w:rPr>
          <w:b/>
          <w:bCs/>
          <w:szCs w:val="22"/>
        </w:rPr>
        <w:t>no later than one month before the meeting</w:t>
      </w:r>
      <w:r w:rsidRPr="006B3467">
        <w:rPr>
          <w:bCs/>
          <w:szCs w:val="22"/>
        </w:rPr>
        <w:t>. Enquiries should be sent to the ITU Travel Section (</w:t>
      </w:r>
      <w:hyperlink r:id="rId32" w:history="1">
        <w:r w:rsidRPr="006B3467">
          <w:rPr>
            <w:rStyle w:val="Hyperlink"/>
            <w:bCs/>
            <w:szCs w:val="22"/>
          </w:rPr>
          <w:t>travel@itu.int</w:t>
        </w:r>
      </w:hyperlink>
      <w:r w:rsidRPr="006B3467">
        <w:rPr>
          <w:bCs/>
          <w:szCs w:val="22"/>
        </w:rPr>
        <w:t>), bearing the words “</w:t>
      </w:r>
      <w:r w:rsidRPr="006B3467">
        <w:rPr>
          <w:b/>
          <w:bCs/>
          <w:szCs w:val="22"/>
        </w:rPr>
        <w:t>visa support</w:t>
      </w:r>
      <w:r w:rsidRPr="006B3467">
        <w:rPr>
          <w:bCs/>
          <w:szCs w:val="22"/>
        </w:rPr>
        <w:t>”.</w:t>
      </w:r>
    </w:p>
    <w:p w14:paraId="24EFAB6B" w14:textId="77777777" w:rsidR="006E20D3" w:rsidRPr="00B70109" w:rsidRDefault="006E20D3" w:rsidP="006B3467">
      <w:pPr>
        <w:spacing w:before="60"/>
        <w:rPr>
          <w:szCs w:val="22"/>
        </w:rPr>
      </w:pPr>
    </w:p>
    <w:p w14:paraId="3CE16AFC" w14:textId="77777777" w:rsidR="00384E5D" w:rsidRPr="00B70109" w:rsidRDefault="00426BDA" w:rsidP="00CE218B">
      <w:pPr>
        <w:tabs>
          <w:tab w:val="left" w:pos="1418"/>
          <w:tab w:val="left" w:pos="1702"/>
          <w:tab w:val="left" w:pos="2160"/>
        </w:tabs>
        <w:spacing w:before="200" w:after="120"/>
        <w:ind w:right="91"/>
        <w:jc w:val="center"/>
        <w:rPr>
          <w:b/>
          <w:bCs/>
          <w:szCs w:val="24"/>
        </w:rPr>
      </w:pPr>
      <w:r w:rsidRPr="00B70109">
        <w:rPr>
          <w:b/>
          <w:bCs/>
          <w:szCs w:val="24"/>
        </w:rPr>
        <w:lastRenderedPageBreak/>
        <w:t>VISITING GENEVA: HOTELS, PUBLIC TRANSPORT</w:t>
      </w:r>
    </w:p>
    <w:p w14:paraId="2ED2259B" w14:textId="77777777" w:rsidR="00384E5D" w:rsidRPr="00B70109" w:rsidRDefault="00B61795" w:rsidP="00CE218B">
      <w:pPr>
        <w:pStyle w:val="Normalaftertitle0"/>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3" w:history="1">
        <w:r w:rsidR="00384E5D" w:rsidRPr="00B70109">
          <w:rPr>
            <w:rStyle w:val="Hyperlink"/>
            <w:szCs w:val="22"/>
          </w:rPr>
          <w:t>http://itu.int/en/delegates-corner</w:t>
        </w:r>
      </w:hyperlink>
      <w:r w:rsidR="00384E5D" w:rsidRPr="00B70109">
        <w:rPr>
          <w:szCs w:val="22"/>
        </w:rPr>
        <w:t>.</w:t>
      </w:r>
    </w:p>
    <w:p w14:paraId="4EF97FE7" w14:textId="602B754A" w:rsidR="00462660" w:rsidRPr="00B70109" w:rsidRDefault="00B61795" w:rsidP="00931D00">
      <w:pPr>
        <w:spacing w:after="120"/>
        <w:rPr>
          <w:rStyle w:val="Hyperlink"/>
          <w:color w:val="auto"/>
          <w:szCs w:val="22"/>
          <w:u w:val="none"/>
        </w:rPr>
      </w:pPr>
      <w:r w:rsidRPr="00B70109">
        <w:rPr>
          <w:b/>
          <w:bCs/>
          <w:szCs w:val="22"/>
        </w:rPr>
        <w:t>HOTEL DISCOUNTS</w:t>
      </w:r>
      <w:r w:rsidR="00384E5D" w:rsidRPr="00B70109">
        <w:rPr>
          <w:szCs w:val="22"/>
        </w:rPr>
        <w:t xml:space="preserve">: </w:t>
      </w:r>
      <w:proofErr w:type="gramStart"/>
      <w:r w:rsidR="0000705A" w:rsidRPr="00B70109">
        <w:rPr>
          <w:szCs w:val="22"/>
        </w:rPr>
        <w:t>A number of</w:t>
      </w:r>
      <w:proofErr w:type="gramEnd"/>
      <w:r w:rsidR="0000705A" w:rsidRPr="00B70109">
        <w:rPr>
          <w:szCs w:val="22"/>
        </w:rPr>
        <w:t xml:space="preserve">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4" w:history="1">
        <w:r w:rsidR="00384E5D" w:rsidRPr="00B70109">
          <w:rPr>
            <w:rStyle w:val="Hyperlink"/>
            <w:szCs w:val="22"/>
          </w:rPr>
          <w:t>http://itu.int/travel/</w:t>
        </w:r>
      </w:hyperlink>
      <w:r w:rsidR="00F54DF5" w:rsidRPr="00B70109">
        <w:rPr>
          <w:rStyle w:val="Hyperlink"/>
          <w:color w:val="auto"/>
          <w:szCs w:val="22"/>
          <w:u w:val="none"/>
        </w:rPr>
        <w:t>.</w:t>
      </w:r>
    </w:p>
    <w:p w14:paraId="54AC9D87" w14:textId="77777777" w:rsidR="00000FC7" w:rsidRPr="00B70109" w:rsidRDefault="00000FC7" w:rsidP="00000FC7">
      <w:pPr>
        <w:spacing w:before="60"/>
        <w:rPr>
          <w:b/>
          <w:bCs/>
        </w:rPr>
      </w:pPr>
      <w:r w:rsidRPr="00B70109">
        <w:rPr>
          <w:b/>
          <w:bCs/>
        </w:rPr>
        <w:br w:type="page"/>
      </w:r>
    </w:p>
    <w:p w14:paraId="7D24315C" w14:textId="4740EC26" w:rsidR="00AE03A7" w:rsidRPr="00B70109" w:rsidRDefault="00D33EE4" w:rsidP="001C39A4">
      <w:pPr>
        <w:pStyle w:val="Annextitle"/>
      </w:pPr>
      <w:r w:rsidRPr="00B70109">
        <w:lastRenderedPageBreak/>
        <w:t>ANNEX B</w:t>
      </w:r>
      <w:r w:rsidR="00AE03A7" w:rsidRPr="00B70109">
        <w:br/>
      </w:r>
      <w:r w:rsidR="008C7E47" w:rsidRPr="00B70109">
        <w:t>Draft agenda</w:t>
      </w:r>
      <w:r w:rsidR="00000FC7" w:rsidRPr="00B70109">
        <w:t xml:space="preserve"> </w:t>
      </w:r>
      <w:r w:rsidR="00000FC7" w:rsidRPr="00F0614B">
        <w:t>and time plan</w:t>
      </w:r>
    </w:p>
    <w:p w14:paraId="2BE53293" w14:textId="34B0C159" w:rsidR="00F0614B" w:rsidRPr="003A2C1A" w:rsidRDefault="00F0614B" w:rsidP="00F0614B">
      <w:pPr>
        <w:pStyle w:val="TableTitle0"/>
        <w:tabs>
          <w:tab w:val="left" w:pos="284"/>
          <w:tab w:val="left" w:pos="2694"/>
        </w:tabs>
        <w:spacing w:after="280"/>
        <w:rPr>
          <w:rFonts w:asciiTheme="minorHAnsi" w:hAnsiTheme="minorHAnsi"/>
          <w:bCs/>
          <w:sz w:val="28"/>
        </w:rPr>
      </w:pPr>
      <w:r w:rsidRPr="003A2C1A">
        <w:rPr>
          <w:rFonts w:asciiTheme="minorHAnsi" w:hAnsiTheme="minorHAnsi"/>
          <w:bCs/>
          <w:sz w:val="28"/>
        </w:rPr>
        <w:t>Draft agenda for the plenary meeting of Study Group 3</w:t>
      </w:r>
      <w:r w:rsidRPr="003A2C1A">
        <w:rPr>
          <w:rFonts w:asciiTheme="minorHAnsi" w:hAnsiTheme="minorHAnsi"/>
          <w:bCs/>
          <w:sz w:val="28"/>
        </w:rPr>
        <w:br/>
        <w:t xml:space="preserve">(Geneva, </w:t>
      </w:r>
      <w:r>
        <w:rPr>
          <w:rFonts w:asciiTheme="minorHAnsi" w:hAnsiTheme="minorHAnsi"/>
          <w:bCs/>
          <w:sz w:val="28"/>
        </w:rPr>
        <w:t>24-28 August</w:t>
      </w:r>
      <w:r w:rsidRPr="003A2C1A">
        <w:rPr>
          <w:rFonts w:asciiTheme="minorHAnsi" w:hAnsiTheme="minorHAnsi"/>
          <w:bCs/>
          <w:sz w:val="28"/>
        </w:rPr>
        <w:t xml:space="preserve"> 2020)</w:t>
      </w:r>
    </w:p>
    <w:tbl>
      <w:tblPr>
        <w:tblStyle w:val="TableGrid"/>
        <w:tblW w:w="0" w:type="auto"/>
        <w:tblLook w:val="04A0" w:firstRow="1" w:lastRow="0" w:firstColumn="1" w:lastColumn="0" w:noHBand="0" w:noVBand="1"/>
      </w:tblPr>
      <w:tblGrid>
        <w:gridCol w:w="846"/>
        <w:gridCol w:w="9350"/>
      </w:tblGrid>
      <w:tr w:rsidR="00F0614B" w:rsidRPr="003A2C1A" w14:paraId="58EB15CB" w14:textId="77777777" w:rsidTr="005B5AD0">
        <w:tc>
          <w:tcPr>
            <w:tcW w:w="846" w:type="dxa"/>
          </w:tcPr>
          <w:p w14:paraId="12D1E8D1" w14:textId="77777777" w:rsidR="00F0614B" w:rsidRPr="003A2C1A" w:rsidRDefault="00F0614B" w:rsidP="005B5AD0">
            <w:pPr>
              <w:spacing w:before="60" w:after="60"/>
              <w:rPr>
                <w:rFonts w:cstheme="minorHAnsi"/>
                <w:sz w:val="24"/>
                <w:szCs w:val="24"/>
              </w:rPr>
            </w:pPr>
            <w:r w:rsidRPr="003A2C1A">
              <w:rPr>
                <w:rFonts w:cstheme="minorHAnsi"/>
                <w:sz w:val="24"/>
                <w:szCs w:val="24"/>
              </w:rPr>
              <w:t>1.</w:t>
            </w:r>
          </w:p>
        </w:tc>
        <w:tc>
          <w:tcPr>
            <w:tcW w:w="9350" w:type="dxa"/>
          </w:tcPr>
          <w:p w14:paraId="19DD46A0" w14:textId="77777777" w:rsidR="00F0614B" w:rsidRPr="003A2C1A" w:rsidRDefault="00F0614B" w:rsidP="005B5AD0">
            <w:pPr>
              <w:spacing w:before="60" w:after="60"/>
              <w:rPr>
                <w:rFonts w:cstheme="minorHAnsi"/>
                <w:sz w:val="24"/>
                <w:szCs w:val="24"/>
              </w:rPr>
            </w:pPr>
            <w:r w:rsidRPr="003A2C1A">
              <w:rPr>
                <w:rFonts w:cstheme="minorHAnsi"/>
                <w:sz w:val="24"/>
                <w:szCs w:val="24"/>
              </w:rPr>
              <w:t>Opening of the meeting</w:t>
            </w:r>
          </w:p>
        </w:tc>
      </w:tr>
      <w:tr w:rsidR="00F0614B" w:rsidRPr="003A2C1A" w14:paraId="78AA3DD3" w14:textId="77777777" w:rsidTr="005B5AD0">
        <w:tc>
          <w:tcPr>
            <w:tcW w:w="846" w:type="dxa"/>
          </w:tcPr>
          <w:p w14:paraId="4DAFEEA4" w14:textId="77777777" w:rsidR="00F0614B" w:rsidRPr="003A2C1A" w:rsidRDefault="00F0614B" w:rsidP="005B5AD0">
            <w:pPr>
              <w:spacing w:before="60" w:after="60"/>
              <w:rPr>
                <w:rFonts w:cstheme="minorHAnsi"/>
                <w:sz w:val="24"/>
                <w:szCs w:val="24"/>
              </w:rPr>
            </w:pPr>
            <w:r w:rsidRPr="003A2C1A">
              <w:rPr>
                <w:rFonts w:cstheme="minorHAnsi"/>
                <w:sz w:val="24"/>
                <w:szCs w:val="24"/>
              </w:rPr>
              <w:t>2.</w:t>
            </w:r>
          </w:p>
        </w:tc>
        <w:tc>
          <w:tcPr>
            <w:tcW w:w="9350" w:type="dxa"/>
          </w:tcPr>
          <w:p w14:paraId="7162DC4C" w14:textId="290E0ED4" w:rsidR="00F0614B" w:rsidRPr="003A2C1A" w:rsidRDefault="00F0614B" w:rsidP="005B5AD0">
            <w:pPr>
              <w:spacing w:before="60" w:after="60"/>
              <w:rPr>
                <w:rFonts w:cstheme="minorHAnsi"/>
                <w:sz w:val="24"/>
                <w:szCs w:val="24"/>
              </w:rPr>
            </w:pPr>
            <w:r w:rsidRPr="003A2C1A">
              <w:rPr>
                <w:rFonts w:cstheme="minorHAnsi"/>
                <w:sz w:val="24"/>
                <w:szCs w:val="24"/>
              </w:rPr>
              <w:t>Review of documents and electronic working methods available</w:t>
            </w:r>
          </w:p>
        </w:tc>
      </w:tr>
      <w:tr w:rsidR="00F0614B" w:rsidRPr="003A2C1A" w14:paraId="1F0963C3" w14:textId="77777777" w:rsidTr="005B5AD0">
        <w:tc>
          <w:tcPr>
            <w:tcW w:w="846" w:type="dxa"/>
          </w:tcPr>
          <w:p w14:paraId="3612CF59" w14:textId="77777777" w:rsidR="00F0614B" w:rsidRPr="003A2C1A" w:rsidRDefault="00F0614B" w:rsidP="005B5AD0">
            <w:pPr>
              <w:spacing w:before="60" w:after="60"/>
              <w:rPr>
                <w:rFonts w:cstheme="minorHAnsi"/>
                <w:sz w:val="24"/>
                <w:szCs w:val="24"/>
              </w:rPr>
            </w:pPr>
            <w:r w:rsidRPr="003A2C1A">
              <w:rPr>
                <w:rFonts w:cstheme="minorHAnsi"/>
                <w:sz w:val="24"/>
                <w:szCs w:val="24"/>
              </w:rPr>
              <w:t>3.</w:t>
            </w:r>
          </w:p>
        </w:tc>
        <w:tc>
          <w:tcPr>
            <w:tcW w:w="9350" w:type="dxa"/>
          </w:tcPr>
          <w:p w14:paraId="0AA96160" w14:textId="77777777" w:rsidR="00F0614B" w:rsidRPr="003A2C1A" w:rsidRDefault="00F0614B" w:rsidP="005B5AD0">
            <w:pPr>
              <w:spacing w:before="60" w:after="60"/>
              <w:rPr>
                <w:rFonts w:cstheme="minorHAnsi"/>
                <w:sz w:val="24"/>
                <w:szCs w:val="24"/>
              </w:rPr>
            </w:pPr>
            <w:r w:rsidRPr="003A2C1A">
              <w:rPr>
                <w:rFonts w:cstheme="minorHAnsi"/>
                <w:sz w:val="24"/>
                <w:szCs w:val="24"/>
              </w:rPr>
              <w:t>Adoption of the agenda</w:t>
            </w:r>
          </w:p>
        </w:tc>
      </w:tr>
      <w:tr w:rsidR="00F0614B" w:rsidRPr="003A2C1A" w14:paraId="77F0C8C3" w14:textId="77777777" w:rsidTr="005B5AD0">
        <w:tc>
          <w:tcPr>
            <w:tcW w:w="846" w:type="dxa"/>
          </w:tcPr>
          <w:p w14:paraId="4644F90B" w14:textId="77777777" w:rsidR="00F0614B" w:rsidRPr="003A2C1A" w:rsidRDefault="00F0614B" w:rsidP="005B5AD0">
            <w:pPr>
              <w:spacing w:before="60" w:after="60"/>
              <w:rPr>
                <w:rFonts w:cstheme="minorHAnsi"/>
                <w:sz w:val="24"/>
                <w:szCs w:val="24"/>
              </w:rPr>
            </w:pPr>
            <w:r w:rsidRPr="003A2C1A">
              <w:rPr>
                <w:rFonts w:cstheme="minorHAnsi"/>
                <w:sz w:val="24"/>
                <w:szCs w:val="24"/>
              </w:rPr>
              <w:t>4.</w:t>
            </w:r>
          </w:p>
        </w:tc>
        <w:tc>
          <w:tcPr>
            <w:tcW w:w="9350" w:type="dxa"/>
          </w:tcPr>
          <w:p w14:paraId="5F130697" w14:textId="77777777" w:rsidR="00F0614B" w:rsidRPr="003A2C1A" w:rsidRDefault="00F0614B" w:rsidP="005B5AD0">
            <w:pPr>
              <w:spacing w:before="60" w:after="60"/>
              <w:rPr>
                <w:rFonts w:cstheme="minorHAnsi"/>
                <w:sz w:val="24"/>
                <w:szCs w:val="24"/>
              </w:rPr>
            </w:pPr>
            <w:r w:rsidRPr="003A2C1A">
              <w:rPr>
                <w:rFonts w:cstheme="minorHAnsi"/>
                <w:sz w:val="24"/>
                <w:szCs w:val="24"/>
              </w:rPr>
              <w:t>Timetable</w:t>
            </w:r>
          </w:p>
        </w:tc>
      </w:tr>
      <w:tr w:rsidR="00F0614B" w:rsidRPr="003A2C1A" w14:paraId="17FD6DAE" w14:textId="77777777" w:rsidTr="005B5AD0">
        <w:tc>
          <w:tcPr>
            <w:tcW w:w="846" w:type="dxa"/>
          </w:tcPr>
          <w:p w14:paraId="6B52CEFB" w14:textId="77777777" w:rsidR="00F0614B" w:rsidRPr="003A2C1A" w:rsidRDefault="00F0614B" w:rsidP="005B5AD0">
            <w:pPr>
              <w:spacing w:before="60" w:after="60"/>
              <w:rPr>
                <w:rFonts w:cstheme="minorHAnsi"/>
                <w:sz w:val="24"/>
                <w:szCs w:val="24"/>
              </w:rPr>
            </w:pPr>
            <w:r w:rsidRPr="003A2C1A">
              <w:rPr>
                <w:rFonts w:cstheme="minorHAnsi"/>
                <w:sz w:val="24"/>
                <w:szCs w:val="24"/>
              </w:rPr>
              <w:t>5.</w:t>
            </w:r>
          </w:p>
        </w:tc>
        <w:tc>
          <w:tcPr>
            <w:tcW w:w="9350" w:type="dxa"/>
          </w:tcPr>
          <w:p w14:paraId="62DB73FC" w14:textId="77777777" w:rsidR="00F0614B" w:rsidRPr="003A2C1A" w:rsidRDefault="00F0614B" w:rsidP="005B5AD0">
            <w:pPr>
              <w:spacing w:before="60" w:after="60"/>
              <w:rPr>
                <w:rFonts w:cstheme="minorHAnsi"/>
                <w:sz w:val="24"/>
                <w:szCs w:val="24"/>
              </w:rPr>
            </w:pPr>
            <w:r w:rsidRPr="003A2C1A">
              <w:rPr>
                <w:rFonts w:cstheme="minorHAnsi"/>
                <w:sz w:val="24"/>
                <w:szCs w:val="24"/>
              </w:rPr>
              <w:t>Documents review and allocation</w:t>
            </w:r>
          </w:p>
        </w:tc>
      </w:tr>
      <w:tr w:rsidR="00F0614B" w:rsidRPr="003A2C1A" w14:paraId="3F1D62C1" w14:textId="77777777" w:rsidTr="005B5AD0">
        <w:tc>
          <w:tcPr>
            <w:tcW w:w="846" w:type="dxa"/>
          </w:tcPr>
          <w:p w14:paraId="70656B99" w14:textId="77777777" w:rsidR="00F0614B" w:rsidRPr="003A2C1A" w:rsidRDefault="00F0614B" w:rsidP="005B5AD0">
            <w:pPr>
              <w:spacing w:before="60" w:after="60"/>
              <w:rPr>
                <w:rFonts w:cstheme="minorHAnsi"/>
                <w:sz w:val="24"/>
                <w:szCs w:val="24"/>
              </w:rPr>
            </w:pPr>
            <w:r w:rsidRPr="003A2C1A">
              <w:rPr>
                <w:rFonts w:cstheme="minorHAnsi"/>
                <w:sz w:val="24"/>
                <w:szCs w:val="24"/>
              </w:rPr>
              <w:t>6.</w:t>
            </w:r>
          </w:p>
        </w:tc>
        <w:tc>
          <w:tcPr>
            <w:tcW w:w="9350" w:type="dxa"/>
          </w:tcPr>
          <w:p w14:paraId="7DDDC00B" w14:textId="247BB22B" w:rsidR="00F0614B" w:rsidRPr="003A2C1A" w:rsidRDefault="00F0614B" w:rsidP="005B5AD0">
            <w:pPr>
              <w:spacing w:before="60" w:after="60"/>
              <w:rPr>
                <w:rFonts w:cstheme="minorHAnsi"/>
                <w:sz w:val="24"/>
                <w:szCs w:val="24"/>
              </w:rPr>
            </w:pPr>
            <w:r w:rsidRPr="003A2C1A">
              <w:rPr>
                <w:rFonts w:cstheme="minorHAnsi"/>
                <w:sz w:val="24"/>
                <w:szCs w:val="24"/>
              </w:rPr>
              <w:t>Results of the work of ITU-T Study Group 3 and follow-up</w:t>
            </w:r>
          </w:p>
        </w:tc>
      </w:tr>
      <w:tr w:rsidR="00F0614B" w:rsidRPr="003A2C1A" w14:paraId="0031132A" w14:textId="77777777" w:rsidTr="005B5AD0">
        <w:tc>
          <w:tcPr>
            <w:tcW w:w="846" w:type="dxa"/>
          </w:tcPr>
          <w:p w14:paraId="65624A39" w14:textId="77777777" w:rsidR="00F0614B" w:rsidRPr="003A2C1A" w:rsidRDefault="00F0614B" w:rsidP="005B5AD0">
            <w:pPr>
              <w:spacing w:before="60" w:after="60"/>
              <w:rPr>
                <w:rFonts w:cstheme="minorHAnsi"/>
                <w:sz w:val="24"/>
                <w:szCs w:val="24"/>
              </w:rPr>
            </w:pPr>
            <w:r w:rsidRPr="003A2C1A">
              <w:rPr>
                <w:rFonts w:cstheme="minorHAnsi"/>
                <w:sz w:val="24"/>
                <w:szCs w:val="24"/>
              </w:rPr>
              <w:t>7.</w:t>
            </w:r>
          </w:p>
        </w:tc>
        <w:tc>
          <w:tcPr>
            <w:tcW w:w="9350" w:type="dxa"/>
          </w:tcPr>
          <w:p w14:paraId="06C64AD2" w14:textId="77777777" w:rsidR="00F0614B" w:rsidRPr="003A2C1A" w:rsidRDefault="00F0614B" w:rsidP="005B5AD0">
            <w:pPr>
              <w:spacing w:before="60" w:after="60"/>
              <w:rPr>
                <w:rFonts w:cstheme="minorHAnsi"/>
                <w:sz w:val="24"/>
                <w:szCs w:val="24"/>
              </w:rPr>
            </w:pPr>
            <w:r w:rsidRPr="003A2C1A">
              <w:rPr>
                <w:rFonts w:cstheme="minorHAnsi"/>
                <w:sz w:val="24"/>
                <w:szCs w:val="24"/>
              </w:rPr>
              <w:t>Progress reports on the work of the Regional groups of ITU-T Study Group 3</w:t>
            </w:r>
          </w:p>
        </w:tc>
      </w:tr>
      <w:tr w:rsidR="00F0614B" w:rsidRPr="003A2C1A" w14:paraId="1FE63D7E" w14:textId="77777777" w:rsidTr="005B5AD0">
        <w:tc>
          <w:tcPr>
            <w:tcW w:w="846" w:type="dxa"/>
          </w:tcPr>
          <w:p w14:paraId="75B8E090" w14:textId="77777777" w:rsidR="00F0614B" w:rsidRPr="003A2C1A" w:rsidRDefault="00F0614B" w:rsidP="005B5AD0">
            <w:pPr>
              <w:spacing w:before="60" w:after="60"/>
              <w:rPr>
                <w:rFonts w:cstheme="minorHAnsi"/>
                <w:sz w:val="24"/>
                <w:szCs w:val="24"/>
              </w:rPr>
            </w:pPr>
            <w:r>
              <w:rPr>
                <w:rFonts w:cstheme="minorHAnsi"/>
                <w:sz w:val="24"/>
                <w:szCs w:val="24"/>
              </w:rPr>
              <w:t>7bis.</w:t>
            </w:r>
          </w:p>
        </w:tc>
        <w:tc>
          <w:tcPr>
            <w:tcW w:w="9350" w:type="dxa"/>
          </w:tcPr>
          <w:p w14:paraId="508BD7E5" w14:textId="77777777" w:rsidR="00F0614B" w:rsidRPr="003A2C1A" w:rsidRDefault="00F0614B" w:rsidP="005B5AD0">
            <w:pPr>
              <w:spacing w:before="60" w:after="60"/>
              <w:rPr>
                <w:rFonts w:cstheme="minorHAnsi"/>
                <w:sz w:val="24"/>
                <w:szCs w:val="24"/>
              </w:rPr>
            </w:pPr>
            <w:r>
              <w:rPr>
                <w:rFonts w:cstheme="minorHAnsi"/>
                <w:sz w:val="24"/>
                <w:szCs w:val="24"/>
              </w:rPr>
              <w:t>Preparations for WTSA-20</w:t>
            </w:r>
          </w:p>
        </w:tc>
      </w:tr>
      <w:tr w:rsidR="00F0614B" w:rsidRPr="003A2C1A" w14:paraId="7CFF22A3" w14:textId="77777777" w:rsidTr="005B5AD0">
        <w:tc>
          <w:tcPr>
            <w:tcW w:w="846" w:type="dxa"/>
          </w:tcPr>
          <w:p w14:paraId="5ED1C152" w14:textId="77777777" w:rsidR="00F0614B" w:rsidRPr="003A2C1A" w:rsidRDefault="00F0614B" w:rsidP="005B5AD0">
            <w:pPr>
              <w:spacing w:before="60" w:after="60"/>
              <w:rPr>
                <w:rFonts w:cstheme="minorHAnsi"/>
                <w:sz w:val="24"/>
                <w:szCs w:val="24"/>
              </w:rPr>
            </w:pPr>
            <w:r w:rsidRPr="003A2C1A">
              <w:rPr>
                <w:rFonts w:cstheme="minorHAnsi"/>
                <w:sz w:val="24"/>
                <w:szCs w:val="24"/>
              </w:rPr>
              <w:t>8.</w:t>
            </w:r>
          </w:p>
        </w:tc>
        <w:tc>
          <w:tcPr>
            <w:tcW w:w="9350" w:type="dxa"/>
          </w:tcPr>
          <w:p w14:paraId="2FF2499F" w14:textId="77777777" w:rsidR="00F0614B" w:rsidRPr="003A2C1A" w:rsidRDefault="00F0614B" w:rsidP="005B5AD0">
            <w:pPr>
              <w:spacing w:before="60" w:after="60"/>
              <w:rPr>
                <w:rFonts w:cstheme="minorHAnsi"/>
                <w:sz w:val="24"/>
                <w:szCs w:val="24"/>
              </w:rPr>
            </w:pPr>
            <w:r w:rsidRPr="003A2C1A">
              <w:rPr>
                <w:rFonts w:cstheme="minorHAnsi"/>
                <w:sz w:val="24"/>
                <w:szCs w:val="24"/>
              </w:rPr>
              <w:t>Approval of Recommendations under TAP</w:t>
            </w:r>
          </w:p>
        </w:tc>
      </w:tr>
      <w:tr w:rsidR="00F0614B" w:rsidRPr="003A2C1A" w14:paraId="5523AD4A" w14:textId="77777777" w:rsidTr="005B5AD0">
        <w:tc>
          <w:tcPr>
            <w:tcW w:w="846" w:type="dxa"/>
          </w:tcPr>
          <w:p w14:paraId="62E0CB29" w14:textId="77777777" w:rsidR="00F0614B" w:rsidRPr="003A2C1A" w:rsidRDefault="00F0614B" w:rsidP="005B5AD0">
            <w:pPr>
              <w:spacing w:before="60" w:after="60"/>
              <w:rPr>
                <w:rFonts w:cstheme="minorHAnsi"/>
                <w:sz w:val="24"/>
                <w:szCs w:val="24"/>
              </w:rPr>
            </w:pPr>
            <w:r w:rsidRPr="003A2C1A">
              <w:rPr>
                <w:rFonts w:cstheme="minorHAnsi"/>
                <w:sz w:val="24"/>
                <w:szCs w:val="24"/>
              </w:rPr>
              <w:t>9.</w:t>
            </w:r>
          </w:p>
        </w:tc>
        <w:tc>
          <w:tcPr>
            <w:tcW w:w="9350" w:type="dxa"/>
          </w:tcPr>
          <w:p w14:paraId="64DEDF26" w14:textId="77777777" w:rsidR="00F0614B" w:rsidRPr="003A2C1A" w:rsidRDefault="00F0614B" w:rsidP="005B5AD0">
            <w:pPr>
              <w:spacing w:before="60" w:after="60"/>
              <w:rPr>
                <w:rFonts w:cstheme="minorHAnsi"/>
                <w:sz w:val="24"/>
                <w:szCs w:val="24"/>
              </w:rPr>
            </w:pPr>
            <w:r w:rsidRPr="003A2C1A">
              <w:rPr>
                <w:rFonts w:cstheme="minorHAnsi"/>
                <w:sz w:val="24"/>
                <w:szCs w:val="24"/>
              </w:rPr>
              <w:t xml:space="preserve">List of orphaned/dormant Recommendations </w:t>
            </w:r>
          </w:p>
        </w:tc>
      </w:tr>
      <w:tr w:rsidR="00F0614B" w:rsidRPr="003A2C1A" w14:paraId="5A3B0FC1" w14:textId="77777777" w:rsidTr="005B5AD0">
        <w:tc>
          <w:tcPr>
            <w:tcW w:w="846" w:type="dxa"/>
          </w:tcPr>
          <w:p w14:paraId="54BBCCB8" w14:textId="77777777" w:rsidR="00F0614B" w:rsidRPr="003A2C1A" w:rsidRDefault="00F0614B" w:rsidP="005B5AD0">
            <w:pPr>
              <w:spacing w:before="60" w:after="60"/>
              <w:rPr>
                <w:rFonts w:cstheme="minorHAnsi"/>
                <w:sz w:val="24"/>
                <w:szCs w:val="24"/>
              </w:rPr>
            </w:pPr>
            <w:r w:rsidRPr="003A2C1A">
              <w:rPr>
                <w:rFonts w:cstheme="minorHAnsi"/>
                <w:sz w:val="24"/>
                <w:szCs w:val="24"/>
              </w:rPr>
              <w:t>10.</w:t>
            </w:r>
          </w:p>
        </w:tc>
        <w:tc>
          <w:tcPr>
            <w:tcW w:w="9350" w:type="dxa"/>
          </w:tcPr>
          <w:p w14:paraId="43A98AB5" w14:textId="77777777" w:rsidR="00F0614B" w:rsidRPr="003A2C1A" w:rsidRDefault="00F0614B" w:rsidP="005B5AD0">
            <w:pPr>
              <w:spacing w:before="60" w:after="60"/>
              <w:rPr>
                <w:rFonts w:cstheme="minorHAnsi"/>
                <w:sz w:val="24"/>
                <w:szCs w:val="24"/>
              </w:rPr>
            </w:pPr>
            <w:r w:rsidRPr="003A2C1A">
              <w:rPr>
                <w:rFonts w:cstheme="minorHAnsi"/>
                <w:sz w:val="24"/>
                <w:szCs w:val="24"/>
              </w:rPr>
              <w:t>Reports of the meetings of Working Parties, Questions, and ad-hoc groups</w:t>
            </w:r>
          </w:p>
        </w:tc>
      </w:tr>
      <w:tr w:rsidR="00F0614B" w:rsidRPr="003A2C1A" w14:paraId="1C120589" w14:textId="77777777" w:rsidTr="005B5AD0">
        <w:tc>
          <w:tcPr>
            <w:tcW w:w="846" w:type="dxa"/>
          </w:tcPr>
          <w:p w14:paraId="26D83C53" w14:textId="77777777" w:rsidR="00F0614B" w:rsidRPr="003A2C1A" w:rsidRDefault="00F0614B" w:rsidP="005B5AD0">
            <w:pPr>
              <w:spacing w:before="60" w:after="60"/>
              <w:rPr>
                <w:rFonts w:cstheme="minorHAnsi"/>
                <w:sz w:val="24"/>
                <w:szCs w:val="24"/>
              </w:rPr>
            </w:pPr>
            <w:r w:rsidRPr="003A2C1A">
              <w:rPr>
                <w:rFonts w:cstheme="minorHAnsi"/>
                <w:sz w:val="24"/>
                <w:szCs w:val="24"/>
              </w:rPr>
              <w:t>11.</w:t>
            </w:r>
          </w:p>
        </w:tc>
        <w:tc>
          <w:tcPr>
            <w:tcW w:w="9350" w:type="dxa"/>
          </w:tcPr>
          <w:p w14:paraId="508F147E" w14:textId="77777777" w:rsidR="00F0614B" w:rsidRPr="003A2C1A" w:rsidRDefault="00F0614B" w:rsidP="005B5AD0">
            <w:pPr>
              <w:spacing w:before="60" w:after="60"/>
              <w:rPr>
                <w:rFonts w:cstheme="minorHAnsi"/>
                <w:sz w:val="24"/>
                <w:szCs w:val="24"/>
              </w:rPr>
            </w:pPr>
            <w:r w:rsidRPr="003A2C1A">
              <w:rPr>
                <w:rFonts w:cstheme="minorHAnsi"/>
                <w:sz w:val="24"/>
                <w:szCs w:val="24"/>
              </w:rPr>
              <w:t>Determination of Recommendations under TAP</w:t>
            </w:r>
          </w:p>
        </w:tc>
      </w:tr>
      <w:tr w:rsidR="00F0614B" w:rsidRPr="003A2C1A" w14:paraId="012DA1B0" w14:textId="77777777" w:rsidTr="005B5AD0">
        <w:tc>
          <w:tcPr>
            <w:tcW w:w="846" w:type="dxa"/>
          </w:tcPr>
          <w:p w14:paraId="7A6B117D" w14:textId="77777777" w:rsidR="00F0614B" w:rsidRPr="003A2C1A" w:rsidRDefault="00F0614B" w:rsidP="005B5AD0">
            <w:pPr>
              <w:spacing w:before="60" w:after="60"/>
              <w:rPr>
                <w:rFonts w:cstheme="minorHAnsi"/>
                <w:sz w:val="24"/>
                <w:szCs w:val="24"/>
              </w:rPr>
            </w:pPr>
            <w:r w:rsidRPr="003A2C1A">
              <w:rPr>
                <w:rFonts w:cstheme="minorHAnsi"/>
                <w:sz w:val="24"/>
                <w:szCs w:val="24"/>
              </w:rPr>
              <w:t>12.</w:t>
            </w:r>
          </w:p>
        </w:tc>
        <w:tc>
          <w:tcPr>
            <w:tcW w:w="9350" w:type="dxa"/>
          </w:tcPr>
          <w:p w14:paraId="788AD581" w14:textId="77777777" w:rsidR="00F0614B" w:rsidRPr="003A2C1A" w:rsidRDefault="00F0614B" w:rsidP="005B5AD0">
            <w:pPr>
              <w:spacing w:before="60" w:after="60"/>
              <w:rPr>
                <w:rFonts w:cstheme="minorHAnsi"/>
                <w:sz w:val="24"/>
                <w:szCs w:val="24"/>
              </w:rPr>
            </w:pPr>
            <w:r w:rsidRPr="003A2C1A">
              <w:rPr>
                <w:rFonts w:cstheme="minorHAnsi"/>
                <w:sz w:val="24"/>
                <w:szCs w:val="24"/>
              </w:rPr>
              <w:t>Deletion or renumbering of Recommendations</w:t>
            </w:r>
          </w:p>
        </w:tc>
      </w:tr>
      <w:tr w:rsidR="00F0614B" w:rsidRPr="003A2C1A" w14:paraId="5B835022" w14:textId="77777777" w:rsidTr="005B5AD0">
        <w:tc>
          <w:tcPr>
            <w:tcW w:w="846" w:type="dxa"/>
          </w:tcPr>
          <w:p w14:paraId="4EA09F19" w14:textId="77777777" w:rsidR="00F0614B" w:rsidRPr="003A2C1A" w:rsidRDefault="00F0614B" w:rsidP="005B5AD0">
            <w:pPr>
              <w:spacing w:before="60" w:after="60"/>
              <w:rPr>
                <w:rFonts w:cstheme="minorHAnsi"/>
                <w:sz w:val="24"/>
                <w:szCs w:val="24"/>
              </w:rPr>
            </w:pPr>
            <w:r w:rsidRPr="003A2C1A">
              <w:rPr>
                <w:rFonts w:cstheme="minorHAnsi"/>
                <w:sz w:val="24"/>
                <w:szCs w:val="24"/>
              </w:rPr>
              <w:t>13.</w:t>
            </w:r>
          </w:p>
        </w:tc>
        <w:tc>
          <w:tcPr>
            <w:tcW w:w="9350" w:type="dxa"/>
          </w:tcPr>
          <w:p w14:paraId="03046AD6" w14:textId="77777777" w:rsidR="00F0614B" w:rsidRPr="003A2C1A" w:rsidRDefault="00F0614B" w:rsidP="005B5AD0">
            <w:pPr>
              <w:spacing w:before="60" w:after="60"/>
              <w:rPr>
                <w:rFonts w:cstheme="minorHAnsi"/>
                <w:sz w:val="24"/>
                <w:szCs w:val="24"/>
              </w:rPr>
            </w:pPr>
            <w:r w:rsidRPr="003A2C1A">
              <w:rPr>
                <w:rFonts w:cstheme="minorHAnsi"/>
                <w:sz w:val="24"/>
                <w:szCs w:val="24"/>
              </w:rPr>
              <w:t>Approval or deletion of other texts</w:t>
            </w:r>
          </w:p>
        </w:tc>
      </w:tr>
      <w:tr w:rsidR="00F0614B" w:rsidRPr="003A2C1A" w14:paraId="0E752020" w14:textId="77777777" w:rsidTr="005B5AD0">
        <w:tc>
          <w:tcPr>
            <w:tcW w:w="846" w:type="dxa"/>
          </w:tcPr>
          <w:p w14:paraId="57A611A1" w14:textId="77777777" w:rsidR="00F0614B" w:rsidRPr="003A2C1A" w:rsidRDefault="00F0614B" w:rsidP="005B5AD0">
            <w:pPr>
              <w:spacing w:before="60" w:after="60"/>
              <w:rPr>
                <w:rFonts w:cstheme="minorHAnsi"/>
                <w:sz w:val="24"/>
                <w:szCs w:val="24"/>
              </w:rPr>
            </w:pPr>
            <w:r w:rsidRPr="003A2C1A">
              <w:rPr>
                <w:rFonts w:cstheme="minorHAnsi"/>
                <w:sz w:val="24"/>
                <w:szCs w:val="24"/>
              </w:rPr>
              <w:t>14.</w:t>
            </w:r>
          </w:p>
        </w:tc>
        <w:tc>
          <w:tcPr>
            <w:tcW w:w="9350" w:type="dxa"/>
          </w:tcPr>
          <w:p w14:paraId="608E2602" w14:textId="77777777" w:rsidR="00F0614B" w:rsidRDefault="00F0614B" w:rsidP="005B5AD0">
            <w:pPr>
              <w:spacing w:before="60" w:after="60"/>
              <w:rPr>
                <w:rFonts w:cstheme="minorHAnsi"/>
                <w:sz w:val="24"/>
                <w:szCs w:val="24"/>
              </w:rPr>
            </w:pPr>
            <w:r w:rsidRPr="003A2C1A">
              <w:rPr>
                <w:rFonts w:cstheme="minorHAnsi"/>
                <w:sz w:val="24"/>
                <w:szCs w:val="24"/>
              </w:rPr>
              <w:t>Rapporteur appointments, other nominations, if required</w:t>
            </w:r>
          </w:p>
          <w:p w14:paraId="18FF1FD6" w14:textId="399CB56C" w:rsidR="0038215F" w:rsidRPr="0038215F" w:rsidRDefault="0038215F" w:rsidP="0038215F">
            <w:pPr>
              <w:overflowPunct/>
              <w:autoSpaceDE/>
              <w:autoSpaceDN/>
              <w:adjustRightInd/>
              <w:spacing w:before="60"/>
              <w:textAlignment w:val="auto"/>
              <w:rPr>
                <w:lang w:val="en-US"/>
              </w:rPr>
            </w:pPr>
            <w:r w:rsidRPr="0038215F">
              <w:rPr>
                <w:rFonts w:cstheme="minorHAnsi"/>
                <w:sz w:val="24"/>
                <w:szCs w:val="24"/>
              </w:rPr>
              <w:t>Appointment of interregnum Rapporteurs/associate Rapporteurs</w:t>
            </w:r>
          </w:p>
        </w:tc>
      </w:tr>
      <w:tr w:rsidR="00F0614B" w:rsidRPr="003A2C1A" w14:paraId="0F221561" w14:textId="77777777" w:rsidTr="005B5AD0">
        <w:tc>
          <w:tcPr>
            <w:tcW w:w="846" w:type="dxa"/>
          </w:tcPr>
          <w:p w14:paraId="3E5E14C3" w14:textId="77777777" w:rsidR="00F0614B" w:rsidRPr="003A2C1A" w:rsidRDefault="00F0614B" w:rsidP="005B5AD0">
            <w:pPr>
              <w:spacing w:before="60" w:after="60"/>
              <w:rPr>
                <w:rFonts w:cstheme="minorHAnsi"/>
                <w:sz w:val="24"/>
                <w:szCs w:val="24"/>
              </w:rPr>
            </w:pPr>
            <w:r w:rsidRPr="003A2C1A">
              <w:rPr>
                <w:rFonts w:cstheme="minorHAnsi"/>
                <w:sz w:val="24"/>
                <w:szCs w:val="24"/>
              </w:rPr>
              <w:t>15.</w:t>
            </w:r>
          </w:p>
        </w:tc>
        <w:tc>
          <w:tcPr>
            <w:tcW w:w="9350" w:type="dxa"/>
          </w:tcPr>
          <w:p w14:paraId="3A4F4BF7" w14:textId="77777777" w:rsidR="00F0614B" w:rsidRPr="003A2C1A" w:rsidRDefault="00F0614B" w:rsidP="005B5AD0">
            <w:pPr>
              <w:spacing w:before="60" w:after="60"/>
              <w:rPr>
                <w:rFonts w:cstheme="minorHAnsi"/>
                <w:sz w:val="24"/>
                <w:szCs w:val="24"/>
              </w:rPr>
            </w:pPr>
            <w:r w:rsidRPr="003A2C1A">
              <w:rPr>
                <w:rFonts w:cstheme="minorHAnsi"/>
                <w:sz w:val="24"/>
                <w:szCs w:val="24"/>
              </w:rPr>
              <w:t xml:space="preserve">Approval of outgoing Liaison Statements </w:t>
            </w:r>
          </w:p>
        </w:tc>
      </w:tr>
      <w:tr w:rsidR="00F0614B" w:rsidRPr="003A2C1A" w14:paraId="6FE1C6FC" w14:textId="77777777" w:rsidTr="005B5AD0">
        <w:tc>
          <w:tcPr>
            <w:tcW w:w="846" w:type="dxa"/>
          </w:tcPr>
          <w:p w14:paraId="299AEB21" w14:textId="77777777" w:rsidR="00F0614B" w:rsidRPr="003A2C1A" w:rsidRDefault="00F0614B" w:rsidP="005B5AD0">
            <w:pPr>
              <w:spacing w:before="60" w:after="60"/>
              <w:rPr>
                <w:rFonts w:cstheme="minorHAnsi"/>
                <w:sz w:val="24"/>
                <w:szCs w:val="24"/>
              </w:rPr>
            </w:pPr>
            <w:r w:rsidRPr="003A2C1A">
              <w:rPr>
                <w:rFonts w:cstheme="minorHAnsi"/>
                <w:sz w:val="24"/>
                <w:szCs w:val="24"/>
              </w:rPr>
              <w:t>16.</w:t>
            </w:r>
          </w:p>
        </w:tc>
        <w:tc>
          <w:tcPr>
            <w:tcW w:w="9350" w:type="dxa"/>
          </w:tcPr>
          <w:p w14:paraId="373B1001" w14:textId="386EE820" w:rsidR="00F0614B" w:rsidRPr="003A2C1A" w:rsidRDefault="00F0614B" w:rsidP="005B5AD0">
            <w:pPr>
              <w:spacing w:before="60" w:after="60"/>
              <w:rPr>
                <w:rFonts w:cstheme="minorHAnsi"/>
                <w:sz w:val="24"/>
                <w:szCs w:val="24"/>
              </w:rPr>
            </w:pPr>
            <w:r w:rsidRPr="003A2C1A">
              <w:rPr>
                <w:rFonts w:cstheme="minorHAnsi"/>
                <w:sz w:val="24"/>
                <w:szCs w:val="24"/>
              </w:rPr>
              <w:t>Dates of future ITU-T Study Group 3 meetings</w:t>
            </w:r>
          </w:p>
        </w:tc>
      </w:tr>
      <w:tr w:rsidR="00F0614B" w:rsidRPr="003A2C1A" w14:paraId="6573438B" w14:textId="77777777" w:rsidTr="005B5AD0">
        <w:tc>
          <w:tcPr>
            <w:tcW w:w="846" w:type="dxa"/>
          </w:tcPr>
          <w:p w14:paraId="439B9C78" w14:textId="77777777" w:rsidR="00F0614B" w:rsidRPr="003A2C1A" w:rsidRDefault="00F0614B" w:rsidP="005B5AD0">
            <w:pPr>
              <w:spacing w:before="60" w:after="60"/>
              <w:rPr>
                <w:rFonts w:cstheme="minorHAnsi"/>
                <w:sz w:val="24"/>
                <w:szCs w:val="24"/>
              </w:rPr>
            </w:pPr>
            <w:r w:rsidRPr="003A2C1A">
              <w:rPr>
                <w:rFonts w:cstheme="minorHAnsi"/>
                <w:sz w:val="24"/>
                <w:szCs w:val="24"/>
              </w:rPr>
              <w:t>17.</w:t>
            </w:r>
          </w:p>
        </w:tc>
        <w:tc>
          <w:tcPr>
            <w:tcW w:w="9350" w:type="dxa"/>
          </w:tcPr>
          <w:p w14:paraId="43CE893A" w14:textId="77777777" w:rsidR="00F0614B" w:rsidRPr="003A2C1A" w:rsidRDefault="00F0614B" w:rsidP="005B5AD0">
            <w:pPr>
              <w:spacing w:before="60" w:after="60"/>
              <w:rPr>
                <w:rFonts w:cstheme="minorHAnsi"/>
                <w:sz w:val="24"/>
                <w:szCs w:val="24"/>
              </w:rPr>
            </w:pPr>
            <w:r w:rsidRPr="003A2C1A">
              <w:rPr>
                <w:rFonts w:cstheme="minorHAnsi"/>
                <w:sz w:val="24"/>
                <w:szCs w:val="24"/>
              </w:rPr>
              <w:t>Other business</w:t>
            </w:r>
          </w:p>
        </w:tc>
      </w:tr>
      <w:tr w:rsidR="00F0614B" w:rsidRPr="003A2C1A" w14:paraId="10B721B3" w14:textId="77777777" w:rsidTr="005B5AD0">
        <w:tc>
          <w:tcPr>
            <w:tcW w:w="846" w:type="dxa"/>
          </w:tcPr>
          <w:p w14:paraId="11F324A9" w14:textId="77777777" w:rsidR="00F0614B" w:rsidRPr="003A2C1A" w:rsidRDefault="00F0614B" w:rsidP="005B5AD0">
            <w:pPr>
              <w:spacing w:before="60" w:after="60"/>
              <w:rPr>
                <w:rFonts w:cstheme="minorHAnsi"/>
                <w:sz w:val="24"/>
                <w:szCs w:val="24"/>
              </w:rPr>
            </w:pPr>
            <w:r w:rsidRPr="003A2C1A">
              <w:rPr>
                <w:rFonts w:cstheme="minorHAnsi"/>
                <w:sz w:val="24"/>
                <w:szCs w:val="24"/>
              </w:rPr>
              <w:t>18.</w:t>
            </w:r>
          </w:p>
        </w:tc>
        <w:tc>
          <w:tcPr>
            <w:tcW w:w="9350" w:type="dxa"/>
          </w:tcPr>
          <w:p w14:paraId="37D20FDB" w14:textId="543FC3FC" w:rsidR="00F0614B" w:rsidRPr="003A2C1A" w:rsidRDefault="00F0614B" w:rsidP="005B5AD0">
            <w:pPr>
              <w:spacing w:before="60" w:after="60"/>
              <w:rPr>
                <w:rFonts w:cstheme="minorHAnsi"/>
                <w:sz w:val="24"/>
                <w:szCs w:val="24"/>
              </w:rPr>
            </w:pPr>
            <w:r w:rsidRPr="003A2C1A">
              <w:rPr>
                <w:rFonts w:cstheme="minorHAnsi"/>
                <w:sz w:val="24"/>
                <w:szCs w:val="24"/>
              </w:rPr>
              <w:t>Closure of the meeting</w:t>
            </w:r>
            <w:r w:rsidR="00ED69B9">
              <w:rPr>
                <w:rFonts w:cstheme="minorHAnsi"/>
                <w:sz w:val="24"/>
                <w:szCs w:val="24"/>
              </w:rPr>
              <w:t>.</w:t>
            </w:r>
          </w:p>
        </w:tc>
      </w:tr>
    </w:tbl>
    <w:p w14:paraId="2FF6D8BA" w14:textId="77777777" w:rsidR="00F0614B" w:rsidRDefault="00F0614B" w:rsidP="00000FC7"/>
    <w:p w14:paraId="65DE5BA1" w14:textId="77777777" w:rsidR="00F0614B" w:rsidRDefault="00F0614B" w:rsidP="00000FC7">
      <w:pPr>
        <w:rPr>
          <w:b/>
        </w:rPr>
        <w:sectPr w:rsidR="00F0614B" w:rsidSect="00D442B4">
          <w:headerReference w:type="default" r:id="rId35"/>
          <w:footerReference w:type="default" r:id="rId36"/>
          <w:type w:val="oddPage"/>
          <w:pgSz w:w="11907" w:h="16834" w:code="9"/>
          <w:pgMar w:top="1135" w:right="850" w:bottom="567" w:left="851" w:header="567" w:footer="567" w:gutter="0"/>
          <w:paperSrc w:first="7" w:other="7"/>
          <w:cols w:space="720"/>
          <w:titlePg/>
          <w:docGrid w:linePitch="299"/>
        </w:sectPr>
      </w:pPr>
    </w:p>
    <w:p w14:paraId="00D470FE" w14:textId="2F597932" w:rsidR="00AA0AC0" w:rsidRPr="00AA0AC0" w:rsidRDefault="001B6551" w:rsidP="00AA0AC0">
      <w:pPr>
        <w:pStyle w:val="Annextitle"/>
        <w:spacing w:before="0" w:after="0"/>
        <w:rPr>
          <w:sz w:val="20"/>
          <w:szCs w:val="14"/>
        </w:rPr>
      </w:pPr>
      <w:r w:rsidRPr="003A2C1A">
        <w:lastRenderedPageBreak/>
        <w:t xml:space="preserve">Draft </w:t>
      </w:r>
      <w:r>
        <w:t>time p</w:t>
      </w:r>
      <w:r w:rsidRPr="003A2C1A">
        <w:t>lan of Study Group 3</w:t>
      </w:r>
      <w:r w:rsidR="00DF3566">
        <w:br/>
      </w:r>
      <w:r w:rsidR="00DF3566" w:rsidRPr="003A2C1A">
        <w:t xml:space="preserve">(Geneva, </w:t>
      </w:r>
      <w:r w:rsidR="00DF3566">
        <w:t>24-28 August</w:t>
      </w:r>
      <w:r w:rsidR="00DF3566" w:rsidRPr="003A2C1A">
        <w:t xml:space="preserve"> 2020)</w:t>
      </w:r>
      <w:r w:rsidRPr="003A2C1A">
        <w:br/>
      </w:r>
    </w:p>
    <w:tbl>
      <w:tblPr>
        <w:tblStyle w:val="TableGrid"/>
        <w:tblW w:w="12900" w:type="dxa"/>
        <w:jc w:val="center"/>
        <w:tblLook w:val="04A0" w:firstRow="1" w:lastRow="0" w:firstColumn="1" w:lastColumn="0" w:noHBand="0" w:noVBand="1"/>
      </w:tblPr>
      <w:tblGrid>
        <w:gridCol w:w="2468"/>
        <w:gridCol w:w="2086"/>
        <w:gridCol w:w="2086"/>
        <w:gridCol w:w="2087"/>
        <w:gridCol w:w="2086"/>
        <w:gridCol w:w="2087"/>
      </w:tblGrid>
      <w:tr w:rsidR="00AA0AC0" w:rsidRPr="00D31F3F" w14:paraId="302AC239" w14:textId="77777777" w:rsidTr="00693AB0">
        <w:trPr>
          <w:trHeight w:val="736"/>
          <w:jc w:val="center"/>
        </w:trPr>
        <w:tc>
          <w:tcPr>
            <w:tcW w:w="2468" w:type="dxa"/>
            <w:tcBorders>
              <w:top w:val="nil"/>
              <w:left w:val="nil"/>
              <w:bottom w:val="single" w:sz="12" w:space="0" w:color="auto"/>
              <w:right w:val="single" w:sz="12" w:space="0" w:color="auto"/>
            </w:tcBorders>
          </w:tcPr>
          <w:p w14:paraId="70FF62F6" w14:textId="77777777" w:rsidR="00AA0AC0" w:rsidRPr="00D31F3F" w:rsidRDefault="00AA0AC0" w:rsidP="00693AB0">
            <w:pPr>
              <w:spacing w:before="60" w:after="60"/>
              <w:rPr>
                <w:rFonts w:cstheme="minorHAnsi"/>
                <w:sz w:val="20"/>
              </w:rPr>
            </w:pPr>
          </w:p>
        </w:tc>
        <w:tc>
          <w:tcPr>
            <w:tcW w:w="2086" w:type="dxa"/>
            <w:tcBorders>
              <w:top w:val="single" w:sz="12" w:space="0" w:color="auto"/>
              <w:left w:val="single" w:sz="12" w:space="0" w:color="auto"/>
              <w:bottom w:val="single" w:sz="12" w:space="0" w:color="auto"/>
              <w:right w:val="single" w:sz="12" w:space="0" w:color="auto"/>
            </w:tcBorders>
            <w:vAlign w:val="center"/>
          </w:tcPr>
          <w:p w14:paraId="10847B65" w14:textId="77777777" w:rsidR="00AA0AC0" w:rsidRPr="00D31F3F" w:rsidRDefault="00AA0AC0" w:rsidP="00693AB0">
            <w:pPr>
              <w:spacing w:before="60" w:after="60"/>
              <w:jc w:val="center"/>
              <w:rPr>
                <w:rFonts w:cstheme="minorHAnsi"/>
                <w:sz w:val="20"/>
              </w:rPr>
            </w:pPr>
            <w:r>
              <w:rPr>
                <w:rFonts w:cstheme="minorHAnsi"/>
                <w:sz w:val="20"/>
              </w:rPr>
              <w:t>Monday</w:t>
            </w:r>
            <w:r w:rsidRPr="00D31F3F">
              <w:rPr>
                <w:rFonts w:cstheme="minorHAnsi"/>
                <w:sz w:val="20"/>
              </w:rPr>
              <w:br/>
            </w:r>
            <w:r>
              <w:rPr>
                <w:rFonts w:cstheme="minorHAnsi"/>
                <w:sz w:val="20"/>
              </w:rPr>
              <w:t>24 August</w:t>
            </w:r>
          </w:p>
        </w:tc>
        <w:tc>
          <w:tcPr>
            <w:tcW w:w="2086" w:type="dxa"/>
            <w:tcBorders>
              <w:top w:val="single" w:sz="12" w:space="0" w:color="auto"/>
              <w:left w:val="single" w:sz="12" w:space="0" w:color="auto"/>
              <w:bottom w:val="single" w:sz="12" w:space="0" w:color="auto"/>
              <w:right w:val="single" w:sz="12" w:space="0" w:color="auto"/>
            </w:tcBorders>
            <w:vAlign w:val="center"/>
          </w:tcPr>
          <w:p w14:paraId="457E92A7" w14:textId="77777777" w:rsidR="00AA0AC0" w:rsidRPr="00D31F3F" w:rsidRDefault="00AA0AC0" w:rsidP="00693AB0">
            <w:pPr>
              <w:spacing w:before="60" w:after="60"/>
              <w:jc w:val="center"/>
              <w:rPr>
                <w:rFonts w:cstheme="minorHAnsi"/>
                <w:sz w:val="20"/>
              </w:rPr>
            </w:pPr>
            <w:r>
              <w:rPr>
                <w:rFonts w:cstheme="minorHAnsi"/>
                <w:sz w:val="20"/>
              </w:rPr>
              <w:t>Tuesday</w:t>
            </w:r>
            <w:r w:rsidRPr="00D31F3F">
              <w:rPr>
                <w:rFonts w:cstheme="minorHAnsi"/>
                <w:sz w:val="20"/>
              </w:rPr>
              <w:br/>
            </w:r>
            <w:r>
              <w:rPr>
                <w:rFonts w:cstheme="minorHAnsi"/>
                <w:sz w:val="20"/>
              </w:rPr>
              <w:t>25 August</w:t>
            </w:r>
          </w:p>
        </w:tc>
        <w:tc>
          <w:tcPr>
            <w:tcW w:w="2087" w:type="dxa"/>
            <w:tcBorders>
              <w:top w:val="single" w:sz="12" w:space="0" w:color="auto"/>
              <w:left w:val="single" w:sz="12" w:space="0" w:color="auto"/>
              <w:bottom w:val="single" w:sz="12" w:space="0" w:color="auto"/>
              <w:right w:val="single" w:sz="12" w:space="0" w:color="auto"/>
            </w:tcBorders>
            <w:vAlign w:val="center"/>
          </w:tcPr>
          <w:p w14:paraId="23CCFD04" w14:textId="77777777" w:rsidR="00AA0AC0" w:rsidRPr="00D31F3F" w:rsidRDefault="00AA0AC0" w:rsidP="00693AB0">
            <w:pPr>
              <w:spacing w:before="60" w:after="60"/>
              <w:jc w:val="center"/>
              <w:rPr>
                <w:rFonts w:cstheme="minorHAnsi"/>
                <w:sz w:val="20"/>
              </w:rPr>
            </w:pPr>
            <w:r>
              <w:rPr>
                <w:rFonts w:cstheme="minorHAnsi"/>
                <w:sz w:val="20"/>
              </w:rPr>
              <w:t>Wednesday</w:t>
            </w:r>
            <w:r w:rsidRPr="00D31F3F">
              <w:rPr>
                <w:rFonts w:cstheme="minorHAnsi"/>
                <w:sz w:val="20"/>
              </w:rPr>
              <w:br/>
              <w:t>2</w:t>
            </w:r>
            <w:r>
              <w:rPr>
                <w:rFonts w:cstheme="minorHAnsi"/>
                <w:sz w:val="20"/>
              </w:rPr>
              <w:t>6 August</w:t>
            </w:r>
          </w:p>
        </w:tc>
        <w:tc>
          <w:tcPr>
            <w:tcW w:w="2086" w:type="dxa"/>
            <w:tcBorders>
              <w:top w:val="single" w:sz="12" w:space="0" w:color="auto"/>
              <w:left w:val="single" w:sz="12" w:space="0" w:color="auto"/>
              <w:bottom w:val="single" w:sz="12" w:space="0" w:color="auto"/>
              <w:right w:val="single" w:sz="12" w:space="0" w:color="auto"/>
            </w:tcBorders>
            <w:vAlign w:val="center"/>
          </w:tcPr>
          <w:p w14:paraId="0A134EF5" w14:textId="77777777" w:rsidR="00AA0AC0" w:rsidRPr="00D31F3F" w:rsidRDefault="00AA0AC0" w:rsidP="00693AB0">
            <w:pPr>
              <w:spacing w:before="60" w:after="60"/>
              <w:jc w:val="center"/>
              <w:rPr>
                <w:rFonts w:cstheme="minorHAnsi"/>
                <w:sz w:val="20"/>
              </w:rPr>
            </w:pPr>
            <w:r>
              <w:rPr>
                <w:rFonts w:cstheme="minorHAnsi"/>
                <w:sz w:val="20"/>
              </w:rPr>
              <w:t>Thursday</w:t>
            </w:r>
            <w:r w:rsidRPr="00D31F3F">
              <w:rPr>
                <w:rFonts w:cstheme="minorHAnsi"/>
                <w:sz w:val="20"/>
              </w:rPr>
              <w:br/>
            </w:r>
            <w:r>
              <w:rPr>
                <w:rFonts w:cstheme="minorHAnsi"/>
                <w:sz w:val="20"/>
              </w:rPr>
              <w:t>27 August</w:t>
            </w:r>
          </w:p>
        </w:tc>
        <w:tc>
          <w:tcPr>
            <w:tcW w:w="2087" w:type="dxa"/>
            <w:tcBorders>
              <w:top w:val="single" w:sz="12" w:space="0" w:color="auto"/>
              <w:left w:val="single" w:sz="12" w:space="0" w:color="auto"/>
              <w:bottom w:val="single" w:sz="12" w:space="0" w:color="auto"/>
              <w:right w:val="single" w:sz="12" w:space="0" w:color="auto"/>
            </w:tcBorders>
            <w:vAlign w:val="center"/>
          </w:tcPr>
          <w:p w14:paraId="21C8D1F1" w14:textId="77777777" w:rsidR="00AA0AC0" w:rsidRPr="00D31F3F" w:rsidRDefault="00AA0AC0" w:rsidP="00693AB0">
            <w:pPr>
              <w:spacing w:before="60" w:after="60"/>
              <w:jc w:val="center"/>
              <w:rPr>
                <w:rFonts w:cstheme="minorHAnsi"/>
                <w:sz w:val="20"/>
              </w:rPr>
            </w:pPr>
            <w:r>
              <w:rPr>
                <w:rFonts w:cstheme="minorHAnsi"/>
                <w:sz w:val="20"/>
              </w:rPr>
              <w:t>Friday</w:t>
            </w:r>
            <w:r w:rsidRPr="00D31F3F">
              <w:rPr>
                <w:rFonts w:cstheme="minorHAnsi"/>
                <w:sz w:val="20"/>
              </w:rPr>
              <w:br/>
            </w:r>
            <w:r>
              <w:rPr>
                <w:rFonts w:cstheme="minorHAnsi"/>
                <w:sz w:val="20"/>
              </w:rPr>
              <w:t>28 August*</w:t>
            </w:r>
          </w:p>
        </w:tc>
      </w:tr>
      <w:tr w:rsidR="00AA0AC0" w:rsidRPr="00D31F3F" w14:paraId="4F69B669" w14:textId="77777777" w:rsidTr="00693AB0">
        <w:trPr>
          <w:trHeight w:val="1247"/>
          <w:jc w:val="center"/>
        </w:trPr>
        <w:tc>
          <w:tcPr>
            <w:tcW w:w="2468" w:type="dxa"/>
            <w:tcBorders>
              <w:top w:val="single" w:sz="12" w:space="0" w:color="auto"/>
              <w:left w:val="single" w:sz="12" w:space="0" w:color="auto"/>
              <w:bottom w:val="single" w:sz="12" w:space="0" w:color="auto"/>
              <w:right w:val="single" w:sz="12" w:space="0" w:color="auto"/>
            </w:tcBorders>
            <w:vAlign w:val="center"/>
          </w:tcPr>
          <w:p w14:paraId="7369DCF8" w14:textId="77777777" w:rsidR="00AA0AC0" w:rsidRDefault="00AA0AC0" w:rsidP="00693AB0">
            <w:pPr>
              <w:spacing w:before="60" w:after="60"/>
              <w:jc w:val="center"/>
              <w:rPr>
                <w:rFonts w:cstheme="minorHAnsi"/>
                <w:sz w:val="20"/>
                <w:lang w:eastAsia="zh-CN"/>
              </w:rPr>
            </w:pPr>
            <w:r>
              <w:rPr>
                <w:rFonts w:cstheme="minorHAnsi"/>
                <w:sz w:val="20"/>
                <w:lang w:eastAsia="zh-CN"/>
              </w:rPr>
              <w:t>Morning 1</w:t>
            </w:r>
            <w:r>
              <w:rPr>
                <w:rFonts w:cstheme="minorHAnsi"/>
                <w:sz w:val="20"/>
                <w:lang w:eastAsia="zh-CN"/>
              </w:rPr>
              <w:br/>
            </w:r>
            <w:r w:rsidRPr="00D31F3F">
              <w:rPr>
                <w:rFonts w:cstheme="minorHAnsi"/>
                <w:sz w:val="20"/>
                <w:lang w:eastAsia="zh-CN"/>
              </w:rPr>
              <w:t>09</w:t>
            </w:r>
            <w:r>
              <w:rPr>
                <w:rFonts w:cstheme="minorHAnsi"/>
                <w:sz w:val="20"/>
                <w:lang w:eastAsia="zh-CN"/>
              </w:rPr>
              <w:t>:</w:t>
            </w:r>
            <w:r w:rsidRPr="00D31F3F">
              <w:rPr>
                <w:rFonts w:cstheme="minorHAnsi"/>
                <w:sz w:val="20"/>
                <w:lang w:eastAsia="zh-CN"/>
              </w:rPr>
              <w:t>30</w:t>
            </w:r>
            <w:r>
              <w:rPr>
                <w:rFonts w:cstheme="minorHAnsi"/>
                <w:sz w:val="20"/>
                <w:lang w:eastAsia="zh-CN"/>
              </w:rPr>
              <w:t xml:space="preserve"> – </w:t>
            </w:r>
            <w:r w:rsidRPr="00D31F3F">
              <w:rPr>
                <w:rFonts w:cstheme="minorHAnsi"/>
                <w:sz w:val="20"/>
                <w:lang w:eastAsia="zh-CN"/>
              </w:rPr>
              <w:t>1</w:t>
            </w:r>
            <w:r>
              <w:rPr>
                <w:rFonts w:cstheme="minorHAnsi"/>
                <w:sz w:val="20"/>
                <w:lang w:eastAsia="zh-CN"/>
              </w:rPr>
              <w:t>0:50</w:t>
            </w:r>
          </w:p>
          <w:p w14:paraId="3F4F153F" w14:textId="77777777" w:rsidR="00AA0AC0" w:rsidRDefault="00AA0AC0" w:rsidP="00693AB0">
            <w:pPr>
              <w:spacing w:before="60" w:after="60"/>
              <w:jc w:val="center"/>
              <w:rPr>
                <w:rFonts w:cstheme="minorHAnsi"/>
                <w:sz w:val="20"/>
                <w:lang w:eastAsia="zh-CN"/>
              </w:rPr>
            </w:pPr>
            <w:r>
              <w:rPr>
                <w:rFonts w:cstheme="minorHAnsi"/>
                <w:sz w:val="20"/>
                <w:lang w:eastAsia="zh-CN"/>
              </w:rPr>
              <w:t>(* 09:00 – 10:20)</w:t>
            </w:r>
          </w:p>
        </w:tc>
        <w:tc>
          <w:tcPr>
            <w:tcW w:w="2086" w:type="dxa"/>
            <w:tcBorders>
              <w:top w:val="single" w:sz="12" w:space="0" w:color="auto"/>
              <w:left w:val="single" w:sz="12" w:space="0" w:color="auto"/>
              <w:bottom w:val="single" w:sz="12" w:space="0" w:color="auto"/>
              <w:right w:val="single" w:sz="12" w:space="0" w:color="auto"/>
            </w:tcBorders>
            <w:shd w:val="clear" w:color="auto" w:fill="FFCCCC"/>
            <w:vAlign w:val="center"/>
          </w:tcPr>
          <w:p w14:paraId="57EEF52A" w14:textId="77777777" w:rsidR="00AA0AC0" w:rsidRDefault="00AA0AC0" w:rsidP="00693AB0">
            <w:pPr>
              <w:spacing w:before="60" w:after="60"/>
              <w:jc w:val="center"/>
              <w:rPr>
                <w:rFonts w:cstheme="minorHAnsi"/>
                <w:sz w:val="20"/>
              </w:rPr>
            </w:pPr>
            <w:r>
              <w:rPr>
                <w:rFonts w:cstheme="minorHAnsi"/>
                <w:sz w:val="20"/>
              </w:rPr>
              <w:t>PLEN</w:t>
            </w:r>
          </w:p>
        </w:tc>
        <w:tc>
          <w:tcPr>
            <w:tcW w:w="2086" w:type="dxa"/>
            <w:tcBorders>
              <w:top w:val="single" w:sz="12" w:space="0" w:color="auto"/>
              <w:left w:val="single" w:sz="12" w:space="0" w:color="auto"/>
              <w:bottom w:val="single" w:sz="12" w:space="0" w:color="auto"/>
              <w:right w:val="single" w:sz="12" w:space="0" w:color="auto"/>
            </w:tcBorders>
            <w:shd w:val="clear" w:color="auto" w:fill="CCFFCC"/>
            <w:vAlign w:val="center"/>
          </w:tcPr>
          <w:p w14:paraId="05403FF3" w14:textId="77777777" w:rsidR="00AA0AC0" w:rsidRDefault="00AA0AC0" w:rsidP="00693AB0">
            <w:pPr>
              <w:spacing w:before="60" w:after="60"/>
              <w:jc w:val="center"/>
              <w:rPr>
                <w:rFonts w:cstheme="minorHAnsi"/>
                <w:sz w:val="20"/>
              </w:rPr>
            </w:pPr>
            <w:r>
              <w:rPr>
                <w:rFonts w:cstheme="minorHAnsi"/>
                <w:sz w:val="20"/>
              </w:rPr>
              <w:t>WP1</w:t>
            </w:r>
          </w:p>
        </w:tc>
        <w:tc>
          <w:tcPr>
            <w:tcW w:w="2087" w:type="dxa"/>
            <w:tcBorders>
              <w:top w:val="single" w:sz="12" w:space="0" w:color="auto"/>
              <w:left w:val="single" w:sz="12" w:space="0" w:color="auto"/>
              <w:bottom w:val="single" w:sz="12" w:space="0" w:color="auto"/>
              <w:right w:val="single" w:sz="12" w:space="0" w:color="auto"/>
            </w:tcBorders>
            <w:shd w:val="clear" w:color="auto" w:fill="CCFFFF"/>
            <w:vAlign w:val="center"/>
          </w:tcPr>
          <w:p w14:paraId="0CE21224" w14:textId="77777777" w:rsidR="00AA0AC0" w:rsidRDefault="00AA0AC0" w:rsidP="00693AB0">
            <w:pPr>
              <w:spacing w:before="60" w:after="60"/>
              <w:jc w:val="center"/>
              <w:rPr>
                <w:rFonts w:cstheme="minorHAnsi"/>
                <w:sz w:val="20"/>
              </w:rPr>
            </w:pPr>
            <w:r>
              <w:rPr>
                <w:rFonts w:cstheme="minorHAnsi"/>
                <w:sz w:val="20"/>
              </w:rPr>
              <w:t>WP2</w:t>
            </w:r>
          </w:p>
        </w:tc>
        <w:tc>
          <w:tcPr>
            <w:tcW w:w="2086" w:type="dxa"/>
            <w:tcBorders>
              <w:top w:val="single" w:sz="12" w:space="0" w:color="auto"/>
              <w:left w:val="single" w:sz="12" w:space="0" w:color="auto"/>
              <w:bottom w:val="single" w:sz="12" w:space="0" w:color="auto"/>
              <w:right w:val="single" w:sz="12" w:space="0" w:color="auto"/>
            </w:tcBorders>
            <w:shd w:val="clear" w:color="auto" w:fill="CCCCFF"/>
            <w:vAlign w:val="center"/>
          </w:tcPr>
          <w:p w14:paraId="57DE9FC8" w14:textId="77777777" w:rsidR="00AA0AC0" w:rsidRDefault="00AA0AC0" w:rsidP="00693AB0">
            <w:pPr>
              <w:spacing w:before="60" w:after="60"/>
              <w:jc w:val="center"/>
              <w:rPr>
                <w:rFonts w:cstheme="minorHAnsi"/>
                <w:sz w:val="20"/>
              </w:rPr>
            </w:pPr>
            <w:r>
              <w:rPr>
                <w:rFonts w:cstheme="minorHAnsi"/>
                <w:sz w:val="20"/>
              </w:rPr>
              <w:t>WP4</w:t>
            </w:r>
          </w:p>
        </w:tc>
        <w:tc>
          <w:tcPr>
            <w:tcW w:w="2087" w:type="dxa"/>
            <w:tcBorders>
              <w:top w:val="single" w:sz="12" w:space="0" w:color="auto"/>
              <w:left w:val="single" w:sz="12" w:space="0" w:color="auto"/>
              <w:bottom w:val="single" w:sz="12" w:space="0" w:color="auto"/>
              <w:right w:val="single" w:sz="12" w:space="0" w:color="auto"/>
            </w:tcBorders>
            <w:shd w:val="clear" w:color="auto" w:fill="FFCCCC"/>
            <w:vAlign w:val="center"/>
          </w:tcPr>
          <w:p w14:paraId="12A4980C" w14:textId="77777777" w:rsidR="00AA0AC0" w:rsidRDefault="00AA0AC0" w:rsidP="00693AB0">
            <w:pPr>
              <w:spacing w:before="60" w:after="60"/>
              <w:jc w:val="center"/>
              <w:rPr>
                <w:rFonts w:cstheme="minorHAnsi"/>
                <w:sz w:val="20"/>
              </w:rPr>
            </w:pPr>
            <w:r>
              <w:rPr>
                <w:rFonts w:cstheme="minorHAnsi"/>
                <w:sz w:val="20"/>
              </w:rPr>
              <w:t>PLEN</w:t>
            </w:r>
          </w:p>
        </w:tc>
      </w:tr>
      <w:tr w:rsidR="00AA0AC0" w:rsidRPr="00D31F3F" w14:paraId="1C30565F" w14:textId="77777777" w:rsidTr="00693AB0">
        <w:trPr>
          <w:trHeight w:val="1247"/>
          <w:jc w:val="center"/>
        </w:trPr>
        <w:tc>
          <w:tcPr>
            <w:tcW w:w="2468" w:type="dxa"/>
            <w:tcBorders>
              <w:top w:val="single" w:sz="12" w:space="0" w:color="auto"/>
              <w:left w:val="single" w:sz="12" w:space="0" w:color="auto"/>
              <w:bottom w:val="single" w:sz="12" w:space="0" w:color="auto"/>
              <w:right w:val="single" w:sz="12" w:space="0" w:color="auto"/>
            </w:tcBorders>
            <w:vAlign w:val="center"/>
          </w:tcPr>
          <w:p w14:paraId="2587C0E0" w14:textId="77777777" w:rsidR="00AA0AC0" w:rsidRPr="00D31F3F" w:rsidRDefault="00AA0AC0" w:rsidP="00693AB0">
            <w:pPr>
              <w:spacing w:before="60" w:after="60"/>
              <w:jc w:val="center"/>
              <w:rPr>
                <w:rFonts w:cstheme="minorHAnsi"/>
                <w:sz w:val="20"/>
                <w:lang w:eastAsia="zh-CN"/>
              </w:rPr>
            </w:pPr>
            <w:r>
              <w:rPr>
                <w:rFonts w:cstheme="minorHAnsi"/>
                <w:sz w:val="20"/>
                <w:lang w:eastAsia="zh-CN"/>
              </w:rPr>
              <w:t>Morning 2</w:t>
            </w:r>
            <w:r>
              <w:rPr>
                <w:rFonts w:cstheme="minorHAnsi"/>
                <w:sz w:val="20"/>
                <w:lang w:eastAsia="zh-CN"/>
              </w:rPr>
              <w:br/>
            </w:r>
            <w:r w:rsidRPr="00D31F3F">
              <w:rPr>
                <w:rFonts w:cstheme="minorHAnsi"/>
                <w:sz w:val="20"/>
                <w:lang w:eastAsia="zh-CN"/>
              </w:rPr>
              <w:t>11</w:t>
            </w:r>
            <w:r>
              <w:rPr>
                <w:rFonts w:cstheme="minorHAnsi"/>
                <w:sz w:val="20"/>
                <w:lang w:eastAsia="zh-CN"/>
              </w:rPr>
              <w:t xml:space="preserve">:10 – </w:t>
            </w:r>
            <w:r w:rsidRPr="00D31F3F">
              <w:rPr>
                <w:rFonts w:cstheme="minorHAnsi"/>
                <w:sz w:val="20"/>
                <w:lang w:eastAsia="zh-CN"/>
              </w:rPr>
              <w:t>12</w:t>
            </w:r>
            <w:r>
              <w:rPr>
                <w:rFonts w:cstheme="minorHAnsi"/>
                <w:sz w:val="20"/>
                <w:lang w:eastAsia="zh-CN"/>
              </w:rPr>
              <w:t>:</w:t>
            </w:r>
            <w:r w:rsidRPr="00D31F3F">
              <w:rPr>
                <w:rFonts w:cstheme="minorHAnsi"/>
                <w:sz w:val="20"/>
                <w:lang w:eastAsia="zh-CN"/>
              </w:rPr>
              <w:t>30</w:t>
            </w:r>
            <w:r>
              <w:rPr>
                <w:rFonts w:cstheme="minorHAnsi"/>
                <w:sz w:val="20"/>
                <w:lang w:eastAsia="zh-CN"/>
              </w:rPr>
              <w:br/>
              <w:t>(* 10:40 – 12:00)</w:t>
            </w:r>
          </w:p>
        </w:tc>
        <w:tc>
          <w:tcPr>
            <w:tcW w:w="2086" w:type="dxa"/>
            <w:tcBorders>
              <w:top w:val="single" w:sz="12" w:space="0" w:color="auto"/>
              <w:left w:val="single" w:sz="12" w:space="0" w:color="auto"/>
              <w:bottom w:val="single" w:sz="12" w:space="0" w:color="auto"/>
              <w:right w:val="single" w:sz="12" w:space="0" w:color="auto"/>
            </w:tcBorders>
            <w:shd w:val="clear" w:color="auto" w:fill="CCFFCC"/>
            <w:vAlign w:val="center"/>
          </w:tcPr>
          <w:p w14:paraId="63FF05F9" w14:textId="77777777" w:rsidR="00AA0AC0" w:rsidRPr="00D31F3F" w:rsidRDefault="00AA0AC0" w:rsidP="00693AB0">
            <w:pPr>
              <w:spacing w:before="60" w:after="60"/>
              <w:jc w:val="center"/>
              <w:rPr>
                <w:rFonts w:cstheme="minorHAnsi"/>
                <w:sz w:val="20"/>
              </w:rPr>
            </w:pPr>
            <w:r>
              <w:rPr>
                <w:rFonts w:cstheme="minorHAnsi"/>
                <w:sz w:val="20"/>
              </w:rPr>
              <w:t>WP1</w:t>
            </w:r>
          </w:p>
        </w:tc>
        <w:tc>
          <w:tcPr>
            <w:tcW w:w="20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9950EED" w14:textId="77777777" w:rsidR="00AA0AC0" w:rsidRDefault="00AA0AC0" w:rsidP="00693AB0">
            <w:pPr>
              <w:spacing w:before="60" w:after="60"/>
              <w:jc w:val="center"/>
              <w:rPr>
                <w:rFonts w:cstheme="minorHAnsi"/>
                <w:sz w:val="20"/>
              </w:rPr>
            </w:pPr>
            <w:r>
              <w:rPr>
                <w:rFonts w:cstheme="minorHAnsi"/>
                <w:sz w:val="20"/>
              </w:rPr>
              <w:t>WTSA-20 Prep</w:t>
            </w:r>
          </w:p>
        </w:tc>
        <w:tc>
          <w:tcPr>
            <w:tcW w:w="2087" w:type="dxa"/>
            <w:tcBorders>
              <w:top w:val="single" w:sz="12" w:space="0" w:color="auto"/>
              <w:left w:val="single" w:sz="12" w:space="0" w:color="auto"/>
              <w:bottom w:val="single" w:sz="12" w:space="0" w:color="auto"/>
              <w:right w:val="single" w:sz="12" w:space="0" w:color="auto"/>
            </w:tcBorders>
            <w:shd w:val="clear" w:color="auto" w:fill="CCCCFF"/>
            <w:vAlign w:val="center"/>
          </w:tcPr>
          <w:p w14:paraId="766A8265" w14:textId="77777777" w:rsidR="00AA0AC0" w:rsidRPr="00D31F3F" w:rsidRDefault="00AA0AC0" w:rsidP="00693AB0">
            <w:pPr>
              <w:spacing w:before="60" w:after="60"/>
              <w:jc w:val="center"/>
              <w:rPr>
                <w:rFonts w:cstheme="minorHAnsi"/>
                <w:sz w:val="20"/>
              </w:rPr>
            </w:pPr>
            <w:r>
              <w:rPr>
                <w:rFonts w:cstheme="minorHAnsi"/>
                <w:sz w:val="20"/>
              </w:rPr>
              <w:t>WP4</w:t>
            </w:r>
          </w:p>
        </w:tc>
        <w:tc>
          <w:tcPr>
            <w:tcW w:w="2086" w:type="dxa"/>
            <w:tcBorders>
              <w:top w:val="single" w:sz="12" w:space="0" w:color="auto"/>
              <w:left w:val="single" w:sz="12" w:space="0" w:color="auto"/>
              <w:bottom w:val="single" w:sz="12" w:space="0" w:color="auto"/>
              <w:right w:val="single" w:sz="12" w:space="0" w:color="auto"/>
            </w:tcBorders>
            <w:shd w:val="clear" w:color="auto" w:fill="CCFFCC"/>
            <w:vAlign w:val="center"/>
          </w:tcPr>
          <w:p w14:paraId="6F1956E6" w14:textId="77777777" w:rsidR="00AA0AC0" w:rsidRPr="00D31F3F" w:rsidRDefault="00AA0AC0" w:rsidP="00693AB0">
            <w:pPr>
              <w:spacing w:before="60" w:after="60"/>
              <w:jc w:val="center"/>
              <w:rPr>
                <w:rFonts w:cstheme="minorHAnsi"/>
                <w:sz w:val="20"/>
              </w:rPr>
            </w:pPr>
            <w:r>
              <w:rPr>
                <w:rFonts w:cstheme="minorHAnsi"/>
                <w:sz w:val="20"/>
              </w:rPr>
              <w:t>WP1</w:t>
            </w:r>
          </w:p>
        </w:tc>
        <w:tc>
          <w:tcPr>
            <w:tcW w:w="2087" w:type="dxa"/>
            <w:tcBorders>
              <w:top w:val="single" w:sz="12" w:space="0" w:color="auto"/>
              <w:left w:val="single" w:sz="12" w:space="0" w:color="auto"/>
              <w:bottom w:val="single" w:sz="12" w:space="0" w:color="auto"/>
              <w:right w:val="single" w:sz="12" w:space="0" w:color="auto"/>
            </w:tcBorders>
            <w:shd w:val="clear" w:color="auto" w:fill="FFCCCC"/>
            <w:vAlign w:val="center"/>
          </w:tcPr>
          <w:p w14:paraId="3A279949" w14:textId="77777777" w:rsidR="00AA0AC0" w:rsidRPr="00D31F3F" w:rsidRDefault="00AA0AC0" w:rsidP="00693AB0">
            <w:pPr>
              <w:spacing w:before="60" w:after="60"/>
              <w:jc w:val="center"/>
              <w:rPr>
                <w:rFonts w:cstheme="minorHAnsi"/>
                <w:sz w:val="20"/>
              </w:rPr>
            </w:pPr>
            <w:r>
              <w:rPr>
                <w:rFonts w:cstheme="minorHAnsi"/>
                <w:sz w:val="20"/>
              </w:rPr>
              <w:t>PLEN</w:t>
            </w:r>
          </w:p>
        </w:tc>
      </w:tr>
      <w:tr w:rsidR="00AA0AC0" w:rsidRPr="00D31F3F" w14:paraId="51FC552E" w14:textId="77777777" w:rsidTr="00693AB0">
        <w:trPr>
          <w:trHeight w:val="912"/>
          <w:jc w:val="center"/>
        </w:trPr>
        <w:tc>
          <w:tcPr>
            <w:tcW w:w="2468" w:type="dxa"/>
            <w:tcBorders>
              <w:top w:val="single" w:sz="12" w:space="0" w:color="auto"/>
              <w:left w:val="single" w:sz="12" w:space="0" w:color="auto"/>
              <w:bottom w:val="single" w:sz="12" w:space="0" w:color="auto"/>
              <w:right w:val="single" w:sz="12" w:space="0" w:color="auto"/>
            </w:tcBorders>
            <w:vAlign w:val="center"/>
          </w:tcPr>
          <w:p w14:paraId="056E2D9E" w14:textId="77777777" w:rsidR="00AA0AC0" w:rsidRPr="00D31F3F" w:rsidRDefault="00AA0AC0" w:rsidP="00693AB0">
            <w:pPr>
              <w:spacing w:before="60" w:after="60"/>
              <w:jc w:val="center"/>
              <w:rPr>
                <w:rFonts w:cstheme="minorHAnsi"/>
                <w:sz w:val="20"/>
                <w:lang w:eastAsia="zh-CN"/>
              </w:rPr>
            </w:pPr>
            <w:r w:rsidRPr="00D31F3F">
              <w:rPr>
                <w:rFonts w:cstheme="minorHAnsi"/>
                <w:i/>
                <w:iCs/>
                <w:sz w:val="20"/>
                <w:lang w:eastAsia="zh-CN"/>
              </w:rPr>
              <w:t>Lunchtime</w:t>
            </w:r>
            <w:r w:rsidRPr="00D31F3F">
              <w:rPr>
                <w:rFonts w:cstheme="minorHAnsi"/>
                <w:i/>
                <w:iCs/>
                <w:sz w:val="20"/>
                <w:lang w:eastAsia="zh-CN"/>
              </w:rPr>
              <w:br/>
              <w:t>sessions</w:t>
            </w:r>
          </w:p>
        </w:tc>
        <w:tc>
          <w:tcPr>
            <w:tcW w:w="2086" w:type="dxa"/>
            <w:tcBorders>
              <w:top w:val="single" w:sz="12" w:space="0" w:color="auto"/>
              <w:left w:val="single" w:sz="12" w:space="0" w:color="auto"/>
              <w:bottom w:val="single" w:sz="12" w:space="0" w:color="auto"/>
              <w:right w:val="single" w:sz="12" w:space="0" w:color="auto"/>
            </w:tcBorders>
            <w:vAlign w:val="center"/>
          </w:tcPr>
          <w:p w14:paraId="6ED8B53A" w14:textId="77777777" w:rsidR="00AA0AC0" w:rsidRPr="00C93259" w:rsidRDefault="00AA0AC0" w:rsidP="00693AB0">
            <w:pPr>
              <w:spacing w:before="60" w:after="60"/>
              <w:jc w:val="center"/>
              <w:rPr>
                <w:rFonts w:cstheme="minorHAnsi"/>
                <w:i/>
                <w:sz w:val="20"/>
              </w:rPr>
            </w:pPr>
            <w:r w:rsidRPr="00C93259">
              <w:rPr>
                <w:rFonts w:cstheme="minorHAnsi"/>
                <w:i/>
                <w:sz w:val="20"/>
              </w:rPr>
              <w:t>Newcomers’ session</w:t>
            </w:r>
          </w:p>
        </w:tc>
        <w:tc>
          <w:tcPr>
            <w:tcW w:w="2086" w:type="dxa"/>
            <w:tcBorders>
              <w:top w:val="single" w:sz="12" w:space="0" w:color="auto"/>
              <w:left w:val="single" w:sz="12" w:space="0" w:color="auto"/>
              <w:bottom w:val="single" w:sz="12" w:space="0" w:color="auto"/>
              <w:right w:val="single" w:sz="12" w:space="0" w:color="auto"/>
            </w:tcBorders>
            <w:vAlign w:val="center"/>
          </w:tcPr>
          <w:p w14:paraId="0AAD6012" w14:textId="77777777" w:rsidR="00AA0AC0" w:rsidRPr="00D31F3F" w:rsidRDefault="00AA0AC0" w:rsidP="00693AB0">
            <w:pPr>
              <w:spacing w:before="60" w:after="60"/>
              <w:jc w:val="center"/>
              <w:rPr>
                <w:rFonts w:cstheme="minorHAnsi"/>
                <w:sz w:val="20"/>
              </w:rPr>
            </w:pPr>
          </w:p>
        </w:tc>
        <w:tc>
          <w:tcPr>
            <w:tcW w:w="2087" w:type="dxa"/>
            <w:tcBorders>
              <w:top w:val="single" w:sz="12" w:space="0" w:color="auto"/>
              <w:left w:val="single" w:sz="12" w:space="0" w:color="auto"/>
              <w:bottom w:val="single" w:sz="12" w:space="0" w:color="auto"/>
              <w:right w:val="single" w:sz="12" w:space="0" w:color="auto"/>
            </w:tcBorders>
            <w:vAlign w:val="center"/>
          </w:tcPr>
          <w:p w14:paraId="384B3887" w14:textId="77777777" w:rsidR="00AA0AC0" w:rsidRPr="00D31F3F" w:rsidRDefault="00AA0AC0" w:rsidP="00693AB0">
            <w:pPr>
              <w:spacing w:before="60" w:after="60"/>
              <w:jc w:val="center"/>
              <w:rPr>
                <w:rFonts w:cstheme="minorHAnsi"/>
                <w:sz w:val="20"/>
              </w:rPr>
            </w:pPr>
          </w:p>
        </w:tc>
        <w:tc>
          <w:tcPr>
            <w:tcW w:w="2086" w:type="dxa"/>
            <w:tcBorders>
              <w:top w:val="single" w:sz="12" w:space="0" w:color="auto"/>
              <w:left w:val="single" w:sz="12" w:space="0" w:color="auto"/>
              <w:bottom w:val="single" w:sz="12" w:space="0" w:color="auto"/>
              <w:right w:val="single" w:sz="12" w:space="0" w:color="auto"/>
            </w:tcBorders>
            <w:vAlign w:val="center"/>
          </w:tcPr>
          <w:p w14:paraId="38C47068" w14:textId="77777777" w:rsidR="00AA0AC0" w:rsidRPr="00D31F3F" w:rsidRDefault="00AA0AC0" w:rsidP="00693AB0">
            <w:pPr>
              <w:spacing w:before="60" w:after="60"/>
              <w:jc w:val="center"/>
              <w:rPr>
                <w:rFonts w:cstheme="minorHAnsi"/>
                <w:sz w:val="20"/>
              </w:rPr>
            </w:pPr>
          </w:p>
        </w:tc>
        <w:tc>
          <w:tcPr>
            <w:tcW w:w="2087" w:type="dxa"/>
            <w:tcBorders>
              <w:top w:val="single" w:sz="12" w:space="0" w:color="auto"/>
              <w:left w:val="single" w:sz="12" w:space="0" w:color="auto"/>
              <w:bottom w:val="single" w:sz="12" w:space="0" w:color="auto"/>
              <w:right w:val="single" w:sz="12" w:space="0" w:color="auto"/>
            </w:tcBorders>
            <w:vAlign w:val="center"/>
          </w:tcPr>
          <w:p w14:paraId="631905B1" w14:textId="77777777" w:rsidR="00AA0AC0" w:rsidRPr="00D31F3F" w:rsidRDefault="00AA0AC0" w:rsidP="00693AB0">
            <w:pPr>
              <w:spacing w:before="60" w:after="60"/>
              <w:jc w:val="center"/>
              <w:rPr>
                <w:rFonts w:cstheme="minorHAnsi"/>
                <w:sz w:val="20"/>
              </w:rPr>
            </w:pPr>
          </w:p>
        </w:tc>
      </w:tr>
      <w:tr w:rsidR="00AA0AC0" w:rsidRPr="00D31F3F" w14:paraId="488A8993" w14:textId="77777777" w:rsidTr="00693AB0">
        <w:trPr>
          <w:trHeight w:val="1247"/>
          <w:jc w:val="center"/>
        </w:trPr>
        <w:tc>
          <w:tcPr>
            <w:tcW w:w="2468" w:type="dxa"/>
            <w:tcBorders>
              <w:top w:val="single" w:sz="12" w:space="0" w:color="auto"/>
              <w:left w:val="single" w:sz="12" w:space="0" w:color="auto"/>
              <w:bottom w:val="single" w:sz="12" w:space="0" w:color="auto"/>
              <w:right w:val="single" w:sz="12" w:space="0" w:color="auto"/>
            </w:tcBorders>
            <w:vAlign w:val="center"/>
          </w:tcPr>
          <w:p w14:paraId="585CA58B" w14:textId="77777777" w:rsidR="00AA0AC0" w:rsidRPr="00D31F3F" w:rsidRDefault="00AA0AC0" w:rsidP="00693AB0">
            <w:pPr>
              <w:spacing w:before="60" w:after="60"/>
              <w:jc w:val="center"/>
              <w:rPr>
                <w:rFonts w:cstheme="minorHAnsi"/>
                <w:i/>
                <w:iCs/>
                <w:sz w:val="20"/>
                <w:lang w:eastAsia="zh-CN"/>
              </w:rPr>
            </w:pPr>
            <w:r>
              <w:rPr>
                <w:rFonts w:cstheme="minorHAnsi"/>
                <w:sz w:val="20"/>
                <w:lang w:eastAsia="zh-CN"/>
              </w:rPr>
              <w:t>Afternoon 1</w:t>
            </w:r>
            <w:r>
              <w:rPr>
                <w:rFonts w:cstheme="minorHAnsi"/>
                <w:sz w:val="20"/>
                <w:lang w:eastAsia="zh-CN"/>
              </w:rPr>
              <w:br/>
            </w:r>
            <w:r w:rsidRPr="00D31F3F">
              <w:rPr>
                <w:rFonts w:cstheme="minorHAnsi"/>
                <w:sz w:val="20"/>
                <w:lang w:eastAsia="zh-CN"/>
              </w:rPr>
              <w:t>14</w:t>
            </w:r>
            <w:r>
              <w:rPr>
                <w:rFonts w:cstheme="minorHAnsi"/>
                <w:sz w:val="20"/>
                <w:lang w:eastAsia="zh-CN"/>
              </w:rPr>
              <w:t>:</w:t>
            </w:r>
            <w:r w:rsidRPr="00D31F3F">
              <w:rPr>
                <w:rFonts w:cstheme="minorHAnsi"/>
                <w:sz w:val="20"/>
                <w:lang w:eastAsia="zh-CN"/>
              </w:rPr>
              <w:t>30</w:t>
            </w:r>
            <w:r>
              <w:rPr>
                <w:rFonts w:cstheme="minorHAnsi"/>
                <w:sz w:val="20"/>
                <w:lang w:eastAsia="zh-CN"/>
              </w:rPr>
              <w:t xml:space="preserve"> – </w:t>
            </w:r>
            <w:r w:rsidRPr="00D31F3F">
              <w:rPr>
                <w:rFonts w:cstheme="minorHAnsi"/>
                <w:sz w:val="20"/>
                <w:lang w:eastAsia="zh-CN"/>
              </w:rPr>
              <w:t>1</w:t>
            </w:r>
            <w:r>
              <w:rPr>
                <w:rFonts w:cstheme="minorHAnsi"/>
                <w:sz w:val="20"/>
                <w:lang w:eastAsia="zh-CN"/>
              </w:rPr>
              <w:t>5:5</w:t>
            </w:r>
            <w:r w:rsidRPr="00D31F3F">
              <w:rPr>
                <w:rFonts w:cstheme="minorHAnsi"/>
                <w:sz w:val="20"/>
                <w:lang w:eastAsia="zh-CN"/>
              </w:rPr>
              <w:t>0</w:t>
            </w:r>
          </w:p>
        </w:tc>
        <w:tc>
          <w:tcPr>
            <w:tcW w:w="2086" w:type="dxa"/>
            <w:tcBorders>
              <w:top w:val="single" w:sz="12" w:space="0" w:color="auto"/>
              <w:left w:val="single" w:sz="12" w:space="0" w:color="auto"/>
              <w:bottom w:val="single" w:sz="12" w:space="0" w:color="auto"/>
              <w:right w:val="single" w:sz="12" w:space="0" w:color="auto"/>
            </w:tcBorders>
            <w:shd w:val="clear" w:color="auto" w:fill="CCCCFF"/>
            <w:vAlign w:val="center"/>
          </w:tcPr>
          <w:p w14:paraId="7547AB8C" w14:textId="77777777" w:rsidR="00AA0AC0" w:rsidRPr="00D31F3F" w:rsidRDefault="00AA0AC0" w:rsidP="00693AB0">
            <w:pPr>
              <w:spacing w:before="60" w:after="60"/>
              <w:jc w:val="center"/>
              <w:rPr>
                <w:rFonts w:cstheme="minorHAnsi"/>
                <w:sz w:val="20"/>
              </w:rPr>
            </w:pPr>
            <w:r>
              <w:rPr>
                <w:rFonts w:cstheme="minorHAnsi"/>
                <w:sz w:val="20"/>
              </w:rPr>
              <w:t>WP4</w:t>
            </w:r>
          </w:p>
        </w:tc>
        <w:tc>
          <w:tcPr>
            <w:tcW w:w="2086" w:type="dxa"/>
            <w:tcBorders>
              <w:top w:val="single" w:sz="12" w:space="0" w:color="auto"/>
              <w:left w:val="single" w:sz="12" w:space="0" w:color="auto"/>
              <w:bottom w:val="single" w:sz="12" w:space="0" w:color="auto"/>
              <w:right w:val="single" w:sz="12" w:space="0" w:color="auto"/>
            </w:tcBorders>
            <w:shd w:val="clear" w:color="auto" w:fill="CCFFFF"/>
            <w:vAlign w:val="center"/>
          </w:tcPr>
          <w:p w14:paraId="598D02D5" w14:textId="77777777" w:rsidR="00AA0AC0" w:rsidRDefault="00AA0AC0" w:rsidP="00693AB0">
            <w:pPr>
              <w:spacing w:before="60" w:after="60"/>
              <w:jc w:val="center"/>
              <w:rPr>
                <w:rFonts w:cstheme="minorHAnsi"/>
                <w:sz w:val="20"/>
              </w:rPr>
            </w:pPr>
            <w:r>
              <w:rPr>
                <w:rFonts w:cstheme="minorHAnsi"/>
                <w:sz w:val="20"/>
              </w:rPr>
              <w:t>WP2</w:t>
            </w:r>
          </w:p>
        </w:tc>
        <w:tc>
          <w:tcPr>
            <w:tcW w:w="2087" w:type="dxa"/>
            <w:tcBorders>
              <w:top w:val="single" w:sz="12" w:space="0" w:color="auto"/>
              <w:left w:val="single" w:sz="12" w:space="0" w:color="auto"/>
              <w:bottom w:val="single" w:sz="12" w:space="0" w:color="auto"/>
              <w:right w:val="single" w:sz="12" w:space="0" w:color="auto"/>
            </w:tcBorders>
            <w:shd w:val="clear" w:color="auto" w:fill="CCFFFF"/>
            <w:vAlign w:val="center"/>
          </w:tcPr>
          <w:p w14:paraId="11B291A7" w14:textId="77777777" w:rsidR="00AA0AC0" w:rsidRPr="00D31F3F" w:rsidRDefault="00AA0AC0" w:rsidP="00693AB0">
            <w:pPr>
              <w:spacing w:before="60" w:after="60"/>
              <w:jc w:val="center"/>
              <w:rPr>
                <w:rFonts w:cstheme="minorHAnsi"/>
                <w:sz w:val="20"/>
              </w:rPr>
            </w:pPr>
            <w:r>
              <w:rPr>
                <w:rFonts w:cstheme="minorHAnsi"/>
                <w:sz w:val="20"/>
              </w:rPr>
              <w:t>WP2</w:t>
            </w:r>
          </w:p>
        </w:tc>
        <w:tc>
          <w:tcPr>
            <w:tcW w:w="2086" w:type="dxa"/>
            <w:tcBorders>
              <w:top w:val="single" w:sz="12" w:space="0" w:color="auto"/>
              <w:left w:val="single" w:sz="12" w:space="0" w:color="auto"/>
              <w:bottom w:val="single" w:sz="12" w:space="0" w:color="auto"/>
              <w:right w:val="single" w:sz="12" w:space="0" w:color="auto"/>
            </w:tcBorders>
            <w:shd w:val="clear" w:color="auto" w:fill="CCCCFF"/>
            <w:vAlign w:val="center"/>
          </w:tcPr>
          <w:p w14:paraId="0A8A7934" w14:textId="77777777" w:rsidR="00AA0AC0" w:rsidRPr="00D31F3F" w:rsidRDefault="00AA0AC0" w:rsidP="00693AB0">
            <w:pPr>
              <w:spacing w:before="60" w:after="60"/>
              <w:jc w:val="center"/>
              <w:rPr>
                <w:rFonts w:cstheme="minorHAnsi"/>
                <w:sz w:val="20"/>
              </w:rPr>
            </w:pPr>
            <w:r>
              <w:rPr>
                <w:rFonts w:cstheme="minorHAnsi"/>
                <w:sz w:val="20"/>
              </w:rPr>
              <w:t>WP4</w:t>
            </w:r>
          </w:p>
        </w:tc>
        <w:tc>
          <w:tcPr>
            <w:tcW w:w="2087" w:type="dxa"/>
            <w:tcBorders>
              <w:top w:val="single" w:sz="12" w:space="0" w:color="auto"/>
              <w:left w:val="single" w:sz="12" w:space="0" w:color="auto"/>
              <w:bottom w:val="single" w:sz="12" w:space="0" w:color="auto"/>
              <w:right w:val="single" w:sz="12" w:space="0" w:color="auto"/>
            </w:tcBorders>
            <w:shd w:val="clear" w:color="auto" w:fill="FFCCCC"/>
            <w:vAlign w:val="center"/>
          </w:tcPr>
          <w:p w14:paraId="7D5888F1" w14:textId="77777777" w:rsidR="00AA0AC0" w:rsidRPr="00D31F3F" w:rsidRDefault="00AA0AC0" w:rsidP="00693AB0">
            <w:pPr>
              <w:spacing w:before="60" w:after="60"/>
              <w:jc w:val="center"/>
              <w:rPr>
                <w:rFonts w:cstheme="minorHAnsi"/>
                <w:sz w:val="20"/>
              </w:rPr>
            </w:pPr>
            <w:r>
              <w:rPr>
                <w:rFonts w:cstheme="minorHAnsi"/>
                <w:sz w:val="20"/>
              </w:rPr>
              <w:t>PLEN</w:t>
            </w:r>
          </w:p>
        </w:tc>
      </w:tr>
      <w:tr w:rsidR="00AA0AC0" w:rsidRPr="00D31F3F" w14:paraId="405CA8A0" w14:textId="77777777" w:rsidTr="00693AB0">
        <w:trPr>
          <w:trHeight w:val="1247"/>
          <w:jc w:val="center"/>
        </w:trPr>
        <w:tc>
          <w:tcPr>
            <w:tcW w:w="2468" w:type="dxa"/>
            <w:tcBorders>
              <w:top w:val="single" w:sz="12" w:space="0" w:color="auto"/>
              <w:left w:val="single" w:sz="12" w:space="0" w:color="auto"/>
              <w:bottom w:val="single" w:sz="12" w:space="0" w:color="auto"/>
              <w:right w:val="single" w:sz="12" w:space="0" w:color="auto"/>
            </w:tcBorders>
            <w:vAlign w:val="center"/>
          </w:tcPr>
          <w:p w14:paraId="05CCA858" w14:textId="77777777" w:rsidR="00AA0AC0" w:rsidRPr="00D31F3F" w:rsidRDefault="00AA0AC0" w:rsidP="00693AB0">
            <w:pPr>
              <w:spacing w:before="60" w:after="60"/>
              <w:jc w:val="center"/>
              <w:rPr>
                <w:rFonts w:cstheme="minorHAnsi"/>
                <w:sz w:val="20"/>
                <w:lang w:eastAsia="zh-CN"/>
              </w:rPr>
            </w:pPr>
            <w:r w:rsidRPr="00D31F3F">
              <w:rPr>
                <w:rFonts w:cstheme="minorHAnsi"/>
                <w:sz w:val="20"/>
                <w:lang w:eastAsia="zh-CN"/>
              </w:rPr>
              <w:t>Afternoon 2</w:t>
            </w:r>
            <w:r w:rsidRPr="00D31F3F">
              <w:rPr>
                <w:rFonts w:cstheme="minorHAnsi"/>
                <w:sz w:val="20"/>
                <w:lang w:eastAsia="zh-CN"/>
              </w:rPr>
              <w:br/>
              <w:t>16</w:t>
            </w:r>
            <w:r>
              <w:rPr>
                <w:rFonts w:cstheme="minorHAnsi"/>
                <w:sz w:val="20"/>
                <w:lang w:eastAsia="zh-CN"/>
              </w:rPr>
              <w:t>:</w:t>
            </w:r>
            <w:r w:rsidRPr="00D31F3F">
              <w:rPr>
                <w:rFonts w:cstheme="minorHAnsi"/>
                <w:sz w:val="20"/>
                <w:lang w:eastAsia="zh-CN"/>
              </w:rPr>
              <w:t>1</w:t>
            </w:r>
            <w:r>
              <w:rPr>
                <w:rFonts w:cstheme="minorHAnsi"/>
                <w:sz w:val="20"/>
                <w:lang w:eastAsia="zh-CN"/>
              </w:rPr>
              <w:t xml:space="preserve">0 – </w:t>
            </w:r>
            <w:r w:rsidRPr="00D31F3F">
              <w:rPr>
                <w:rFonts w:cstheme="minorHAnsi"/>
                <w:sz w:val="20"/>
                <w:lang w:eastAsia="zh-CN"/>
              </w:rPr>
              <w:t>17</w:t>
            </w:r>
            <w:r>
              <w:rPr>
                <w:rFonts w:cstheme="minorHAnsi"/>
                <w:sz w:val="20"/>
                <w:lang w:eastAsia="zh-CN"/>
              </w:rPr>
              <w:t>:</w:t>
            </w:r>
            <w:r w:rsidRPr="00D31F3F">
              <w:rPr>
                <w:rFonts w:cstheme="minorHAnsi"/>
                <w:sz w:val="20"/>
                <w:lang w:eastAsia="zh-CN"/>
              </w:rPr>
              <w:t>30</w:t>
            </w:r>
          </w:p>
        </w:tc>
        <w:tc>
          <w:tcPr>
            <w:tcW w:w="2086" w:type="dxa"/>
            <w:tcBorders>
              <w:top w:val="single" w:sz="12" w:space="0" w:color="auto"/>
              <w:left w:val="single" w:sz="12" w:space="0" w:color="auto"/>
              <w:bottom w:val="single" w:sz="12" w:space="0" w:color="auto"/>
              <w:right w:val="single" w:sz="12" w:space="0" w:color="auto"/>
            </w:tcBorders>
            <w:shd w:val="clear" w:color="auto" w:fill="FFFFCC"/>
            <w:vAlign w:val="center"/>
          </w:tcPr>
          <w:p w14:paraId="1762E694" w14:textId="77777777" w:rsidR="00AA0AC0" w:rsidRPr="00D31F3F" w:rsidRDefault="00AA0AC0" w:rsidP="00693AB0">
            <w:pPr>
              <w:spacing w:before="60" w:after="60"/>
              <w:jc w:val="center"/>
              <w:rPr>
                <w:rFonts w:cstheme="minorHAnsi"/>
                <w:sz w:val="20"/>
              </w:rPr>
            </w:pPr>
            <w:r>
              <w:rPr>
                <w:rFonts w:cstheme="minorHAnsi"/>
                <w:sz w:val="20"/>
              </w:rPr>
              <w:t>WP3</w:t>
            </w:r>
          </w:p>
        </w:tc>
        <w:tc>
          <w:tcPr>
            <w:tcW w:w="2086" w:type="dxa"/>
            <w:tcBorders>
              <w:top w:val="single" w:sz="12" w:space="0" w:color="auto"/>
              <w:left w:val="single" w:sz="12" w:space="0" w:color="auto"/>
              <w:bottom w:val="single" w:sz="12" w:space="0" w:color="auto"/>
              <w:right w:val="single" w:sz="12" w:space="0" w:color="auto"/>
            </w:tcBorders>
            <w:shd w:val="clear" w:color="auto" w:fill="CCCCFF"/>
            <w:vAlign w:val="center"/>
          </w:tcPr>
          <w:p w14:paraId="48346E7E" w14:textId="77777777" w:rsidR="00AA0AC0" w:rsidRDefault="00AA0AC0" w:rsidP="00693AB0">
            <w:pPr>
              <w:spacing w:before="60" w:after="60"/>
              <w:jc w:val="center"/>
              <w:rPr>
                <w:rFonts w:cstheme="minorHAnsi"/>
                <w:sz w:val="20"/>
              </w:rPr>
            </w:pPr>
            <w:r>
              <w:rPr>
                <w:rFonts w:cstheme="minorHAnsi"/>
                <w:sz w:val="20"/>
              </w:rPr>
              <w:t>WP4</w:t>
            </w:r>
          </w:p>
        </w:tc>
        <w:tc>
          <w:tcPr>
            <w:tcW w:w="2087" w:type="dxa"/>
            <w:tcBorders>
              <w:top w:val="single" w:sz="12" w:space="0" w:color="auto"/>
              <w:left w:val="single" w:sz="12" w:space="0" w:color="auto"/>
              <w:bottom w:val="single" w:sz="12" w:space="0" w:color="auto"/>
              <w:right w:val="single" w:sz="12" w:space="0" w:color="auto"/>
            </w:tcBorders>
            <w:shd w:val="clear" w:color="auto" w:fill="FFFFCC"/>
            <w:vAlign w:val="center"/>
          </w:tcPr>
          <w:p w14:paraId="1E7FB07E" w14:textId="77777777" w:rsidR="00AA0AC0" w:rsidRPr="00D31F3F" w:rsidRDefault="00AA0AC0" w:rsidP="00693AB0">
            <w:pPr>
              <w:spacing w:before="60" w:after="60"/>
              <w:jc w:val="center"/>
              <w:rPr>
                <w:rFonts w:cstheme="minorHAnsi"/>
                <w:sz w:val="20"/>
              </w:rPr>
            </w:pPr>
            <w:r>
              <w:rPr>
                <w:rFonts w:cstheme="minorHAnsi"/>
                <w:sz w:val="20"/>
              </w:rPr>
              <w:t>WP3</w:t>
            </w:r>
          </w:p>
        </w:tc>
        <w:tc>
          <w:tcPr>
            <w:tcW w:w="2086" w:type="dxa"/>
            <w:tcBorders>
              <w:top w:val="single" w:sz="12" w:space="0" w:color="auto"/>
              <w:left w:val="single" w:sz="12" w:space="0" w:color="auto"/>
              <w:bottom w:val="single" w:sz="12" w:space="0" w:color="auto"/>
              <w:right w:val="single" w:sz="12" w:space="0" w:color="auto"/>
            </w:tcBorders>
            <w:shd w:val="clear" w:color="auto" w:fill="CCFFFF"/>
            <w:vAlign w:val="center"/>
          </w:tcPr>
          <w:p w14:paraId="23A287A6" w14:textId="77777777" w:rsidR="00AA0AC0" w:rsidRPr="00D31F3F" w:rsidRDefault="00AA0AC0" w:rsidP="00693AB0">
            <w:pPr>
              <w:spacing w:before="60" w:after="60"/>
              <w:jc w:val="center"/>
              <w:rPr>
                <w:rFonts w:cstheme="minorHAnsi"/>
                <w:sz w:val="20"/>
              </w:rPr>
            </w:pPr>
            <w:r>
              <w:rPr>
                <w:rFonts w:cstheme="minorHAnsi"/>
                <w:sz w:val="20"/>
              </w:rPr>
              <w:t>WP2</w:t>
            </w:r>
          </w:p>
        </w:tc>
        <w:tc>
          <w:tcPr>
            <w:tcW w:w="2087" w:type="dxa"/>
            <w:tcBorders>
              <w:top w:val="single" w:sz="12" w:space="0" w:color="auto"/>
              <w:left w:val="single" w:sz="12" w:space="0" w:color="auto"/>
              <w:bottom w:val="single" w:sz="12" w:space="0" w:color="auto"/>
              <w:right w:val="single" w:sz="12" w:space="0" w:color="auto"/>
            </w:tcBorders>
            <w:shd w:val="clear" w:color="auto" w:fill="FFCCCC"/>
            <w:vAlign w:val="center"/>
          </w:tcPr>
          <w:p w14:paraId="2D3AB5C9" w14:textId="77777777" w:rsidR="00AA0AC0" w:rsidRPr="00D31F3F" w:rsidRDefault="00AA0AC0" w:rsidP="00693AB0">
            <w:pPr>
              <w:spacing w:before="60" w:after="60"/>
              <w:jc w:val="center"/>
              <w:rPr>
                <w:rFonts w:cstheme="minorHAnsi"/>
                <w:sz w:val="20"/>
              </w:rPr>
            </w:pPr>
            <w:r>
              <w:rPr>
                <w:rFonts w:cstheme="minorHAnsi"/>
                <w:sz w:val="20"/>
              </w:rPr>
              <w:t>PLEN</w:t>
            </w:r>
          </w:p>
        </w:tc>
      </w:tr>
    </w:tbl>
    <w:p w14:paraId="3DBDDC57" w14:textId="0BC4901D" w:rsidR="00AA0AC0" w:rsidRPr="00CF174E" w:rsidRDefault="00111F5B" w:rsidP="00AA0AC0">
      <w:pPr>
        <w:spacing w:before="120"/>
        <w:rPr>
          <w:rFonts w:cstheme="minorHAnsi"/>
          <w:sz w:val="20"/>
          <w:szCs w:val="16"/>
        </w:rPr>
      </w:pPr>
      <w:r>
        <w:rPr>
          <w:rFonts w:cstheme="minorHAnsi"/>
          <w:sz w:val="20"/>
          <w:szCs w:val="16"/>
        </w:rPr>
        <w:t>*</w:t>
      </w:r>
      <w:r w:rsidR="00BF2341">
        <w:rPr>
          <w:rFonts w:cstheme="minorHAnsi"/>
          <w:sz w:val="20"/>
          <w:szCs w:val="16"/>
        </w:rPr>
        <w:t xml:space="preserve"> </w:t>
      </w:r>
      <w:r w:rsidR="00AA0AC0">
        <w:rPr>
          <w:rFonts w:cstheme="minorHAnsi"/>
          <w:sz w:val="20"/>
          <w:szCs w:val="16"/>
        </w:rPr>
        <w:t>The m</w:t>
      </w:r>
      <w:r w:rsidR="00AA0AC0" w:rsidRPr="00247799">
        <w:rPr>
          <w:rFonts w:cstheme="minorHAnsi"/>
          <w:sz w:val="20"/>
          <w:szCs w:val="16"/>
        </w:rPr>
        <w:t xml:space="preserve">eeting </w:t>
      </w:r>
      <w:r w:rsidR="00AA0AC0">
        <w:rPr>
          <w:rFonts w:cstheme="minorHAnsi"/>
          <w:sz w:val="20"/>
          <w:szCs w:val="16"/>
        </w:rPr>
        <w:t xml:space="preserve">on Friday </w:t>
      </w:r>
      <w:r w:rsidR="00AA0AC0" w:rsidRPr="00247799">
        <w:rPr>
          <w:rFonts w:cstheme="minorHAnsi"/>
          <w:sz w:val="20"/>
          <w:szCs w:val="16"/>
        </w:rPr>
        <w:t>starts at 09</w:t>
      </w:r>
      <w:r w:rsidR="00AA0AC0">
        <w:rPr>
          <w:rFonts w:cstheme="minorHAnsi"/>
          <w:sz w:val="20"/>
          <w:szCs w:val="16"/>
        </w:rPr>
        <w:t>:</w:t>
      </w:r>
      <w:r w:rsidR="00AA0AC0" w:rsidRPr="00247799">
        <w:rPr>
          <w:rFonts w:cstheme="minorHAnsi"/>
          <w:sz w:val="20"/>
          <w:szCs w:val="16"/>
        </w:rPr>
        <w:t>00</w:t>
      </w:r>
      <w:r w:rsidR="00AA0AC0">
        <w:rPr>
          <w:rFonts w:cstheme="minorHAnsi"/>
          <w:sz w:val="20"/>
          <w:szCs w:val="16"/>
        </w:rPr>
        <w:t xml:space="preserve"> and ends at 12:00 hours.</w:t>
      </w:r>
    </w:p>
    <w:p w14:paraId="27C90B7F" w14:textId="77777777" w:rsidR="00AA0AC0" w:rsidRDefault="00AA0AC0" w:rsidP="00AA0AC0"/>
    <w:p w14:paraId="3CC4AC69" w14:textId="7AC662CB" w:rsidR="00977A25" w:rsidRPr="00B70109" w:rsidRDefault="00977A25" w:rsidP="00977A25">
      <w:pPr>
        <w:jc w:val="center"/>
      </w:pPr>
      <w:r w:rsidRPr="00B70109">
        <w:t>_____________________</w:t>
      </w:r>
    </w:p>
    <w:sectPr w:rsidR="00977A25" w:rsidRPr="00B70109" w:rsidSect="00691075">
      <w:headerReference w:type="first" r:id="rId37"/>
      <w:pgSz w:w="16834" w:h="11907" w:orient="landscape" w:code="9"/>
      <w:pgMar w:top="851" w:right="1135" w:bottom="850" w:left="567"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6ACE7" w14:textId="77777777" w:rsidR="00293C08" w:rsidRDefault="00293C08">
      <w:r>
        <w:separator/>
      </w:r>
    </w:p>
  </w:endnote>
  <w:endnote w:type="continuationSeparator" w:id="0">
    <w:p w14:paraId="40782A2C" w14:textId="77777777" w:rsidR="00293C08" w:rsidRDefault="0029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8379D" w14:textId="77777777" w:rsidR="00FA124A" w:rsidRPr="00196AB1" w:rsidRDefault="00FA124A" w:rsidP="00843171">
    <w:pPr>
      <w:pStyle w:val="Footer"/>
      <w:tabs>
        <w:tab w:val="clear" w:pos="794"/>
        <w:tab w:val="clear" w:pos="1191"/>
        <w:tab w:val="clear" w:pos="1588"/>
        <w:tab w:val="clear" w:pos="1985"/>
      </w:tabs>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D55BA" w14:textId="77777777" w:rsidR="00293C08" w:rsidRDefault="00293C08">
      <w:r>
        <w:t>____________________</w:t>
      </w:r>
    </w:p>
  </w:footnote>
  <w:footnote w:type="continuationSeparator" w:id="0">
    <w:p w14:paraId="37AE26AC" w14:textId="77777777" w:rsidR="00293C08" w:rsidRDefault="00293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A0356" w14:textId="77777777" w:rsidR="00C740E1" w:rsidRDefault="0031345B"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435C16">
          <w:rPr>
            <w:noProof/>
          </w:rPr>
          <w:t>5</w:t>
        </w:r>
        <w:r w:rsidR="00C740E1">
          <w:rPr>
            <w:noProof/>
          </w:rPr>
          <w:fldChar w:fldCharType="end"/>
        </w:r>
      </w:sdtContent>
    </w:sdt>
    <w:r w:rsidR="00C740E1">
      <w:rPr>
        <w:noProof/>
      </w:rPr>
      <w:t xml:space="preserve"> </w:t>
    </w:r>
    <w:r w:rsidR="003A71AF">
      <w:rPr>
        <w:noProof/>
      </w:rPr>
      <w:t>-</w:t>
    </w:r>
  </w:p>
  <w:p w14:paraId="242ECA7E" w14:textId="1AECE91A" w:rsidR="00C740E1" w:rsidRPr="00C740E1" w:rsidRDefault="001850FC" w:rsidP="00453805">
    <w:pPr>
      <w:pStyle w:val="Header"/>
      <w:rPr>
        <w:lang w:val="en-US"/>
      </w:rPr>
    </w:pPr>
    <w:r>
      <w:rPr>
        <w:noProof/>
      </w:rPr>
      <w:t xml:space="preserve">Collective letter </w:t>
    </w:r>
    <w:r w:rsidR="00F0614B" w:rsidRPr="00F0614B">
      <w:rPr>
        <w:noProof/>
      </w:rPr>
      <w:t>5</w:t>
    </w:r>
    <w:r w:rsidR="008C7E47" w:rsidRPr="00F0614B">
      <w:rPr>
        <w:noProof/>
      </w:rPr>
      <w:t>/</w:t>
    </w:r>
    <w:r w:rsidR="00F0614B" w:rsidRPr="00F0614B">
      <w:rPr>
        <w:noProof/>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8386" w14:textId="77777777" w:rsidR="00691075" w:rsidRDefault="00691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03"/>
    <w:rsid w:val="00000FC7"/>
    <w:rsid w:val="000069D4"/>
    <w:rsid w:val="0000705A"/>
    <w:rsid w:val="000103B1"/>
    <w:rsid w:val="00010B0B"/>
    <w:rsid w:val="000174AD"/>
    <w:rsid w:val="00025A7B"/>
    <w:rsid w:val="000305E1"/>
    <w:rsid w:val="000473DF"/>
    <w:rsid w:val="00053AD3"/>
    <w:rsid w:val="00057223"/>
    <w:rsid w:val="000606A1"/>
    <w:rsid w:val="00073152"/>
    <w:rsid w:val="00077803"/>
    <w:rsid w:val="000877A6"/>
    <w:rsid w:val="00095667"/>
    <w:rsid w:val="00096C2F"/>
    <w:rsid w:val="000A402E"/>
    <w:rsid w:val="000A7D55"/>
    <w:rsid w:val="000B2F64"/>
    <w:rsid w:val="000B31A0"/>
    <w:rsid w:val="000B46FB"/>
    <w:rsid w:val="000B7817"/>
    <w:rsid w:val="000C2E8E"/>
    <w:rsid w:val="000C4D66"/>
    <w:rsid w:val="000D49FB"/>
    <w:rsid w:val="000E0AE4"/>
    <w:rsid w:val="000E0E7C"/>
    <w:rsid w:val="000F1615"/>
    <w:rsid w:val="000F1B4B"/>
    <w:rsid w:val="000F6D51"/>
    <w:rsid w:val="00110895"/>
    <w:rsid w:val="00111F5B"/>
    <w:rsid w:val="00115DF1"/>
    <w:rsid w:val="00120B55"/>
    <w:rsid w:val="00124AE2"/>
    <w:rsid w:val="00126E71"/>
    <w:rsid w:val="0012744F"/>
    <w:rsid w:val="0013130F"/>
    <w:rsid w:val="00135065"/>
    <w:rsid w:val="0013699E"/>
    <w:rsid w:val="00136A91"/>
    <w:rsid w:val="00137023"/>
    <w:rsid w:val="0014326B"/>
    <w:rsid w:val="00146405"/>
    <w:rsid w:val="00150FE5"/>
    <w:rsid w:val="00156DFF"/>
    <w:rsid w:val="00156F66"/>
    <w:rsid w:val="00166BC0"/>
    <w:rsid w:val="001675E9"/>
    <w:rsid w:val="00176A7A"/>
    <w:rsid w:val="0018068E"/>
    <w:rsid w:val="001809AC"/>
    <w:rsid w:val="00182528"/>
    <w:rsid w:val="0018500B"/>
    <w:rsid w:val="001850FC"/>
    <w:rsid w:val="001863B9"/>
    <w:rsid w:val="00191E5E"/>
    <w:rsid w:val="001922BB"/>
    <w:rsid w:val="00196A19"/>
    <w:rsid w:val="00196AB1"/>
    <w:rsid w:val="001A0955"/>
    <w:rsid w:val="001A5E18"/>
    <w:rsid w:val="001A7DDC"/>
    <w:rsid w:val="001B24FA"/>
    <w:rsid w:val="001B6551"/>
    <w:rsid w:val="001C0948"/>
    <w:rsid w:val="001C39A4"/>
    <w:rsid w:val="001C3CDB"/>
    <w:rsid w:val="001D0985"/>
    <w:rsid w:val="001D5B0B"/>
    <w:rsid w:val="001E2029"/>
    <w:rsid w:val="001E37D8"/>
    <w:rsid w:val="001E50C0"/>
    <w:rsid w:val="00202DC1"/>
    <w:rsid w:val="002039F5"/>
    <w:rsid w:val="00206F31"/>
    <w:rsid w:val="0020709B"/>
    <w:rsid w:val="002116EE"/>
    <w:rsid w:val="0021207F"/>
    <w:rsid w:val="0021661A"/>
    <w:rsid w:val="002169B6"/>
    <w:rsid w:val="00223220"/>
    <w:rsid w:val="002309D8"/>
    <w:rsid w:val="002346FE"/>
    <w:rsid w:val="00241934"/>
    <w:rsid w:val="0024485F"/>
    <w:rsid w:val="00262551"/>
    <w:rsid w:val="00263CE7"/>
    <w:rsid w:val="00267A46"/>
    <w:rsid w:val="00282A23"/>
    <w:rsid w:val="00287BF1"/>
    <w:rsid w:val="00293C08"/>
    <w:rsid w:val="0029592E"/>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2C6A"/>
    <w:rsid w:val="0031345B"/>
    <w:rsid w:val="00315546"/>
    <w:rsid w:val="0031577B"/>
    <w:rsid w:val="003172EE"/>
    <w:rsid w:val="003302F9"/>
    <w:rsid w:val="00330491"/>
    <w:rsid w:val="00330567"/>
    <w:rsid w:val="00341B07"/>
    <w:rsid w:val="0034610C"/>
    <w:rsid w:val="00350914"/>
    <w:rsid w:val="00351DA5"/>
    <w:rsid w:val="003614F8"/>
    <w:rsid w:val="00365034"/>
    <w:rsid w:val="00380B94"/>
    <w:rsid w:val="0038215F"/>
    <w:rsid w:val="0038260B"/>
    <w:rsid w:val="00383598"/>
    <w:rsid w:val="003839E7"/>
    <w:rsid w:val="00384E08"/>
    <w:rsid w:val="00384E5D"/>
    <w:rsid w:val="00386A9D"/>
    <w:rsid w:val="00391081"/>
    <w:rsid w:val="003A33CB"/>
    <w:rsid w:val="003A4CC0"/>
    <w:rsid w:val="003A71AF"/>
    <w:rsid w:val="003B2789"/>
    <w:rsid w:val="003B362E"/>
    <w:rsid w:val="003B7FF4"/>
    <w:rsid w:val="003C13CE"/>
    <w:rsid w:val="003C29A6"/>
    <w:rsid w:val="003D1461"/>
    <w:rsid w:val="003E2518"/>
    <w:rsid w:val="003F0DED"/>
    <w:rsid w:val="003F2E04"/>
    <w:rsid w:val="0040250E"/>
    <w:rsid w:val="00404CB1"/>
    <w:rsid w:val="00413914"/>
    <w:rsid w:val="00414944"/>
    <w:rsid w:val="00415C7A"/>
    <w:rsid w:val="00426700"/>
    <w:rsid w:val="00426BDA"/>
    <w:rsid w:val="004275B6"/>
    <w:rsid w:val="0043040C"/>
    <w:rsid w:val="004314A2"/>
    <w:rsid w:val="00435C16"/>
    <w:rsid w:val="00442C9B"/>
    <w:rsid w:val="00446E76"/>
    <w:rsid w:val="00447690"/>
    <w:rsid w:val="00453805"/>
    <w:rsid w:val="00453DBD"/>
    <w:rsid w:val="00462660"/>
    <w:rsid w:val="004651E3"/>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13A18"/>
    <w:rsid w:val="00513A47"/>
    <w:rsid w:val="00514383"/>
    <w:rsid w:val="00514907"/>
    <w:rsid w:val="00517901"/>
    <w:rsid w:val="005255BC"/>
    <w:rsid w:val="00532ADA"/>
    <w:rsid w:val="00535F8D"/>
    <w:rsid w:val="00537EF9"/>
    <w:rsid w:val="005408DF"/>
    <w:rsid w:val="005444BD"/>
    <w:rsid w:val="0055318D"/>
    <w:rsid w:val="00567372"/>
    <w:rsid w:val="0057179C"/>
    <w:rsid w:val="005729DB"/>
    <w:rsid w:val="00573344"/>
    <w:rsid w:val="00576D0E"/>
    <w:rsid w:val="0057770B"/>
    <w:rsid w:val="00583F9B"/>
    <w:rsid w:val="00584AFA"/>
    <w:rsid w:val="005A569C"/>
    <w:rsid w:val="005B1797"/>
    <w:rsid w:val="005C19B3"/>
    <w:rsid w:val="005C580C"/>
    <w:rsid w:val="005C7E74"/>
    <w:rsid w:val="005D3724"/>
    <w:rsid w:val="005D71A2"/>
    <w:rsid w:val="005E1223"/>
    <w:rsid w:val="005E5C10"/>
    <w:rsid w:val="005E70E3"/>
    <w:rsid w:val="005F2C78"/>
    <w:rsid w:val="006006A3"/>
    <w:rsid w:val="006144E4"/>
    <w:rsid w:val="00617501"/>
    <w:rsid w:val="00622D0F"/>
    <w:rsid w:val="00624391"/>
    <w:rsid w:val="00624555"/>
    <w:rsid w:val="00642B22"/>
    <w:rsid w:val="00650299"/>
    <w:rsid w:val="006513DD"/>
    <w:rsid w:val="006550C0"/>
    <w:rsid w:val="00655FC5"/>
    <w:rsid w:val="00655FDD"/>
    <w:rsid w:val="006578A3"/>
    <w:rsid w:val="00670B08"/>
    <w:rsid w:val="006776FF"/>
    <w:rsid w:val="00677F1A"/>
    <w:rsid w:val="00680D49"/>
    <w:rsid w:val="00683F6E"/>
    <w:rsid w:val="00687BD5"/>
    <w:rsid w:val="006907AE"/>
    <w:rsid w:val="00690BFB"/>
    <w:rsid w:val="00691075"/>
    <w:rsid w:val="006A116C"/>
    <w:rsid w:val="006A184C"/>
    <w:rsid w:val="006B3467"/>
    <w:rsid w:val="006B43D3"/>
    <w:rsid w:val="006C44C1"/>
    <w:rsid w:val="006C6E0B"/>
    <w:rsid w:val="006D0909"/>
    <w:rsid w:val="006D4085"/>
    <w:rsid w:val="006D6AF4"/>
    <w:rsid w:val="006D7202"/>
    <w:rsid w:val="006E20D3"/>
    <w:rsid w:val="00710D11"/>
    <w:rsid w:val="00711C0F"/>
    <w:rsid w:val="00713CDB"/>
    <w:rsid w:val="0073304E"/>
    <w:rsid w:val="00737EA1"/>
    <w:rsid w:val="0075739B"/>
    <w:rsid w:val="00766333"/>
    <w:rsid w:val="00776750"/>
    <w:rsid w:val="00783E10"/>
    <w:rsid w:val="00786948"/>
    <w:rsid w:val="00792A3A"/>
    <w:rsid w:val="007A3B5D"/>
    <w:rsid w:val="007C2288"/>
    <w:rsid w:val="007C2917"/>
    <w:rsid w:val="007D0DC2"/>
    <w:rsid w:val="007D2F64"/>
    <w:rsid w:val="007E51DC"/>
    <w:rsid w:val="007F7A65"/>
    <w:rsid w:val="00801031"/>
    <w:rsid w:val="00802953"/>
    <w:rsid w:val="00803F97"/>
    <w:rsid w:val="00807FF1"/>
    <w:rsid w:val="00817BB4"/>
    <w:rsid w:val="00822581"/>
    <w:rsid w:val="008309DD"/>
    <w:rsid w:val="00830DBC"/>
    <w:rsid w:val="00831A6E"/>
    <w:rsid w:val="0083227A"/>
    <w:rsid w:val="00834B1E"/>
    <w:rsid w:val="00835B8B"/>
    <w:rsid w:val="008415AD"/>
    <w:rsid w:val="00843171"/>
    <w:rsid w:val="00852F97"/>
    <w:rsid w:val="00857C67"/>
    <w:rsid w:val="00862CC9"/>
    <w:rsid w:val="00866900"/>
    <w:rsid w:val="00870336"/>
    <w:rsid w:val="0087300D"/>
    <w:rsid w:val="0087539F"/>
    <w:rsid w:val="00875B05"/>
    <w:rsid w:val="008768C5"/>
    <w:rsid w:val="00881BA1"/>
    <w:rsid w:val="00885066"/>
    <w:rsid w:val="00896636"/>
    <w:rsid w:val="008A0A55"/>
    <w:rsid w:val="008B0087"/>
    <w:rsid w:val="008C26B8"/>
    <w:rsid w:val="008C6615"/>
    <w:rsid w:val="008C7E47"/>
    <w:rsid w:val="008D79A4"/>
    <w:rsid w:val="008E51E1"/>
    <w:rsid w:val="00900A14"/>
    <w:rsid w:val="0090173C"/>
    <w:rsid w:val="00902D14"/>
    <w:rsid w:val="00905875"/>
    <w:rsid w:val="009069C7"/>
    <w:rsid w:val="00912B2C"/>
    <w:rsid w:val="00913C97"/>
    <w:rsid w:val="009273EC"/>
    <w:rsid w:val="00931726"/>
    <w:rsid w:val="00931D00"/>
    <w:rsid w:val="00932E45"/>
    <w:rsid w:val="00936D00"/>
    <w:rsid w:val="00943294"/>
    <w:rsid w:val="00951309"/>
    <w:rsid w:val="0095168F"/>
    <w:rsid w:val="00957761"/>
    <w:rsid w:val="00957A2F"/>
    <w:rsid w:val="00960310"/>
    <w:rsid w:val="009607B6"/>
    <w:rsid w:val="009616FE"/>
    <w:rsid w:val="0096492C"/>
    <w:rsid w:val="00964CF0"/>
    <w:rsid w:val="0097453C"/>
    <w:rsid w:val="00977A25"/>
    <w:rsid w:val="00980F76"/>
    <w:rsid w:val="00982084"/>
    <w:rsid w:val="00984B83"/>
    <w:rsid w:val="00991A72"/>
    <w:rsid w:val="00995963"/>
    <w:rsid w:val="009A4488"/>
    <w:rsid w:val="009A54D9"/>
    <w:rsid w:val="009B61EB"/>
    <w:rsid w:val="009B6449"/>
    <w:rsid w:val="009C2064"/>
    <w:rsid w:val="009C7222"/>
    <w:rsid w:val="009D1697"/>
    <w:rsid w:val="009D1DF9"/>
    <w:rsid w:val="009E13BC"/>
    <w:rsid w:val="009E4F80"/>
    <w:rsid w:val="009F12DC"/>
    <w:rsid w:val="009F3E9B"/>
    <w:rsid w:val="009F6A52"/>
    <w:rsid w:val="00A014F8"/>
    <w:rsid w:val="00A015F3"/>
    <w:rsid w:val="00A11DCA"/>
    <w:rsid w:val="00A129C1"/>
    <w:rsid w:val="00A1765C"/>
    <w:rsid w:val="00A36992"/>
    <w:rsid w:val="00A36CE0"/>
    <w:rsid w:val="00A46990"/>
    <w:rsid w:val="00A47BC7"/>
    <w:rsid w:val="00A5173C"/>
    <w:rsid w:val="00A57624"/>
    <w:rsid w:val="00A60FE3"/>
    <w:rsid w:val="00A61AEF"/>
    <w:rsid w:val="00A66A0A"/>
    <w:rsid w:val="00A75CB3"/>
    <w:rsid w:val="00A8676D"/>
    <w:rsid w:val="00A90F9C"/>
    <w:rsid w:val="00A9233F"/>
    <w:rsid w:val="00A95848"/>
    <w:rsid w:val="00A9652E"/>
    <w:rsid w:val="00A9718D"/>
    <w:rsid w:val="00AA0AC0"/>
    <w:rsid w:val="00AA1543"/>
    <w:rsid w:val="00AA5940"/>
    <w:rsid w:val="00AB0FFD"/>
    <w:rsid w:val="00AC2918"/>
    <w:rsid w:val="00AC31EA"/>
    <w:rsid w:val="00AD32BA"/>
    <w:rsid w:val="00AD32FB"/>
    <w:rsid w:val="00AD7192"/>
    <w:rsid w:val="00AE03A7"/>
    <w:rsid w:val="00AE659E"/>
    <w:rsid w:val="00AF10F1"/>
    <w:rsid w:val="00AF173A"/>
    <w:rsid w:val="00AF2757"/>
    <w:rsid w:val="00B027CC"/>
    <w:rsid w:val="00B066A4"/>
    <w:rsid w:val="00B07A13"/>
    <w:rsid w:val="00B07B81"/>
    <w:rsid w:val="00B143E2"/>
    <w:rsid w:val="00B15EE4"/>
    <w:rsid w:val="00B16452"/>
    <w:rsid w:val="00B20A67"/>
    <w:rsid w:val="00B22AC3"/>
    <w:rsid w:val="00B30E7D"/>
    <w:rsid w:val="00B34BDA"/>
    <w:rsid w:val="00B4279B"/>
    <w:rsid w:val="00B45FC9"/>
    <w:rsid w:val="00B46C10"/>
    <w:rsid w:val="00B50540"/>
    <w:rsid w:val="00B57728"/>
    <w:rsid w:val="00B60D37"/>
    <w:rsid w:val="00B61795"/>
    <w:rsid w:val="00B635EA"/>
    <w:rsid w:val="00B70109"/>
    <w:rsid w:val="00B75797"/>
    <w:rsid w:val="00B805FC"/>
    <w:rsid w:val="00B83461"/>
    <w:rsid w:val="00B9685D"/>
    <w:rsid w:val="00BC398D"/>
    <w:rsid w:val="00BC41E7"/>
    <w:rsid w:val="00BC5760"/>
    <w:rsid w:val="00BC7CCF"/>
    <w:rsid w:val="00BE1A8D"/>
    <w:rsid w:val="00BE3F36"/>
    <w:rsid w:val="00BE470B"/>
    <w:rsid w:val="00BF2341"/>
    <w:rsid w:val="00BF72E2"/>
    <w:rsid w:val="00C018E7"/>
    <w:rsid w:val="00C13A07"/>
    <w:rsid w:val="00C25538"/>
    <w:rsid w:val="00C57A91"/>
    <w:rsid w:val="00C60568"/>
    <w:rsid w:val="00C641B0"/>
    <w:rsid w:val="00C64201"/>
    <w:rsid w:val="00C740E1"/>
    <w:rsid w:val="00C75C0D"/>
    <w:rsid w:val="00C76E40"/>
    <w:rsid w:val="00C81884"/>
    <w:rsid w:val="00C87A03"/>
    <w:rsid w:val="00C87E56"/>
    <w:rsid w:val="00CA2AA1"/>
    <w:rsid w:val="00CA4D9F"/>
    <w:rsid w:val="00CA6103"/>
    <w:rsid w:val="00CB43AF"/>
    <w:rsid w:val="00CB6571"/>
    <w:rsid w:val="00CC01C2"/>
    <w:rsid w:val="00CC1553"/>
    <w:rsid w:val="00CD6020"/>
    <w:rsid w:val="00CE1D2C"/>
    <w:rsid w:val="00CE218B"/>
    <w:rsid w:val="00CE37EC"/>
    <w:rsid w:val="00CF141F"/>
    <w:rsid w:val="00CF1D31"/>
    <w:rsid w:val="00CF21F2"/>
    <w:rsid w:val="00CF4DBA"/>
    <w:rsid w:val="00CF5EBB"/>
    <w:rsid w:val="00D02712"/>
    <w:rsid w:val="00D057B9"/>
    <w:rsid w:val="00D070C6"/>
    <w:rsid w:val="00D145D8"/>
    <w:rsid w:val="00D214D0"/>
    <w:rsid w:val="00D24100"/>
    <w:rsid w:val="00D33EE4"/>
    <w:rsid w:val="00D3526A"/>
    <w:rsid w:val="00D360C6"/>
    <w:rsid w:val="00D41E01"/>
    <w:rsid w:val="00D442B4"/>
    <w:rsid w:val="00D44F90"/>
    <w:rsid w:val="00D50796"/>
    <w:rsid w:val="00D565B5"/>
    <w:rsid w:val="00D6546B"/>
    <w:rsid w:val="00D80150"/>
    <w:rsid w:val="00D82A2A"/>
    <w:rsid w:val="00D8684E"/>
    <w:rsid w:val="00DA3E91"/>
    <w:rsid w:val="00DA6274"/>
    <w:rsid w:val="00DA7519"/>
    <w:rsid w:val="00DB3E56"/>
    <w:rsid w:val="00DB6AC5"/>
    <w:rsid w:val="00DC36AC"/>
    <w:rsid w:val="00DC4133"/>
    <w:rsid w:val="00DC4A91"/>
    <w:rsid w:val="00DD0952"/>
    <w:rsid w:val="00DD42B2"/>
    <w:rsid w:val="00DD4BED"/>
    <w:rsid w:val="00DE210F"/>
    <w:rsid w:val="00DE39F0"/>
    <w:rsid w:val="00DF0AF3"/>
    <w:rsid w:val="00DF3566"/>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5309E"/>
    <w:rsid w:val="00E6257C"/>
    <w:rsid w:val="00E63C59"/>
    <w:rsid w:val="00E64B03"/>
    <w:rsid w:val="00E6788D"/>
    <w:rsid w:val="00E757C8"/>
    <w:rsid w:val="00E93E5E"/>
    <w:rsid w:val="00EA4E6F"/>
    <w:rsid w:val="00EA789F"/>
    <w:rsid w:val="00EC0EF4"/>
    <w:rsid w:val="00EC21DF"/>
    <w:rsid w:val="00EC537D"/>
    <w:rsid w:val="00ED69B9"/>
    <w:rsid w:val="00EE12EF"/>
    <w:rsid w:val="00EE1D23"/>
    <w:rsid w:val="00EE32F5"/>
    <w:rsid w:val="00EE72FD"/>
    <w:rsid w:val="00EF3D88"/>
    <w:rsid w:val="00F0614B"/>
    <w:rsid w:val="00F07162"/>
    <w:rsid w:val="00F37AB8"/>
    <w:rsid w:val="00F40852"/>
    <w:rsid w:val="00F42EF2"/>
    <w:rsid w:val="00F443AE"/>
    <w:rsid w:val="00F505DE"/>
    <w:rsid w:val="00F54DF5"/>
    <w:rsid w:val="00F676CC"/>
    <w:rsid w:val="00F67C38"/>
    <w:rsid w:val="00F717FE"/>
    <w:rsid w:val="00F8385A"/>
    <w:rsid w:val="00F85826"/>
    <w:rsid w:val="00F8645C"/>
    <w:rsid w:val="00FA124A"/>
    <w:rsid w:val="00FA21D2"/>
    <w:rsid w:val="00FC08DD"/>
    <w:rsid w:val="00FC2316"/>
    <w:rsid w:val="00FC25B6"/>
    <w:rsid w:val="00FC2CFD"/>
    <w:rsid w:val="00FD06C7"/>
    <w:rsid w:val="00FD2B1B"/>
    <w:rsid w:val="00FE091D"/>
    <w:rsid w:val="00FE540B"/>
    <w:rsid w:val="00FF5FAE"/>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C969DA"/>
  <w15:docId w15:val="{0FBF7E2E-53B4-4083-AA6C-473306BB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76FF"/>
    <w:rPr>
      <w:color w:val="605E5C"/>
      <w:shd w:val="clear" w:color="auto" w:fill="E1DFDD"/>
    </w:rPr>
  </w:style>
  <w:style w:type="paragraph" w:customStyle="1" w:styleId="TableTitle0">
    <w:name w:val="Table_Title"/>
    <w:basedOn w:val="Normal"/>
    <w:next w:val="Normal"/>
    <w:rsid w:val="00F0614B"/>
    <w:pPr>
      <w:keepNext/>
      <w:keepLines/>
      <w:overflowPunct/>
      <w:autoSpaceDE/>
      <w:autoSpaceDN/>
      <w:adjustRightInd/>
      <w:spacing w:before="0" w:after="120"/>
      <w:jc w:val="center"/>
      <w:textAlignment w:val="auto"/>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image" Target="media/image3.png"/><Relationship Id="rId26" Type="http://schemas.openxmlformats.org/officeDocument/2006/relationships/hyperlink" Target="mailto:servicedesk@itu.int" TargetMode="External"/><Relationship Id="rId39" Type="http://schemas.openxmlformats.org/officeDocument/2006/relationships/theme" Target="theme/theme1.xml"/><Relationship Id="rId21" Type="http://schemas.openxmlformats.org/officeDocument/2006/relationships/hyperlink" Target="http://www.itu.int/TIES/" TargetMode="External"/><Relationship Id="rId34" Type="http://schemas.openxmlformats.org/officeDocument/2006/relationships/hyperlink" Target="http://itu.int/travel/"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image" Target="media/image2.PNG"/><Relationship Id="rId25" Type="http://schemas.openxmlformats.org/officeDocument/2006/relationships/hyperlink" Target="http://itu.int/go/e-print" TargetMode="External"/><Relationship Id="rId33" Type="http://schemas.openxmlformats.org/officeDocument/2006/relationships/hyperlink" Target="http://itu.int/en/delegates-corne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3"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ravel@itu.int"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tu.int/go/tsg3"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md/T17-TSB-CIR-0118" TargetMode="External"/><Relationship Id="rId36" Type="http://schemas.openxmlformats.org/officeDocument/2006/relationships/footer" Target="footer1.xml"/><Relationship Id="rId10" Type="http://schemas.openxmlformats.org/officeDocument/2006/relationships/hyperlink" Target="http://itu.int/go/tsg3" TargetMode="External"/><Relationship Id="rId19" Type="http://schemas.openxmlformats.org/officeDocument/2006/relationships/hyperlink" Target="http://itu.int/net/ITU-T/ddp/" TargetMode="External"/><Relationship Id="rId31" Type="http://schemas.openxmlformats.org/officeDocument/2006/relationships/hyperlink" Target="http://handle.itu.int/11.1002/apps/fellowships"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net/ITU-T/ddp/" TargetMode="External"/><Relationship Id="rId22" Type="http://schemas.openxmlformats.org/officeDocument/2006/relationships/hyperlink" Target="http://itu.int/ITU-T/edh/faqs-support.html"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33B9A-771E-457A-B30B-CEC75469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72</TotalTime>
  <Pages>5</Pages>
  <Words>1304</Words>
  <Characters>8632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Braud, Olivia</cp:lastModifiedBy>
  <cp:revision>7</cp:revision>
  <cp:lastPrinted>2020-04-23T09:04:00Z</cp:lastPrinted>
  <dcterms:created xsi:type="dcterms:W3CDTF">2020-04-23T07:27:00Z</dcterms:created>
  <dcterms:modified xsi:type="dcterms:W3CDTF">2020-04-23T09:05:00Z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