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6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34"/>
        <w:gridCol w:w="483"/>
        <w:gridCol w:w="3360"/>
        <w:gridCol w:w="552"/>
        <w:gridCol w:w="3827"/>
      </w:tblGrid>
      <w:tr w:rsidR="005A51AB" w:rsidRPr="005C01F8" w:rsidTr="00F3195B">
        <w:trPr>
          <w:cantSplit/>
          <w:jc w:val="center"/>
        </w:trPr>
        <w:tc>
          <w:tcPr>
            <w:tcW w:w="1134" w:type="dxa"/>
            <w:vMerge w:val="restart"/>
          </w:tcPr>
          <w:p w:rsidR="005A51AB" w:rsidRPr="005C01F8" w:rsidRDefault="005A51AB" w:rsidP="003B72CE">
            <w:pPr>
              <w:jc w:val="both"/>
              <w:rPr>
                <w:sz w:val="20"/>
                <w:lang w:val="fr-CH"/>
              </w:rPr>
            </w:pPr>
            <w:r w:rsidRPr="005C01F8">
              <w:rPr>
                <w:noProof/>
                <w:sz w:val="20"/>
                <w:lang w:val="en-US"/>
              </w:rPr>
              <w:drawing>
                <wp:inline distT="0" distB="0" distL="0" distR="0" wp14:anchorId="4B9E94F1" wp14:editId="1DC4AD02">
                  <wp:extent cx="647700" cy="828675"/>
                  <wp:effectExtent l="0" t="0" r="0" b="0"/>
                  <wp:docPr id="2" name="Picture 2" descr="D:\usr\campos\TSB-Reference\Logos\ITU\sigleITU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usr\campos\TSB-Reference\Logos\ITU\sigleITU.gif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1" b="-12987"/>
                          <a:stretch/>
                        </pic:blipFill>
                        <pic:spPr bwMode="auto">
                          <a:xfrm>
                            <a:off x="0" y="0"/>
                            <a:ext cx="647700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95" w:type="dxa"/>
            <w:gridSpan w:val="3"/>
            <w:vMerge w:val="restart"/>
          </w:tcPr>
          <w:p w:rsidR="005A51AB" w:rsidRPr="005C01F8" w:rsidRDefault="005A51AB" w:rsidP="003B72CE">
            <w:pPr>
              <w:jc w:val="both"/>
              <w:rPr>
                <w:sz w:val="16"/>
                <w:szCs w:val="16"/>
                <w:lang w:val="fr-CH"/>
              </w:rPr>
            </w:pPr>
            <w:r w:rsidRPr="005C01F8">
              <w:rPr>
                <w:sz w:val="16"/>
                <w:szCs w:val="16"/>
                <w:lang w:val="fr-CH"/>
              </w:rPr>
              <w:t>UNION INTERNATIONALE DES TÉLÉCOMMUNICATIONS</w:t>
            </w:r>
          </w:p>
          <w:p w:rsidR="005A51AB" w:rsidRPr="005C01F8" w:rsidRDefault="005A51AB" w:rsidP="003B72CE">
            <w:pPr>
              <w:jc w:val="both"/>
              <w:rPr>
                <w:b/>
                <w:bCs/>
                <w:sz w:val="25"/>
                <w:szCs w:val="25"/>
                <w:lang w:val="fr-CH"/>
              </w:rPr>
            </w:pPr>
            <w:r w:rsidRPr="005C01F8">
              <w:rPr>
                <w:b/>
                <w:bCs/>
                <w:sz w:val="25"/>
                <w:szCs w:val="25"/>
                <w:lang w:val="fr-CH"/>
              </w:rPr>
              <w:t>SECTEUR DE LA NORMALISATION DES TÉLÉCOMMUNICATIONS</w:t>
            </w:r>
          </w:p>
          <w:p w:rsidR="005A51AB" w:rsidRPr="005C01F8" w:rsidRDefault="005A51AB" w:rsidP="003B72CE">
            <w:pPr>
              <w:jc w:val="both"/>
              <w:rPr>
                <w:sz w:val="20"/>
                <w:lang w:val="fr-CH"/>
              </w:rPr>
            </w:pPr>
            <w:r w:rsidRPr="005C01F8">
              <w:rPr>
                <w:sz w:val="20"/>
                <w:lang w:val="fr-CH"/>
              </w:rPr>
              <w:t>PÉRIODE D</w:t>
            </w:r>
            <w:r w:rsidR="005B6806">
              <w:rPr>
                <w:sz w:val="20"/>
                <w:lang w:val="fr-CH"/>
              </w:rPr>
              <w:t>'</w:t>
            </w:r>
            <w:r w:rsidRPr="005C01F8">
              <w:rPr>
                <w:sz w:val="20"/>
                <w:lang w:val="fr-CH"/>
              </w:rPr>
              <w:t>ÉTUDES 2017-2020</w:t>
            </w:r>
          </w:p>
        </w:tc>
        <w:tc>
          <w:tcPr>
            <w:tcW w:w="3827" w:type="dxa"/>
            <w:vAlign w:val="center"/>
          </w:tcPr>
          <w:p w:rsidR="005A51AB" w:rsidRPr="005C01F8" w:rsidRDefault="005A51AB" w:rsidP="003B72CE">
            <w:pPr>
              <w:pStyle w:val="Docnumber"/>
              <w:rPr>
                <w:lang w:val="fr-CH" w:eastAsia="zh-CN"/>
              </w:rPr>
            </w:pPr>
            <w:r w:rsidRPr="005C01F8">
              <w:rPr>
                <w:lang w:val="fr-CH" w:eastAsia="zh-CN"/>
              </w:rPr>
              <w:t>SG3-C</w:t>
            </w:r>
            <w:r w:rsidR="002B485D">
              <w:rPr>
                <w:lang w:val="fr-CH" w:eastAsia="zh-CN"/>
              </w:rPr>
              <w:t>194</w:t>
            </w:r>
            <w:r w:rsidRPr="005C01F8">
              <w:rPr>
                <w:lang w:val="fr-CH" w:eastAsia="zh-CN"/>
              </w:rPr>
              <w:t>-F</w:t>
            </w:r>
          </w:p>
        </w:tc>
      </w:tr>
      <w:tr w:rsidR="005A51AB" w:rsidRPr="005C01F8" w:rsidTr="00F3195B">
        <w:trPr>
          <w:cantSplit/>
          <w:jc w:val="center"/>
        </w:trPr>
        <w:tc>
          <w:tcPr>
            <w:tcW w:w="1134" w:type="dxa"/>
            <w:vMerge/>
          </w:tcPr>
          <w:p w:rsidR="005A51AB" w:rsidRPr="005C01F8" w:rsidRDefault="005A51AB" w:rsidP="003B72CE">
            <w:pPr>
              <w:jc w:val="both"/>
              <w:rPr>
                <w:smallCaps/>
                <w:sz w:val="20"/>
                <w:lang w:val="fr-CH"/>
              </w:rPr>
            </w:pPr>
          </w:p>
        </w:tc>
        <w:tc>
          <w:tcPr>
            <w:tcW w:w="4395" w:type="dxa"/>
            <w:gridSpan w:val="3"/>
            <w:vMerge/>
          </w:tcPr>
          <w:p w:rsidR="005A51AB" w:rsidRPr="005C01F8" w:rsidRDefault="005A51AB" w:rsidP="003B72CE">
            <w:pPr>
              <w:jc w:val="both"/>
              <w:rPr>
                <w:smallCaps/>
                <w:sz w:val="20"/>
                <w:lang w:val="fr-CH"/>
              </w:rPr>
            </w:pPr>
          </w:p>
        </w:tc>
        <w:sdt>
          <w:sdtPr>
            <w:rPr>
              <w:b/>
              <w:bCs/>
              <w:sz w:val="27"/>
              <w:szCs w:val="27"/>
              <w:lang w:val="fr-CH" w:eastAsia="zh-CN"/>
            </w:rPr>
            <w:alias w:val="SgText"/>
            <w:tag w:val="SgText"/>
            <w:id w:val="1057051111"/>
            <w:placeholder>
              <w:docPart w:val="357CA99AA10B4FCFABF98AF08E4723E0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SgText[1]" w:storeItemID="{EF8523CC-DEB2-463D-9A27-DF0B8D2CAEC3}"/>
            <w:text/>
          </w:sdtPr>
          <w:sdtEndPr/>
          <w:sdtContent>
            <w:tc>
              <w:tcPr>
                <w:tcW w:w="3827" w:type="dxa"/>
              </w:tcPr>
              <w:p w:rsidR="005A51AB" w:rsidRPr="005C01F8" w:rsidRDefault="007765E7" w:rsidP="003B72CE">
                <w:pPr>
                  <w:jc w:val="right"/>
                  <w:rPr>
                    <w:b/>
                    <w:bCs/>
                    <w:sz w:val="27"/>
                    <w:szCs w:val="27"/>
                    <w:lang w:val="fr-CH" w:eastAsia="zh-CN"/>
                  </w:rPr>
                </w:pPr>
                <w:r w:rsidRPr="005C01F8">
                  <w:rPr>
                    <w:b/>
                    <w:bCs/>
                    <w:sz w:val="27"/>
                    <w:szCs w:val="27"/>
                    <w:lang w:val="fr-CH" w:eastAsia="zh-CN"/>
                  </w:rPr>
                  <w:t>COMMISSION D</w:t>
                </w:r>
                <w:r w:rsidR="005B6806">
                  <w:rPr>
                    <w:b/>
                    <w:bCs/>
                    <w:sz w:val="27"/>
                    <w:szCs w:val="27"/>
                    <w:lang w:val="fr-CH" w:eastAsia="zh-CN"/>
                  </w:rPr>
                  <w:t>'</w:t>
                </w:r>
                <w:r w:rsidR="001677B8">
                  <w:rPr>
                    <w:b/>
                    <w:bCs/>
                    <w:sz w:val="27"/>
                    <w:szCs w:val="27"/>
                    <w:lang w:val="fr-CH" w:eastAsia="zh-CN"/>
                  </w:rPr>
                  <w:t>É</w:t>
                </w:r>
                <w:r w:rsidRPr="005C01F8">
                  <w:rPr>
                    <w:b/>
                    <w:bCs/>
                    <w:sz w:val="27"/>
                    <w:szCs w:val="27"/>
                    <w:lang w:val="fr-CH" w:eastAsia="zh-CN"/>
                  </w:rPr>
                  <w:t>TUDES 3</w:t>
                </w:r>
              </w:p>
            </w:tc>
          </w:sdtContent>
        </w:sdt>
      </w:tr>
      <w:tr w:rsidR="005A51AB" w:rsidRPr="005C01F8" w:rsidTr="00F3195B">
        <w:trPr>
          <w:cantSplit/>
          <w:jc w:val="center"/>
        </w:trPr>
        <w:tc>
          <w:tcPr>
            <w:tcW w:w="1134" w:type="dxa"/>
            <w:vMerge/>
            <w:tcBorders>
              <w:bottom w:val="single" w:sz="12" w:space="0" w:color="auto"/>
            </w:tcBorders>
          </w:tcPr>
          <w:p w:rsidR="005A51AB" w:rsidRPr="005C01F8" w:rsidRDefault="005A51AB" w:rsidP="003B72CE">
            <w:pPr>
              <w:jc w:val="both"/>
              <w:rPr>
                <w:b/>
                <w:bCs/>
                <w:sz w:val="26"/>
                <w:lang w:val="fr-CH"/>
              </w:rPr>
            </w:pPr>
          </w:p>
        </w:tc>
        <w:tc>
          <w:tcPr>
            <w:tcW w:w="4395" w:type="dxa"/>
            <w:gridSpan w:val="3"/>
            <w:vMerge/>
            <w:tcBorders>
              <w:bottom w:val="single" w:sz="12" w:space="0" w:color="auto"/>
            </w:tcBorders>
          </w:tcPr>
          <w:p w:rsidR="005A51AB" w:rsidRPr="005C01F8" w:rsidRDefault="005A51AB" w:rsidP="003B72CE">
            <w:pPr>
              <w:jc w:val="both"/>
              <w:rPr>
                <w:b/>
                <w:bCs/>
                <w:sz w:val="26"/>
                <w:lang w:val="fr-CH"/>
              </w:rPr>
            </w:pPr>
          </w:p>
        </w:tc>
        <w:tc>
          <w:tcPr>
            <w:tcW w:w="3827" w:type="dxa"/>
            <w:tcBorders>
              <w:bottom w:val="single" w:sz="12" w:space="0" w:color="auto"/>
            </w:tcBorders>
            <w:vAlign w:val="center"/>
          </w:tcPr>
          <w:p w:rsidR="005A51AB" w:rsidRPr="005C01F8" w:rsidRDefault="005A51AB" w:rsidP="003B72CE">
            <w:pPr>
              <w:jc w:val="right"/>
              <w:rPr>
                <w:b/>
                <w:bCs/>
                <w:sz w:val="28"/>
                <w:szCs w:val="28"/>
                <w:lang w:val="fr-CH" w:eastAsia="zh-CN" w:bidi="ar-EG"/>
              </w:rPr>
            </w:pPr>
            <w:r w:rsidRPr="005C01F8">
              <w:rPr>
                <w:b/>
                <w:bCs/>
                <w:sz w:val="28"/>
                <w:szCs w:val="28"/>
                <w:lang w:val="fr-CH" w:eastAsia="zh-CN"/>
              </w:rPr>
              <w:t xml:space="preserve">Original: </w:t>
            </w:r>
            <w:r w:rsidR="007765E7" w:rsidRPr="005C01F8">
              <w:rPr>
                <w:b/>
                <w:bCs/>
                <w:sz w:val="28"/>
                <w:szCs w:val="28"/>
                <w:lang w:val="fr-CH" w:eastAsia="zh-CN"/>
              </w:rPr>
              <w:t>anglais</w:t>
            </w:r>
          </w:p>
        </w:tc>
      </w:tr>
      <w:tr w:rsidR="001502A3" w:rsidRPr="005C01F8" w:rsidTr="00F3195B">
        <w:trPr>
          <w:cantSplit/>
          <w:jc w:val="center"/>
        </w:trPr>
        <w:tc>
          <w:tcPr>
            <w:tcW w:w="1617" w:type="dxa"/>
            <w:gridSpan w:val="2"/>
          </w:tcPr>
          <w:p w:rsidR="001502A3" w:rsidRPr="005C01F8" w:rsidRDefault="004F4EA7" w:rsidP="003B72CE">
            <w:pPr>
              <w:jc w:val="both"/>
              <w:rPr>
                <w:b/>
                <w:bCs/>
                <w:lang w:val="fr-CH"/>
              </w:rPr>
            </w:pPr>
            <w:r w:rsidRPr="005C01F8">
              <w:rPr>
                <w:b/>
                <w:bCs/>
                <w:lang w:val="fr-CH"/>
              </w:rPr>
              <w:t>Question</w:t>
            </w:r>
            <w:r w:rsidR="001502A3" w:rsidRPr="005C01F8">
              <w:rPr>
                <w:b/>
                <w:bCs/>
                <w:lang w:val="fr-CH"/>
              </w:rPr>
              <w:t>:</w:t>
            </w:r>
          </w:p>
        </w:tc>
        <w:sdt>
          <w:sdtPr>
            <w:rPr>
              <w:lang w:val="fr-CH"/>
            </w:rPr>
            <w:alias w:val="QuestionText"/>
            <w:tag w:val="QuestionText"/>
            <w:id w:val="-58169772"/>
            <w:placeholder>
              <w:docPart w:val="F13F178BC5404EADA5F0191B2712AB01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QuestionText[1]" w:storeItemID="{EF8523CC-DEB2-463D-9A27-DF0B8D2CAEC3}"/>
            <w:text/>
          </w:sdtPr>
          <w:sdtEndPr/>
          <w:sdtContent>
            <w:tc>
              <w:tcPr>
                <w:tcW w:w="3360" w:type="dxa"/>
              </w:tcPr>
              <w:p w:rsidR="001502A3" w:rsidRPr="005C01F8" w:rsidRDefault="002B485D" w:rsidP="003B72CE">
                <w:pPr>
                  <w:jc w:val="both"/>
                  <w:rPr>
                    <w:lang w:val="fr-CH"/>
                  </w:rPr>
                </w:pPr>
                <w:r>
                  <w:rPr>
                    <w:lang w:val="fr-CH"/>
                  </w:rPr>
                  <w:t>11</w:t>
                </w:r>
                <w:r w:rsidR="004F4EA7" w:rsidRPr="005C01F8">
                  <w:rPr>
                    <w:lang w:val="fr-CH"/>
                  </w:rPr>
                  <w:t>/3</w:t>
                </w:r>
              </w:p>
            </w:tc>
          </w:sdtContent>
        </w:sdt>
        <w:tc>
          <w:tcPr>
            <w:tcW w:w="4379" w:type="dxa"/>
            <w:gridSpan w:val="2"/>
          </w:tcPr>
          <w:p w:rsidR="001502A3" w:rsidRPr="005C01F8" w:rsidRDefault="008D3B79" w:rsidP="003B72CE">
            <w:pPr>
              <w:jc w:val="right"/>
              <w:rPr>
                <w:lang w:val="fr-CH"/>
              </w:rPr>
            </w:pPr>
            <w:sdt>
              <w:sdtPr>
                <w:rPr>
                  <w:lang w:val="fr-CH"/>
                </w:rPr>
                <w:alias w:val="Place"/>
                <w:tag w:val="Place"/>
                <w:id w:val="594904712"/>
                <w:placeholder>
                  <w:docPart w:val="6921C57BCD414783A3BCE53993DD8055"/>
                </w:placeholder>
  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Place[1]" w:storeItemID="{EF8523CC-DEB2-463D-9A27-DF0B8D2CAEC3}"/>
                <w:text/>
              </w:sdtPr>
              <w:sdtEndPr/>
              <w:sdtContent>
                <w:r w:rsidR="007765E7" w:rsidRPr="005C01F8">
                  <w:rPr>
                    <w:lang w:val="fr-CH"/>
                  </w:rPr>
                  <w:t>Genève</w:t>
                </w:r>
              </w:sdtContent>
            </w:sdt>
            <w:r w:rsidR="004F4EA7" w:rsidRPr="005C01F8">
              <w:rPr>
                <w:lang w:val="fr-CH"/>
              </w:rPr>
              <w:t xml:space="preserve">, </w:t>
            </w:r>
            <w:sdt>
              <w:sdtPr>
                <w:rPr>
                  <w:lang w:val="fr-CH"/>
                </w:rPr>
                <w:alias w:val="When"/>
                <w:tag w:val="When"/>
                <w:id w:val="542724177"/>
                <w:placeholder>
                  <w:docPart w:val="084F81EB5E0C492596D30DCB4E12B0FB"/>
                </w:placeholder>
  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When[1]" w:storeItemID="{EF8523CC-DEB2-463D-9A27-DF0B8D2CAEC3}"/>
                <w:text/>
              </w:sdtPr>
              <w:sdtEndPr/>
              <w:sdtContent>
                <w:r w:rsidR="007765E7" w:rsidRPr="005C01F8">
                  <w:rPr>
                    <w:lang w:val="fr-CH"/>
                  </w:rPr>
                  <w:t>9</w:t>
                </w:r>
              </w:sdtContent>
            </w:sdt>
            <w:r w:rsidR="007765E7" w:rsidRPr="005C01F8">
              <w:rPr>
                <w:lang w:val="fr-CH"/>
              </w:rPr>
              <w:t>-18 avril 2018</w:t>
            </w:r>
          </w:p>
        </w:tc>
      </w:tr>
      <w:tr w:rsidR="001502A3" w:rsidRPr="005C01F8" w:rsidTr="00F3195B">
        <w:trPr>
          <w:cantSplit/>
          <w:jc w:val="center"/>
        </w:trPr>
        <w:tc>
          <w:tcPr>
            <w:tcW w:w="9356" w:type="dxa"/>
            <w:gridSpan w:val="5"/>
          </w:tcPr>
          <w:p w:rsidR="001502A3" w:rsidRPr="005C01F8" w:rsidRDefault="008D3B79" w:rsidP="003B72CE">
            <w:pPr>
              <w:jc w:val="center"/>
              <w:rPr>
                <w:b/>
                <w:bCs/>
                <w:lang w:val="fr-CH"/>
              </w:rPr>
            </w:pPr>
            <w:sdt>
              <w:sdtPr>
                <w:rPr>
                  <w:b/>
                  <w:bCs/>
                  <w:lang w:val="fr-CH"/>
                </w:rPr>
                <w:alias w:val="DocTypeText"/>
                <w:tag w:val="DocTypeText"/>
                <w:id w:val="-1436660787"/>
                <w:placeholder>
                  <w:docPart w:val="A21087AE810545CF8B243FE1B1875B70"/>
                </w:placeholder>
  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DocTypeText[1]" w:storeItemID="{EF8523CC-DEB2-463D-9A27-DF0B8D2CAEC3}"/>
                <w:text/>
              </w:sdtPr>
              <w:sdtEndPr/>
              <w:sdtContent>
                <w:r w:rsidR="001502A3" w:rsidRPr="005C01F8">
                  <w:rPr>
                    <w:b/>
                    <w:bCs/>
                    <w:lang w:val="fr-CH"/>
                  </w:rPr>
                  <w:t>CONTRIBUTION</w:t>
                </w:r>
              </w:sdtContent>
            </w:sdt>
          </w:p>
        </w:tc>
      </w:tr>
      <w:tr w:rsidR="001502A3" w:rsidRPr="005C01F8" w:rsidTr="00F3195B">
        <w:trPr>
          <w:cantSplit/>
          <w:jc w:val="center"/>
        </w:trPr>
        <w:tc>
          <w:tcPr>
            <w:tcW w:w="1617" w:type="dxa"/>
            <w:gridSpan w:val="2"/>
          </w:tcPr>
          <w:p w:rsidR="001502A3" w:rsidRPr="005C01F8" w:rsidRDefault="001502A3" w:rsidP="003B72CE">
            <w:pPr>
              <w:jc w:val="both"/>
              <w:rPr>
                <w:b/>
                <w:bCs/>
                <w:lang w:val="fr-CH"/>
              </w:rPr>
            </w:pPr>
            <w:r w:rsidRPr="005C01F8">
              <w:rPr>
                <w:b/>
                <w:bCs/>
                <w:lang w:val="fr-CH"/>
              </w:rPr>
              <w:t>Origine:</w:t>
            </w:r>
          </w:p>
        </w:tc>
        <w:sdt>
          <w:sdtPr>
            <w:rPr>
              <w:rFonts w:eastAsia="SimSun"/>
              <w:szCs w:val="24"/>
              <w:lang w:val="fr-CH" w:eastAsia="ja-JP"/>
            </w:rPr>
            <w:alias w:val="DocumentSource"/>
            <w:tag w:val="DocumentSource"/>
            <w:id w:val="-1547363769"/>
            <w:placeholder>
              <w:docPart w:val="6B9E1DBCFBB3433688312077B6B35FEC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DocumentSource[1]" w:storeItemID="{EF8523CC-DEB2-463D-9A27-DF0B8D2CAEC3}"/>
            <w:text/>
          </w:sdtPr>
          <w:sdtEndPr/>
          <w:sdtContent>
            <w:tc>
              <w:tcPr>
                <w:tcW w:w="7739" w:type="dxa"/>
                <w:gridSpan w:val="3"/>
              </w:tcPr>
              <w:p w:rsidR="001502A3" w:rsidRPr="005C01F8" w:rsidRDefault="002B485D" w:rsidP="003B72CE">
                <w:pPr>
                  <w:rPr>
                    <w:lang w:val="fr-CH"/>
                  </w:rPr>
                </w:pPr>
                <w:r w:rsidRPr="002B485D">
                  <w:rPr>
                    <w:rFonts w:eastAsia="SimSun"/>
                    <w:szCs w:val="24"/>
                    <w:lang w:val="fr-CH" w:eastAsia="ja-JP"/>
                  </w:rPr>
                  <w:t>Eta</w:t>
                </w:r>
                <w:r>
                  <w:rPr>
                    <w:rFonts w:eastAsia="SimSun"/>
                    <w:szCs w:val="24"/>
                    <w:lang w:val="fr-CH" w:eastAsia="ja-JP"/>
                  </w:rPr>
                  <w:t>t</w:t>
                </w:r>
                <w:r w:rsidRPr="002B485D">
                  <w:rPr>
                    <w:rFonts w:eastAsia="SimSun"/>
                    <w:szCs w:val="24"/>
                    <w:lang w:val="fr-CH" w:eastAsia="ja-JP"/>
                  </w:rPr>
                  <w:t>s-Unis d'Amérique</w:t>
                </w:r>
              </w:p>
            </w:tc>
          </w:sdtContent>
        </w:sdt>
      </w:tr>
      <w:tr w:rsidR="001502A3" w:rsidRPr="00956F91" w:rsidTr="00F3195B">
        <w:trPr>
          <w:cantSplit/>
          <w:jc w:val="center"/>
        </w:trPr>
        <w:tc>
          <w:tcPr>
            <w:tcW w:w="1617" w:type="dxa"/>
            <w:gridSpan w:val="2"/>
          </w:tcPr>
          <w:p w:rsidR="001502A3" w:rsidRPr="005C01F8" w:rsidRDefault="001502A3" w:rsidP="003B72CE">
            <w:pPr>
              <w:jc w:val="both"/>
              <w:rPr>
                <w:lang w:val="fr-CH"/>
              </w:rPr>
            </w:pPr>
            <w:r w:rsidRPr="005C01F8">
              <w:rPr>
                <w:b/>
                <w:bCs/>
                <w:lang w:val="fr-CH"/>
              </w:rPr>
              <w:t>Titre:</w:t>
            </w:r>
          </w:p>
        </w:tc>
        <w:tc>
          <w:tcPr>
            <w:tcW w:w="7739" w:type="dxa"/>
            <w:gridSpan w:val="3"/>
          </w:tcPr>
          <w:p w:rsidR="001502A3" w:rsidRPr="00956F91" w:rsidRDefault="008D3B79" w:rsidP="003B72CE">
            <w:pPr>
              <w:rPr>
                <w:lang w:val="fr-CH"/>
              </w:rPr>
            </w:pPr>
            <w:sdt>
              <w:sdtPr>
                <w:rPr>
                  <w:color w:val="000000"/>
                  <w:lang w:val="fr-CH"/>
                </w:rPr>
                <w:alias w:val="Title"/>
                <w:tag w:val="Title"/>
                <w:id w:val="1877968201"/>
                <w:placeholder>
                  <w:docPart w:val="932895DA87A040E289EFA3850627085A"/>
                </w:placeholder>
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<w:text/>
              </w:sdtPr>
              <w:sdtEndPr/>
              <w:sdtContent>
                <w:r w:rsidR="002B485D" w:rsidRPr="002B485D">
                  <w:rPr>
                    <w:color w:val="000000"/>
                    <w:lang w:val="fr-CH"/>
                  </w:rPr>
                  <w:t xml:space="preserve">Réponse au </w:t>
                </w:r>
                <w:r w:rsidR="00455204">
                  <w:rPr>
                    <w:color w:val="000000"/>
                    <w:lang w:val="fr-CH"/>
                  </w:rPr>
                  <w:t>Document</w:t>
                </w:r>
                <w:r w:rsidR="002B485D" w:rsidRPr="002B485D">
                  <w:rPr>
                    <w:color w:val="000000"/>
                    <w:lang w:val="fr-CH"/>
                  </w:rPr>
                  <w:t xml:space="preserve"> TD10/WP3 – projet de nouvelle Recommandation UIT</w:t>
                </w:r>
                <w:r w:rsidR="00704946">
                  <w:rPr>
                    <w:color w:val="000000"/>
                    <w:lang w:val="fr-CH"/>
                  </w:rPr>
                  <w:noBreakHyphen/>
                </w:r>
                <w:r w:rsidR="002B485D" w:rsidRPr="002B485D">
                  <w:rPr>
                    <w:color w:val="000000"/>
                    <w:lang w:val="fr-CH"/>
                  </w:rPr>
                  <w:t>T D.DigID: Cadre politique intégrant des principes applicables à l'infrastructure d'identité numérique</w:t>
                </w:r>
              </w:sdtContent>
            </w:sdt>
          </w:p>
        </w:tc>
      </w:tr>
      <w:tr w:rsidR="001502A3" w:rsidRPr="005C01F8" w:rsidTr="00F3195B">
        <w:trPr>
          <w:cantSplit/>
          <w:jc w:val="center"/>
        </w:trPr>
        <w:tc>
          <w:tcPr>
            <w:tcW w:w="1617" w:type="dxa"/>
            <w:gridSpan w:val="2"/>
            <w:tcBorders>
              <w:bottom w:val="single" w:sz="6" w:space="0" w:color="auto"/>
            </w:tcBorders>
          </w:tcPr>
          <w:p w:rsidR="001502A3" w:rsidRPr="005C01F8" w:rsidRDefault="004F4EA7" w:rsidP="003B72CE">
            <w:pPr>
              <w:jc w:val="both"/>
              <w:rPr>
                <w:b/>
                <w:bCs/>
                <w:lang w:val="fr-CH"/>
              </w:rPr>
            </w:pPr>
            <w:r w:rsidRPr="005C01F8">
              <w:rPr>
                <w:b/>
                <w:bCs/>
                <w:lang w:val="fr-CH"/>
              </w:rPr>
              <w:t>Objet:</w:t>
            </w:r>
          </w:p>
        </w:tc>
        <w:tc>
          <w:tcPr>
            <w:tcW w:w="7739" w:type="dxa"/>
            <w:gridSpan w:val="3"/>
            <w:tcBorders>
              <w:bottom w:val="single" w:sz="6" w:space="0" w:color="auto"/>
            </w:tcBorders>
          </w:tcPr>
          <w:p w:rsidR="001502A3" w:rsidRPr="005C01F8" w:rsidRDefault="00CA3A49" w:rsidP="003B72CE">
            <w:pPr>
              <w:jc w:val="both"/>
              <w:rPr>
                <w:lang w:val="fr-CH"/>
              </w:rPr>
            </w:pPr>
            <w:r w:rsidRPr="005C01F8">
              <w:rPr>
                <w:lang w:val="fr-CH"/>
              </w:rPr>
              <w:t>Proposition</w:t>
            </w:r>
          </w:p>
        </w:tc>
      </w:tr>
      <w:tr w:rsidR="00E04AD1" w:rsidRPr="002B485D" w:rsidTr="00A468FA">
        <w:trPr>
          <w:cantSplit/>
          <w:jc w:val="center"/>
        </w:trPr>
        <w:tc>
          <w:tcPr>
            <w:tcW w:w="1617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E04AD1" w:rsidRPr="005C01F8" w:rsidRDefault="00E04AD1" w:rsidP="003B72CE">
            <w:pPr>
              <w:spacing w:before="60" w:after="60"/>
              <w:rPr>
                <w:b/>
                <w:bCs/>
                <w:lang w:val="fr-CH"/>
              </w:rPr>
            </w:pPr>
            <w:r w:rsidRPr="005C01F8">
              <w:rPr>
                <w:b/>
                <w:bCs/>
                <w:lang w:val="fr-CH"/>
              </w:rPr>
              <w:t>Contact:</w:t>
            </w:r>
          </w:p>
        </w:tc>
        <w:tc>
          <w:tcPr>
            <w:tcW w:w="3912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E04AD1" w:rsidRPr="002B485D" w:rsidRDefault="008D3B79" w:rsidP="003B72CE">
            <w:pPr>
              <w:spacing w:before="60" w:after="60"/>
              <w:rPr>
                <w:rFonts w:eastAsia="Malgun Gothic"/>
                <w:szCs w:val="24"/>
                <w:lang w:val="fr-CH"/>
              </w:rPr>
            </w:pPr>
            <w:sdt>
              <w:sdtPr>
                <w:alias w:val="ContactNameOrgCountry"/>
                <w:tag w:val="ContactNameOrgCountry"/>
                <w:id w:val="-450624836"/>
                <w:placeholder>
                  <w:docPart w:val="A03116D4A77C4E6CB00C032106DF5CB2"/>
                </w:placeholder>
                <w:text w:multiLine="1"/>
              </w:sdtPr>
              <w:sdtEndPr/>
              <w:sdtContent>
                <w:r w:rsidR="002B485D" w:rsidRPr="002B485D">
                  <w:t>Paul B. Najarian</w:t>
                </w:r>
                <w:r w:rsidR="002B485D" w:rsidRPr="002B485D">
                  <w:br/>
                </w:r>
                <w:r w:rsidR="002B485D">
                  <w:t>Département d'Etat des Etats-Unis</w:t>
                </w:r>
                <w:r w:rsidR="002B485D" w:rsidRPr="002B485D">
                  <w:t xml:space="preserve"> </w:t>
                </w:r>
                <w:r w:rsidR="002B485D" w:rsidRPr="002B485D">
                  <w:br/>
                </w:r>
                <w:r w:rsidR="002B485D">
                  <w:t>Etats-Unis d'Amérique</w:t>
                </w:r>
              </w:sdtContent>
            </w:sdt>
          </w:p>
        </w:tc>
        <w:tc>
          <w:tcPr>
            <w:tcW w:w="3827" w:type="dxa"/>
            <w:tcBorders>
              <w:top w:val="single" w:sz="6" w:space="0" w:color="auto"/>
              <w:bottom w:val="single" w:sz="6" w:space="0" w:color="auto"/>
            </w:tcBorders>
          </w:tcPr>
          <w:sdt>
            <w:sdtPr>
              <w:alias w:val="ContactNameOrgCountry"/>
              <w:tag w:val="ContactNameOrgCountry"/>
              <w:id w:val="-636480279"/>
              <w:placeholder>
                <w:docPart w:val="1E854B20C62C4480B39B0DB97DB02BEC"/>
              </w:placeholder>
              <w:text w:multiLine="1"/>
            </w:sdtPr>
            <w:sdtEndPr/>
            <w:sdtContent>
              <w:p w:rsidR="00E04AD1" w:rsidRPr="002B485D" w:rsidRDefault="002B485D" w:rsidP="00E67D11">
                <w:pPr>
                  <w:tabs>
                    <w:tab w:val="clear" w:pos="794"/>
                    <w:tab w:val="left" w:pos="1218"/>
                  </w:tabs>
                  <w:spacing w:before="60" w:after="60"/>
                  <w:rPr>
                    <w:rFonts w:eastAsia="Malgun Gothic"/>
                    <w:szCs w:val="24"/>
                    <w:lang w:val="fr-CH"/>
                  </w:rPr>
                </w:pPr>
                <w:r w:rsidRPr="002B485D">
                  <w:t>Tél.:</w:t>
                </w:r>
                <w:r w:rsidRPr="002B485D">
                  <w:tab/>
                  <w:t>+1 (202) 647-7847</w:t>
                </w:r>
                <w:r w:rsidRPr="002B485D">
                  <w:br/>
                  <w:t>Télécopie:</w:t>
                </w:r>
                <w:r w:rsidRPr="002B485D">
                  <w:tab/>
                </w:r>
                <w:r w:rsidR="00E67D11">
                  <w:t>Non communiqué</w:t>
                </w:r>
                <w:r w:rsidRPr="002B485D">
                  <w:br/>
                  <w:t>Courriel:</w:t>
                </w:r>
                <w:r w:rsidRPr="002B485D">
                  <w:tab/>
                </w:r>
                <w:r w:rsidR="00E67D11">
                  <w:t>najarianpb@state.gov</w:t>
                </w:r>
              </w:p>
            </w:sdtContent>
          </w:sdt>
        </w:tc>
      </w:tr>
      <w:tr w:rsidR="00E04AD1" w:rsidRPr="005C01F8" w:rsidTr="00A468FA">
        <w:trPr>
          <w:cantSplit/>
          <w:jc w:val="center"/>
        </w:trPr>
        <w:tc>
          <w:tcPr>
            <w:tcW w:w="1617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E04AD1" w:rsidRPr="005C01F8" w:rsidRDefault="00E04AD1" w:rsidP="003B72CE">
            <w:pPr>
              <w:spacing w:before="60" w:after="60"/>
              <w:rPr>
                <w:b/>
                <w:bCs/>
                <w:lang w:val="fr-CH"/>
              </w:rPr>
            </w:pPr>
            <w:r w:rsidRPr="005C01F8">
              <w:rPr>
                <w:b/>
                <w:bCs/>
                <w:lang w:val="fr-CH"/>
              </w:rPr>
              <w:t>Contact:</w:t>
            </w:r>
          </w:p>
        </w:tc>
        <w:tc>
          <w:tcPr>
            <w:tcW w:w="3912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E04AD1" w:rsidRPr="005C01F8" w:rsidRDefault="008D3B79" w:rsidP="003B72CE">
            <w:pPr>
              <w:spacing w:before="60" w:after="60"/>
              <w:rPr>
                <w:rFonts w:eastAsia="Malgun Gothic"/>
                <w:szCs w:val="24"/>
                <w:lang w:val="fr-CH"/>
              </w:rPr>
            </w:pPr>
            <w:sdt>
              <w:sdtPr>
                <w:alias w:val="ContactNameOrgCountry"/>
                <w:tag w:val="ContactNameOrgCountry"/>
                <w:id w:val="1179468580"/>
                <w:placeholder>
                  <w:docPart w:val="59B1B0DDCDD846F59A8C04AE9C3CD846"/>
                </w:placeholder>
                <w:text w:multiLine="1"/>
              </w:sdtPr>
              <w:sdtEndPr/>
              <w:sdtContent>
                <w:r w:rsidR="002B485D" w:rsidRPr="002B485D">
                  <w:t>Carl R. Frank</w:t>
                </w:r>
                <w:r w:rsidR="002B485D" w:rsidRPr="002B485D">
                  <w:br/>
                </w:r>
                <w:r w:rsidR="002B485D">
                  <w:t>Administration nationale des télécommunications et de l'information</w:t>
                </w:r>
                <w:r w:rsidR="002B485D">
                  <w:br/>
                  <w:t>Etats-Unis d'Amérique</w:t>
                </w:r>
              </w:sdtContent>
            </w:sdt>
          </w:p>
        </w:tc>
        <w:tc>
          <w:tcPr>
            <w:tcW w:w="3827" w:type="dxa"/>
            <w:tcBorders>
              <w:top w:val="single" w:sz="6" w:space="0" w:color="auto"/>
              <w:bottom w:val="single" w:sz="6" w:space="0" w:color="auto"/>
            </w:tcBorders>
          </w:tcPr>
          <w:sdt>
            <w:sdtPr>
              <w:alias w:val="ContactNameOrgCountry"/>
              <w:tag w:val="ContactNameOrgCountry"/>
              <w:id w:val="264975738"/>
              <w:placeholder>
                <w:docPart w:val="F5ACFC6BC0794F949F4EF6B1F83BCE10"/>
              </w:placeholder>
              <w:text w:multiLine="1"/>
            </w:sdtPr>
            <w:sdtEndPr/>
            <w:sdtContent>
              <w:p w:rsidR="00E04AD1" w:rsidRPr="005C01F8" w:rsidRDefault="00E67D11" w:rsidP="003B72CE">
                <w:pPr>
                  <w:tabs>
                    <w:tab w:val="clear" w:pos="794"/>
                    <w:tab w:val="left" w:pos="1218"/>
                  </w:tabs>
                  <w:spacing w:before="60" w:after="60"/>
                  <w:rPr>
                    <w:rFonts w:eastAsia="Malgun Gothic"/>
                    <w:szCs w:val="24"/>
                    <w:lang w:val="fr-CH"/>
                  </w:rPr>
                </w:pPr>
                <w:r w:rsidRPr="002B485D">
                  <w:t>Tél.:</w:t>
                </w:r>
                <w:r w:rsidRPr="002B485D">
                  <w:tab/>
                  <w:t>+1 (202) 482-0390</w:t>
                </w:r>
                <w:r w:rsidRPr="002B485D">
                  <w:br/>
                  <w:t xml:space="preserve">Télécopie: </w:t>
                </w:r>
                <w:r w:rsidRPr="002B485D">
                  <w:tab/>
                </w:r>
                <w:r>
                  <w:t>Non communiqué</w:t>
                </w:r>
                <w:r w:rsidRPr="002B485D">
                  <w:br/>
                  <w:t>Courriel:</w:t>
                </w:r>
                <w:r w:rsidRPr="002B485D">
                  <w:tab/>
                </w:r>
                <w:r>
                  <w:t>cfrank@ntia.doc.gov</w:t>
                </w:r>
              </w:p>
            </w:sdtContent>
          </w:sdt>
        </w:tc>
      </w:tr>
    </w:tbl>
    <w:p w:rsidR="001502A3" w:rsidRPr="005C01F8" w:rsidRDefault="001502A3" w:rsidP="003B72CE">
      <w:pPr>
        <w:spacing w:before="0"/>
        <w:jc w:val="both"/>
        <w:rPr>
          <w:lang w:val="fr-CH"/>
        </w:rPr>
      </w:pPr>
    </w:p>
    <w:tbl>
      <w:tblPr>
        <w:tblW w:w="9386" w:type="dxa"/>
        <w:jc w:val="center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638"/>
        <w:gridCol w:w="7748"/>
      </w:tblGrid>
      <w:tr w:rsidR="006A40BC" w:rsidRPr="005C01F8" w:rsidTr="00CA5AE2">
        <w:trPr>
          <w:cantSplit/>
          <w:jc w:val="center"/>
        </w:trPr>
        <w:tc>
          <w:tcPr>
            <w:tcW w:w="1638" w:type="dxa"/>
            <w:hideMark/>
          </w:tcPr>
          <w:p w:rsidR="006A40BC" w:rsidRPr="005C01F8" w:rsidRDefault="00351715" w:rsidP="003B72CE">
            <w:pPr>
              <w:jc w:val="both"/>
              <w:rPr>
                <w:b/>
                <w:bCs/>
                <w:lang w:val="fr-CH" w:eastAsia="ja-JP"/>
              </w:rPr>
            </w:pPr>
            <w:r w:rsidRPr="005C01F8">
              <w:rPr>
                <w:b/>
                <w:bCs/>
                <w:lang w:val="fr-CH"/>
              </w:rPr>
              <w:t>Mots clés</w:t>
            </w:r>
            <w:r w:rsidR="006A40BC" w:rsidRPr="005C01F8">
              <w:rPr>
                <w:b/>
                <w:bCs/>
                <w:lang w:val="fr-CH"/>
              </w:rPr>
              <w:t>:</w:t>
            </w:r>
          </w:p>
        </w:tc>
        <w:tc>
          <w:tcPr>
            <w:tcW w:w="7748" w:type="dxa"/>
            <w:hideMark/>
          </w:tcPr>
          <w:p w:rsidR="006A40BC" w:rsidRPr="005C01F8" w:rsidRDefault="008D3B79" w:rsidP="003B72CE">
            <w:pPr>
              <w:tabs>
                <w:tab w:val="left" w:pos="6160"/>
              </w:tabs>
              <w:rPr>
                <w:lang w:val="fr-CH"/>
              </w:rPr>
            </w:pPr>
            <w:sdt>
              <w:sdtPr>
                <w:rPr>
                  <w:color w:val="000000"/>
                </w:rPr>
                <w:alias w:val="Keywords"/>
                <w:tag w:val="Keywords"/>
                <w:id w:val="-1329598096"/>
                <w:placeholder>
                  <w:docPart w:val="C8122094EEC044CCB7920300B6933D86"/>
                </w:placeholder>
      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      <w:text/>
              </w:sdtPr>
              <w:sdtEndPr/>
              <w:sdtContent>
                <w:r w:rsidR="002B485D" w:rsidRPr="002B485D">
                  <w:rPr>
                    <w:color w:val="000000"/>
                  </w:rPr>
                  <w:t>Question 11/3; infrastructure d'identité numérique; projet de Recommandation; national</w:t>
                </w:r>
              </w:sdtContent>
            </w:sdt>
          </w:p>
        </w:tc>
      </w:tr>
      <w:tr w:rsidR="006A40BC" w:rsidRPr="005C01F8" w:rsidTr="00CA5AE2">
        <w:trPr>
          <w:cantSplit/>
          <w:jc w:val="center"/>
        </w:trPr>
        <w:tc>
          <w:tcPr>
            <w:tcW w:w="1638" w:type="dxa"/>
            <w:hideMark/>
          </w:tcPr>
          <w:p w:rsidR="006A40BC" w:rsidRPr="005C01F8" w:rsidRDefault="00310C94" w:rsidP="003B72CE">
            <w:pPr>
              <w:jc w:val="both"/>
              <w:rPr>
                <w:b/>
                <w:bCs/>
                <w:lang w:val="fr-CH"/>
              </w:rPr>
            </w:pPr>
            <w:r w:rsidRPr="005C01F8">
              <w:rPr>
                <w:b/>
                <w:bCs/>
                <w:lang w:val="fr-CH"/>
              </w:rPr>
              <w:t>Résum</w:t>
            </w:r>
            <w:r w:rsidR="00FA7589" w:rsidRPr="005C01F8">
              <w:rPr>
                <w:b/>
                <w:bCs/>
                <w:lang w:val="fr-CH"/>
              </w:rPr>
              <w:t>é</w:t>
            </w:r>
            <w:r w:rsidR="00330D6D" w:rsidRPr="005C01F8">
              <w:rPr>
                <w:b/>
                <w:bCs/>
                <w:lang w:val="fr-CH"/>
              </w:rPr>
              <w:t>:</w:t>
            </w:r>
          </w:p>
        </w:tc>
        <w:sdt>
          <w:sdtPr>
            <w:alias w:val="Abstract"/>
            <w:tag w:val="Abstract"/>
            <w:id w:val="-939903723"/>
            <w:placeholder>
              <w:docPart w:val="EA2B453D7D0B4E758C9B447601B3C9C9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 w:multiLine="1"/>
          </w:sdtPr>
          <w:sdtEndPr/>
          <w:sdtContent>
            <w:tc>
              <w:tcPr>
                <w:tcW w:w="7748" w:type="dxa"/>
                <w:hideMark/>
              </w:tcPr>
              <w:p w:rsidR="006A40BC" w:rsidRPr="005C01F8" w:rsidRDefault="00704946" w:rsidP="003B72CE">
                <w:pPr>
                  <w:rPr>
                    <w:lang w:val="fr-CH"/>
                  </w:rPr>
                </w:pPr>
                <w:r w:rsidRPr="00E161B6">
                  <w:t xml:space="preserve">La mission de l'UIT-T est d'étudier </w:t>
                </w:r>
                <w:r>
                  <w:t>d</w:t>
                </w:r>
                <w:r w:rsidRPr="00E161B6">
                  <w:t xml:space="preserve">es questions d'ordre international. Cependant, le projet de nouvelle Recommandation D.DigID </w:t>
                </w:r>
                <w:r>
                  <w:t>consiste en</w:t>
                </w:r>
                <w:r w:rsidRPr="00E161B6">
                  <w:t xml:space="preserve"> la description d'une solution d'authentification nationale. </w:t>
                </w:r>
                <w:r>
                  <w:t>Elaborer une Recommandation à partir de l'approche nationale d'un pays pris isolément</w:t>
                </w:r>
                <w:r w:rsidRPr="00E161B6">
                  <w:t xml:space="preserve"> est inapproprié et en contradiction avec le rôle de l'UIT. Pour cette même raison, il ne s'agit pas du type de cas d'utilisation </w:t>
                </w:r>
                <w:r>
                  <w:t>sollicité</w:t>
                </w:r>
                <w:r w:rsidRPr="00E161B6">
                  <w:t xml:space="preserve"> par la Commission d'études</w:t>
                </w:r>
                <w:r>
                  <w:t> </w:t>
                </w:r>
                <w:r w:rsidRPr="00E161B6">
                  <w:t>17. Le texte actuel n'est donc ni stable, ni approprié, et n'a pas</w:t>
                </w:r>
                <w:r>
                  <w:t xml:space="preserve"> non plus</w:t>
                </w:r>
                <w:r w:rsidRPr="00E161B6">
                  <w:t xml:space="preserve"> atteint un degré de maturité suffisant.</w:t>
                </w:r>
              </w:p>
            </w:tc>
          </w:sdtContent>
        </w:sdt>
      </w:tr>
    </w:tbl>
    <w:p w:rsidR="00704946" w:rsidRPr="00704946" w:rsidRDefault="00E67D11" w:rsidP="003B72CE">
      <w:pPr>
        <w:pStyle w:val="headingb0"/>
        <w:rPr>
          <w:lang w:val="fr-CH"/>
        </w:rPr>
      </w:pPr>
      <w:r>
        <w:rPr>
          <w:lang w:val="fr-CH"/>
        </w:rPr>
        <w:t>Analyse</w:t>
      </w:r>
    </w:p>
    <w:p w:rsidR="002B485D" w:rsidRPr="00E161B6" w:rsidRDefault="002B485D" w:rsidP="002A5A6D">
      <w:r w:rsidRPr="00E161B6">
        <w:t xml:space="preserve">Le texte du </w:t>
      </w:r>
      <w:r w:rsidR="00455204">
        <w:t>Document</w:t>
      </w:r>
      <w:r w:rsidRPr="00E161B6">
        <w:t xml:space="preserve"> </w:t>
      </w:r>
      <w:hyperlink r:id="rId9" w:history="1">
        <w:r w:rsidRPr="00E161B6">
          <w:rPr>
            <w:rStyle w:val="Hyperlink"/>
          </w:rPr>
          <w:t>TD10/WP3</w:t>
        </w:r>
      </w:hyperlink>
      <w:r w:rsidRPr="00E161B6">
        <w:t xml:space="preserve"> repose sur la combinaison de plusieurs éléments </w:t>
      </w:r>
      <w:r>
        <w:t xml:space="preserve">résultant </w:t>
      </w:r>
      <w:r w:rsidRPr="00E161B6">
        <w:t xml:space="preserve">de la réunion d'avril 2017 de la Commission d'études 3: le </w:t>
      </w:r>
      <w:r w:rsidR="00455204">
        <w:t>Document</w:t>
      </w:r>
      <w:r w:rsidRPr="00E161B6">
        <w:t xml:space="preserve"> </w:t>
      </w:r>
      <w:hyperlink r:id="rId10" w:history="1">
        <w:r w:rsidRPr="00E161B6">
          <w:rPr>
            <w:rStyle w:val="Hyperlink"/>
          </w:rPr>
          <w:t>TD2 (WP3/3)</w:t>
        </w:r>
      </w:hyperlink>
      <w:r w:rsidR="00704946">
        <w:t>, la Contribution </w:t>
      </w:r>
      <w:hyperlink r:id="rId11" w:history="1">
        <w:r w:rsidRPr="00E161B6">
          <w:rPr>
            <w:rStyle w:val="Hyperlink"/>
          </w:rPr>
          <w:t>C238</w:t>
        </w:r>
      </w:hyperlink>
      <w:r w:rsidRPr="00E161B6">
        <w:t xml:space="preserve"> (de la période d'études 2013-2016), la note de liaison à</w:t>
      </w:r>
      <w:r>
        <w:t xml:space="preserve"> l'intention de</w:t>
      </w:r>
      <w:r w:rsidRPr="00E161B6">
        <w:t xml:space="preserve"> la CE 17 figurant dans le </w:t>
      </w:r>
      <w:r w:rsidR="00455204">
        <w:t>Document</w:t>
      </w:r>
      <w:r w:rsidRPr="00E161B6">
        <w:t xml:space="preserve"> </w:t>
      </w:r>
      <w:hyperlink r:id="rId12" w:history="1">
        <w:r w:rsidRPr="00E161B6">
          <w:rPr>
            <w:rStyle w:val="Hyperlink"/>
          </w:rPr>
          <w:t>TD376</w:t>
        </w:r>
      </w:hyperlink>
      <w:r w:rsidRPr="00E161B6">
        <w:t xml:space="preserve"> (2013-2016) </w:t>
      </w:r>
      <w:r>
        <w:t>ainsi que</w:t>
      </w:r>
      <w:r w:rsidRPr="00E161B6">
        <w:t xml:space="preserve"> celle </w:t>
      </w:r>
      <w:r>
        <w:t>de</w:t>
      </w:r>
      <w:r w:rsidR="00E67D11">
        <w:t xml:space="preserve"> cette c</w:t>
      </w:r>
      <w:r w:rsidRPr="00E161B6">
        <w:t xml:space="preserve">ommission d'études reçue en réponse, figurant dans le </w:t>
      </w:r>
      <w:r w:rsidR="00455204">
        <w:t>Document</w:t>
      </w:r>
      <w:r w:rsidRPr="00E161B6">
        <w:t xml:space="preserve"> </w:t>
      </w:r>
      <w:hyperlink r:id="rId13" w:history="1">
        <w:r w:rsidRPr="00E161B6">
          <w:rPr>
            <w:rStyle w:val="Hyperlink"/>
          </w:rPr>
          <w:t>TD3-GEN</w:t>
        </w:r>
      </w:hyperlink>
      <w:r w:rsidRPr="00E161B6">
        <w:t xml:space="preserve">. Toutefois, l'année dernière, plusieurs Etats Membres ont fait part de leur préoccupation </w:t>
      </w:r>
      <w:r>
        <w:t>quant au fait que ce projet</w:t>
      </w:r>
      <w:r w:rsidRPr="00E161B6">
        <w:t xml:space="preserve"> décri</w:t>
      </w:r>
      <w:r>
        <w:t>ve</w:t>
      </w:r>
      <w:r w:rsidRPr="00E161B6">
        <w:t xml:space="preserve"> un système national, et non international, et qu'il </w:t>
      </w:r>
      <w:r>
        <w:t xml:space="preserve">soit </w:t>
      </w:r>
      <w:r w:rsidRPr="00E161B6">
        <w:t xml:space="preserve">donc inapproprié, autant pour la Commission d'études 3 que pour la Commission d'études 17 en tant que "cas d'utilisation". </w:t>
      </w:r>
    </w:p>
    <w:p w:rsidR="002B485D" w:rsidRPr="00E161B6" w:rsidRDefault="002B485D" w:rsidP="002A5A6D">
      <w:r w:rsidRPr="00E161B6">
        <w:t>Trois raisons poussent les Etats-Unis à s'inquiéter du fait que le texte actuel puisse engendrer une confusion du même ordre:</w:t>
      </w:r>
      <w:r w:rsidR="00135474">
        <w:t xml:space="preserve"> </w:t>
      </w:r>
      <w:r w:rsidRPr="00E161B6">
        <w:t>1) le texte persiste à décrire un système national, ce qui ne s'inscri</w:t>
      </w:r>
      <w:r w:rsidR="00E67D11">
        <w:t>t pas dans la mission de cette c</w:t>
      </w:r>
      <w:r w:rsidRPr="00E161B6">
        <w:t xml:space="preserve">ommission d'études; 2) les systèmes d'identification nationaux ne </w:t>
      </w:r>
      <w:r w:rsidR="00704946">
        <w:t>constituent</w:t>
      </w:r>
      <w:r w:rsidRPr="00E161B6">
        <w:t xml:space="preserve"> pas des "cas d'utilisation" </w:t>
      </w:r>
      <w:r>
        <w:t>relatifs à</w:t>
      </w:r>
      <w:r w:rsidRPr="00E161B6">
        <w:t xml:space="preserve"> l'identité numérique pertinents pour la CE 17; </w:t>
      </w:r>
      <w:r w:rsidR="00E67D11">
        <w:t>et 3) </w:t>
      </w:r>
      <w:r w:rsidRPr="00E161B6">
        <w:t>les Etats Membres utilisent différentes méthodes afin d'assurer la protection des données personnelles.</w:t>
      </w:r>
      <w:r w:rsidR="00135474">
        <w:t xml:space="preserve"> </w:t>
      </w:r>
    </w:p>
    <w:p w:rsidR="002B485D" w:rsidRPr="00E161B6" w:rsidRDefault="002B485D" w:rsidP="00882B4C">
      <w:r w:rsidRPr="00E161B6">
        <w:rPr>
          <w:i/>
        </w:rPr>
        <w:lastRenderedPageBreak/>
        <w:t xml:space="preserve">Premièrement, et c'est le plus important, </w:t>
      </w:r>
      <w:r w:rsidRPr="00E161B6">
        <w:t xml:space="preserve">l'Introduction du </w:t>
      </w:r>
      <w:r w:rsidR="00455204">
        <w:t>Document</w:t>
      </w:r>
      <w:r w:rsidRPr="00E161B6">
        <w:t xml:space="preserve"> TD10/WP3 précise qu'il est question d'un système de vérification de l'identité "portable sur le plan national" pouvant être utilisé pour distribuer les subventions publiques ou percevoir les impôts.</w:t>
      </w:r>
      <w:r w:rsidR="00135474">
        <w:t xml:space="preserve"> </w:t>
      </w:r>
      <w:r w:rsidR="00882B4C">
        <w:t>Le mot "international" n'apparaî</w:t>
      </w:r>
      <w:r w:rsidRPr="00E161B6">
        <w:t>t pas une seule fois dans le projet.</w:t>
      </w:r>
      <w:r w:rsidR="00135474">
        <w:t xml:space="preserve"> </w:t>
      </w:r>
      <w:r>
        <w:t>Or</w:t>
      </w:r>
      <w:r w:rsidRPr="00E161B6">
        <w:t xml:space="preserve">, conformément </w:t>
      </w:r>
      <w:r w:rsidR="00704946">
        <w:t>au numéro</w:t>
      </w:r>
      <w:r w:rsidRPr="00E161B6">
        <w:t xml:space="preserve"> 193 figurant dans l'</w:t>
      </w:r>
      <w:r w:rsidR="00704946">
        <w:t>a</w:t>
      </w:r>
      <w:r w:rsidRPr="00E161B6">
        <w:t>rticle</w:t>
      </w:r>
      <w:r w:rsidR="00704946">
        <w:t> </w:t>
      </w:r>
      <w:r w:rsidRPr="00E161B6">
        <w:t xml:space="preserve">14 de la Convention, les Commissions d'études de l'UIT-T devraient œuvrer en vue de la "normalisation </w:t>
      </w:r>
      <w:r w:rsidRPr="00E161B6">
        <w:rPr>
          <w:i/>
        </w:rPr>
        <w:t xml:space="preserve">universelle </w:t>
      </w:r>
      <w:r w:rsidRPr="00E161B6">
        <w:t>des télécommunications" (caractères italiques ajoutés).</w:t>
      </w:r>
      <w:r w:rsidR="00135474">
        <w:t xml:space="preserve"> </w:t>
      </w:r>
      <w:r w:rsidRPr="00E161B6">
        <w:t xml:space="preserve">En outre, les Etats-Unis estiment qu'un </w:t>
      </w:r>
      <w:r>
        <w:t>système</w:t>
      </w:r>
      <w:r w:rsidRPr="00E161B6">
        <w:t xml:space="preserve"> informatique </w:t>
      </w:r>
      <w:r>
        <w:t>d</w:t>
      </w:r>
      <w:r w:rsidRPr="00E161B6">
        <w:t>'authentification ne peut pas être qualifié de "télécommunication"</w:t>
      </w:r>
      <w:r w:rsidRPr="00E161B6">
        <w:rPr>
          <w:rStyle w:val="FootnoteReference"/>
        </w:rPr>
        <w:footnoteReference w:id="1"/>
      </w:r>
      <w:r w:rsidRPr="00E161B6">
        <w:t>. Enfin, le mot "interopérable" n'appara</w:t>
      </w:r>
      <w:r w:rsidR="00882B4C">
        <w:t>î</w:t>
      </w:r>
      <w:r w:rsidRPr="00E161B6">
        <w:t xml:space="preserve">t pas une seule fois dans le texte. Il y a une bonne raison à cela: les systèmes d'authentification sont conçus pour </w:t>
      </w:r>
      <w:r w:rsidRPr="00E161B6">
        <w:rPr>
          <w:i/>
        </w:rPr>
        <w:t xml:space="preserve">ne pas </w:t>
      </w:r>
      <w:r w:rsidR="00882B4C" w:rsidRPr="00E161B6">
        <w:t>êtr</w:t>
      </w:r>
      <w:r w:rsidR="00882B4C">
        <w:t>e</w:t>
      </w:r>
      <w:r w:rsidRPr="00E161B6">
        <w:t xml:space="preserve"> interopérables, généralement pour des raisons de sécurité nationale.</w:t>
      </w:r>
      <w:r w:rsidR="00135474">
        <w:t xml:space="preserve"> </w:t>
      </w:r>
      <w:r w:rsidRPr="00E161B6">
        <w:t>De ce fait, p</w:t>
      </w:r>
      <w:r>
        <w:t>uisque ce projet</w:t>
      </w:r>
      <w:r w:rsidRPr="00E161B6">
        <w:t xml:space="preserve"> décrit un système national autonome, </w:t>
      </w:r>
      <w:r>
        <w:t>il</w:t>
      </w:r>
      <w:r w:rsidRPr="00E161B6">
        <w:t xml:space="preserve"> ne répond pas à l'objectif fondamental de l'Union: favoriser et promouvoir un "monde interconnecté", conformément à la Section 2.1 de l'Annexe 2 de la Résolution 71 de la PP-14.</w:t>
      </w:r>
      <w:r w:rsidR="00135474">
        <w:t xml:space="preserve"> </w:t>
      </w:r>
    </w:p>
    <w:p w:rsidR="002B485D" w:rsidRPr="00E161B6" w:rsidRDefault="002B485D" w:rsidP="00882B4C">
      <w:pPr>
        <w:spacing w:before="0"/>
        <w:contextualSpacing/>
      </w:pPr>
      <w:r>
        <w:t>Ceci étant</w:t>
      </w:r>
      <w:r w:rsidRPr="00E161B6">
        <w:t xml:space="preserve">, à la lecture du </w:t>
      </w:r>
      <w:r w:rsidR="00455204">
        <w:t>Document</w:t>
      </w:r>
      <w:r w:rsidRPr="00E161B6">
        <w:t xml:space="preserve"> TD10/WP3, il appara</w:t>
      </w:r>
      <w:r w:rsidR="00882B4C">
        <w:t>î</w:t>
      </w:r>
      <w:r w:rsidRPr="00E161B6">
        <w:t xml:space="preserve">t que le système d'authentification national décrit </w:t>
      </w:r>
      <w:r>
        <w:t>ne relève pas du domaine des</w:t>
      </w:r>
      <w:r w:rsidRPr="00E161B6">
        <w:t xml:space="preserve"> télécommunication</w:t>
      </w:r>
      <w:r>
        <w:t>s</w:t>
      </w:r>
      <w:r w:rsidRPr="00E161B6">
        <w:t xml:space="preserve"> et qu'il n'est ni interconnecté, ni universel.</w:t>
      </w:r>
      <w:r w:rsidR="00135474">
        <w:t xml:space="preserve"> </w:t>
      </w:r>
      <w:r w:rsidRPr="00E161B6">
        <w:t>Il appara</w:t>
      </w:r>
      <w:r w:rsidR="00882B4C">
        <w:t>î</w:t>
      </w:r>
      <w:r w:rsidRPr="00E161B6">
        <w:t xml:space="preserve">t donc que le projet </w:t>
      </w:r>
      <w:r>
        <w:t xml:space="preserve">sous sa forme </w:t>
      </w:r>
      <w:r w:rsidRPr="00E161B6">
        <w:t>actuel</w:t>
      </w:r>
      <w:r>
        <w:t>le</w:t>
      </w:r>
      <w:r w:rsidRPr="00E161B6">
        <w:t xml:space="preserve"> ne s'inscrit pas dans le domaine de compétence de la CE 3, ni dans le mandat de l'Union.</w:t>
      </w:r>
      <w:r w:rsidR="00135474">
        <w:t xml:space="preserve"> </w:t>
      </w:r>
    </w:p>
    <w:p w:rsidR="002B485D" w:rsidRPr="00E161B6" w:rsidRDefault="002B485D" w:rsidP="002A5A6D">
      <w:r w:rsidRPr="00E161B6">
        <w:rPr>
          <w:i/>
        </w:rPr>
        <w:t xml:space="preserve">Deuxièmement, </w:t>
      </w:r>
      <w:r w:rsidRPr="00E161B6">
        <w:rPr>
          <w:iCs/>
        </w:rPr>
        <w:t>nous ne savons pas avec certitude si ce texte respecte les directives du Groupe de travail.</w:t>
      </w:r>
      <w:r w:rsidR="00135474">
        <w:t xml:space="preserve"> </w:t>
      </w:r>
      <w:r w:rsidRPr="00E161B6">
        <w:t xml:space="preserve">Dans le </w:t>
      </w:r>
      <w:hyperlink r:id="rId14" w:history="1">
        <w:r w:rsidRPr="00E161B6">
          <w:rPr>
            <w:rStyle w:val="Hyperlink"/>
          </w:rPr>
          <w:t>Rapport du Groupe de travail 3/3 de 2017 (Section 3.3.1)</w:t>
        </w:r>
      </w:hyperlink>
      <w:r w:rsidRPr="00E161B6">
        <w:t xml:space="preserve">, il est demandé au Rapporteur d'examiner la note de liaison adressée </w:t>
      </w:r>
      <w:r w:rsidR="00704946">
        <w:t>par</w:t>
      </w:r>
      <w:r w:rsidRPr="00E161B6">
        <w:t xml:space="preserve"> la CE 17 </w:t>
      </w:r>
      <w:r w:rsidR="00704946">
        <w:t xml:space="preserve">et d'élaborer </w:t>
      </w:r>
      <w:hyperlink r:id="rId15" w:history="1">
        <w:r w:rsidRPr="00E161B6">
          <w:rPr>
            <w:rStyle w:val="Hyperlink"/>
          </w:rPr>
          <w:t>de</w:t>
        </w:r>
        <w:r w:rsidR="00704946">
          <w:rPr>
            <w:rStyle w:val="Hyperlink"/>
          </w:rPr>
          <w:t>s</w:t>
        </w:r>
        <w:r w:rsidRPr="00E161B6">
          <w:rPr>
            <w:rStyle w:val="Hyperlink"/>
          </w:rPr>
          <w:t xml:space="preserve"> "cas d'utilisation" recommandés pour la CE 17</w:t>
        </w:r>
      </w:hyperlink>
      <w:r w:rsidRPr="00E161B6">
        <w:t xml:space="preserve">; </w:t>
      </w:r>
      <w:r>
        <w:t>cette dernière</w:t>
      </w:r>
      <w:r w:rsidRPr="00E161B6">
        <w:t xml:space="preserve"> devant établir les normes nécessaires. Bien que la CE 17 soit la </w:t>
      </w:r>
      <w:r w:rsidR="00E67D11" w:rsidRPr="00E161B6">
        <w:t>C</w:t>
      </w:r>
      <w:r w:rsidRPr="00E161B6">
        <w:t xml:space="preserve">ommission d'études directrice pour la gestion d'identité, y compris la télébiométrie, elle recherche des cas d'utilisation </w:t>
      </w:r>
      <w:r w:rsidRPr="00F95666">
        <w:rPr>
          <w:i/>
          <w:iCs/>
        </w:rPr>
        <w:t>internationaux</w:t>
      </w:r>
      <w:r w:rsidR="00F95666">
        <w:t>. A</w:t>
      </w:r>
      <w:r w:rsidRPr="00E161B6">
        <w:t xml:space="preserve"> notre connaissance, </w:t>
      </w:r>
      <w:r>
        <w:t>elle</w:t>
      </w:r>
      <w:r w:rsidRPr="00E161B6">
        <w:t xml:space="preserve"> n'examine pas les systèmes purement nationaux.</w:t>
      </w:r>
      <w:r w:rsidR="00135474">
        <w:t xml:space="preserve"> </w:t>
      </w:r>
    </w:p>
    <w:p w:rsidR="002B485D" w:rsidRPr="00E161B6" w:rsidRDefault="002B485D" w:rsidP="002A5A6D">
      <w:r w:rsidRPr="00E161B6">
        <w:rPr>
          <w:i/>
        </w:rPr>
        <w:t>Troisièmement</w:t>
      </w:r>
      <w:r w:rsidRPr="00E161B6">
        <w:t>, les Etats Membres utilisent différentes méthodes afin d'assurer la protection des informations d'authentification, y compris les informations d'indentification personnelle (PII), à l'intérieur de leurs frontières</w:t>
      </w:r>
      <w:r w:rsidRPr="00E161B6">
        <w:rPr>
          <w:i/>
        </w:rPr>
        <w:t>.</w:t>
      </w:r>
      <w:r w:rsidR="00135474">
        <w:t xml:space="preserve"> </w:t>
      </w:r>
      <w:r>
        <w:t>Par conséquent</w:t>
      </w:r>
      <w:r w:rsidRPr="00E161B6">
        <w:t>, aucun système d'authentification ne peut être universel.</w:t>
      </w:r>
      <w:r w:rsidR="00135474">
        <w:t xml:space="preserve"> </w:t>
      </w:r>
      <w:r w:rsidR="00F95666">
        <w:t>De fait</w:t>
      </w:r>
      <w:r w:rsidRPr="00E161B6">
        <w:t xml:space="preserve">, les lois nationales sont susceptibles de varier au cours du temps, ce qui peut nécessiter que des </w:t>
      </w:r>
      <w:r>
        <w:t xml:space="preserve">modifications retrocompatibles </w:t>
      </w:r>
      <w:r w:rsidRPr="00E161B6">
        <w:t xml:space="preserve">onéreuses soient apportées </w:t>
      </w:r>
      <w:r>
        <w:t>à</w:t>
      </w:r>
      <w:r w:rsidRPr="00E161B6">
        <w:t xml:space="preserve"> tout système biométrique.</w:t>
      </w:r>
      <w:r w:rsidR="00135474">
        <w:t xml:space="preserve"> </w:t>
      </w:r>
      <w:r w:rsidR="00F95666">
        <w:t>Cela étant</w:t>
      </w:r>
      <w:r w:rsidRPr="00E161B6">
        <w:t>, une Recommandation de la CE 3 s'avère particulièrement problématique.</w:t>
      </w:r>
      <w:r w:rsidR="00135474">
        <w:t xml:space="preserve"> </w:t>
      </w:r>
    </w:p>
    <w:p w:rsidR="002B485D" w:rsidRPr="00E161B6" w:rsidRDefault="002B485D" w:rsidP="003B72CE">
      <w:pPr>
        <w:spacing w:before="0"/>
        <w:contextualSpacing/>
      </w:pPr>
      <w:r w:rsidRPr="00E161B6">
        <w:t xml:space="preserve">En résumé, le </w:t>
      </w:r>
      <w:r w:rsidR="00455204">
        <w:t>Document</w:t>
      </w:r>
      <w:r w:rsidRPr="00E161B6">
        <w:t xml:space="preserve"> TD10/WP3 contient la description d'un cas d'utilisation national.</w:t>
      </w:r>
      <w:r w:rsidR="00135474">
        <w:t xml:space="preserve"> </w:t>
      </w:r>
      <w:r>
        <w:t>Ce système</w:t>
      </w:r>
      <w:r w:rsidRPr="00E161B6">
        <w:t xml:space="preserve"> peut être excellent, mais un cas d'utilisation national ne doit pas constituer un projet de Recommandation de manière systématique.</w:t>
      </w:r>
      <w:r w:rsidR="00135474">
        <w:t xml:space="preserve"> </w:t>
      </w:r>
      <w:r w:rsidRPr="00E161B6">
        <w:t>Ce texte n'est donc ni stable, ni approprié, et n'a pas</w:t>
      </w:r>
      <w:r>
        <w:t xml:space="preserve"> non plus</w:t>
      </w:r>
      <w:r w:rsidRPr="00E161B6">
        <w:t xml:space="preserve"> atteint un degré de maturité suffisant.</w:t>
      </w:r>
      <w:r w:rsidR="00135474">
        <w:t xml:space="preserve"> </w:t>
      </w:r>
    </w:p>
    <w:p w:rsidR="000011E9" w:rsidRDefault="002B485D" w:rsidP="002A5A6D">
      <w:pPr>
        <w:rPr>
          <w:lang w:val="fr-CH"/>
        </w:rPr>
      </w:pPr>
      <w:r w:rsidRPr="00E161B6">
        <w:t>Les Etats-Unis demandent que la présente contribution soit mise à la disposition du public sans restriction.</w:t>
      </w:r>
    </w:p>
    <w:p w:rsidR="002D777C" w:rsidRDefault="002D777C" w:rsidP="0032202E">
      <w:pPr>
        <w:pStyle w:val="Reasons"/>
      </w:pPr>
    </w:p>
    <w:p w:rsidR="002D777C" w:rsidRDefault="002D777C">
      <w:pPr>
        <w:jc w:val="center"/>
      </w:pPr>
      <w:r>
        <w:t>______________</w:t>
      </w:r>
    </w:p>
    <w:p w:rsidR="000011E9" w:rsidRDefault="000011E9" w:rsidP="003B72CE">
      <w:pPr>
        <w:rPr>
          <w:lang w:val="fr-CH"/>
        </w:rPr>
      </w:pPr>
      <w:bookmarkStart w:id="0" w:name="_GoBack"/>
      <w:bookmarkEnd w:id="0"/>
    </w:p>
    <w:sectPr w:rsidR="000011E9" w:rsidSect="002E663A">
      <w:headerReference w:type="default" r:id="rId16"/>
      <w:pgSz w:w="11907" w:h="16834"/>
      <w:pgMar w:top="1417" w:right="1134" w:bottom="1135" w:left="1134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1702" w:rsidRDefault="008D1702">
      <w:r>
        <w:separator/>
      </w:r>
    </w:p>
  </w:endnote>
  <w:endnote w:type="continuationSeparator" w:id="0">
    <w:p w:rsidR="008D1702" w:rsidRDefault="008D17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atang">
    <w:altName w:val="Arial Unicode MS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1702" w:rsidRDefault="008D1702">
      <w:r>
        <w:t>____________________</w:t>
      </w:r>
    </w:p>
  </w:footnote>
  <w:footnote w:type="continuationSeparator" w:id="0">
    <w:p w:rsidR="008D1702" w:rsidRDefault="008D1702">
      <w:r>
        <w:continuationSeparator/>
      </w:r>
    </w:p>
  </w:footnote>
  <w:footnote w:id="1">
    <w:p w:rsidR="002B485D" w:rsidRPr="00E161B6" w:rsidRDefault="002B485D" w:rsidP="002B485D">
      <w:pPr>
        <w:pStyle w:val="FootnoteText"/>
      </w:pPr>
      <w:r w:rsidRPr="00E161B6">
        <w:rPr>
          <w:rStyle w:val="FootnoteReference"/>
        </w:rPr>
        <w:footnoteRef/>
      </w:r>
      <w:r w:rsidRPr="00E161B6">
        <w:t xml:space="preserve"> </w:t>
      </w:r>
      <w:r w:rsidRPr="00E161B6">
        <w:tab/>
        <w:t xml:space="preserve">Ce mot est utilisé une seule fois dans le </w:t>
      </w:r>
      <w:r w:rsidR="00455204">
        <w:t>Document</w:t>
      </w:r>
      <w:r w:rsidRPr="00E161B6">
        <w:t xml:space="preserve"> TD10/WP3</w:t>
      </w:r>
      <w:r>
        <w:t>:</w:t>
      </w:r>
      <w:r w:rsidRPr="00E161B6">
        <w:t xml:space="preserve"> dans le Résumé.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1702" w:rsidRDefault="008D3B79">
    <w:pPr>
      <w:pStyle w:val="Header"/>
    </w:pPr>
    <w:sdt>
      <w:sdtPr>
        <w:id w:val="735061570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 w:rsidR="008D1702">
          <w:fldChar w:fldCharType="begin"/>
        </w:r>
        <w:r w:rsidR="008D1702">
          <w:instrText xml:space="preserve"> PAGE   \* MERGEFORMAT </w:instrText>
        </w:r>
        <w:r w:rsidR="008D1702">
          <w:fldChar w:fldCharType="separate"/>
        </w:r>
        <w:r>
          <w:rPr>
            <w:noProof/>
          </w:rPr>
          <w:t>2</w:t>
        </w:r>
        <w:r w:rsidR="008D1702">
          <w:rPr>
            <w:noProof/>
          </w:rPr>
          <w:fldChar w:fldCharType="end"/>
        </w:r>
      </w:sdtContent>
    </w:sdt>
  </w:p>
  <w:p w:rsidR="008D1702" w:rsidRPr="003D3490" w:rsidRDefault="00CA5AE2" w:rsidP="003B72CE">
    <w:pPr>
      <w:pStyle w:val="Header"/>
      <w:rPr>
        <w:lang w:val="fr-CH"/>
      </w:rPr>
    </w:pPr>
    <w:r>
      <w:rPr>
        <w:noProof/>
      </w:rPr>
      <w:t>SG3</w:t>
    </w:r>
    <w:r w:rsidR="00AB3C11">
      <w:rPr>
        <w:lang w:val="fr-CH"/>
      </w:rPr>
      <w:t>-C</w:t>
    </w:r>
    <w:r w:rsidR="003B72CE">
      <w:rPr>
        <w:lang w:val="fr-CH"/>
      </w:rPr>
      <w:t>194</w:t>
    </w:r>
    <w:r w:rsidR="00200BBE">
      <w:rPr>
        <w:lang w:val="fr-CH"/>
      </w:rPr>
      <w:t>-</w:t>
    </w:r>
    <w:r w:rsidR="00180FD5">
      <w:rPr>
        <w:lang w:val="fr-CH"/>
      </w:rPr>
      <w:t>F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9624F6"/>
    <w:multiLevelType w:val="hybridMultilevel"/>
    <w:tmpl w:val="A5BEE01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D845EA"/>
    <w:multiLevelType w:val="hybridMultilevel"/>
    <w:tmpl w:val="ACCE0F62"/>
    <w:lvl w:ilvl="0" w:tplc="BE5EC876">
      <w:start w:val="1"/>
      <w:numFmt w:val="bullet"/>
      <w:lvlText w:val=""/>
      <w:lvlJc w:val="left"/>
      <w:pPr>
        <w:ind w:left="775" w:hanging="360"/>
      </w:pPr>
      <w:rPr>
        <w:rFonts w:ascii="Wingdings" w:hAnsi="Wingdings" w:hint="default"/>
      </w:rPr>
    </w:lvl>
    <w:lvl w:ilvl="1" w:tplc="BE5EC876">
      <w:start w:val="1"/>
      <w:numFmt w:val="bullet"/>
      <w:lvlText w:val=""/>
      <w:lvlJc w:val="left"/>
      <w:pPr>
        <w:ind w:left="1440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ED45A0"/>
    <w:multiLevelType w:val="hybridMultilevel"/>
    <w:tmpl w:val="89F2A1FC"/>
    <w:lvl w:ilvl="0" w:tplc="4C1086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332D97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7023BA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68DF4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AA4C9C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84326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32476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B08447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1D205E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331933"/>
    <w:multiLevelType w:val="hybridMultilevel"/>
    <w:tmpl w:val="818AEA1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9E2C80"/>
    <w:multiLevelType w:val="hybridMultilevel"/>
    <w:tmpl w:val="CA745F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7C0F16"/>
    <w:multiLevelType w:val="hybridMultilevel"/>
    <w:tmpl w:val="FBE65DDA"/>
    <w:lvl w:ilvl="0" w:tplc="81CCFDA0">
      <w:start w:val="1"/>
      <w:numFmt w:val="bullet"/>
      <w:lvlText w:val=""/>
      <w:lvlJc w:val="left"/>
      <w:pPr>
        <w:ind w:left="775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A059F6"/>
    <w:multiLevelType w:val="hybridMultilevel"/>
    <w:tmpl w:val="6B5C343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5E5EF3"/>
    <w:multiLevelType w:val="hybridMultilevel"/>
    <w:tmpl w:val="9B06C5EC"/>
    <w:lvl w:ilvl="0" w:tplc="0409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3047D4"/>
    <w:multiLevelType w:val="hybridMultilevel"/>
    <w:tmpl w:val="A2B6C99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1B6B21"/>
    <w:multiLevelType w:val="hybridMultilevel"/>
    <w:tmpl w:val="52EC9CA2"/>
    <w:lvl w:ilvl="0" w:tplc="81CCFDA0">
      <w:start w:val="1"/>
      <w:numFmt w:val="bullet"/>
      <w:lvlText w:val=""/>
      <w:lvlJc w:val="left"/>
      <w:pPr>
        <w:ind w:left="775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1663EFC"/>
    <w:multiLevelType w:val="hybridMultilevel"/>
    <w:tmpl w:val="C4683B72"/>
    <w:lvl w:ilvl="0" w:tplc="040C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317F28"/>
    <w:multiLevelType w:val="hybridMultilevel"/>
    <w:tmpl w:val="FAA65A2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4B55EF"/>
    <w:multiLevelType w:val="hybridMultilevel"/>
    <w:tmpl w:val="319E0B00"/>
    <w:lvl w:ilvl="0" w:tplc="040C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B548CF"/>
    <w:multiLevelType w:val="hybridMultilevel"/>
    <w:tmpl w:val="D830519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E5844C6"/>
    <w:multiLevelType w:val="hybridMultilevel"/>
    <w:tmpl w:val="448C1F28"/>
    <w:lvl w:ilvl="0" w:tplc="231C2E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CBE4E6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81C00F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944A78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0E803D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1A62D0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286B47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0BC8F9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BB8649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F6641FA"/>
    <w:multiLevelType w:val="hybridMultilevel"/>
    <w:tmpl w:val="CD06090C"/>
    <w:lvl w:ilvl="0" w:tplc="BE5EC876">
      <w:start w:val="1"/>
      <w:numFmt w:val="bullet"/>
      <w:lvlText w:val=""/>
      <w:lvlJc w:val="left"/>
      <w:pPr>
        <w:ind w:left="775" w:hanging="360"/>
      </w:pPr>
      <w:rPr>
        <w:rFonts w:ascii="Wingdings" w:hAnsi="Wingdings" w:hint="default"/>
      </w:rPr>
    </w:lvl>
    <w:lvl w:ilvl="1" w:tplc="BE5EC876">
      <w:start w:val="1"/>
      <w:numFmt w:val="bullet"/>
      <w:lvlText w:val=""/>
      <w:lvlJc w:val="left"/>
      <w:pPr>
        <w:ind w:left="1440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4"/>
  </w:num>
  <w:num w:numId="3">
    <w:abstractNumId w:val="0"/>
  </w:num>
  <w:num w:numId="4">
    <w:abstractNumId w:val="10"/>
  </w:num>
  <w:num w:numId="5">
    <w:abstractNumId w:val="12"/>
  </w:num>
  <w:num w:numId="6">
    <w:abstractNumId w:val="3"/>
  </w:num>
  <w:num w:numId="7">
    <w:abstractNumId w:val="6"/>
  </w:num>
  <w:num w:numId="8">
    <w:abstractNumId w:val="7"/>
  </w:num>
  <w:num w:numId="9">
    <w:abstractNumId w:val="8"/>
  </w:num>
  <w:num w:numId="10">
    <w:abstractNumId w:val="15"/>
  </w:num>
  <w:num w:numId="11">
    <w:abstractNumId w:val="1"/>
  </w:num>
  <w:num w:numId="12">
    <w:abstractNumId w:val="5"/>
  </w:num>
  <w:num w:numId="13">
    <w:abstractNumId w:val="9"/>
  </w:num>
  <w:num w:numId="14">
    <w:abstractNumId w:val="11"/>
  </w:num>
  <w:num w:numId="15">
    <w:abstractNumId w:val="13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0C674510-2CA6-4BCE-B639-6D3D3CD42B78}"/>
    <w:docVar w:name="dgnword-eventsink" w:val="133957712"/>
  </w:docVars>
  <w:rsids>
    <w:rsidRoot w:val="009D176B"/>
    <w:rsid w:val="000011E9"/>
    <w:rsid w:val="00006CF2"/>
    <w:rsid w:val="00011B94"/>
    <w:rsid w:val="000129FF"/>
    <w:rsid w:val="0003488C"/>
    <w:rsid w:val="00052F94"/>
    <w:rsid w:val="0005395D"/>
    <w:rsid w:val="00071633"/>
    <w:rsid w:val="00074B47"/>
    <w:rsid w:val="000901C2"/>
    <w:rsid w:val="0009348C"/>
    <w:rsid w:val="000C48AF"/>
    <w:rsid w:val="000C5B3E"/>
    <w:rsid w:val="000C5E08"/>
    <w:rsid w:val="000E580A"/>
    <w:rsid w:val="001069E2"/>
    <w:rsid w:val="001164DC"/>
    <w:rsid w:val="00117233"/>
    <w:rsid w:val="00121085"/>
    <w:rsid w:val="00135474"/>
    <w:rsid w:val="00142FD0"/>
    <w:rsid w:val="0014453A"/>
    <w:rsid w:val="001502A3"/>
    <w:rsid w:val="00162B3B"/>
    <w:rsid w:val="001677B8"/>
    <w:rsid w:val="00167CA3"/>
    <w:rsid w:val="00174259"/>
    <w:rsid w:val="00174DFA"/>
    <w:rsid w:val="00180FD5"/>
    <w:rsid w:val="001D317E"/>
    <w:rsid w:val="001E1A06"/>
    <w:rsid w:val="001E74F5"/>
    <w:rsid w:val="001F1C8E"/>
    <w:rsid w:val="001F2B31"/>
    <w:rsid w:val="00200BBE"/>
    <w:rsid w:val="00225398"/>
    <w:rsid w:val="002478F5"/>
    <w:rsid w:val="00251030"/>
    <w:rsid w:val="0025762A"/>
    <w:rsid w:val="00263D6A"/>
    <w:rsid w:val="002966C7"/>
    <w:rsid w:val="002A5A6D"/>
    <w:rsid w:val="002B485D"/>
    <w:rsid w:val="002C0277"/>
    <w:rsid w:val="002D777C"/>
    <w:rsid w:val="002E663A"/>
    <w:rsid w:val="002F2812"/>
    <w:rsid w:val="0030574E"/>
    <w:rsid w:val="00310C94"/>
    <w:rsid w:val="00327227"/>
    <w:rsid w:val="00330D6D"/>
    <w:rsid w:val="003343AF"/>
    <w:rsid w:val="00350B26"/>
    <w:rsid w:val="00351715"/>
    <w:rsid w:val="00360CD8"/>
    <w:rsid w:val="00365AFD"/>
    <w:rsid w:val="003749A2"/>
    <w:rsid w:val="0038374B"/>
    <w:rsid w:val="00385E41"/>
    <w:rsid w:val="003911B6"/>
    <w:rsid w:val="003A167B"/>
    <w:rsid w:val="003B72CE"/>
    <w:rsid w:val="003D3490"/>
    <w:rsid w:val="003E1775"/>
    <w:rsid w:val="003E5D50"/>
    <w:rsid w:val="003F352B"/>
    <w:rsid w:val="004168EE"/>
    <w:rsid w:val="00433B0A"/>
    <w:rsid w:val="00435C63"/>
    <w:rsid w:val="004460BC"/>
    <w:rsid w:val="00455204"/>
    <w:rsid w:val="00456CF8"/>
    <w:rsid w:val="004B1632"/>
    <w:rsid w:val="004B6C63"/>
    <w:rsid w:val="004E0028"/>
    <w:rsid w:val="004E6AB9"/>
    <w:rsid w:val="004F2D78"/>
    <w:rsid w:val="004F4EA7"/>
    <w:rsid w:val="005115E8"/>
    <w:rsid w:val="005135A6"/>
    <w:rsid w:val="005162B7"/>
    <w:rsid w:val="005332A9"/>
    <w:rsid w:val="00534C0D"/>
    <w:rsid w:val="00536A3C"/>
    <w:rsid w:val="005406F8"/>
    <w:rsid w:val="00550004"/>
    <w:rsid w:val="005617E0"/>
    <w:rsid w:val="00570742"/>
    <w:rsid w:val="00576CC2"/>
    <w:rsid w:val="005A51AB"/>
    <w:rsid w:val="005B6806"/>
    <w:rsid w:val="005C01F8"/>
    <w:rsid w:val="005C25C9"/>
    <w:rsid w:val="005D4388"/>
    <w:rsid w:val="005D4795"/>
    <w:rsid w:val="005D5144"/>
    <w:rsid w:val="005E0D4E"/>
    <w:rsid w:val="005F3EFF"/>
    <w:rsid w:val="005F7811"/>
    <w:rsid w:val="0063071D"/>
    <w:rsid w:val="00635CE4"/>
    <w:rsid w:val="00635F25"/>
    <w:rsid w:val="00681544"/>
    <w:rsid w:val="006975D2"/>
    <w:rsid w:val="006A40BC"/>
    <w:rsid w:val="006A674B"/>
    <w:rsid w:val="006C2781"/>
    <w:rsid w:val="006D56A5"/>
    <w:rsid w:val="006E62AA"/>
    <w:rsid w:val="00704946"/>
    <w:rsid w:val="007101D4"/>
    <w:rsid w:val="007168DD"/>
    <w:rsid w:val="0074121F"/>
    <w:rsid w:val="00744717"/>
    <w:rsid w:val="00761682"/>
    <w:rsid w:val="007765E7"/>
    <w:rsid w:val="00783DC1"/>
    <w:rsid w:val="007B59BC"/>
    <w:rsid w:val="007C63D9"/>
    <w:rsid w:val="007C7CE3"/>
    <w:rsid w:val="007D75FE"/>
    <w:rsid w:val="007E02A8"/>
    <w:rsid w:val="0080166D"/>
    <w:rsid w:val="00801A0E"/>
    <w:rsid w:val="00813D55"/>
    <w:rsid w:val="0081763B"/>
    <w:rsid w:val="00822294"/>
    <w:rsid w:val="00827F55"/>
    <w:rsid w:val="0083123B"/>
    <w:rsid w:val="00855DEA"/>
    <w:rsid w:val="0086684E"/>
    <w:rsid w:val="00877C26"/>
    <w:rsid w:val="00882B4C"/>
    <w:rsid w:val="00884960"/>
    <w:rsid w:val="0089057C"/>
    <w:rsid w:val="00894E19"/>
    <w:rsid w:val="008A38E1"/>
    <w:rsid w:val="008A75CC"/>
    <w:rsid w:val="008B5337"/>
    <w:rsid w:val="008C2A67"/>
    <w:rsid w:val="008D1702"/>
    <w:rsid w:val="008D3B79"/>
    <w:rsid w:val="009021D3"/>
    <w:rsid w:val="00904701"/>
    <w:rsid w:val="009237FF"/>
    <w:rsid w:val="00927771"/>
    <w:rsid w:val="00932A45"/>
    <w:rsid w:val="00953EB1"/>
    <w:rsid w:val="0095440A"/>
    <w:rsid w:val="00956F91"/>
    <w:rsid w:val="009742F1"/>
    <w:rsid w:val="0099110B"/>
    <w:rsid w:val="00991EB3"/>
    <w:rsid w:val="00996342"/>
    <w:rsid w:val="009963D4"/>
    <w:rsid w:val="0099761F"/>
    <w:rsid w:val="009B5BCA"/>
    <w:rsid w:val="009D176B"/>
    <w:rsid w:val="009E036E"/>
    <w:rsid w:val="00A07D39"/>
    <w:rsid w:val="00A13095"/>
    <w:rsid w:val="00A14962"/>
    <w:rsid w:val="00A468FA"/>
    <w:rsid w:val="00A53BA6"/>
    <w:rsid w:val="00A54B5D"/>
    <w:rsid w:val="00A73002"/>
    <w:rsid w:val="00AB3C11"/>
    <w:rsid w:val="00AC0B8D"/>
    <w:rsid w:val="00AC63B4"/>
    <w:rsid w:val="00AC650B"/>
    <w:rsid w:val="00AD3B6D"/>
    <w:rsid w:val="00AE494E"/>
    <w:rsid w:val="00AE7833"/>
    <w:rsid w:val="00B011C7"/>
    <w:rsid w:val="00B15460"/>
    <w:rsid w:val="00B352B8"/>
    <w:rsid w:val="00B37DBB"/>
    <w:rsid w:val="00B45DCD"/>
    <w:rsid w:val="00B460CA"/>
    <w:rsid w:val="00B71C2D"/>
    <w:rsid w:val="00B9159C"/>
    <w:rsid w:val="00B9556A"/>
    <w:rsid w:val="00BA0591"/>
    <w:rsid w:val="00BA05A0"/>
    <w:rsid w:val="00BB7461"/>
    <w:rsid w:val="00BC45A5"/>
    <w:rsid w:val="00BD024F"/>
    <w:rsid w:val="00BD6CF0"/>
    <w:rsid w:val="00C24D86"/>
    <w:rsid w:val="00C266FC"/>
    <w:rsid w:val="00C409A5"/>
    <w:rsid w:val="00C71149"/>
    <w:rsid w:val="00C91310"/>
    <w:rsid w:val="00C96692"/>
    <w:rsid w:val="00CA3A49"/>
    <w:rsid w:val="00CA5AE2"/>
    <w:rsid w:val="00CF29EC"/>
    <w:rsid w:val="00D036F8"/>
    <w:rsid w:val="00D05184"/>
    <w:rsid w:val="00D14D0A"/>
    <w:rsid w:val="00D437D0"/>
    <w:rsid w:val="00D5239F"/>
    <w:rsid w:val="00D665BB"/>
    <w:rsid w:val="00D7467D"/>
    <w:rsid w:val="00D77677"/>
    <w:rsid w:val="00D82090"/>
    <w:rsid w:val="00D862B7"/>
    <w:rsid w:val="00DC66E6"/>
    <w:rsid w:val="00DD6599"/>
    <w:rsid w:val="00DF2D1F"/>
    <w:rsid w:val="00E0250D"/>
    <w:rsid w:val="00E04AD1"/>
    <w:rsid w:val="00E17F0D"/>
    <w:rsid w:val="00E21E6E"/>
    <w:rsid w:val="00E41EE7"/>
    <w:rsid w:val="00E516F1"/>
    <w:rsid w:val="00E5692E"/>
    <w:rsid w:val="00E67D11"/>
    <w:rsid w:val="00E77AF0"/>
    <w:rsid w:val="00E8721E"/>
    <w:rsid w:val="00EB0EA3"/>
    <w:rsid w:val="00EB3C2E"/>
    <w:rsid w:val="00EC25CE"/>
    <w:rsid w:val="00EF028C"/>
    <w:rsid w:val="00F02E91"/>
    <w:rsid w:val="00F03C43"/>
    <w:rsid w:val="00F2127E"/>
    <w:rsid w:val="00F3195B"/>
    <w:rsid w:val="00F32481"/>
    <w:rsid w:val="00F42EED"/>
    <w:rsid w:val="00F4507C"/>
    <w:rsid w:val="00F643CF"/>
    <w:rsid w:val="00F8042E"/>
    <w:rsid w:val="00F85FA7"/>
    <w:rsid w:val="00F95666"/>
    <w:rsid w:val="00FA7589"/>
    <w:rsid w:val="00FA7613"/>
    <w:rsid w:val="00FB515F"/>
    <w:rsid w:val="00FC3B83"/>
    <w:rsid w:val="00FD1E11"/>
    <w:rsid w:val="00FD2C09"/>
    <w:rsid w:val="00FF4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."/>
  <w:listSeparator w:val=","/>
  <w15:docId w15:val="{37F1077B-DC4D-417E-85ED-AEA8F5A9E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fr-FR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240"/>
      <w:outlineLvl w:val="1"/>
    </w:pPr>
  </w:style>
  <w:style w:type="paragraph" w:styleId="Heading3">
    <w:name w:val="heading 3"/>
    <w:basedOn w:val="Heading1"/>
    <w:next w:val="Normal"/>
    <w:qFormat/>
    <w:pPr>
      <w:spacing w:before="16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title">
    <w:name w:val="Annex_No &amp; title"/>
    <w:basedOn w:val="Normal"/>
    <w:next w:val="Normalaftertitle"/>
    <w:pPr>
      <w:keepNext/>
      <w:keepLines/>
      <w:spacing w:before="480"/>
      <w:jc w:val="center"/>
    </w:pPr>
    <w:rPr>
      <w:b/>
      <w:sz w:val="28"/>
    </w:rPr>
  </w:style>
  <w:style w:type="paragraph" w:customStyle="1" w:styleId="AppendixNotitle">
    <w:name w:val="Appendix_No &amp; title"/>
    <w:basedOn w:val="AnnexNotitle"/>
    <w:next w:val="Normalaftertitle"/>
  </w:style>
  <w:style w:type="paragraph" w:customStyle="1" w:styleId="Artheading">
    <w:name w:val="Art_heading"/>
    <w:basedOn w:val="Normal"/>
    <w:next w:val="Normalaftertitle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hAnsi="Courier New"/>
      <w:b/>
      <w:noProof/>
      <w:lang w:val="fr-FR" w:eastAsia="en-US"/>
    </w:r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paragraph" w:customStyle="1" w:styleId="enumlev1">
    <w:name w:val="enumlev1"/>
    <w:basedOn w:val="Normal"/>
    <w:link w:val="enumlev1Char"/>
    <w:qFormat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"/>
    <w:basedOn w:val="Normal"/>
    <w:next w:val="FigureNotitle"/>
    <w:pPr>
      <w:keepNext/>
      <w:keepLines/>
      <w:spacing w:before="240" w:after="120"/>
      <w:jc w:val="center"/>
    </w:pPr>
  </w:style>
  <w:style w:type="paragraph" w:customStyle="1" w:styleId="FigureNotitle">
    <w:name w:val="Figure_No &amp; title"/>
    <w:basedOn w:val="Normal"/>
    <w:next w:val="Normalaftertitle"/>
    <w:pPr>
      <w:keepLines/>
      <w:spacing w:before="240" w:after="120"/>
      <w:jc w:val="center"/>
    </w:pPr>
    <w:rPr>
      <w:b/>
    </w:rPr>
  </w:style>
  <w:style w:type="paragraph" w:customStyle="1" w:styleId="TableNotitle">
    <w:name w:val="Table_No &amp; title"/>
    <w:basedOn w:val="Normal"/>
    <w:next w:val="Tablehead"/>
    <w:pPr>
      <w:keepNext/>
      <w:keepLines/>
      <w:spacing w:before="360" w:after="120"/>
      <w:jc w:val="center"/>
    </w:pPr>
    <w:rPr>
      <w:b/>
    </w:rPr>
  </w:style>
  <w:style w:type="paragraph" w:customStyle="1" w:styleId="Tablehead">
    <w:name w:val="Table_head"/>
    <w:basedOn w:val="Normal"/>
    <w:next w:val="Tabletext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text">
    <w:name w:val="Table_text"/>
    <w:basedOn w:val="Normal"/>
    <w:link w:val="TabletextChar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Figurewithouttitle">
    <w:name w:val="Figure_without_title"/>
    <w:basedOn w:val="Normal"/>
    <w:next w:val="Normalaftertitle"/>
    <w:pPr>
      <w:keepLines/>
      <w:spacing w:before="240" w:after="120"/>
      <w:jc w:val="center"/>
    </w:pPr>
  </w:style>
  <w:style w:type="paragraph" w:styleId="Footer">
    <w:name w:val="footer"/>
    <w:basedOn w:val="Normal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Pr>
      <w:position w:val="6"/>
      <w:sz w:val="18"/>
    </w:rPr>
  </w:style>
  <w:style w:type="paragraph" w:styleId="FootnoteText">
    <w:name w:val="footnote text"/>
    <w:basedOn w:val="Note"/>
    <w:link w:val="FootnoteTextChar"/>
    <w:uiPriority w:val="99"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pPr>
      <w:spacing w:before="80"/>
    </w:pPr>
  </w:style>
  <w:style w:type="paragraph" w:styleId="Header">
    <w:name w:val="header"/>
    <w:basedOn w:val="Normal"/>
    <w:link w:val="HeaderChar"/>
    <w:uiPriority w:val="99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qFormat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i/>
    </w:rPr>
  </w:style>
  <w:style w:type="paragraph" w:styleId="Index1">
    <w:name w:val="index 1"/>
    <w:basedOn w:val="Normal"/>
    <w:next w:val="Normal"/>
  </w:style>
  <w:style w:type="paragraph" w:styleId="Index2">
    <w:name w:val="index 2"/>
    <w:basedOn w:val="Normal"/>
    <w:next w:val="Normal"/>
    <w:pPr>
      <w:ind w:left="283"/>
    </w:pPr>
  </w:style>
  <w:style w:type="paragraph" w:styleId="Index3">
    <w:name w:val="index 3"/>
    <w:basedOn w:val="Normal"/>
    <w:next w:val="Normal"/>
    <w:pPr>
      <w:ind w:left="566"/>
    </w:pPr>
  </w:style>
  <w:style w:type="paragraph" w:customStyle="1" w:styleId="PartNo">
    <w:name w:val="Part_No"/>
    <w:basedOn w:val="Normal"/>
    <w:next w:val="Partre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Normalaftertitle">
    <w:name w:val="Normal_after_title"/>
    <w:basedOn w:val="Normal"/>
    <w:next w:val="Normal"/>
    <w:pPr>
      <w:spacing w:before="360"/>
    </w:pPr>
  </w:style>
  <w:style w:type="paragraph" w:customStyle="1" w:styleId="RecNo">
    <w:name w:val="Rec_No"/>
    <w:basedOn w:val="Normal"/>
    <w:next w:val="Rectitle"/>
    <w:pPr>
      <w:keepNext/>
      <w:keepLines/>
      <w:spacing w:before="0"/>
    </w:pPr>
    <w:rPr>
      <w:b/>
      <w:sz w:val="28"/>
    </w:rPr>
  </w:style>
  <w:style w:type="paragraph" w:customStyle="1" w:styleId="Rectitle">
    <w:name w:val="Rec_title"/>
    <w:basedOn w:val="Normal"/>
    <w:next w:val="Normalaftertitle"/>
    <w:pPr>
      <w:keepNext/>
      <w:keepLines/>
      <w:spacing w:before="360"/>
      <w:jc w:val="center"/>
    </w:pPr>
    <w:rPr>
      <w:b/>
      <w:sz w:val="28"/>
    </w:rPr>
  </w:style>
  <w:style w:type="paragraph" w:customStyle="1" w:styleId="Recref">
    <w:name w:val="Rec_ref"/>
    <w:basedOn w:val="Normal"/>
    <w:next w:val="Recdat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Recdate">
    <w:name w:val="Rec_date"/>
    <w:basedOn w:val="Normal"/>
    <w:next w:val="Normalaftertitl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"/>
  </w:style>
  <w:style w:type="paragraph" w:customStyle="1" w:styleId="QuestionNo">
    <w:name w:val="Question_No"/>
    <w:basedOn w:val="RecNo"/>
    <w:next w:val="Questiontitle"/>
  </w:style>
  <w:style w:type="paragraph" w:customStyle="1" w:styleId="Questiontitle">
    <w:name w:val="Question_title"/>
    <w:basedOn w:val="Rectitle"/>
    <w:next w:val="Questionref"/>
  </w:style>
  <w:style w:type="paragraph" w:customStyle="1" w:styleId="Questionref">
    <w:name w:val="Question_ref"/>
    <w:basedOn w:val="Recref"/>
    <w:next w:val="Questiondate"/>
  </w:style>
  <w:style w:type="paragraph" w:customStyle="1" w:styleId="Reftext">
    <w:name w:val="Ref_text"/>
    <w:basedOn w:val="Normal"/>
    <w:pPr>
      <w:ind w:left="794" w:hanging="794"/>
    </w:pPr>
  </w:style>
  <w:style w:type="character" w:styleId="EndnoteReference">
    <w:name w:val="endnote reference"/>
    <w:basedOn w:val="DefaultParagraphFont"/>
    <w:rPr>
      <w:vertAlign w:val="superscript"/>
    </w:rPr>
  </w:style>
  <w:style w:type="paragraph" w:customStyle="1" w:styleId="Repdate">
    <w:name w:val="Rep_date"/>
    <w:basedOn w:val="Recdate"/>
    <w:next w:val="Normalaftertitle"/>
  </w:style>
  <w:style w:type="paragraph" w:customStyle="1" w:styleId="RepNo">
    <w:name w:val="Rep_No"/>
    <w:basedOn w:val="RecNo"/>
    <w:next w:val="Reptitle"/>
  </w:style>
  <w:style w:type="paragraph" w:customStyle="1" w:styleId="Reptitle">
    <w:name w:val="Rep_title"/>
    <w:basedOn w:val="Rectitle"/>
    <w:next w:val="Repref"/>
  </w:style>
  <w:style w:type="paragraph" w:customStyle="1" w:styleId="Repref">
    <w:name w:val="Rep_ref"/>
    <w:basedOn w:val="Recref"/>
    <w:next w:val="Repdate"/>
  </w:style>
  <w:style w:type="paragraph" w:customStyle="1" w:styleId="Resdate">
    <w:name w:val="Res_date"/>
    <w:basedOn w:val="Recdate"/>
    <w:next w:val="Normalaftertitle"/>
  </w:style>
  <w:style w:type="paragraph" w:customStyle="1" w:styleId="ResNo">
    <w:name w:val="Res_No"/>
    <w:basedOn w:val="RecNo"/>
    <w:next w:val="Restitle"/>
  </w:style>
  <w:style w:type="paragraph" w:customStyle="1" w:styleId="Restitle">
    <w:name w:val="Res_title"/>
    <w:basedOn w:val="Rectitle"/>
    <w:next w:val="Resref"/>
  </w:style>
  <w:style w:type="paragraph" w:customStyle="1" w:styleId="Resref">
    <w:name w:val="Res_ref"/>
    <w:basedOn w:val="Recref"/>
    <w:next w:val="Resdate"/>
  </w:style>
  <w:style w:type="paragraph" w:customStyle="1" w:styleId="SectionNo">
    <w:name w:val="Section_No"/>
    <w:basedOn w:val="Normal"/>
    <w:next w:val="Sectiontitl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legend">
    <w:name w:val="Table_legend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RecNoBR">
    <w:name w:val="Rec_No_BR"/>
    <w:basedOn w:val="Normal"/>
    <w:next w:val="Rectitle"/>
    <w:pPr>
      <w:keepNext/>
      <w:keepLines/>
      <w:spacing w:before="480"/>
      <w:jc w:val="center"/>
    </w:pPr>
    <w:rPr>
      <w:caps/>
      <w:sz w:val="28"/>
    </w:rPr>
  </w:style>
  <w:style w:type="paragraph" w:customStyle="1" w:styleId="Title1">
    <w:name w:val="Title 1"/>
    <w:basedOn w:val="Source"/>
    <w:next w:val="Title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</w:style>
  <w:style w:type="paragraph" w:customStyle="1" w:styleId="Title3">
    <w:name w:val="Title 3"/>
    <w:basedOn w:val="Title2"/>
    <w:next w:val="Title4"/>
    <w:rPr>
      <w:caps w:val="0"/>
    </w:rPr>
  </w:style>
  <w:style w:type="paragraph" w:customStyle="1" w:styleId="Title4">
    <w:name w:val="Title 4"/>
    <w:basedOn w:val="Title3"/>
    <w:next w:val="Heading1"/>
    <w:rPr>
      <w:b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uiPriority w:val="39"/>
    <w:pPr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ind w:left="680" w:right="851" w:hanging="680"/>
    </w:pPr>
  </w:style>
  <w:style w:type="paragraph" w:styleId="TOC2">
    <w:name w:val="toc 2"/>
    <w:basedOn w:val="TOC1"/>
    <w:uiPriority w:val="39"/>
    <w:pPr>
      <w:spacing w:before="80"/>
      <w:ind w:left="1531" w:hanging="851"/>
    </w:pPr>
  </w:style>
  <w:style w:type="paragraph" w:styleId="TOC3">
    <w:name w:val="toc 3"/>
    <w:basedOn w:val="TOC2"/>
  </w:style>
  <w:style w:type="paragraph" w:styleId="TOC4">
    <w:name w:val="toc 4"/>
    <w:basedOn w:val="TOC3"/>
  </w:style>
  <w:style w:type="paragraph" w:styleId="TOC5">
    <w:name w:val="toc 5"/>
    <w:basedOn w:val="TOC4"/>
  </w:style>
  <w:style w:type="paragraph" w:styleId="TOC6">
    <w:name w:val="toc 6"/>
    <w:basedOn w:val="TOC4"/>
  </w:style>
  <w:style w:type="paragraph" w:styleId="TOC7">
    <w:name w:val="toc 7"/>
    <w:basedOn w:val="TOC4"/>
  </w:style>
  <w:style w:type="paragraph" w:styleId="TOC8">
    <w:name w:val="toc 8"/>
    <w:basedOn w:val="TOC4"/>
  </w:style>
  <w:style w:type="character" w:customStyle="1" w:styleId="Appdef">
    <w:name w:val="App_def"/>
    <w:basedOn w:val="DefaultParagraphFont"/>
    <w:rPr>
      <w:rFonts w:ascii="Times New Roman" w:hAnsi="Times New Roman"/>
      <w:b/>
    </w:rPr>
  </w:style>
  <w:style w:type="character" w:customStyle="1" w:styleId="Appref">
    <w:name w:val="App_ref"/>
    <w:basedOn w:val="DefaultParagraphFont"/>
  </w:style>
  <w:style w:type="character" w:customStyle="1" w:styleId="Artdef">
    <w:name w:val="Art_def"/>
    <w:basedOn w:val="DefaultParagraphFont"/>
    <w:rPr>
      <w:rFonts w:ascii="Times New Roman" w:hAnsi="Times New Roman"/>
      <w:b/>
    </w:rPr>
  </w:style>
  <w:style w:type="character" w:customStyle="1" w:styleId="Artref">
    <w:name w:val="Art_ref"/>
    <w:basedOn w:val="DefaultParagraphFont"/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Pr>
      <w:b/>
      <w:color w:val="auto"/>
    </w:rPr>
  </w:style>
  <w:style w:type="paragraph" w:customStyle="1" w:styleId="FooterQP">
    <w:name w:val="Footer_QP"/>
    <w:basedOn w:val="Normal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Formal">
    <w:name w:val="Formal"/>
    <w:basedOn w:val="ASN1"/>
    <w:rPr>
      <w:b w:val="0"/>
    </w:rPr>
  </w:style>
  <w:style w:type="paragraph" w:customStyle="1" w:styleId="Section1">
    <w:name w:val="Section_1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character" w:styleId="PageNumber">
    <w:name w:val="page number"/>
    <w:basedOn w:val="DefaultParagraphFont"/>
  </w:style>
  <w:style w:type="paragraph" w:customStyle="1" w:styleId="QuestionNoBR">
    <w:name w:val="Question_No_BR"/>
    <w:basedOn w:val="RecNoBR"/>
    <w:next w:val="Questiontitle"/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b/>
    </w:rPr>
  </w:style>
  <w:style w:type="paragraph" w:customStyle="1" w:styleId="RepNoBR">
    <w:name w:val="Rep_No_BR"/>
    <w:basedOn w:val="RecNoBR"/>
    <w:next w:val="Reptitle"/>
  </w:style>
  <w:style w:type="paragraph" w:customStyle="1" w:styleId="ResNoBR">
    <w:name w:val="Res_No_BR"/>
    <w:basedOn w:val="RecNoBR"/>
    <w:next w:val="Restitle"/>
  </w:style>
  <w:style w:type="paragraph" w:customStyle="1" w:styleId="TableNoBR">
    <w:name w:val="Table_No_BR"/>
    <w:basedOn w:val="Normal"/>
    <w:next w:val="TabletitleBR"/>
    <w:pPr>
      <w:keepNext/>
      <w:spacing w:before="560" w:after="120"/>
      <w:jc w:val="center"/>
    </w:pPr>
    <w:rPr>
      <w:caps/>
    </w:rPr>
  </w:style>
  <w:style w:type="paragraph" w:customStyle="1" w:styleId="TabletitleBR">
    <w:name w:val="Table_title_BR"/>
    <w:basedOn w:val="Normal"/>
    <w:next w:val="Tablehead"/>
    <w:pPr>
      <w:keepNext/>
      <w:keepLines/>
      <w:spacing w:before="0" w:after="120"/>
      <w:jc w:val="center"/>
    </w:pPr>
    <w:rPr>
      <w:b/>
    </w:rPr>
  </w:style>
  <w:style w:type="character" w:customStyle="1" w:styleId="Recdef">
    <w:name w:val="Rec_def"/>
    <w:basedOn w:val="DefaultParagraphFont"/>
    <w:rPr>
      <w:b/>
    </w:rPr>
  </w:style>
  <w:style w:type="paragraph" w:customStyle="1" w:styleId="Tableref">
    <w:name w:val="Table_ref"/>
    <w:basedOn w:val="Normal"/>
    <w:next w:val="TabletitleBR"/>
    <w:pPr>
      <w:keepNext/>
      <w:spacing w:before="0" w:after="120"/>
      <w:jc w:val="center"/>
    </w:pPr>
  </w:style>
  <w:style w:type="paragraph" w:customStyle="1" w:styleId="FiguretitleBR">
    <w:name w:val="Figure_title_BR"/>
    <w:basedOn w:val="TabletitleBR"/>
    <w:next w:val="Figurewithouttitle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pPr>
      <w:keepNext/>
      <w:keepLines/>
      <w:spacing w:before="480" w:after="120"/>
      <w:jc w:val="center"/>
    </w:pPr>
    <w:rPr>
      <w:caps/>
    </w:rPr>
  </w:style>
  <w:style w:type="character" w:styleId="CommentReference">
    <w:name w:val="annotation reference"/>
    <w:basedOn w:val="DefaultParagraphFont"/>
    <w:rPr>
      <w:sz w:val="16"/>
      <w:szCs w:val="16"/>
    </w:rPr>
  </w:style>
  <w:style w:type="paragraph" w:styleId="CommentText">
    <w:name w:val="annotation text"/>
    <w:basedOn w:val="Normal"/>
    <w:rPr>
      <w:sz w:val="20"/>
    </w:rPr>
  </w:style>
  <w:style w:type="character" w:styleId="Hyperlink">
    <w:name w:val="Hyperlink"/>
    <w:aliases w:val="하이퍼링크2,Style 58,超级链接,하이퍼링크21,超?级链"/>
    <w:basedOn w:val="DefaultParagraphFont"/>
    <w:unhideWhenUsed/>
    <w:rsid w:val="00B9159C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6A40BC"/>
  </w:style>
  <w:style w:type="character" w:customStyle="1" w:styleId="FootnoteTextChar">
    <w:name w:val="Footnote Text Char"/>
    <w:basedOn w:val="DefaultParagraphFont"/>
    <w:link w:val="FootnoteText"/>
    <w:uiPriority w:val="99"/>
    <w:rsid w:val="0099761F"/>
    <w:rPr>
      <w:rFonts w:ascii="Times New Roman" w:hAnsi="Times New Roman"/>
      <w:sz w:val="24"/>
      <w:lang w:val="fr-FR" w:eastAsia="en-US"/>
    </w:rPr>
  </w:style>
  <w:style w:type="character" w:customStyle="1" w:styleId="TabletextChar">
    <w:name w:val="Table_text Char"/>
    <w:link w:val="Tabletext"/>
    <w:locked/>
    <w:rsid w:val="0099761F"/>
    <w:rPr>
      <w:rFonts w:ascii="Times New Roman" w:hAnsi="Times New Roman"/>
      <w:sz w:val="22"/>
      <w:lang w:val="fr-FR" w:eastAsia="en-US"/>
    </w:rPr>
  </w:style>
  <w:style w:type="table" w:styleId="TableGrid">
    <w:name w:val="Table Grid"/>
    <w:basedOn w:val="TableNormal"/>
    <w:uiPriority w:val="59"/>
    <w:rsid w:val="0099761F"/>
    <w:rPr>
      <w:rFonts w:ascii="Times New Roman" w:eastAsiaTheme="minorEastAsia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numlev1Char">
    <w:name w:val="enumlev1 Char"/>
    <w:link w:val="enumlev1"/>
    <w:rsid w:val="007D75FE"/>
    <w:rPr>
      <w:rFonts w:ascii="Times New Roman" w:hAnsi="Times New Roman"/>
      <w:sz w:val="24"/>
      <w:lang w:val="fr-FR" w:eastAsia="en-US"/>
    </w:rPr>
  </w:style>
  <w:style w:type="paragraph" w:customStyle="1" w:styleId="headingb0">
    <w:name w:val="heading_b"/>
    <w:basedOn w:val="Heading3"/>
    <w:next w:val="Normal"/>
    <w:rsid w:val="00FC3B83"/>
    <w:pPr>
      <w:tabs>
        <w:tab w:val="left" w:pos="2127"/>
        <w:tab w:val="left" w:pos="2410"/>
        <w:tab w:val="left" w:pos="2921"/>
        <w:tab w:val="left" w:pos="3261"/>
      </w:tabs>
      <w:outlineLvl w:val="9"/>
    </w:pPr>
    <w:rPr>
      <w:bCs/>
      <w:lang w:val="en-GB"/>
    </w:rPr>
  </w:style>
  <w:style w:type="paragraph" w:customStyle="1" w:styleId="Reasons">
    <w:name w:val="Reasons"/>
    <w:basedOn w:val="Normal"/>
    <w:qFormat/>
    <w:rsid w:val="0009348C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lang w:val="en-US"/>
    </w:rPr>
  </w:style>
  <w:style w:type="paragraph" w:customStyle="1" w:styleId="Docnumber">
    <w:name w:val="Docnumber"/>
    <w:basedOn w:val="Normal"/>
    <w:link w:val="DocnumberChar"/>
    <w:qFormat/>
    <w:rsid w:val="001502A3"/>
    <w:pPr>
      <w:jc w:val="right"/>
    </w:pPr>
    <w:rPr>
      <w:rFonts w:eastAsia="SimSun"/>
      <w:b/>
      <w:sz w:val="32"/>
      <w:lang w:val="en-GB"/>
    </w:rPr>
  </w:style>
  <w:style w:type="character" w:customStyle="1" w:styleId="DocnumberChar">
    <w:name w:val="Docnumber Char"/>
    <w:link w:val="Docnumber"/>
    <w:rsid w:val="001502A3"/>
    <w:rPr>
      <w:rFonts w:ascii="Times New Roman" w:eastAsia="SimSun" w:hAnsi="Times New Roman"/>
      <w:b/>
      <w:sz w:val="32"/>
      <w:lang w:val="en-GB" w:eastAsia="en-US"/>
    </w:rPr>
  </w:style>
  <w:style w:type="table" w:customStyle="1" w:styleId="TableGrid8">
    <w:name w:val="Table Grid8"/>
    <w:basedOn w:val="TableNormal"/>
    <w:next w:val="TableGrid"/>
    <w:rsid w:val="005406F8"/>
    <w:rPr>
      <w:rFonts w:ascii="Times New Roman" w:eastAsiaTheme="minorEastAsia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3D3490"/>
    <w:rPr>
      <w:rFonts w:ascii="Times New Roman" w:hAnsi="Times New Roman"/>
      <w:sz w:val="18"/>
      <w:lang w:val="fr-FR" w:eastAsia="en-US"/>
    </w:rPr>
  </w:style>
  <w:style w:type="paragraph" w:styleId="ListParagraph">
    <w:name w:val="List Paragraph"/>
    <w:basedOn w:val="Normal"/>
    <w:uiPriority w:val="99"/>
    <w:qFormat/>
    <w:rsid w:val="00433B0A"/>
    <w:pPr>
      <w:ind w:left="720"/>
      <w:contextualSpacing/>
    </w:pPr>
    <w:rPr>
      <w:rFonts w:eastAsia="Batang"/>
      <w:lang w:val="en-GB"/>
    </w:rPr>
  </w:style>
  <w:style w:type="paragraph" w:styleId="BalloonText">
    <w:name w:val="Balloon Text"/>
    <w:basedOn w:val="Normal"/>
    <w:link w:val="BalloonTextChar"/>
    <w:semiHidden/>
    <w:unhideWhenUsed/>
    <w:rsid w:val="00635CE4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635CE4"/>
    <w:rPr>
      <w:rFonts w:ascii="Tahoma" w:hAnsi="Tahoma" w:cs="Tahoma"/>
      <w:sz w:val="16"/>
      <w:szCs w:val="16"/>
      <w:lang w:val="fr-FR" w:eastAsia="en-US"/>
    </w:rPr>
  </w:style>
  <w:style w:type="character" w:styleId="FollowedHyperlink">
    <w:name w:val="FollowedHyperlink"/>
    <w:basedOn w:val="DefaultParagraphFont"/>
    <w:semiHidden/>
    <w:unhideWhenUsed/>
    <w:rsid w:val="00E67D1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05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13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hyperlink" Target="https://www.itu.int/md/T17-SG03-170405-TD-GEN-0003/en" TargetMode="Externa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itu.int/md/T13-SG03-160222-TD-PLEN-0376/en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tu.int/md/T13-SG03-C-0238/en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itu.int/md/T17-SG03-170405-TD-GEN-0003/en" TargetMode="External"/><Relationship Id="rId10" Type="http://schemas.openxmlformats.org/officeDocument/2006/relationships/hyperlink" Target="https://www.itu.int/md/T17-SG03-170405-TD-WP3-0002/en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itu.int/dms_inf/itu-t/md/17/sg03/td/180409/WP3/T17-SG03-180409-TD-WP3-0010!!MSW-E.docx" TargetMode="External"/><Relationship Id="rId14" Type="http://schemas.openxmlformats.org/officeDocument/2006/relationships/hyperlink" Target="https://www.itu.int/dms_ties/itu-t/md/17/sg03/r/T17-SG03-R-0004!!MSW-E.docx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ozel\AppData\Roaming\Microsoft\Templates\POOL%20F%20-%20ITU\PF_TSB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13F178BC5404EADA5F0191B2712AB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642E35-0EAF-4ABF-9E0B-0A88037804B8}"/>
      </w:docPartPr>
      <w:docPartBody>
        <w:p w:rsidR="003D1B63" w:rsidRDefault="00673A2F" w:rsidP="00673A2F">
          <w:pPr>
            <w:pStyle w:val="F13F178BC5404EADA5F0191B2712AB01"/>
          </w:pPr>
          <w:r w:rsidRPr="00543D41">
            <w:rPr>
              <w:rStyle w:val="PlaceholderText"/>
              <w:highlight w:val="yellow"/>
            </w:rPr>
            <w:t>Q nos separated by commas (e.g 3/13, 5/16) or N/A (TSAG)</w:t>
          </w:r>
        </w:p>
      </w:docPartBody>
    </w:docPart>
    <w:docPart>
      <w:docPartPr>
        <w:name w:val="A21087AE810545CF8B243FE1B1875B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3989AD-CA0B-4640-AE5D-9081E0E2AC3B}"/>
      </w:docPartPr>
      <w:docPartBody>
        <w:p w:rsidR="003D1B63" w:rsidRDefault="00673A2F" w:rsidP="00673A2F">
          <w:pPr>
            <w:pStyle w:val="A21087AE810545CF8B243FE1B1875B70"/>
          </w:pPr>
          <w:r w:rsidRPr="003957A6">
            <w:rPr>
              <w:rStyle w:val="PlaceholderText"/>
              <w:rFonts w:ascii="Times New Roman Bold" w:hAnsi="Times New Roman Bold" w:cs="Times New Roman Bold"/>
              <w:caps/>
              <w:highlight w:val="yellow"/>
            </w:rPr>
            <w:t>Insert doc. type: Contribution / TD</w:t>
          </w:r>
        </w:p>
      </w:docPartBody>
    </w:docPart>
    <w:docPart>
      <w:docPartPr>
        <w:name w:val="6B9E1DBCFBB3433688312077B6B35F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623823-58AF-446E-8731-100817FE72B0}"/>
      </w:docPartPr>
      <w:docPartBody>
        <w:p w:rsidR="003D1B63" w:rsidRDefault="00673A2F" w:rsidP="00673A2F">
          <w:pPr>
            <w:pStyle w:val="6B9E1DBCFBB3433688312077B6B35FEC"/>
          </w:pPr>
          <w:r w:rsidRPr="00543D41">
            <w:rPr>
              <w:rStyle w:val="PlaceholderText"/>
              <w:highlight w:val="yellow"/>
            </w:rPr>
            <w:t>Insert source(s)</w:t>
          </w:r>
        </w:p>
      </w:docPartBody>
    </w:docPart>
    <w:docPart>
      <w:docPartPr>
        <w:name w:val="932895DA87A040E289EFA385062708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C6C0EE-1DA9-4240-A3F1-03424E1D6814}"/>
      </w:docPartPr>
      <w:docPartBody>
        <w:p w:rsidR="003D1B63" w:rsidRDefault="00673A2F" w:rsidP="00673A2F">
          <w:pPr>
            <w:pStyle w:val="932895DA87A040E289EFA3850627085A"/>
          </w:pPr>
          <w:r w:rsidRPr="00543D41">
            <w:rPr>
              <w:rStyle w:val="PlaceholderText"/>
              <w:highlight w:val="yellow"/>
            </w:rPr>
            <w:t>Insert title (always in ENGLISH)</w:t>
          </w:r>
        </w:p>
      </w:docPartBody>
    </w:docPart>
    <w:docPart>
      <w:docPartPr>
        <w:name w:val="6921C57BCD414783A3BCE53993DD80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C8DC2A-02CE-418A-AA71-90954483E3B5}"/>
      </w:docPartPr>
      <w:docPartBody>
        <w:p w:rsidR="00905482" w:rsidRDefault="00111980" w:rsidP="00111980">
          <w:pPr>
            <w:pStyle w:val="6921C57BCD414783A3BCE53993DD8055"/>
          </w:pPr>
          <w:r w:rsidRPr="00543D41">
            <w:rPr>
              <w:rStyle w:val="PlaceholderText"/>
              <w:highlight w:val="yellow"/>
            </w:rPr>
            <w:t>Place</w:t>
          </w:r>
        </w:p>
      </w:docPartBody>
    </w:docPart>
    <w:docPart>
      <w:docPartPr>
        <w:name w:val="084F81EB5E0C492596D30DCB4E12B0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353A44-0260-44FC-B450-C909B0A7053A}"/>
      </w:docPartPr>
      <w:docPartBody>
        <w:p w:rsidR="00905482" w:rsidRDefault="00111980" w:rsidP="00111980">
          <w:pPr>
            <w:pStyle w:val="084F81EB5E0C492596D30DCB4E12B0FB"/>
          </w:pPr>
          <w:r w:rsidRPr="00543D41">
            <w:rPr>
              <w:rStyle w:val="PlaceholderText"/>
              <w:highlight w:val="yellow"/>
            </w:rPr>
            <w:t>dd-dd mmm yyyy</w:t>
          </w:r>
        </w:p>
      </w:docPartBody>
    </w:docPart>
    <w:docPart>
      <w:docPartPr>
        <w:name w:val="C8122094EEC044CCB7920300B6933D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F8D161-652F-4833-9675-8FB566A99C32}"/>
      </w:docPartPr>
      <w:docPartBody>
        <w:p w:rsidR="00905482" w:rsidRDefault="00111980" w:rsidP="00111980">
          <w:pPr>
            <w:pStyle w:val="C8122094EEC044CCB7920300B6933D86"/>
          </w:pPr>
          <w:r w:rsidRPr="00543D41">
            <w:rPr>
              <w:rStyle w:val="PlaceholderText"/>
              <w:highlight w:val="yellow"/>
            </w:rPr>
            <w:t>Insert keywords separated by semicolon (;)</w:t>
          </w:r>
        </w:p>
      </w:docPartBody>
    </w:docPart>
    <w:docPart>
      <w:docPartPr>
        <w:name w:val="357CA99AA10B4FCFABF98AF08E4723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402429-8B23-48FF-B904-CA6AF79AF3EA}"/>
      </w:docPartPr>
      <w:docPartBody>
        <w:p w:rsidR="00C2673C" w:rsidRDefault="001F60A6" w:rsidP="001F60A6">
          <w:pPr>
            <w:pStyle w:val="357CA99AA10B4FCFABF98AF08E4723E0"/>
          </w:pPr>
          <w:r>
            <w:rPr>
              <w:rStyle w:val="PlaceholderText"/>
              <w:rFonts w:ascii="Times New Roman Bold" w:hAnsi="Times New Roman Bold" w:cs="Times New Roman Bold"/>
              <w:b/>
              <w:bCs/>
              <w:caps/>
              <w:sz w:val="32"/>
              <w:szCs w:val="32"/>
              <w:highlight w:val="yellow"/>
            </w:rPr>
            <w:t>Study Group gg</w:t>
          </w:r>
        </w:p>
      </w:docPartBody>
    </w:docPart>
    <w:docPart>
      <w:docPartPr>
        <w:name w:val="A03116D4A77C4E6CB00C032106DF5C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DC4FC7-148E-4C13-A9BA-1A89EB72C9BE}"/>
      </w:docPartPr>
      <w:docPartBody>
        <w:p w:rsidR="00A97D1D" w:rsidRDefault="005F47B7" w:rsidP="005F47B7">
          <w:pPr>
            <w:pStyle w:val="A03116D4A77C4E6CB00C032106DF5CB2"/>
          </w:pPr>
          <w:r>
            <w:rPr>
              <w:rStyle w:val="Textedelespacerserv1"/>
            </w:rPr>
            <w:t>Click here to enter text.</w:t>
          </w:r>
        </w:p>
      </w:docPartBody>
    </w:docPart>
    <w:docPart>
      <w:docPartPr>
        <w:name w:val="1E854B20C62C4480B39B0DB97DB02B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72809F-7B9C-4BEB-8FF6-38FE7246413A}"/>
      </w:docPartPr>
      <w:docPartBody>
        <w:p w:rsidR="00A97D1D" w:rsidRDefault="005F47B7" w:rsidP="005F47B7">
          <w:pPr>
            <w:pStyle w:val="1E854B20C62C4480B39B0DB97DB02BEC"/>
          </w:pPr>
          <w:r>
            <w:rPr>
              <w:rStyle w:val="Textedelespacerserv1"/>
            </w:rPr>
            <w:t>Click here to enter text.</w:t>
          </w:r>
        </w:p>
      </w:docPartBody>
    </w:docPart>
    <w:docPart>
      <w:docPartPr>
        <w:name w:val="59B1B0DDCDD846F59A8C04AE9C3CD8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F77CF6-7D66-4E81-B688-B213E79714E9}"/>
      </w:docPartPr>
      <w:docPartBody>
        <w:p w:rsidR="00A97D1D" w:rsidRDefault="005F47B7" w:rsidP="005F47B7">
          <w:pPr>
            <w:pStyle w:val="59B1B0DDCDD846F59A8C04AE9C3CD846"/>
          </w:pPr>
          <w:r>
            <w:rPr>
              <w:rStyle w:val="Textedelespacerserv1"/>
            </w:rPr>
            <w:t>Click here to enter text.</w:t>
          </w:r>
        </w:p>
      </w:docPartBody>
    </w:docPart>
    <w:docPart>
      <w:docPartPr>
        <w:name w:val="F5ACFC6BC0794F949F4EF6B1F83BCE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F11D24-8DA1-461F-A911-445FF01AA320}"/>
      </w:docPartPr>
      <w:docPartBody>
        <w:p w:rsidR="00A97D1D" w:rsidRDefault="005F47B7" w:rsidP="005F47B7">
          <w:pPr>
            <w:pStyle w:val="F5ACFC6BC0794F949F4EF6B1F83BCE10"/>
          </w:pPr>
          <w:r>
            <w:rPr>
              <w:rStyle w:val="Textedelespacerserv1"/>
            </w:rPr>
            <w:t>Click here to enter text.</w:t>
          </w:r>
        </w:p>
      </w:docPartBody>
    </w:docPart>
    <w:docPart>
      <w:docPartPr>
        <w:name w:val="EA2B453D7D0B4E758C9B447601B3C9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5ED945-E80B-42D2-AA14-B5D22A9B4E4E}"/>
      </w:docPartPr>
      <w:docPartBody>
        <w:p w:rsidR="00054D7D" w:rsidRDefault="005D3CBF" w:rsidP="005D3CBF">
          <w:pPr>
            <w:pStyle w:val="EA2B453D7D0B4E758C9B447601B3C9C9"/>
          </w:pPr>
          <w:r w:rsidRPr="00543D41">
            <w:rPr>
              <w:rStyle w:val="PlaceholderText"/>
              <w:highlight w:val="yellow"/>
            </w:rPr>
            <w:t>Insert abstract under 200 words. See Rec.A.2, clause I.1.12 for guidance.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atang">
    <w:altName w:val="Arial Unicode MS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3649"/>
    <w:rsid w:val="00054D7D"/>
    <w:rsid w:val="00103649"/>
    <w:rsid w:val="00111980"/>
    <w:rsid w:val="001C26CE"/>
    <w:rsid w:val="001F60A6"/>
    <w:rsid w:val="003D1B63"/>
    <w:rsid w:val="005B2223"/>
    <w:rsid w:val="005D3CBF"/>
    <w:rsid w:val="005D6293"/>
    <w:rsid w:val="005F47B7"/>
    <w:rsid w:val="00673A2F"/>
    <w:rsid w:val="00761D8D"/>
    <w:rsid w:val="00905482"/>
    <w:rsid w:val="00A97D1D"/>
    <w:rsid w:val="00B425AF"/>
    <w:rsid w:val="00C2673C"/>
    <w:rsid w:val="00FA6C52"/>
    <w:rsid w:val="00FD4C2F"/>
    <w:rsid w:val="00FE0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D3CBF"/>
  </w:style>
  <w:style w:type="paragraph" w:customStyle="1" w:styleId="6C7685A86F15461BB084160A6C8E18F1">
    <w:name w:val="6C7685A86F15461BB084160A6C8E18F1"/>
    <w:rsid w:val="00103649"/>
  </w:style>
  <w:style w:type="paragraph" w:customStyle="1" w:styleId="FFBEFF754DA94F398EB77B1389B461B0">
    <w:name w:val="FFBEFF754DA94F398EB77B1389B461B0"/>
    <w:rsid w:val="00103649"/>
  </w:style>
  <w:style w:type="paragraph" w:customStyle="1" w:styleId="AC0A517E443A4647896A18CAAA6951C8">
    <w:name w:val="AC0A517E443A4647896A18CAAA6951C8"/>
    <w:rsid w:val="00103649"/>
  </w:style>
  <w:style w:type="paragraph" w:customStyle="1" w:styleId="83680D06215E4AEBA99BB07F027D01DC">
    <w:name w:val="83680D06215E4AEBA99BB07F027D01DC"/>
    <w:rsid w:val="00103649"/>
  </w:style>
  <w:style w:type="paragraph" w:customStyle="1" w:styleId="1995DB2BC3BA434580266E35DBA80D9E">
    <w:name w:val="1995DB2BC3BA434580266E35DBA80D9E"/>
    <w:rsid w:val="00103649"/>
  </w:style>
  <w:style w:type="paragraph" w:customStyle="1" w:styleId="27349A1EA51D48F1B5C94A3B38171423">
    <w:name w:val="27349A1EA51D48F1B5C94A3B38171423"/>
    <w:rsid w:val="005B2223"/>
  </w:style>
  <w:style w:type="paragraph" w:customStyle="1" w:styleId="A422C8E48CBE485581BE638A7F127D66">
    <w:name w:val="A422C8E48CBE485581BE638A7F127D66"/>
    <w:rsid w:val="005B2223"/>
  </w:style>
  <w:style w:type="paragraph" w:customStyle="1" w:styleId="4B953BA110274D87B1B818261B260D5E">
    <w:name w:val="4B953BA110274D87B1B818261B260D5E"/>
    <w:rsid w:val="005B2223"/>
  </w:style>
  <w:style w:type="paragraph" w:customStyle="1" w:styleId="5C42540754544118B2910F8FC4D1142C">
    <w:name w:val="5C42540754544118B2910F8FC4D1142C"/>
    <w:rsid w:val="00673A2F"/>
  </w:style>
  <w:style w:type="paragraph" w:customStyle="1" w:styleId="7EBD5E55604A4AB5A059EA3E04530E1E">
    <w:name w:val="7EBD5E55604A4AB5A059EA3E04530E1E"/>
    <w:rsid w:val="00673A2F"/>
  </w:style>
  <w:style w:type="paragraph" w:customStyle="1" w:styleId="ECA5C6431B4846A9BBCEB3DF3B4B7330">
    <w:name w:val="ECA5C6431B4846A9BBCEB3DF3B4B7330"/>
    <w:rsid w:val="00673A2F"/>
  </w:style>
  <w:style w:type="paragraph" w:customStyle="1" w:styleId="66B34059B83E43818AD25D2023132A75">
    <w:name w:val="66B34059B83E43818AD25D2023132A75"/>
    <w:rsid w:val="00673A2F"/>
  </w:style>
  <w:style w:type="paragraph" w:customStyle="1" w:styleId="5466F7F2889449D9B694FCE34A2674FE">
    <w:name w:val="5466F7F2889449D9B694FCE34A2674FE"/>
    <w:rsid w:val="00673A2F"/>
  </w:style>
  <w:style w:type="paragraph" w:customStyle="1" w:styleId="665EDBD388924F24AF0B13AE80F12B14">
    <w:name w:val="665EDBD388924F24AF0B13AE80F12B14"/>
    <w:rsid w:val="00673A2F"/>
  </w:style>
  <w:style w:type="paragraph" w:customStyle="1" w:styleId="7E0CEC89BD0B4E91B67C1F28D9CFB2F0">
    <w:name w:val="7E0CEC89BD0B4E91B67C1F28D9CFB2F0"/>
    <w:rsid w:val="00673A2F"/>
  </w:style>
  <w:style w:type="paragraph" w:customStyle="1" w:styleId="4E0B16B9E24F4C01BF446601F7ADCB5D">
    <w:name w:val="4E0B16B9E24F4C01BF446601F7ADCB5D"/>
    <w:rsid w:val="00673A2F"/>
  </w:style>
  <w:style w:type="paragraph" w:customStyle="1" w:styleId="FAC32D80B7454769A47E66D3509E16E6">
    <w:name w:val="FAC32D80B7454769A47E66D3509E16E6"/>
    <w:rsid w:val="00673A2F"/>
  </w:style>
  <w:style w:type="paragraph" w:customStyle="1" w:styleId="B3B43F7045D744AB9326E583BB8295E3">
    <w:name w:val="B3B43F7045D744AB9326E583BB8295E3"/>
    <w:rsid w:val="00673A2F"/>
  </w:style>
  <w:style w:type="paragraph" w:customStyle="1" w:styleId="F08D8E40B76B4CC3AD556F90328FD7E7">
    <w:name w:val="F08D8E40B76B4CC3AD556F90328FD7E7"/>
    <w:rsid w:val="00673A2F"/>
  </w:style>
  <w:style w:type="paragraph" w:customStyle="1" w:styleId="D905A84CB66B4A7A99DBBFC39B2D0010">
    <w:name w:val="D905A84CB66B4A7A99DBBFC39B2D0010"/>
    <w:rsid w:val="00673A2F"/>
  </w:style>
  <w:style w:type="paragraph" w:customStyle="1" w:styleId="8A938F7C91394958852E282DC8769F2D">
    <w:name w:val="8A938F7C91394958852E282DC8769F2D"/>
    <w:rsid w:val="00673A2F"/>
  </w:style>
  <w:style w:type="paragraph" w:customStyle="1" w:styleId="86AA0E40F7074A1693BB25DB7C1DFF98">
    <w:name w:val="86AA0E40F7074A1693BB25DB7C1DFF98"/>
    <w:rsid w:val="00673A2F"/>
  </w:style>
  <w:style w:type="paragraph" w:customStyle="1" w:styleId="3D038D0941114F3792E7309BFA8A4EF7">
    <w:name w:val="3D038D0941114F3792E7309BFA8A4EF7"/>
    <w:rsid w:val="00673A2F"/>
  </w:style>
  <w:style w:type="paragraph" w:customStyle="1" w:styleId="891E801C7931466CA0785FFEA7FEE7B4">
    <w:name w:val="891E801C7931466CA0785FFEA7FEE7B4"/>
    <w:rsid w:val="00673A2F"/>
  </w:style>
  <w:style w:type="paragraph" w:customStyle="1" w:styleId="CEE6702ED96C4090A7B66D0A48294052">
    <w:name w:val="CEE6702ED96C4090A7B66D0A48294052"/>
    <w:rsid w:val="00673A2F"/>
  </w:style>
  <w:style w:type="paragraph" w:customStyle="1" w:styleId="F9A714B2579F4B78A89CA881D2F9C98B">
    <w:name w:val="F9A714B2579F4B78A89CA881D2F9C98B"/>
    <w:rsid w:val="00673A2F"/>
  </w:style>
  <w:style w:type="paragraph" w:customStyle="1" w:styleId="0E5D6F4C025540F6AF1B9BF344E097D0">
    <w:name w:val="0E5D6F4C025540F6AF1B9BF344E097D0"/>
    <w:rsid w:val="00673A2F"/>
  </w:style>
  <w:style w:type="paragraph" w:customStyle="1" w:styleId="A7B66639738246338DC10AA2F3DD0252">
    <w:name w:val="A7B66639738246338DC10AA2F3DD0252"/>
    <w:rsid w:val="00673A2F"/>
  </w:style>
  <w:style w:type="paragraph" w:customStyle="1" w:styleId="8263FF45EAC043EBBEEC6C23A9D4BB6B">
    <w:name w:val="8263FF45EAC043EBBEEC6C23A9D4BB6B"/>
    <w:rsid w:val="00673A2F"/>
  </w:style>
  <w:style w:type="paragraph" w:customStyle="1" w:styleId="BA27A9784D4547A5B24470F69C353367">
    <w:name w:val="BA27A9784D4547A5B24470F69C353367"/>
    <w:rsid w:val="00673A2F"/>
  </w:style>
  <w:style w:type="paragraph" w:customStyle="1" w:styleId="DC1952A880304CE994CA08F60C80B714">
    <w:name w:val="DC1952A880304CE994CA08F60C80B714"/>
    <w:rsid w:val="00673A2F"/>
  </w:style>
  <w:style w:type="paragraph" w:customStyle="1" w:styleId="F13F178BC5404EADA5F0191B2712AB01">
    <w:name w:val="F13F178BC5404EADA5F0191B2712AB01"/>
    <w:rsid w:val="00673A2F"/>
  </w:style>
  <w:style w:type="paragraph" w:customStyle="1" w:styleId="7B55F32A525C4E3B957F0524634D509A">
    <w:name w:val="7B55F32A525C4E3B957F0524634D509A"/>
    <w:rsid w:val="00673A2F"/>
  </w:style>
  <w:style w:type="paragraph" w:customStyle="1" w:styleId="49029CDF084946F78295A6DDF5FD66E6">
    <w:name w:val="49029CDF084946F78295A6DDF5FD66E6"/>
    <w:rsid w:val="00673A2F"/>
  </w:style>
  <w:style w:type="paragraph" w:customStyle="1" w:styleId="A21087AE810545CF8B243FE1B1875B70">
    <w:name w:val="A21087AE810545CF8B243FE1B1875B70"/>
    <w:rsid w:val="00673A2F"/>
  </w:style>
  <w:style w:type="paragraph" w:customStyle="1" w:styleId="6B9E1DBCFBB3433688312077B6B35FEC">
    <w:name w:val="6B9E1DBCFBB3433688312077B6B35FEC"/>
    <w:rsid w:val="00673A2F"/>
  </w:style>
  <w:style w:type="paragraph" w:customStyle="1" w:styleId="932895DA87A040E289EFA3850627085A">
    <w:name w:val="932895DA87A040E289EFA3850627085A"/>
    <w:rsid w:val="00673A2F"/>
  </w:style>
  <w:style w:type="paragraph" w:customStyle="1" w:styleId="5EB8FC1988964E8FA823EEA4D6BE19AE">
    <w:name w:val="5EB8FC1988964E8FA823EEA4D6BE19AE"/>
    <w:rsid w:val="00673A2F"/>
  </w:style>
  <w:style w:type="paragraph" w:customStyle="1" w:styleId="D008CE3069D446639BE9C81DDC5C3CC4">
    <w:name w:val="D008CE3069D446639BE9C81DDC5C3CC4"/>
    <w:rsid w:val="00673A2F"/>
  </w:style>
  <w:style w:type="paragraph" w:customStyle="1" w:styleId="EE59408C4CCB4D69B3E2F4ECB3BBBA6F">
    <w:name w:val="EE59408C4CCB4D69B3E2F4ECB3BBBA6F"/>
    <w:rsid w:val="00673A2F"/>
  </w:style>
  <w:style w:type="paragraph" w:customStyle="1" w:styleId="6921C57BCD414783A3BCE53993DD8055">
    <w:name w:val="6921C57BCD414783A3BCE53993DD8055"/>
    <w:rsid w:val="00111980"/>
  </w:style>
  <w:style w:type="paragraph" w:customStyle="1" w:styleId="084F81EB5E0C492596D30DCB4E12B0FB">
    <w:name w:val="084F81EB5E0C492596D30DCB4E12B0FB"/>
    <w:rsid w:val="00111980"/>
  </w:style>
  <w:style w:type="paragraph" w:customStyle="1" w:styleId="C7E157A96E55444EBAFA85EAA4BF9A6D">
    <w:name w:val="C7E157A96E55444EBAFA85EAA4BF9A6D"/>
    <w:rsid w:val="00111980"/>
  </w:style>
  <w:style w:type="paragraph" w:customStyle="1" w:styleId="546EBB4B923B4C529A255E1895C55A76">
    <w:name w:val="546EBB4B923B4C529A255E1895C55A76"/>
    <w:rsid w:val="00111980"/>
  </w:style>
  <w:style w:type="paragraph" w:customStyle="1" w:styleId="C8122094EEC044CCB7920300B6933D86">
    <w:name w:val="C8122094EEC044CCB7920300B6933D86"/>
    <w:rsid w:val="00111980"/>
  </w:style>
  <w:style w:type="paragraph" w:customStyle="1" w:styleId="357CA99AA10B4FCFABF98AF08E4723E0">
    <w:name w:val="357CA99AA10B4FCFABF98AF08E4723E0"/>
    <w:rsid w:val="001F60A6"/>
    <w:rPr>
      <w:lang w:eastAsia="en-US"/>
    </w:rPr>
  </w:style>
  <w:style w:type="character" w:customStyle="1" w:styleId="Textedelespacerserv1">
    <w:name w:val="Texte de l'espace réservé1"/>
    <w:basedOn w:val="DefaultParagraphFont"/>
    <w:uiPriority w:val="99"/>
    <w:semiHidden/>
    <w:rsid w:val="005F47B7"/>
    <w:rPr>
      <w:rFonts w:ascii="Times New Roman" w:hAnsi="Times New Roman"/>
      <w:color w:val="808080"/>
    </w:rPr>
  </w:style>
  <w:style w:type="paragraph" w:customStyle="1" w:styleId="ABBA7900F35748F1A3629B8F168A3C5E">
    <w:name w:val="ABBA7900F35748F1A3629B8F168A3C5E"/>
    <w:rsid w:val="001F60A6"/>
    <w:rPr>
      <w:lang w:eastAsia="en-US"/>
    </w:rPr>
  </w:style>
  <w:style w:type="paragraph" w:customStyle="1" w:styleId="E538557A7BEE456592E782680915DF14">
    <w:name w:val="E538557A7BEE456592E782680915DF14"/>
    <w:rsid w:val="001F60A6"/>
    <w:rPr>
      <w:lang w:eastAsia="en-US"/>
    </w:rPr>
  </w:style>
  <w:style w:type="paragraph" w:customStyle="1" w:styleId="C9BB0132E8344F2A8758ABE951811EE4">
    <w:name w:val="C9BB0132E8344F2A8758ABE951811EE4"/>
    <w:rsid w:val="001F60A6"/>
    <w:rPr>
      <w:lang w:eastAsia="en-US"/>
    </w:rPr>
  </w:style>
  <w:style w:type="paragraph" w:customStyle="1" w:styleId="4E003151134E4CF4B2735D3C27AFE4E2">
    <w:name w:val="4E003151134E4CF4B2735D3C27AFE4E2"/>
    <w:rsid w:val="001F60A6"/>
    <w:rPr>
      <w:lang w:eastAsia="en-US"/>
    </w:rPr>
  </w:style>
  <w:style w:type="paragraph" w:customStyle="1" w:styleId="18ADFD8556B94D0D8ECC63E4B6B23FFC">
    <w:name w:val="18ADFD8556B94D0D8ECC63E4B6B23FFC"/>
    <w:rsid w:val="001F60A6"/>
    <w:rPr>
      <w:lang w:eastAsia="en-US"/>
    </w:rPr>
  </w:style>
  <w:style w:type="paragraph" w:customStyle="1" w:styleId="080B234F341B4A4AB5EDEF610F2E2719">
    <w:name w:val="080B234F341B4A4AB5EDEF610F2E2719"/>
    <w:rsid w:val="001F60A6"/>
    <w:rPr>
      <w:lang w:eastAsia="en-US"/>
    </w:rPr>
  </w:style>
  <w:style w:type="paragraph" w:customStyle="1" w:styleId="1842B8A22E654C45A9D7FF29257D7395">
    <w:name w:val="1842B8A22E654C45A9D7FF29257D7395"/>
    <w:rsid w:val="001C26CE"/>
    <w:rPr>
      <w:lang w:val="fr-CH"/>
    </w:rPr>
  </w:style>
  <w:style w:type="paragraph" w:customStyle="1" w:styleId="828BE369404C4B01B018C79FAA796A8E">
    <w:name w:val="828BE369404C4B01B018C79FAA796A8E"/>
    <w:rsid w:val="001C26CE"/>
    <w:rPr>
      <w:lang w:val="fr-CH"/>
    </w:rPr>
  </w:style>
  <w:style w:type="paragraph" w:customStyle="1" w:styleId="73686039CF924A8B9F6604B027E5E4C1">
    <w:name w:val="73686039CF924A8B9F6604B027E5E4C1"/>
    <w:rsid w:val="001C26CE"/>
    <w:rPr>
      <w:lang w:val="fr-CH"/>
    </w:rPr>
  </w:style>
  <w:style w:type="paragraph" w:customStyle="1" w:styleId="049C2A7C8D8B4C6D9318DEA4B35D0BB6">
    <w:name w:val="049C2A7C8D8B4C6D9318DEA4B35D0BB6"/>
    <w:rsid w:val="00B425AF"/>
    <w:rPr>
      <w:lang w:val="fr-CH"/>
    </w:rPr>
  </w:style>
  <w:style w:type="paragraph" w:customStyle="1" w:styleId="7861D6C5D38140A2B5F02412356A8AA0">
    <w:name w:val="7861D6C5D38140A2B5F02412356A8AA0"/>
    <w:rsid w:val="00B425AF"/>
    <w:rPr>
      <w:lang w:val="fr-CH"/>
    </w:rPr>
  </w:style>
  <w:style w:type="paragraph" w:customStyle="1" w:styleId="14F1B751DB694ADF9D27EFC31EEEF2DE">
    <w:name w:val="14F1B751DB694ADF9D27EFC31EEEF2DE"/>
    <w:rsid w:val="005D6293"/>
    <w:rPr>
      <w:lang w:val="fr-CH"/>
    </w:rPr>
  </w:style>
  <w:style w:type="paragraph" w:customStyle="1" w:styleId="450025CBF59B46E79E8D845B1678766E">
    <w:name w:val="450025CBF59B46E79E8D845B1678766E"/>
    <w:rsid w:val="005D6293"/>
    <w:rPr>
      <w:lang w:val="fr-CH"/>
    </w:rPr>
  </w:style>
  <w:style w:type="paragraph" w:customStyle="1" w:styleId="152DCFDC84AA427499431664BC5C66E0">
    <w:name w:val="152DCFDC84AA427499431664BC5C66E0"/>
    <w:rsid w:val="005D6293"/>
    <w:rPr>
      <w:lang w:val="fr-CH"/>
    </w:rPr>
  </w:style>
  <w:style w:type="paragraph" w:customStyle="1" w:styleId="B0A44DE892AE48518C7FAE16D5CD205A">
    <w:name w:val="B0A44DE892AE48518C7FAE16D5CD205A"/>
    <w:rsid w:val="005D6293"/>
    <w:rPr>
      <w:lang w:val="fr-CH"/>
    </w:rPr>
  </w:style>
  <w:style w:type="paragraph" w:customStyle="1" w:styleId="C5C591445E774F428B2CF4390D30B7E4">
    <w:name w:val="C5C591445E774F428B2CF4390D30B7E4"/>
    <w:rsid w:val="005D6293"/>
    <w:rPr>
      <w:lang w:val="fr-CH"/>
    </w:rPr>
  </w:style>
  <w:style w:type="paragraph" w:customStyle="1" w:styleId="C045655E55E74F09BD1A6822BEB9F68A">
    <w:name w:val="C045655E55E74F09BD1A6822BEB9F68A"/>
    <w:rsid w:val="005F47B7"/>
    <w:rPr>
      <w:lang w:val="fr-CH"/>
    </w:rPr>
  </w:style>
  <w:style w:type="paragraph" w:customStyle="1" w:styleId="CD20FEF8B9CD4A1BB52DA7A8540B1722">
    <w:name w:val="CD20FEF8B9CD4A1BB52DA7A8540B1722"/>
    <w:rsid w:val="005F47B7"/>
    <w:rPr>
      <w:lang w:val="fr-CH"/>
    </w:rPr>
  </w:style>
  <w:style w:type="paragraph" w:customStyle="1" w:styleId="C0C0C3E8F37848D3813992FEE2490AB0">
    <w:name w:val="C0C0C3E8F37848D3813992FEE2490AB0"/>
    <w:rsid w:val="005F47B7"/>
    <w:rPr>
      <w:lang w:val="fr-CH"/>
    </w:rPr>
  </w:style>
  <w:style w:type="paragraph" w:customStyle="1" w:styleId="06D5DC2D1F864CE18E0B59126167E189">
    <w:name w:val="06D5DC2D1F864CE18E0B59126167E189"/>
    <w:rsid w:val="005F47B7"/>
    <w:rPr>
      <w:lang w:val="fr-CH"/>
    </w:rPr>
  </w:style>
  <w:style w:type="paragraph" w:customStyle="1" w:styleId="A03116D4A77C4E6CB00C032106DF5CB2">
    <w:name w:val="A03116D4A77C4E6CB00C032106DF5CB2"/>
    <w:rsid w:val="005F47B7"/>
    <w:rPr>
      <w:lang w:val="fr-CH"/>
    </w:rPr>
  </w:style>
  <w:style w:type="paragraph" w:customStyle="1" w:styleId="1E854B20C62C4480B39B0DB97DB02BEC">
    <w:name w:val="1E854B20C62C4480B39B0DB97DB02BEC"/>
    <w:rsid w:val="005F47B7"/>
    <w:rPr>
      <w:lang w:val="fr-CH"/>
    </w:rPr>
  </w:style>
  <w:style w:type="paragraph" w:customStyle="1" w:styleId="59B1B0DDCDD846F59A8C04AE9C3CD846">
    <w:name w:val="59B1B0DDCDD846F59A8C04AE9C3CD846"/>
    <w:rsid w:val="005F47B7"/>
    <w:rPr>
      <w:lang w:val="fr-CH"/>
    </w:rPr>
  </w:style>
  <w:style w:type="paragraph" w:customStyle="1" w:styleId="F5ACFC6BC0794F949F4EF6B1F83BCE10">
    <w:name w:val="F5ACFC6BC0794F949F4EF6B1F83BCE10"/>
    <w:rsid w:val="005F47B7"/>
    <w:rPr>
      <w:lang w:val="fr-CH"/>
    </w:rPr>
  </w:style>
  <w:style w:type="paragraph" w:customStyle="1" w:styleId="EA2B453D7D0B4E758C9B447601B3C9C9">
    <w:name w:val="EA2B453D7D0B4E758C9B447601B3C9C9"/>
    <w:rsid w:val="005D3CBF"/>
    <w:rPr>
      <w:lang w:val="en-GB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3E8B96-E9CE-49E6-ACB4-3CD6E474D7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PF_TSB.dotm</Template>
  <TotalTime>0</TotalTime>
  <Pages>2</Pages>
  <Words>850</Words>
  <Characters>5640</Characters>
  <Application>Microsoft Office Word</Application>
  <DocSecurity>4</DocSecurity>
  <Lines>47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Réponse au Document TD10/WP3 – projet de nouvelle Recommandation UIT-T D.DigID: Cadre politique intégrant des principes applicables à l'infrastructure d'identité numérique</vt:lpstr>
    </vt:vector>
  </TitlesOfParts>
  <Manager>ITU-T</Manager>
  <Company>International Telecommunication Union (ITU)</Company>
  <LinksUpToDate>false</LinksUpToDate>
  <CharactersWithSpaces>6478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Réponse au Document TD10/WP3 – projet de nouvelle Recommandation UIT-T D.DigID: Cadre politique intégrant des principes applicables à l'infrastructure d'identité numérique</dc:title>
  <dc:creator>Gozel, Elsa</dc:creator>
  <cp:keywords>Question 11/3; infrastructure d'identité numérique; projet de Recommandation; national</cp:keywords>
  <dc:description>COM 12 – R C.1 – F  For: _x000d_Document date: Janvier 2017_x000d_Saved by ITU51007810 at 10:16:26 on 03/01/2017</dc:description>
  <cp:lastModifiedBy>Author</cp:lastModifiedBy>
  <cp:revision>2</cp:revision>
  <cp:lastPrinted>2018-03-29T12:54:00Z</cp:lastPrinted>
  <dcterms:created xsi:type="dcterms:W3CDTF">2018-04-05T08:21:00Z</dcterms:created>
  <dcterms:modified xsi:type="dcterms:W3CDTF">2018-04-05T08:21:00Z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COM 12 – R C.1 – F</vt:lpwstr>
  </property>
  <property fmtid="{D5CDD505-2E9C-101B-9397-08002B2CF9AE}" pid="3" name="Docdate">
    <vt:lpwstr>Janvier 2017</vt:lpwstr>
  </property>
  <property fmtid="{D5CDD505-2E9C-101B-9397-08002B2CF9AE}" pid="4" name="Docorlang">
    <vt:lpwstr>Original: anglais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</Properties>
</file>