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87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917AD4" w:rsidRPr="00387BFB" w14:paraId="41DEDCF5" w14:textId="77777777" w:rsidTr="004D216D">
        <w:trPr>
          <w:cantSplit/>
          <w:trHeight w:val="996"/>
        </w:trPr>
        <w:tc>
          <w:tcPr>
            <w:tcW w:w="1560" w:type="dxa"/>
            <w:vAlign w:val="center"/>
          </w:tcPr>
          <w:p w14:paraId="4C02565B" w14:textId="77777777" w:rsidR="00917AD4" w:rsidRPr="003C7924" w:rsidRDefault="006F5ECA" w:rsidP="008C7438">
            <w:pPr>
              <w:tabs>
                <w:tab w:val="right" w:pos="8732"/>
              </w:tabs>
              <w:spacing w:before="0"/>
              <w:jc w:val="center"/>
              <w:rPr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3C7924">
              <w:rPr>
                <w:noProof/>
              </w:rPr>
              <w:drawing>
                <wp:inline distT="0" distB="0" distL="0" distR="0" wp14:anchorId="52BDC378" wp14:editId="5500B02E">
                  <wp:extent cx="903605" cy="90360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vAlign w:val="center"/>
          </w:tcPr>
          <w:p w14:paraId="10B7B881" w14:textId="77777777" w:rsidR="00917AD4" w:rsidRPr="003C7924" w:rsidRDefault="00917AD4" w:rsidP="008C7438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3C7924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32DDF5D" w14:textId="77777777" w:rsidR="00917AD4" w:rsidRPr="003C7924" w:rsidRDefault="00917AD4" w:rsidP="008C7438">
            <w:pPr>
              <w:spacing w:before="0"/>
              <w:rPr>
                <w:color w:val="FFFFFF"/>
                <w:sz w:val="26"/>
                <w:szCs w:val="26"/>
                <w:lang w:val="ru-RU"/>
              </w:rPr>
            </w:pPr>
            <w:r w:rsidRPr="003C7924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DCF8BAE" w14:textId="77777777" w:rsidR="00514426" w:rsidRPr="003C7924" w:rsidRDefault="00514426" w:rsidP="004932EA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rPr>
          <w:lang w:val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402"/>
        <w:gridCol w:w="4677"/>
      </w:tblGrid>
      <w:tr w:rsidR="00836277" w:rsidRPr="003C7924" w14:paraId="595AB61A" w14:textId="77777777" w:rsidTr="004D216D">
        <w:trPr>
          <w:cantSplit/>
        </w:trPr>
        <w:tc>
          <w:tcPr>
            <w:tcW w:w="1560" w:type="dxa"/>
          </w:tcPr>
          <w:p w14:paraId="3E2E6289" w14:textId="77777777" w:rsidR="00836277" w:rsidRPr="003C7924" w:rsidRDefault="00836277" w:rsidP="008C7438">
            <w:pPr>
              <w:spacing w:before="0"/>
              <w:rPr>
                <w:lang w:val="ru-RU"/>
              </w:rPr>
            </w:pPr>
          </w:p>
        </w:tc>
        <w:tc>
          <w:tcPr>
            <w:tcW w:w="3402" w:type="dxa"/>
          </w:tcPr>
          <w:p w14:paraId="1486F0D2" w14:textId="77777777" w:rsidR="00836277" w:rsidRPr="003C7924" w:rsidRDefault="00836277" w:rsidP="008C7438">
            <w:pPr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4677" w:type="dxa"/>
          </w:tcPr>
          <w:p w14:paraId="17D173F8" w14:textId="2E1AE2E0" w:rsidR="00836277" w:rsidRPr="003C7924" w:rsidRDefault="00836277" w:rsidP="007441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360"/>
              <w:ind w:left="284" w:hanging="284"/>
              <w:rPr>
                <w:lang w:val="ru-RU"/>
              </w:rPr>
            </w:pPr>
            <w:r w:rsidRPr="003C7924">
              <w:rPr>
                <w:lang w:val="ru-RU"/>
              </w:rPr>
              <w:t xml:space="preserve">Женева, </w:t>
            </w:r>
            <w:r w:rsidR="00CB3AE6">
              <w:t xml:space="preserve">26 </w:t>
            </w:r>
            <w:r w:rsidR="00CB3AE6">
              <w:rPr>
                <w:lang w:val="ru-RU"/>
              </w:rPr>
              <w:t>февраля 2021</w:t>
            </w:r>
            <w:r w:rsidRPr="003C7924">
              <w:rPr>
                <w:lang w:val="ru-RU"/>
              </w:rPr>
              <w:t xml:space="preserve"> года</w:t>
            </w:r>
          </w:p>
        </w:tc>
      </w:tr>
      <w:tr w:rsidR="00767A31" w:rsidRPr="003C7924" w14:paraId="449380F0" w14:textId="77777777" w:rsidTr="004D216D">
        <w:trPr>
          <w:cantSplit/>
        </w:trPr>
        <w:tc>
          <w:tcPr>
            <w:tcW w:w="1560" w:type="dxa"/>
          </w:tcPr>
          <w:p w14:paraId="0808E874" w14:textId="77777777" w:rsidR="00767A31" w:rsidRPr="003C7924" w:rsidRDefault="00767A31" w:rsidP="008C7438">
            <w:pPr>
              <w:spacing w:before="0"/>
              <w:rPr>
                <w:lang w:val="ru-RU"/>
              </w:rPr>
            </w:pPr>
            <w:proofErr w:type="spellStart"/>
            <w:r w:rsidRPr="003C7924">
              <w:rPr>
                <w:lang w:val="ru-RU"/>
              </w:rPr>
              <w:t>Осн</w:t>
            </w:r>
            <w:proofErr w:type="spellEnd"/>
            <w:r w:rsidRPr="003C7924">
              <w:rPr>
                <w:lang w:val="ru-RU"/>
              </w:rPr>
              <w:t>.:</w:t>
            </w:r>
          </w:p>
        </w:tc>
        <w:tc>
          <w:tcPr>
            <w:tcW w:w="3402" w:type="dxa"/>
          </w:tcPr>
          <w:p w14:paraId="58CA57EC" w14:textId="05318A0A" w:rsidR="00767A31" w:rsidRPr="00F906D5" w:rsidRDefault="00767A31" w:rsidP="006F5ECA">
            <w:pPr>
              <w:spacing w:before="0"/>
              <w:rPr>
                <w:lang w:val="ru-RU"/>
              </w:rPr>
            </w:pPr>
            <w:r w:rsidRPr="003C7924">
              <w:rPr>
                <w:b/>
                <w:bCs/>
                <w:lang w:val="ru-RU"/>
              </w:rPr>
              <w:t xml:space="preserve">Коллективное письмо </w:t>
            </w:r>
            <w:r w:rsidR="00CB3AE6">
              <w:rPr>
                <w:b/>
                <w:bCs/>
                <w:lang w:val="ru-RU"/>
              </w:rPr>
              <w:t>9</w:t>
            </w:r>
            <w:r w:rsidR="008057EB" w:rsidRPr="003C7924">
              <w:rPr>
                <w:b/>
                <w:bCs/>
                <w:lang w:val="ru-RU"/>
              </w:rPr>
              <w:t>/2</w:t>
            </w:r>
            <w:r w:rsidRPr="003C7924">
              <w:rPr>
                <w:b/>
                <w:bCs/>
                <w:lang w:val="ru-RU"/>
              </w:rPr>
              <w:t xml:space="preserve"> БСЭ</w:t>
            </w:r>
            <w:r w:rsidRPr="003C7924">
              <w:rPr>
                <w:b/>
                <w:lang w:val="ru-RU"/>
              </w:rPr>
              <w:br/>
            </w:r>
            <w:bookmarkStart w:id="0" w:name="lt_pId018"/>
            <w:r w:rsidR="008057EB" w:rsidRPr="003C7924">
              <w:rPr>
                <w:lang w:val="ru-RU"/>
              </w:rPr>
              <w:t>SG2/</w:t>
            </w:r>
            <w:bookmarkEnd w:id="0"/>
            <w:r w:rsidR="00F906D5">
              <w:t>RC</w:t>
            </w:r>
          </w:p>
          <w:p w14:paraId="659BD1E6" w14:textId="77777777" w:rsidR="004D216D" w:rsidRPr="003C7924" w:rsidRDefault="004D216D" w:rsidP="008C7438">
            <w:pPr>
              <w:spacing w:before="0"/>
              <w:rPr>
                <w:lang w:val="ru-RU"/>
              </w:rPr>
            </w:pPr>
          </w:p>
        </w:tc>
        <w:tc>
          <w:tcPr>
            <w:tcW w:w="4677" w:type="dxa"/>
            <w:vMerge w:val="restart"/>
          </w:tcPr>
          <w:p w14:paraId="25D0443D" w14:textId="77777777" w:rsidR="00767A31" w:rsidRPr="003C7924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C7924">
              <w:rPr>
                <w:lang w:val="ru-RU"/>
              </w:rPr>
              <w:t>–</w:t>
            </w:r>
            <w:r w:rsidRPr="003C7924">
              <w:rPr>
                <w:lang w:val="ru-RU"/>
              </w:rPr>
              <w:tab/>
              <w:t>Администрациям Государств – Членов Союза</w:t>
            </w:r>
          </w:p>
          <w:p w14:paraId="41D6B047" w14:textId="77777777" w:rsidR="00767A31" w:rsidRPr="003C7924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C7924">
              <w:rPr>
                <w:lang w:val="ru-RU"/>
              </w:rPr>
              <w:t>–</w:t>
            </w:r>
            <w:r w:rsidRPr="003C7924">
              <w:rPr>
                <w:lang w:val="ru-RU"/>
              </w:rPr>
              <w:tab/>
              <w:t>Членам Сектора МСЭ-Т</w:t>
            </w:r>
          </w:p>
          <w:p w14:paraId="64355EA5" w14:textId="77777777" w:rsidR="008057EB" w:rsidRPr="003C7924" w:rsidRDefault="008057EB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C7924">
              <w:rPr>
                <w:lang w:val="ru-RU"/>
              </w:rPr>
              <w:t>–</w:t>
            </w:r>
            <w:r w:rsidRPr="003C7924">
              <w:rPr>
                <w:lang w:val="ru-RU"/>
              </w:rPr>
              <w:tab/>
              <w:t>Ассоциированным членам МСЭ-Т, участ</w:t>
            </w:r>
            <w:r w:rsidR="00D26900" w:rsidRPr="003C7924">
              <w:rPr>
                <w:lang w:val="ru-RU"/>
              </w:rPr>
              <w:t>вующим</w:t>
            </w:r>
            <w:r w:rsidRPr="003C7924">
              <w:rPr>
                <w:lang w:val="ru-RU"/>
              </w:rPr>
              <w:t xml:space="preserve"> в работе 2</w:t>
            </w:r>
            <w:r w:rsidRPr="003C7924">
              <w:rPr>
                <w:lang w:val="ru-RU"/>
              </w:rPr>
              <w:noBreakHyphen/>
              <w:t>й Исследовательской комиссии</w:t>
            </w:r>
          </w:p>
          <w:p w14:paraId="6E7CCB63" w14:textId="77777777" w:rsidR="00767A31" w:rsidRPr="003C7924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C7924">
              <w:rPr>
                <w:lang w:val="ru-RU"/>
              </w:rPr>
              <w:t>–</w:t>
            </w:r>
            <w:r w:rsidRPr="003C7924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767A31" w:rsidRPr="00387BFB" w14:paraId="465E8E74" w14:textId="77777777" w:rsidTr="004D216D">
        <w:trPr>
          <w:cantSplit/>
        </w:trPr>
        <w:tc>
          <w:tcPr>
            <w:tcW w:w="1560" w:type="dxa"/>
          </w:tcPr>
          <w:p w14:paraId="69C64749" w14:textId="77777777" w:rsidR="00767A31" w:rsidRPr="003C7924" w:rsidRDefault="00767A31" w:rsidP="008C7438">
            <w:pPr>
              <w:spacing w:before="0"/>
              <w:rPr>
                <w:lang w:val="ru-RU"/>
              </w:rPr>
            </w:pPr>
            <w:r w:rsidRPr="003C7924">
              <w:rPr>
                <w:lang w:val="ru-RU"/>
              </w:rPr>
              <w:t>Тел.:</w:t>
            </w:r>
            <w:r w:rsidRPr="003C7924">
              <w:rPr>
                <w:lang w:val="ru-RU"/>
              </w:rPr>
              <w:br/>
              <w:t>Факс:</w:t>
            </w:r>
            <w:r w:rsidRPr="003C7924">
              <w:rPr>
                <w:lang w:val="ru-RU"/>
              </w:rPr>
              <w:br/>
              <w:t>Эл. почта:</w:t>
            </w:r>
            <w:r w:rsidRPr="003C7924">
              <w:rPr>
                <w:lang w:val="ru-RU"/>
              </w:rPr>
              <w:br/>
              <w:t>Веб-страница:</w:t>
            </w:r>
          </w:p>
        </w:tc>
        <w:tc>
          <w:tcPr>
            <w:tcW w:w="3402" w:type="dxa"/>
          </w:tcPr>
          <w:p w14:paraId="76A99C06" w14:textId="08E8580B" w:rsidR="00767A31" w:rsidRPr="00726BCE" w:rsidRDefault="00767A31" w:rsidP="008C7438">
            <w:pPr>
              <w:spacing w:before="0"/>
              <w:rPr>
                <w:lang w:val="ru-RU"/>
              </w:rPr>
            </w:pPr>
            <w:r w:rsidRPr="003C7924">
              <w:rPr>
                <w:lang w:val="ru-RU"/>
              </w:rPr>
              <w:t xml:space="preserve">+41 22 730 </w:t>
            </w:r>
            <w:r w:rsidR="00F91C30">
              <w:rPr>
                <w:lang w:val="ru-RU"/>
              </w:rPr>
              <w:t>5415</w:t>
            </w:r>
            <w:r w:rsidRPr="003C7924">
              <w:rPr>
                <w:lang w:val="ru-RU"/>
              </w:rPr>
              <w:br/>
              <w:t>+41 22 730 5853</w:t>
            </w:r>
            <w:r w:rsidRPr="003C7924">
              <w:rPr>
                <w:lang w:val="ru-RU"/>
              </w:rPr>
              <w:br/>
            </w:r>
            <w:hyperlink r:id="rId9" w:history="1">
              <w:bookmarkStart w:id="1" w:name="lt_pId032"/>
              <w:r w:rsidR="008057EB" w:rsidRPr="003C7924">
                <w:rPr>
                  <w:rStyle w:val="Hyperlink"/>
                  <w:lang w:val="ru-RU"/>
                </w:rPr>
                <w:t>tsbsg2@itu.int</w:t>
              </w:r>
              <w:bookmarkEnd w:id="1"/>
            </w:hyperlink>
            <w:r w:rsidRPr="003C7924">
              <w:rPr>
                <w:rStyle w:val="Hyperlink"/>
                <w:lang w:val="ru-RU"/>
              </w:rPr>
              <w:br/>
            </w:r>
            <w:hyperlink r:id="rId10" w:history="1">
              <w:r w:rsidR="00726BCE" w:rsidRPr="00726BCE">
                <w:rPr>
                  <w:rStyle w:val="Hyperlink"/>
                  <w:lang w:val="en-GB"/>
                </w:rPr>
                <w:t>www</w:t>
              </w:r>
              <w:r w:rsidR="00726BCE" w:rsidRPr="00726BCE">
                <w:rPr>
                  <w:rStyle w:val="Hyperlink"/>
                  <w:lang w:val="ru-RU"/>
                </w:rPr>
                <w:t>.</w:t>
              </w:r>
              <w:r w:rsidR="00726BCE" w:rsidRPr="00726BCE">
                <w:rPr>
                  <w:rStyle w:val="Hyperlink"/>
                  <w:lang w:val="en-GB"/>
                </w:rPr>
                <w:t>itu</w:t>
              </w:r>
              <w:r w:rsidR="00726BCE" w:rsidRPr="00726BCE">
                <w:rPr>
                  <w:rStyle w:val="Hyperlink"/>
                  <w:lang w:val="ru-RU"/>
                </w:rPr>
                <w:t>.</w:t>
              </w:r>
              <w:r w:rsidR="00726BCE" w:rsidRPr="00726BCE">
                <w:rPr>
                  <w:rStyle w:val="Hyperlink"/>
                  <w:lang w:val="en-GB"/>
                </w:rPr>
                <w:t>int</w:t>
              </w:r>
              <w:r w:rsidR="00726BCE" w:rsidRPr="00726BCE">
                <w:rPr>
                  <w:rStyle w:val="Hyperlink"/>
                  <w:lang w:val="ru-RU"/>
                </w:rPr>
                <w:t>/</w:t>
              </w:r>
              <w:r w:rsidR="00726BCE" w:rsidRPr="00726BCE">
                <w:rPr>
                  <w:rStyle w:val="Hyperlink"/>
                  <w:lang w:val="en-GB"/>
                </w:rPr>
                <w:t>go</w:t>
              </w:r>
              <w:r w:rsidR="00726BCE" w:rsidRPr="00726BCE">
                <w:rPr>
                  <w:rStyle w:val="Hyperlink"/>
                  <w:lang w:val="ru-RU"/>
                </w:rPr>
                <w:t>/</w:t>
              </w:r>
              <w:proofErr w:type="spellStart"/>
              <w:r w:rsidR="00726BCE" w:rsidRPr="00726BCE">
                <w:rPr>
                  <w:rStyle w:val="Hyperlink"/>
                  <w:lang w:val="en-GB"/>
                </w:rPr>
                <w:t>tsg</w:t>
              </w:r>
              <w:proofErr w:type="spellEnd"/>
              <w:r w:rsidR="00726BCE" w:rsidRPr="00726BCE">
                <w:rPr>
                  <w:rStyle w:val="Hyperlink"/>
                  <w:lang w:val="ru-RU"/>
                </w:rPr>
                <w:t>2</w:t>
              </w:r>
            </w:hyperlink>
            <w:r w:rsidR="00726BCE" w:rsidRPr="00726BCE">
              <w:rPr>
                <w:lang w:val="ru-RU"/>
              </w:rPr>
              <w:t xml:space="preserve"> </w:t>
            </w:r>
          </w:p>
        </w:tc>
        <w:tc>
          <w:tcPr>
            <w:tcW w:w="4677" w:type="dxa"/>
            <w:vMerge/>
          </w:tcPr>
          <w:p w14:paraId="63D39095" w14:textId="77777777" w:rsidR="00767A31" w:rsidRPr="003C7924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348BC851" w14:textId="77777777" w:rsidR="00514426" w:rsidRPr="003C7924" w:rsidRDefault="00514426" w:rsidP="008C7438">
      <w:pPr>
        <w:spacing w:before="0"/>
        <w:rPr>
          <w:lang w:val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514426" w:rsidRPr="00387BFB" w14:paraId="45610358" w14:textId="77777777" w:rsidTr="004D216D">
        <w:trPr>
          <w:cantSplit/>
          <w:trHeight w:val="568"/>
        </w:trPr>
        <w:tc>
          <w:tcPr>
            <w:tcW w:w="1560" w:type="dxa"/>
          </w:tcPr>
          <w:p w14:paraId="71908C89" w14:textId="77777777" w:rsidR="00514426" w:rsidRPr="003C7924" w:rsidRDefault="00514426" w:rsidP="008C7438">
            <w:pPr>
              <w:spacing w:before="0"/>
              <w:rPr>
                <w:lang w:val="ru-RU"/>
              </w:rPr>
            </w:pPr>
            <w:r w:rsidRPr="00AF7144">
              <w:rPr>
                <w:b/>
                <w:bCs/>
                <w:lang w:val="ru-RU"/>
              </w:rPr>
              <w:t>Предмет</w:t>
            </w:r>
            <w:r w:rsidRPr="003C7924">
              <w:rPr>
                <w:lang w:val="ru-RU"/>
              </w:rPr>
              <w:t>:</w:t>
            </w:r>
          </w:p>
        </w:tc>
        <w:tc>
          <w:tcPr>
            <w:tcW w:w="8079" w:type="dxa"/>
          </w:tcPr>
          <w:p w14:paraId="516C5E0D" w14:textId="27DCFEF0" w:rsidR="00514426" w:rsidRPr="003C7924" w:rsidRDefault="003767FC" w:rsidP="003767FC">
            <w:pPr>
              <w:spacing w:before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Виртуальное</w:t>
            </w:r>
            <w:r w:rsidRPr="003767FC">
              <w:rPr>
                <w:b/>
                <w:bCs/>
                <w:lang w:val="ru-RU"/>
              </w:rPr>
              <w:t xml:space="preserve"> </w:t>
            </w:r>
            <w:r w:rsidRPr="003C7924">
              <w:rPr>
                <w:b/>
                <w:bCs/>
                <w:lang w:val="ru-RU"/>
              </w:rPr>
              <w:t xml:space="preserve">собрание </w:t>
            </w:r>
            <w:r w:rsidR="008057EB" w:rsidRPr="003C7924">
              <w:rPr>
                <w:b/>
                <w:bCs/>
                <w:lang w:val="ru-RU"/>
              </w:rPr>
              <w:t>2</w:t>
            </w:r>
            <w:r w:rsidR="008057EB" w:rsidRPr="003C7924">
              <w:rPr>
                <w:b/>
                <w:bCs/>
                <w:lang w:val="ru-RU"/>
              </w:rPr>
              <w:noBreakHyphen/>
              <w:t>й Исследовательской комиссии</w:t>
            </w:r>
            <w:r w:rsidR="0007562A" w:rsidRPr="003C7924">
              <w:rPr>
                <w:b/>
                <w:bCs/>
                <w:lang w:val="ru-RU"/>
              </w:rPr>
              <w:t>,</w:t>
            </w:r>
            <w:r w:rsidR="00725BF9" w:rsidRPr="003C7924">
              <w:rPr>
                <w:b/>
                <w:bCs/>
                <w:lang w:val="ru-RU"/>
              </w:rPr>
              <w:t xml:space="preserve"> </w:t>
            </w:r>
            <w:r w:rsidR="00CB3AE6">
              <w:rPr>
                <w:b/>
                <w:bCs/>
                <w:lang w:val="ru-RU"/>
              </w:rPr>
              <w:t>31 мая − 11 июня</w:t>
            </w:r>
            <w:r w:rsidR="00F91C30">
              <w:rPr>
                <w:b/>
                <w:bCs/>
                <w:lang w:val="ru-RU"/>
              </w:rPr>
              <w:t xml:space="preserve"> 202</w:t>
            </w:r>
            <w:r w:rsidR="00CB3AE6">
              <w:rPr>
                <w:b/>
                <w:bCs/>
                <w:lang w:val="ru-RU"/>
              </w:rPr>
              <w:t>1 </w:t>
            </w:r>
            <w:r w:rsidR="00F91C30">
              <w:rPr>
                <w:b/>
                <w:bCs/>
                <w:lang w:val="ru-RU"/>
              </w:rPr>
              <w:t>года</w:t>
            </w:r>
          </w:p>
        </w:tc>
      </w:tr>
    </w:tbl>
    <w:p w14:paraId="35CA3304" w14:textId="77777777" w:rsidR="00514426" w:rsidRPr="003C7924" w:rsidRDefault="00514426" w:rsidP="004D532D">
      <w:pPr>
        <w:pStyle w:val="Normalaftertitle"/>
        <w:spacing w:before="360"/>
        <w:rPr>
          <w:lang w:val="ru-RU"/>
        </w:rPr>
      </w:pPr>
      <w:r w:rsidRPr="003C7924">
        <w:rPr>
          <w:lang w:val="ru-RU"/>
        </w:rPr>
        <w:t>Уважаемая госпожа,</w:t>
      </w:r>
      <w:r w:rsidRPr="003C7924">
        <w:rPr>
          <w:lang w:val="ru-RU"/>
        </w:rPr>
        <w:br/>
        <w:t>уважаемый господин,</w:t>
      </w:r>
    </w:p>
    <w:p w14:paraId="2913F772" w14:textId="666769E1" w:rsidR="0007562A" w:rsidRPr="003C7924" w:rsidRDefault="0007562A" w:rsidP="00E72716">
      <w:pPr>
        <w:jc w:val="both"/>
        <w:rPr>
          <w:lang w:val="ru-RU"/>
        </w:rPr>
      </w:pPr>
      <w:r w:rsidRPr="003C7924">
        <w:rPr>
          <w:lang w:val="ru-RU"/>
        </w:rPr>
        <w:t>Имею честь пригласить вас принять участие в</w:t>
      </w:r>
      <w:r w:rsidR="00146BDA" w:rsidRPr="003C7924">
        <w:rPr>
          <w:lang w:val="ru-RU"/>
        </w:rPr>
        <w:t xml:space="preserve"> </w:t>
      </w:r>
      <w:r w:rsidR="00242F8E" w:rsidRPr="003C7924">
        <w:rPr>
          <w:lang w:val="ru-RU"/>
        </w:rPr>
        <w:t>следующем</w:t>
      </w:r>
      <w:r w:rsidR="00773355" w:rsidRPr="003C7924">
        <w:rPr>
          <w:lang w:val="ru-RU"/>
        </w:rPr>
        <w:t xml:space="preserve"> </w:t>
      </w:r>
      <w:r w:rsidRPr="003C7924">
        <w:rPr>
          <w:lang w:val="ru-RU"/>
        </w:rPr>
        <w:t xml:space="preserve">собрании </w:t>
      </w:r>
      <w:r w:rsidR="008057EB" w:rsidRPr="003C7924">
        <w:rPr>
          <w:lang w:val="ru-RU"/>
        </w:rPr>
        <w:t>2</w:t>
      </w:r>
      <w:r w:rsidR="008057EB" w:rsidRPr="003C7924">
        <w:rPr>
          <w:lang w:val="ru-RU"/>
        </w:rPr>
        <w:noBreakHyphen/>
        <w:t>й Исследовательской комиссии</w:t>
      </w:r>
      <w:r w:rsidR="00D26900" w:rsidRPr="003C7924">
        <w:rPr>
          <w:color w:val="000000"/>
          <w:lang w:val="ru-RU"/>
        </w:rPr>
        <w:t xml:space="preserve"> </w:t>
      </w:r>
      <w:r w:rsidR="00726BCE">
        <w:rPr>
          <w:color w:val="000000"/>
          <w:lang w:val="ru-RU"/>
        </w:rPr>
        <w:t xml:space="preserve">МСЭ-Т </w:t>
      </w:r>
      <w:r w:rsidR="00D26900" w:rsidRPr="003C7924">
        <w:rPr>
          <w:color w:val="000000"/>
          <w:lang w:val="ru-RU"/>
        </w:rPr>
        <w:t>(Эксплуатационные аспекты предоставления услуг и управления электросвязью)</w:t>
      </w:r>
      <w:r w:rsidRPr="003C7924">
        <w:rPr>
          <w:lang w:val="ru-RU"/>
        </w:rPr>
        <w:t xml:space="preserve">, которое </w:t>
      </w:r>
      <w:r w:rsidR="00E6170A">
        <w:rPr>
          <w:lang w:val="ru-RU"/>
        </w:rPr>
        <w:t xml:space="preserve">планируется провести полностью </w:t>
      </w:r>
      <w:r w:rsidR="00191BED">
        <w:rPr>
          <w:lang w:val="ru-RU"/>
        </w:rPr>
        <w:t xml:space="preserve">в </w:t>
      </w:r>
      <w:r w:rsidR="00E6170A">
        <w:rPr>
          <w:lang w:val="ru-RU"/>
        </w:rPr>
        <w:t xml:space="preserve">виртуальном </w:t>
      </w:r>
      <w:r w:rsidR="00740F60">
        <w:rPr>
          <w:lang w:val="ru-RU"/>
        </w:rPr>
        <w:t>формате</w:t>
      </w:r>
      <w:r w:rsidR="00773355" w:rsidRPr="003C7924">
        <w:rPr>
          <w:lang w:val="ru-RU"/>
        </w:rPr>
        <w:t xml:space="preserve"> </w:t>
      </w:r>
      <w:r w:rsidR="00CB3AE6">
        <w:rPr>
          <w:lang w:val="ru-RU"/>
        </w:rPr>
        <w:t>с 31 мая по 11 июня 2021 </w:t>
      </w:r>
      <w:r w:rsidR="00477599" w:rsidRPr="00F91C30">
        <w:rPr>
          <w:lang w:val="ru-RU"/>
        </w:rPr>
        <w:t>года</w:t>
      </w:r>
      <w:r w:rsidR="00CB3AE6">
        <w:rPr>
          <w:lang w:val="ru-RU"/>
        </w:rPr>
        <w:t xml:space="preserve"> включительно</w:t>
      </w:r>
      <w:r w:rsidRPr="003C7924">
        <w:rPr>
          <w:lang w:val="ru-RU"/>
        </w:rPr>
        <w:t>.</w:t>
      </w:r>
      <w:r w:rsidR="00E72716" w:rsidRPr="003C7924">
        <w:rPr>
          <w:lang w:val="ru-RU"/>
        </w:rPr>
        <w:t xml:space="preserve"> </w:t>
      </w:r>
    </w:p>
    <w:p w14:paraId="2F5953C1" w14:textId="1068EDBB" w:rsidR="00DD0CEF" w:rsidRPr="00F22C37" w:rsidRDefault="00CB3AE6" w:rsidP="00DD0CEF">
      <w:pPr>
        <w:rPr>
          <w:lang w:val="ru-RU"/>
        </w:rPr>
      </w:pPr>
      <w:bookmarkStart w:id="2" w:name="lt_pId041"/>
      <w:r>
        <w:rPr>
          <w:spacing w:val="-2"/>
          <w:lang w:val="ru-RU"/>
        </w:rPr>
        <w:t xml:space="preserve">2-я </w:t>
      </w:r>
      <w:r w:rsidR="00E6170A">
        <w:rPr>
          <w:spacing w:val="-2"/>
          <w:lang w:val="ru-RU"/>
        </w:rPr>
        <w:t>И</w:t>
      </w:r>
      <w:r>
        <w:rPr>
          <w:spacing w:val="-2"/>
          <w:lang w:val="ru-RU"/>
        </w:rPr>
        <w:t>сследовательская комиссия</w:t>
      </w:r>
      <w:r w:rsidR="00AB604D" w:rsidRPr="003C7924">
        <w:rPr>
          <w:spacing w:val="-2"/>
          <w:lang w:val="ru-RU"/>
        </w:rPr>
        <w:t xml:space="preserve"> МСЭ-Т является</w:t>
      </w:r>
      <w:r w:rsidR="008512B1" w:rsidRPr="003C7924">
        <w:rPr>
          <w:spacing w:val="-2"/>
          <w:lang w:val="ru-RU"/>
        </w:rPr>
        <w:t xml:space="preserve"> ведущей исследовательской комисси</w:t>
      </w:r>
      <w:r w:rsidR="00AB604D" w:rsidRPr="003C7924">
        <w:rPr>
          <w:spacing w:val="-2"/>
          <w:lang w:val="ru-RU"/>
        </w:rPr>
        <w:t>ей</w:t>
      </w:r>
      <w:r w:rsidR="008512B1" w:rsidRPr="003C7924">
        <w:rPr>
          <w:spacing w:val="-2"/>
          <w:lang w:val="ru-RU"/>
        </w:rPr>
        <w:t xml:space="preserve"> по вопросам нумерации, наименования, адресации</w:t>
      </w:r>
      <w:r w:rsidR="008F36C9" w:rsidRPr="003C7924">
        <w:rPr>
          <w:spacing w:val="-2"/>
          <w:lang w:val="ru-RU"/>
        </w:rPr>
        <w:t>,</w:t>
      </w:r>
      <w:r w:rsidR="008512B1" w:rsidRPr="003C7924">
        <w:rPr>
          <w:spacing w:val="-2"/>
          <w:lang w:val="ru-RU"/>
        </w:rPr>
        <w:t xml:space="preserve"> идентификации</w:t>
      </w:r>
      <w:r w:rsidR="008F36C9" w:rsidRPr="003C7924">
        <w:rPr>
          <w:spacing w:val="-2"/>
          <w:lang w:val="ru-RU"/>
        </w:rPr>
        <w:t xml:space="preserve"> и маршрутизации</w:t>
      </w:r>
      <w:r w:rsidR="00242F8E" w:rsidRPr="003C7924">
        <w:rPr>
          <w:spacing w:val="-2"/>
          <w:lang w:val="ru-RU"/>
        </w:rPr>
        <w:t>,</w:t>
      </w:r>
      <w:r w:rsidR="00687ABD" w:rsidRPr="003C7924">
        <w:rPr>
          <w:spacing w:val="-2"/>
          <w:lang w:val="ru-RU"/>
        </w:rPr>
        <w:t xml:space="preserve"> </w:t>
      </w:r>
      <w:r w:rsidR="008512B1" w:rsidRPr="003C7924">
        <w:rPr>
          <w:spacing w:val="-2"/>
          <w:lang w:val="ru-RU"/>
        </w:rPr>
        <w:t>ведущей исследовательской комисси</w:t>
      </w:r>
      <w:r w:rsidR="00AB604D" w:rsidRPr="003C7924">
        <w:rPr>
          <w:spacing w:val="-2"/>
          <w:lang w:val="ru-RU"/>
        </w:rPr>
        <w:t>ей</w:t>
      </w:r>
      <w:r w:rsidR="008512B1" w:rsidRPr="003C7924">
        <w:rPr>
          <w:spacing w:val="-2"/>
          <w:lang w:val="ru-RU"/>
        </w:rPr>
        <w:t xml:space="preserve"> </w:t>
      </w:r>
      <w:r w:rsidR="00DD2238" w:rsidRPr="003C7924">
        <w:rPr>
          <w:spacing w:val="-2"/>
          <w:lang w:val="ru-RU"/>
        </w:rPr>
        <w:t>по определению услуг</w:t>
      </w:r>
      <w:r w:rsidR="00AB604D" w:rsidRPr="003C7924">
        <w:rPr>
          <w:spacing w:val="-2"/>
          <w:lang w:val="ru-RU"/>
        </w:rPr>
        <w:t>;</w:t>
      </w:r>
      <w:r w:rsidR="00687ABD" w:rsidRPr="003C7924">
        <w:rPr>
          <w:spacing w:val="-2"/>
          <w:lang w:val="ru-RU"/>
        </w:rPr>
        <w:t xml:space="preserve"> </w:t>
      </w:r>
      <w:r w:rsidR="00A54DF3" w:rsidRPr="003C7924">
        <w:rPr>
          <w:spacing w:val="-2"/>
          <w:lang w:val="ru-RU"/>
        </w:rPr>
        <w:t>в</w:t>
      </w:r>
      <w:r w:rsidR="00DD2238" w:rsidRPr="003C7924">
        <w:rPr>
          <w:spacing w:val="-2"/>
          <w:lang w:val="ru-RU"/>
        </w:rPr>
        <w:t>едущей исследовательской комисси</w:t>
      </w:r>
      <w:r w:rsidR="00AB604D" w:rsidRPr="003C7924">
        <w:rPr>
          <w:spacing w:val="-2"/>
          <w:lang w:val="ru-RU"/>
        </w:rPr>
        <w:t>ей</w:t>
      </w:r>
      <w:r w:rsidR="00DD2238" w:rsidRPr="003C7924">
        <w:rPr>
          <w:spacing w:val="-2"/>
          <w:lang w:val="ru-RU"/>
        </w:rPr>
        <w:t xml:space="preserve"> </w:t>
      </w:r>
      <w:r w:rsidR="00A54DF3" w:rsidRPr="003C7924">
        <w:rPr>
          <w:color w:val="000000"/>
          <w:spacing w:val="-2"/>
          <w:lang w:val="ru-RU"/>
        </w:rPr>
        <w:t>по вопросам использования электросвязи для оказания помощи при бедствиях/раннего предупреждения</w:t>
      </w:r>
      <w:r w:rsidR="00AB604D" w:rsidRPr="003C7924">
        <w:rPr>
          <w:color w:val="000000"/>
          <w:spacing w:val="-2"/>
          <w:lang w:val="ru-RU"/>
        </w:rPr>
        <w:t xml:space="preserve"> о них</w:t>
      </w:r>
      <w:r w:rsidR="00A54DF3" w:rsidRPr="003C7924">
        <w:rPr>
          <w:color w:val="000000"/>
          <w:spacing w:val="-2"/>
          <w:lang w:val="ru-RU"/>
        </w:rPr>
        <w:t xml:space="preserve">, способности сетей к восстановлению и их восстанавливаемости, а также </w:t>
      </w:r>
      <w:r w:rsidR="00D26900" w:rsidRPr="003C7924">
        <w:rPr>
          <w:color w:val="000000"/>
          <w:spacing w:val="-2"/>
          <w:lang w:val="ru-RU"/>
        </w:rPr>
        <w:t>ведущей исследовательской комисси</w:t>
      </w:r>
      <w:r w:rsidR="00AB604D" w:rsidRPr="003C7924">
        <w:rPr>
          <w:color w:val="000000"/>
          <w:spacing w:val="-2"/>
          <w:lang w:val="ru-RU"/>
        </w:rPr>
        <w:t>ей</w:t>
      </w:r>
      <w:r w:rsidR="00D26900" w:rsidRPr="003C7924">
        <w:rPr>
          <w:color w:val="000000"/>
          <w:spacing w:val="-2"/>
          <w:lang w:val="ru-RU"/>
        </w:rPr>
        <w:t xml:space="preserve"> </w:t>
      </w:r>
      <w:r w:rsidR="00A54DF3" w:rsidRPr="003C7924">
        <w:rPr>
          <w:color w:val="000000"/>
          <w:spacing w:val="-2"/>
          <w:lang w:val="ru-RU"/>
        </w:rPr>
        <w:t>по вопросам управления электросвязью</w:t>
      </w:r>
      <w:r w:rsidR="00687ABD" w:rsidRPr="003C7924">
        <w:rPr>
          <w:spacing w:val="-2"/>
          <w:lang w:val="ru-RU"/>
        </w:rPr>
        <w:t>.</w:t>
      </w:r>
      <w:bookmarkEnd w:id="2"/>
      <w:r w:rsidR="00687ABD" w:rsidRPr="003C7924">
        <w:rPr>
          <w:spacing w:val="-2"/>
          <w:lang w:val="ru-RU"/>
        </w:rPr>
        <w:t xml:space="preserve"> </w:t>
      </w:r>
      <w:bookmarkStart w:id="3" w:name="lt_pId048"/>
      <w:r w:rsidR="00DD0CEF" w:rsidRPr="009B3A14">
        <w:rPr>
          <w:spacing w:val="-4"/>
          <w:lang w:val="ru-RU"/>
        </w:rPr>
        <w:t>Информация о разрабатываемых направлениях работы ИК</w:t>
      </w:r>
      <w:r w:rsidR="00DD0CEF">
        <w:rPr>
          <w:spacing w:val="-4"/>
          <w:lang w:val="ru-RU"/>
        </w:rPr>
        <w:t>2</w:t>
      </w:r>
      <w:r w:rsidR="00DD0CEF" w:rsidRPr="009B3A14">
        <w:rPr>
          <w:spacing w:val="-4"/>
          <w:lang w:val="ru-RU"/>
        </w:rPr>
        <w:t xml:space="preserve"> </w:t>
      </w:r>
      <w:r w:rsidR="00DD0CEF">
        <w:rPr>
          <w:spacing w:val="-4"/>
          <w:lang w:val="ru-RU"/>
        </w:rPr>
        <w:t>МСЭ</w:t>
      </w:r>
      <w:r w:rsidR="00DD0CEF" w:rsidRPr="009B3A14">
        <w:rPr>
          <w:spacing w:val="-4"/>
          <w:lang w:val="ru-RU"/>
        </w:rPr>
        <w:t>-</w:t>
      </w:r>
      <w:r w:rsidR="00DD0CEF">
        <w:rPr>
          <w:spacing w:val="-4"/>
          <w:lang w:val="ru-RU"/>
        </w:rPr>
        <w:t>Т размещена по адресу:</w:t>
      </w:r>
      <w:r w:rsidR="00DD0CEF" w:rsidRPr="009B3A14">
        <w:rPr>
          <w:spacing w:val="-4"/>
          <w:lang w:val="ru-RU"/>
        </w:rPr>
        <w:t xml:space="preserve"> </w:t>
      </w:r>
      <w:bookmarkEnd w:id="3"/>
      <w:r w:rsidR="00DD0CEF">
        <w:fldChar w:fldCharType="begin"/>
      </w:r>
      <w:r w:rsidR="00DD0CEF" w:rsidRPr="00DD0CEF">
        <w:rPr>
          <w:lang w:val="ru-RU"/>
        </w:rPr>
        <w:instrText xml:space="preserve"> </w:instrText>
      </w:r>
      <w:r w:rsidR="00DD0CEF">
        <w:instrText>HYPERLINK</w:instrText>
      </w:r>
      <w:r w:rsidR="00DD0CEF" w:rsidRPr="00DD0CEF">
        <w:rPr>
          <w:lang w:val="ru-RU"/>
        </w:rPr>
        <w:instrText xml:space="preserve"> "</w:instrText>
      </w:r>
      <w:r w:rsidR="00DD0CEF">
        <w:instrText>http</w:instrText>
      </w:r>
      <w:r w:rsidR="00DD0CEF" w:rsidRPr="00DD0CEF">
        <w:rPr>
          <w:lang w:val="ru-RU"/>
        </w:rPr>
        <w:instrText>://</w:instrText>
      </w:r>
      <w:r w:rsidR="00DD0CEF">
        <w:instrText>www</w:instrText>
      </w:r>
      <w:r w:rsidR="00DD0CEF" w:rsidRPr="00DD0CEF">
        <w:rPr>
          <w:lang w:val="ru-RU"/>
        </w:rPr>
        <w:instrText>.</w:instrText>
      </w:r>
      <w:r w:rsidR="00DD0CEF">
        <w:instrText>itu</w:instrText>
      </w:r>
      <w:r w:rsidR="00DD0CEF" w:rsidRPr="00DD0CEF">
        <w:rPr>
          <w:lang w:val="ru-RU"/>
        </w:rPr>
        <w:instrText>.</w:instrText>
      </w:r>
      <w:r w:rsidR="00DD0CEF">
        <w:instrText>int</w:instrText>
      </w:r>
      <w:r w:rsidR="00DD0CEF" w:rsidRPr="00DD0CEF">
        <w:rPr>
          <w:lang w:val="ru-RU"/>
        </w:rPr>
        <w:instrText>/</w:instrText>
      </w:r>
      <w:r w:rsidR="00DD0CEF">
        <w:instrText>itut</w:instrText>
      </w:r>
      <w:r w:rsidR="00DD0CEF" w:rsidRPr="00DD0CEF">
        <w:rPr>
          <w:lang w:val="ru-RU"/>
        </w:rPr>
        <w:instrText>/</w:instrText>
      </w:r>
      <w:r w:rsidR="00DD0CEF">
        <w:instrText>workprog</w:instrText>
      </w:r>
      <w:r w:rsidR="00DD0CEF" w:rsidRPr="00DD0CEF">
        <w:rPr>
          <w:lang w:val="ru-RU"/>
        </w:rPr>
        <w:instrText>/</w:instrText>
      </w:r>
      <w:r w:rsidR="00DD0CEF">
        <w:instrText>wp</w:instrText>
      </w:r>
      <w:r w:rsidR="00DD0CEF" w:rsidRPr="00DD0CEF">
        <w:rPr>
          <w:lang w:val="ru-RU"/>
        </w:rPr>
        <w:instrText>_</w:instrText>
      </w:r>
      <w:r w:rsidR="00DD0CEF">
        <w:instrText>search</w:instrText>
      </w:r>
      <w:r w:rsidR="00DD0CEF" w:rsidRPr="00DD0CEF">
        <w:rPr>
          <w:lang w:val="ru-RU"/>
        </w:rPr>
        <w:instrText>.</w:instrText>
      </w:r>
      <w:r w:rsidR="00DD0CEF">
        <w:instrText>aspx</w:instrText>
      </w:r>
      <w:r w:rsidR="00DD0CEF" w:rsidRPr="00DD0CEF">
        <w:rPr>
          <w:lang w:val="ru-RU"/>
        </w:rPr>
        <w:instrText>?</w:instrText>
      </w:r>
      <w:r w:rsidR="00DD0CEF">
        <w:instrText>sg</w:instrText>
      </w:r>
      <w:r w:rsidR="00DD0CEF" w:rsidRPr="00DD0CEF">
        <w:rPr>
          <w:lang w:val="ru-RU"/>
        </w:rPr>
        <w:instrText xml:space="preserve">=2" </w:instrText>
      </w:r>
      <w:r w:rsidR="00DD0CEF">
        <w:fldChar w:fldCharType="separate"/>
      </w:r>
      <w:r w:rsidR="00DD0CEF" w:rsidRPr="00CF01B2">
        <w:rPr>
          <w:rStyle w:val="Hyperlink"/>
          <w:spacing w:val="-2"/>
          <w:lang w:val="en-GB"/>
        </w:rPr>
        <w:t>www</w:t>
      </w:r>
      <w:r w:rsidR="00DD0CEF" w:rsidRPr="00DD0CEF">
        <w:rPr>
          <w:rStyle w:val="Hyperlink"/>
          <w:spacing w:val="-2"/>
          <w:lang w:val="ru-RU"/>
        </w:rPr>
        <w:t>.</w:t>
      </w:r>
      <w:r w:rsidR="00DD0CEF" w:rsidRPr="00CF01B2">
        <w:rPr>
          <w:rStyle w:val="Hyperlink"/>
          <w:spacing w:val="-2"/>
          <w:lang w:val="en-GB"/>
        </w:rPr>
        <w:t>itu</w:t>
      </w:r>
      <w:r w:rsidR="00DD0CEF" w:rsidRPr="00DD0CEF">
        <w:rPr>
          <w:rStyle w:val="Hyperlink"/>
          <w:spacing w:val="-2"/>
          <w:lang w:val="ru-RU"/>
        </w:rPr>
        <w:t>.</w:t>
      </w:r>
      <w:r w:rsidR="00DD0CEF" w:rsidRPr="00CF01B2">
        <w:rPr>
          <w:rStyle w:val="Hyperlink"/>
          <w:spacing w:val="-2"/>
          <w:lang w:val="en-GB"/>
        </w:rPr>
        <w:t>int</w:t>
      </w:r>
      <w:r w:rsidR="00DD0CEF" w:rsidRPr="00DD0CEF">
        <w:rPr>
          <w:rStyle w:val="Hyperlink"/>
          <w:spacing w:val="-2"/>
          <w:lang w:val="ru-RU"/>
        </w:rPr>
        <w:t>/</w:t>
      </w:r>
      <w:r w:rsidR="00DD0CEF" w:rsidRPr="00CF01B2">
        <w:rPr>
          <w:rStyle w:val="Hyperlink"/>
          <w:spacing w:val="-2"/>
          <w:lang w:val="en-GB"/>
        </w:rPr>
        <w:t>itu</w:t>
      </w:r>
      <w:r w:rsidR="00DD0CEF" w:rsidRPr="00DD0CEF">
        <w:rPr>
          <w:rStyle w:val="Hyperlink"/>
          <w:spacing w:val="-2"/>
          <w:lang w:val="ru-RU"/>
        </w:rPr>
        <w:noBreakHyphen/>
      </w:r>
      <w:r w:rsidR="00DD0CEF" w:rsidRPr="00CF01B2">
        <w:rPr>
          <w:rStyle w:val="Hyperlink"/>
          <w:spacing w:val="-2"/>
          <w:lang w:val="en-GB"/>
        </w:rPr>
        <w:t>t</w:t>
      </w:r>
      <w:r w:rsidR="00DD0CEF" w:rsidRPr="00DD0CEF">
        <w:rPr>
          <w:rStyle w:val="Hyperlink"/>
          <w:spacing w:val="-2"/>
          <w:lang w:val="ru-RU"/>
        </w:rPr>
        <w:t>/</w:t>
      </w:r>
      <w:r w:rsidR="00DD0CEF" w:rsidRPr="00CF01B2">
        <w:rPr>
          <w:rStyle w:val="Hyperlink"/>
          <w:spacing w:val="-2"/>
          <w:lang w:val="en-GB"/>
        </w:rPr>
        <w:t>workprog</w:t>
      </w:r>
      <w:r w:rsidR="00DD0CEF" w:rsidRPr="00DD0CEF">
        <w:rPr>
          <w:rStyle w:val="Hyperlink"/>
          <w:spacing w:val="-2"/>
          <w:lang w:val="ru-RU"/>
        </w:rPr>
        <w:t>/</w:t>
      </w:r>
      <w:r w:rsidR="00DD0CEF" w:rsidRPr="00CF01B2">
        <w:rPr>
          <w:rStyle w:val="Hyperlink"/>
          <w:spacing w:val="-2"/>
          <w:lang w:val="en-GB"/>
        </w:rPr>
        <w:t>wp</w:t>
      </w:r>
      <w:r w:rsidR="00DD0CEF" w:rsidRPr="00DD0CEF">
        <w:rPr>
          <w:rStyle w:val="Hyperlink"/>
          <w:spacing w:val="-2"/>
          <w:lang w:val="ru-RU"/>
        </w:rPr>
        <w:t>_</w:t>
      </w:r>
      <w:r w:rsidR="00DD0CEF" w:rsidRPr="00CF01B2">
        <w:rPr>
          <w:rStyle w:val="Hyperlink"/>
          <w:spacing w:val="-2"/>
          <w:lang w:val="en-GB"/>
        </w:rPr>
        <w:t>search</w:t>
      </w:r>
      <w:r w:rsidR="00DD0CEF" w:rsidRPr="00DD0CEF">
        <w:rPr>
          <w:rStyle w:val="Hyperlink"/>
          <w:spacing w:val="-2"/>
          <w:lang w:val="ru-RU"/>
        </w:rPr>
        <w:t>.</w:t>
      </w:r>
      <w:r w:rsidR="00DD0CEF" w:rsidRPr="00CF01B2">
        <w:rPr>
          <w:rStyle w:val="Hyperlink"/>
          <w:spacing w:val="-2"/>
          <w:lang w:val="en-GB"/>
        </w:rPr>
        <w:t>aspx</w:t>
      </w:r>
      <w:r w:rsidR="00DD0CEF" w:rsidRPr="00DD0CEF">
        <w:rPr>
          <w:rStyle w:val="Hyperlink"/>
          <w:spacing w:val="-2"/>
          <w:lang w:val="ru-RU"/>
        </w:rPr>
        <w:t>?</w:t>
      </w:r>
      <w:r w:rsidR="00DD0CEF" w:rsidRPr="00CF01B2">
        <w:rPr>
          <w:rStyle w:val="Hyperlink"/>
          <w:spacing w:val="-2"/>
          <w:lang w:val="en-GB"/>
        </w:rPr>
        <w:t>sg</w:t>
      </w:r>
      <w:r w:rsidR="00DD0CEF" w:rsidRPr="00DD0CEF">
        <w:rPr>
          <w:rStyle w:val="Hyperlink"/>
          <w:spacing w:val="-2"/>
          <w:lang w:val="ru-RU"/>
        </w:rPr>
        <w:t>=2</w:t>
      </w:r>
      <w:r w:rsidR="00DD0CEF">
        <w:rPr>
          <w:rStyle w:val="Hyperlink"/>
          <w:spacing w:val="-2"/>
          <w:lang w:val="en-GB"/>
        </w:rPr>
        <w:fldChar w:fldCharType="end"/>
      </w:r>
      <w:r w:rsidR="00DD0CEF" w:rsidRPr="00DD0CEF">
        <w:rPr>
          <w:spacing w:val="-2"/>
          <w:lang w:val="ru-RU"/>
        </w:rPr>
        <w:t>.</w:t>
      </w:r>
      <w:r w:rsidR="00DD0CEF" w:rsidRPr="009B3A14">
        <w:rPr>
          <w:lang w:val="ru-RU"/>
        </w:rPr>
        <w:t xml:space="preserve"> </w:t>
      </w:r>
      <w:bookmarkStart w:id="4" w:name="lt_pId049"/>
      <w:r w:rsidR="00DD0CEF" w:rsidRPr="00F22C37">
        <w:rPr>
          <w:lang w:val="ru-RU"/>
        </w:rPr>
        <w:t xml:space="preserve">Шаблоны для вкладов </w:t>
      </w:r>
      <w:r w:rsidR="00DD0CEF">
        <w:rPr>
          <w:lang w:val="ru-RU"/>
        </w:rPr>
        <w:t xml:space="preserve">размещены </w:t>
      </w:r>
      <w:r w:rsidR="00DD0CEF" w:rsidRPr="00F22C37">
        <w:rPr>
          <w:lang w:val="ru-RU"/>
        </w:rPr>
        <w:t>на странице веб-сайта МСЭ</w:t>
      </w:r>
      <w:r w:rsidR="00DD0CEF">
        <w:rPr>
          <w:lang w:val="ru-RU"/>
        </w:rPr>
        <w:t xml:space="preserve"> в разделе</w:t>
      </w:r>
      <w:r w:rsidR="00DD0CEF" w:rsidRPr="00F22C37">
        <w:rPr>
          <w:lang w:val="ru-RU"/>
        </w:rPr>
        <w:t xml:space="preserve"> </w:t>
      </w:r>
      <w:hyperlink r:id="rId11" w:history="1">
        <w:r w:rsidR="00DD0CEF" w:rsidRPr="00740F60">
          <w:rPr>
            <w:rStyle w:val="Hyperlink"/>
            <w:lang w:val="ru-RU"/>
          </w:rPr>
          <w:t>"Непосредственное размещение документов" (</w:t>
        </w:r>
        <w:r w:rsidR="00DD0CEF" w:rsidRPr="00740F60">
          <w:rPr>
            <w:rStyle w:val="Hyperlink"/>
            <w:spacing w:val="-2"/>
            <w:lang w:val="en-GB"/>
          </w:rPr>
          <w:t>Direct</w:t>
        </w:r>
        <w:r w:rsidR="00DD0CEF" w:rsidRPr="00740F60">
          <w:rPr>
            <w:rStyle w:val="Hyperlink"/>
            <w:spacing w:val="-2"/>
            <w:lang w:val="ru-RU"/>
          </w:rPr>
          <w:t xml:space="preserve"> </w:t>
        </w:r>
        <w:r w:rsidR="00DD0CEF" w:rsidRPr="00740F60">
          <w:rPr>
            <w:rStyle w:val="Hyperlink"/>
            <w:spacing w:val="-2"/>
            <w:lang w:val="en-GB"/>
          </w:rPr>
          <w:t>Document</w:t>
        </w:r>
        <w:r w:rsidR="00DD0CEF" w:rsidRPr="00740F60">
          <w:rPr>
            <w:rStyle w:val="Hyperlink"/>
            <w:spacing w:val="-2"/>
            <w:lang w:val="ru-RU"/>
          </w:rPr>
          <w:t xml:space="preserve"> </w:t>
        </w:r>
        <w:r w:rsidR="00DD0CEF" w:rsidRPr="00740F60">
          <w:rPr>
            <w:rStyle w:val="Hyperlink"/>
            <w:spacing w:val="-2"/>
            <w:lang w:val="en-GB"/>
          </w:rPr>
          <w:t>Posting</w:t>
        </w:r>
        <w:r w:rsidR="00DD0CEF" w:rsidRPr="00740F60">
          <w:rPr>
            <w:rStyle w:val="Hyperlink"/>
            <w:lang w:val="ru-RU"/>
          </w:rPr>
          <w:t>)</w:t>
        </w:r>
      </w:hyperlink>
      <w:r w:rsidR="00DD0CEF" w:rsidRPr="00F22C37">
        <w:rPr>
          <w:lang w:val="ru-RU"/>
        </w:rPr>
        <w:t>, руководящи</w:t>
      </w:r>
      <w:r w:rsidR="00DD0CEF">
        <w:rPr>
          <w:lang w:val="ru-RU"/>
        </w:rPr>
        <w:t>е</w:t>
      </w:r>
      <w:r w:rsidR="00DD0CEF" w:rsidRPr="00F22C37">
        <w:rPr>
          <w:lang w:val="ru-RU"/>
        </w:rPr>
        <w:t xml:space="preserve"> указания по подготовке вкладов </w:t>
      </w:r>
      <w:r w:rsidR="00DD0CEF">
        <w:rPr>
          <w:lang w:val="ru-RU"/>
        </w:rPr>
        <w:t>доступны</w:t>
      </w:r>
      <w:r w:rsidR="00DD0CEF" w:rsidRPr="00F22C37">
        <w:rPr>
          <w:lang w:val="ru-RU"/>
        </w:rPr>
        <w:t xml:space="preserve"> по адресу: </w:t>
      </w:r>
      <w:hyperlink r:id="rId12" w:history="1">
        <w:r w:rsidR="00DD0CEF" w:rsidRPr="00F22C37">
          <w:rPr>
            <w:rStyle w:val="Hyperlink"/>
          </w:rPr>
          <w:t>https</w:t>
        </w:r>
        <w:r w:rsidR="00DD0CEF" w:rsidRPr="00F22C37">
          <w:rPr>
            <w:rStyle w:val="Hyperlink"/>
            <w:lang w:val="ru-RU"/>
          </w:rPr>
          <w:t>://</w:t>
        </w:r>
        <w:r w:rsidR="00DD0CEF" w:rsidRPr="00F22C37">
          <w:rPr>
            <w:rStyle w:val="Hyperlink"/>
          </w:rPr>
          <w:t>www</w:t>
        </w:r>
        <w:r w:rsidR="00DD0CEF" w:rsidRPr="00F22C37">
          <w:rPr>
            <w:rStyle w:val="Hyperlink"/>
            <w:lang w:val="ru-RU"/>
          </w:rPr>
          <w:t>.</w:t>
        </w:r>
        <w:r w:rsidR="00DD0CEF" w:rsidRPr="00F22C37">
          <w:rPr>
            <w:rStyle w:val="Hyperlink"/>
          </w:rPr>
          <w:t>itu</w:t>
        </w:r>
        <w:r w:rsidR="00DD0CEF" w:rsidRPr="00F22C37">
          <w:rPr>
            <w:rStyle w:val="Hyperlink"/>
            <w:lang w:val="ru-RU"/>
          </w:rPr>
          <w:t>.</w:t>
        </w:r>
        <w:r w:rsidR="00DD0CEF" w:rsidRPr="00F22C37">
          <w:rPr>
            <w:rStyle w:val="Hyperlink"/>
          </w:rPr>
          <w:t>int</w:t>
        </w:r>
        <w:r w:rsidR="00DD0CEF" w:rsidRPr="00F22C37">
          <w:rPr>
            <w:rStyle w:val="Hyperlink"/>
            <w:lang w:val="ru-RU"/>
          </w:rPr>
          <w:t>/</w:t>
        </w:r>
        <w:r w:rsidR="00DD0CEF" w:rsidRPr="00F22C37">
          <w:rPr>
            <w:rStyle w:val="Hyperlink"/>
          </w:rPr>
          <w:t>rec</w:t>
        </w:r>
        <w:r w:rsidR="00DD0CEF" w:rsidRPr="00F22C37">
          <w:rPr>
            <w:rStyle w:val="Hyperlink"/>
            <w:lang w:val="ru-RU"/>
          </w:rPr>
          <w:t>/</w:t>
        </w:r>
        <w:r w:rsidR="00DD0CEF" w:rsidRPr="00F22C37">
          <w:rPr>
            <w:rStyle w:val="Hyperlink"/>
          </w:rPr>
          <w:t>T</w:t>
        </w:r>
        <w:r w:rsidR="00DD0CEF" w:rsidRPr="00F22C37">
          <w:rPr>
            <w:rStyle w:val="Hyperlink"/>
            <w:lang w:val="ru-RU"/>
          </w:rPr>
          <w:t>-</w:t>
        </w:r>
        <w:r w:rsidR="00DD0CEF" w:rsidRPr="00F22C37">
          <w:rPr>
            <w:rStyle w:val="Hyperlink"/>
          </w:rPr>
          <w:t>REC</w:t>
        </w:r>
        <w:r w:rsidR="00DD0CEF" w:rsidRPr="00F22C37">
          <w:rPr>
            <w:rStyle w:val="Hyperlink"/>
            <w:lang w:val="ru-RU"/>
          </w:rPr>
          <w:t>-</w:t>
        </w:r>
        <w:r w:rsidR="00DD0CEF" w:rsidRPr="00F22C37">
          <w:rPr>
            <w:rStyle w:val="Hyperlink"/>
          </w:rPr>
          <w:t>A</w:t>
        </w:r>
        <w:r w:rsidR="00DD0CEF" w:rsidRPr="00F22C37">
          <w:rPr>
            <w:rStyle w:val="Hyperlink"/>
            <w:lang w:val="ru-RU"/>
          </w:rPr>
          <w:t>.2-201211-</w:t>
        </w:r>
        <w:r w:rsidR="00DD0CEF" w:rsidRPr="00F22C37">
          <w:rPr>
            <w:rStyle w:val="Hyperlink"/>
          </w:rPr>
          <w:t>I</w:t>
        </w:r>
      </w:hyperlink>
      <w:r w:rsidR="00DD0CEF" w:rsidRPr="00F22C37">
        <w:rPr>
          <w:lang w:val="ru-RU"/>
        </w:rPr>
        <w:t>.</w:t>
      </w:r>
      <w:bookmarkEnd w:id="4"/>
    </w:p>
    <w:p w14:paraId="3BE06621" w14:textId="61B9FCD0" w:rsidR="00726BCE" w:rsidRPr="00FB3C3B" w:rsidRDefault="00667E78" w:rsidP="00726BCE">
      <w:pPr>
        <w:jc w:val="both"/>
        <w:rPr>
          <w:spacing w:val="-2"/>
          <w:lang w:val="ru-RU"/>
        </w:rPr>
      </w:pPr>
      <w:r>
        <w:rPr>
          <w:spacing w:val="-2"/>
          <w:lang w:val="ru-RU"/>
        </w:rPr>
        <w:t>Поскольку</w:t>
      </w:r>
      <w:r w:rsidRPr="00667E78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собрани</w:t>
      </w:r>
      <w:r w:rsidR="00C3420E">
        <w:rPr>
          <w:spacing w:val="-2"/>
          <w:lang w:val="ru-RU"/>
        </w:rPr>
        <w:t>е</w:t>
      </w:r>
      <w:r w:rsidRPr="00667E78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проводится</w:t>
      </w:r>
      <w:r w:rsidRPr="00667E78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полностью</w:t>
      </w:r>
      <w:r w:rsidRPr="00667E78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в</w:t>
      </w:r>
      <w:r w:rsidRPr="00667E78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виртуальном</w:t>
      </w:r>
      <w:r w:rsidRPr="00667E78">
        <w:rPr>
          <w:spacing w:val="-2"/>
          <w:lang w:val="ru-RU"/>
        </w:rPr>
        <w:t xml:space="preserve"> </w:t>
      </w:r>
      <w:r w:rsidR="00740F60">
        <w:rPr>
          <w:spacing w:val="-2"/>
          <w:lang w:val="ru-RU"/>
        </w:rPr>
        <w:t>формате</w:t>
      </w:r>
      <w:r>
        <w:rPr>
          <w:spacing w:val="-2"/>
          <w:lang w:val="ru-RU"/>
        </w:rPr>
        <w:t xml:space="preserve">, </w:t>
      </w:r>
      <w:r w:rsidRPr="002C19C5">
        <w:rPr>
          <w:lang w:val="ru-RU"/>
        </w:rPr>
        <w:t>стипендии не предоставляются</w:t>
      </w:r>
      <w:r w:rsidR="00726BCE" w:rsidRPr="00667E78">
        <w:rPr>
          <w:spacing w:val="-2"/>
          <w:lang w:val="ru-RU"/>
        </w:rPr>
        <w:t xml:space="preserve">. </w:t>
      </w:r>
      <w:r w:rsidR="00081671">
        <w:rPr>
          <w:spacing w:val="-2"/>
          <w:lang w:val="ru-RU"/>
        </w:rPr>
        <w:t>Все с</w:t>
      </w:r>
      <w:r>
        <w:rPr>
          <w:spacing w:val="-2"/>
          <w:lang w:val="ru-RU"/>
        </w:rPr>
        <w:t xml:space="preserve">обрание </w:t>
      </w:r>
      <w:r w:rsidR="00A716D3">
        <w:rPr>
          <w:spacing w:val="-2"/>
          <w:lang w:val="ru-RU"/>
        </w:rPr>
        <w:t xml:space="preserve">будет </w:t>
      </w:r>
      <w:r w:rsidR="00081671">
        <w:rPr>
          <w:spacing w:val="-2"/>
          <w:lang w:val="ru-RU"/>
        </w:rPr>
        <w:t>про</w:t>
      </w:r>
      <w:r w:rsidR="00A716D3">
        <w:rPr>
          <w:spacing w:val="-2"/>
          <w:lang w:val="ru-RU"/>
        </w:rPr>
        <w:t xml:space="preserve">ходить </w:t>
      </w:r>
      <w:r>
        <w:rPr>
          <w:spacing w:val="-2"/>
          <w:lang w:val="ru-RU"/>
        </w:rPr>
        <w:t>на английском языке без устного перевода</w:t>
      </w:r>
      <w:r w:rsidR="00726BCE" w:rsidRPr="00667E78">
        <w:rPr>
          <w:spacing w:val="-2"/>
          <w:lang w:val="ru-RU"/>
        </w:rPr>
        <w:t>.</w:t>
      </w:r>
    </w:p>
    <w:p w14:paraId="36C90800" w14:textId="3724A110" w:rsidR="00726BCE" w:rsidRPr="00667E78" w:rsidRDefault="00667E78" w:rsidP="00726BCE">
      <w:pPr>
        <w:jc w:val="both"/>
        <w:rPr>
          <w:spacing w:val="-2"/>
          <w:lang w:val="ru-RU"/>
        </w:rPr>
      </w:pPr>
      <w:r>
        <w:rPr>
          <w:spacing w:val="-2"/>
          <w:lang w:val="ru-RU"/>
        </w:rPr>
        <w:t>Сессии</w:t>
      </w:r>
      <w:r w:rsidRPr="00667E78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будут</w:t>
      </w:r>
      <w:r w:rsidRPr="00667E78">
        <w:rPr>
          <w:spacing w:val="-2"/>
          <w:lang w:val="ru-RU"/>
        </w:rPr>
        <w:t xml:space="preserve"> </w:t>
      </w:r>
      <w:r w:rsidR="00A716D3">
        <w:rPr>
          <w:spacing w:val="-2"/>
          <w:lang w:val="ru-RU"/>
        </w:rPr>
        <w:t xml:space="preserve">проводиться </w:t>
      </w:r>
      <w:r>
        <w:rPr>
          <w:spacing w:val="-2"/>
          <w:lang w:val="ru-RU"/>
        </w:rPr>
        <w:t>с</w:t>
      </w:r>
      <w:r w:rsidRPr="00667E78">
        <w:rPr>
          <w:spacing w:val="-2"/>
          <w:lang w:val="ru-RU"/>
        </w:rPr>
        <w:t xml:space="preserve"> 11</w:t>
      </w:r>
      <w:r w:rsidRPr="00667E78">
        <w:rPr>
          <w:spacing w:val="-2"/>
        </w:rPr>
        <w:t> </w:t>
      </w:r>
      <w:r>
        <w:rPr>
          <w:spacing w:val="-2"/>
          <w:lang w:val="ru-RU"/>
        </w:rPr>
        <w:t>час</w:t>
      </w:r>
      <w:r w:rsidRPr="00667E78">
        <w:rPr>
          <w:spacing w:val="-2"/>
          <w:lang w:val="ru-RU"/>
        </w:rPr>
        <w:t>. 00</w:t>
      </w:r>
      <w:r w:rsidRPr="00667E78">
        <w:rPr>
          <w:spacing w:val="-2"/>
        </w:rPr>
        <w:t> </w:t>
      </w:r>
      <w:r>
        <w:rPr>
          <w:spacing w:val="-2"/>
          <w:lang w:val="ru-RU"/>
        </w:rPr>
        <w:t>мин</w:t>
      </w:r>
      <w:r w:rsidRPr="00667E78">
        <w:rPr>
          <w:spacing w:val="-2"/>
          <w:lang w:val="ru-RU"/>
        </w:rPr>
        <w:t xml:space="preserve">. </w:t>
      </w:r>
      <w:r>
        <w:rPr>
          <w:spacing w:val="-2"/>
          <w:lang w:val="ru-RU"/>
        </w:rPr>
        <w:t>до</w:t>
      </w:r>
      <w:r w:rsidRPr="00667E78">
        <w:rPr>
          <w:spacing w:val="-2"/>
          <w:lang w:val="ru-RU"/>
        </w:rPr>
        <w:t xml:space="preserve"> 15</w:t>
      </w:r>
      <w:r w:rsidRPr="00667E78">
        <w:rPr>
          <w:spacing w:val="-2"/>
        </w:rPr>
        <w:t> </w:t>
      </w:r>
      <w:r>
        <w:rPr>
          <w:spacing w:val="-2"/>
          <w:lang w:val="ru-RU"/>
        </w:rPr>
        <w:t>час</w:t>
      </w:r>
      <w:r w:rsidRPr="00667E78">
        <w:rPr>
          <w:spacing w:val="-2"/>
          <w:lang w:val="ru-RU"/>
        </w:rPr>
        <w:t>. 00</w:t>
      </w:r>
      <w:r w:rsidRPr="00667E78">
        <w:rPr>
          <w:spacing w:val="-2"/>
        </w:rPr>
        <w:t> </w:t>
      </w:r>
      <w:r>
        <w:rPr>
          <w:spacing w:val="-2"/>
          <w:lang w:val="ru-RU"/>
        </w:rPr>
        <w:t>мин</w:t>
      </w:r>
      <w:r w:rsidRPr="00667E78">
        <w:rPr>
          <w:spacing w:val="-2"/>
          <w:lang w:val="ru-RU"/>
        </w:rPr>
        <w:t xml:space="preserve">. </w:t>
      </w:r>
      <w:r>
        <w:rPr>
          <w:spacing w:val="-2"/>
          <w:lang w:val="ru-RU"/>
        </w:rPr>
        <w:t xml:space="preserve">по женевскому времени с использованием </w:t>
      </w:r>
      <w:hyperlink r:id="rId13">
        <w:r w:rsidR="00A716D3">
          <w:rPr>
            <w:rStyle w:val="Hyperlink"/>
            <w:spacing w:val="-2"/>
            <w:lang w:val="ru-RU"/>
          </w:rPr>
          <w:t xml:space="preserve">инструмента дистанционного участия </w:t>
        </w:r>
        <w:r w:rsidR="00A716D3">
          <w:rPr>
            <w:rStyle w:val="Hyperlink"/>
            <w:spacing w:val="-2"/>
          </w:rPr>
          <w:t>M</w:t>
        </w:r>
        <w:proofErr w:type="spellStart"/>
        <w:r w:rsidR="00726BCE" w:rsidRPr="00726BCE">
          <w:rPr>
            <w:rStyle w:val="Hyperlink"/>
            <w:spacing w:val="-2"/>
            <w:lang w:val="en-GB"/>
          </w:rPr>
          <w:t>yMeetings</w:t>
        </w:r>
        <w:proofErr w:type="spellEnd"/>
      </w:hyperlink>
      <w:r w:rsidR="00726BCE" w:rsidRPr="00667E78">
        <w:rPr>
          <w:spacing w:val="-2"/>
          <w:lang w:val="ru-RU"/>
        </w:rPr>
        <w:t>.</w:t>
      </w:r>
    </w:p>
    <w:p w14:paraId="2E5ABAC7" w14:textId="05D7B120" w:rsidR="00992397" w:rsidRPr="003C7924" w:rsidRDefault="00992397" w:rsidP="00D32FF9">
      <w:pPr>
        <w:pStyle w:val="Headingb"/>
        <w:spacing w:after="120"/>
        <w:rPr>
          <w:lang w:val="ru-RU"/>
        </w:rPr>
      </w:pPr>
      <w:r w:rsidRPr="003C7924">
        <w:rPr>
          <w:lang w:val="ru-RU"/>
        </w:rPr>
        <w:t>Основные предельные сроки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796"/>
      </w:tblGrid>
      <w:tr w:rsidR="00992397" w:rsidRPr="00387BFB" w14:paraId="6D9E06D9" w14:textId="77777777" w:rsidTr="008B42BB">
        <w:tc>
          <w:tcPr>
            <w:tcW w:w="1838" w:type="dxa"/>
            <w:shd w:val="clear" w:color="auto" w:fill="auto"/>
          </w:tcPr>
          <w:p w14:paraId="69BC3BE2" w14:textId="2575B80F" w:rsidR="00992397" w:rsidRPr="003C7924" w:rsidRDefault="00CB3AE6" w:rsidP="00726BCE">
            <w:pPr>
              <w:pStyle w:val="TableText"/>
              <w:keepNext/>
              <w:spacing w:before="20" w:after="2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  <w:r w:rsidR="00DD0CEF">
              <w:rPr>
                <w:sz w:val="20"/>
                <w:lang w:val="ru-RU"/>
              </w:rPr>
              <w:t>1</w:t>
            </w:r>
            <w:r>
              <w:rPr>
                <w:sz w:val="20"/>
                <w:lang w:val="ru-RU"/>
              </w:rPr>
              <w:t xml:space="preserve"> марта 2021</w:t>
            </w:r>
            <w:r w:rsidR="004C775C" w:rsidRPr="003C7924">
              <w:rPr>
                <w:sz w:val="20"/>
                <w:lang w:val="ru-RU"/>
              </w:rPr>
              <w:t> </w:t>
            </w:r>
            <w:r w:rsidR="00A464ED" w:rsidRPr="003C7924">
              <w:rPr>
                <w:sz w:val="20"/>
                <w:lang w:val="ru-RU"/>
              </w:rPr>
              <w:t>г.</w:t>
            </w:r>
          </w:p>
        </w:tc>
        <w:tc>
          <w:tcPr>
            <w:tcW w:w="7796" w:type="dxa"/>
            <w:shd w:val="clear" w:color="auto" w:fill="auto"/>
          </w:tcPr>
          <w:p w14:paraId="755233E6" w14:textId="77777777" w:rsidR="00992397" w:rsidRPr="003C7924" w:rsidRDefault="00917AD4" w:rsidP="00D32FF9">
            <w:pPr>
              <w:pStyle w:val="TableText"/>
              <w:keepNext/>
              <w:spacing w:before="20" w:after="20"/>
              <w:ind w:left="318" w:hanging="318"/>
              <w:rPr>
                <w:sz w:val="20"/>
                <w:lang w:val="ru-RU"/>
              </w:rPr>
            </w:pPr>
            <w:r w:rsidRPr="003C7924">
              <w:rPr>
                <w:sz w:val="20"/>
                <w:lang w:val="ru-RU"/>
              </w:rPr>
              <w:t>−</w:t>
            </w:r>
            <w:r w:rsidRPr="003C7924">
              <w:rPr>
                <w:sz w:val="20"/>
                <w:lang w:val="ru-RU"/>
              </w:rPr>
              <w:tab/>
            </w:r>
            <w:hyperlink r:id="rId14" w:history="1">
              <w:r w:rsidR="00992397" w:rsidRPr="003C7924">
                <w:rPr>
                  <w:rStyle w:val="Hyperlink"/>
                  <w:sz w:val="20"/>
                  <w:lang w:val="ru-RU"/>
                </w:rPr>
                <w:t>Представление вкладов Членов МСЭ-Т</w:t>
              </w:r>
              <w:r w:rsidR="00992397" w:rsidRPr="003C7924">
                <w:rPr>
                  <w:rStyle w:val="Hyperlink"/>
                  <w:color w:val="auto"/>
                  <w:sz w:val="20"/>
                  <w:u w:val="none"/>
                  <w:lang w:val="ru-RU"/>
                </w:rPr>
                <w:t>,</w:t>
              </w:r>
            </w:hyperlink>
            <w:r w:rsidR="00992397" w:rsidRPr="003C7924">
              <w:rPr>
                <w:sz w:val="20"/>
                <w:lang w:val="ru-RU"/>
              </w:rPr>
              <w:t xml:space="preserve"> для которых запрашивается письменный перевод</w:t>
            </w:r>
          </w:p>
        </w:tc>
      </w:tr>
      <w:tr w:rsidR="00992397" w:rsidRPr="00387BFB" w14:paraId="5764BA69" w14:textId="77777777" w:rsidTr="008B42BB">
        <w:tc>
          <w:tcPr>
            <w:tcW w:w="1838" w:type="dxa"/>
            <w:shd w:val="clear" w:color="auto" w:fill="auto"/>
          </w:tcPr>
          <w:p w14:paraId="5EAA67D0" w14:textId="4DA63625" w:rsidR="00992397" w:rsidRPr="003C7924" w:rsidRDefault="00CB3AE6" w:rsidP="00726BCE">
            <w:pPr>
              <w:pStyle w:val="TableText"/>
              <w:keepNext/>
              <w:spacing w:before="20" w:after="2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  <w:r w:rsidR="00DD0CEF">
              <w:rPr>
                <w:sz w:val="20"/>
                <w:lang w:val="ru-RU"/>
              </w:rPr>
              <w:t>0</w:t>
            </w:r>
            <w:r>
              <w:rPr>
                <w:sz w:val="20"/>
                <w:lang w:val="ru-RU"/>
              </w:rPr>
              <w:t xml:space="preserve"> апреля 2021</w:t>
            </w:r>
            <w:r w:rsidR="00EF0654" w:rsidRPr="003C7924">
              <w:rPr>
                <w:sz w:val="20"/>
                <w:lang w:val="ru-RU"/>
              </w:rPr>
              <w:t> </w:t>
            </w:r>
            <w:r w:rsidR="00992397" w:rsidRPr="003C7924">
              <w:rPr>
                <w:sz w:val="20"/>
                <w:lang w:val="ru-RU"/>
              </w:rPr>
              <w:t>г</w:t>
            </w:r>
            <w:r w:rsidR="00A464ED" w:rsidRPr="003C7924">
              <w:rPr>
                <w:sz w:val="20"/>
                <w:lang w:val="ru-RU"/>
              </w:rPr>
              <w:t>.</w:t>
            </w:r>
          </w:p>
        </w:tc>
        <w:tc>
          <w:tcPr>
            <w:tcW w:w="7796" w:type="dxa"/>
            <w:shd w:val="clear" w:color="auto" w:fill="auto"/>
          </w:tcPr>
          <w:p w14:paraId="0134887C" w14:textId="4E3FECFF" w:rsidR="00992397" w:rsidRPr="003C7924" w:rsidRDefault="00917AD4" w:rsidP="0061708A">
            <w:pPr>
              <w:pStyle w:val="TableText"/>
              <w:keepNext/>
              <w:spacing w:before="20" w:after="20"/>
              <w:ind w:left="318" w:hanging="318"/>
              <w:rPr>
                <w:sz w:val="20"/>
                <w:lang w:val="ru-RU"/>
              </w:rPr>
            </w:pPr>
            <w:r w:rsidRPr="003C7924">
              <w:rPr>
                <w:sz w:val="20"/>
                <w:lang w:val="ru-RU"/>
              </w:rPr>
              <w:t>−</w:t>
            </w:r>
            <w:r w:rsidRPr="003C7924">
              <w:rPr>
                <w:sz w:val="20"/>
                <w:lang w:val="ru-RU"/>
              </w:rPr>
              <w:tab/>
            </w:r>
            <w:r w:rsidR="00726BCE">
              <w:rPr>
                <w:sz w:val="20"/>
                <w:lang w:val="ru-RU"/>
              </w:rPr>
              <w:t>Р</w:t>
            </w:r>
            <w:r w:rsidR="00992397" w:rsidRPr="003C7924">
              <w:rPr>
                <w:sz w:val="20"/>
                <w:lang w:val="ru-RU"/>
              </w:rPr>
              <w:t>егистрация (</w:t>
            </w:r>
            <w:r w:rsidR="00AD0570" w:rsidRPr="003C7924">
              <w:rPr>
                <w:sz w:val="20"/>
                <w:lang w:val="ru-RU"/>
              </w:rPr>
              <w:t xml:space="preserve">через онлайновую форму регистрации на </w:t>
            </w:r>
            <w:hyperlink r:id="rId15" w:history="1">
              <w:r w:rsidR="00827F1D" w:rsidRPr="003C7924">
                <w:rPr>
                  <w:rStyle w:val="Hyperlink"/>
                  <w:sz w:val="20"/>
                  <w:lang w:val="ru-RU"/>
                </w:rPr>
                <w:t>домашн</w:t>
              </w:r>
              <w:r w:rsidR="00AD0570" w:rsidRPr="003C7924">
                <w:rPr>
                  <w:rStyle w:val="Hyperlink"/>
                  <w:sz w:val="20"/>
                  <w:lang w:val="ru-RU"/>
                </w:rPr>
                <w:t>ей</w:t>
              </w:r>
              <w:r w:rsidR="00827F1D" w:rsidRPr="003C7924">
                <w:rPr>
                  <w:rStyle w:val="Hyperlink"/>
                  <w:sz w:val="20"/>
                  <w:lang w:val="ru-RU"/>
                </w:rPr>
                <w:t xml:space="preserve"> страниц</w:t>
              </w:r>
              <w:r w:rsidR="00AD0570" w:rsidRPr="003C7924">
                <w:rPr>
                  <w:rStyle w:val="Hyperlink"/>
                  <w:sz w:val="20"/>
                  <w:lang w:val="ru-RU"/>
                </w:rPr>
                <w:t>е</w:t>
              </w:r>
              <w:r w:rsidR="00687ABD" w:rsidRPr="003C7924">
                <w:rPr>
                  <w:rStyle w:val="Hyperlink"/>
                  <w:sz w:val="20"/>
                  <w:lang w:val="ru-RU"/>
                </w:rPr>
                <w:t xml:space="preserve"> </w:t>
              </w:r>
              <w:r w:rsidR="008B42BB" w:rsidRPr="003C7924">
                <w:rPr>
                  <w:rStyle w:val="Hyperlink"/>
                  <w:sz w:val="20"/>
                  <w:lang w:val="ru-RU"/>
                </w:rPr>
                <w:t>и</w:t>
              </w:r>
              <w:r w:rsidR="00687ABD" w:rsidRPr="003C7924">
                <w:rPr>
                  <w:rStyle w:val="Hyperlink"/>
                  <w:sz w:val="20"/>
                  <w:lang w:val="ru-RU"/>
                </w:rPr>
                <w:t>сследовательской комиссии</w:t>
              </w:r>
            </w:hyperlink>
            <w:r w:rsidR="00992397" w:rsidRPr="003C7924">
              <w:rPr>
                <w:sz w:val="20"/>
                <w:lang w:val="ru-RU"/>
              </w:rPr>
              <w:t>)</w:t>
            </w:r>
          </w:p>
        </w:tc>
      </w:tr>
      <w:tr w:rsidR="00992397" w:rsidRPr="00387BFB" w14:paraId="30908532" w14:textId="77777777" w:rsidTr="008B42BB">
        <w:tc>
          <w:tcPr>
            <w:tcW w:w="1838" w:type="dxa"/>
            <w:shd w:val="clear" w:color="auto" w:fill="auto"/>
          </w:tcPr>
          <w:p w14:paraId="4E504548" w14:textId="430C6088" w:rsidR="00992397" w:rsidRPr="003C7924" w:rsidRDefault="00CB3AE6" w:rsidP="00726BCE">
            <w:pPr>
              <w:pStyle w:val="TableText"/>
              <w:spacing w:before="20" w:after="2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 мая 2021</w:t>
            </w:r>
            <w:r w:rsidR="00EF0654" w:rsidRPr="003C7924">
              <w:rPr>
                <w:sz w:val="20"/>
                <w:lang w:val="ru-RU"/>
              </w:rPr>
              <w:t> </w:t>
            </w:r>
            <w:r w:rsidR="00992397" w:rsidRPr="003C7924">
              <w:rPr>
                <w:sz w:val="20"/>
                <w:lang w:val="ru-RU"/>
              </w:rPr>
              <w:t>г</w:t>
            </w:r>
            <w:r w:rsidR="00A464ED" w:rsidRPr="003C7924">
              <w:rPr>
                <w:sz w:val="20"/>
                <w:lang w:val="ru-RU"/>
              </w:rPr>
              <w:t>.</w:t>
            </w:r>
          </w:p>
        </w:tc>
        <w:tc>
          <w:tcPr>
            <w:tcW w:w="7796" w:type="dxa"/>
            <w:shd w:val="clear" w:color="auto" w:fill="auto"/>
          </w:tcPr>
          <w:p w14:paraId="787EB91D" w14:textId="27BB5D5E" w:rsidR="00992397" w:rsidRPr="003C7924" w:rsidRDefault="00917AD4" w:rsidP="008C7438">
            <w:pPr>
              <w:pStyle w:val="TableText"/>
              <w:spacing w:before="20" w:after="20"/>
              <w:ind w:left="318" w:hanging="318"/>
              <w:rPr>
                <w:sz w:val="20"/>
                <w:lang w:val="ru-RU"/>
              </w:rPr>
            </w:pPr>
            <w:r w:rsidRPr="003C7924">
              <w:rPr>
                <w:sz w:val="20"/>
                <w:lang w:val="ru-RU"/>
              </w:rPr>
              <w:t>−</w:t>
            </w:r>
            <w:r w:rsidRPr="003C7924">
              <w:rPr>
                <w:sz w:val="20"/>
                <w:lang w:val="ru-RU"/>
              </w:rPr>
              <w:tab/>
            </w:r>
            <w:hyperlink r:id="rId16" w:history="1">
              <w:r w:rsidR="00827F1D" w:rsidRPr="00740F60">
                <w:rPr>
                  <w:rStyle w:val="Hyperlink"/>
                  <w:sz w:val="20"/>
                  <w:lang w:val="ru-RU"/>
                </w:rPr>
                <w:t>Представление вкладов Членов МСЭ-Т</w:t>
              </w:r>
              <w:r w:rsidR="0080516F" w:rsidRPr="00740F60">
                <w:rPr>
                  <w:rStyle w:val="Hyperlink"/>
                  <w:sz w:val="20"/>
                  <w:lang w:val="ru-RU"/>
                </w:rPr>
                <w:t xml:space="preserve"> (с использованием опции "Непосредственное размещение </w:t>
              </w:r>
              <w:r w:rsidR="0080516F" w:rsidRPr="00740F60">
                <w:rPr>
                  <w:rStyle w:val="Hyperlink"/>
                  <w:rFonts w:eastAsia="SimSun"/>
                  <w:sz w:val="20"/>
                  <w:lang w:val="ru-RU"/>
                </w:rPr>
                <w:t>документов</w:t>
              </w:r>
              <w:r w:rsidR="0080516F" w:rsidRPr="00740F60">
                <w:rPr>
                  <w:rStyle w:val="Hyperlink"/>
                  <w:sz w:val="20"/>
                  <w:lang w:val="ru-RU"/>
                </w:rPr>
                <w:t>")</w:t>
              </w:r>
            </w:hyperlink>
          </w:p>
        </w:tc>
      </w:tr>
    </w:tbl>
    <w:p w14:paraId="3352AC27" w14:textId="5D4B50D9" w:rsidR="00767A31" w:rsidRPr="0001382D" w:rsidRDefault="001D4109" w:rsidP="00CB3AE6">
      <w:pPr>
        <w:keepNext/>
        <w:keepLines/>
        <w:jc w:val="both"/>
        <w:rPr>
          <w:lang w:val="ru-RU"/>
        </w:rPr>
      </w:pPr>
      <w:r w:rsidRPr="003C7924">
        <w:rPr>
          <w:lang w:val="ru-RU"/>
        </w:rPr>
        <w:lastRenderedPageBreak/>
        <w:t xml:space="preserve">Практическая информация о собрании </w:t>
      </w:r>
      <w:r w:rsidR="003A5A03" w:rsidRPr="003C7924">
        <w:rPr>
          <w:lang w:val="ru-RU"/>
        </w:rPr>
        <w:t>приведена</w:t>
      </w:r>
      <w:r w:rsidRPr="003C7924">
        <w:rPr>
          <w:lang w:val="ru-RU"/>
        </w:rPr>
        <w:t xml:space="preserve"> в </w:t>
      </w:r>
      <w:r w:rsidRPr="003C7924">
        <w:rPr>
          <w:b/>
          <w:bCs/>
          <w:lang w:val="ru-RU"/>
        </w:rPr>
        <w:t>Приложении</w:t>
      </w:r>
      <w:r w:rsidR="00992397" w:rsidRPr="003C7924">
        <w:rPr>
          <w:b/>
          <w:bCs/>
          <w:lang w:val="ru-RU"/>
        </w:rPr>
        <w:t xml:space="preserve"> A</w:t>
      </w:r>
      <w:r w:rsidRPr="003C7924">
        <w:rPr>
          <w:lang w:val="ru-RU"/>
        </w:rPr>
        <w:t>. Проект</w:t>
      </w:r>
      <w:r w:rsidR="003E5CD5">
        <w:rPr>
          <w:lang w:val="ru-RU"/>
        </w:rPr>
        <w:t>ы</w:t>
      </w:r>
      <w:r w:rsidRPr="003C7924">
        <w:rPr>
          <w:lang w:val="ru-RU"/>
        </w:rPr>
        <w:t xml:space="preserve"> </w:t>
      </w:r>
      <w:r w:rsidRPr="003C7924">
        <w:rPr>
          <w:b/>
          <w:bCs/>
          <w:lang w:val="ru-RU"/>
        </w:rPr>
        <w:t>повестки дня</w:t>
      </w:r>
      <w:r w:rsidR="00992397" w:rsidRPr="003C7924">
        <w:rPr>
          <w:b/>
          <w:bCs/>
          <w:lang w:val="ru-RU"/>
        </w:rPr>
        <w:t xml:space="preserve"> </w:t>
      </w:r>
      <w:r w:rsidR="003E5CD5" w:rsidRPr="00740F60">
        <w:rPr>
          <w:lang w:val="ru-RU"/>
        </w:rPr>
        <w:t xml:space="preserve">и </w:t>
      </w:r>
      <w:r w:rsidR="003E5CD5">
        <w:rPr>
          <w:b/>
          <w:bCs/>
          <w:lang w:val="ru-RU"/>
        </w:rPr>
        <w:t xml:space="preserve">плана распределения времени </w:t>
      </w:r>
      <w:r w:rsidR="00B42BC3" w:rsidRPr="003C7924">
        <w:rPr>
          <w:lang w:val="ru-RU"/>
        </w:rPr>
        <w:t>собрания</w:t>
      </w:r>
      <w:r w:rsidR="00992397" w:rsidRPr="003C7924">
        <w:rPr>
          <w:lang w:val="ru-RU"/>
        </w:rPr>
        <w:t xml:space="preserve">, </w:t>
      </w:r>
      <w:r w:rsidR="00B42BC3" w:rsidRPr="003C7924">
        <w:rPr>
          <w:color w:val="000000"/>
          <w:lang w:val="ru-RU"/>
        </w:rPr>
        <w:t>по</w:t>
      </w:r>
      <w:r w:rsidR="008C0B59" w:rsidRPr="003C7924">
        <w:rPr>
          <w:color w:val="000000"/>
          <w:lang w:val="ru-RU"/>
        </w:rPr>
        <w:t>дготовленны</w:t>
      </w:r>
      <w:r w:rsidR="003E5CD5">
        <w:rPr>
          <w:color w:val="000000"/>
          <w:lang w:val="ru-RU"/>
        </w:rPr>
        <w:t>е</w:t>
      </w:r>
      <w:r w:rsidR="008C0B59" w:rsidRPr="003C7924">
        <w:rPr>
          <w:color w:val="000000"/>
          <w:lang w:val="ru-RU"/>
        </w:rPr>
        <w:t xml:space="preserve"> П</w:t>
      </w:r>
      <w:r w:rsidR="00B42BC3" w:rsidRPr="003C7924">
        <w:rPr>
          <w:color w:val="000000"/>
          <w:lang w:val="ru-RU"/>
        </w:rPr>
        <w:t xml:space="preserve">редседателем </w:t>
      </w:r>
      <w:r w:rsidR="008C0B59" w:rsidRPr="003C7924">
        <w:rPr>
          <w:color w:val="000000"/>
          <w:lang w:val="ru-RU"/>
        </w:rPr>
        <w:t>И</w:t>
      </w:r>
      <w:r w:rsidR="00725BF9" w:rsidRPr="003C7924">
        <w:rPr>
          <w:color w:val="000000"/>
          <w:lang w:val="ru-RU"/>
        </w:rPr>
        <w:t xml:space="preserve">сследовательской </w:t>
      </w:r>
      <w:r w:rsidR="00B42BC3" w:rsidRPr="003C7924">
        <w:rPr>
          <w:color w:val="000000"/>
          <w:lang w:val="ru-RU"/>
        </w:rPr>
        <w:t>комиссии г</w:t>
      </w:r>
      <w:r w:rsidR="00B42BC3" w:rsidRPr="003C7924">
        <w:rPr>
          <w:color w:val="000000"/>
          <w:lang w:val="ru-RU"/>
        </w:rPr>
        <w:noBreakHyphen/>
        <w:t xml:space="preserve">ном Филом </w:t>
      </w:r>
      <w:proofErr w:type="spellStart"/>
      <w:r w:rsidR="00B42BC3" w:rsidRPr="003C7924">
        <w:rPr>
          <w:color w:val="000000"/>
          <w:lang w:val="ru-RU"/>
        </w:rPr>
        <w:t>Раштоном</w:t>
      </w:r>
      <w:proofErr w:type="spellEnd"/>
      <w:r w:rsidR="00B42BC3" w:rsidRPr="003C7924">
        <w:rPr>
          <w:lang w:val="ru-RU"/>
        </w:rPr>
        <w:t xml:space="preserve"> (Соединенное Королевство)</w:t>
      </w:r>
      <w:r w:rsidRPr="003C7924">
        <w:rPr>
          <w:lang w:val="ru-RU"/>
        </w:rPr>
        <w:t xml:space="preserve">, </w:t>
      </w:r>
      <w:r w:rsidR="00B42BC3" w:rsidRPr="003C7924">
        <w:rPr>
          <w:lang w:val="ru-RU"/>
        </w:rPr>
        <w:t>приведен</w:t>
      </w:r>
      <w:r w:rsidR="00CB3AE6">
        <w:rPr>
          <w:lang w:val="ru-RU"/>
        </w:rPr>
        <w:t>ы</w:t>
      </w:r>
      <w:r w:rsidRPr="003C7924">
        <w:rPr>
          <w:lang w:val="ru-RU"/>
        </w:rPr>
        <w:t xml:space="preserve"> в </w:t>
      </w:r>
      <w:r w:rsidRPr="003C7924">
        <w:rPr>
          <w:b/>
          <w:bCs/>
          <w:lang w:val="ru-RU"/>
        </w:rPr>
        <w:t>Приложени</w:t>
      </w:r>
      <w:r w:rsidR="00634EEA" w:rsidRPr="003C7924">
        <w:rPr>
          <w:b/>
          <w:bCs/>
          <w:lang w:val="ru-RU"/>
        </w:rPr>
        <w:t>и </w:t>
      </w:r>
      <w:r w:rsidR="00992397" w:rsidRPr="003C7924">
        <w:rPr>
          <w:b/>
          <w:bCs/>
          <w:lang w:val="ru-RU"/>
        </w:rPr>
        <w:t>B</w:t>
      </w:r>
      <w:r w:rsidR="00992397" w:rsidRPr="003C7924">
        <w:rPr>
          <w:lang w:val="ru-RU"/>
        </w:rPr>
        <w:t>.</w:t>
      </w:r>
      <w:r w:rsidR="00CB3AE6" w:rsidRPr="00CB3AE6">
        <w:rPr>
          <w:rFonts w:cstheme="minorHAnsi"/>
          <w:szCs w:val="22"/>
          <w:lang w:val="ru-RU"/>
        </w:rPr>
        <w:t xml:space="preserve"> </w:t>
      </w:r>
      <w:r w:rsidR="00DD0CEF">
        <w:rPr>
          <w:lang w:val="ru-RU"/>
        </w:rPr>
        <w:t>Обновленная версия повестки дня содержится в Документе</w:t>
      </w:r>
      <w:r w:rsidR="00740F60">
        <w:rPr>
          <w:lang w:val="ru-RU"/>
        </w:rPr>
        <w:t> </w:t>
      </w:r>
      <w:hyperlink r:id="rId17" w:history="1">
        <w:r w:rsidR="00CB3AE6" w:rsidRPr="00CB3AE6">
          <w:rPr>
            <w:rStyle w:val="Hyperlink"/>
            <w:lang w:val="en-GB"/>
          </w:rPr>
          <w:t>SG</w:t>
        </w:r>
        <w:r w:rsidR="00CB3AE6" w:rsidRPr="00CB3AE6">
          <w:rPr>
            <w:rStyle w:val="Hyperlink"/>
            <w:lang w:val="ru-RU"/>
          </w:rPr>
          <w:t>2</w:t>
        </w:r>
        <w:r w:rsidR="00CB3AE6">
          <w:rPr>
            <w:rStyle w:val="Hyperlink"/>
            <w:lang w:val="ru-RU"/>
          </w:rPr>
          <w:noBreakHyphen/>
        </w:r>
        <w:r w:rsidR="00CB3AE6" w:rsidRPr="00CB3AE6">
          <w:rPr>
            <w:rStyle w:val="Hyperlink"/>
            <w:lang w:val="en-GB"/>
          </w:rPr>
          <w:t>TD</w:t>
        </w:r>
        <w:r w:rsidR="00740F60">
          <w:rPr>
            <w:rStyle w:val="Hyperlink"/>
            <w:lang w:val="ru-RU"/>
          </w:rPr>
          <w:t>/</w:t>
        </w:r>
        <w:r w:rsidR="00CB3AE6" w:rsidRPr="00CB3AE6">
          <w:rPr>
            <w:rStyle w:val="Hyperlink"/>
            <w:lang w:val="ru-RU"/>
          </w:rPr>
          <w:t>1278</w:t>
        </w:r>
      </w:hyperlink>
      <w:r w:rsidR="00CB3AE6" w:rsidRPr="00CB3AE6">
        <w:rPr>
          <w:lang w:val="ru-RU"/>
        </w:rPr>
        <w:t xml:space="preserve">. </w:t>
      </w:r>
      <w:r w:rsidR="00DD0CEF" w:rsidRPr="0001382D">
        <w:rPr>
          <w:lang w:val="ru-RU"/>
        </w:rPr>
        <w:t>Обновления графика содержатся в Документе</w:t>
      </w:r>
      <w:r w:rsidR="00740F60">
        <w:rPr>
          <w:lang w:val="ru-RU"/>
        </w:rPr>
        <w:t> </w:t>
      </w:r>
      <w:hyperlink r:id="rId18" w:history="1">
        <w:r w:rsidR="00CB3AE6" w:rsidRPr="00CB3AE6">
          <w:rPr>
            <w:rStyle w:val="Hyperlink"/>
            <w:lang w:val="en-GB"/>
          </w:rPr>
          <w:t>SG</w:t>
        </w:r>
        <w:r w:rsidR="00CB3AE6" w:rsidRPr="0001382D">
          <w:rPr>
            <w:rStyle w:val="Hyperlink"/>
            <w:lang w:val="ru-RU"/>
          </w:rPr>
          <w:t>2-</w:t>
        </w:r>
        <w:r w:rsidR="00CB3AE6" w:rsidRPr="00CB3AE6">
          <w:rPr>
            <w:rStyle w:val="Hyperlink"/>
            <w:lang w:val="en-GB"/>
          </w:rPr>
          <w:t>TD</w:t>
        </w:r>
        <w:r w:rsidR="00740F60">
          <w:rPr>
            <w:rStyle w:val="Hyperlink"/>
            <w:lang w:val="ru-RU"/>
          </w:rPr>
          <w:t>/</w:t>
        </w:r>
        <w:r w:rsidR="00CB3AE6" w:rsidRPr="0001382D">
          <w:rPr>
            <w:rStyle w:val="Hyperlink"/>
            <w:lang w:val="ru-RU"/>
          </w:rPr>
          <w:t>1277</w:t>
        </w:r>
      </w:hyperlink>
      <w:r w:rsidR="00CB3AE6" w:rsidRPr="0001382D">
        <w:rPr>
          <w:lang w:val="ru-RU"/>
        </w:rPr>
        <w:t>.</w:t>
      </w:r>
    </w:p>
    <w:p w14:paraId="05A3179B" w14:textId="77777777" w:rsidR="00992397" w:rsidRPr="003C7924" w:rsidRDefault="001D4109" w:rsidP="00CB3AE6">
      <w:pPr>
        <w:keepNext/>
        <w:keepLines/>
        <w:spacing w:after="120"/>
        <w:rPr>
          <w:lang w:val="ru-RU"/>
        </w:rPr>
      </w:pPr>
      <w:r w:rsidRPr="003C7924">
        <w:rPr>
          <w:color w:val="000000"/>
          <w:lang w:val="ru-RU"/>
        </w:rPr>
        <w:t>Желаю вам плодотворного и приятного собрания</w:t>
      </w:r>
      <w:r w:rsidR="00992397" w:rsidRPr="003C7924">
        <w:rPr>
          <w:lang w:val="ru-RU"/>
        </w:rPr>
        <w:t>.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409"/>
      </w:tblGrid>
      <w:tr w:rsidR="00767A31" w:rsidRPr="003C7924" w14:paraId="0BF1B843" w14:textId="77777777" w:rsidTr="0093299E">
        <w:trPr>
          <w:trHeight w:val="1609"/>
        </w:trPr>
        <w:tc>
          <w:tcPr>
            <w:tcW w:w="7230" w:type="dxa"/>
            <w:vMerge w:val="restart"/>
            <w:tcBorders>
              <w:right w:val="single" w:sz="4" w:space="0" w:color="000000"/>
            </w:tcBorders>
          </w:tcPr>
          <w:p w14:paraId="5E807263" w14:textId="2509AEF7" w:rsidR="004D532D" w:rsidRDefault="00767A31" w:rsidP="00AF7144">
            <w:pPr>
              <w:ind w:left="-113"/>
              <w:rPr>
                <w:lang w:val="ru-RU"/>
              </w:rPr>
            </w:pPr>
            <w:r w:rsidRPr="003C7924">
              <w:rPr>
                <w:lang w:val="ru-RU"/>
              </w:rPr>
              <w:t>С уважением,</w:t>
            </w:r>
          </w:p>
          <w:p w14:paraId="17D30504" w14:textId="7F8A0F12" w:rsidR="00767A31" w:rsidRPr="003C7924" w:rsidRDefault="00273706" w:rsidP="00A305AF">
            <w:pPr>
              <w:spacing w:before="960"/>
              <w:ind w:left="-113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74E96A13" wp14:editId="0AE6AC08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143510</wp:posOffset>
                  </wp:positionV>
                  <wp:extent cx="734197" cy="393700"/>
                  <wp:effectExtent l="0" t="0" r="8890" b="6350"/>
                  <wp:wrapNone/>
                  <wp:docPr id="3" name="Picture 3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logo&#10;&#10;Description automatically generated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53" cy="396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BB0EC3" w:rsidRPr="003C7924">
              <w:rPr>
                <w:lang w:val="ru-RU"/>
              </w:rPr>
              <w:t>Чхе</w:t>
            </w:r>
            <w:proofErr w:type="spellEnd"/>
            <w:r w:rsidR="00BB0EC3" w:rsidRPr="003C7924">
              <w:rPr>
                <w:lang w:val="ru-RU"/>
              </w:rPr>
              <w:t xml:space="preserve"> </w:t>
            </w:r>
            <w:proofErr w:type="spellStart"/>
            <w:r w:rsidR="00BB0EC3" w:rsidRPr="003C7924">
              <w:rPr>
                <w:lang w:val="ru-RU"/>
              </w:rPr>
              <w:t>Суб</w:t>
            </w:r>
            <w:proofErr w:type="spellEnd"/>
            <w:r w:rsidR="00BB0EC3" w:rsidRPr="003C7924">
              <w:rPr>
                <w:lang w:val="ru-RU"/>
              </w:rPr>
              <w:t xml:space="preserve"> Ли</w:t>
            </w:r>
            <w:r w:rsidR="00767A31" w:rsidRPr="003C7924">
              <w:rPr>
                <w:lang w:val="ru-RU"/>
              </w:rPr>
              <w:br/>
              <w:t xml:space="preserve">Директор Бюро </w:t>
            </w:r>
            <w:r w:rsidR="00767A31" w:rsidRPr="003C7924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5742101" w14:textId="334D66CE" w:rsidR="00767A31" w:rsidRPr="004D532D" w:rsidRDefault="00CB3AE6" w:rsidP="008C7438">
            <w:pPr>
              <w:spacing w:before="0"/>
              <w:jc w:val="center"/>
              <w:rPr>
                <w:b/>
                <w:bCs/>
                <w:lang w:val="ru-RU"/>
              </w:rPr>
            </w:pPr>
            <w:r w:rsidRPr="00DE4E22">
              <w:rPr>
                <w:rFonts w:cstheme="minorHAnsi"/>
                <w:noProof/>
                <w:szCs w:val="22"/>
                <w:lang w:eastAsia="en-GB"/>
              </w:rPr>
              <w:drawing>
                <wp:inline distT="0" distB="0" distL="0" distR="0" wp14:anchorId="3B6DAF39" wp14:editId="79E7F4FF">
                  <wp:extent cx="985601" cy="985601"/>
                  <wp:effectExtent l="0" t="0" r="5080" b="5080"/>
                  <wp:docPr id="49" name="Picture 49" descr="This QR code redirects to the latest meeeting information at:&#10;http://handle.itu.int/11.1002/groups/sg2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 descr="This QR code redirects to the latest meeeting information at:&#10;http://handle.itu.int/11.1002/groups/sg2" title="Latest meeting infor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844" cy="1012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22DFD5" w14:textId="77777777" w:rsidR="00767A31" w:rsidRPr="003C7924" w:rsidRDefault="00687ABD" w:rsidP="008C7438">
            <w:pPr>
              <w:spacing w:before="0"/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3C7924">
              <w:rPr>
                <w:rFonts w:ascii="Calibri" w:eastAsia="SimSun" w:hAnsi="Calibri" w:cs="Arial"/>
                <w:sz w:val="20"/>
                <w:szCs w:val="20"/>
                <w:lang w:val="ru-RU" w:eastAsia="zh-CN"/>
              </w:rPr>
              <w:t>ИК2</w:t>
            </w:r>
            <w:r w:rsidR="00767A31" w:rsidRPr="003C7924">
              <w:rPr>
                <w:rFonts w:ascii="Calibri" w:eastAsia="SimSun" w:hAnsi="Calibri" w:cs="Arial"/>
                <w:sz w:val="20"/>
                <w:szCs w:val="20"/>
                <w:lang w:val="ru-RU" w:eastAsia="zh-CN"/>
              </w:rPr>
              <w:t xml:space="preserve"> МСЭ-T </w:t>
            </w:r>
          </w:p>
        </w:tc>
      </w:tr>
      <w:tr w:rsidR="00767A31" w:rsidRPr="003C7924" w14:paraId="5DFB2981" w14:textId="77777777" w:rsidTr="0093299E">
        <w:trPr>
          <w:trHeight w:val="145"/>
        </w:trPr>
        <w:tc>
          <w:tcPr>
            <w:tcW w:w="7230" w:type="dxa"/>
            <w:vMerge/>
            <w:tcBorders>
              <w:right w:val="single" w:sz="4" w:space="0" w:color="000000"/>
            </w:tcBorders>
          </w:tcPr>
          <w:p w14:paraId="53369990" w14:textId="77777777" w:rsidR="00767A31" w:rsidRPr="003C7924" w:rsidRDefault="00767A31" w:rsidP="008C7438">
            <w:pPr>
              <w:ind w:left="-108"/>
              <w:rPr>
                <w:lang w:val="ru-RU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DFE21" w14:textId="77777777" w:rsidR="00767A31" w:rsidRPr="003C7924" w:rsidRDefault="00767A31" w:rsidP="008C7438">
            <w:pPr>
              <w:spacing w:before="0"/>
              <w:jc w:val="center"/>
              <w:rPr>
                <w:rFonts w:ascii="Calibri" w:eastAsia="SimSun" w:hAnsi="Calibri" w:cs="Arial"/>
                <w:sz w:val="16"/>
                <w:szCs w:val="16"/>
                <w:lang w:val="ru-RU" w:eastAsia="zh-CN"/>
              </w:rPr>
            </w:pPr>
            <w:r w:rsidRPr="003C7924">
              <w:rPr>
                <w:sz w:val="20"/>
                <w:szCs w:val="18"/>
                <w:lang w:val="ru-RU"/>
              </w:rPr>
              <w:t>Последняя информация о собрании</w:t>
            </w:r>
          </w:p>
        </w:tc>
      </w:tr>
    </w:tbl>
    <w:p w14:paraId="75115DD5" w14:textId="77777777" w:rsidR="003767FC" w:rsidRDefault="00E21A15" w:rsidP="008C7438">
      <w:pPr>
        <w:spacing w:before="1440"/>
        <w:rPr>
          <w:lang w:val="ru-RU"/>
        </w:rPr>
      </w:pPr>
      <w:r w:rsidRPr="003C7924">
        <w:rPr>
          <w:b/>
          <w:bCs/>
          <w:lang w:val="ru-RU"/>
        </w:rPr>
        <w:t>Приложения</w:t>
      </w:r>
      <w:r w:rsidR="00A464ED" w:rsidRPr="003C7924">
        <w:rPr>
          <w:lang w:val="ru-RU"/>
        </w:rPr>
        <w:t xml:space="preserve">: </w:t>
      </w:r>
      <w:r w:rsidR="00596DA0" w:rsidRPr="003C7924">
        <w:rPr>
          <w:lang w:val="ru-RU"/>
        </w:rPr>
        <w:t>2</w:t>
      </w:r>
    </w:p>
    <w:p w14:paraId="07741AE6" w14:textId="749E3983" w:rsidR="009A2A77" w:rsidRPr="003767FC" w:rsidRDefault="00992397" w:rsidP="003767FC">
      <w:r w:rsidRPr="003767FC">
        <w:br w:type="page"/>
      </w:r>
    </w:p>
    <w:p w14:paraId="0C38A5A7" w14:textId="77777777" w:rsidR="008C677E" w:rsidRPr="003C7924" w:rsidRDefault="008C677E" w:rsidP="008C7438">
      <w:pPr>
        <w:pStyle w:val="AnnexNo"/>
        <w:rPr>
          <w:lang w:val="ru-RU"/>
        </w:rPr>
      </w:pPr>
      <w:bookmarkStart w:id="5" w:name="Duties"/>
      <w:bookmarkEnd w:id="5"/>
      <w:r w:rsidRPr="003C7924">
        <w:rPr>
          <w:lang w:val="ru-RU"/>
        </w:rPr>
        <w:lastRenderedPageBreak/>
        <w:t>ПРИЛОЖЕНИЕ A</w:t>
      </w:r>
    </w:p>
    <w:p w14:paraId="74379EB4" w14:textId="77777777" w:rsidR="00BA1B7C" w:rsidRPr="003C7924" w:rsidRDefault="00BA1B7C" w:rsidP="008B42BB">
      <w:pPr>
        <w:pStyle w:val="AnnexTitle"/>
        <w:rPr>
          <w:lang w:val="ru-RU"/>
        </w:rPr>
      </w:pPr>
      <w:bookmarkStart w:id="6" w:name="lt_pId073"/>
      <w:r w:rsidRPr="003C7924">
        <w:rPr>
          <w:lang w:val="ru-RU"/>
        </w:rPr>
        <w:t>Практическая информация для собрания</w:t>
      </w:r>
      <w:bookmarkEnd w:id="6"/>
    </w:p>
    <w:p w14:paraId="14D05196" w14:textId="77777777" w:rsidR="008000E6" w:rsidRPr="003C7924" w:rsidRDefault="008000E6" w:rsidP="008C7438">
      <w:pPr>
        <w:pStyle w:val="AnnexTitle"/>
        <w:spacing w:before="480" w:after="0"/>
        <w:rPr>
          <w:b w:val="0"/>
          <w:bCs/>
          <w:lang w:val="ru-RU"/>
        </w:rPr>
      </w:pPr>
      <w:r w:rsidRPr="003C7924">
        <w:rPr>
          <w:sz w:val="22"/>
          <w:szCs w:val="22"/>
          <w:lang w:val="ru-RU"/>
        </w:rPr>
        <w:t>МЕТОДЫ И СРЕДСТВА РАБОТЫ</w:t>
      </w:r>
    </w:p>
    <w:p w14:paraId="16D69414" w14:textId="39BB048A" w:rsidR="008000E6" w:rsidRDefault="004F7923" w:rsidP="008C7438">
      <w:pPr>
        <w:spacing w:before="240"/>
        <w:jc w:val="both"/>
        <w:rPr>
          <w:color w:val="000000"/>
          <w:spacing w:val="-2"/>
          <w:lang w:val="ru-RU"/>
        </w:rPr>
      </w:pPr>
      <w:r w:rsidRPr="003C7924">
        <w:rPr>
          <w:rFonts w:eastAsia="SimSun"/>
          <w:b/>
          <w:bCs/>
          <w:spacing w:val="-2"/>
          <w:szCs w:val="22"/>
          <w:lang w:val="ru-RU" w:eastAsia="zh-CN"/>
        </w:rPr>
        <w:t xml:space="preserve">ПРЕДСТАВЛЕНИЕ ДОКУМЕНТОВ И </w:t>
      </w:r>
      <w:r w:rsidR="008000E6" w:rsidRPr="003C7924">
        <w:rPr>
          <w:rFonts w:eastAsia="SimSun"/>
          <w:b/>
          <w:bCs/>
          <w:spacing w:val="-2"/>
          <w:szCs w:val="22"/>
          <w:lang w:val="ru-RU" w:eastAsia="zh-CN"/>
        </w:rPr>
        <w:t>ДОСТУП К ДОКУМЕНТАМ</w:t>
      </w:r>
      <w:r w:rsidR="008000E6" w:rsidRPr="003C7924">
        <w:rPr>
          <w:rFonts w:eastAsia="SimSun"/>
          <w:spacing w:val="-2"/>
          <w:szCs w:val="22"/>
          <w:lang w:val="ru-RU" w:eastAsia="zh-CN"/>
        </w:rPr>
        <w:t>:</w:t>
      </w:r>
      <w:r w:rsidR="000415BC" w:rsidRPr="003C7924">
        <w:rPr>
          <w:rFonts w:eastAsia="SimSun"/>
          <w:spacing w:val="-2"/>
          <w:szCs w:val="22"/>
          <w:lang w:val="ru-RU" w:eastAsia="zh-CN"/>
        </w:rPr>
        <w:t xml:space="preserve"> </w:t>
      </w:r>
      <w:r w:rsidR="000524E5" w:rsidRPr="003C7924">
        <w:rPr>
          <w:color w:val="000000"/>
          <w:spacing w:val="-2"/>
          <w:lang w:val="ru-RU"/>
        </w:rPr>
        <w:t>Вклады Членов следует представлять, используя опцию "</w:t>
      </w:r>
      <w:hyperlink r:id="rId21" w:history="1">
        <w:r w:rsidR="000524E5" w:rsidRPr="003C7924">
          <w:rPr>
            <w:rStyle w:val="Hyperlink"/>
            <w:spacing w:val="-2"/>
            <w:lang w:val="ru-RU"/>
          </w:rPr>
          <w:t>Непосредственное размещение документов</w:t>
        </w:r>
      </w:hyperlink>
      <w:r w:rsidR="000524E5" w:rsidRPr="003C7924">
        <w:rPr>
          <w:color w:val="000000"/>
          <w:spacing w:val="-2"/>
          <w:lang w:val="ru-RU"/>
        </w:rPr>
        <w:t>"</w:t>
      </w:r>
      <w:r w:rsidR="000524E5" w:rsidRPr="003C7924">
        <w:rPr>
          <w:rFonts w:eastAsia="SimSun"/>
          <w:spacing w:val="-2"/>
          <w:szCs w:val="22"/>
          <w:lang w:val="ru-RU" w:eastAsia="zh-CN"/>
        </w:rPr>
        <w:t xml:space="preserve">; </w:t>
      </w:r>
      <w:r w:rsidR="000524E5" w:rsidRPr="003C7924">
        <w:rPr>
          <w:color w:val="000000"/>
          <w:spacing w:val="-2"/>
          <w:lang w:val="ru-RU"/>
        </w:rPr>
        <w:t xml:space="preserve">проекты </w:t>
      </w:r>
      <w:r w:rsidR="00BB2286">
        <w:rPr>
          <w:color w:val="000000"/>
          <w:spacing w:val="-2"/>
          <w:lang w:val="ru-RU"/>
        </w:rPr>
        <w:t>временных документов (</w:t>
      </w:r>
      <w:r w:rsidR="00004CAB" w:rsidRPr="003C7924">
        <w:rPr>
          <w:color w:val="000000"/>
          <w:spacing w:val="-2"/>
          <w:lang w:val="ru-RU"/>
        </w:rPr>
        <w:t>TD</w:t>
      </w:r>
      <w:r w:rsidR="00BB2286">
        <w:rPr>
          <w:color w:val="000000"/>
          <w:spacing w:val="-2"/>
          <w:lang w:val="ru-RU"/>
        </w:rPr>
        <w:t>)</w:t>
      </w:r>
      <w:r w:rsidR="000524E5" w:rsidRPr="003C7924">
        <w:rPr>
          <w:color w:val="000000"/>
          <w:spacing w:val="-2"/>
          <w:lang w:val="ru-RU"/>
        </w:rPr>
        <w:t xml:space="preserve"> следует представлять по электронной почте в секретариат исследовательских комиссий, используя </w:t>
      </w:r>
      <w:hyperlink r:id="rId22" w:history="1">
        <w:r w:rsidR="000524E5" w:rsidRPr="003C7924">
          <w:rPr>
            <w:rStyle w:val="Hyperlink"/>
            <w:spacing w:val="-2"/>
            <w:lang w:val="ru-RU"/>
          </w:rPr>
          <w:t>соответствующий шаблон</w:t>
        </w:r>
      </w:hyperlink>
      <w:r w:rsidR="000524E5" w:rsidRPr="003C7924">
        <w:rPr>
          <w:color w:val="000000"/>
          <w:spacing w:val="-2"/>
          <w:lang w:val="ru-RU"/>
        </w:rPr>
        <w:t xml:space="preserve">. </w:t>
      </w:r>
      <w:r w:rsidR="008000E6" w:rsidRPr="003C7924">
        <w:rPr>
          <w:spacing w:val="-2"/>
          <w:szCs w:val="22"/>
          <w:lang w:val="ru-RU"/>
        </w:rPr>
        <w:t xml:space="preserve">Доступ к документам собрания обеспечивается с домашней страницы </w:t>
      </w:r>
      <w:r w:rsidR="00FD4C7E" w:rsidRPr="003C7924">
        <w:rPr>
          <w:spacing w:val="-2"/>
          <w:szCs w:val="22"/>
          <w:lang w:val="ru-RU"/>
        </w:rPr>
        <w:t>Исследовательской комиссии</w:t>
      </w:r>
      <w:r w:rsidR="008000E6" w:rsidRPr="003C7924">
        <w:rPr>
          <w:spacing w:val="-2"/>
          <w:szCs w:val="22"/>
          <w:lang w:val="ru-RU"/>
        </w:rPr>
        <w:t xml:space="preserve"> </w:t>
      </w:r>
      <w:r w:rsidR="000524E5" w:rsidRPr="003C7924">
        <w:rPr>
          <w:spacing w:val="-2"/>
          <w:szCs w:val="22"/>
          <w:lang w:val="ru-RU"/>
        </w:rPr>
        <w:t xml:space="preserve">и </w:t>
      </w:r>
      <w:r w:rsidR="000524E5" w:rsidRPr="003C7924">
        <w:rPr>
          <w:color w:val="000000"/>
          <w:spacing w:val="-2"/>
          <w:lang w:val="ru-RU"/>
        </w:rPr>
        <w:t>ограничен Членами МСЭ</w:t>
      </w:r>
      <w:r w:rsidR="00561195" w:rsidRPr="003C7924">
        <w:rPr>
          <w:color w:val="000000"/>
          <w:spacing w:val="-2"/>
          <w:lang w:val="ru-RU"/>
        </w:rPr>
        <w:noBreakHyphen/>
      </w:r>
      <w:r w:rsidR="000524E5" w:rsidRPr="003C7924">
        <w:rPr>
          <w:color w:val="000000"/>
          <w:spacing w:val="-2"/>
          <w:lang w:val="ru-RU"/>
        </w:rPr>
        <w:t>Т</w:t>
      </w:r>
      <w:r w:rsidR="00C12FBF">
        <w:rPr>
          <w:color w:val="000000"/>
          <w:spacing w:val="-2"/>
          <w:lang w:val="ru-RU"/>
        </w:rPr>
        <w:t xml:space="preserve">, </w:t>
      </w:r>
      <w:r w:rsidR="00C12FBF" w:rsidRPr="00C12FBF">
        <w:rPr>
          <w:color w:val="000000"/>
          <w:spacing w:val="-2"/>
          <w:lang w:val="ru-RU"/>
        </w:rPr>
        <w:t xml:space="preserve">имеющими </w:t>
      </w:r>
      <w:hyperlink r:id="rId23" w:history="1">
        <w:r w:rsidR="00C12FBF" w:rsidRPr="00C12FBF">
          <w:rPr>
            <w:rStyle w:val="Hyperlink"/>
            <w:spacing w:val="-2"/>
            <w:lang w:val="ru-RU"/>
          </w:rPr>
          <w:t>учетную запись пользователя МСЭ</w:t>
        </w:r>
      </w:hyperlink>
      <w:r w:rsidR="00C12FBF" w:rsidRPr="00C12FBF">
        <w:rPr>
          <w:color w:val="000000"/>
          <w:spacing w:val="-2"/>
          <w:lang w:val="ru-RU"/>
        </w:rPr>
        <w:t xml:space="preserve"> с доступом к TIES</w:t>
      </w:r>
      <w:r w:rsidR="0058287E" w:rsidRPr="003C7924">
        <w:rPr>
          <w:color w:val="000000"/>
          <w:spacing w:val="-2"/>
          <w:lang w:val="ru-RU"/>
        </w:rPr>
        <w:t>.</w:t>
      </w:r>
    </w:p>
    <w:p w14:paraId="28857903" w14:textId="77777777" w:rsidR="00F27DA1" w:rsidRPr="00F27DA1" w:rsidRDefault="00F27DA1" w:rsidP="00780CDC">
      <w:pPr>
        <w:rPr>
          <w:lang w:val="ru-RU"/>
        </w:rPr>
      </w:pPr>
      <w:r w:rsidRPr="00F27DA1">
        <w:rPr>
          <w:b/>
          <w:bCs/>
          <w:lang w:val="ru-RU"/>
        </w:rPr>
        <w:t>РАБОЧИЙ ЯЗЫК</w:t>
      </w:r>
      <w:r w:rsidRPr="00F27DA1">
        <w:rPr>
          <w:lang w:val="ru-RU"/>
        </w:rPr>
        <w:t>: Собрание в полном объеме проводится только на английском языке.</w:t>
      </w:r>
    </w:p>
    <w:p w14:paraId="4BBBFAEA" w14:textId="5B6D3362" w:rsidR="00F27DA1" w:rsidRDefault="00F27DA1" w:rsidP="00745B73">
      <w:pPr>
        <w:jc w:val="both"/>
        <w:rPr>
          <w:spacing w:val="-2"/>
          <w:szCs w:val="22"/>
          <w:lang w:val="ru-RU"/>
        </w:rPr>
      </w:pPr>
      <w:bookmarkStart w:id="7" w:name="lt_pId082"/>
      <w:r w:rsidRPr="00F27DA1">
        <w:rPr>
          <w:b/>
          <w:bCs/>
          <w:spacing w:val="-2"/>
          <w:szCs w:val="22"/>
          <w:lang w:val="ru-RU"/>
        </w:rPr>
        <w:t>ИНТЕРАКТИВНОЕ ДИСТАНЦИОННОЕ УЧАСТИЕ</w:t>
      </w:r>
      <w:proofErr w:type="gramStart"/>
      <w:r w:rsidRPr="00F27DA1">
        <w:rPr>
          <w:spacing w:val="-2"/>
          <w:szCs w:val="22"/>
          <w:lang w:val="ru-RU"/>
        </w:rPr>
        <w:t>:</w:t>
      </w:r>
      <w:bookmarkEnd w:id="7"/>
      <w:r w:rsidRPr="00F27DA1">
        <w:rPr>
          <w:spacing w:val="-2"/>
          <w:szCs w:val="22"/>
          <w:lang w:val="ru-RU"/>
        </w:rPr>
        <w:t xml:space="preserve"> Для</w:t>
      </w:r>
      <w:proofErr w:type="gramEnd"/>
      <w:r w:rsidRPr="00F27DA1">
        <w:rPr>
          <w:spacing w:val="-2"/>
          <w:szCs w:val="22"/>
          <w:lang w:val="ru-RU"/>
        </w:rPr>
        <w:t xml:space="preserve"> обеспечения дистанци</w:t>
      </w:r>
      <w:r w:rsidR="003767FC">
        <w:rPr>
          <w:spacing w:val="-2"/>
          <w:szCs w:val="22"/>
          <w:lang w:val="ru-RU"/>
        </w:rPr>
        <w:t xml:space="preserve">онного участия во всех сессиях </w:t>
      </w:r>
      <w:r w:rsidRPr="00F27DA1">
        <w:rPr>
          <w:spacing w:val="-2"/>
          <w:szCs w:val="22"/>
          <w:lang w:val="ru-RU"/>
        </w:rPr>
        <w:t xml:space="preserve">будет использоваться инструмент </w:t>
      </w:r>
      <w:hyperlink r:id="rId24" w:tgtFrame="_blank" w:history="1">
        <w:proofErr w:type="spellStart"/>
        <w:r w:rsidRPr="003767FC">
          <w:rPr>
            <w:rStyle w:val="Hyperlink"/>
            <w:lang w:val="ru-RU"/>
          </w:rPr>
          <w:t>MyMeetings</w:t>
        </w:r>
        <w:proofErr w:type="spellEnd"/>
      </w:hyperlink>
      <w:r w:rsidRPr="00F27DA1">
        <w:rPr>
          <w:spacing w:val="-2"/>
          <w:szCs w:val="22"/>
          <w:lang w:val="ru-RU"/>
        </w:rPr>
        <w:t>. Делегаты должны зарегистрироваться на собрании и, беря слово, должны называть себя и организацию, к которой они относятся. Дистанционное участие обеспечивается по принципу "максимальных усилий". Участникам следует принять к сведению, что собрание не будет задерживаться или прерываться из-за невозможности какого-либо дистанционного участника подключиться, прослушивать или выступать, по усмотрению председателя. В случае если качество речевого сигнала дистанционного участника признается неудовлетворительным, председатель может прервать дистанционного участника и воздерживаться от предоставления этому участнику слова до устранения проблемы. Функция чата собрания является его неотъемлемой частью, и ее использование приветствуется для содействия эффективному управлению использованием времени в ходе сессий.</w:t>
      </w:r>
    </w:p>
    <w:p w14:paraId="37402BE1" w14:textId="3425B199" w:rsidR="00CB3AE6" w:rsidRPr="00CB3AE6" w:rsidRDefault="00CB3AE6" w:rsidP="00CB3AE6">
      <w:pPr>
        <w:jc w:val="both"/>
        <w:rPr>
          <w:lang w:val="ru-RU"/>
        </w:rPr>
      </w:pPr>
      <w:r w:rsidRPr="00CB3AE6">
        <w:rPr>
          <w:b/>
          <w:bCs/>
          <w:lang w:val="ru-RU"/>
        </w:rPr>
        <w:t>ДОСТУПНОСТЬ</w:t>
      </w:r>
      <w:proofErr w:type="gramStart"/>
      <w:r w:rsidRPr="00DD0CEF">
        <w:rPr>
          <w:lang w:val="ru-RU"/>
        </w:rPr>
        <w:t xml:space="preserve">: </w:t>
      </w:r>
      <w:r w:rsidR="00DD0CEF">
        <w:rPr>
          <w:lang w:val="ru-RU"/>
        </w:rPr>
        <w:t>Для</w:t>
      </w:r>
      <w:proofErr w:type="gramEnd"/>
      <w:r w:rsidR="00DD0CEF">
        <w:rPr>
          <w:lang w:val="ru-RU"/>
        </w:rPr>
        <w:t xml:space="preserve"> </w:t>
      </w:r>
      <w:r w:rsidR="00DD0CEF" w:rsidRPr="006D6BC3">
        <w:rPr>
          <w:color w:val="000000"/>
          <w:lang w:val="ru-RU"/>
        </w:rPr>
        <w:t>сессий, на которых будут обсуждаться вопросы доступности (Вопрос</w:t>
      </w:r>
      <w:r w:rsidR="00D24FF7">
        <w:rPr>
          <w:color w:val="000000"/>
          <w:lang w:val="ru-RU"/>
        </w:rPr>
        <w:t> </w:t>
      </w:r>
      <w:r w:rsidR="00DD0CEF">
        <w:rPr>
          <w:color w:val="000000"/>
          <w:lang w:val="ru-RU"/>
        </w:rPr>
        <w:t>1/2</w:t>
      </w:r>
      <w:r w:rsidR="00DD0CEF" w:rsidRPr="006D6BC3">
        <w:rPr>
          <w:color w:val="000000"/>
          <w:lang w:val="ru-RU"/>
        </w:rPr>
        <w:t>), по просьбе нуждающихся в этом лиц</w:t>
      </w:r>
      <w:r w:rsidR="00716B2E">
        <w:rPr>
          <w:color w:val="000000"/>
          <w:lang w:val="ru-RU"/>
        </w:rPr>
        <w:t>,</w:t>
      </w:r>
      <w:r w:rsidR="00DD0CEF" w:rsidRPr="006D6BC3">
        <w:rPr>
          <w:color w:val="000000"/>
          <w:lang w:val="ru-RU"/>
        </w:rPr>
        <w:t xml:space="preserve"> </w:t>
      </w:r>
      <w:r w:rsidR="00DD0CEF">
        <w:rPr>
          <w:color w:val="000000"/>
          <w:lang w:val="ru-RU"/>
        </w:rPr>
        <w:t>возможен</w:t>
      </w:r>
      <w:r w:rsidR="00DD0CEF" w:rsidRPr="006D6BC3">
        <w:rPr>
          <w:color w:val="000000"/>
          <w:lang w:val="ru-RU"/>
        </w:rPr>
        <w:t xml:space="preserve"> ввод субтитров в режиме реального времени при условии наличия </w:t>
      </w:r>
      <w:r w:rsidR="00DD0CEF" w:rsidRPr="00DD0CEF">
        <w:rPr>
          <w:lang w:val="ru-RU"/>
        </w:rPr>
        <w:t>наборщик</w:t>
      </w:r>
      <w:r w:rsidR="00DD0CEF">
        <w:rPr>
          <w:lang w:val="ru-RU"/>
        </w:rPr>
        <w:t>ов</w:t>
      </w:r>
      <w:r w:rsidR="00DD0CEF" w:rsidRPr="00DD0CEF">
        <w:rPr>
          <w:lang w:val="ru-RU"/>
        </w:rPr>
        <w:t xml:space="preserve"> субтитров</w:t>
      </w:r>
      <w:r w:rsidR="00DD0CEF" w:rsidRPr="006D6BC3">
        <w:rPr>
          <w:color w:val="000000"/>
          <w:lang w:val="ru-RU"/>
        </w:rPr>
        <w:t xml:space="preserve"> и финансирования</w:t>
      </w:r>
      <w:r w:rsidR="00DD0CEF">
        <w:rPr>
          <w:color w:val="000000"/>
          <w:lang w:val="ru-RU"/>
        </w:rPr>
        <w:t>.</w:t>
      </w:r>
      <w:r w:rsidR="00DD0CEF" w:rsidRPr="00CB3AE6">
        <w:rPr>
          <w:lang w:val="ru-RU"/>
        </w:rPr>
        <w:t xml:space="preserve"> </w:t>
      </w:r>
      <w:r w:rsidRPr="00CB3AE6">
        <w:rPr>
          <w:lang w:val="ru-RU"/>
        </w:rPr>
        <w:t>Запрос на такие услуги обеспечения доступности необходимо направлять не позднее чем за два месяца до даты начала собрания путем проставления отметки в соответствующей ячейке в форме регистрации.</w:t>
      </w:r>
    </w:p>
    <w:p w14:paraId="2C149C41" w14:textId="5319694D" w:rsidR="00042D39" w:rsidRPr="003C7924" w:rsidRDefault="00042D39" w:rsidP="00042D39">
      <w:pPr>
        <w:pStyle w:val="AnnexTitle"/>
        <w:spacing w:before="480" w:after="0"/>
        <w:rPr>
          <w:sz w:val="22"/>
          <w:szCs w:val="22"/>
          <w:lang w:val="ru-RU"/>
        </w:rPr>
      </w:pPr>
      <w:r w:rsidRPr="003C7924">
        <w:rPr>
          <w:sz w:val="22"/>
          <w:szCs w:val="22"/>
          <w:lang w:val="ru-RU"/>
        </w:rPr>
        <w:t>РЕГИСТРАЦИЯ, НОВЫЕ ДЕЛЕГАТЫ, СТИПЕНДИИ И ВИЗОВАЯ ПОДДЕРЖКА</w:t>
      </w:r>
    </w:p>
    <w:p w14:paraId="2DBB46D3" w14:textId="348F7DDE" w:rsidR="00F60CF8" w:rsidRPr="003C7924" w:rsidRDefault="00F60CF8" w:rsidP="007E2635">
      <w:pPr>
        <w:jc w:val="both"/>
        <w:rPr>
          <w:lang w:val="ru-RU"/>
        </w:rPr>
      </w:pPr>
      <w:r w:rsidRPr="003C7924">
        <w:rPr>
          <w:b/>
          <w:bCs/>
          <w:lang w:val="ru-RU"/>
        </w:rPr>
        <w:t>РЕГИСТРАЦИЯ</w:t>
      </w:r>
      <w:r w:rsidRPr="003C7924">
        <w:rPr>
          <w:lang w:val="ru-RU"/>
        </w:rPr>
        <w:t xml:space="preserve">: </w:t>
      </w:r>
      <w:r w:rsidR="00F27DA1" w:rsidRPr="003C7924">
        <w:rPr>
          <w:lang w:val="ru-RU"/>
        </w:rPr>
        <w:t xml:space="preserve">Регистрация </w:t>
      </w:r>
      <w:r w:rsidRPr="003C7924">
        <w:rPr>
          <w:lang w:val="ru-RU"/>
        </w:rPr>
        <w:t>является обязательной</w:t>
      </w:r>
      <w:r w:rsidR="00C3420E">
        <w:rPr>
          <w:lang w:val="ru-RU"/>
        </w:rPr>
        <w:t>,</w:t>
      </w:r>
      <w:r w:rsidRPr="003C7924">
        <w:rPr>
          <w:lang w:val="ru-RU"/>
        </w:rPr>
        <w:t xml:space="preserve"> и ее следует </w:t>
      </w:r>
      <w:r w:rsidR="007E2635" w:rsidRPr="003C7924">
        <w:rPr>
          <w:lang w:val="ru-RU"/>
        </w:rPr>
        <w:t xml:space="preserve">осуществлять </w:t>
      </w:r>
      <w:r w:rsidRPr="003C7924">
        <w:rPr>
          <w:lang w:val="ru-RU"/>
        </w:rPr>
        <w:t xml:space="preserve">в онлайновой форме на домашней странице Исследовательской комиссии </w:t>
      </w:r>
      <w:r w:rsidRPr="003C7924">
        <w:rPr>
          <w:b/>
          <w:lang w:val="ru-RU"/>
        </w:rPr>
        <w:t>не позднее чем за один месяц до начала собрания</w:t>
      </w:r>
      <w:r w:rsidRPr="003C7924">
        <w:rPr>
          <w:bCs/>
          <w:lang w:val="ru-RU"/>
        </w:rPr>
        <w:t xml:space="preserve">. Как указано в </w:t>
      </w:r>
      <w:hyperlink r:id="rId25" w:history="1">
        <w:r w:rsidRPr="003C7924">
          <w:rPr>
            <w:rStyle w:val="Hyperlink"/>
            <w:lang w:val="ru-RU"/>
          </w:rPr>
          <w:t>Циркуляре 68 БСЭ</w:t>
        </w:r>
      </w:hyperlink>
      <w:r w:rsidRPr="003C7924">
        <w:rPr>
          <w:bCs/>
          <w:lang w:val="ru-RU"/>
        </w:rPr>
        <w:t xml:space="preserve">, в новой системе регистрации требуется утверждение </w:t>
      </w:r>
      <w:r w:rsidR="00435726">
        <w:rPr>
          <w:bCs/>
          <w:lang w:val="ru-RU"/>
        </w:rPr>
        <w:t xml:space="preserve">всех </w:t>
      </w:r>
      <w:r w:rsidRPr="003C7924">
        <w:rPr>
          <w:bCs/>
          <w:lang w:val="ru-RU"/>
        </w:rPr>
        <w:t>заявок на регистрацию координатором.</w:t>
      </w:r>
      <w:r w:rsidR="00F91C30" w:rsidRPr="00F91C30">
        <w:rPr>
          <w:bCs/>
          <w:lang w:val="ru-RU"/>
        </w:rPr>
        <w:t xml:space="preserve"> </w:t>
      </w:r>
      <w:r w:rsidR="00F91C30" w:rsidRPr="002213FB">
        <w:rPr>
          <w:bCs/>
          <w:lang w:val="ru-RU"/>
        </w:rPr>
        <w:t xml:space="preserve">Порядок настройки автоматического утверждения этих заявок описан в </w:t>
      </w:r>
      <w:hyperlink r:id="rId26" w:history="1">
        <w:r w:rsidR="00F91C30" w:rsidRPr="002213FB">
          <w:rPr>
            <w:rStyle w:val="Hyperlink"/>
            <w:lang w:val="ru-RU"/>
          </w:rPr>
          <w:t>Циркуляре 118 БСЭ</w:t>
        </w:r>
      </w:hyperlink>
      <w:r w:rsidR="00F91C30" w:rsidRPr="002213FB">
        <w:rPr>
          <w:lang w:val="ru-RU"/>
        </w:rPr>
        <w:t>. Некоторые опции в регистрационной форме применяют</w:t>
      </w:r>
      <w:r w:rsidR="00F27DA1">
        <w:rPr>
          <w:lang w:val="ru-RU"/>
        </w:rPr>
        <w:t>ся только для Государств-Членов</w:t>
      </w:r>
      <w:r w:rsidR="00F91C30" w:rsidRPr="002213FB">
        <w:rPr>
          <w:lang w:val="ru-RU"/>
        </w:rPr>
        <w:t>.</w:t>
      </w:r>
      <w:r w:rsidRPr="003C7924">
        <w:rPr>
          <w:bCs/>
          <w:lang w:val="ru-RU"/>
        </w:rPr>
        <w:t xml:space="preserve"> </w:t>
      </w:r>
      <w:r w:rsidRPr="003C7924">
        <w:rPr>
          <w:color w:val="000000"/>
          <w:lang w:val="ru-RU"/>
        </w:rPr>
        <w:t>Членам МСЭ предлагается по мере возможности включать в свои делегации женщин.</w:t>
      </w:r>
    </w:p>
    <w:p w14:paraId="08D29577" w14:textId="11FC54C6" w:rsidR="00F27DA1" w:rsidRPr="00F27DA1" w:rsidRDefault="00F27DA1" w:rsidP="00745B73">
      <w:pPr>
        <w:jc w:val="both"/>
        <w:rPr>
          <w:b/>
          <w:bCs/>
          <w:lang w:val="ru-RU"/>
        </w:rPr>
      </w:pPr>
      <w:r w:rsidRPr="00F27DA1">
        <w:rPr>
          <w:lang w:val="ru-RU"/>
        </w:rPr>
        <w:t xml:space="preserve">Регистрация является обязательной и осуществляется через онлайновую форму регистрации на </w:t>
      </w:r>
      <w:hyperlink r:id="rId27" w:history="1">
        <w:r w:rsidRPr="00F27DA1">
          <w:rPr>
            <w:rStyle w:val="Hyperlink"/>
            <w:lang w:val="ru-RU"/>
          </w:rPr>
          <w:t>домашней странице Исследовательской комиссии</w:t>
        </w:r>
      </w:hyperlink>
      <w:r w:rsidRPr="00F27DA1">
        <w:rPr>
          <w:lang w:val="ru-RU"/>
        </w:rPr>
        <w:t xml:space="preserve">. Без </w:t>
      </w:r>
      <w:r w:rsidRPr="00C3420E">
        <w:rPr>
          <w:lang w:val="ru-RU"/>
        </w:rPr>
        <w:t xml:space="preserve">регистрации </w:t>
      </w:r>
      <w:r w:rsidRPr="00745B73">
        <w:rPr>
          <w:bCs/>
          <w:lang w:val="ru-RU"/>
        </w:rPr>
        <w:t>делегаты</w:t>
      </w:r>
      <w:r w:rsidRPr="00F27DA1">
        <w:rPr>
          <w:lang w:val="ru-RU"/>
        </w:rPr>
        <w:t xml:space="preserve"> не смогут получить доступ к </w:t>
      </w:r>
      <w:hyperlink r:id="rId28" w:history="1">
        <w:r w:rsidRPr="00F27DA1">
          <w:rPr>
            <w:rStyle w:val="Hyperlink"/>
            <w:lang w:val="ru-RU"/>
          </w:rPr>
          <w:t xml:space="preserve">инструменту дистанционного участия </w:t>
        </w:r>
        <w:proofErr w:type="spellStart"/>
        <w:r w:rsidRPr="00F27DA1">
          <w:rPr>
            <w:rStyle w:val="Hyperlink"/>
            <w:lang w:val="ru-RU"/>
          </w:rPr>
          <w:t>MyMeetings</w:t>
        </w:r>
        <w:proofErr w:type="spellEnd"/>
      </w:hyperlink>
      <w:r w:rsidRPr="00F27DA1">
        <w:rPr>
          <w:lang w:val="ru-RU"/>
        </w:rPr>
        <w:t>.</w:t>
      </w:r>
    </w:p>
    <w:p w14:paraId="43C8C2B5" w14:textId="11BC9C13" w:rsidR="00F27DA1" w:rsidRDefault="00F27DA1" w:rsidP="00745B73">
      <w:pPr>
        <w:jc w:val="both"/>
        <w:rPr>
          <w:lang w:val="ru-RU"/>
        </w:rPr>
      </w:pPr>
      <w:r w:rsidRPr="00F27DA1">
        <w:rPr>
          <w:b/>
          <w:bCs/>
          <w:lang w:val="ru-RU"/>
        </w:rPr>
        <w:t>НОВЫЕ ДЕЛЕГАТЫ, СТИПЕНДИИ И ВИЗОВАЯ ПОДДЕРЖКА</w:t>
      </w:r>
      <w:proofErr w:type="gramStart"/>
      <w:r w:rsidRPr="00F27DA1">
        <w:rPr>
          <w:lang w:val="ru-RU"/>
        </w:rPr>
        <w:t>: Для</w:t>
      </w:r>
      <w:proofErr w:type="gramEnd"/>
      <w:r w:rsidRPr="00F27DA1">
        <w:rPr>
          <w:lang w:val="ru-RU"/>
        </w:rPr>
        <w:t xml:space="preserve"> виртуальных собраний, поскольку они не связаны с поездками, стипендии не предоставляются и визовая поддержка </w:t>
      </w:r>
      <w:r w:rsidRPr="00745B73">
        <w:rPr>
          <w:bCs/>
          <w:lang w:val="ru-RU"/>
        </w:rPr>
        <w:t>неприменима</w:t>
      </w:r>
      <w:r w:rsidRPr="00F27DA1">
        <w:rPr>
          <w:lang w:val="ru-RU"/>
        </w:rPr>
        <w:t>. Сессии по вопросам институциональной поддержки для новых делегатов будут проводиться по усмотрению председателя Исследовательской комиссии.</w:t>
      </w:r>
    </w:p>
    <w:p w14:paraId="01B5A1E4" w14:textId="5CF5263C" w:rsidR="006926DD" w:rsidRPr="003C7924" w:rsidRDefault="006926DD" w:rsidP="00F27DA1">
      <w:pPr>
        <w:rPr>
          <w:lang w:val="ru-RU"/>
        </w:rPr>
      </w:pPr>
      <w:r w:rsidRPr="003C7924">
        <w:rPr>
          <w:lang w:val="ru-RU"/>
        </w:rPr>
        <w:br w:type="page"/>
      </w:r>
    </w:p>
    <w:p w14:paraId="232153AB" w14:textId="1899DF33" w:rsidR="00976C79" w:rsidRPr="00976C79" w:rsidRDefault="00976C79" w:rsidP="00976C79">
      <w:pPr>
        <w:keepNext/>
        <w:keepLines/>
        <w:tabs>
          <w:tab w:val="center" w:pos="4819"/>
        </w:tabs>
        <w:overflowPunct w:val="0"/>
        <w:autoSpaceDE w:val="0"/>
        <w:autoSpaceDN w:val="0"/>
        <w:adjustRightInd w:val="0"/>
        <w:spacing w:before="480" w:after="80" w:line="259" w:lineRule="auto"/>
        <w:jc w:val="center"/>
        <w:textAlignment w:val="baseline"/>
        <w:rPr>
          <w:rFonts w:ascii="Calibri" w:hAnsi="Calibri"/>
          <w:bCs/>
          <w:sz w:val="28"/>
          <w:szCs w:val="20"/>
          <w:lang w:val="en-GB"/>
        </w:rPr>
      </w:pPr>
      <w:r w:rsidRPr="00976C79">
        <w:rPr>
          <w:rFonts w:ascii="Calibri" w:hAnsi="Calibri"/>
          <w:b/>
          <w:sz w:val="28"/>
          <w:szCs w:val="20"/>
          <w:lang w:val="en-GB"/>
        </w:rPr>
        <w:lastRenderedPageBreak/>
        <w:t>ANNEX B</w:t>
      </w:r>
      <w:r w:rsidRPr="00976C79">
        <w:rPr>
          <w:rFonts w:ascii="Calibri" w:hAnsi="Calibri"/>
          <w:b/>
          <w:bCs/>
          <w:sz w:val="28"/>
          <w:szCs w:val="20"/>
          <w:lang w:val="en-GB"/>
        </w:rPr>
        <w:br/>
        <w:t>Draft agenda</w:t>
      </w:r>
    </w:p>
    <w:p w14:paraId="50937B92" w14:textId="77777777" w:rsidR="00976C79" w:rsidRPr="00976C79" w:rsidRDefault="00976C79" w:rsidP="00976C79">
      <w:pPr>
        <w:overflowPunct w:val="0"/>
        <w:autoSpaceDE w:val="0"/>
        <w:autoSpaceDN w:val="0"/>
        <w:adjustRightInd w:val="0"/>
        <w:spacing w:before="100" w:after="160" w:line="259" w:lineRule="auto"/>
        <w:textAlignment w:val="baseline"/>
        <w:rPr>
          <w:rFonts w:ascii="Calibri" w:hAnsi="Calibri"/>
          <w:b/>
          <w:szCs w:val="20"/>
          <w:lang w:val="en-GB"/>
        </w:rPr>
      </w:pPr>
      <w:r w:rsidRPr="00976C79">
        <w:rPr>
          <w:rFonts w:ascii="Calibri" w:hAnsi="Calibri"/>
          <w:szCs w:val="20"/>
          <w:lang w:val="en-GB"/>
        </w:rPr>
        <w:t xml:space="preserve">NOTE - Updates to the agenda can be found in </w:t>
      </w:r>
      <w:hyperlink r:id="rId29" w:history="1">
        <w:r w:rsidRPr="00976C79">
          <w:rPr>
            <w:rFonts w:ascii="Calibri" w:hAnsi="Calibri"/>
            <w:color w:val="0000FF"/>
            <w:szCs w:val="20"/>
            <w:u w:val="single"/>
            <w:lang w:val="en-GB"/>
          </w:rPr>
          <w:t>SG2-TD1278</w:t>
        </w:r>
      </w:hyperlink>
      <w:r w:rsidRPr="00976C79">
        <w:rPr>
          <w:rFonts w:ascii="Calibri" w:hAnsi="Calibri"/>
          <w:szCs w:val="20"/>
          <w:lang w:val="en-GB"/>
        </w:rPr>
        <w:t xml:space="preserve">. </w:t>
      </w:r>
    </w:p>
    <w:p w14:paraId="44F86F93" w14:textId="77777777" w:rsidR="00976C79" w:rsidRPr="00976C79" w:rsidRDefault="00976C79" w:rsidP="00976C79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 w:line="240" w:lineRule="atLeast"/>
        <w:textAlignment w:val="baseline"/>
        <w:rPr>
          <w:rFonts w:ascii="Calibri" w:eastAsia="SimSun" w:hAnsi="Calibri"/>
          <w:b/>
          <w:szCs w:val="20"/>
        </w:rPr>
      </w:pPr>
      <w:r w:rsidRPr="00976C79">
        <w:rPr>
          <w:rFonts w:ascii="Calibri" w:eastAsia="SimSun" w:hAnsi="Calibri"/>
          <w:b/>
          <w:szCs w:val="20"/>
        </w:rPr>
        <w:t>1</w:t>
      </w:r>
      <w:r w:rsidRPr="00976C79">
        <w:rPr>
          <w:rFonts w:ascii="Calibri" w:eastAsia="SimSun" w:hAnsi="Calibri"/>
          <w:b/>
          <w:szCs w:val="20"/>
        </w:rPr>
        <w:tab/>
        <w:t>Opening plenary meeting</w:t>
      </w:r>
    </w:p>
    <w:p w14:paraId="09DD2496" w14:textId="77777777" w:rsidR="00976C79" w:rsidRPr="00976C79" w:rsidRDefault="00976C79" w:rsidP="00976C79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20" w:line="240" w:lineRule="atLeast"/>
        <w:textAlignment w:val="baseline"/>
        <w:rPr>
          <w:rFonts w:ascii="Calibri" w:hAnsi="Calibri"/>
          <w:szCs w:val="20"/>
        </w:rPr>
      </w:pPr>
      <w:r w:rsidRPr="00976C79">
        <w:rPr>
          <w:rFonts w:ascii="Calibri" w:hAnsi="Calibri"/>
          <w:szCs w:val="20"/>
        </w:rPr>
        <w:t>1.1</w:t>
      </w:r>
      <w:r w:rsidRPr="00976C79">
        <w:rPr>
          <w:rFonts w:ascii="Calibri" w:hAnsi="Calibri"/>
          <w:szCs w:val="20"/>
        </w:rPr>
        <w:tab/>
        <w:t>Opening of the meeting</w:t>
      </w:r>
    </w:p>
    <w:p w14:paraId="03D13B3A" w14:textId="77777777" w:rsidR="00976C79" w:rsidRPr="00976C79" w:rsidRDefault="00976C79" w:rsidP="00976C79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20" w:line="240" w:lineRule="atLeast"/>
        <w:ind w:left="794" w:hanging="794"/>
        <w:textAlignment w:val="baseline"/>
        <w:rPr>
          <w:rFonts w:ascii="Calibri" w:hAnsi="Calibri"/>
          <w:szCs w:val="20"/>
        </w:rPr>
      </w:pPr>
      <w:r w:rsidRPr="00976C79">
        <w:rPr>
          <w:rFonts w:ascii="Calibri" w:hAnsi="Calibri"/>
          <w:szCs w:val="20"/>
        </w:rPr>
        <w:t>1.2</w:t>
      </w:r>
      <w:r w:rsidRPr="00976C79">
        <w:rPr>
          <w:rFonts w:ascii="Calibri" w:hAnsi="Calibri"/>
          <w:szCs w:val="20"/>
        </w:rPr>
        <w:tab/>
        <w:t>Adoption of the agenda and other administrative issues</w:t>
      </w:r>
    </w:p>
    <w:p w14:paraId="0CD9E469" w14:textId="77777777" w:rsidR="00976C79" w:rsidRPr="00976C79" w:rsidRDefault="00976C79" w:rsidP="00976C79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20" w:line="259" w:lineRule="auto"/>
        <w:ind w:left="1418" w:right="91" w:hanging="624"/>
        <w:textAlignment w:val="baseline"/>
        <w:rPr>
          <w:rFonts w:ascii="Calibri" w:hAnsi="Calibri"/>
          <w:bCs/>
          <w:szCs w:val="20"/>
        </w:rPr>
      </w:pPr>
      <w:r w:rsidRPr="00976C79">
        <w:rPr>
          <w:rFonts w:ascii="Calibri" w:hAnsi="Calibri"/>
          <w:bCs/>
          <w:szCs w:val="20"/>
        </w:rPr>
        <w:t>a)</w:t>
      </w:r>
      <w:r w:rsidRPr="00976C79">
        <w:rPr>
          <w:rFonts w:ascii="Calibri" w:hAnsi="Calibri"/>
          <w:bCs/>
          <w:szCs w:val="20"/>
        </w:rPr>
        <w:tab/>
      </w:r>
      <w:r w:rsidRPr="00976C79">
        <w:rPr>
          <w:rFonts w:ascii="Calibri" w:hAnsi="Calibri"/>
          <w:szCs w:val="20"/>
        </w:rPr>
        <w:t xml:space="preserve">Proposed time plan </w:t>
      </w:r>
      <w:hyperlink r:id="rId30" w:history="1">
        <w:r w:rsidRPr="00976C79">
          <w:rPr>
            <w:rFonts w:ascii="Calibri" w:hAnsi="Calibri"/>
            <w:color w:val="0000FF"/>
            <w:szCs w:val="20"/>
            <w:u w:val="single"/>
            <w:lang w:val="en-GB"/>
          </w:rPr>
          <w:t>SG2-TD1277</w:t>
        </w:r>
      </w:hyperlink>
    </w:p>
    <w:p w14:paraId="1E1C366F" w14:textId="77777777" w:rsidR="00976C79" w:rsidRPr="00976C79" w:rsidRDefault="00976C79" w:rsidP="00976C79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20" w:line="259" w:lineRule="auto"/>
        <w:ind w:left="1418" w:right="91" w:hanging="624"/>
        <w:textAlignment w:val="baseline"/>
        <w:rPr>
          <w:rFonts w:ascii="Calibri" w:hAnsi="Calibri"/>
          <w:bCs/>
          <w:szCs w:val="20"/>
        </w:rPr>
      </w:pPr>
      <w:r w:rsidRPr="00976C79">
        <w:rPr>
          <w:rFonts w:ascii="Calibri" w:hAnsi="Calibri"/>
          <w:bCs/>
          <w:szCs w:val="20"/>
        </w:rPr>
        <w:t>b)</w:t>
      </w:r>
      <w:r w:rsidRPr="00976C79">
        <w:rPr>
          <w:rFonts w:ascii="Calibri" w:hAnsi="Calibri"/>
          <w:bCs/>
          <w:szCs w:val="20"/>
        </w:rPr>
        <w:tab/>
        <w:t xml:space="preserve">Use of virtual meeting rooms </w:t>
      </w:r>
      <w:hyperlink r:id="rId31" w:history="1">
        <w:r w:rsidRPr="00976C79">
          <w:rPr>
            <w:rFonts w:ascii="Calibri" w:hAnsi="Calibri"/>
            <w:bCs/>
            <w:color w:val="0000FF"/>
            <w:szCs w:val="20"/>
            <w:u w:val="single"/>
          </w:rPr>
          <w:t>SG2-TD1307</w:t>
        </w:r>
      </w:hyperlink>
    </w:p>
    <w:p w14:paraId="3B611332" w14:textId="77777777" w:rsidR="00976C79" w:rsidRPr="00976C79" w:rsidRDefault="00976C79" w:rsidP="00976C79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20" w:line="259" w:lineRule="auto"/>
        <w:ind w:left="1418" w:right="91" w:hanging="624"/>
        <w:textAlignment w:val="baseline"/>
        <w:rPr>
          <w:rFonts w:ascii="Calibri" w:hAnsi="Calibri"/>
          <w:bCs/>
          <w:szCs w:val="20"/>
        </w:rPr>
      </w:pPr>
      <w:r w:rsidRPr="00976C79">
        <w:rPr>
          <w:rFonts w:ascii="Calibri" w:hAnsi="Calibri"/>
          <w:bCs/>
          <w:szCs w:val="20"/>
        </w:rPr>
        <w:t>c)</w:t>
      </w:r>
      <w:r w:rsidRPr="00976C79">
        <w:rPr>
          <w:rFonts w:ascii="Calibri" w:hAnsi="Calibri"/>
          <w:bCs/>
          <w:szCs w:val="20"/>
        </w:rPr>
        <w:tab/>
        <w:t>WTSA-20 update</w:t>
      </w:r>
    </w:p>
    <w:p w14:paraId="162A3AF6" w14:textId="77777777" w:rsidR="00976C79" w:rsidRPr="00976C79" w:rsidRDefault="00976C79" w:rsidP="00976C79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20" w:line="259" w:lineRule="auto"/>
        <w:ind w:left="1418" w:right="91" w:hanging="624"/>
        <w:textAlignment w:val="baseline"/>
        <w:rPr>
          <w:rFonts w:ascii="Calibri" w:hAnsi="Calibri"/>
          <w:bCs/>
          <w:szCs w:val="20"/>
        </w:rPr>
      </w:pPr>
      <w:r w:rsidRPr="00976C79">
        <w:rPr>
          <w:rFonts w:ascii="Calibri" w:hAnsi="Calibri"/>
          <w:bCs/>
          <w:szCs w:val="20"/>
        </w:rPr>
        <w:t>d)</w:t>
      </w:r>
      <w:r w:rsidRPr="00976C79">
        <w:rPr>
          <w:rFonts w:ascii="Calibri" w:hAnsi="Calibri"/>
          <w:bCs/>
          <w:szCs w:val="20"/>
        </w:rPr>
        <w:tab/>
      </w:r>
      <w:r w:rsidRPr="00976C79">
        <w:rPr>
          <w:rFonts w:ascii="Calibri" w:hAnsi="Calibri"/>
          <w:szCs w:val="20"/>
        </w:rPr>
        <w:t xml:space="preserve">Study group </w:t>
      </w:r>
      <w:hyperlink r:id="rId32" w:history="1">
        <w:r w:rsidRPr="00976C79">
          <w:rPr>
            <w:rFonts w:ascii="Calibri" w:hAnsi="Calibri"/>
            <w:color w:val="0000FF"/>
            <w:szCs w:val="20"/>
            <w:u w:val="single"/>
          </w:rPr>
          <w:t>structure</w:t>
        </w:r>
      </w:hyperlink>
      <w:r w:rsidRPr="00976C79">
        <w:rPr>
          <w:rFonts w:ascii="Calibri" w:hAnsi="Calibri"/>
          <w:szCs w:val="20"/>
        </w:rPr>
        <w:t xml:space="preserve"> and </w:t>
      </w:r>
      <w:hyperlink r:id="rId33" w:history="1">
        <w:r w:rsidRPr="00976C79">
          <w:rPr>
            <w:rFonts w:ascii="Calibri" w:hAnsi="Calibri"/>
            <w:color w:val="0000FF"/>
            <w:szCs w:val="20"/>
            <w:u w:val="single"/>
          </w:rPr>
          <w:t>leadership</w:t>
        </w:r>
      </w:hyperlink>
    </w:p>
    <w:p w14:paraId="6D24A204" w14:textId="77777777" w:rsidR="00976C79" w:rsidRPr="00976C79" w:rsidRDefault="00976C79" w:rsidP="00976C79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20" w:line="240" w:lineRule="atLeast"/>
        <w:textAlignment w:val="baseline"/>
        <w:rPr>
          <w:rFonts w:ascii="Calibri" w:hAnsi="Calibri"/>
          <w:szCs w:val="20"/>
        </w:rPr>
      </w:pPr>
      <w:r w:rsidRPr="00976C79">
        <w:rPr>
          <w:rFonts w:ascii="Calibri" w:hAnsi="Calibri"/>
          <w:szCs w:val="20"/>
        </w:rPr>
        <w:t>1.3</w:t>
      </w:r>
      <w:r w:rsidRPr="00976C79">
        <w:rPr>
          <w:rFonts w:ascii="Calibri" w:hAnsi="Calibri"/>
          <w:szCs w:val="20"/>
        </w:rPr>
        <w:tab/>
        <w:t>Reports of SG2 work and follow-up actions</w:t>
      </w:r>
    </w:p>
    <w:p w14:paraId="31686B90" w14:textId="77777777" w:rsidR="00976C79" w:rsidRPr="00976C79" w:rsidRDefault="00976C79" w:rsidP="00976C79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20" w:line="259" w:lineRule="auto"/>
        <w:ind w:left="1418" w:right="91" w:hanging="624"/>
        <w:textAlignment w:val="baseline"/>
        <w:rPr>
          <w:rFonts w:ascii="Calibri" w:hAnsi="Calibri"/>
          <w:bCs/>
          <w:szCs w:val="20"/>
        </w:rPr>
      </w:pPr>
      <w:r w:rsidRPr="00976C79">
        <w:rPr>
          <w:rFonts w:ascii="Calibri" w:hAnsi="Calibri"/>
          <w:bCs/>
          <w:szCs w:val="20"/>
        </w:rPr>
        <w:t>a)</w:t>
      </w:r>
      <w:r w:rsidRPr="00976C79">
        <w:rPr>
          <w:rFonts w:ascii="Calibri" w:hAnsi="Calibri"/>
          <w:bCs/>
          <w:szCs w:val="20"/>
        </w:rPr>
        <w:tab/>
        <w:t xml:space="preserve">Approval of SG meeting report (18 December 2020) </w:t>
      </w:r>
      <w:hyperlink r:id="rId34" w:history="1">
        <w:r w:rsidRPr="00976C79">
          <w:rPr>
            <w:rFonts w:ascii="Calibri" w:hAnsi="Calibri"/>
            <w:bCs/>
            <w:color w:val="0000FF"/>
            <w:szCs w:val="20"/>
            <w:u w:val="single"/>
          </w:rPr>
          <w:t>SG</w:t>
        </w:r>
        <w:r w:rsidRPr="00976C79">
          <w:rPr>
            <w:rFonts w:ascii="Calibri" w:hAnsi="Calibri"/>
            <w:bCs/>
            <w:color w:val="0000FF"/>
            <w:szCs w:val="20"/>
            <w:u w:val="single"/>
            <w:lang w:eastAsia="zh-CN"/>
          </w:rPr>
          <w:t>2-R29</w:t>
        </w:r>
      </w:hyperlink>
    </w:p>
    <w:p w14:paraId="0DF353C0" w14:textId="77777777" w:rsidR="00976C79" w:rsidRPr="00976C79" w:rsidRDefault="00976C79" w:rsidP="00976C79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20"/>
        <w:ind w:left="1418" w:right="91" w:hanging="624"/>
        <w:textAlignment w:val="baseline"/>
        <w:rPr>
          <w:rFonts w:ascii="Calibri" w:hAnsi="Calibri"/>
          <w:bCs/>
          <w:szCs w:val="20"/>
        </w:rPr>
      </w:pPr>
      <w:r w:rsidRPr="00976C79">
        <w:rPr>
          <w:rFonts w:ascii="Calibri" w:hAnsi="Calibri"/>
          <w:bCs/>
          <w:szCs w:val="20"/>
        </w:rPr>
        <w:t>b)</w:t>
      </w:r>
      <w:r w:rsidRPr="00976C79">
        <w:rPr>
          <w:rFonts w:ascii="Calibri" w:hAnsi="Calibri"/>
          <w:bCs/>
          <w:szCs w:val="20"/>
        </w:rPr>
        <w:tab/>
        <w:t>Activities since the last meeting of SG2: Rapporteur meetings and interim activities</w:t>
      </w:r>
    </w:p>
    <w:p w14:paraId="4AE09775" w14:textId="77777777" w:rsidR="00976C79" w:rsidRPr="00976C79" w:rsidRDefault="00976C79" w:rsidP="00976C79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20"/>
        <w:ind w:left="1418" w:right="91" w:hanging="624"/>
        <w:textAlignment w:val="baseline"/>
        <w:rPr>
          <w:rFonts w:ascii="Calibri" w:hAnsi="Calibri"/>
          <w:bCs/>
          <w:szCs w:val="20"/>
        </w:rPr>
      </w:pPr>
      <w:r w:rsidRPr="00976C79">
        <w:rPr>
          <w:rFonts w:ascii="Calibri" w:hAnsi="Calibri"/>
          <w:bCs/>
          <w:szCs w:val="20"/>
        </w:rPr>
        <w:t>c)</w:t>
      </w:r>
      <w:r w:rsidRPr="00976C79">
        <w:rPr>
          <w:rFonts w:ascii="Calibri" w:hAnsi="Calibri"/>
          <w:bCs/>
          <w:szCs w:val="20"/>
        </w:rPr>
        <w:tab/>
        <w:t>Report on Numbering</w:t>
      </w:r>
      <w:r w:rsidRPr="00976C79">
        <w:rPr>
          <w:rFonts w:ascii="Calibri" w:hAnsi="Calibri"/>
          <w:bCs/>
          <w:szCs w:val="20"/>
          <w:lang w:eastAsia="zh-CN"/>
        </w:rPr>
        <w:t xml:space="preserve">, </w:t>
      </w:r>
      <w:r w:rsidRPr="00976C79">
        <w:rPr>
          <w:rFonts w:ascii="Calibri" w:hAnsi="Calibri"/>
          <w:szCs w:val="20"/>
          <w:lang w:val="en-GB"/>
        </w:rPr>
        <w:t>Naming, Addressing and Identification</w:t>
      </w:r>
      <w:r w:rsidRPr="00976C79">
        <w:rPr>
          <w:rFonts w:ascii="Calibri" w:hAnsi="Calibri"/>
          <w:bCs/>
          <w:szCs w:val="20"/>
        </w:rPr>
        <w:t xml:space="preserve"> issues, including NCT (Numbering Coordination Team) </w:t>
      </w:r>
      <w:hyperlink r:id="rId35" w:history="1">
        <w:r w:rsidRPr="00976C79">
          <w:rPr>
            <w:rFonts w:ascii="Calibri" w:hAnsi="Calibri"/>
            <w:bCs/>
            <w:color w:val="0000FF"/>
            <w:szCs w:val="20"/>
            <w:u w:val="single"/>
          </w:rPr>
          <w:t>SG2-TD1284</w:t>
        </w:r>
      </w:hyperlink>
    </w:p>
    <w:p w14:paraId="251F51E0" w14:textId="77777777" w:rsidR="00976C79" w:rsidRPr="00976C79" w:rsidRDefault="00976C79" w:rsidP="00976C79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20"/>
        <w:ind w:left="1418" w:right="91" w:hanging="624"/>
        <w:textAlignment w:val="baseline"/>
        <w:rPr>
          <w:rFonts w:ascii="Calibri" w:hAnsi="Calibri"/>
          <w:bCs/>
          <w:szCs w:val="20"/>
        </w:rPr>
      </w:pPr>
      <w:r w:rsidRPr="00976C79">
        <w:rPr>
          <w:rFonts w:ascii="Calibri" w:hAnsi="Calibri"/>
          <w:bCs/>
          <w:szCs w:val="20"/>
        </w:rPr>
        <w:t>d)</w:t>
      </w:r>
      <w:r w:rsidRPr="00976C79">
        <w:rPr>
          <w:rFonts w:ascii="Calibri" w:hAnsi="Calibri"/>
          <w:bCs/>
          <w:szCs w:val="20"/>
        </w:rPr>
        <w:tab/>
        <w:t xml:space="preserve">Report on activities related to misuse of numbering resources </w:t>
      </w:r>
      <w:hyperlink r:id="rId36" w:history="1">
        <w:r w:rsidRPr="00976C79">
          <w:rPr>
            <w:rFonts w:ascii="Calibri" w:hAnsi="Calibri"/>
            <w:bCs/>
            <w:color w:val="0000FF"/>
            <w:szCs w:val="20"/>
            <w:u w:val="single"/>
          </w:rPr>
          <w:t>SG2-TD1285</w:t>
        </w:r>
      </w:hyperlink>
    </w:p>
    <w:p w14:paraId="3D94C735" w14:textId="77777777" w:rsidR="00976C79" w:rsidRPr="00976C79" w:rsidRDefault="00976C79" w:rsidP="00976C79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20"/>
        <w:ind w:left="1418" w:right="91" w:hanging="624"/>
        <w:textAlignment w:val="baseline"/>
        <w:rPr>
          <w:rFonts w:ascii="Calibri" w:hAnsi="Calibri"/>
          <w:bCs/>
          <w:szCs w:val="20"/>
        </w:rPr>
      </w:pPr>
      <w:r w:rsidRPr="00976C79">
        <w:rPr>
          <w:rFonts w:ascii="Calibri" w:hAnsi="Calibri"/>
          <w:bCs/>
          <w:szCs w:val="20"/>
        </w:rPr>
        <w:t>e)</w:t>
      </w:r>
      <w:r w:rsidRPr="00976C79">
        <w:rPr>
          <w:rFonts w:ascii="Calibri" w:hAnsi="Calibri"/>
          <w:bCs/>
          <w:szCs w:val="20"/>
        </w:rPr>
        <w:tab/>
        <w:t>Report on activities related to developing countries, including reports of regional groups</w:t>
      </w:r>
    </w:p>
    <w:p w14:paraId="0FAB0503" w14:textId="77777777" w:rsidR="00976C79" w:rsidRPr="00976C79" w:rsidRDefault="00976C79" w:rsidP="00976C79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20"/>
        <w:ind w:left="1418" w:right="91" w:hanging="624"/>
        <w:textAlignment w:val="baseline"/>
        <w:rPr>
          <w:rFonts w:ascii="Calibri" w:hAnsi="Calibri"/>
          <w:bCs/>
          <w:szCs w:val="20"/>
        </w:rPr>
      </w:pPr>
      <w:r w:rsidRPr="00976C79">
        <w:rPr>
          <w:rFonts w:ascii="Calibri" w:hAnsi="Calibri"/>
          <w:bCs/>
          <w:szCs w:val="20"/>
        </w:rPr>
        <w:t>f)</w:t>
      </w:r>
      <w:r w:rsidRPr="00976C79">
        <w:rPr>
          <w:rFonts w:ascii="Calibri" w:hAnsi="Calibri"/>
          <w:bCs/>
          <w:szCs w:val="20"/>
        </w:rPr>
        <w:tab/>
        <w:t>Status of discussions regarding Recommendations to be Determined or Consented</w:t>
      </w:r>
    </w:p>
    <w:p w14:paraId="2EEC05E1" w14:textId="77777777" w:rsidR="00976C79" w:rsidRPr="00976C79" w:rsidRDefault="00976C79" w:rsidP="00976C79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20"/>
        <w:ind w:left="1418" w:right="91" w:hanging="624"/>
        <w:textAlignment w:val="baseline"/>
        <w:rPr>
          <w:rFonts w:ascii="Calibri" w:hAnsi="Calibri"/>
          <w:bCs/>
          <w:szCs w:val="20"/>
        </w:rPr>
      </w:pPr>
      <w:r w:rsidRPr="00976C79">
        <w:rPr>
          <w:rFonts w:ascii="Calibri" w:hAnsi="Calibri"/>
          <w:bCs/>
          <w:szCs w:val="20"/>
        </w:rPr>
        <w:t>g)</w:t>
      </w:r>
      <w:r w:rsidRPr="00976C79">
        <w:rPr>
          <w:rFonts w:ascii="Calibri" w:hAnsi="Calibri"/>
          <w:bCs/>
          <w:szCs w:val="20"/>
        </w:rPr>
        <w:tab/>
      </w:r>
      <w:r w:rsidRPr="00976C79">
        <w:rPr>
          <w:rFonts w:ascii="Calibri" w:hAnsi="Calibri"/>
          <w:szCs w:val="20"/>
        </w:rPr>
        <w:t>Liaison statements sent and received</w:t>
      </w:r>
    </w:p>
    <w:p w14:paraId="2FAA4EA6" w14:textId="77777777" w:rsidR="00976C79" w:rsidRPr="00976C79" w:rsidRDefault="00976C79" w:rsidP="00976C79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20" w:line="240" w:lineRule="atLeast"/>
        <w:textAlignment w:val="baseline"/>
        <w:rPr>
          <w:rFonts w:ascii="Calibri" w:hAnsi="Calibri"/>
          <w:szCs w:val="20"/>
        </w:rPr>
      </w:pPr>
      <w:r w:rsidRPr="00976C79">
        <w:rPr>
          <w:rFonts w:ascii="Calibri" w:hAnsi="Calibri"/>
          <w:szCs w:val="20"/>
        </w:rPr>
        <w:t>1.4</w:t>
      </w:r>
      <w:r w:rsidRPr="00976C79">
        <w:rPr>
          <w:rFonts w:ascii="Calibri" w:hAnsi="Calibri"/>
          <w:szCs w:val="20"/>
        </w:rPr>
        <w:tab/>
        <w:t>Reports of other meetings</w:t>
      </w:r>
    </w:p>
    <w:p w14:paraId="3397FBD7" w14:textId="77777777" w:rsidR="00976C79" w:rsidRPr="00976C79" w:rsidRDefault="00976C79" w:rsidP="00976C79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20"/>
        <w:ind w:left="1418" w:right="91" w:hanging="624"/>
        <w:textAlignment w:val="baseline"/>
        <w:rPr>
          <w:rFonts w:ascii="Calibri" w:hAnsi="Calibri"/>
          <w:bCs/>
          <w:szCs w:val="20"/>
        </w:rPr>
      </w:pPr>
      <w:r w:rsidRPr="00976C79">
        <w:rPr>
          <w:rFonts w:ascii="Calibri" w:hAnsi="Calibri"/>
          <w:bCs/>
          <w:szCs w:val="20"/>
        </w:rPr>
        <w:t>a)</w:t>
      </w:r>
      <w:r w:rsidRPr="00976C79">
        <w:rPr>
          <w:rFonts w:ascii="Calibri" w:hAnsi="Calibri"/>
          <w:bCs/>
          <w:szCs w:val="20"/>
        </w:rPr>
        <w:tab/>
        <w:t xml:space="preserve">TSAG </w:t>
      </w:r>
      <w:r w:rsidRPr="00976C79">
        <w:rPr>
          <w:rFonts w:ascii="Calibri" w:hAnsi="Calibri"/>
          <w:szCs w:val="20"/>
          <w:lang w:val="en-GB"/>
        </w:rPr>
        <w:t xml:space="preserve">highlights (11-18 January 2021) </w:t>
      </w:r>
      <w:hyperlink r:id="rId37" w:history="1">
        <w:r w:rsidRPr="00976C79">
          <w:rPr>
            <w:rFonts w:ascii="Calibri" w:hAnsi="Calibri"/>
            <w:color w:val="0000FF"/>
            <w:szCs w:val="20"/>
            <w:u w:val="single"/>
            <w:lang w:val="en-GB"/>
          </w:rPr>
          <w:t>SG2-TD1308</w:t>
        </w:r>
      </w:hyperlink>
    </w:p>
    <w:p w14:paraId="68A53029" w14:textId="77777777" w:rsidR="00976C79" w:rsidRPr="00976C79" w:rsidRDefault="00976C79" w:rsidP="00976C79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20"/>
        <w:ind w:left="1418" w:right="91" w:hanging="624"/>
        <w:textAlignment w:val="baseline"/>
        <w:rPr>
          <w:rFonts w:ascii="Calibri" w:hAnsi="Calibri"/>
          <w:bCs/>
          <w:szCs w:val="20"/>
          <w:lang w:val="it-IT"/>
        </w:rPr>
      </w:pPr>
      <w:r w:rsidRPr="00976C79">
        <w:rPr>
          <w:rFonts w:ascii="Calibri" w:hAnsi="Calibri"/>
          <w:bCs/>
          <w:szCs w:val="20"/>
          <w:lang w:val="it-IT"/>
        </w:rPr>
        <w:t>b)</w:t>
      </w:r>
      <w:r w:rsidRPr="00976C79">
        <w:rPr>
          <w:rFonts w:ascii="Calibri" w:hAnsi="Calibri"/>
          <w:bCs/>
          <w:szCs w:val="20"/>
          <w:lang w:val="it-IT"/>
        </w:rPr>
        <w:tab/>
        <w:t xml:space="preserve">ITU-T Focus Group on AI for Natural Disaster Management (FG-AI4NDM) </w:t>
      </w:r>
      <w:hyperlink r:id="rId38" w:history="1">
        <w:r w:rsidRPr="00976C79">
          <w:rPr>
            <w:rFonts w:ascii="Calibri" w:hAnsi="Calibri"/>
            <w:color w:val="0000FF"/>
            <w:szCs w:val="20"/>
            <w:u w:val="single"/>
            <w:lang w:val="en-GB"/>
          </w:rPr>
          <w:t>SG2-TD</w:t>
        </w:r>
        <w:r w:rsidRPr="00976C79">
          <w:rPr>
            <w:rFonts w:ascii="Calibri" w:hAnsi="Calibri"/>
            <w:bCs/>
            <w:color w:val="0000FF"/>
            <w:szCs w:val="20"/>
            <w:u w:val="single"/>
            <w:lang w:val="it-IT"/>
          </w:rPr>
          <w:t>1314</w:t>
        </w:r>
      </w:hyperlink>
    </w:p>
    <w:p w14:paraId="2435728F" w14:textId="77777777" w:rsidR="00976C79" w:rsidRPr="00976C79" w:rsidRDefault="00976C79" w:rsidP="00976C79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20" w:line="240" w:lineRule="atLeast"/>
        <w:textAlignment w:val="baseline"/>
        <w:rPr>
          <w:rFonts w:ascii="Calibri" w:hAnsi="Calibri"/>
          <w:szCs w:val="20"/>
        </w:rPr>
      </w:pPr>
      <w:r w:rsidRPr="00976C79">
        <w:rPr>
          <w:rFonts w:ascii="Calibri" w:hAnsi="Calibri"/>
          <w:szCs w:val="20"/>
        </w:rPr>
        <w:t>1.5</w:t>
      </w:r>
      <w:r w:rsidRPr="00976C79">
        <w:rPr>
          <w:rFonts w:ascii="Calibri" w:hAnsi="Calibri"/>
          <w:szCs w:val="20"/>
        </w:rPr>
        <w:tab/>
        <w:t>Working methods</w:t>
      </w:r>
    </w:p>
    <w:p w14:paraId="31788D60" w14:textId="77777777" w:rsidR="00976C79" w:rsidRPr="00976C79" w:rsidRDefault="00976C79" w:rsidP="00976C79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20" w:line="240" w:lineRule="atLeast"/>
        <w:textAlignment w:val="baseline"/>
        <w:rPr>
          <w:rFonts w:ascii="Calibri" w:hAnsi="Calibri"/>
          <w:szCs w:val="20"/>
        </w:rPr>
      </w:pPr>
      <w:r w:rsidRPr="00976C79">
        <w:rPr>
          <w:rFonts w:ascii="Calibri" w:hAnsi="Calibri"/>
          <w:szCs w:val="20"/>
        </w:rPr>
        <w:t>1.6</w:t>
      </w:r>
      <w:r w:rsidRPr="00976C79">
        <w:rPr>
          <w:rFonts w:ascii="Calibri" w:hAnsi="Calibri"/>
          <w:szCs w:val="20"/>
        </w:rPr>
        <w:tab/>
        <w:t>Other issues for this meeting</w:t>
      </w:r>
    </w:p>
    <w:p w14:paraId="78D462E7" w14:textId="77777777" w:rsidR="00976C79" w:rsidRPr="00976C79" w:rsidRDefault="00976C79" w:rsidP="00976C79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20" w:line="240" w:lineRule="atLeast"/>
        <w:textAlignment w:val="baseline"/>
        <w:rPr>
          <w:rFonts w:ascii="Calibri" w:hAnsi="Calibri"/>
          <w:szCs w:val="20"/>
        </w:rPr>
      </w:pPr>
      <w:r w:rsidRPr="00976C79">
        <w:rPr>
          <w:rFonts w:ascii="Calibri" w:hAnsi="Calibri"/>
          <w:szCs w:val="20"/>
        </w:rPr>
        <w:t>1.7</w:t>
      </w:r>
      <w:r w:rsidRPr="00976C79">
        <w:rPr>
          <w:rFonts w:ascii="Calibri" w:hAnsi="Calibri"/>
          <w:szCs w:val="20"/>
        </w:rPr>
        <w:tab/>
        <w:t>Procedural notifications</w:t>
      </w:r>
    </w:p>
    <w:p w14:paraId="06E33F9E" w14:textId="77777777" w:rsidR="00976C79" w:rsidRPr="00976C79" w:rsidRDefault="00976C79" w:rsidP="00976C79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240" w:line="240" w:lineRule="atLeast"/>
        <w:textAlignment w:val="baseline"/>
        <w:rPr>
          <w:rFonts w:ascii="Calibri" w:hAnsi="Calibri"/>
          <w:b/>
          <w:szCs w:val="20"/>
        </w:rPr>
      </w:pPr>
      <w:r w:rsidRPr="00976C79">
        <w:rPr>
          <w:rFonts w:ascii="Calibri" w:hAnsi="Calibri"/>
          <w:b/>
          <w:szCs w:val="20"/>
        </w:rPr>
        <w:t>2</w:t>
      </w:r>
      <w:r w:rsidRPr="00976C79">
        <w:rPr>
          <w:rFonts w:ascii="Calibri" w:hAnsi="Calibri"/>
          <w:b/>
          <w:szCs w:val="20"/>
        </w:rPr>
        <w:tab/>
        <w:t>Closing plenary meeting</w:t>
      </w:r>
    </w:p>
    <w:p w14:paraId="570C4213" w14:textId="77777777" w:rsidR="00976C79" w:rsidRPr="00976C79" w:rsidRDefault="00976C79" w:rsidP="00976C79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20" w:line="240" w:lineRule="atLeast"/>
        <w:ind w:left="794" w:hanging="794"/>
        <w:textAlignment w:val="baseline"/>
        <w:rPr>
          <w:rFonts w:ascii="Calibri" w:hAnsi="Calibri"/>
          <w:szCs w:val="20"/>
        </w:rPr>
      </w:pPr>
      <w:r w:rsidRPr="00976C79">
        <w:rPr>
          <w:rFonts w:ascii="Calibri" w:hAnsi="Calibri"/>
          <w:szCs w:val="20"/>
        </w:rPr>
        <w:t>2.1</w:t>
      </w:r>
      <w:r w:rsidRPr="00976C79">
        <w:rPr>
          <w:rFonts w:ascii="Calibri" w:hAnsi="Calibri"/>
          <w:szCs w:val="20"/>
        </w:rPr>
        <w:tab/>
        <w:t>Reports of the meetings:</w:t>
      </w:r>
    </w:p>
    <w:p w14:paraId="0C4FBD27" w14:textId="77777777" w:rsidR="00976C79" w:rsidRPr="00976C79" w:rsidRDefault="00976C79" w:rsidP="00976C79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20" w:line="240" w:lineRule="atLeast"/>
        <w:textAlignment w:val="baseline"/>
        <w:rPr>
          <w:rFonts w:ascii="Calibri" w:hAnsi="Calibri"/>
          <w:szCs w:val="20"/>
        </w:rPr>
      </w:pPr>
      <w:r w:rsidRPr="00976C79">
        <w:rPr>
          <w:rFonts w:ascii="Calibri" w:hAnsi="Calibri"/>
          <w:szCs w:val="20"/>
        </w:rPr>
        <w:tab/>
        <w:t>a)</w:t>
      </w:r>
      <w:r w:rsidRPr="00976C79">
        <w:rPr>
          <w:rFonts w:ascii="Calibri" w:hAnsi="Calibri"/>
          <w:szCs w:val="20"/>
        </w:rPr>
        <w:tab/>
        <w:t xml:space="preserve">working parties, </w:t>
      </w:r>
    </w:p>
    <w:p w14:paraId="6A184A5F" w14:textId="77777777" w:rsidR="00976C79" w:rsidRPr="00976C79" w:rsidRDefault="00976C79" w:rsidP="00976C79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20" w:line="240" w:lineRule="atLeast"/>
        <w:textAlignment w:val="baseline"/>
        <w:rPr>
          <w:rFonts w:ascii="Calibri" w:hAnsi="Calibri"/>
          <w:szCs w:val="20"/>
        </w:rPr>
      </w:pPr>
      <w:r w:rsidRPr="00976C79">
        <w:rPr>
          <w:rFonts w:ascii="Calibri" w:hAnsi="Calibri"/>
          <w:szCs w:val="20"/>
        </w:rPr>
        <w:tab/>
        <w:t>b)</w:t>
      </w:r>
      <w:r w:rsidRPr="00976C79">
        <w:rPr>
          <w:rFonts w:ascii="Calibri" w:hAnsi="Calibri"/>
          <w:szCs w:val="20"/>
        </w:rPr>
        <w:tab/>
        <w:t>ad hoc group on developing country issues</w:t>
      </w:r>
    </w:p>
    <w:p w14:paraId="40EA0A1C" w14:textId="77777777" w:rsidR="00976C79" w:rsidRPr="00976C79" w:rsidRDefault="00976C79" w:rsidP="00976C79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20" w:line="240" w:lineRule="atLeast"/>
        <w:textAlignment w:val="baseline"/>
        <w:rPr>
          <w:rFonts w:ascii="Calibri" w:hAnsi="Calibri"/>
          <w:szCs w:val="20"/>
        </w:rPr>
      </w:pPr>
      <w:r w:rsidRPr="00976C79">
        <w:rPr>
          <w:rFonts w:ascii="Calibri" w:hAnsi="Calibri"/>
          <w:szCs w:val="20"/>
        </w:rPr>
        <w:tab/>
        <w:t>c)</w:t>
      </w:r>
      <w:r w:rsidRPr="00976C79">
        <w:rPr>
          <w:rFonts w:ascii="Calibri" w:hAnsi="Calibri"/>
          <w:szCs w:val="20"/>
        </w:rPr>
        <w:tab/>
        <w:t>ad hoc on vocabulary and terminology</w:t>
      </w:r>
    </w:p>
    <w:p w14:paraId="6D92A7B7" w14:textId="77777777" w:rsidR="00976C79" w:rsidRPr="00976C79" w:rsidRDefault="00976C79" w:rsidP="00976C79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20" w:line="240" w:lineRule="atLeast"/>
        <w:ind w:left="794" w:hanging="794"/>
        <w:textAlignment w:val="baseline"/>
        <w:rPr>
          <w:rFonts w:ascii="Calibri" w:hAnsi="Calibri"/>
          <w:szCs w:val="20"/>
        </w:rPr>
      </w:pPr>
      <w:r w:rsidRPr="00976C79">
        <w:rPr>
          <w:rFonts w:ascii="Calibri" w:hAnsi="Calibri"/>
          <w:szCs w:val="20"/>
        </w:rPr>
        <w:t>2.2</w:t>
      </w:r>
      <w:r w:rsidRPr="00976C79">
        <w:rPr>
          <w:rFonts w:ascii="Calibri" w:hAnsi="Calibri"/>
          <w:szCs w:val="20"/>
        </w:rPr>
        <w:tab/>
        <w:t>Approval of Recommendations under TAP (Traditional Approval Process)</w:t>
      </w:r>
    </w:p>
    <w:p w14:paraId="2E3905A0" w14:textId="77777777" w:rsidR="00976C79" w:rsidRPr="00976C79" w:rsidRDefault="00976C79" w:rsidP="00976C79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20" w:line="240" w:lineRule="atLeast"/>
        <w:textAlignment w:val="baseline"/>
        <w:rPr>
          <w:rFonts w:ascii="Calibri" w:hAnsi="Calibri"/>
          <w:szCs w:val="20"/>
        </w:rPr>
      </w:pPr>
      <w:r w:rsidRPr="00976C79">
        <w:rPr>
          <w:rFonts w:ascii="Calibri" w:hAnsi="Calibri"/>
          <w:szCs w:val="20"/>
        </w:rPr>
        <w:t>2.3</w:t>
      </w:r>
      <w:r w:rsidRPr="00976C79">
        <w:rPr>
          <w:rFonts w:ascii="Calibri" w:hAnsi="Calibri"/>
          <w:szCs w:val="20"/>
        </w:rPr>
        <w:tab/>
        <w:t xml:space="preserve">Determination of Recommendations under TAP </w:t>
      </w:r>
    </w:p>
    <w:p w14:paraId="5C99A590" w14:textId="77777777" w:rsidR="00976C79" w:rsidRPr="00976C79" w:rsidRDefault="00976C79" w:rsidP="00976C79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20" w:line="240" w:lineRule="atLeast"/>
        <w:textAlignment w:val="baseline"/>
        <w:rPr>
          <w:rFonts w:ascii="Calibri" w:hAnsi="Calibri"/>
          <w:szCs w:val="20"/>
        </w:rPr>
      </w:pPr>
      <w:r w:rsidRPr="00976C79">
        <w:rPr>
          <w:rFonts w:ascii="Calibri" w:hAnsi="Calibri"/>
          <w:szCs w:val="20"/>
        </w:rPr>
        <w:t>2.4</w:t>
      </w:r>
      <w:r w:rsidRPr="00976C79">
        <w:rPr>
          <w:rFonts w:ascii="Calibri" w:hAnsi="Calibri"/>
          <w:szCs w:val="20"/>
        </w:rPr>
        <w:tab/>
        <w:t>Consent of Recommendations under AAP (Alternative Approval Process)</w:t>
      </w:r>
    </w:p>
    <w:p w14:paraId="0D71685F" w14:textId="77777777" w:rsidR="00976C79" w:rsidRPr="00976C79" w:rsidRDefault="00976C79" w:rsidP="00976C79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20" w:line="240" w:lineRule="atLeast"/>
        <w:textAlignment w:val="baseline"/>
        <w:rPr>
          <w:rFonts w:ascii="Calibri" w:hAnsi="Calibri"/>
          <w:szCs w:val="20"/>
        </w:rPr>
      </w:pPr>
      <w:r w:rsidRPr="00976C79">
        <w:rPr>
          <w:rFonts w:ascii="Calibri" w:hAnsi="Calibri"/>
          <w:szCs w:val="20"/>
        </w:rPr>
        <w:t>2.5</w:t>
      </w:r>
      <w:r w:rsidRPr="00976C79">
        <w:rPr>
          <w:rFonts w:ascii="Calibri" w:hAnsi="Calibri"/>
          <w:szCs w:val="20"/>
        </w:rPr>
        <w:tab/>
        <w:t>Deletion or renumbering of Recommendations</w:t>
      </w:r>
    </w:p>
    <w:p w14:paraId="52BDBCEF" w14:textId="77777777" w:rsidR="00976C79" w:rsidRPr="00976C79" w:rsidRDefault="00976C79" w:rsidP="00976C79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20" w:line="240" w:lineRule="atLeast"/>
        <w:textAlignment w:val="baseline"/>
        <w:rPr>
          <w:rFonts w:ascii="Calibri" w:hAnsi="Calibri"/>
          <w:szCs w:val="20"/>
        </w:rPr>
      </w:pPr>
      <w:r w:rsidRPr="00976C79">
        <w:rPr>
          <w:rFonts w:ascii="Calibri" w:hAnsi="Calibri"/>
          <w:szCs w:val="20"/>
        </w:rPr>
        <w:t>2.6</w:t>
      </w:r>
      <w:r w:rsidRPr="00976C79">
        <w:rPr>
          <w:rFonts w:ascii="Calibri" w:hAnsi="Calibri"/>
          <w:szCs w:val="20"/>
        </w:rPr>
        <w:tab/>
        <w:t>Agreement of Supplements/non-normative amendments</w:t>
      </w:r>
    </w:p>
    <w:p w14:paraId="5405EE0C" w14:textId="77777777" w:rsidR="00976C79" w:rsidRPr="00976C79" w:rsidRDefault="00976C79" w:rsidP="00976C79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20" w:line="240" w:lineRule="atLeast"/>
        <w:textAlignment w:val="baseline"/>
        <w:rPr>
          <w:rFonts w:ascii="Calibri" w:hAnsi="Calibri"/>
          <w:szCs w:val="20"/>
        </w:rPr>
      </w:pPr>
      <w:r w:rsidRPr="00976C79">
        <w:rPr>
          <w:rFonts w:ascii="Calibri" w:hAnsi="Calibri"/>
          <w:szCs w:val="20"/>
        </w:rPr>
        <w:t>2.7</w:t>
      </w:r>
      <w:r w:rsidRPr="00976C79">
        <w:rPr>
          <w:rFonts w:ascii="Calibri" w:hAnsi="Calibri"/>
          <w:szCs w:val="20"/>
        </w:rPr>
        <w:tab/>
        <w:t xml:space="preserve">Agreement of Technical Reports </w:t>
      </w:r>
    </w:p>
    <w:p w14:paraId="028A184E" w14:textId="77777777" w:rsidR="00976C79" w:rsidRPr="00976C79" w:rsidRDefault="00976C79" w:rsidP="00976C79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20" w:line="240" w:lineRule="atLeast"/>
        <w:textAlignment w:val="baseline"/>
        <w:rPr>
          <w:rFonts w:ascii="Calibri" w:hAnsi="Calibri"/>
          <w:szCs w:val="20"/>
        </w:rPr>
      </w:pPr>
      <w:r w:rsidRPr="00976C79">
        <w:rPr>
          <w:rFonts w:ascii="Calibri" w:hAnsi="Calibri"/>
          <w:szCs w:val="20"/>
        </w:rPr>
        <w:t>2.8</w:t>
      </w:r>
      <w:r w:rsidRPr="00976C79">
        <w:rPr>
          <w:rFonts w:ascii="Calibri" w:hAnsi="Calibri"/>
          <w:szCs w:val="20"/>
        </w:rPr>
        <w:tab/>
        <w:t>Outgoing liaison statements, including those reporting to TSAG on lead study group activities:</w:t>
      </w:r>
    </w:p>
    <w:p w14:paraId="06D328EE" w14:textId="77777777" w:rsidR="00976C79" w:rsidRPr="00976C79" w:rsidRDefault="00976C79" w:rsidP="00976C79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20"/>
        <w:ind w:left="1418" w:right="91" w:hanging="624"/>
        <w:textAlignment w:val="baseline"/>
        <w:rPr>
          <w:rFonts w:ascii="Calibri" w:hAnsi="Calibri"/>
          <w:bCs/>
          <w:szCs w:val="20"/>
        </w:rPr>
      </w:pPr>
      <w:r w:rsidRPr="00976C79">
        <w:rPr>
          <w:rFonts w:ascii="Calibri" w:hAnsi="Calibri"/>
          <w:bCs/>
          <w:szCs w:val="20"/>
        </w:rPr>
        <w:t>a)</w:t>
      </w:r>
      <w:r w:rsidRPr="00976C79">
        <w:rPr>
          <w:rFonts w:ascii="Calibri" w:hAnsi="Calibri"/>
          <w:bCs/>
          <w:szCs w:val="20"/>
        </w:rPr>
        <w:tab/>
        <w:t>Numbering, naming, addressing, identification and routing</w:t>
      </w:r>
    </w:p>
    <w:p w14:paraId="6DD5D59A" w14:textId="77777777" w:rsidR="00976C79" w:rsidRPr="00976C79" w:rsidRDefault="00976C79" w:rsidP="00976C79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20"/>
        <w:ind w:left="1418" w:right="91" w:hanging="624"/>
        <w:textAlignment w:val="baseline"/>
        <w:rPr>
          <w:rFonts w:ascii="Calibri" w:hAnsi="Calibri"/>
          <w:bCs/>
          <w:szCs w:val="20"/>
        </w:rPr>
      </w:pPr>
      <w:r w:rsidRPr="00976C79">
        <w:rPr>
          <w:rFonts w:ascii="Calibri" w:hAnsi="Calibri"/>
          <w:bCs/>
          <w:szCs w:val="20"/>
        </w:rPr>
        <w:t>b)</w:t>
      </w:r>
      <w:r w:rsidRPr="00976C79">
        <w:rPr>
          <w:rFonts w:ascii="Calibri" w:hAnsi="Calibri"/>
          <w:bCs/>
          <w:szCs w:val="20"/>
        </w:rPr>
        <w:tab/>
        <w:t>Service definition</w:t>
      </w:r>
    </w:p>
    <w:p w14:paraId="3F706D0C" w14:textId="77777777" w:rsidR="00976C79" w:rsidRPr="00976C79" w:rsidRDefault="00976C79" w:rsidP="00976C79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20"/>
        <w:ind w:left="1418" w:right="91" w:hanging="624"/>
        <w:textAlignment w:val="baseline"/>
        <w:rPr>
          <w:rFonts w:ascii="Calibri" w:hAnsi="Calibri"/>
          <w:bCs/>
          <w:szCs w:val="20"/>
        </w:rPr>
      </w:pPr>
      <w:r w:rsidRPr="00976C79">
        <w:rPr>
          <w:rFonts w:ascii="Calibri" w:hAnsi="Calibri"/>
          <w:bCs/>
          <w:szCs w:val="20"/>
        </w:rPr>
        <w:t>c)</w:t>
      </w:r>
      <w:r w:rsidRPr="00976C79">
        <w:rPr>
          <w:rFonts w:ascii="Calibri" w:hAnsi="Calibri"/>
          <w:bCs/>
          <w:szCs w:val="20"/>
        </w:rPr>
        <w:tab/>
        <w:t>Telecommunications for disaster relief/early warning, network resilience and recovery</w:t>
      </w:r>
    </w:p>
    <w:p w14:paraId="57143681" w14:textId="77777777" w:rsidR="00976C79" w:rsidRPr="00976C79" w:rsidRDefault="00976C79" w:rsidP="00976C79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20"/>
        <w:ind w:left="1418" w:right="91" w:hanging="624"/>
        <w:textAlignment w:val="baseline"/>
        <w:rPr>
          <w:rFonts w:ascii="Calibri" w:hAnsi="Calibri"/>
          <w:bCs/>
          <w:szCs w:val="20"/>
        </w:rPr>
      </w:pPr>
      <w:r w:rsidRPr="00976C79">
        <w:rPr>
          <w:rFonts w:ascii="Calibri" w:hAnsi="Calibri"/>
          <w:bCs/>
          <w:szCs w:val="20"/>
        </w:rPr>
        <w:t>d)</w:t>
      </w:r>
      <w:r w:rsidRPr="00976C79">
        <w:rPr>
          <w:rFonts w:ascii="Calibri" w:hAnsi="Calibri"/>
          <w:bCs/>
          <w:szCs w:val="20"/>
        </w:rPr>
        <w:tab/>
        <w:t>Telecommunication Management</w:t>
      </w:r>
    </w:p>
    <w:p w14:paraId="3D7BE834" w14:textId="77777777" w:rsidR="00976C79" w:rsidRPr="00976C79" w:rsidRDefault="00976C79" w:rsidP="00976C79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20"/>
        <w:ind w:left="1418" w:right="91" w:hanging="624"/>
        <w:textAlignment w:val="baseline"/>
        <w:rPr>
          <w:rFonts w:ascii="Calibri" w:hAnsi="Calibri"/>
          <w:bCs/>
          <w:szCs w:val="20"/>
        </w:rPr>
      </w:pPr>
      <w:r w:rsidRPr="00976C79">
        <w:rPr>
          <w:rFonts w:ascii="Calibri" w:hAnsi="Calibri"/>
          <w:bCs/>
          <w:szCs w:val="20"/>
        </w:rPr>
        <w:t>e)</w:t>
      </w:r>
      <w:r w:rsidRPr="00976C79">
        <w:rPr>
          <w:rFonts w:ascii="Calibri" w:hAnsi="Calibri"/>
          <w:bCs/>
          <w:szCs w:val="20"/>
        </w:rPr>
        <w:tab/>
        <w:t>Other</w:t>
      </w:r>
    </w:p>
    <w:p w14:paraId="5587D799" w14:textId="77777777" w:rsidR="00976C79" w:rsidRPr="00976C79" w:rsidRDefault="00976C79" w:rsidP="00976C79">
      <w:pPr>
        <w:overflowPunct w:val="0"/>
        <w:autoSpaceDE w:val="0"/>
        <w:autoSpaceDN w:val="0"/>
        <w:adjustRightInd w:val="0"/>
        <w:spacing w:before="20"/>
        <w:textAlignment w:val="baseline"/>
        <w:rPr>
          <w:rFonts w:ascii="Calibri" w:hAnsi="Calibri"/>
          <w:szCs w:val="20"/>
        </w:rPr>
      </w:pPr>
      <w:r w:rsidRPr="00976C79">
        <w:rPr>
          <w:rFonts w:ascii="Calibri" w:hAnsi="Calibri"/>
          <w:szCs w:val="20"/>
        </w:rPr>
        <w:t>2.9</w:t>
      </w:r>
      <w:r w:rsidRPr="00976C79">
        <w:rPr>
          <w:rFonts w:ascii="Calibri" w:hAnsi="Calibri"/>
          <w:szCs w:val="20"/>
        </w:rPr>
        <w:tab/>
        <w:t>Recommendation status and work plans</w:t>
      </w:r>
    </w:p>
    <w:p w14:paraId="5766F813" w14:textId="77777777" w:rsidR="00976C79" w:rsidRPr="00976C79" w:rsidRDefault="00976C79" w:rsidP="00976C79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20" w:line="240" w:lineRule="atLeast"/>
        <w:textAlignment w:val="baseline"/>
        <w:rPr>
          <w:rFonts w:ascii="Calibri" w:hAnsi="Calibri"/>
          <w:szCs w:val="20"/>
        </w:rPr>
      </w:pPr>
      <w:r w:rsidRPr="00976C79">
        <w:rPr>
          <w:rFonts w:ascii="Calibri" w:hAnsi="Calibri"/>
          <w:szCs w:val="20"/>
        </w:rPr>
        <w:t>2.10</w:t>
      </w:r>
      <w:r w:rsidRPr="00976C79">
        <w:rPr>
          <w:rFonts w:ascii="Calibri" w:hAnsi="Calibri"/>
          <w:szCs w:val="20"/>
        </w:rPr>
        <w:tab/>
        <w:t>Date and place of future meetings</w:t>
      </w:r>
    </w:p>
    <w:p w14:paraId="2447D588" w14:textId="77777777" w:rsidR="00976C79" w:rsidRPr="00976C79" w:rsidRDefault="00976C79" w:rsidP="00976C79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20" w:line="240" w:lineRule="atLeast"/>
        <w:textAlignment w:val="baseline"/>
        <w:rPr>
          <w:rFonts w:ascii="Calibri" w:hAnsi="Calibri"/>
          <w:szCs w:val="20"/>
        </w:rPr>
      </w:pPr>
      <w:r w:rsidRPr="00976C79">
        <w:rPr>
          <w:rFonts w:ascii="Calibri" w:hAnsi="Calibri"/>
          <w:szCs w:val="20"/>
        </w:rPr>
        <w:t>2.11</w:t>
      </w:r>
      <w:r w:rsidRPr="00976C79">
        <w:rPr>
          <w:rFonts w:ascii="Calibri" w:hAnsi="Calibri"/>
          <w:szCs w:val="20"/>
        </w:rPr>
        <w:tab/>
        <w:t>Other business</w:t>
      </w:r>
    </w:p>
    <w:p w14:paraId="72D79A12" w14:textId="77777777" w:rsidR="00976C79" w:rsidRPr="00976C79" w:rsidRDefault="00976C79" w:rsidP="00976C79">
      <w:pPr>
        <w:overflowPunct w:val="0"/>
        <w:autoSpaceDE w:val="0"/>
        <w:autoSpaceDN w:val="0"/>
        <w:adjustRightInd w:val="0"/>
        <w:spacing w:before="20"/>
        <w:ind w:right="-194"/>
        <w:textAlignment w:val="baseline"/>
        <w:rPr>
          <w:rFonts w:ascii="Calibri" w:hAnsi="Calibri"/>
          <w:szCs w:val="20"/>
        </w:rPr>
      </w:pPr>
      <w:r w:rsidRPr="00976C79">
        <w:rPr>
          <w:rFonts w:ascii="Calibri" w:hAnsi="Calibri"/>
          <w:szCs w:val="20"/>
        </w:rPr>
        <w:t>2.12</w:t>
      </w:r>
      <w:r w:rsidRPr="00976C79">
        <w:rPr>
          <w:rFonts w:ascii="Calibri" w:hAnsi="Calibri"/>
          <w:szCs w:val="20"/>
        </w:rPr>
        <w:tab/>
        <w:t>Closure of the meeting</w:t>
      </w:r>
    </w:p>
    <w:p w14:paraId="7197D95C" w14:textId="77777777" w:rsidR="00976C79" w:rsidRDefault="00976C79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eastAsia="SimSun" w:hAnsi="Calibri"/>
          <w:bCs/>
          <w:szCs w:val="22"/>
        </w:rPr>
        <w:sectPr w:rsidR="00976C79" w:rsidSect="00780CDC">
          <w:headerReference w:type="default" r:id="rId39"/>
          <w:footerReference w:type="first" r:id="rId40"/>
          <w:pgSz w:w="11907" w:h="16834" w:code="9"/>
          <w:pgMar w:top="1134" w:right="1134" w:bottom="1134" w:left="1134" w:header="567" w:footer="567" w:gutter="0"/>
          <w:paperSrc w:first="15" w:other="15"/>
          <w:cols w:space="720"/>
          <w:titlePg/>
          <w:docGrid w:linePitch="299"/>
        </w:sectPr>
      </w:pPr>
    </w:p>
    <w:p w14:paraId="41F1D151" w14:textId="77777777" w:rsidR="00976C79" w:rsidRPr="00976C79" w:rsidRDefault="00976C79" w:rsidP="00976C79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pacing w:before="0" w:after="240"/>
        <w:jc w:val="center"/>
        <w:rPr>
          <w:rFonts w:ascii="Times New Roman" w:eastAsia="SimSun" w:hAnsi="Times New Roman"/>
          <w:sz w:val="24"/>
          <w:lang w:val="en-GB" w:eastAsia="ja-JP"/>
        </w:rPr>
      </w:pPr>
      <w:r w:rsidRPr="00976C79">
        <w:rPr>
          <w:rFonts w:ascii="Calibri" w:eastAsia="MS Mincho" w:hAnsi="Calibri" w:cs="Calibri"/>
          <w:b/>
          <w:sz w:val="28"/>
          <w:lang w:val="en-GB" w:eastAsia="ja-JP"/>
        </w:rPr>
        <w:lastRenderedPageBreak/>
        <w:t xml:space="preserve">Study Group </w:t>
      </w:r>
      <w:proofErr w:type="gramStart"/>
      <w:r w:rsidRPr="00976C79">
        <w:rPr>
          <w:rFonts w:ascii="Calibri" w:eastAsia="MS Mincho" w:hAnsi="Calibri" w:cs="Calibri"/>
          <w:b/>
          <w:sz w:val="28"/>
          <w:lang w:val="en-GB" w:eastAsia="ja-JP"/>
        </w:rPr>
        <w:t>2 time</w:t>
      </w:r>
      <w:proofErr w:type="gramEnd"/>
      <w:r w:rsidRPr="00976C79">
        <w:rPr>
          <w:rFonts w:ascii="Calibri" w:eastAsia="MS Mincho" w:hAnsi="Calibri" w:cs="Calibri"/>
          <w:b/>
          <w:sz w:val="28"/>
          <w:lang w:val="en-GB" w:eastAsia="ja-JP"/>
        </w:rPr>
        <w:t xml:space="preserve"> plan, </w:t>
      </w:r>
      <w:r w:rsidRPr="00976C79">
        <w:rPr>
          <w:rFonts w:ascii="Calibri" w:eastAsia="SimSun" w:hAnsi="Calibri" w:cs="Calibri"/>
          <w:b/>
          <w:sz w:val="28"/>
          <w:lang w:val="en-GB" w:eastAsia="ja-JP"/>
        </w:rPr>
        <w:t>Virtual, 31 May - 11 June 2021</w:t>
      </w:r>
      <w:r w:rsidRPr="00976C79">
        <w:rPr>
          <w:rFonts w:ascii="Calibri" w:eastAsia="SimSun" w:hAnsi="Calibri" w:cs="Calibri"/>
          <w:b/>
          <w:sz w:val="28"/>
          <w:lang w:val="en-GB" w:eastAsia="ja-JP"/>
        </w:rPr>
        <w:br/>
      </w:r>
      <w:r w:rsidRPr="00976C79">
        <w:rPr>
          <w:rFonts w:ascii="Calibri" w:eastAsia="SimSun" w:hAnsi="Calibri" w:cs="Calibri"/>
          <w:szCs w:val="22"/>
          <w:lang w:val="en-GB" w:eastAsia="ja-JP"/>
        </w:rPr>
        <w:t xml:space="preserve">Updates to the time plan can be found in revisions to </w:t>
      </w:r>
      <w:hyperlink r:id="rId41" w:history="1">
        <w:r w:rsidRPr="00976C79">
          <w:rPr>
            <w:rFonts w:ascii="Calibri" w:eastAsia="SimSun" w:hAnsi="Calibri" w:cs="Calibri"/>
            <w:color w:val="0000FF"/>
            <w:szCs w:val="22"/>
            <w:u w:val="single"/>
            <w:lang w:val="en-GB" w:eastAsia="ja-JP"/>
          </w:rPr>
          <w:t>SG2-TD1277</w:t>
        </w:r>
      </w:hyperlink>
    </w:p>
    <w:tbl>
      <w:tblPr>
        <w:tblW w:w="68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391"/>
        <w:gridCol w:w="391"/>
        <w:gridCol w:w="391"/>
        <w:gridCol w:w="390"/>
        <w:gridCol w:w="391"/>
        <w:gridCol w:w="391"/>
        <w:gridCol w:w="390"/>
        <w:gridCol w:w="391"/>
        <w:gridCol w:w="391"/>
        <w:gridCol w:w="391"/>
        <w:gridCol w:w="390"/>
        <w:gridCol w:w="397"/>
        <w:gridCol w:w="392"/>
        <w:gridCol w:w="393"/>
        <w:gridCol w:w="393"/>
      </w:tblGrid>
      <w:tr w:rsidR="00976C79" w:rsidRPr="00976C79" w14:paraId="0184CFDC" w14:textId="77777777" w:rsidTr="0001382D">
        <w:trPr>
          <w:jc w:val="center"/>
        </w:trPr>
        <w:tc>
          <w:tcPr>
            <w:tcW w:w="947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74F7F1D4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</w:pPr>
          </w:p>
        </w:tc>
        <w:tc>
          <w:tcPr>
            <w:tcW w:w="117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7055750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t>Monday</w:t>
            </w:r>
            <w:r w:rsidRPr="00976C79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br/>
              <w:t>31 May</w:t>
            </w:r>
          </w:p>
        </w:tc>
        <w:tc>
          <w:tcPr>
            <w:tcW w:w="1172" w:type="dxa"/>
            <w:gridSpan w:val="3"/>
            <w:shd w:val="clear" w:color="auto" w:fill="FFFFFF"/>
            <w:vAlign w:val="center"/>
          </w:tcPr>
          <w:p w14:paraId="52F3774C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t>Tuesday</w:t>
            </w:r>
            <w:r w:rsidRPr="00976C79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br/>
              <w:t>1 June</w:t>
            </w:r>
          </w:p>
        </w:tc>
        <w:tc>
          <w:tcPr>
            <w:tcW w:w="1172" w:type="dxa"/>
            <w:gridSpan w:val="3"/>
            <w:shd w:val="clear" w:color="auto" w:fill="FFFFFF"/>
            <w:vAlign w:val="center"/>
          </w:tcPr>
          <w:p w14:paraId="61347347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t>Wednesday</w:t>
            </w:r>
            <w:r w:rsidRPr="00976C79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br/>
              <w:t>2 June</w:t>
            </w:r>
          </w:p>
        </w:tc>
        <w:tc>
          <w:tcPr>
            <w:tcW w:w="1178" w:type="dxa"/>
            <w:gridSpan w:val="3"/>
            <w:shd w:val="clear" w:color="auto" w:fill="FFFFFF"/>
            <w:vAlign w:val="center"/>
          </w:tcPr>
          <w:p w14:paraId="34374E60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t>Thursday</w:t>
            </w:r>
            <w:r w:rsidRPr="00976C79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br/>
              <w:t>3 June</w:t>
            </w:r>
          </w:p>
        </w:tc>
        <w:tc>
          <w:tcPr>
            <w:tcW w:w="1178" w:type="dxa"/>
            <w:gridSpan w:val="3"/>
            <w:tcBorders>
              <w:bottom w:val="single" w:sz="12" w:space="0" w:color="auto"/>
            </w:tcBorders>
            <w:shd w:val="clear" w:color="auto" w:fill="FFFFFF"/>
          </w:tcPr>
          <w:p w14:paraId="48C67BB6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t>Friday</w:t>
            </w:r>
            <w:r w:rsidRPr="00976C79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br/>
              <w:t>4 June</w:t>
            </w:r>
          </w:p>
        </w:tc>
      </w:tr>
      <w:tr w:rsidR="00976C79" w:rsidRPr="00976C79" w14:paraId="196DA5A4" w14:textId="77777777" w:rsidTr="0001382D">
        <w:trPr>
          <w:jc w:val="center"/>
        </w:trPr>
        <w:tc>
          <w:tcPr>
            <w:tcW w:w="94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26DD1F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FDE2EC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t>1</w:t>
            </w: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6F77C48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t>2</w:t>
            </w: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6F67BC6E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t>3</w:t>
            </w:r>
          </w:p>
        </w:tc>
        <w:tc>
          <w:tcPr>
            <w:tcW w:w="390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79B4C5D6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t>1</w:t>
            </w: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716A8F1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t>2</w:t>
            </w: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2B5BE551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t>3</w:t>
            </w:r>
          </w:p>
        </w:tc>
        <w:tc>
          <w:tcPr>
            <w:tcW w:w="390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7F791E00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t>1</w:t>
            </w: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480F470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t>2</w:t>
            </w: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422E5211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t>3</w:t>
            </w:r>
          </w:p>
        </w:tc>
        <w:tc>
          <w:tcPr>
            <w:tcW w:w="391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060F26CD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t>1</w:t>
            </w:r>
          </w:p>
        </w:tc>
        <w:tc>
          <w:tcPr>
            <w:tcW w:w="39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E504B09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t>2</w:t>
            </w:r>
          </w:p>
        </w:tc>
        <w:tc>
          <w:tcPr>
            <w:tcW w:w="397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395B5377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t>3</w:t>
            </w:r>
          </w:p>
        </w:tc>
        <w:tc>
          <w:tcPr>
            <w:tcW w:w="392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DC2BC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t>1</w:t>
            </w:r>
          </w:p>
        </w:tc>
        <w:tc>
          <w:tcPr>
            <w:tcW w:w="3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244A393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t>2</w:t>
            </w:r>
          </w:p>
        </w:tc>
        <w:tc>
          <w:tcPr>
            <w:tcW w:w="393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E443336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t>3</w:t>
            </w:r>
          </w:p>
        </w:tc>
      </w:tr>
      <w:tr w:rsidR="00976C79" w:rsidRPr="00976C79" w14:paraId="2A27AAAB" w14:textId="77777777" w:rsidTr="0001382D">
        <w:trPr>
          <w:jc w:val="center"/>
        </w:trPr>
        <w:tc>
          <w:tcPr>
            <w:tcW w:w="947" w:type="dxa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1E784458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t xml:space="preserve">SG2 </w:t>
            </w:r>
            <w:proofErr w:type="spellStart"/>
            <w:r w:rsidRPr="00976C79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t>Plen</w:t>
            </w:r>
            <w:proofErr w:type="spellEnd"/>
          </w:p>
        </w:tc>
        <w:tc>
          <w:tcPr>
            <w:tcW w:w="391" w:type="dxa"/>
            <w:tcBorders>
              <w:top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6E2AD8D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SimSun" w:hAnsi="Calibri" w:cs="Calibri"/>
                <w:b/>
                <w:bCs/>
                <w:sz w:val="16"/>
                <w:szCs w:val="16"/>
                <w:lang w:val="en-GB" w:eastAsia="ja-JP"/>
              </w:rPr>
              <w:sym w:font="Webdings" w:char="F0B9"/>
            </w:r>
            <w:r w:rsidRPr="00976C79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en-GB" w:eastAsia="ja-JP"/>
              </w:rPr>
              <w:t>A</w:t>
            </w: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4128BBEF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BFBFBF"/>
            <w:vAlign w:val="center"/>
          </w:tcPr>
          <w:p w14:paraId="52BEA520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right w:val="single" w:sz="6" w:space="0" w:color="auto"/>
            </w:tcBorders>
            <w:shd w:val="clear" w:color="auto" w:fill="BFBFBF"/>
            <w:vAlign w:val="center"/>
          </w:tcPr>
          <w:p w14:paraId="76D1ACA4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64D8FE9F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BFBFBF"/>
            <w:vAlign w:val="center"/>
          </w:tcPr>
          <w:p w14:paraId="73ACFB17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E299FAF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2DDFE001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BFBFBF"/>
            <w:vAlign w:val="center"/>
          </w:tcPr>
          <w:p w14:paraId="00A161A1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right w:val="single" w:sz="6" w:space="0" w:color="auto"/>
            </w:tcBorders>
            <w:shd w:val="clear" w:color="auto" w:fill="BFBFBF"/>
            <w:vAlign w:val="center"/>
          </w:tcPr>
          <w:p w14:paraId="4A2B1A1B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7295559F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7" w:type="dxa"/>
            <w:tcBorders>
              <w:left w:val="single" w:sz="6" w:space="0" w:color="auto"/>
            </w:tcBorders>
            <w:shd w:val="clear" w:color="auto" w:fill="BFBFBF"/>
            <w:vAlign w:val="center"/>
          </w:tcPr>
          <w:p w14:paraId="6602BBEE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</w:tcPr>
          <w:p w14:paraId="11F08D61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</w:tcPr>
          <w:p w14:paraId="546C75A3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BFBFBF"/>
          </w:tcPr>
          <w:p w14:paraId="5FE9DF48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</w:tr>
      <w:tr w:rsidR="00976C79" w:rsidRPr="00976C79" w14:paraId="3587BA4D" w14:textId="77777777" w:rsidTr="0001382D">
        <w:trPr>
          <w:jc w:val="center"/>
        </w:trPr>
        <w:tc>
          <w:tcPr>
            <w:tcW w:w="947" w:type="dxa"/>
            <w:shd w:val="clear" w:color="auto" w:fill="D9D9D9"/>
            <w:vAlign w:val="center"/>
          </w:tcPr>
          <w:p w14:paraId="4ECB2FF9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t>Management</w:t>
            </w:r>
          </w:p>
        </w:tc>
        <w:tc>
          <w:tcPr>
            <w:tcW w:w="391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63FC32BB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D331084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0B0D76F7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1E99A17F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6D54EB8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4039AA8E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F50EEE3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EE96A7B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3BA6DFCE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0BE4A3A0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D65F708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7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2BC2D9CE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6D2A7CE3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1206147E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/>
          </w:tcPr>
          <w:p w14:paraId="0E4CDB5A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</w:tr>
      <w:tr w:rsidR="00976C79" w:rsidRPr="00976C79" w14:paraId="0CAF7EB6" w14:textId="77777777" w:rsidTr="0001382D">
        <w:trPr>
          <w:jc w:val="center"/>
        </w:trPr>
        <w:tc>
          <w:tcPr>
            <w:tcW w:w="947" w:type="dxa"/>
            <w:shd w:val="clear" w:color="auto" w:fill="D9D9D9"/>
            <w:vAlign w:val="center"/>
          </w:tcPr>
          <w:p w14:paraId="3302F510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t xml:space="preserve">WP1/2 </w:t>
            </w:r>
            <w:proofErr w:type="spellStart"/>
            <w:r w:rsidRPr="00976C79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t>Plen</w:t>
            </w:r>
            <w:proofErr w:type="spellEnd"/>
          </w:p>
        </w:tc>
        <w:tc>
          <w:tcPr>
            <w:tcW w:w="391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13803F88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A11FA48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  <w:r w:rsidRPr="00976C79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en-GB" w:eastAsia="ja-JP"/>
              </w:rPr>
              <w:t>A</w:t>
            </w: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5EBB66A2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565D43D2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2FFA980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35168804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3C6CC63D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3FDE242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2DDDDE7C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33AD1317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1C21D3E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7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5EE89CBA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1CD1772B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2AD5802B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/>
          </w:tcPr>
          <w:p w14:paraId="5BA2B967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</w:tr>
      <w:tr w:rsidR="00976C79" w:rsidRPr="00976C79" w14:paraId="7137AAF5" w14:textId="77777777" w:rsidTr="0001382D">
        <w:trPr>
          <w:jc w:val="center"/>
        </w:trPr>
        <w:tc>
          <w:tcPr>
            <w:tcW w:w="94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439CBADF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t>Q1/2</w:t>
            </w:r>
          </w:p>
        </w:tc>
        <w:tc>
          <w:tcPr>
            <w:tcW w:w="39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B9E409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6E241A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86BFCF1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D3A15D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E23144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688FEA7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9E3DBD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B332E2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2B3DCEB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  <w:r w:rsidRPr="00976C79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en-GB" w:eastAsia="ja-JP"/>
              </w:rPr>
              <w:t>3</w:t>
            </w:r>
          </w:p>
        </w:tc>
        <w:tc>
          <w:tcPr>
            <w:tcW w:w="39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2F205A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  <w:r w:rsidRPr="00976C79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en-GB" w:eastAsia="ja-JP"/>
              </w:rPr>
              <w:t>3</w:t>
            </w:r>
          </w:p>
        </w:tc>
        <w:tc>
          <w:tcPr>
            <w:tcW w:w="3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F8F5A3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CF438FE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B4CC1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C51D8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DC9B1D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  <w:r w:rsidRPr="00976C79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en-GB" w:eastAsia="ja-JP"/>
              </w:rPr>
              <w:t>7</w:t>
            </w:r>
          </w:p>
        </w:tc>
      </w:tr>
      <w:tr w:rsidR="00976C79" w:rsidRPr="00976C79" w14:paraId="594BE766" w14:textId="77777777" w:rsidTr="0001382D">
        <w:trPr>
          <w:jc w:val="center"/>
        </w:trPr>
        <w:tc>
          <w:tcPr>
            <w:tcW w:w="94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FA669EB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t>Q2/2</w:t>
            </w:r>
          </w:p>
        </w:tc>
        <w:tc>
          <w:tcPr>
            <w:tcW w:w="3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3A5262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7756BE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3476209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88B0C9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F2EDBA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5496E930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7CB094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8EE4F3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2F20730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  <w:r w:rsidRPr="00976C79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en-GB" w:eastAsia="ja-JP"/>
              </w:rPr>
              <w:t>3</w:t>
            </w:r>
          </w:p>
        </w:tc>
        <w:tc>
          <w:tcPr>
            <w:tcW w:w="3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0A65CD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  <w:r w:rsidRPr="00976C79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en-GB" w:eastAsia="ja-JP"/>
              </w:rPr>
              <w:t>3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F02725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71A6D5D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26817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  <w:r w:rsidRPr="00976C79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en-GB" w:eastAsia="ja-JP"/>
              </w:rPr>
              <w:t>6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03C5B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D84E97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  <w:r w:rsidRPr="00976C79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en-GB" w:eastAsia="ja-JP"/>
              </w:rPr>
              <w:t>7</w:t>
            </w:r>
          </w:p>
        </w:tc>
      </w:tr>
      <w:tr w:rsidR="00976C79" w:rsidRPr="00976C79" w14:paraId="054884C3" w14:textId="77777777" w:rsidTr="0001382D">
        <w:trPr>
          <w:jc w:val="center"/>
        </w:trPr>
        <w:tc>
          <w:tcPr>
            <w:tcW w:w="947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4FF90726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t>Q3/2</w:t>
            </w:r>
          </w:p>
        </w:tc>
        <w:tc>
          <w:tcPr>
            <w:tcW w:w="391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942781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1BC4C85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</w:tcPr>
          <w:p w14:paraId="7FD036D2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D41271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FD47880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14:paraId="451FC5A7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14:paraId="6EEE7AF2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DEF899A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</w:tcPr>
          <w:p w14:paraId="797EC42A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  <w:r w:rsidRPr="00976C79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en-GB" w:eastAsia="ja-JP"/>
              </w:rPr>
              <w:t>3</w:t>
            </w:r>
          </w:p>
        </w:tc>
        <w:tc>
          <w:tcPr>
            <w:tcW w:w="391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387CB1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  <w:r w:rsidRPr="00976C79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en-GB" w:eastAsia="ja-JP"/>
              </w:rPr>
              <w:t>3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514487A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</w:tcPr>
          <w:p w14:paraId="762D304E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EA3252F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13D657DD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  <w:r w:rsidRPr="00976C79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en-GB" w:eastAsia="ja-JP"/>
              </w:rPr>
              <w:t>6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0F58052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  <w:r w:rsidRPr="00976C79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en-GB" w:eastAsia="ja-JP"/>
              </w:rPr>
              <w:t>7</w:t>
            </w:r>
          </w:p>
        </w:tc>
      </w:tr>
      <w:tr w:rsidR="00976C79" w:rsidRPr="00976C79" w14:paraId="66837C3C" w14:textId="77777777" w:rsidTr="0001382D">
        <w:trPr>
          <w:jc w:val="center"/>
        </w:trPr>
        <w:tc>
          <w:tcPr>
            <w:tcW w:w="947" w:type="dxa"/>
            <w:shd w:val="clear" w:color="auto" w:fill="D9D9D9"/>
            <w:vAlign w:val="center"/>
          </w:tcPr>
          <w:p w14:paraId="4A19DE71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t xml:space="preserve">WP2/2 </w:t>
            </w:r>
            <w:proofErr w:type="spellStart"/>
            <w:r w:rsidRPr="00976C79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t>Plen</w:t>
            </w:r>
            <w:proofErr w:type="spellEnd"/>
          </w:p>
        </w:tc>
        <w:tc>
          <w:tcPr>
            <w:tcW w:w="391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5D777854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B502234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  <w:r w:rsidRPr="00976C79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en-GB" w:eastAsia="ja-JP"/>
              </w:rPr>
              <w:t>A</w:t>
            </w: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5C3D101D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2D9FFF9A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E1D9354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7FA9FC4A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3740AFF9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7ABBE7F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22B7DC37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0287E7CD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2D45154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7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1640E3A7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526A49DF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52A0BF6F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BDCF3D7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</w:tr>
      <w:tr w:rsidR="00976C79" w:rsidRPr="00976C79" w14:paraId="6D250433" w14:textId="77777777" w:rsidTr="0001382D">
        <w:trPr>
          <w:jc w:val="center"/>
        </w:trPr>
        <w:tc>
          <w:tcPr>
            <w:tcW w:w="94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5D41F0D2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t>Q5/2</w:t>
            </w:r>
          </w:p>
        </w:tc>
        <w:tc>
          <w:tcPr>
            <w:tcW w:w="39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C09F20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56B9D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A1E2979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29CCB7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</w:p>
        </w:tc>
        <w:tc>
          <w:tcPr>
            <w:tcW w:w="3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9F6670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629CE5A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DE0951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</w:p>
        </w:tc>
        <w:tc>
          <w:tcPr>
            <w:tcW w:w="3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185239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91740D4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1EE2FA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  <w:r w:rsidRPr="00976C79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en-GB" w:eastAsia="ja-JP"/>
              </w:rPr>
              <w:t>4</w:t>
            </w:r>
          </w:p>
        </w:tc>
        <w:tc>
          <w:tcPr>
            <w:tcW w:w="3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F6621E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</w:p>
        </w:tc>
        <w:tc>
          <w:tcPr>
            <w:tcW w:w="3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21EF5D0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8E908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0A1C8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6B799B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  <w:r w:rsidRPr="00976C79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en-GB" w:eastAsia="ja-JP"/>
              </w:rPr>
              <w:t>7</w:t>
            </w:r>
          </w:p>
        </w:tc>
      </w:tr>
      <w:tr w:rsidR="00976C79" w:rsidRPr="00976C79" w14:paraId="70BF49C2" w14:textId="77777777" w:rsidTr="0001382D">
        <w:trPr>
          <w:jc w:val="center"/>
        </w:trPr>
        <w:tc>
          <w:tcPr>
            <w:tcW w:w="94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01F1103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t>Q6/2</w:t>
            </w:r>
          </w:p>
        </w:tc>
        <w:tc>
          <w:tcPr>
            <w:tcW w:w="3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DC7CEE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B16BF5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4878A5F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D42C5D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B6BB0F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9330F08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D484EA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FBEB22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878674C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1F9052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  <w:r w:rsidRPr="00976C79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en-GB" w:eastAsia="ja-JP"/>
              </w:rPr>
              <w:t>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F07F17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448855F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17CA1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714A3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2F9DA3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  <w:r w:rsidRPr="00976C79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en-GB" w:eastAsia="ja-JP"/>
              </w:rPr>
              <w:t>7</w:t>
            </w:r>
          </w:p>
        </w:tc>
      </w:tr>
      <w:tr w:rsidR="00976C79" w:rsidRPr="00976C79" w14:paraId="5BA0F5DE" w14:textId="77777777" w:rsidTr="0001382D">
        <w:trPr>
          <w:jc w:val="center"/>
        </w:trPr>
        <w:tc>
          <w:tcPr>
            <w:tcW w:w="947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57D859E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t>Q7/2</w:t>
            </w:r>
          </w:p>
        </w:tc>
        <w:tc>
          <w:tcPr>
            <w:tcW w:w="39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7BFF33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0EFA2AA9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E4354DC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1B4FFD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7AD89577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SimSun" w:hAnsi="Calibri" w:cs="Calibri"/>
                <w:sz w:val="16"/>
                <w:szCs w:val="16"/>
                <w:lang w:eastAsia="zh-CN"/>
              </w:rPr>
              <w:t>R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1EB0066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7B20CD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01A6007D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86D6EBC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SimSun" w:hAnsi="Calibri" w:cs="Calibri"/>
                <w:sz w:val="16"/>
                <w:szCs w:val="16"/>
                <w:lang w:eastAsia="zh-CN"/>
              </w:rPr>
              <w:t>R</w:t>
            </w:r>
          </w:p>
        </w:tc>
        <w:tc>
          <w:tcPr>
            <w:tcW w:w="39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3E0C65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5C6E6BC9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329E9D8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CC58E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SimSun" w:hAnsi="Calibri" w:cs="Calibri"/>
                <w:sz w:val="16"/>
                <w:szCs w:val="16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0133BA5F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SimSun" w:hAnsi="Calibri" w:cs="Calibri"/>
                <w:sz w:val="16"/>
                <w:szCs w:val="16"/>
                <w:lang w:eastAsia="zh-CN"/>
              </w:rPr>
            </w:pPr>
            <w:r w:rsidRPr="00976C79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8818390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SimSun" w:hAnsi="Calibri" w:cs="Calibri"/>
                <w:sz w:val="16"/>
                <w:szCs w:val="16"/>
                <w:lang w:eastAsia="zh-CN"/>
              </w:rPr>
            </w:pPr>
            <w:r w:rsidRPr="00976C79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  <w:r w:rsidRPr="00976C79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en-GB" w:eastAsia="ja-JP"/>
              </w:rPr>
              <w:t>7</w:t>
            </w:r>
          </w:p>
        </w:tc>
      </w:tr>
      <w:tr w:rsidR="00976C79" w:rsidRPr="00976C79" w14:paraId="73D1A157" w14:textId="77777777" w:rsidTr="0001382D">
        <w:trPr>
          <w:jc w:val="center"/>
        </w:trPr>
        <w:tc>
          <w:tcPr>
            <w:tcW w:w="9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90520B0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t>Other</w:t>
            </w:r>
          </w:p>
        </w:tc>
        <w:tc>
          <w:tcPr>
            <w:tcW w:w="391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4C3CE03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46C32D45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8AC8449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  <w:r w:rsidRPr="00976C79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en-GB" w:eastAsia="ja-JP"/>
              </w:rPr>
              <w:t>1</w:t>
            </w:r>
          </w:p>
        </w:tc>
        <w:tc>
          <w:tcPr>
            <w:tcW w:w="39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D5BC4A8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6494163A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025ADED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SimSun" w:hAnsi="Calibri" w:cs="Calibri"/>
                <w:sz w:val="16"/>
                <w:szCs w:val="16"/>
                <w:lang w:eastAsia="zh-CN"/>
              </w:rPr>
            </w:pPr>
            <w:r w:rsidRPr="00976C79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  <w:r w:rsidRPr="00976C79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en-GB" w:eastAsia="ja-JP"/>
              </w:rPr>
              <w:t>2</w:t>
            </w:r>
          </w:p>
        </w:tc>
        <w:tc>
          <w:tcPr>
            <w:tcW w:w="39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08E246D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481866CD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B2CB451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SimSun" w:hAnsi="Calibri" w:cs="Calibri"/>
                <w:sz w:val="16"/>
                <w:szCs w:val="16"/>
                <w:lang w:eastAsia="zh-CN"/>
              </w:rPr>
            </w:pPr>
          </w:p>
        </w:tc>
        <w:tc>
          <w:tcPr>
            <w:tcW w:w="391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D0E6C35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1D59EC92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DD5632D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  <w:r w:rsidRPr="00976C79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en-GB" w:eastAsia="ja-JP"/>
              </w:rPr>
              <w:t>5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1E4A696D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27BB374B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/>
          </w:tcPr>
          <w:p w14:paraId="5444F0AB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</w:tr>
      <w:tr w:rsidR="00976C79" w:rsidRPr="00976C79" w14:paraId="22D60BAC" w14:textId="77777777" w:rsidTr="0001382D">
        <w:trPr>
          <w:jc w:val="center"/>
        </w:trPr>
        <w:tc>
          <w:tcPr>
            <w:tcW w:w="6820" w:type="dxa"/>
            <w:gridSpan w:val="1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2782E9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Sessions times 1 – 11h00-12h</w:t>
            </w:r>
            <w:proofErr w:type="gramStart"/>
            <w:r w:rsidRPr="00976C79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10;</w:t>
            </w:r>
            <w:r w:rsidRPr="00976C79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t xml:space="preserve">   </w:t>
            </w:r>
            <w:proofErr w:type="gramEnd"/>
            <w:r w:rsidRPr="00976C79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2 – 12h25-13h35;</w:t>
            </w:r>
            <w:r w:rsidRPr="00976C79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t xml:space="preserve">   </w:t>
            </w:r>
            <w:r w:rsidRPr="00976C79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3 – 13h50-15h00</w:t>
            </w:r>
          </w:p>
        </w:tc>
      </w:tr>
      <w:tr w:rsidR="00976C79" w:rsidRPr="00976C79" w14:paraId="47A7B4FD" w14:textId="77777777" w:rsidTr="0001382D">
        <w:trPr>
          <w:jc w:val="center"/>
        </w:trPr>
        <w:tc>
          <w:tcPr>
            <w:tcW w:w="6820" w:type="dxa"/>
            <w:gridSpan w:val="16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8A95F6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Key</w:t>
            </w:r>
            <w:r w:rsidRPr="00976C79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:</w:t>
            </w:r>
            <w:r w:rsidRPr="00976C79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 xml:space="preserve">   </w:t>
            </w:r>
            <w:r w:rsidRPr="00976C79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sym w:font="Webdings" w:char="F0B9"/>
            </w:r>
            <w:r w:rsidRPr="00976C79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 xml:space="preserve"> – Recorded and archived as a </w:t>
            </w:r>
            <w:r w:rsidRPr="00976C79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 xml:space="preserve">webcast; </w:t>
            </w:r>
            <w:r w:rsidRPr="00976C79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 – Remote participation</w:t>
            </w:r>
          </w:p>
        </w:tc>
      </w:tr>
    </w:tbl>
    <w:p w14:paraId="668106E0" w14:textId="77777777" w:rsidR="00976C79" w:rsidRPr="00976C79" w:rsidRDefault="00976C79" w:rsidP="00976C79">
      <w:pPr>
        <w:overflowPunct w:val="0"/>
        <w:autoSpaceDE w:val="0"/>
        <w:autoSpaceDN w:val="0"/>
        <w:adjustRightInd w:val="0"/>
        <w:spacing w:before="100"/>
        <w:textAlignment w:val="baseline"/>
        <w:rPr>
          <w:rFonts w:ascii="Calibri" w:hAnsi="Calibri"/>
          <w:szCs w:val="20"/>
          <w:lang w:val="en-GB"/>
        </w:rPr>
      </w:pPr>
    </w:p>
    <w:tbl>
      <w:tblPr>
        <w:tblW w:w="7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391"/>
        <w:gridCol w:w="391"/>
        <w:gridCol w:w="391"/>
        <w:gridCol w:w="391"/>
        <w:gridCol w:w="391"/>
        <w:gridCol w:w="391"/>
        <w:gridCol w:w="390"/>
        <w:gridCol w:w="391"/>
        <w:gridCol w:w="391"/>
        <w:gridCol w:w="391"/>
        <w:gridCol w:w="390"/>
        <w:gridCol w:w="391"/>
        <w:gridCol w:w="391"/>
        <w:gridCol w:w="391"/>
        <w:gridCol w:w="391"/>
        <w:gridCol w:w="390"/>
        <w:gridCol w:w="390"/>
      </w:tblGrid>
      <w:tr w:rsidR="00976C79" w:rsidRPr="00976C79" w14:paraId="4390CE7B" w14:textId="77777777" w:rsidTr="0001382D">
        <w:trPr>
          <w:jc w:val="center"/>
        </w:trPr>
        <w:tc>
          <w:tcPr>
            <w:tcW w:w="948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EF19D55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</w:pPr>
          </w:p>
        </w:tc>
        <w:tc>
          <w:tcPr>
            <w:tcW w:w="11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62DBD8B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t>Monday</w:t>
            </w:r>
            <w:r w:rsidRPr="00976C79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br/>
              <w:t>7 June</w:t>
            </w:r>
          </w:p>
        </w:tc>
        <w:tc>
          <w:tcPr>
            <w:tcW w:w="11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CD341E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t>Tuesday</w:t>
            </w:r>
            <w:r w:rsidRPr="00976C79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br/>
              <w:t>8 June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2554CB3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t>Wednesday</w:t>
            </w:r>
            <w:r w:rsidRPr="00976C79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br/>
              <w:t>9 June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6C34C9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t>Thursday</w:t>
            </w:r>
            <w:r w:rsidRPr="00976C79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br/>
              <w:t>10 June</w:t>
            </w:r>
          </w:p>
        </w:tc>
        <w:tc>
          <w:tcPr>
            <w:tcW w:w="11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31E0FA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t>Friday</w:t>
            </w:r>
            <w:r w:rsidRPr="00976C79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br/>
              <w:t>11 June</w:t>
            </w:r>
          </w:p>
        </w:tc>
      </w:tr>
      <w:tr w:rsidR="00976C79" w:rsidRPr="00976C79" w14:paraId="28D516DC" w14:textId="77777777" w:rsidTr="0001382D">
        <w:trPr>
          <w:jc w:val="center"/>
        </w:trPr>
        <w:tc>
          <w:tcPr>
            <w:tcW w:w="94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4E21AC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6E86EC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t>1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483AD17E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t>2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383ACBD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t>3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867998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t>1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6AF39921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t>2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4669D2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t>3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56673F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t>0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3C39A14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t>1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1FAC1F7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t>2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EFEC42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t>3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477D6A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t>1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07A31265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t>2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0559BA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t>3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4FEE6A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t>4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7A3B0A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t>1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337C301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t>2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D40C512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t>3</w:t>
            </w:r>
          </w:p>
        </w:tc>
      </w:tr>
      <w:tr w:rsidR="00976C79" w:rsidRPr="00976C79" w14:paraId="3E0E1CA6" w14:textId="77777777" w:rsidTr="0001382D">
        <w:trPr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1DACF2A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t xml:space="preserve">SG2 </w:t>
            </w:r>
            <w:proofErr w:type="spellStart"/>
            <w:r w:rsidRPr="00976C79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t>Plen</w:t>
            </w:r>
            <w:proofErr w:type="spellEnd"/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24A3E8D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</w:tcPr>
          <w:p w14:paraId="454E54DB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91A20C9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A68A6F2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</w:tcPr>
          <w:p w14:paraId="0BD96949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EA8C10E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B02FE05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CD7C7AD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</w:tcPr>
          <w:p w14:paraId="5D142B16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9C5D2C4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53398FF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</w:tcPr>
          <w:p w14:paraId="078148C7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5D1C17B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AF82E39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E1236CA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BCCEDC7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SimSun" w:hAnsi="Calibri" w:cs="Calibri"/>
                <w:b/>
                <w:bCs/>
                <w:sz w:val="16"/>
                <w:szCs w:val="16"/>
                <w:lang w:val="en-GB" w:eastAsia="ja-JP"/>
              </w:rPr>
              <w:sym w:font="Webdings" w:char="F0B9"/>
            </w:r>
            <w:r w:rsidRPr="00976C79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en-GB" w:eastAsia="ja-JP"/>
              </w:rPr>
              <w:t>A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FCAB1A7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SimSun" w:hAnsi="Calibri" w:cs="Calibri"/>
                <w:b/>
                <w:bCs/>
                <w:sz w:val="16"/>
                <w:szCs w:val="16"/>
                <w:lang w:val="en-GB" w:eastAsia="ja-JP"/>
              </w:rPr>
              <w:sym w:font="Webdings" w:char="F0B9"/>
            </w:r>
            <w:r w:rsidRPr="00976C79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en-GB" w:eastAsia="ja-JP"/>
              </w:rPr>
              <w:t>A</w:t>
            </w:r>
          </w:p>
        </w:tc>
      </w:tr>
      <w:tr w:rsidR="00976C79" w:rsidRPr="00976C79" w14:paraId="0F8EF6E6" w14:textId="77777777" w:rsidTr="0001382D">
        <w:trPr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E6DE2FF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t>Management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8AA308C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54153184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C1979CE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862C069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4F7C3730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B5E0B5F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1E71AAC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9F70655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44BAE084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0440889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D084EC7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22C30E6C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00D0ED1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FFE29A2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  <w:r w:rsidRPr="00976C79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en-GB" w:eastAsia="ja-JP"/>
              </w:rPr>
              <w:t>AA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4903784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3BAEB2F9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814C323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</w:tr>
      <w:tr w:rsidR="00976C79" w:rsidRPr="00976C79" w14:paraId="6292B2F6" w14:textId="77777777" w:rsidTr="0001382D">
        <w:trPr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AA29F95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t xml:space="preserve">WP1/2 </w:t>
            </w:r>
            <w:proofErr w:type="spellStart"/>
            <w:r w:rsidRPr="00976C79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t>Plen</w:t>
            </w:r>
            <w:proofErr w:type="spellEnd"/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BD102A7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C5F8D52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BD55A8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28C0A30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116FAC75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437AFE4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76377D2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DF8A3C1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76AF159A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5DCA3C4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C83628D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0768BEF3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723057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FB55F0F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C0C9A0A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  <w:r w:rsidRPr="00976C79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en-GB" w:eastAsia="ja-JP"/>
              </w:rPr>
              <w:t>A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6A7E586F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C137C42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</w:tr>
      <w:tr w:rsidR="00976C79" w:rsidRPr="00976C79" w14:paraId="10D68E29" w14:textId="77777777" w:rsidTr="0001382D">
        <w:trPr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E8700B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t>Q1/2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1F2651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0DE6D7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5D91C8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AE9107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FE9E9F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1814E0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E5AA6C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C7AAEE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F5410E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CD92B3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81A3FC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  <w:r w:rsidRPr="00976C79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en-GB" w:eastAsia="ja-JP"/>
              </w:rPr>
              <w:t>6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7CD4EA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  <w:r w:rsidRPr="00976C79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en-GB" w:eastAsia="ja-JP"/>
              </w:rPr>
              <w:t>6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00CABC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  <w:r w:rsidRPr="00976C79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en-GB" w:eastAsia="ja-JP"/>
              </w:rPr>
              <w:t>6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6E4AD8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39F675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B0A841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339B39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</w:tr>
      <w:tr w:rsidR="00976C79" w:rsidRPr="00976C79" w14:paraId="2622153B" w14:textId="77777777" w:rsidTr="0001382D">
        <w:trPr>
          <w:jc w:val="center"/>
        </w:trPr>
        <w:tc>
          <w:tcPr>
            <w:tcW w:w="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187412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t>Q2/2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29915B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BA4074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C47674C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52C18E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D80A47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20F0748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97258F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888E9B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D397DE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F75E509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E04564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D2CCDF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0A3BB0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A09D03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B46045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DE0B4A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63CFA8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</w:tr>
      <w:tr w:rsidR="00976C79" w:rsidRPr="00976C79" w14:paraId="494BBD96" w14:textId="77777777" w:rsidTr="0001382D">
        <w:trPr>
          <w:jc w:val="center"/>
        </w:trPr>
        <w:tc>
          <w:tcPr>
            <w:tcW w:w="9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9550EE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t>Q3/2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4E5B6D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1661CE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1B2E364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CA5F12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4CAE3D89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7B7E52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A9E98E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71B74A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6D916F64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F6B438A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0AFAD8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D461819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173292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FC13C9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8FCC88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61A62DF5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3E04D2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</w:tr>
      <w:tr w:rsidR="00976C79" w:rsidRPr="00976C79" w14:paraId="6A4BE01C" w14:textId="77777777" w:rsidTr="0001382D">
        <w:trPr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9B50066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t xml:space="preserve">WP2/2 </w:t>
            </w:r>
            <w:proofErr w:type="spellStart"/>
            <w:r w:rsidRPr="00976C79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t>Plen</w:t>
            </w:r>
            <w:proofErr w:type="spellEnd"/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FDD5240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A92B34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CEB4E71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A2D3C1D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5467F023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274531F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3A58F06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16CACF2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7133C2F6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9CB4BBB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252238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269E9DA8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E12EB4F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6D9EECC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1AACB53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  <w:r w:rsidRPr="00976C79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en-GB" w:eastAsia="ja-JP"/>
              </w:rPr>
              <w:t>A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6046E001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A0C70B0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</w:tr>
      <w:tr w:rsidR="00976C79" w:rsidRPr="00976C79" w14:paraId="002AB494" w14:textId="77777777" w:rsidTr="0001382D">
        <w:trPr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E179A5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t>Q5/2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04A93A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  <w:r w:rsidRPr="00976C79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en-GB" w:eastAsia="ja-JP"/>
              </w:rPr>
              <w:t>8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DCDA55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  <w:r w:rsidRPr="00976C79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en-GB" w:eastAsia="ja-JP"/>
              </w:rPr>
              <w:t>8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B0B490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0BCF4D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CB8C1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EE8A0A6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67E6A8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0899AA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FBF87B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27786BD7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  <w:r w:rsidRPr="00976C79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en-GB" w:eastAsia="ja-JP"/>
              </w:rPr>
              <w:t>8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CDD2D3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1DB993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651CD5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  <w:r w:rsidRPr="00976C79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en-GB" w:eastAsia="ja-JP"/>
              </w:rPr>
              <w:t>6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100ED1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153015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E26C65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654592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</w:tr>
      <w:tr w:rsidR="00976C79" w:rsidRPr="00976C79" w14:paraId="644A8A28" w14:textId="77777777" w:rsidTr="0001382D">
        <w:trPr>
          <w:jc w:val="center"/>
        </w:trPr>
        <w:tc>
          <w:tcPr>
            <w:tcW w:w="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15E50A2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t>Q6/2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48198B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  <w:r w:rsidRPr="00976C79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en-GB" w:eastAsia="ja-JP"/>
              </w:rPr>
              <w:t>8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089E4E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  <w:r w:rsidRPr="00976C79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en-GB" w:eastAsia="ja-JP"/>
              </w:rPr>
              <w:t>8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AE0D52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41EDB6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4940C1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45D33B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C52ADE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0A63D7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A50F51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55495298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  <w:r w:rsidRPr="00976C79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en-GB" w:eastAsia="ja-JP"/>
              </w:rPr>
              <w:t>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F26596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  <w:r w:rsidRPr="00976C79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en-GB" w:eastAsia="ja-JP"/>
              </w:rPr>
              <w:t>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301991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517CB4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72A0BF7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19BEE6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BD51EC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FCB8CD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</w:tr>
      <w:tr w:rsidR="00976C79" w:rsidRPr="00976C79" w14:paraId="4340DF8F" w14:textId="77777777" w:rsidTr="0001382D">
        <w:trPr>
          <w:jc w:val="center"/>
        </w:trPr>
        <w:tc>
          <w:tcPr>
            <w:tcW w:w="9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AA2F9C6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t>Q7/2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7954E137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  <w:r w:rsidRPr="00976C79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en-GB" w:eastAsia="ja-JP"/>
              </w:rPr>
              <w:t>8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4850F557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  <w:r w:rsidRPr="00976C79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en-GB" w:eastAsia="ja-JP"/>
              </w:rPr>
              <w:t>8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4E0D5E8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7B142D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SimSun" w:hAnsi="Calibri" w:cs="Calibri"/>
                <w:sz w:val="16"/>
                <w:szCs w:val="16"/>
                <w:lang w:eastAsia="zh-CN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CC1D598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2BFA7E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35782E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5076B2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00E6596B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0010DAD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  <w:r w:rsidRPr="00976C79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en-GB" w:eastAsia="ja-JP"/>
              </w:rPr>
              <w:t>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767B57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5366A79C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  <w:r w:rsidRPr="00976C79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en-GB" w:eastAsia="ja-JP"/>
              </w:rPr>
              <w:t>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38FC84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93C1C8F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207429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42153D69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E1A9EE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</w:tr>
      <w:tr w:rsidR="00976C79" w:rsidRPr="00976C79" w14:paraId="68F429FF" w14:textId="77777777" w:rsidTr="0001382D">
        <w:trPr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ACD5175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/>
                <w:sz w:val="16"/>
                <w:szCs w:val="16"/>
                <w:lang w:val="en-GB" w:eastAsia="ja-JP"/>
              </w:rPr>
              <w:t>Other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1BACD8C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166C37BF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A36397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308374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SimSun" w:hAnsi="Calibri" w:cs="Calibri"/>
                <w:sz w:val="16"/>
                <w:szCs w:val="16"/>
                <w:lang w:eastAsia="zh-CN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0B2FCCB0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CC43B8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SimSun" w:hAnsi="Calibri" w:cs="Calibri"/>
                <w:sz w:val="16"/>
                <w:szCs w:val="16"/>
                <w:lang w:eastAsia="zh-CN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4EC423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>R</w:t>
            </w:r>
            <w:r w:rsidRPr="00976C79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en-GB" w:eastAsia="ja-JP"/>
              </w:rPr>
              <w:t>5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C72177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385BDF9F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79EA74F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8565A7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04999D5A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362578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4820AA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1A232C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63C45448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E22D63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</w:p>
        </w:tc>
      </w:tr>
      <w:tr w:rsidR="00976C79" w:rsidRPr="00976C79" w14:paraId="538089EC" w14:textId="77777777" w:rsidTr="0001382D">
        <w:trPr>
          <w:jc w:val="center"/>
        </w:trPr>
        <w:tc>
          <w:tcPr>
            <w:tcW w:w="7591" w:type="dxa"/>
            <w:gridSpan w:val="1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9FBFF5D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Sessions times 1 – 11h00-12h</w:t>
            </w:r>
            <w:proofErr w:type="gramStart"/>
            <w:r w:rsidRPr="00976C79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10;</w:t>
            </w:r>
            <w:r w:rsidRPr="00976C79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t xml:space="preserve">   </w:t>
            </w:r>
            <w:proofErr w:type="gramEnd"/>
            <w:r w:rsidRPr="00976C79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2 – 12h25-13h35;</w:t>
            </w:r>
            <w:r w:rsidRPr="00976C79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t xml:space="preserve">   </w:t>
            </w:r>
            <w:r w:rsidRPr="00976C79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3 – 13h50-15h00;</w:t>
            </w:r>
            <w:r w:rsidRPr="00976C79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 w:eastAsia="ja-JP"/>
              </w:rPr>
              <w:t xml:space="preserve">   </w:t>
            </w:r>
            <w:r w:rsidRPr="00976C79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4 – 15h00-16h00</w:t>
            </w:r>
          </w:p>
        </w:tc>
      </w:tr>
      <w:tr w:rsidR="00976C79" w:rsidRPr="00976C79" w14:paraId="4ECD717D" w14:textId="77777777" w:rsidTr="0001382D">
        <w:trPr>
          <w:jc w:val="center"/>
        </w:trPr>
        <w:tc>
          <w:tcPr>
            <w:tcW w:w="7591" w:type="dxa"/>
            <w:gridSpan w:val="1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37F562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Key</w:t>
            </w:r>
            <w:r w:rsidRPr="00976C79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:</w:t>
            </w:r>
            <w:r w:rsidRPr="00976C79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 xml:space="preserve">   </w:t>
            </w:r>
            <w:r w:rsidRPr="00976C79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sym w:font="Webdings" w:char="F0B9"/>
            </w:r>
            <w:r w:rsidRPr="00976C79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 xml:space="preserve"> – Recorded and archived as a </w:t>
            </w:r>
            <w:r w:rsidRPr="00976C79">
              <w:rPr>
                <w:rFonts w:ascii="Calibri" w:eastAsia="Calibri" w:hAnsi="Calibri" w:cs="Calibri"/>
                <w:sz w:val="16"/>
                <w:szCs w:val="16"/>
                <w:lang w:val="en-GB" w:eastAsia="ja-JP"/>
              </w:rPr>
              <w:t xml:space="preserve">webcast; </w:t>
            </w:r>
            <w:r w:rsidRPr="00976C79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 – Remote participation</w:t>
            </w:r>
          </w:p>
        </w:tc>
      </w:tr>
    </w:tbl>
    <w:p w14:paraId="1849CB6B" w14:textId="77777777" w:rsidR="00976C79" w:rsidRPr="00976C79" w:rsidRDefault="00976C79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eastAsia="SimSun" w:hAnsi="Calibri"/>
          <w:bCs/>
          <w:sz w:val="10"/>
          <w:szCs w:val="10"/>
          <w:lang w:val="en-GB"/>
        </w:rPr>
      </w:pPr>
      <w:r w:rsidRPr="00976C79">
        <w:rPr>
          <w:rFonts w:ascii="Calibri" w:eastAsia="SimSun" w:hAnsi="Calibri"/>
          <w:bCs/>
          <w:sz w:val="10"/>
          <w:szCs w:val="10"/>
          <w:lang w:val="en-GB"/>
        </w:rPr>
        <w:br w:type="page"/>
      </w:r>
    </w:p>
    <w:p w14:paraId="7D3BFA00" w14:textId="77777777" w:rsidR="00976C79" w:rsidRPr="00976C79" w:rsidRDefault="00976C79" w:rsidP="00976C79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ind w:left="993"/>
        <w:rPr>
          <w:rFonts w:ascii="Calibri" w:eastAsia="Calibri" w:hAnsi="Calibri" w:cs="Calibri"/>
          <w:b/>
          <w:bCs/>
          <w:sz w:val="24"/>
          <w:szCs w:val="22"/>
          <w:lang w:val="en-GB" w:eastAsia="ja-JP"/>
        </w:rPr>
      </w:pPr>
      <w:r w:rsidRPr="00976C79">
        <w:rPr>
          <w:rFonts w:ascii="Calibri" w:eastAsia="Calibri" w:hAnsi="Calibri" w:cs="Calibri"/>
          <w:b/>
          <w:bCs/>
          <w:sz w:val="24"/>
          <w:szCs w:val="22"/>
          <w:lang w:val="en-GB" w:eastAsia="ja-JP"/>
        </w:rPr>
        <w:lastRenderedPageBreak/>
        <w:t>Notes</w:t>
      </w:r>
    </w:p>
    <w:tbl>
      <w:tblPr>
        <w:tblW w:w="12048" w:type="dxa"/>
        <w:tblInd w:w="993" w:type="dxa"/>
        <w:tblLayout w:type="fixed"/>
        <w:tblLook w:val="04A0" w:firstRow="1" w:lastRow="0" w:firstColumn="1" w:lastColumn="0" w:noHBand="0" w:noVBand="1"/>
      </w:tblPr>
      <w:tblGrid>
        <w:gridCol w:w="708"/>
        <w:gridCol w:w="11340"/>
      </w:tblGrid>
      <w:tr w:rsidR="00976C79" w:rsidRPr="00976C79" w14:paraId="20DE2723" w14:textId="77777777" w:rsidTr="0001382D">
        <w:tc>
          <w:tcPr>
            <w:tcW w:w="708" w:type="dxa"/>
            <w:vAlign w:val="center"/>
          </w:tcPr>
          <w:p w14:paraId="00F2C758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-109"/>
              <w:jc w:val="center"/>
              <w:rPr>
                <w:rFonts w:ascii="Calibri" w:eastAsia="Calibri" w:hAnsi="Calibri" w:cs="Calibri"/>
                <w:b/>
                <w:color w:val="FF0000"/>
                <w:sz w:val="24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/>
                <w:color w:val="FF0000"/>
                <w:sz w:val="24"/>
                <w:lang w:val="en-GB" w:eastAsia="ja-JP"/>
              </w:rPr>
              <w:t>AA</w:t>
            </w:r>
          </w:p>
        </w:tc>
        <w:tc>
          <w:tcPr>
            <w:tcW w:w="11340" w:type="dxa"/>
            <w:vAlign w:val="center"/>
          </w:tcPr>
          <w:p w14:paraId="7CD61976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122"/>
              <w:rPr>
                <w:rFonts w:ascii="Calibri" w:eastAsia="Calibri" w:hAnsi="Calibri" w:cs="Calibri"/>
                <w:bCs/>
                <w:sz w:val="24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Cs/>
                <w:sz w:val="24"/>
                <w:lang w:val="en-GB" w:eastAsia="ja-JP"/>
              </w:rPr>
              <w:t>The Management Team will meet:</w:t>
            </w:r>
          </w:p>
          <w:p w14:paraId="3C9BC14D" w14:textId="77777777" w:rsidR="00976C79" w:rsidRPr="00976C79" w:rsidRDefault="00976C79" w:rsidP="00976C79">
            <w:pPr>
              <w:numPr>
                <w:ilvl w:val="0"/>
                <w:numId w:val="34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40" w:after="40" w:line="259" w:lineRule="auto"/>
              <w:contextualSpacing/>
              <w:textAlignment w:val="baseline"/>
              <w:rPr>
                <w:rFonts w:ascii="Calibri" w:eastAsia="Calibri" w:hAnsi="Calibri" w:cs="Calibri"/>
                <w:bCs/>
                <w:sz w:val="24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Cs/>
                <w:sz w:val="24"/>
                <w:lang w:val="en-GB" w:eastAsia="ja-JP"/>
              </w:rPr>
              <w:t>Thursday, 27 May 2021, 1515 to 1615 hours.</w:t>
            </w:r>
          </w:p>
          <w:p w14:paraId="3E536889" w14:textId="77777777" w:rsidR="00976C79" w:rsidRPr="00976C79" w:rsidRDefault="00976C79" w:rsidP="00976C79">
            <w:pPr>
              <w:numPr>
                <w:ilvl w:val="0"/>
                <w:numId w:val="34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40" w:after="40" w:line="259" w:lineRule="auto"/>
              <w:contextualSpacing/>
              <w:textAlignment w:val="baseline"/>
              <w:rPr>
                <w:rFonts w:ascii="Calibri" w:eastAsia="Calibri" w:hAnsi="Calibri" w:cs="Calibri"/>
                <w:bCs/>
                <w:sz w:val="24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Cs/>
                <w:sz w:val="24"/>
                <w:lang w:val="en-GB" w:eastAsia="ja-JP"/>
              </w:rPr>
              <w:t>Thursday, 10 June 2021, 1500 to 1600 hours.</w:t>
            </w:r>
          </w:p>
        </w:tc>
      </w:tr>
      <w:tr w:rsidR="00976C79" w:rsidRPr="00976C79" w14:paraId="73B31361" w14:textId="77777777" w:rsidTr="0001382D">
        <w:tc>
          <w:tcPr>
            <w:tcW w:w="708" w:type="dxa"/>
            <w:vAlign w:val="center"/>
          </w:tcPr>
          <w:p w14:paraId="05903B9E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-109"/>
              <w:jc w:val="center"/>
              <w:rPr>
                <w:rFonts w:ascii="Calibri" w:eastAsia="Calibri" w:hAnsi="Calibri" w:cs="Calibri"/>
                <w:b/>
                <w:color w:val="FF0000"/>
                <w:sz w:val="24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/>
                <w:color w:val="FF0000"/>
                <w:sz w:val="24"/>
                <w:lang w:val="en-GB" w:eastAsia="ja-JP"/>
              </w:rPr>
              <w:t>A</w:t>
            </w:r>
          </w:p>
        </w:tc>
        <w:tc>
          <w:tcPr>
            <w:tcW w:w="11340" w:type="dxa"/>
            <w:vAlign w:val="center"/>
          </w:tcPr>
          <w:p w14:paraId="094BBDF8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122"/>
              <w:rPr>
                <w:rFonts w:ascii="Calibri" w:eastAsia="SimSun" w:hAnsi="Calibri" w:cs="Calibri"/>
                <w:sz w:val="24"/>
                <w:lang w:val="en-GB" w:eastAsia="ja-JP"/>
              </w:rPr>
            </w:pPr>
            <w:r w:rsidRPr="00976C79">
              <w:rPr>
                <w:rFonts w:ascii="Calibri" w:eastAsia="SimSun" w:hAnsi="Calibri" w:cs="Calibri"/>
                <w:b/>
                <w:sz w:val="24"/>
                <w:lang w:val="en-GB" w:eastAsia="ja-JP"/>
              </w:rPr>
              <w:t>Opening plenary of Study Group 2</w:t>
            </w:r>
            <w:r w:rsidRPr="00976C79">
              <w:rPr>
                <w:rFonts w:ascii="Calibri" w:eastAsia="SimSun" w:hAnsi="Calibri" w:cs="Calibri"/>
                <w:sz w:val="24"/>
                <w:lang w:val="en-GB" w:eastAsia="ja-JP"/>
              </w:rPr>
              <w:t xml:space="preserve">: 1100 hours on Monday, </w:t>
            </w:r>
            <w:r w:rsidRPr="00976C79">
              <w:rPr>
                <w:rFonts w:ascii="Calibri" w:eastAsia="Calibri" w:hAnsi="Calibri" w:cs="Calibri"/>
                <w:sz w:val="24"/>
                <w:lang w:val="en-GB" w:eastAsia="ja-JP"/>
              </w:rPr>
              <w:t>31 May 2021</w:t>
            </w:r>
            <w:r w:rsidRPr="00976C79">
              <w:rPr>
                <w:rFonts w:ascii="Calibri" w:eastAsia="SimSun" w:hAnsi="Calibri" w:cs="Calibri"/>
                <w:sz w:val="24"/>
                <w:lang w:val="en-GB" w:eastAsia="ja-JP"/>
              </w:rPr>
              <w:t>.</w:t>
            </w:r>
          </w:p>
          <w:p w14:paraId="39C394F5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122"/>
              <w:rPr>
                <w:rFonts w:ascii="Calibri" w:eastAsia="SimSun" w:hAnsi="Calibri" w:cs="Calibri"/>
                <w:sz w:val="24"/>
                <w:lang w:val="en-GB" w:eastAsia="ja-JP"/>
              </w:rPr>
            </w:pPr>
            <w:r w:rsidRPr="00976C79">
              <w:rPr>
                <w:rFonts w:ascii="Calibri" w:eastAsia="SimSun" w:hAnsi="Calibri" w:cs="Calibri"/>
                <w:b/>
                <w:sz w:val="24"/>
                <w:lang w:val="en-GB" w:eastAsia="ja-JP"/>
              </w:rPr>
              <w:t>Closing plenary of Study Group 2</w:t>
            </w:r>
            <w:r w:rsidRPr="00976C79">
              <w:rPr>
                <w:rFonts w:ascii="Calibri" w:eastAsia="SimSun" w:hAnsi="Calibri" w:cs="Calibri"/>
                <w:sz w:val="24"/>
                <w:lang w:val="en-GB" w:eastAsia="ja-JP"/>
              </w:rPr>
              <w:t xml:space="preserve">: 1225 hours on Friday, </w:t>
            </w:r>
            <w:r w:rsidRPr="00976C79">
              <w:rPr>
                <w:rFonts w:ascii="Calibri" w:eastAsia="Calibri" w:hAnsi="Calibri" w:cs="Calibri"/>
                <w:sz w:val="24"/>
                <w:lang w:val="en-GB" w:eastAsia="ja-JP"/>
              </w:rPr>
              <w:t>11 June 2021</w:t>
            </w:r>
            <w:r w:rsidRPr="00976C79">
              <w:rPr>
                <w:rFonts w:ascii="Calibri" w:eastAsia="SimSun" w:hAnsi="Calibri" w:cs="Calibri"/>
                <w:sz w:val="24"/>
                <w:lang w:val="en-GB" w:eastAsia="ja-JP"/>
              </w:rPr>
              <w:t>.</w:t>
            </w:r>
          </w:p>
          <w:p w14:paraId="1F3647E2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40" w:after="40"/>
              <w:ind w:left="122"/>
              <w:rPr>
                <w:rFonts w:ascii="Calibri" w:eastAsia="SimSun" w:hAnsi="Calibri" w:cs="Calibri"/>
                <w:b/>
                <w:sz w:val="24"/>
                <w:lang w:val="en-GB" w:eastAsia="ja-JP"/>
              </w:rPr>
            </w:pPr>
            <w:r w:rsidRPr="00976C79">
              <w:rPr>
                <w:rFonts w:ascii="Calibri" w:eastAsia="SimSun" w:hAnsi="Calibri" w:cs="Calibri"/>
                <w:b/>
                <w:sz w:val="24"/>
                <w:lang w:val="en-GB" w:eastAsia="ja-JP"/>
              </w:rPr>
              <w:t>Opening plenaries of Working Parties 1/2 and 2/2</w:t>
            </w:r>
            <w:r w:rsidRPr="00976C79">
              <w:rPr>
                <w:rFonts w:ascii="Calibri" w:eastAsia="SimSun" w:hAnsi="Calibri" w:cs="Calibri"/>
                <w:bCs/>
                <w:sz w:val="24"/>
                <w:lang w:val="en-GB" w:eastAsia="ja-JP"/>
              </w:rPr>
              <w:t xml:space="preserve">: 1225 hours on </w:t>
            </w:r>
            <w:r w:rsidRPr="00976C79">
              <w:rPr>
                <w:rFonts w:ascii="Calibri" w:eastAsia="SimSun" w:hAnsi="Calibri" w:cs="Calibri"/>
                <w:sz w:val="24"/>
                <w:lang w:val="en-GB" w:eastAsia="ja-JP"/>
              </w:rPr>
              <w:t xml:space="preserve">Monday, </w:t>
            </w:r>
            <w:r w:rsidRPr="00976C79">
              <w:rPr>
                <w:rFonts w:ascii="Calibri" w:eastAsia="Calibri" w:hAnsi="Calibri" w:cs="Calibri"/>
                <w:sz w:val="24"/>
                <w:lang w:val="en-GB" w:eastAsia="ja-JP"/>
              </w:rPr>
              <w:t>31 May 2021 (in parallel)</w:t>
            </w:r>
            <w:r w:rsidRPr="00976C79">
              <w:rPr>
                <w:rFonts w:ascii="Calibri" w:eastAsia="SimSun" w:hAnsi="Calibri" w:cs="Calibri"/>
                <w:bCs/>
                <w:sz w:val="24"/>
                <w:lang w:val="en-GB" w:eastAsia="ja-JP"/>
              </w:rPr>
              <w:t>.</w:t>
            </w:r>
          </w:p>
          <w:p w14:paraId="00706A85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122"/>
              <w:rPr>
                <w:rFonts w:ascii="Calibri" w:eastAsia="Calibri" w:hAnsi="Calibri" w:cs="Calibri"/>
                <w:bCs/>
                <w:sz w:val="24"/>
                <w:lang w:val="en-GB" w:eastAsia="ja-JP"/>
              </w:rPr>
            </w:pPr>
            <w:r w:rsidRPr="00976C79">
              <w:rPr>
                <w:rFonts w:ascii="Calibri" w:eastAsia="SimSun" w:hAnsi="Calibri" w:cs="Calibri"/>
                <w:b/>
                <w:sz w:val="24"/>
                <w:lang w:val="en-GB" w:eastAsia="ja-JP"/>
              </w:rPr>
              <w:t>Closing plenaries of Working Parties 1/2 and 2/2</w:t>
            </w:r>
            <w:r w:rsidRPr="00976C79">
              <w:rPr>
                <w:rFonts w:ascii="Calibri" w:eastAsia="SimSun" w:hAnsi="Calibri" w:cs="Calibri"/>
                <w:sz w:val="24"/>
                <w:lang w:val="en-GB" w:eastAsia="ja-JP"/>
              </w:rPr>
              <w:t xml:space="preserve">: 1100 hours on Friday, </w:t>
            </w:r>
            <w:r w:rsidRPr="00976C79">
              <w:rPr>
                <w:rFonts w:ascii="Calibri" w:eastAsia="Calibri" w:hAnsi="Calibri" w:cs="Calibri"/>
                <w:sz w:val="24"/>
                <w:lang w:val="en-GB" w:eastAsia="ja-JP"/>
              </w:rPr>
              <w:t>11 June 2021 (in parallel)</w:t>
            </w:r>
            <w:r w:rsidRPr="00976C79">
              <w:rPr>
                <w:rFonts w:ascii="Calibri" w:eastAsia="SimSun" w:hAnsi="Calibri" w:cs="Calibri"/>
                <w:sz w:val="24"/>
                <w:lang w:val="en-GB" w:eastAsia="ja-JP"/>
              </w:rPr>
              <w:t>.</w:t>
            </w:r>
          </w:p>
        </w:tc>
      </w:tr>
      <w:tr w:rsidR="00976C79" w:rsidRPr="00976C79" w14:paraId="4069761D" w14:textId="77777777" w:rsidTr="0001382D">
        <w:tc>
          <w:tcPr>
            <w:tcW w:w="708" w:type="dxa"/>
            <w:vAlign w:val="center"/>
          </w:tcPr>
          <w:p w14:paraId="37FB70BE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-109"/>
              <w:jc w:val="center"/>
              <w:rPr>
                <w:rFonts w:ascii="Calibri" w:eastAsia="Calibri" w:hAnsi="Calibri" w:cs="Calibri"/>
                <w:b/>
                <w:color w:val="FF0000"/>
                <w:sz w:val="24"/>
                <w:lang w:val="fr-CH" w:eastAsia="ja-JP"/>
              </w:rPr>
            </w:pPr>
            <w:r w:rsidRPr="00976C79">
              <w:rPr>
                <w:rFonts w:ascii="Calibri" w:eastAsia="Calibri" w:hAnsi="Calibri" w:cs="Calibri"/>
                <w:b/>
                <w:color w:val="FF0000"/>
                <w:sz w:val="24"/>
                <w:lang w:val="fr-CH" w:eastAsia="ja-JP"/>
              </w:rPr>
              <w:t>1</w:t>
            </w:r>
          </w:p>
        </w:tc>
        <w:tc>
          <w:tcPr>
            <w:tcW w:w="11340" w:type="dxa"/>
            <w:vAlign w:val="center"/>
          </w:tcPr>
          <w:p w14:paraId="4420FBD2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122"/>
              <w:rPr>
                <w:rFonts w:ascii="Calibri" w:eastAsia="Calibri" w:hAnsi="Calibri" w:cs="Calibri"/>
                <w:bCs/>
                <w:sz w:val="24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Cs/>
                <w:sz w:val="24"/>
                <w:lang w:val="en-GB" w:eastAsia="ja-JP"/>
              </w:rPr>
              <w:t xml:space="preserve">Newcomer session </w:t>
            </w:r>
            <w:hyperlink r:id="rId42" w:history="1">
              <w:r w:rsidRPr="00976C79">
                <w:rPr>
                  <w:rFonts w:ascii="Calibri" w:eastAsia="Calibri" w:hAnsi="Calibri" w:cs="Calibri"/>
                  <w:bCs/>
                  <w:color w:val="0000FF"/>
                  <w:sz w:val="24"/>
                  <w:u w:val="single"/>
                  <w:lang w:val="en-GB" w:eastAsia="ja-JP"/>
                </w:rPr>
                <w:t>SG2-TD1288</w:t>
              </w:r>
            </w:hyperlink>
          </w:p>
        </w:tc>
      </w:tr>
      <w:tr w:rsidR="00976C79" w:rsidRPr="00976C79" w14:paraId="1A7F7B71" w14:textId="77777777" w:rsidTr="0001382D">
        <w:tc>
          <w:tcPr>
            <w:tcW w:w="708" w:type="dxa"/>
            <w:vAlign w:val="center"/>
          </w:tcPr>
          <w:p w14:paraId="28E513AC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-109"/>
              <w:jc w:val="center"/>
              <w:rPr>
                <w:rFonts w:ascii="Calibri" w:eastAsia="Calibri" w:hAnsi="Calibri" w:cs="Calibri"/>
                <w:b/>
                <w:color w:val="FF0000"/>
                <w:sz w:val="24"/>
                <w:lang w:val="fr-CH" w:eastAsia="ja-JP"/>
              </w:rPr>
            </w:pPr>
            <w:r w:rsidRPr="00976C79">
              <w:rPr>
                <w:rFonts w:ascii="Calibri" w:eastAsia="Calibri" w:hAnsi="Calibri" w:cs="Calibri"/>
                <w:b/>
                <w:color w:val="FF0000"/>
                <w:sz w:val="24"/>
                <w:lang w:val="fr-CH" w:eastAsia="ja-JP"/>
              </w:rPr>
              <w:t>2</w:t>
            </w:r>
          </w:p>
        </w:tc>
        <w:tc>
          <w:tcPr>
            <w:tcW w:w="11340" w:type="dxa"/>
            <w:vAlign w:val="center"/>
          </w:tcPr>
          <w:p w14:paraId="77307EDA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122"/>
              <w:rPr>
                <w:rFonts w:ascii="Calibri" w:eastAsia="Calibri" w:hAnsi="Calibri" w:cs="Calibri"/>
                <w:bCs/>
                <w:sz w:val="24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Cs/>
                <w:sz w:val="24"/>
                <w:lang w:val="en-GB" w:eastAsia="ja-JP"/>
              </w:rPr>
              <w:t xml:space="preserve">Developing countries session </w:t>
            </w:r>
            <w:hyperlink r:id="rId43" w:history="1">
              <w:r w:rsidRPr="00976C79">
                <w:rPr>
                  <w:rFonts w:ascii="Calibri" w:eastAsia="Calibri" w:hAnsi="Calibri" w:cs="Calibri"/>
                  <w:bCs/>
                  <w:color w:val="0000FF"/>
                  <w:sz w:val="24"/>
                  <w:u w:val="single"/>
                  <w:lang w:val="en-GB" w:eastAsia="ja-JP"/>
                </w:rPr>
                <w:t>SG2-TD1315</w:t>
              </w:r>
            </w:hyperlink>
          </w:p>
        </w:tc>
      </w:tr>
      <w:tr w:rsidR="00976C79" w:rsidRPr="00976C79" w14:paraId="528C87A7" w14:textId="77777777" w:rsidTr="0001382D">
        <w:tc>
          <w:tcPr>
            <w:tcW w:w="708" w:type="dxa"/>
            <w:vAlign w:val="center"/>
          </w:tcPr>
          <w:p w14:paraId="27AF5679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-109"/>
              <w:jc w:val="center"/>
              <w:rPr>
                <w:rFonts w:ascii="Calibri" w:eastAsia="Calibri" w:hAnsi="Calibri" w:cs="Calibri"/>
                <w:b/>
                <w:color w:val="FF0000"/>
                <w:sz w:val="24"/>
                <w:lang w:val="fr-CH" w:eastAsia="ja-JP"/>
              </w:rPr>
            </w:pPr>
            <w:r w:rsidRPr="00976C79">
              <w:rPr>
                <w:rFonts w:ascii="Calibri" w:eastAsia="Calibri" w:hAnsi="Calibri" w:cs="Calibri"/>
                <w:b/>
                <w:color w:val="FF0000"/>
                <w:sz w:val="24"/>
                <w:lang w:val="fr-CH" w:eastAsia="ja-JP"/>
              </w:rPr>
              <w:t>3</w:t>
            </w:r>
          </w:p>
        </w:tc>
        <w:tc>
          <w:tcPr>
            <w:tcW w:w="11340" w:type="dxa"/>
            <w:vAlign w:val="center"/>
          </w:tcPr>
          <w:p w14:paraId="0C95312F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122"/>
              <w:rPr>
                <w:rFonts w:ascii="Calibri" w:eastAsia="Calibri" w:hAnsi="Calibri" w:cs="Calibri"/>
                <w:bCs/>
                <w:sz w:val="24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Cs/>
                <w:sz w:val="24"/>
                <w:lang w:val="en-GB" w:eastAsia="ja-JP"/>
              </w:rPr>
              <w:t>Liaison Statement coordination: Q1, 2, 3/2.</w:t>
            </w:r>
          </w:p>
        </w:tc>
      </w:tr>
      <w:tr w:rsidR="00976C79" w:rsidRPr="00976C79" w14:paraId="35A8D2E3" w14:textId="77777777" w:rsidTr="0001382D">
        <w:tc>
          <w:tcPr>
            <w:tcW w:w="708" w:type="dxa"/>
            <w:vAlign w:val="center"/>
          </w:tcPr>
          <w:p w14:paraId="743CF89E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-109"/>
              <w:jc w:val="center"/>
              <w:rPr>
                <w:rFonts w:ascii="Calibri" w:eastAsia="Calibri" w:hAnsi="Calibri" w:cs="Calibri"/>
                <w:b/>
                <w:color w:val="FF0000"/>
                <w:sz w:val="24"/>
                <w:lang w:val="fr-CH" w:eastAsia="ja-JP"/>
              </w:rPr>
            </w:pPr>
            <w:r w:rsidRPr="00976C79">
              <w:rPr>
                <w:rFonts w:ascii="Calibri" w:eastAsia="Calibri" w:hAnsi="Calibri" w:cs="Calibri"/>
                <w:b/>
                <w:color w:val="FF0000"/>
                <w:sz w:val="24"/>
                <w:lang w:val="fr-CH" w:eastAsia="ja-JP"/>
              </w:rPr>
              <w:t>4</w:t>
            </w:r>
          </w:p>
        </w:tc>
        <w:tc>
          <w:tcPr>
            <w:tcW w:w="11340" w:type="dxa"/>
            <w:vAlign w:val="center"/>
          </w:tcPr>
          <w:p w14:paraId="621AB544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122"/>
              <w:rPr>
                <w:rFonts w:ascii="Calibri" w:eastAsia="Calibri" w:hAnsi="Calibri" w:cs="Calibri"/>
                <w:bCs/>
                <w:sz w:val="24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Cs/>
                <w:sz w:val="24"/>
                <w:lang w:val="en-GB" w:eastAsia="ja-JP"/>
              </w:rPr>
              <w:t>Joint session of Q5/2 and Q6/2.</w:t>
            </w:r>
          </w:p>
        </w:tc>
      </w:tr>
      <w:tr w:rsidR="00976C79" w:rsidRPr="00976C79" w14:paraId="4C458130" w14:textId="77777777" w:rsidTr="0001382D">
        <w:tc>
          <w:tcPr>
            <w:tcW w:w="708" w:type="dxa"/>
            <w:vAlign w:val="center"/>
          </w:tcPr>
          <w:p w14:paraId="28AF187F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-109"/>
              <w:jc w:val="center"/>
              <w:rPr>
                <w:rFonts w:ascii="Calibri" w:eastAsia="Calibri" w:hAnsi="Calibri" w:cs="Calibri"/>
                <w:b/>
                <w:color w:val="FF0000"/>
                <w:sz w:val="24"/>
                <w:lang w:val="fr-CH" w:eastAsia="ja-JP"/>
              </w:rPr>
            </w:pPr>
            <w:r w:rsidRPr="00976C79">
              <w:rPr>
                <w:rFonts w:ascii="Calibri" w:eastAsia="Calibri" w:hAnsi="Calibri" w:cs="Calibri"/>
                <w:b/>
                <w:color w:val="FF0000"/>
                <w:sz w:val="24"/>
                <w:lang w:val="fr-CH" w:eastAsia="ja-JP"/>
              </w:rPr>
              <w:t>5</w:t>
            </w:r>
          </w:p>
        </w:tc>
        <w:tc>
          <w:tcPr>
            <w:tcW w:w="11340" w:type="dxa"/>
            <w:vAlign w:val="center"/>
          </w:tcPr>
          <w:p w14:paraId="604B854B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122"/>
              <w:rPr>
                <w:rFonts w:ascii="Calibri" w:eastAsia="Calibri" w:hAnsi="Calibri" w:cs="Calibri"/>
                <w:bCs/>
                <w:sz w:val="24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Cs/>
                <w:sz w:val="24"/>
                <w:lang w:val="en-GB" w:eastAsia="ja-JP"/>
              </w:rPr>
              <w:t xml:space="preserve">Vocabulary and terminology session </w:t>
            </w:r>
            <w:hyperlink r:id="rId44" w:history="1">
              <w:r w:rsidRPr="00976C79">
                <w:rPr>
                  <w:rFonts w:ascii="Calibri" w:eastAsia="Calibri" w:hAnsi="Calibri" w:cs="Calibri"/>
                  <w:bCs/>
                  <w:color w:val="0000FF"/>
                  <w:sz w:val="24"/>
                  <w:u w:val="single"/>
                  <w:lang w:val="en-GB" w:eastAsia="ja-JP"/>
                </w:rPr>
                <w:t>SG2-TD1317</w:t>
              </w:r>
            </w:hyperlink>
          </w:p>
        </w:tc>
      </w:tr>
      <w:tr w:rsidR="00976C79" w:rsidRPr="00976C79" w14:paraId="2FD867F5" w14:textId="77777777" w:rsidTr="0001382D">
        <w:tc>
          <w:tcPr>
            <w:tcW w:w="708" w:type="dxa"/>
            <w:vAlign w:val="center"/>
          </w:tcPr>
          <w:p w14:paraId="2179DA58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-109"/>
              <w:jc w:val="center"/>
              <w:rPr>
                <w:rFonts w:ascii="Calibri" w:eastAsia="Calibri" w:hAnsi="Calibri" w:cs="Calibri"/>
                <w:b/>
                <w:color w:val="FF0000"/>
                <w:sz w:val="24"/>
                <w:lang w:val="fr-CH" w:eastAsia="ja-JP"/>
              </w:rPr>
            </w:pPr>
            <w:r w:rsidRPr="00976C79">
              <w:rPr>
                <w:rFonts w:ascii="Calibri" w:eastAsia="Calibri" w:hAnsi="Calibri" w:cs="Calibri"/>
                <w:b/>
                <w:color w:val="FF0000"/>
                <w:sz w:val="24"/>
                <w:lang w:val="fr-CH" w:eastAsia="ja-JP"/>
              </w:rPr>
              <w:t>6</w:t>
            </w:r>
          </w:p>
        </w:tc>
        <w:tc>
          <w:tcPr>
            <w:tcW w:w="11340" w:type="dxa"/>
            <w:vAlign w:val="center"/>
          </w:tcPr>
          <w:p w14:paraId="5ABA1585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122"/>
              <w:rPr>
                <w:rFonts w:ascii="Calibri" w:eastAsia="Calibri" w:hAnsi="Calibri" w:cs="Calibri"/>
                <w:bCs/>
                <w:sz w:val="24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Cs/>
                <w:sz w:val="24"/>
                <w:lang w:val="en-GB" w:eastAsia="ja-JP"/>
              </w:rPr>
              <w:t>Session devoted to finalizing meeting reports.</w:t>
            </w:r>
            <w:r w:rsidRPr="00976C79">
              <w:rPr>
                <w:rFonts w:ascii="Calibri" w:eastAsia="Calibri" w:hAnsi="Calibri" w:cs="Calibri"/>
                <w:bCs/>
                <w:sz w:val="24"/>
                <w:lang w:val="en-GB" w:eastAsia="ja-JP"/>
              </w:rPr>
              <w:br/>
              <w:t>If Q2/2 and Q3/2 conclude early, the remaining time will be given to Q1/2.</w:t>
            </w:r>
          </w:p>
        </w:tc>
      </w:tr>
      <w:tr w:rsidR="00976C79" w:rsidRPr="00976C79" w14:paraId="2EC18623" w14:textId="77777777" w:rsidTr="0001382D">
        <w:tc>
          <w:tcPr>
            <w:tcW w:w="708" w:type="dxa"/>
            <w:vAlign w:val="center"/>
          </w:tcPr>
          <w:p w14:paraId="1C18F746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-109"/>
              <w:jc w:val="center"/>
              <w:rPr>
                <w:rFonts w:ascii="Calibri" w:eastAsia="Calibri" w:hAnsi="Calibri" w:cs="Calibri"/>
                <w:b/>
                <w:color w:val="FF0000"/>
                <w:sz w:val="24"/>
                <w:lang w:val="fr-CH" w:eastAsia="ja-JP"/>
              </w:rPr>
            </w:pPr>
            <w:r w:rsidRPr="00976C79">
              <w:rPr>
                <w:rFonts w:ascii="Calibri" w:eastAsia="Calibri" w:hAnsi="Calibri" w:cs="Calibri"/>
                <w:b/>
                <w:color w:val="FF0000"/>
                <w:sz w:val="24"/>
                <w:lang w:val="fr-CH" w:eastAsia="ja-JP"/>
              </w:rPr>
              <w:t>7</w:t>
            </w:r>
          </w:p>
        </w:tc>
        <w:tc>
          <w:tcPr>
            <w:tcW w:w="11340" w:type="dxa"/>
            <w:vAlign w:val="center"/>
          </w:tcPr>
          <w:p w14:paraId="04D30709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122"/>
              <w:rPr>
                <w:rFonts w:ascii="Calibri" w:eastAsia="Calibri" w:hAnsi="Calibri" w:cs="Calibri"/>
                <w:bCs/>
                <w:sz w:val="24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Cs/>
                <w:sz w:val="24"/>
                <w:lang w:val="en-GB" w:eastAsia="ja-JP"/>
              </w:rPr>
              <w:t>Liaison Statement coordination: Q1, 2, 3, 5, 6, 7/2.</w:t>
            </w:r>
            <w:r w:rsidRPr="00976C79">
              <w:rPr>
                <w:rFonts w:ascii="Calibri" w:eastAsia="Calibri" w:hAnsi="Calibri" w:cs="Calibri"/>
                <w:bCs/>
                <w:sz w:val="24"/>
                <w:lang w:val="en-GB" w:eastAsia="ja-JP"/>
              </w:rPr>
              <w:br/>
              <w:t>If this session concludes early, the remaining time will be given to Q1/2, and to WP2/2.</w:t>
            </w:r>
          </w:p>
        </w:tc>
      </w:tr>
      <w:tr w:rsidR="00976C79" w:rsidRPr="00976C79" w14:paraId="7DE1CAAD" w14:textId="77777777" w:rsidTr="0001382D">
        <w:tc>
          <w:tcPr>
            <w:tcW w:w="708" w:type="dxa"/>
            <w:vAlign w:val="center"/>
          </w:tcPr>
          <w:p w14:paraId="5143CA73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-109"/>
              <w:jc w:val="center"/>
              <w:rPr>
                <w:rFonts w:ascii="Calibri" w:eastAsia="Calibri" w:hAnsi="Calibri" w:cs="Calibri"/>
                <w:b/>
                <w:color w:val="FF0000"/>
                <w:sz w:val="24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/>
                <w:color w:val="FF0000"/>
                <w:sz w:val="24"/>
                <w:lang w:val="en-GB" w:eastAsia="ja-JP"/>
              </w:rPr>
              <w:t>8</w:t>
            </w:r>
          </w:p>
        </w:tc>
        <w:tc>
          <w:tcPr>
            <w:tcW w:w="11340" w:type="dxa"/>
            <w:vAlign w:val="center"/>
          </w:tcPr>
          <w:p w14:paraId="30BA8089" w14:textId="77777777" w:rsidR="00976C79" w:rsidRPr="00976C79" w:rsidRDefault="00976C79" w:rsidP="00976C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122"/>
              <w:rPr>
                <w:rFonts w:ascii="Calibri" w:eastAsia="Calibri" w:hAnsi="Calibri" w:cs="Calibri"/>
                <w:bCs/>
                <w:sz w:val="24"/>
                <w:lang w:val="en-GB" w:eastAsia="ja-JP"/>
              </w:rPr>
            </w:pPr>
            <w:r w:rsidRPr="00976C79">
              <w:rPr>
                <w:rFonts w:ascii="Calibri" w:eastAsia="Calibri" w:hAnsi="Calibri" w:cs="Calibri"/>
                <w:bCs/>
                <w:sz w:val="24"/>
                <w:lang w:val="en-GB" w:eastAsia="ja-JP"/>
              </w:rPr>
              <w:t>Joint session of Q5/, 6/2 and 7/2.</w:t>
            </w:r>
          </w:p>
        </w:tc>
      </w:tr>
    </w:tbl>
    <w:p w14:paraId="5A2956EB" w14:textId="77777777" w:rsidR="00976C79" w:rsidRPr="00976C79" w:rsidRDefault="00976C79" w:rsidP="00976C79">
      <w:pPr>
        <w:tabs>
          <w:tab w:val="clear" w:pos="794"/>
          <w:tab w:val="clear" w:pos="1191"/>
          <w:tab w:val="clear" w:pos="1588"/>
          <w:tab w:val="clear" w:pos="1985"/>
        </w:tabs>
        <w:rPr>
          <w:rFonts w:ascii="Calibri" w:eastAsia="SimSun" w:hAnsi="Calibri" w:cs="Calibri"/>
          <w:sz w:val="24"/>
          <w:lang w:val="en-GB" w:eastAsia="ja-JP"/>
        </w:rPr>
      </w:pPr>
      <w:r w:rsidRPr="00976C79">
        <w:rPr>
          <w:rFonts w:ascii="Calibri" w:eastAsia="SimSun" w:hAnsi="Calibri" w:cs="Calibri"/>
          <w:sz w:val="24"/>
          <w:lang w:val="en-GB" w:eastAsia="ja-JP"/>
        </w:rPr>
        <w:t>* All times Geneva time.</w:t>
      </w:r>
    </w:p>
    <w:p w14:paraId="26F60357" w14:textId="30BB077A" w:rsidR="00225E48" w:rsidRPr="00225E48" w:rsidRDefault="00225E48" w:rsidP="00225E48">
      <w:pPr>
        <w:spacing w:before="720"/>
        <w:jc w:val="center"/>
      </w:pPr>
      <w:r w:rsidRPr="00225E48">
        <w:t>______________</w:t>
      </w:r>
    </w:p>
    <w:sectPr w:rsidR="00225E48" w:rsidRPr="00225E48" w:rsidSect="00976C79">
      <w:headerReference w:type="default" r:id="rId45"/>
      <w:footerReference w:type="default" r:id="rId46"/>
      <w:headerReference w:type="first" r:id="rId47"/>
      <w:footerReference w:type="first" r:id="rId48"/>
      <w:pgSz w:w="16834" w:h="11907" w:orient="landscape" w:code="9"/>
      <w:pgMar w:top="1134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09E3E" w14:textId="77777777" w:rsidR="0001382D" w:rsidRDefault="0001382D">
      <w:r>
        <w:separator/>
      </w:r>
    </w:p>
  </w:endnote>
  <w:endnote w:type="continuationSeparator" w:id="0">
    <w:p w14:paraId="1F10F2EC" w14:textId="77777777" w:rsidR="0001382D" w:rsidRDefault="00013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037E7" w14:textId="5FE79E02" w:rsidR="0001382D" w:rsidRPr="00D3335B" w:rsidRDefault="0001382D" w:rsidP="003767FC">
    <w:pPr>
      <w:pStyle w:val="Footer"/>
      <w:tabs>
        <w:tab w:val="left" w:pos="6804"/>
        <w:tab w:val="right" w:pos="9071"/>
      </w:tabs>
      <w:spacing w:before="120"/>
      <w:jc w:val="center"/>
      <w:rPr>
        <w:sz w:val="20"/>
        <w:szCs w:val="20"/>
        <w:lang w:val="fr-FR"/>
      </w:rPr>
    </w:pPr>
    <w:r w:rsidRPr="003767FC">
      <w:rPr>
        <w:rFonts w:cs="Calibri"/>
        <w:color w:val="0070C0"/>
        <w:sz w:val="18"/>
        <w:szCs w:val="18"/>
        <w:lang w:val="fr-CH"/>
      </w:rPr>
      <w:t xml:space="preserve">International </w:t>
    </w:r>
    <w:proofErr w:type="spellStart"/>
    <w:r w:rsidRPr="003767FC">
      <w:rPr>
        <w:rFonts w:cs="Calibri"/>
        <w:color w:val="0070C0"/>
        <w:sz w:val="18"/>
        <w:szCs w:val="18"/>
        <w:lang w:val="fr-CH"/>
      </w:rPr>
      <w:t>Telecommunication</w:t>
    </w:r>
    <w:proofErr w:type="spellEnd"/>
    <w:r w:rsidRPr="003767FC">
      <w:rPr>
        <w:rFonts w:cs="Calibri"/>
        <w:color w:val="0070C0"/>
        <w:sz w:val="18"/>
        <w:szCs w:val="18"/>
        <w:lang w:val="fr-CH"/>
      </w:rPr>
      <w:t xml:space="preserve"> Union • Place des Nations • CH</w:t>
    </w:r>
    <w:r w:rsidRPr="003767FC">
      <w:rPr>
        <w:rFonts w:cs="Calibri"/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3767FC">
      <w:rPr>
        <w:rFonts w:cs="Calibri"/>
        <w:color w:val="0070C0"/>
        <w:sz w:val="18"/>
        <w:szCs w:val="18"/>
        <w:lang w:val="fr-CH"/>
      </w:rPr>
      <w:t>Switzerland</w:t>
    </w:r>
    <w:proofErr w:type="spellEnd"/>
    <w:r w:rsidRPr="003767FC">
      <w:rPr>
        <w:rFonts w:cs="Calibri"/>
        <w:color w:val="0070C0"/>
        <w:sz w:val="18"/>
        <w:szCs w:val="18"/>
        <w:lang w:val="fr-CH"/>
      </w:rPr>
      <w:t xml:space="preserve"> </w:t>
    </w:r>
    <w:r w:rsidRPr="003767FC">
      <w:rPr>
        <w:rFonts w:cs="Calibri"/>
        <w:color w:val="0070C0"/>
        <w:sz w:val="18"/>
        <w:szCs w:val="18"/>
        <w:lang w:val="fr-CH"/>
      </w:rPr>
      <w:br/>
    </w:r>
    <w:proofErr w:type="gramStart"/>
    <w:r w:rsidRPr="003767FC">
      <w:rPr>
        <w:rFonts w:cs="Calibri"/>
        <w:color w:val="0070C0"/>
        <w:sz w:val="18"/>
        <w:szCs w:val="18"/>
        <w:lang w:val="ru-RU"/>
      </w:rPr>
      <w:t>Тел</w:t>
    </w:r>
    <w:r w:rsidRPr="003767FC">
      <w:rPr>
        <w:rFonts w:cs="Calibri"/>
        <w:color w:val="0070C0"/>
        <w:sz w:val="18"/>
        <w:szCs w:val="18"/>
        <w:lang w:val="en-GB"/>
      </w:rPr>
      <w:t>.</w:t>
    </w:r>
    <w:r w:rsidRPr="003767FC">
      <w:rPr>
        <w:rFonts w:cs="Calibri"/>
        <w:color w:val="0070C0"/>
        <w:sz w:val="18"/>
        <w:szCs w:val="18"/>
        <w:lang w:val="fr-CH"/>
      </w:rPr>
      <w:t>:</w:t>
    </w:r>
    <w:proofErr w:type="gramEnd"/>
    <w:r w:rsidRPr="003767FC">
      <w:rPr>
        <w:rFonts w:cs="Calibri"/>
        <w:color w:val="0070C0"/>
        <w:sz w:val="18"/>
        <w:szCs w:val="18"/>
        <w:lang w:val="fr-CH"/>
      </w:rPr>
      <w:t xml:space="preserve"> +41 22 730 5111 • </w:t>
    </w:r>
    <w:r w:rsidRPr="003767FC">
      <w:rPr>
        <w:rFonts w:cs="Calibri"/>
        <w:color w:val="0070C0"/>
        <w:sz w:val="18"/>
        <w:szCs w:val="18"/>
        <w:lang w:val="ru-RU"/>
      </w:rPr>
      <w:t>Факс</w:t>
    </w:r>
    <w:r w:rsidRPr="003767FC">
      <w:rPr>
        <w:rFonts w:cs="Calibri"/>
        <w:color w:val="0070C0"/>
        <w:sz w:val="18"/>
        <w:szCs w:val="18"/>
        <w:lang w:val="fr-CH"/>
      </w:rPr>
      <w:t xml:space="preserve">: +41 22 733 7256 • </w:t>
    </w:r>
    <w:r w:rsidRPr="003767FC">
      <w:rPr>
        <w:rFonts w:cs="Calibri"/>
        <w:color w:val="0070C0"/>
        <w:sz w:val="18"/>
        <w:szCs w:val="18"/>
        <w:lang w:val="ru-RU"/>
      </w:rPr>
      <w:t>Эл</w:t>
    </w:r>
    <w:r w:rsidRPr="003767FC">
      <w:rPr>
        <w:rFonts w:cs="Calibri"/>
        <w:color w:val="0070C0"/>
        <w:sz w:val="18"/>
        <w:szCs w:val="18"/>
        <w:lang w:val="en-GB"/>
      </w:rPr>
      <w:t xml:space="preserve">. </w:t>
    </w:r>
    <w:r w:rsidRPr="003767FC">
      <w:rPr>
        <w:rFonts w:cs="Calibri"/>
        <w:color w:val="0070C0"/>
        <w:sz w:val="18"/>
        <w:szCs w:val="18"/>
        <w:lang w:val="ru-RU"/>
      </w:rPr>
      <w:t>почта</w:t>
    </w:r>
    <w:r w:rsidRPr="003767FC">
      <w:rPr>
        <w:rFonts w:cs="Calibri"/>
        <w:color w:val="0070C0"/>
        <w:sz w:val="18"/>
        <w:szCs w:val="18"/>
        <w:lang w:val="fr-CH"/>
      </w:rPr>
      <w:t xml:space="preserve">: </w:t>
    </w:r>
    <w:hyperlink r:id="rId1" w:history="1">
      <w:r w:rsidRPr="003767FC">
        <w:rPr>
          <w:rFonts w:ascii="Calibri" w:hAnsi="Calibri" w:cs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3767FC">
      <w:rPr>
        <w:rFonts w:cs="Calibri"/>
        <w:color w:val="0070C0"/>
        <w:sz w:val="18"/>
        <w:szCs w:val="18"/>
        <w:lang w:val="fr-CH"/>
      </w:rPr>
      <w:t xml:space="preserve"> • </w:t>
    </w:r>
    <w:hyperlink r:id="rId2" w:history="1">
      <w:r w:rsidRPr="003767FC">
        <w:rPr>
          <w:rFonts w:ascii="Calibri" w:hAnsi="Calibri" w:cs="Calibri"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4BD75" w14:textId="2161089A" w:rsidR="0001382D" w:rsidRPr="00CB3AE6" w:rsidRDefault="0001382D" w:rsidP="00CB3AE6">
    <w:pPr>
      <w:pStyle w:val="Footer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C43C3" w14:textId="1D24A1D4" w:rsidR="0001382D" w:rsidRPr="00CB3AE6" w:rsidRDefault="0001382D" w:rsidP="00976C79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95F6F" w14:textId="77777777" w:rsidR="0001382D" w:rsidRDefault="0001382D">
      <w:r>
        <w:separator/>
      </w:r>
    </w:p>
  </w:footnote>
  <w:footnote w:type="continuationSeparator" w:id="0">
    <w:p w14:paraId="6970B8AF" w14:textId="77777777" w:rsidR="0001382D" w:rsidRDefault="00013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8F155" w14:textId="3E26B0DA" w:rsidR="0001382D" w:rsidRPr="003767FC" w:rsidRDefault="00273706">
    <w:pPr>
      <w:pStyle w:val="Header"/>
      <w:rPr>
        <w:bCs/>
        <w:lang w:val="ru-RU"/>
      </w:rPr>
    </w:pPr>
    <w:sdt>
      <w:sdtPr>
        <w:id w:val="586744840"/>
        <w:docPartObj>
          <w:docPartGallery w:val="Page Numbers (Top of Page)"/>
          <w:docPartUnique/>
        </w:docPartObj>
      </w:sdtPr>
      <w:sdtEndPr/>
      <w:sdtContent>
        <w:r w:rsidR="0001382D" w:rsidRPr="003767FC">
          <w:t xml:space="preserve">- </w:t>
        </w:r>
        <w:r w:rsidR="0001382D" w:rsidRPr="003767FC">
          <w:fldChar w:fldCharType="begin"/>
        </w:r>
        <w:r w:rsidR="0001382D" w:rsidRPr="003767FC">
          <w:instrText xml:space="preserve"> PAGE   \* MERGEFORMAT </w:instrText>
        </w:r>
        <w:r w:rsidR="0001382D" w:rsidRPr="003767FC">
          <w:fldChar w:fldCharType="separate"/>
        </w:r>
        <w:r w:rsidR="0001382D">
          <w:rPr>
            <w:noProof/>
          </w:rPr>
          <w:t>4</w:t>
        </w:r>
        <w:r w:rsidR="0001382D" w:rsidRPr="003767FC">
          <w:fldChar w:fldCharType="end"/>
        </w:r>
      </w:sdtContent>
    </w:sdt>
    <w:r w:rsidR="0001382D" w:rsidRPr="003767FC">
      <w:rPr>
        <w:lang w:val="ru-RU"/>
      </w:rPr>
      <w:t xml:space="preserve"> -</w:t>
    </w:r>
    <w:r w:rsidR="0001382D" w:rsidRPr="003767FC">
      <w:rPr>
        <w:lang w:val="ru-RU"/>
      </w:rPr>
      <w:br/>
    </w:r>
    <w:r w:rsidR="0001382D">
      <w:rPr>
        <w:bCs/>
        <w:lang w:val="ru-RU"/>
      </w:rPr>
      <w:t>Коллективное письмо 9</w:t>
    </w:r>
    <w:r w:rsidR="0001382D" w:rsidRPr="003767FC">
      <w:rPr>
        <w:bCs/>
        <w:lang w:val="ru-RU"/>
      </w:rPr>
      <w:t>/</w:t>
    </w:r>
    <w:r w:rsidR="0001382D">
      <w:rPr>
        <w:bCs/>
        <w:lang w:val="ru-RU"/>
      </w:rPr>
      <w:t>2</w:t>
    </w:r>
    <w:r w:rsidR="0001382D" w:rsidRPr="003767FC">
      <w:rPr>
        <w:bCs/>
        <w:lang w:val="ru-RU"/>
      </w:rPr>
      <w:t xml:space="preserve"> БСЭ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93A5A" w14:textId="77777777" w:rsidR="0001382D" w:rsidRPr="003767FC" w:rsidRDefault="00273706">
    <w:pPr>
      <w:pStyle w:val="Header"/>
      <w:rPr>
        <w:bCs/>
        <w:lang w:val="ru-RU"/>
      </w:rPr>
    </w:pPr>
    <w:sdt>
      <w:sdtPr>
        <w:id w:val="1034928155"/>
        <w:docPartObj>
          <w:docPartGallery w:val="Page Numbers (Top of Page)"/>
          <w:docPartUnique/>
        </w:docPartObj>
      </w:sdtPr>
      <w:sdtEndPr/>
      <w:sdtContent>
        <w:r w:rsidR="0001382D" w:rsidRPr="003767FC">
          <w:t xml:space="preserve">- </w:t>
        </w:r>
        <w:r w:rsidR="0001382D" w:rsidRPr="003767FC">
          <w:fldChar w:fldCharType="begin"/>
        </w:r>
        <w:r w:rsidR="0001382D" w:rsidRPr="003767FC">
          <w:instrText xml:space="preserve"> PAGE   \* MERGEFORMAT </w:instrText>
        </w:r>
        <w:r w:rsidR="0001382D" w:rsidRPr="003767FC">
          <w:fldChar w:fldCharType="separate"/>
        </w:r>
        <w:r w:rsidR="0001382D">
          <w:rPr>
            <w:noProof/>
          </w:rPr>
          <w:t>4</w:t>
        </w:r>
        <w:r w:rsidR="0001382D" w:rsidRPr="003767FC">
          <w:fldChar w:fldCharType="end"/>
        </w:r>
      </w:sdtContent>
    </w:sdt>
    <w:r w:rsidR="0001382D" w:rsidRPr="003767FC">
      <w:rPr>
        <w:lang w:val="ru-RU"/>
      </w:rPr>
      <w:t xml:space="preserve"> -</w:t>
    </w:r>
    <w:r w:rsidR="0001382D" w:rsidRPr="003767FC">
      <w:rPr>
        <w:lang w:val="ru-RU"/>
      </w:rPr>
      <w:br/>
    </w:r>
    <w:r w:rsidR="0001382D">
      <w:rPr>
        <w:bCs/>
        <w:lang w:val="ru-RU"/>
      </w:rPr>
      <w:t>Коллективное письмо 9</w:t>
    </w:r>
    <w:r w:rsidR="0001382D" w:rsidRPr="003767FC">
      <w:rPr>
        <w:bCs/>
        <w:lang w:val="ru-RU"/>
      </w:rPr>
      <w:t>/</w:t>
    </w:r>
    <w:r w:rsidR="0001382D">
      <w:rPr>
        <w:bCs/>
        <w:lang w:val="ru-RU"/>
      </w:rPr>
      <w:t>2</w:t>
    </w:r>
    <w:r w:rsidR="0001382D" w:rsidRPr="003767FC">
      <w:rPr>
        <w:bCs/>
        <w:lang w:val="ru-RU"/>
      </w:rPr>
      <w:t xml:space="preserve">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D6184" w14:textId="77777777" w:rsidR="0001382D" w:rsidRPr="003767FC" w:rsidRDefault="00273706" w:rsidP="00976C79">
    <w:pPr>
      <w:pStyle w:val="Header"/>
      <w:rPr>
        <w:bCs/>
        <w:lang w:val="ru-RU"/>
      </w:rPr>
    </w:pPr>
    <w:sdt>
      <w:sdtPr>
        <w:id w:val="71791159"/>
        <w:docPartObj>
          <w:docPartGallery w:val="Page Numbers (Top of Page)"/>
          <w:docPartUnique/>
        </w:docPartObj>
      </w:sdtPr>
      <w:sdtEndPr/>
      <w:sdtContent>
        <w:r w:rsidR="0001382D" w:rsidRPr="003767FC">
          <w:t xml:space="preserve">- </w:t>
        </w:r>
        <w:r w:rsidR="0001382D" w:rsidRPr="003767FC">
          <w:fldChar w:fldCharType="begin"/>
        </w:r>
        <w:r w:rsidR="0001382D" w:rsidRPr="003767FC">
          <w:instrText xml:space="preserve"> PAGE   \* MERGEFORMAT </w:instrText>
        </w:r>
        <w:r w:rsidR="0001382D" w:rsidRPr="003767FC">
          <w:fldChar w:fldCharType="separate"/>
        </w:r>
        <w:r w:rsidR="0001382D">
          <w:t>5</w:t>
        </w:r>
        <w:r w:rsidR="0001382D" w:rsidRPr="003767FC">
          <w:fldChar w:fldCharType="end"/>
        </w:r>
      </w:sdtContent>
    </w:sdt>
    <w:r w:rsidR="0001382D" w:rsidRPr="003767FC">
      <w:rPr>
        <w:lang w:val="ru-RU"/>
      </w:rPr>
      <w:t xml:space="preserve"> -</w:t>
    </w:r>
    <w:r w:rsidR="0001382D" w:rsidRPr="003767FC">
      <w:rPr>
        <w:lang w:val="ru-RU"/>
      </w:rPr>
      <w:br/>
    </w:r>
    <w:r w:rsidR="0001382D">
      <w:rPr>
        <w:bCs/>
        <w:lang w:val="ru-RU"/>
      </w:rPr>
      <w:t>Коллективное письмо 9</w:t>
    </w:r>
    <w:r w:rsidR="0001382D" w:rsidRPr="003767FC">
      <w:rPr>
        <w:bCs/>
        <w:lang w:val="ru-RU"/>
      </w:rPr>
      <w:t>/</w:t>
    </w:r>
    <w:r w:rsidR="0001382D">
      <w:rPr>
        <w:bCs/>
        <w:lang w:val="ru-RU"/>
      </w:rPr>
      <w:t>2</w:t>
    </w:r>
    <w:r w:rsidR="0001382D" w:rsidRPr="003767FC">
      <w:rPr>
        <w:bCs/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74421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80C6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0435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F05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C7019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6AAE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6E7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78DF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D89F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4EA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2D75741"/>
    <w:multiLevelType w:val="hybridMultilevel"/>
    <w:tmpl w:val="72164102"/>
    <w:lvl w:ilvl="0" w:tplc="7A687D0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30291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5C50016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D0A45C3"/>
    <w:multiLevelType w:val="multilevel"/>
    <w:tmpl w:val="7D0A45C3"/>
    <w:lvl w:ilvl="0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32"/>
  </w:num>
  <w:num w:numId="4">
    <w:abstractNumId w:val="13"/>
  </w:num>
  <w:num w:numId="5">
    <w:abstractNumId w:val="26"/>
  </w:num>
  <w:num w:numId="6">
    <w:abstractNumId w:val="12"/>
  </w:num>
  <w:num w:numId="7">
    <w:abstractNumId w:val="28"/>
  </w:num>
  <w:num w:numId="8">
    <w:abstractNumId w:val="23"/>
  </w:num>
  <w:num w:numId="9">
    <w:abstractNumId w:val="24"/>
  </w:num>
  <w:num w:numId="10">
    <w:abstractNumId w:val="15"/>
  </w:num>
  <w:num w:numId="11">
    <w:abstractNumId w:val="27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0"/>
  </w:num>
  <w:num w:numId="14">
    <w:abstractNumId w:val="21"/>
  </w:num>
  <w:num w:numId="15">
    <w:abstractNumId w:val="14"/>
  </w:num>
  <w:num w:numId="16">
    <w:abstractNumId w:val="31"/>
  </w:num>
  <w:num w:numId="17">
    <w:abstractNumId w:val="3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2"/>
  </w:num>
  <w:num w:numId="32">
    <w:abstractNumId w:val="29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it-IT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4CAB"/>
    <w:rsid w:val="00005779"/>
    <w:rsid w:val="00006A50"/>
    <w:rsid w:val="00011E58"/>
    <w:rsid w:val="0001382D"/>
    <w:rsid w:val="00024565"/>
    <w:rsid w:val="0003235D"/>
    <w:rsid w:val="00037C1B"/>
    <w:rsid w:val="000415BC"/>
    <w:rsid w:val="00042ACE"/>
    <w:rsid w:val="00042D39"/>
    <w:rsid w:val="00045F3C"/>
    <w:rsid w:val="000524E5"/>
    <w:rsid w:val="00065DC5"/>
    <w:rsid w:val="000661FF"/>
    <w:rsid w:val="000719A0"/>
    <w:rsid w:val="0007562A"/>
    <w:rsid w:val="00081671"/>
    <w:rsid w:val="00082B7B"/>
    <w:rsid w:val="00083D77"/>
    <w:rsid w:val="00090653"/>
    <w:rsid w:val="00095EA0"/>
    <w:rsid w:val="00097278"/>
    <w:rsid w:val="000A1F26"/>
    <w:rsid w:val="000B2F7A"/>
    <w:rsid w:val="000B56C8"/>
    <w:rsid w:val="000B7A17"/>
    <w:rsid w:val="000C1ACF"/>
    <w:rsid w:val="000C2147"/>
    <w:rsid w:val="000C5F2A"/>
    <w:rsid w:val="000C7D98"/>
    <w:rsid w:val="000D10B7"/>
    <w:rsid w:val="000D1DD7"/>
    <w:rsid w:val="000E0EDF"/>
    <w:rsid w:val="000E39BE"/>
    <w:rsid w:val="000E50BC"/>
    <w:rsid w:val="00103310"/>
    <w:rsid w:val="00104C33"/>
    <w:rsid w:val="00111897"/>
    <w:rsid w:val="00115B49"/>
    <w:rsid w:val="00121B87"/>
    <w:rsid w:val="001312DE"/>
    <w:rsid w:val="0013234A"/>
    <w:rsid w:val="00133548"/>
    <w:rsid w:val="00134423"/>
    <w:rsid w:val="001354C7"/>
    <w:rsid w:val="00146BDA"/>
    <w:rsid w:val="001629DC"/>
    <w:rsid w:val="001676D6"/>
    <w:rsid w:val="001834EC"/>
    <w:rsid w:val="00185908"/>
    <w:rsid w:val="001903B4"/>
    <w:rsid w:val="00191BED"/>
    <w:rsid w:val="00194433"/>
    <w:rsid w:val="001A6976"/>
    <w:rsid w:val="001B4A74"/>
    <w:rsid w:val="001C3A44"/>
    <w:rsid w:val="001D24E9"/>
    <w:rsid w:val="001D261C"/>
    <w:rsid w:val="001D4109"/>
    <w:rsid w:val="001D751D"/>
    <w:rsid w:val="001F1B76"/>
    <w:rsid w:val="001F2783"/>
    <w:rsid w:val="001F32EB"/>
    <w:rsid w:val="00203944"/>
    <w:rsid w:val="0020671D"/>
    <w:rsid w:val="00207341"/>
    <w:rsid w:val="00207DE9"/>
    <w:rsid w:val="002125F8"/>
    <w:rsid w:val="002224CE"/>
    <w:rsid w:val="00225E48"/>
    <w:rsid w:val="00235549"/>
    <w:rsid w:val="00242F8E"/>
    <w:rsid w:val="002455A1"/>
    <w:rsid w:val="00247718"/>
    <w:rsid w:val="0025642E"/>
    <w:rsid w:val="0025701E"/>
    <w:rsid w:val="00261900"/>
    <w:rsid w:val="0026232A"/>
    <w:rsid w:val="00263195"/>
    <w:rsid w:val="0026693E"/>
    <w:rsid w:val="00273706"/>
    <w:rsid w:val="00273EA9"/>
    <w:rsid w:val="002A01A0"/>
    <w:rsid w:val="002B0587"/>
    <w:rsid w:val="002B37F9"/>
    <w:rsid w:val="002B3BC3"/>
    <w:rsid w:val="002D26FD"/>
    <w:rsid w:val="002D6E77"/>
    <w:rsid w:val="002E4C41"/>
    <w:rsid w:val="002E69F8"/>
    <w:rsid w:val="002F080F"/>
    <w:rsid w:val="002F2ECD"/>
    <w:rsid w:val="002F36B8"/>
    <w:rsid w:val="00302648"/>
    <w:rsid w:val="00303D7A"/>
    <w:rsid w:val="00305DDB"/>
    <w:rsid w:val="00321196"/>
    <w:rsid w:val="0032775F"/>
    <w:rsid w:val="0033434F"/>
    <w:rsid w:val="00335378"/>
    <w:rsid w:val="00340304"/>
    <w:rsid w:val="00346E8F"/>
    <w:rsid w:val="00355308"/>
    <w:rsid w:val="0035778E"/>
    <w:rsid w:val="00360410"/>
    <w:rsid w:val="00362745"/>
    <w:rsid w:val="003639D2"/>
    <w:rsid w:val="00375A8D"/>
    <w:rsid w:val="003767FC"/>
    <w:rsid w:val="00384E28"/>
    <w:rsid w:val="00386A5F"/>
    <w:rsid w:val="00387BFB"/>
    <w:rsid w:val="00390E3C"/>
    <w:rsid w:val="00395CC9"/>
    <w:rsid w:val="003A5A03"/>
    <w:rsid w:val="003B0245"/>
    <w:rsid w:val="003C485A"/>
    <w:rsid w:val="003C7924"/>
    <w:rsid w:val="003E1E33"/>
    <w:rsid w:val="003E44A9"/>
    <w:rsid w:val="003E5956"/>
    <w:rsid w:val="003E5CD5"/>
    <w:rsid w:val="003F15B1"/>
    <w:rsid w:val="003F5B77"/>
    <w:rsid w:val="003F7F0F"/>
    <w:rsid w:val="00411C83"/>
    <w:rsid w:val="004129D8"/>
    <w:rsid w:val="004167E6"/>
    <w:rsid w:val="0041688E"/>
    <w:rsid w:val="00417812"/>
    <w:rsid w:val="00423EEA"/>
    <w:rsid w:val="00435726"/>
    <w:rsid w:val="00444B73"/>
    <w:rsid w:val="0045405E"/>
    <w:rsid w:val="00454330"/>
    <w:rsid w:val="00455EFA"/>
    <w:rsid w:val="00472C47"/>
    <w:rsid w:val="00473E3B"/>
    <w:rsid w:val="00475A27"/>
    <w:rsid w:val="00476655"/>
    <w:rsid w:val="00477599"/>
    <w:rsid w:val="00483483"/>
    <w:rsid w:val="004932EA"/>
    <w:rsid w:val="00494F92"/>
    <w:rsid w:val="0049527B"/>
    <w:rsid w:val="00495F13"/>
    <w:rsid w:val="004A0700"/>
    <w:rsid w:val="004A0D07"/>
    <w:rsid w:val="004B4FB1"/>
    <w:rsid w:val="004C260D"/>
    <w:rsid w:val="004C44D4"/>
    <w:rsid w:val="004C5268"/>
    <w:rsid w:val="004C695B"/>
    <w:rsid w:val="004C775C"/>
    <w:rsid w:val="004D216D"/>
    <w:rsid w:val="004D532D"/>
    <w:rsid w:val="004E01AE"/>
    <w:rsid w:val="004E0443"/>
    <w:rsid w:val="004E2BF8"/>
    <w:rsid w:val="004E59FA"/>
    <w:rsid w:val="004E5F57"/>
    <w:rsid w:val="004F3951"/>
    <w:rsid w:val="004F3A78"/>
    <w:rsid w:val="004F4724"/>
    <w:rsid w:val="004F48F0"/>
    <w:rsid w:val="004F7923"/>
    <w:rsid w:val="00501D8B"/>
    <w:rsid w:val="00502B65"/>
    <w:rsid w:val="00512C44"/>
    <w:rsid w:val="005135F6"/>
    <w:rsid w:val="00513CE7"/>
    <w:rsid w:val="00514426"/>
    <w:rsid w:val="00520D7C"/>
    <w:rsid w:val="00521BBE"/>
    <w:rsid w:val="00523E1D"/>
    <w:rsid w:val="00526D67"/>
    <w:rsid w:val="00530229"/>
    <w:rsid w:val="0053108B"/>
    <w:rsid w:val="00541D2F"/>
    <w:rsid w:val="0054559F"/>
    <w:rsid w:val="00546C04"/>
    <w:rsid w:val="0055265B"/>
    <w:rsid w:val="00553363"/>
    <w:rsid w:val="00555B29"/>
    <w:rsid w:val="00561195"/>
    <w:rsid w:val="00561BBD"/>
    <w:rsid w:val="00563013"/>
    <w:rsid w:val="00570209"/>
    <w:rsid w:val="005740C1"/>
    <w:rsid w:val="0058287E"/>
    <w:rsid w:val="005837DA"/>
    <w:rsid w:val="00596DA0"/>
    <w:rsid w:val="0059788A"/>
    <w:rsid w:val="005C3A6C"/>
    <w:rsid w:val="005C3D98"/>
    <w:rsid w:val="005D044D"/>
    <w:rsid w:val="005E616E"/>
    <w:rsid w:val="005E7C99"/>
    <w:rsid w:val="005F4A4B"/>
    <w:rsid w:val="006109D8"/>
    <w:rsid w:val="006139B2"/>
    <w:rsid w:val="00613C38"/>
    <w:rsid w:val="00615A41"/>
    <w:rsid w:val="0061708A"/>
    <w:rsid w:val="00625BAF"/>
    <w:rsid w:val="00630029"/>
    <w:rsid w:val="006337F4"/>
    <w:rsid w:val="00634EEA"/>
    <w:rsid w:val="00636D90"/>
    <w:rsid w:val="00637766"/>
    <w:rsid w:val="00637A18"/>
    <w:rsid w:val="00640A35"/>
    <w:rsid w:val="00643D66"/>
    <w:rsid w:val="00647689"/>
    <w:rsid w:val="00667E78"/>
    <w:rsid w:val="006704E3"/>
    <w:rsid w:val="006777D5"/>
    <w:rsid w:val="00687ABD"/>
    <w:rsid w:val="006926DD"/>
    <w:rsid w:val="00693B06"/>
    <w:rsid w:val="0069432A"/>
    <w:rsid w:val="00697C60"/>
    <w:rsid w:val="006B5A92"/>
    <w:rsid w:val="006B5D10"/>
    <w:rsid w:val="006D0D43"/>
    <w:rsid w:val="006D7EB2"/>
    <w:rsid w:val="006F1984"/>
    <w:rsid w:val="006F5ECA"/>
    <w:rsid w:val="006F7CFD"/>
    <w:rsid w:val="00700DA6"/>
    <w:rsid w:val="00701561"/>
    <w:rsid w:val="0071361F"/>
    <w:rsid w:val="00715D86"/>
    <w:rsid w:val="00716B2E"/>
    <w:rsid w:val="00717255"/>
    <w:rsid w:val="00725BF9"/>
    <w:rsid w:val="00726BCE"/>
    <w:rsid w:val="00736A44"/>
    <w:rsid w:val="00740F60"/>
    <w:rsid w:val="00741C5B"/>
    <w:rsid w:val="0074299E"/>
    <w:rsid w:val="00744176"/>
    <w:rsid w:val="00745B73"/>
    <w:rsid w:val="0074662E"/>
    <w:rsid w:val="0075263B"/>
    <w:rsid w:val="00753F18"/>
    <w:rsid w:val="00763FF3"/>
    <w:rsid w:val="0076497F"/>
    <w:rsid w:val="00767A31"/>
    <w:rsid w:val="00773355"/>
    <w:rsid w:val="00780CDC"/>
    <w:rsid w:val="0079397B"/>
    <w:rsid w:val="007A17A2"/>
    <w:rsid w:val="007A2B8F"/>
    <w:rsid w:val="007A5A56"/>
    <w:rsid w:val="007B7C62"/>
    <w:rsid w:val="007C5AED"/>
    <w:rsid w:val="007D0BFA"/>
    <w:rsid w:val="007D6EDF"/>
    <w:rsid w:val="007E11BA"/>
    <w:rsid w:val="007E1285"/>
    <w:rsid w:val="007E2635"/>
    <w:rsid w:val="007E2E10"/>
    <w:rsid w:val="007E3060"/>
    <w:rsid w:val="007F0E4D"/>
    <w:rsid w:val="008000E6"/>
    <w:rsid w:val="0080516F"/>
    <w:rsid w:val="008057EB"/>
    <w:rsid w:val="00806D79"/>
    <w:rsid w:val="00826CB4"/>
    <w:rsid w:val="00827F1D"/>
    <w:rsid w:val="0083001C"/>
    <w:rsid w:val="00831FDC"/>
    <w:rsid w:val="00832A5A"/>
    <w:rsid w:val="00836277"/>
    <w:rsid w:val="00836C26"/>
    <w:rsid w:val="00842E5A"/>
    <w:rsid w:val="00846813"/>
    <w:rsid w:val="00850027"/>
    <w:rsid w:val="008512B1"/>
    <w:rsid w:val="00857B23"/>
    <w:rsid w:val="00871131"/>
    <w:rsid w:val="00874B12"/>
    <w:rsid w:val="0088322B"/>
    <w:rsid w:val="008862CC"/>
    <w:rsid w:val="00886F1B"/>
    <w:rsid w:val="00891D36"/>
    <w:rsid w:val="008B42BB"/>
    <w:rsid w:val="008C0B59"/>
    <w:rsid w:val="008C19CF"/>
    <w:rsid w:val="008C5C0E"/>
    <w:rsid w:val="008C677E"/>
    <w:rsid w:val="008C7044"/>
    <w:rsid w:val="008C7438"/>
    <w:rsid w:val="008D1A24"/>
    <w:rsid w:val="008E0925"/>
    <w:rsid w:val="008F0B56"/>
    <w:rsid w:val="008F36C9"/>
    <w:rsid w:val="008F7300"/>
    <w:rsid w:val="00913BFD"/>
    <w:rsid w:val="00916C1C"/>
    <w:rsid w:val="00917AD4"/>
    <w:rsid w:val="009253D7"/>
    <w:rsid w:val="00925E03"/>
    <w:rsid w:val="00925E96"/>
    <w:rsid w:val="0093299E"/>
    <w:rsid w:val="00946242"/>
    <w:rsid w:val="00946733"/>
    <w:rsid w:val="009469D2"/>
    <w:rsid w:val="00952112"/>
    <w:rsid w:val="00976C79"/>
    <w:rsid w:val="00981F17"/>
    <w:rsid w:val="00990583"/>
    <w:rsid w:val="00992397"/>
    <w:rsid w:val="009979B5"/>
    <w:rsid w:val="009A0A8A"/>
    <w:rsid w:val="009A14E7"/>
    <w:rsid w:val="009A2A77"/>
    <w:rsid w:val="009A2B2C"/>
    <w:rsid w:val="009A2C9B"/>
    <w:rsid w:val="009A6CB0"/>
    <w:rsid w:val="009B31AF"/>
    <w:rsid w:val="009B6144"/>
    <w:rsid w:val="009B6EDA"/>
    <w:rsid w:val="009D2D31"/>
    <w:rsid w:val="009D3786"/>
    <w:rsid w:val="009D5A3A"/>
    <w:rsid w:val="009E1551"/>
    <w:rsid w:val="009F265C"/>
    <w:rsid w:val="009F3C4D"/>
    <w:rsid w:val="009F3FC8"/>
    <w:rsid w:val="009F48B0"/>
    <w:rsid w:val="00A02564"/>
    <w:rsid w:val="00A1373B"/>
    <w:rsid w:val="00A16767"/>
    <w:rsid w:val="00A207F9"/>
    <w:rsid w:val="00A21DD2"/>
    <w:rsid w:val="00A221CE"/>
    <w:rsid w:val="00A2458F"/>
    <w:rsid w:val="00A305AF"/>
    <w:rsid w:val="00A360B4"/>
    <w:rsid w:val="00A4093F"/>
    <w:rsid w:val="00A45D93"/>
    <w:rsid w:val="00A464ED"/>
    <w:rsid w:val="00A54DF3"/>
    <w:rsid w:val="00A563C7"/>
    <w:rsid w:val="00A57977"/>
    <w:rsid w:val="00A57DD4"/>
    <w:rsid w:val="00A60F02"/>
    <w:rsid w:val="00A654CA"/>
    <w:rsid w:val="00A661D0"/>
    <w:rsid w:val="00A66C90"/>
    <w:rsid w:val="00A716D3"/>
    <w:rsid w:val="00A75174"/>
    <w:rsid w:val="00A8170F"/>
    <w:rsid w:val="00A86037"/>
    <w:rsid w:val="00A91468"/>
    <w:rsid w:val="00A915E6"/>
    <w:rsid w:val="00A91EB5"/>
    <w:rsid w:val="00AA2622"/>
    <w:rsid w:val="00AB30C1"/>
    <w:rsid w:val="00AB604D"/>
    <w:rsid w:val="00AD0570"/>
    <w:rsid w:val="00AD20DC"/>
    <w:rsid w:val="00AD3D11"/>
    <w:rsid w:val="00AF2B53"/>
    <w:rsid w:val="00AF7144"/>
    <w:rsid w:val="00B01151"/>
    <w:rsid w:val="00B01EB2"/>
    <w:rsid w:val="00B04C90"/>
    <w:rsid w:val="00B04D86"/>
    <w:rsid w:val="00B05D07"/>
    <w:rsid w:val="00B075B2"/>
    <w:rsid w:val="00B122F8"/>
    <w:rsid w:val="00B205F4"/>
    <w:rsid w:val="00B21C95"/>
    <w:rsid w:val="00B22632"/>
    <w:rsid w:val="00B32813"/>
    <w:rsid w:val="00B34D84"/>
    <w:rsid w:val="00B351F2"/>
    <w:rsid w:val="00B42BC3"/>
    <w:rsid w:val="00B47609"/>
    <w:rsid w:val="00B5004F"/>
    <w:rsid w:val="00B559F8"/>
    <w:rsid w:val="00B6023F"/>
    <w:rsid w:val="00B60AE7"/>
    <w:rsid w:val="00B62040"/>
    <w:rsid w:val="00B64C4D"/>
    <w:rsid w:val="00B86B00"/>
    <w:rsid w:val="00B911C5"/>
    <w:rsid w:val="00B95EEA"/>
    <w:rsid w:val="00BA1B7C"/>
    <w:rsid w:val="00BA2DB1"/>
    <w:rsid w:val="00BB0EC3"/>
    <w:rsid w:val="00BB2286"/>
    <w:rsid w:val="00BC2650"/>
    <w:rsid w:val="00BC33B4"/>
    <w:rsid w:val="00BC5C5D"/>
    <w:rsid w:val="00BC7670"/>
    <w:rsid w:val="00BF17B9"/>
    <w:rsid w:val="00BF71FA"/>
    <w:rsid w:val="00C0706F"/>
    <w:rsid w:val="00C12FBF"/>
    <w:rsid w:val="00C21A14"/>
    <w:rsid w:val="00C22D6C"/>
    <w:rsid w:val="00C3420E"/>
    <w:rsid w:val="00C44C0F"/>
    <w:rsid w:val="00C52FFF"/>
    <w:rsid w:val="00C53F07"/>
    <w:rsid w:val="00C549E5"/>
    <w:rsid w:val="00C552DB"/>
    <w:rsid w:val="00C57BD3"/>
    <w:rsid w:val="00C60E38"/>
    <w:rsid w:val="00C623F1"/>
    <w:rsid w:val="00C65B3F"/>
    <w:rsid w:val="00C74815"/>
    <w:rsid w:val="00C74C73"/>
    <w:rsid w:val="00C81932"/>
    <w:rsid w:val="00C93EEB"/>
    <w:rsid w:val="00C967C3"/>
    <w:rsid w:val="00CA11CF"/>
    <w:rsid w:val="00CB13F6"/>
    <w:rsid w:val="00CB2612"/>
    <w:rsid w:val="00CB3AE6"/>
    <w:rsid w:val="00CB7278"/>
    <w:rsid w:val="00CF6600"/>
    <w:rsid w:val="00D108D9"/>
    <w:rsid w:val="00D22210"/>
    <w:rsid w:val="00D24FF7"/>
    <w:rsid w:val="00D25059"/>
    <w:rsid w:val="00D26900"/>
    <w:rsid w:val="00D27DE9"/>
    <w:rsid w:val="00D32FF9"/>
    <w:rsid w:val="00D3335B"/>
    <w:rsid w:val="00D36657"/>
    <w:rsid w:val="00D41121"/>
    <w:rsid w:val="00D47122"/>
    <w:rsid w:val="00D5222B"/>
    <w:rsid w:val="00D641AD"/>
    <w:rsid w:val="00D7625C"/>
    <w:rsid w:val="00D774F7"/>
    <w:rsid w:val="00D815AB"/>
    <w:rsid w:val="00D83022"/>
    <w:rsid w:val="00D834F4"/>
    <w:rsid w:val="00D9004D"/>
    <w:rsid w:val="00D911F5"/>
    <w:rsid w:val="00DA1127"/>
    <w:rsid w:val="00DA4248"/>
    <w:rsid w:val="00DA72DB"/>
    <w:rsid w:val="00DB5FD5"/>
    <w:rsid w:val="00DC5E27"/>
    <w:rsid w:val="00DC6267"/>
    <w:rsid w:val="00DC6716"/>
    <w:rsid w:val="00DC71AA"/>
    <w:rsid w:val="00DD0CEF"/>
    <w:rsid w:val="00DD2238"/>
    <w:rsid w:val="00DD2CE8"/>
    <w:rsid w:val="00DF012B"/>
    <w:rsid w:val="00DF0170"/>
    <w:rsid w:val="00DF109B"/>
    <w:rsid w:val="00E07386"/>
    <w:rsid w:val="00E14A1A"/>
    <w:rsid w:val="00E17F1A"/>
    <w:rsid w:val="00E21A15"/>
    <w:rsid w:val="00E334C2"/>
    <w:rsid w:val="00E45C46"/>
    <w:rsid w:val="00E46225"/>
    <w:rsid w:val="00E51F5F"/>
    <w:rsid w:val="00E5454B"/>
    <w:rsid w:val="00E60794"/>
    <w:rsid w:val="00E6170A"/>
    <w:rsid w:val="00E645B4"/>
    <w:rsid w:val="00E65070"/>
    <w:rsid w:val="00E72716"/>
    <w:rsid w:val="00E73B3C"/>
    <w:rsid w:val="00E76367"/>
    <w:rsid w:val="00E911E3"/>
    <w:rsid w:val="00E92723"/>
    <w:rsid w:val="00E954F1"/>
    <w:rsid w:val="00E97BBA"/>
    <w:rsid w:val="00EB5A71"/>
    <w:rsid w:val="00EB6E15"/>
    <w:rsid w:val="00EC0867"/>
    <w:rsid w:val="00EC5C6B"/>
    <w:rsid w:val="00ED2018"/>
    <w:rsid w:val="00ED5585"/>
    <w:rsid w:val="00ED62E9"/>
    <w:rsid w:val="00EE1F59"/>
    <w:rsid w:val="00EF0654"/>
    <w:rsid w:val="00EF1B02"/>
    <w:rsid w:val="00EF273F"/>
    <w:rsid w:val="00F02403"/>
    <w:rsid w:val="00F0361C"/>
    <w:rsid w:val="00F12728"/>
    <w:rsid w:val="00F14EB0"/>
    <w:rsid w:val="00F15118"/>
    <w:rsid w:val="00F20124"/>
    <w:rsid w:val="00F205F5"/>
    <w:rsid w:val="00F224A0"/>
    <w:rsid w:val="00F27DA1"/>
    <w:rsid w:val="00F37C09"/>
    <w:rsid w:val="00F40B85"/>
    <w:rsid w:val="00F42AA9"/>
    <w:rsid w:val="00F458E9"/>
    <w:rsid w:val="00F51D2E"/>
    <w:rsid w:val="00F5757E"/>
    <w:rsid w:val="00F60CF8"/>
    <w:rsid w:val="00F631B4"/>
    <w:rsid w:val="00F67D80"/>
    <w:rsid w:val="00F7027D"/>
    <w:rsid w:val="00F77290"/>
    <w:rsid w:val="00F772DA"/>
    <w:rsid w:val="00F8034E"/>
    <w:rsid w:val="00F8045C"/>
    <w:rsid w:val="00F830DA"/>
    <w:rsid w:val="00F83B57"/>
    <w:rsid w:val="00F906D5"/>
    <w:rsid w:val="00F91C02"/>
    <w:rsid w:val="00F91C30"/>
    <w:rsid w:val="00FA29CD"/>
    <w:rsid w:val="00FA7F68"/>
    <w:rsid w:val="00FB10C8"/>
    <w:rsid w:val="00FB3C3B"/>
    <w:rsid w:val="00FB7986"/>
    <w:rsid w:val="00FB7A10"/>
    <w:rsid w:val="00FC019B"/>
    <w:rsid w:val="00FC45FA"/>
    <w:rsid w:val="00FD0E49"/>
    <w:rsid w:val="00FD353E"/>
    <w:rsid w:val="00FD4C7E"/>
    <w:rsid w:val="00FE3F16"/>
    <w:rsid w:val="00FE7B39"/>
    <w:rsid w:val="00FF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DB8E4E0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31B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862CC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8862C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8862C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862CC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8862CC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qFormat/>
    <w:rsid w:val="008862C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pie de página,fo,footer odd,footer,pie de p·gina"/>
    <w:basedOn w:val="Normal"/>
    <w:link w:val="FooterChar"/>
    <w:uiPriority w:val="99"/>
    <w:qFormat/>
    <w:rsid w:val="008862CC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8862CC"/>
    <w:rPr>
      <w:b/>
      <w:bCs/>
      <w:sz w:val="24"/>
    </w:rPr>
  </w:style>
  <w:style w:type="paragraph" w:styleId="Title">
    <w:name w:val="Title"/>
    <w:basedOn w:val="Normal"/>
    <w:qFormat/>
    <w:rsid w:val="008862CC"/>
    <w:pPr>
      <w:jc w:val="center"/>
    </w:pPr>
    <w:rPr>
      <w:b/>
      <w:bCs/>
      <w:sz w:val="24"/>
    </w:rPr>
  </w:style>
  <w:style w:type="paragraph" w:styleId="TOC1">
    <w:name w:val="toc 1"/>
    <w:basedOn w:val="Normal"/>
    <w:semiHidden/>
    <w:rsid w:val="008862CC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8862CC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8862C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styleId="BodyTextIndent">
    <w:name w:val="Body Text Indent"/>
    <w:basedOn w:val="Normal"/>
    <w:link w:val="BodyTextIndentChar"/>
    <w:rsid w:val="008862CC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8862CC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8862CC"/>
    <w:rPr>
      <w:sz w:val="24"/>
    </w:rPr>
  </w:style>
  <w:style w:type="character" w:styleId="PageNumber">
    <w:name w:val="page number"/>
    <w:basedOn w:val="DefaultParagraphFont"/>
    <w:rsid w:val="008862CC"/>
  </w:style>
  <w:style w:type="character" w:styleId="Hyperlink">
    <w:name w:val="Hyperlink"/>
    <w:uiPriority w:val="99"/>
    <w:qFormat/>
    <w:rsid w:val="008862CC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862CC"/>
    <w:rPr>
      <w:sz w:val="20"/>
      <w:szCs w:val="20"/>
    </w:rPr>
  </w:style>
  <w:style w:type="character" w:styleId="FootnoteReference">
    <w:name w:val="footnote reference"/>
    <w:rsid w:val="008862CC"/>
    <w:rPr>
      <w:position w:val="6"/>
      <w:sz w:val="16"/>
    </w:rPr>
  </w:style>
  <w:style w:type="paragraph" w:customStyle="1" w:styleId="AnnexNo">
    <w:name w:val="Annex_No"/>
    <w:basedOn w:val="Normal"/>
    <w:next w:val="Normal"/>
    <w:qFormat/>
    <w:rsid w:val="008862CC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pie de página Char,fo Char,footer odd Char,footer Char,pie de p·gina Char"/>
    <w:basedOn w:val="DefaultParagraphFont"/>
    <w:link w:val="Footer"/>
    <w:uiPriority w:val="99"/>
    <w:rsid w:val="008862CC"/>
    <w:rPr>
      <w:rFonts w:asciiTheme="minorHAnsi" w:hAnsiTheme="minorHAnsi"/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qFormat/>
    <w:rsid w:val="008862CC"/>
    <w:rPr>
      <w:rFonts w:asciiTheme="minorHAnsi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8862C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8862CC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8862CC"/>
    <w:rPr>
      <w:rFonts w:asciiTheme="minorHAnsi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862CC"/>
    <w:rPr>
      <w:rFonts w:asciiTheme="minorHAnsi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8862C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character" w:customStyle="1" w:styleId="FootnoteTextChar">
    <w:name w:val="Footnote Text Char"/>
    <w:link w:val="FootnoteText"/>
    <w:rsid w:val="009A14E7"/>
    <w:rPr>
      <w:rFonts w:asciiTheme="minorHAnsi" w:hAnsiTheme="minorHAnsi"/>
      <w:lang w:eastAsia="en-US"/>
    </w:rPr>
  </w:style>
  <w:style w:type="table" w:styleId="TableGrid">
    <w:name w:val="Table Grid"/>
    <w:basedOn w:val="TableNormal"/>
    <w:uiPriority w:val="39"/>
    <w:rsid w:val="009B6ED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">
    <w:name w:val="Heading_b"/>
    <w:basedOn w:val="Heading3"/>
    <w:next w:val="Normal"/>
    <w:rsid w:val="004D216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character" w:customStyle="1" w:styleId="NormalaftertitleChar">
    <w:name w:val="Normal after title Char"/>
    <w:link w:val="Normalaftertitle"/>
    <w:locked/>
    <w:rsid w:val="00F60CF8"/>
    <w:rPr>
      <w:rFonts w:asciiTheme="minorHAnsi" w:hAnsiTheme="minorHAnsi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B3A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2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mote.itu.int/" TargetMode="External"/><Relationship Id="rId18" Type="http://schemas.openxmlformats.org/officeDocument/2006/relationships/hyperlink" Target="https://www.itu.int/md/T17-SG02-210531-TD-GEN-1277/en" TargetMode="External"/><Relationship Id="rId26" Type="http://schemas.openxmlformats.org/officeDocument/2006/relationships/hyperlink" Target="https://www.itu.int/md/T17-TSB-CIR-0118" TargetMode="External"/><Relationship Id="rId39" Type="http://schemas.openxmlformats.org/officeDocument/2006/relationships/header" Target="header1.xml"/><Relationship Id="rId21" Type="http://schemas.openxmlformats.org/officeDocument/2006/relationships/hyperlink" Target="http://itu.int/net/ITU-T/ddp/" TargetMode="External"/><Relationship Id="rId34" Type="http://schemas.openxmlformats.org/officeDocument/2006/relationships/hyperlink" Target="https://www.itu.int/md/T17-SG02-R-0029/en" TargetMode="External"/><Relationship Id="rId42" Type="http://schemas.openxmlformats.org/officeDocument/2006/relationships/hyperlink" Target="https://www.itu.int/md/T17-SG02-210531-TD-GEN-1288/en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itu.int/net/ITU-T/ddp/" TargetMode="External"/><Relationship Id="rId29" Type="http://schemas.openxmlformats.org/officeDocument/2006/relationships/hyperlink" Target="https://www.itu.int/md/T17-SG02-210531-TD-GEN-1278/en" TargetMode="External"/><Relationship Id="rId11" Type="http://schemas.openxmlformats.org/officeDocument/2006/relationships/hyperlink" Target="http://www.itu.int/net/ITU-T/ddp/Default.aspx?groupid=T17-SG02" TargetMode="External"/><Relationship Id="rId24" Type="http://schemas.openxmlformats.org/officeDocument/2006/relationships/hyperlink" Target="https://remote.itu.int/" TargetMode="External"/><Relationship Id="rId32" Type="http://schemas.openxmlformats.org/officeDocument/2006/relationships/hyperlink" Target="https://www.itu.int/net4/ITU-T/lists/sgstructure.aspx?Group=2&amp;Period=16" TargetMode="External"/><Relationship Id="rId37" Type="http://schemas.openxmlformats.org/officeDocument/2006/relationships/hyperlink" Target="https://www.itu.int/md/T17-SG02-210531-TD-GEN-1308" TargetMode="External"/><Relationship Id="rId40" Type="http://schemas.openxmlformats.org/officeDocument/2006/relationships/footer" Target="footer1.xm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studygroups/2017-2020/02/Pages/default.aspx" TargetMode="External"/><Relationship Id="rId23" Type="http://schemas.openxmlformats.org/officeDocument/2006/relationships/hyperlink" Target="http://www.itu.int/TIES/" TargetMode="External"/><Relationship Id="rId28" Type="http://schemas.openxmlformats.org/officeDocument/2006/relationships/hyperlink" Target="https://remote.itu.int/" TargetMode="External"/><Relationship Id="rId36" Type="http://schemas.openxmlformats.org/officeDocument/2006/relationships/hyperlink" Target="https://www.itu.int/md/T17-SG02-210531-TD-GEN-1285/en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itu.int/go/tsg2" TargetMode="External"/><Relationship Id="rId19" Type="http://schemas.openxmlformats.org/officeDocument/2006/relationships/image" Target="media/image2.PNG"/><Relationship Id="rId31" Type="http://schemas.openxmlformats.org/officeDocument/2006/relationships/hyperlink" Target="https://www.itu.int/md/T17-SG02-210531-TD-GEN-1307" TargetMode="External"/><Relationship Id="rId44" Type="http://schemas.openxmlformats.org/officeDocument/2006/relationships/hyperlink" Target="https://www.itu.int/md/T17-SG02-210531-TD-GEN-131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hyperlink" Target="http://itu.int/net/ITU-T/ddp/" TargetMode="External"/><Relationship Id="rId22" Type="http://schemas.openxmlformats.org/officeDocument/2006/relationships/hyperlink" Target="https://www.itu.int/en/ITU-T/studygroups/Pages/templates.aspx" TargetMode="External"/><Relationship Id="rId27" Type="http://schemas.openxmlformats.org/officeDocument/2006/relationships/hyperlink" Target="http://www.itu.int/en/ITU-T/studygroups/2017-2020/02/Pages/default.aspx" TargetMode="External"/><Relationship Id="rId30" Type="http://schemas.openxmlformats.org/officeDocument/2006/relationships/hyperlink" Target="https://www.itu.int/md/T17-SG02-210531-TD-GEN-1277/en" TargetMode="External"/><Relationship Id="rId35" Type="http://schemas.openxmlformats.org/officeDocument/2006/relationships/hyperlink" Target="https://www.itu.int/md/T17-SG02-210531-TD-GEN-1284/en" TargetMode="External"/><Relationship Id="rId43" Type="http://schemas.openxmlformats.org/officeDocument/2006/relationships/hyperlink" Target="https://www.itu.int/md/T17-SG02-210531-TD-GEN-1315" TargetMode="External"/><Relationship Id="rId48" Type="http://schemas.openxmlformats.org/officeDocument/2006/relationships/footer" Target="footer3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itu.int/rec/T-REC-A.2-201211-I" TargetMode="External"/><Relationship Id="rId17" Type="http://schemas.openxmlformats.org/officeDocument/2006/relationships/hyperlink" Target="https://www.itu.int/md/T17-SG02-210531-TD-GEN-1278/en" TargetMode="External"/><Relationship Id="rId25" Type="http://schemas.openxmlformats.org/officeDocument/2006/relationships/hyperlink" Target="https://www.itu.int/md/T17-TSB-CIR-0068" TargetMode="External"/><Relationship Id="rId33" Type="http://schemas.openxmlformats.org/officeDocument/2006/relationships/hyperlink" Target="https://www.itu.int/net4/ITU-T/lists/mgmt.aspx?Group=2&amp;Period=16" TargetMode="External"/><Relationship Id="rId38" Type="http://schemas.openxmlformats.org/officeDocument/2006/relationships/hyperlink" Target="https://www.itu.int/md/T17-SG02-210531-TD-GEN-1314" TargetMode="External"/><Relationship Id="rId46" Type="http://schemas.openxmlformats.org/officeDocument/2006/relationships/footer" Target="footer2.xml"/><Relationship Id="rId20" Type="http://schemas.openxmlformats.org/officeDocument/2006/relationships/image" Target="media/image3.png"/><Relationship Id="rId41" Type="http://schemas.openxmlformats.org/officeDocument/2006/relationships/hyperlink" Target="https://www.itu.int/md/T17-SG02-210531-TD-GEN-1277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TSBCIRC1-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0B031-2A6B-4E8E-AE0D-0E2DB8127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77</TotalTime>
  <Pages>6</Pages>
  <Words>1436</Words>
  <Characters>11216</Characters>
  <Application>Microsoft Office Word</Application>
  <DocSecurity>0</DocSecurity>
  <Lines>93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12627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Olivia Charline Cécile Braud</cp:lastModifiedBy>
  <cp:revision>10</cp:revision>
  <cp:lastPrinted>2021-03-04T16:27:00Z</cp:lastPrinted>
  <dcterms:created xsi:type="dcterms:W3CDTF">2021-03-01T08:08:00Z</dcterms:created>
  <dcterms:modified xsi:type="dcterms:W3CDTF">2021-03-04T16:28:00Z</dcterms:modified>
</cp:coreProperties>
</file>