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E82441" w14:paraId="1AAEF8C3" w14:textId="77777777" w:rsidTr="00D63CE3">
        <w:trPr>
          <w:cantSplit/>
        </w:trPr>
        <w:tc>
          <w:tcPr>
            <w:tcW w:w="1508" w:type="dxa"/>
            <w:gridSpan w:val="2"/>
            <w:vAlign w:val="center"/>
          </w:tcPr>
          <w:p w14:paraId="381E2849" w14:textId="77777777" w:rsidR="003E5F3C" w:rsidRPr="00E82441" w:rsidRDefault="0010404C" w:rsidP="00E8244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82441">
              <w:rPr>
                <w:noProof/>
                <w:lang w:eastAsia="zh-CN"/>
              </w:rPr>
              <w:drawing>
                <wp:inline distT="0" distB="0" distL="0" distR="0" wp14:anchorId="795CF16A" wp14:editId="7DA6685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7FC52F4" w14:textId="77777777" w:rsidR="003E5F3C" w:rsidRPr="00E82441" w:rsidRDefault="003E5F3C" w:rsidP="00E8244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8244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6076410" w14:textId="77777777" w:rsidR="003E5F3C" w:rsidRPr="00E82441" w:rsidRDefault="003E5F3C" w:rsidP="00E8244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8244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8244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4967263" w14:textId="77777777" w:rsidR="003E5F3C" w:rsidRPr="00E82441" w:rsidRDefault="003E5F3C" w:rsidP="00E8244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E82441" w14:paraId="62574026" w14:textId="77777777" w:rsidTr="00D63CE3">
        <w:trPr>
          <w:cantSplit/>
          <w:trHeight w:val="340"/>
        </w:trPr>
        <w:tc>
          <w:tcPr>
            <w:tcW w:w="920" w:type="dxa"/>
          </w:tcPr>
          <w:p w14:paraId="458A1E8A" w14:textId="77777777" w:rsidR="00F71ACC" w:rsidRPr="00E82441" w:rsidRDefault="00F71ACC" w:rsidP="00E8244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EC27BD5" w14:textId="77777777" w:rsidR="00F71ACC" w:rsidRPr="00E82441" w:rsidRDefault="00F71ACC" w:rsidP="00D63CE3">
            <w:pPr>
              <w:tabs>
                <w:tab w:val="left" w:pos="4111"/>
              </w:tabs>
              <w:spacing w:after="240"/>
              <w:ind w:left="58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6158334" w14:textId="5B78AABD" w:rsidR="00F71ACC" w:rsidRPr="00E82441" w:rsidRDefault="00F71ACC" w:rsidP="00D63C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240"/>
              <w:ind w:left="58"/>
              <w:rPr>
                <w:rFonts w:asciiTheme="minorHAnsi" w:hAnsiTheme="minorHAnsi"/>
                <w:b/>
              </w:rPr>
            </w:pPr>
            <w:r w:rsidRPr="00E82441">
              <w:rPr>
                <w:rFonts w:asciiTheme="minorHAnsi" w:hAnsiTheme="minorHAnsi"/>
              </w:rPr>
              <w:t>Genève, le</w:t>
            </w:r>
            <w:r w:rsidR="009B1584" w:rsidRPr="00E82441">
              <w:rPr>
                <w:rFonts w:asciiTheme="minorHAnsi" w:hAnsiTheme="minorHAnsi"/>
              </w:rPr>
              <w:t xml:space="preserve"> 14 avril 2020</w:t>
            </w:r>
          </w:p>
        </w:tc>
      </w:tr>
      <w:tr w:rsidR="00F71ACC" w:rsidRPr="00E82441" w14:paraId="67B91319" w14:textId="77777777" w:rsidTr="00D63CE3">
        <w:trPr>
          <w:cantSplit/>
          <w:trHeight w:val="340"/>
        </w:trPr>
        <w:tc>
          <w:tcPr>
            <w:tcW w:w="920" w:type="dxa"/>
          </w:tcPr>
          <w:p w14:paraId="4844DEFA" w14:textId="77777777" w:rsidR="00F71ACC" w:rsidRPr="00E82441" w:rsidRDefault="00F71ACC" w:rsidP="00E824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152AE940" w14:textId="4C69D949" w:rsidR="00F71ACC" w:rsidRPr="00E82441" w:rsidRDefault="009B1584" w:rsidP="00E82441">
            <w:pPr>
              <w:tabs>
                <w:tab w:val="left" w:pos="4111"/>
              </w:tabs>
              <w:spacing w:before="40" w:after="40"/>
              <w:ind w:left="25"/>
              <w:rPr>
                <w:rFonts w:asciiTheme="minorHAnsi" w:hAnsiTheme="minorHAnsi"/>
                <w:b/>
              </w:rPr>
            </w:pPr>
            <w:r w:rsidRPr="00E82441">
              <w:rPr>
                <w:rFonts w:asciiTheme="minorHAnsi" w:hAnsiTheme="minorHAnsi"/>
                <w:b/>
              </w:rPr>
              <w:t>Corrigendum 1 à la</w:t>
            </w:r>
            <w:r w:rsidRPr="00E82441">
              <w:rPr>
                <w:rFonts w:asciiTheme="minorHAnsi" w:hAnsiTheme="minorHAnsi"/>
                <w:b/>
              </w:rPr>
              <w:br/>
            </w:r>
            <w:r w:rsidR="00F71ACC" w:rsidRPr="00E82441">
              <w:rPr>
                <w:rFonts w:asciiTheme="minorHAnsi" w:hAnsiTheme="minorHAnsi"/>
                <w:b/>
              </w:rPr>
              <w:t xml:space="preserve">Lettre collective TSB </w:t>
            </w:r>
            <w:r w:rsidRPr="00E82441">
              <w:rPr>
                <w:rFonts w:asciiTheme="minorHAnsi" w:hAnsiTheme="minorHAnsi"/>
                <w:b/>
              </w:rPr>
              <w:t>6/2</w:t>
            </w:r>
          </w:p>
          <w:p w14:paraId="2A42FA38" w14:textId="1DF113AD" w:rsidR="00F71ACC" w:rsidRPr="00E82441" w:rsidRDefault="009B1584" w:rsidP="00E8244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E82441">
              <w:rPr>
                <w:rFonts w:asciiTheme="minorHAnsi" w:hAnsiTheme="minorHAnsi"/>
                <w:bCs/>
              </w:rPr>
              <w:t>CE 2/RC</w:t>
            </w:r>
          </w:p>
        </w:tc>
        <w:tc>
          <w:tcPr>
            <w:tcW w:w="4896" w:type="dxa"/>
            <w:gridSpan w:val="2"/>
            <w:vMerge w:val="restart"/>
          </w:tcPr>
          <w:p w14:paraId="2F6A1D96" w14:textId="1E6C8C61" w:rsidR="009B1584" w:rsidRPr="00E82441" w:rsidRDefault="00F71ACC" w:rsidP="00E824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–</w:t>
            </w:r>
            <w:r w:rsidRPr="00E82441">
              <w:rPr>
                <w:rFonts w:asciiTheme="minorHAnsi" w:hAnsiTheme="minorHAnsi"/>
              </w:rPr>
              <w:tab/>
            </w:r>
            <w:r w:rsidR="009B1584" w:rsidRPr="00E82441">
              <w:rPr>
                <w:rFonts w:asciiTheme="minorHAnsi" w:hAnsiTheme="minorHAnsi"/>
              </w:rPr>
              <w:t xml:space="preserve">Aux administrations des États Membres de l'Union; </w:t>
            </w:r>
          </w:p>
          <w:p w14:paraId="14FDCEF3" w14:textId="77777777" w:rsidR="009B1584" w:rsidRPr="00E82441" w:rsidRDefault="009B1584" w:rsidP="00E824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–</w:t>
            </w:r>
            <w:r w:rsidRPr="00E82441">
              <w:rPr>
                <w:rFonts w:asciiTheme="minorHAnsi" w:hAnsiTheme="minorHAnsi"/>
              </w:rPr>
              <w:tab/>
              <w:t>aux Membres du Secteur UIT-T;</w:t>
            </w:r>
          </w:p>
          <w:p w14:paraId="67F8F061" w14:textId="77777777" w:rsidR="009B1584" w:rsidRPr="00E82441" w:rsidRDefault="009B1584" w:rsidP="00E824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–</w:t>
            </w:r>
            <w:r w:rsidRPr="00E82441">
              <w:rPr>
                <w:rFonts w:asciiTheme="minorHAnsi" w:hAnsiTheme="minorHAnsi"/>
              </w:rPr>
              <w:tab/>
              <w:t>aux Associés de l'UIT-T participant aux travaux de la Commission d'études 2;</w:t>
            </w:r>
          </w:p>
          <w:p w14:paraId="73A3A335" w14:textId="542AAA9B" w:rsidR="00F71ACC" w:rsidRPr="00E82441" w:rsidRDefault="009B1584" w:rsidP="00E82441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E82441">
              <w:rPr>
                <w:rFonts w:asciiTheme="minorHAnsi" w:hAnsiTheme="minorHAnsi"/>
              </w:rPr>
              <w:t>–</w:t>
            </w:r>
            <w:r w:rsidRPr="00E82441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9B1584" w:rsidRPr="00E82441" w14:paraId="346E4576" w14:textId="77777777" w:rsidTr="00D63CE3">
        <w:trPr>
          <w:cantSplit/>
        </w:trPr>
        <w:tc>
          <w:tcPr>
            <w:tcW w:w="920" w:type="dxa"/>
          </w:tcPr>
          <w:p w14:paraId="421EA72F" w14:textId="77777777" w:rsidR="009B1584" w:rsidRPr="00E82441" w:rsidRDefault="009B1584" w:rsidP="00E824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2D008EA4" w14:textId="3F8D4BA8" w:rsidR="009B1584" w:rsidRPr="00E82441" w:rsidRDefault="009B1584" w:rsidP="00E8244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E82441">
              <w:rPr>
                <w:rFonts w:asciiTheme="minorHAnsi" w:hAnsiTheme="minorHAnsi"/>
                <w:szCs w:val="22"/>
              </w:rPr>
              <w:t>+41 22 730 5415</w:t>
            </w:r>
          </w:p>
        </w:tc>
        <w:tc>
          <w:tcPr>
            <w:tcW w:w="4896" w:type="dxa"/>
            <w:gridSpan w:val="2"/>
            <w:vMerge/>
          </w:tcPr>
          <w:p w14:paraId="096CF7E2" w14:textId="77777777" w:rsidR="009B1584" w:rsidRPr="00E82441" w:rsidRDefault="009B1584" w:rsidP="00E82441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9B1584" w:rsidRPr="00E82441" w14:paraId="16007379" w14:textId="77777777" w:rsidTr="00D63CE3">
        <w:trPr>
          <w:cantSplit/>
        </w:trPr>
        <w:tc>
          <w:tcPr>
            <w:tcW w:w="920" w:type="dxa"/>
          </w:tcPr>
          <w:p w14:paraId="056B87BA" w14:textId="77777777" w:rsidR="009B1584" w:rsidRPr="00E82441" w:rsidRDefault="009B1584" w:rsidP="00E824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0942A578" w14:textId="473738EF" w:rsidR="009B1584" w:rsidRPr="00E82441" w:rsidRDefault="009B1584" w:rsidP="00E8244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CD2973A" w14:textId="77777777" w:rsidR="009B1584" w:rsidRPr="00E82441" w:rsidRDefault="009B1584" w:rsidP="00E824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9B1584" w:rsidRPr="00E82441" w14:paraId="790086C8" w14:textId="77777777" w:rsidTr="00D63CE3">
        <w:trPr>
          <w:cantSplit/>
        </w:trPr>
        <w:tc>
          <w:tcPr>
            <w:tcW w:w="920" w:type="dxa"/>
          </w:tcPr>
          <w:p w14:paraId="2A5AB5E9" w14:textId="77777777" w:rsidR="009B1584" w:rsidRPr="00E82441" w:rsidRDefault="009B1584" w:rsidP="00E824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75017406" w14:textId="2DAE8F51" w:rsidR="009B1584" w:rsidRPr="00E82441" w:rsidRDefault="00436254" w:rsidP="00E82441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9B1584" w:rsidRPr="00E82441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3CCF5DA" w14:textId="77777777" w:rsidR="009B1584" w:rsidRPr="00E82441" w:rsidRDefault="009B1584" w:rsidP="00E824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82441" w14:paraId="7F97C4BB" w14:textId="77777777" w:rsidTr="00D63CE3">
        <w:trPr>
          <w:cantSplit/>
          <w:trHeight w:val="567"/>
        </w:trPr>
        <w:tc>
          <w:tcPr>
            <w:tcW w:w="920" w:type="dxa"/>
          </w:tcPr>
          <w:p w14:paraId="243F97A6" w14:textId="77777777" w:rsidR="00F71ACC" w:rsidRPr="00E82441" w:rsidRDefault="00F71ACC" w:rsidP="00E824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E82441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36A991D9" w14:textId="2BD3A7DD" w:rsidR="00F71ACC" w:rsidRPr="00E82441" w:rsidRDefault="00436254" w:rsidP="00E8244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bookmarkStart w:id="0" w:name="lt_pId034"/>
              <w:r w:rsidR="009B1584" w:rsidRPr="00E82441">
                <w:rPr>
                  <w:rStyle w:val="Hyperlink"/>
                  <w:rFonts w:asciiTheme="minorHAnsi" w:hAnsiTheme="minorHAnsi"/>
                </w:rPr>
                <w:t>http:</w:t>
              </w:r>
              <w:bookmarkStart w:id="1" w:name="lt_pId035"/>
              <w:bookmarkEnd w:id="0"/>
              <w:r w:rsidR="009B1584" w:rsidRPr="00E82441">
                <w:rPr>
                  <w:rStyle w:val="Hyperlink"/>
                  <w:rFonts w:asciiTheme="minorHAnsi" w:hAnsiTheme="minorHAnsi"/>
                </w:rPr>
                <w:t>//itu.int/go/tsg02</w:t>
              </w:r>
              <w:bookmarkEnd w:id="1"/>
            </w:hyperlink>
          </w:p>
        </w:tc>
        <w:tc>
          <w:tcPr>
            <w:tcW w:w="4896" w:type="dxa"/>
            <w:gridSpan w:val="2"/>
            <w:vMerge/>
          </w:tcPr>
          <w:p w14:paraId="224D03CE" w14:textId="77777777" w:rsidR="00F71ACC" w:rsidRPr="00E82441" w:rsidRDefault="00F71ACC" w:rsidP="00E824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E82441" w14:paraId="5474B473" w14:textId="77777777" w:rsidTr="00D63CE3">
        <w:trPr>
          <w:cantSplit/>
        </w:trPr>
        <w:tc>
          <w:tcPr>
            <w:tcW w:w="920" w:type="dxa"/>
          </w:tcPr>
          <w:p w14:paraId="7C634466" w14:textId="77777777" w:rsidR="00AC5975" w:rsidRPr="00E82441" w:rsidRDefault="00AC5975" w:rsidP="00E8244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E82441">
              <w:rPr>
                <w:rFonts w:asciiTheme="minorHAnsi" w:hAnsiTheme="minorHAnsi"/>
              </w:rPr>
              <w:t>Objet:</w:t>
            </w:r>
            <w:proofErr w:type="gramEnd"/>
          </w:p>
        </w:tc>
        <w:tc>
          <w:tcPr>
            <w:tcW w:w="8951" w:type="dxa"/>
            <w:gridSpan w:val="4"/>
          </w:tcPr>
          <w:p w14:paraId="0743F0AC" w14:textId="50BFDF9C" w:rsidR="00AC5975" w:rsidRPr="00E82441" w:rsidRDefault="009B1584" w:rsidP="00E8244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  <w:b/>
                <w:bCs/>
              </w:rPr>
              <w:t>Réunion de la Commission d'études 2, Genève, 27 mai – 5 juin 2020</w:t>
            </w:r>
          </w:p>
        </w:tc>
      </w:tr>
    </w:tbl>
    <w:p w14:paraId="1C3B81F0" w14:textId="77777777" w:rsidR="00AC5975" w:rsidRPr="00E82441" w:rsidRDefault="00AC5975" w:rsidP="00E82441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2"/>
          <w:szCs w:val="18"/>
        </w:rPr>
      </w:pPr>
      <w:r w:rsidRPr="00E82441">
        <w:rPr>
          <w:rFonts w:asciiTheme="minorHAnsi" w:hAnsiTheme="minorHAnsi"/>
          <w:sz w:val="22"/>
          <w:szCs w:val="18"/>
        </w:rPr>
        <w:t>Madame, Monsieur,</w:t>
      </w:r>
    </w:p>
    <w:p w14:paraId="3BFAE487" w14:textId="173ABE42" w:rsidR="009B1584" w:rsidRPr="00E82441" w:rsidRDefault="00625210" w:rsidP="00E82441">
      <w:pPr>
        <w:rPr>
          <w:rFonts w:asciiTheme="minorHAnsi" w:hAnsiTheme="minorHAnsi"/>
        </w:rPr>
      </w:pPr>
      <w:bookmarkStart w:id="2" w:name="suitetext"/>
      <w:bookmarkEnd w:id="2"/>
      <w:r w:rsidRPr="00E82441">
        <w:rPr>
          <w:rFonts w:asciiTheme="minorHAnsi" w:hAnsiTheme="minorHAnsi"/>
        </w:rPr>
        <w:t>Afin de répondre à la nécessité pour les</w:t>
      </w:r>
      <w:r w:rsidR="009B1584" w:rsidRPr="00E82441">
        <w:rPr>
          <w:rFonts w:asciiTheme="minorHAnsi" w:hAnsiTheme="minorHAnsi"/>
        </w:rPr>
        <w:t xml:space="preserve"> organisations d'atténuer les effets de la flambée de Covid-19, qui évolue rapidement, la Direction de l'UIT a décidé que les réunions internationales qui devaient avoir lieu au siège de l'UIT à Genève à compter du lundi 16 mars 2020 se tiendraient uniquement à distance jusqu'à nouvel avis. Les délégués ne pourront pas accéder aux locaux de l'UIT à Genève pendant cette période.</w:t>
      </w:r>
    </w:p>
    <w:p w14:paraId="25BDA3FE" w14:textId="2390191F" w:rsidR="009B1584" w:rsidRPr="00E82441" w:rsidRDefault="009B1584" w:rsidP="00E82441">
      <w:pPr>
        <w:rPr>
          <w:rFonts w:asciiTheme="minorHAnsi" w:hAnsiTheme="minorHAnsi"/>
          <w:szCs w:val="24"/>
        </w:rPr>
      </w:pPr>
      <w:r w:rsidRPr="00E82441">
        <w:rPr>
          <w:rFonts w:asciiTheme="minorHAnsi" w:hAnsiTheme="minorHAnsi"/>
          <w:szCs w:val="24"/>
        </w:rPr>
        <w:t xml:space="preserve">En conséquence, et en concertation avec le Président et l'équipe de direction de la </w:t>
      </w:r>
      <w:r w:rsidR="007A19AF" w:rsidRPr="00E82441">
        <w:rPr>
          <w:rFonts w:asciiTheme="minorHAnsi" w:hAnsiTheme="minorHAnsi"/>
          <w:szCs w:val="24"/>
        </w:rPr>
        <w:t>Commission d'études 2 de l'UIT-T</w:t>
      </w:r>
      <w:r w:rsidRPr="00E82441">
        <w:rPr>
          <w:rFonts w:asciiTheme="minorHAnsi" w:hAnsiTheme="minorHAnsi"/>
          <w:szCs w:val="24"/>
        </w:rPr>
        <w:t xml:space="preserve">, </w:t>
      </w:r>
      <w:r w:rsidRPr="00E82441">
        <w:rPr>
          <w:rFonts w:asciiTheme="minorHAnsi" w:hAnsiTheme="minorHAnsi"/>
          <w:b/>
          <w:bCs/>
          <w:szCs w:val="24"/>
        </w:rPr>
        <w:t>la réunion de la CE 2 (Genève, 27 mai – 5 juin 2020) se tiendra de manière entièrement virtuell</w:t>
      </w:r>
      <w:r w:rsidR="00625210" w:rsidRPr="00E82441">
        <w:rPr>
          <w:rFonts w:asciiTheme="minorHAnsi" w:hAnsiTheme="minorHAnsi"/>
          <w:b/>
          <w:bCs/>
          <w:szCs w:val="24"/>
        </w:rPr>
        <w:t>e</w:t>
      </w:r>
      <w:r w:rsidR="00625210" w:rsidRPr="00E82441">
        <w:rPr>
          <w:rFonts w:asciiTheme="minorHAnsi" w:hAnsiTheme="minorHAnsi"/>
          <w:szCs w:val="24"/>
        </w:rPr>
        <w:t>.</w:t>
      </w:r>
      <w:r w:rsidRPr="00E82441">
        <w:rPr>
          <w:rFonts w:asciiTheme="minorHAnsi" w:hAnsiTheme="minorHAnsi"/>
          <w:szCs w:val="24"/>
        </w:rPr>
        <w:t xml:space="preserve"> </w:t>
      </w:r>
      <w:r w:rsidR="00625210" w:rsidRPr="00E82441">
        <w:rPr>
          <w:rFonts w:asciiTheme="minorHAnsi" w:hAnsiTheme="minorHAnsi"/>
          <w:szCs w:val="24"/>
        </w:rPr>
        <w:t>En conséquence, aucune bourse ne sera attribuée</w:t>
      </w:r>
      <w:r w:rsidRPr="00E82441">
        <w:rPr>
          <w:rFonts w:asciiTheme="minorHAnsi" w:hAnsiTheme="minorHAnsi"/>
          <w:szCs w:val="24"/>
        </w:rPr>
        <w:t xml:space="preserve"> et aucun service d'interprétation ne sera fourni. La réunion aura lieu intégralement et uniquement en anglais. Une version mise à jour </w:t>
      </w:r>
      <w:r w:rsidR="00625210" w:rsidRPr="00E82441">
        <w:rPr>
          <w:rFonts w:asciiTheme="minorHAnsi" w:hAnsiTheme="minorHAnsi"/>
          <w:szCs w:val="24"/>
        </w:rPr>
        <w:t xml:space="preserve">et condensée </w:t>
      </w:r>
      <w:r w:rsidRPr="00E82441">
        <w:rPr>
          <w:rFonts w:asciiTheme="minorHAnsi" w:hAnsiTheme="minorHAnsi"/>
          <w:szCs w:val="24"/>
        </w:rPr>
        <w:t>du projet d'ordre du jour et du projet de calendrier sera publiée</w:t>
      </w:r>
      <w:r w:rsidR="007A19AF" w:rsidRPr="00E82441">
        <w:rPr>
          <w:rFonts w:asciiTheme="minorHAnsi" w:hAnsiTheme="minorHAnsi"/>
          <w:szCs w:val="24"/>
        </w:rPr>
        <w:t xml:space="preserve"> </w:t>
      </w:r>
      <w:r w:rsidR="00625210" w:rsidRPr="00E82441">
        <w:rPr>
          <w:rFonts w:asciiTheme="minorHAnsi" w:hAnsiTheme="minorHAnsi"/>
          <w:szCs w:val="24"/>
        </w:rPr>
        <w:t xml:space="preserve">(Documents </w:t>
      </w:r>
      <w:hyperlink r:id="rId11" w:history="1">
        <w:r w:rsidR="00625210" w:rsidRPr="00E82441">
          <w:rPr>
            <w:rStyle w:val="Hyperlink"/>
            <w:rFonts w:asciiTheme="minorHAnsi" w:hAnsiTheme="minorHAnsi"/>
            <w:szCs w:val="24"/>
          </w:rPr>
          <w:t>SG2-TD964</w:t>
        </w:r>
      </w:hyperlink>
      <w:r w:rsidR="00625210" w:rsidRPr="00E82441">
        <w:rPr>
          <w:rFonts w:asciiTheme="minorHAnsi" w:hAnsiTheme="minorHAnsi"/>
          <w:szCs w:val="24"/>
        </w:rPr>
        <w:t xml:space="preserve"> et </w:t>
      </w:r>
      <w:hyperlink r:id="rId12" w:history="1">
        <w:r w:rsidR="00625210" w:rsidRPr="00E82441">
          <w:rPr>
            <w:rStyle w:val="Hyperlink"/>
            <w:rFonts w:asciiTheme="minorHAnsi" w:hAnsiTheme="minorHAnsi"/>
            <w:szCs w:val="24"/>
          </w:rPr>
          <w:t>SG2-TD963</w:t>
        </w:r>
      </w:hyperlink>
      <w:r w:rsidR="00625210" w:rsidRPr="00E82441">
        <w:rPr>
          <w:rFonts w:asciiTheme="minorHAnsi" w:hAnsiTheme="minorHAnsi"/>
          <w:szCs w:val="24"/>
        </w:rPr>
        <w:t>, respectivement) tenant compte</w:t>
      </w:r>
      <w:r w:rsidRPr="00E82441">
        <w:rPr>
          <w:rFonts w:asciiTheme="minorHAnsi" w:hAnsiTheme="minorHAnsi"/>
          <w:szCs w:val="24"/>
        </w:rPr>
        <w:t>, dans toute la mesure possible, des différences de fuseaux horaires entre les participants à distance.</w:t>
      </w:r>
    </w:p>
    <w:p w14:paraId="3B8E7627" w14:textId="76A2067F" w:rsidR="009B1584" w:rsidRPr="00E82441" w:rsidRDefault="007A19AF" w:rsidP="00E82441">
      <w:pPr>
        <w:rPr>
          <w:rFonts w:asciiTheme="minorHAnsi" w:hAnsiTheme="minorHAnsi"/>
          <w:szCs w:val="24"/>
        </w:rPr>
      </w:pPr>
      <w:r w:rsidRPr="00E82441">
        <w:rPr>
          <w:rFonts w:asciiTheme="minorHAnsi" w:hAnsiTheme="minorHAnsi"/>
          <w:szCs w:val="24"/>
        </w:rPr>
        <w:t>L</w:t>
      </w:r>
      <w:r w:rsidR="009B1584" w:rsidRPr="00E82441">
        <w:rPr>
          <w:rFonts w:asciiTheme="minorHAnsi" w:hAnsiTheme="minorHAnsi"/>
          <w:szCs w:val="24"/>
        </w:rPr>
        <w:t xml:space="preserve">'inscription est obligatoire </w:t>
      </w:r>
      <w:r w:rsidR="00625210" w:rsidRPr="00E82441">
        <w:rPr>
          <w:rFonts w:asciiTheme="minorHAnsi" w:hAnsiTheme="minorHAnsi"/>
          <w:szCs w:val="24"/>
        </w:rPr>
        <w:t xml:space="preserve">et doit se faire </w:t>
      </w:r>
      <w:r w:rsidR="009B1584" w:rsidRPr="00E82441">
        <w:rPr>
          <w:rFonts w:asciiTheme="minorHAnsi" w:hAnsiTheme="minorHAnsi"/>
          <w:szCs w:val="24"/>
        </w:rPr>
        <w:t>au moyen du formulaire d'inscription en ligne disponible</w:t>
      </w:r>
      <w:r w:rsidR="00625210" w:rsidRPr="00E82441">
        <w:rPr>
          <w:rFonts w:asciiTheme="minorHAnsi" w:hAnsiTheme="minorHAnsi"/>
          <w:szCs w:val="24"/>
        </w:rPr>
        <w:t xml:space="preserve"> sur la </w:t>
      </w:r>
      <w:hyperlink r:id="rId13" w:history="1">
        <w:r w:rsidR="00625210" w:rsidRPr="00E82441">
          <w:rPr>
            <w:rStyle w:val="Hyperlink"/>
            <w:rFonts w:asciiTheme="minorHAnsi" w:hAnsiTheme="minorHAnsi"/>
            <w:szCs w:val="24"/>
          </w:rPr>
          <w:t>page d'accueil du site web de la Commission d'études</w:t>
        </w:r>
      </w:hyperlink>
      <w:r w:rsidR="009B1584" w:rsidRPr="00E82441">
        <w:rPr>
          <w:rFonts w:asciiTheme="minorHAnsi" w:hAnsiTheme="minorHAnsi"/>
          <w:szCs w:val="24"/>
        </w:rPr>
        <w:t>. Les participants qui ne se seront pas inscrits ne pourront pas accéder à l'outil de participation à distance.</w:t>
      </w:r>
    </w:p>
    <w:p w14:paraId="1DF9F77A" w14:textId="6489FF3A" w:rsidR="009B1584" w:rsidRPr="00E82441" w:rsidRDefault="00625210" w:rsidP="00E82441">
      <w:r w:rsidRPr="00E82441">
        <w:t>La date limite pour la</w:t>
      </w:r>
      <w:r w:rsidR="009B1584" w:rsidRPr="00E82441">
        <w:t xml:space="preserve"> </w:t>
      </w:r>
      <w:hyperlink r:id="rId14" w:history="1">
        <w:r w:rsidR="009B1584" w:rsidRPr="00E82441">
          <w:rPr>
            <w:rStyle w:val="Hyperlink"/>
          </w:rPr>
          <w:t>s</w:t>
        </w:r>
        <w:r w:rsidRPr="00E82441">
          <w:rPr>
            <w:rStyle w:val="Hyperlink"/>
          </w:rPr>
          <w:t>o</w:t>
        </w:r>
        <w:r w:rsidR="009B1584" w:rsidRPr="00E82441">
          <w:rPr>
            <w:rStyle w:val="Hyperlink"/>
          </w:rPr>
          <w:t>u</w:t>
        </w:r>
        <w:r w:rsidRPr="00E82441">
          <w:rPr>
            <w:rStyle w:val="Hyperlink"/>
          </w:rPr>
          <w:t>mission des contributions des Membres de l'UIT-T</w:t>
        </w:r>
      </w:hyperlink>
      <w:r w:rsidR="009B1584" w:rsidRPr="00E82441">
        <w:t xml:space="preserve"> </w:t>
      </w:r>
      <w:r w:rsidRPr="00E82441">
        <w:t>reste la même, à savoir le</w:t>
      </w:r>
      <w:r w:rsidR="00E82441" w:rsidRPr="00E82441">
        <w:t> </w:t>
      </w:r>
      <w:r w:rsidR="009B1584" w:rsidRPr="00E82441">
        <w:t>14</w:t>
      </w:r>
      <w:r w:rsidR="00E82441" w:rsidRPr="00E82441">
        <w:t> </w:t>
      </w:r>
      <w:r w:rsidRPr="00E82441">
        <w:t>mai</w:t>
      </w:r>
      <w:r w:rsidR="00E82441" w:rsidRPr="00E82441">
        <w:t> </w:t>
      </w:r>
      <w:r w:rsidR="009B1584" w:rsidRPr="00E82441">
        <w:t>2020.</w:t>
      </w:r>
    </w:p>
    <w:p w14:paraId="6DAAD231" w14:textId="22BC0B5B" w:rsidR="00251CB1" w:rsidRPr="00E82441" w:rsidRDefault="00625210" w:rsidP="00E82441">
      <w:pPr>
        <w:rPr>
          <w:rFonts w:asciiTheme="minorHAnsi" w:hAnsiTheme="minorHAnsi"/>
          <w:szCs w:val="24"/>
        </w:rPr>
      </w:pPr>
      <w:r w:rsidRPr="00E82441">
        <w:rPr>
          <w:rFonts w:asciiTheme="minorHAnsi" w:hAnsiTheme="minorHAnsi"/>
          <w:szCs w:val="24"/>
        </w:rPr>
        <w:t xml:space="preserve">Malgré </w:t>
      </w:r>
      <w:r w:rsidR="007A19AF" w:rsidRPr="00E82441">
        <w:rPr>
          <w:rFonts w:asciiTheme="minorHAnsi" w:hAnsiTheme="minorHAnsi"/>
          <w:szCs w:val="24"/>
        </w:rPr>
        <w:t>les défis d'envergure mondiale que nous affrontons ensemble</w:t>
      </w:r>
      <w:r w:rsidR="009B1584" w:rsidRPr="00E82441">
        <w:rPr>
          <w:rFonts w:asciiTheme="minorHAnsi" w:hAnsiTheme="minorHAnsi"/>
          <w:szCs w:val="24"/>
        </w:rPr>
        <w:t>, j</w:t>
      </w:r>
      <w:r w:rsidR="00251CB1" w:rsidRPr="00E82441">
        <w:rPr>
          <w:rFonts w:asciiTheme="minorHAnsi" w:hAnsiTheme="minorHAnsi"/>
        </w:rPr>
        <w:t xml:space="preserve">e vous souhaite une réunion </w:t>
      </w:r>
      <w:r w:rsidR="00C17596" w:rsidRPr="00E82441">
        <w:rPr>
          <w:rFonts w:asciiTheme="minorHAnsi" w:hAnsiTheme="minorHAnsi"/>
        </w:rPr>
        <w:t>constructive</w:t>
      </w:r>
      <w:r w:rsidR="00251CB1" w:rsidRPr="00E82441">
        <w:rPr>
          <w:rFonts w:asciiTheme="minorHAnsi" w:hAnsiTheme="minorHAnsi"/>
        </w:rPr>
        <w:t xml:space="preserve"> et agréable.</w:t>
      </w:r>
    </w:p>
    <w:p w14:paraId="091CA65F" w14:textId="55D39EB2" w:rsidR="00815A6F" w:rsidRPr="00E82441" w:rsidRDefault="00436254" w:rsidP="00E82441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1602AB8" wp14:editId="280D6254">
            <wp:simplePos x="0" y="0"/>
            <wp:positionH relativeFrom="column">
              <wp:posOffset>3810</wp:posOffset>
            </wp:positionH>
            <wp:positionV relativeFrom="paragraph">
              <wp:posOffset>389890</wp:posOffset>
            </wp:positionV>
            <wp:extent cx="660399" cy="495300"/>
            <wp:effectExtent l="0" t="0" r="698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9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E82441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815A6F" w:rsidRPr="00E82441" w14:paraId="1E6FC888" w14:textId="77777777" w:rsidTr="00D63CE3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p w14:paraId="2B273513" w14:textId="6E47DC19" w:rsidR="00815A6F" w:rsidRPr="00E82441" w:rsidRDefault="00815A6F" w:rsidP="00E82441">
            <w:pPr>
              <w:spacing w:before="840"/>
              <w:rPr>
                <w:rFonts w:asciiTheme="minorHAnsi" w:hAnsiTheme="minorHAnsi"/>
              </w:rPr>
            </w:pPr>
            <w:r w:rsidRPr="00E82441">
              <w:rPr>
                <w:rFonts w:asciiTheme="minorHAnsi" w:hAnsiTheme="minorHAnsi"/>
              </w:rPr>
              <w:t>Chaesub Lee</w:t>
            </w:r>
            <w:r w:rsidRPr="00E82441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E82441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2BD3F9" w14:textId="3F7956AD" w:rsidR="00815A6F" w:rsidRPr="00E82441" w:rsidRDefault="009B1584" w:rsidP="00E82441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E82441">
              <w:rPr>
                <w:noProof/>
                <w:szCs w:val="22"/>
                <w:lang w:eastAsia="en-GB"/>
              </w:rPr>
              <w:drawing>
                <wp:inline distT="0" distB="0" distL="0" distR="0" wp14:anchorId="7CE307E1" wp14:editId="2CB23109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441">
              <w:rPr>
                <w:rFonts w:asciiTheme="minorHAnsi" w:hAnsiTheme="minorHAnsi"/>
              </w:rPr>
              <w:t>U</w:t>
            </w:r>
            <w:r w:rsidRPr="00E82441">
              <w:rPr>
                <w:rFonts w:asciiTheme="minorHAnsi" w:hAnsiTheme="minorHAnsi"/>
                <w:sz w:val="20"/>
              </w:rPr>
              <w:t>IT-T CE 2</w:t>
            </w:r>
          </w:p>
        </w:tc>
      </w:tr>
      <w:tr w:rsidR="00815A6F" w:rsidRPr="00E82441" w14:paraId="59A30A5C" w14:textId="77777777" w:rsidTr="00D63CE3">
        <w:trPr>
          <w:cantSplit/>
          <w:trHeight w:val="227"/>
        </w:trPr>
        <w:tc>
          <w:tcPr>
            <w:tcW w:w="6633" w:type="dxa"/>
            <w:vMerge/>
            <w:tcBorders>
              <w:right w:val="single" w:sz="4" w:space="0" w:color="auto"/>
            </w:tcBorders>
          </w:tcPr>
          <w:p w14:paraId="416CD16A" w14:textId="77777777" w:rsidR="00815A6F" w:rsidRPr="00E82441" w:rsidRDefault="00815A6F" w:rsidP="00E82441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858" w14:textId="77777777" w:rsidR="00815A6F" w:rsidRPr="00E82441" w:rsidRDefault="00815A6F" w:rsidP="00E82441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E82441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7BB8BDF9" w14:textId="77777777" w:rsidR="00526114" w:rsidRPr="00E82441" w:rsidRDefault="00526114" w:rsidP="00E82441">
      <w:pPr>
        <w:spacing w:before="0"/>
        <w:jc w:val="center"/>
        <w:rPr>
          <w:rFonts w:asciiTheme="minorHAnsi" w:hAnsiTheme="minorHAnsi"/>
        </w:rPr>
      </w:pPr>
    </w:p>
    <w:sectPr w:rsidR="00526114" w:rsidRPr="00E82441" w:rsidSect="00815A6F">
      <w:headerReference w:type="even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CFD21" w14:textId="77777777" w:rsidR="00B07BDC" w:rsidRDefault="00B07BDC">
      <w:r>
        <w:separator/>
      </w:r>
    </w:p>
  </w:endnote>
  <w:endnote w:type="continuationSeparator" w:id="0">
    <w:p w14:paraId="142F092D" w14:textId="77777777" w:rsidR="00B07BDC" w:rsidRDefault="00B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98A1" w14:textId="0B690CBF" w:rsidR="00A110D6" w:rsidRPr="00436254" w:rsidRDefault="00A110D6" w:rsidP="00A110D6">
    <w:pPr>
      <w:pStyle w:val="Footer"/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</w:pPr>
    <w:r w:rsidRPr="009B1584">
      <w:rPr>
        <w:rStyle w:val="Hyperlink"/>
        <w:rFonts w:cs="Calibri"/>
        <w:caps w:val="0"/>
        <w:noProof/>
        <w:color w:val="auto"/>
        <w:sz w:val="16"/>
        <w:szCs w:val="18"/>
        <w:u w:val="none"/>
        <w:lang w:val="fr-CH"/>
      </w:rPr>
      <w:fldChar w:fldCharType="begin"/>
    </w:r>
    <w:r w:rsidRPr="00436254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instrText xml:space="preserve"> FILENAME \p  \* MERGEFORMAT </w:instrText>
    </w:r>
    <w:r w:rsidRPr="009B1584">
      <w:rPr>
        <w:rStyle w:val="Hyperlink"/>
        <w:rFonts w:cs="Calibri"/>
        <w:caps w:val="0"/>
        <w:noProof/>
        <w:color w:val="auto"/>
        <w:sz w:val="16"/>
        <w:szCs w:val="18"/>
        <w:u w:val="none"/>
        <w:lang w:val="fr-CH"/>
      </w:rPr>
      <w:fldChar w:fldCharType="separate"/>
    </w:r>
    <w:r w:rsidR="00436254" w:rsidRPr="00436254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M:\OFFICE\Circ-Coll</w:t>
    </w:r>
    <w:r w:rsidR="00436254" w:rsidRPr="00436254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\Collective\2017 Study Period</w:t>
    </w:r>
    <w:r w:rsidR="00436254" w:rsidRPr="00436254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\SG2\006\Corr1\006COR1F.DOCX</w:t>
    </w:r>
    <w:r w:rsidRPr="009B1584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436254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(470332)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262F8" w14:textId="77777777" w:rsidR="00A110D6" w:rsidRPr="006162E7" w:rsidRDefault="00A110D6" w:rsidP="00A110D6">
    <w:pPr>
      <w:pStyle w:val="Footer"/>
      <w:jc w:val="center"/>
    </w:pPr>
    <w:r w:rsidRPr="00BB54A0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BB54A0">
      <w:rPr>
        <w:caps w:val="0"/>
        <w:color w:val="0070C0"/>
        <w:szCs w:val="18"/>
        <w:lang w:val="fr-CH"/>
      </w:rPr>
      <w:noBreakHyphen/>
      <w:t xml:space="preserve">1211 Genève 20 • Suisse </w:t>
    </w:r>
    <w:r w:rsidRPr="00BB54A0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BB54A0">
        <w:rPr>
          <w:caps w:val="0"/>
          <w:color w:val="0070C0"/>
          <w:szCs w:val="18"/>
          <w:u w:val="single"/>
        </w:rPr>
        <w:t>itumail@itu.int</w:t>
      </w:r>
    </w:hyperlink>
    <w:r w:rsidRPr="00BB54A0">
      <w:rPr>
        <w:caps w:val="0"/>
        <w:color w:val="0070C0"/>
        <w:szCs w:val="18"/>
        <w:lang w:val="fr-CH"/>
      </w:rPr>
      <w:t xml:space="preserve"> • </w:t>
    </w:r>
    <w:hyperlink r:id="rId2" w:history="1">
      <w:r w:rsidRPr="00BB54A0">
        <w:rPr>
          <w:caps w:val="0"/>
          <w:color w:val="0070C0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1EAD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EB789" w14:textId="77777777" w:rsidR="00B07BDC" w:rsidRDefault="00B07BDC">
      <w:r>
        <w:t>____________________</w:t>
      </w:r>
    </w:p>
  </w:footnote>
  <w:footnote w:type="continuationSeparator" w:id="0">
    <w:p w14:paraId="17C8301F" w14:textId="77777777" w:rsidR="00B07BDC" w:rsidRDefault="00B0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B80CC6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38CED661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DC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05DA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36254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210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19AF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1584"/>
    <w:rsid w:val="009C0208"/>
    <w:rsid w:val="009C2588"/>
    <w:rsid w:val="009C783A"/>
    <w:rsid w:val="009D5C72"/>
    <w:rsid w:val="009E0E56"/>
    <w:rsid w:val="00A002B2"/>
    <w:rsid w:val="00A110D6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07BDC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54A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3CE3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55F0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2441"/>
    <w:rsid w:val="00E86E18"/>
    <w:rsid w:val="00E8788E"/>
    <w:rsid w:val="00E87A59"/>
    <w:rsid w:val="00EA4E24"/>
    <w:rsid w:val="00EC07C9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68B35F"/>
  <w15:docId w15:val="{40DA7580-3F2F-4A23-97CD-9411D77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B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200527-TD-GEN-096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00527-TD-GEN-0964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0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net/ITU-T/ddp/Default.aspx?groupid=T17-SG0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27D4-89BA-42F8-B69B-652B999C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15</TotalTime>
  <Pages>1</Pages>
  <Words>369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2751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6</cp:revision>
  <cp:lastPrinted>2020-04-17T12:42:00Z</cp:lastPrinted>
  <dcterms:created xsi:type="dcterms:W3CDTF">2020-04-15T12:31:00Z</dcterms:created>
  <dcterms:modified xsi:type="dcterms:W3CDTF">2020-04-17T12:43:00Z</dcterms:modified>
</cp:coreProperties>
</file>