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BA7E87" w:rsidTr="00F00DDC">
        <w:trPr>
          <w:cantSplit/>
        </w:trPr>
        <w:tc>
          <w:tcPr>
            <w:tcW w:w="1357" w:type="dxa"/>
            <w:vAlign w:val="center"/>
          </w:tcPr>
          <w:p w:rsidR="00BC7D84" w:rsidRPr="00BA7E87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BA7E87">
              <w:rPr>
                <w:noProof/>
                <w:lang w:eastAsia="zh-CN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BA7E87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BA7E87">
              <w:t>World Telecommunication Standardization Assembly (WTSA-16)</w:t>
            </w:r>
            <w:r w:rsidRPr="00BA7E87">
              <w:br/>
            </w:r>
            <w:r w:rsidRPr="00BA7E87">
              <w:rPr>
                <w:sz w:val="20"/>
                <w:szCs w:val="20"/>
              </w:rPr>
              <w:t>Hammamet, 25 October - 3 November 2016</w:t>
            </w:r>
          </w:p>
        </w:tc>
        <w:tc>
          <w:tcPr>
            <w:tcW w:w="1804" w:type="dxa"/>
            <w:vAlign w:val="center"/>
          </w:tcPr>
          <w:p w:rsidR="00BC7D84" w:rsidRPr="00BA7E87" w:rsidRDefault="00BC7D84" w:rsidP="00F00DDC">
            <w:pPr>
              <w:jc w:val="right"/>
            </w:pPr>
            <w:r w:rsidRPr="00BA7E87">
              <w:rPr>
                <w:noProof/>
                <w:lang w:eastAsia="zh-CN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BA7E87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BA7E87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BA7E87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BA7E87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BA7E87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BA7E87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BA7E87" w:rsidTr="00F00DDC">
        <w:trPr>
          <w:cantSplit/>
        </w:trPr>
        <w:tc>
          <w:tcPr>
            <w:tcW w:w="6617" w:type="dxa"/>
            <w:gridSpan w:val="2"/>
          </w:tcPr>
          <w:p w:rsidR="00BC7D84" w:rsidRPr="00BA7E87" w:rsidRDefault="00EE1170" w:rsidP="00F00DDC">
            <w:pPr>
              <w:pStyle w:val="Committee"/>
            </w:pPr>
            <w:r w:rsidRPr="00BA7E87">
              <w:t>PLENARY MEETING</w:t>
            </w:r>
          </w:p>
        </w:tc>
        <w:tc>
          <w:tcPr>
            <w:tcW w:w="3194" w:type="dxa"/>
            <w:gridSpan w:val="2"/>
          </w:tcPr>
          <w:p w:rsidR="00BC7D84" w:rsidRPr="00BA7E87" w:rsidRDefault="00EE1170" w:rsidP="00BA7E87">
            <w:pPr>
              <w:pStyle w:val="Docnumber"/>
              <w:ind w:left="-57"/>
            </w:pPr>
            <w:r w:rsidRPr="00BA7E87">
              <w:t xml:space="preserve">Document </w:t>
            </w:r>
            <w:r w:rsidR="00BA7E87" w:rsidRPr="00BA7E87">
              <w:t>DT</w:t>
            </w:r>
            <w:r w:rsidR="007637CE" w:rsidRPr="00BA7E87">
              <w:t>/</w:t>
            </w:r>
            <w:r w:rsidR="00BA7E87" w:rsidRPr="00BA7E87">
              <w:t>7</w:t>
            </w:r>
            <w:r w:rsidRPr="00BA7E87">
              <w:t>-E</w:t>
            </w:r>
          </w:p>
        </w:tc>
      </w:tr>
      <w:tr w:rsidR="00BC7D84" w:rsidRPr="00BA7E87" w:rsidTr="00F00DDC">
        <w:trPr>
          <w:cantSplit/>
        </w:trPr>
        <w:tc>
          <w:tcPr>
            <w:tcW w:w="6617" w:type="dxa"/>
            <w:gridSpan w:val="2"/>
          </w:tcPr>
          <w:p w:rsidR="00BC7D84" w:rsidRPr="00BA7E87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BA7E87" w:rsidRDefault="00937612" w:rsidP="00E94DBA">
            <w:pPr>
              <w:pStyle w:val="Docnumber"/>
              <w:ind w:left="-57"/>
            </w:pPr>
            <w:r w:rsidRPr="00BA7E87">
              <w:t>19</w:t>
            </w:r>
            <w:r w:rsidR="00683366" w:rsidRPr="00BA7E87">
              <w:t xml:space="preserve"> October 2016</w:t>
            </w:r>
          </w:p>
        </w:tc>
      </w:tr>
      <w:tr w:rsidR="00BC7D84" w:rsidRPr="00BA7E87" w:rsidTr="00F00DDC">
        <w:trPr>
          <w:cantSplit/>
        </w:trPr>
        <w:tc>
          <w:tcPr>
            <w:tcW w:w="6617" w:type="dxa"/>
            <w:gridSpan w:val="2"/>
          </w:tcPr>
          <w:p w:rsidR="00BC7D84" w:rsidRPr="00BA7E87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BA7E87" w:rsidRDefault="00EE1170">
            <w:pPr>
              <w:pStyle w:val="Docnumber"/>
              <w:ind w:left="-57"/>
            </w:pPr>
            <w:r w:rsidRPr="00BA7E87">
              <w:t>English</w:t>
            </w:r>
            <w:r w:rsidR="007637CE" w:rsidRPr="00BA7E87">
              <w:t xml:space="preserve"> only</w:t>
            </w:r>
          </w:p>
        </w:tc>
      </w:tr>
      <w:tr w:rsidR="00BC7D84" w:rsidRPr="00BA7E87" w:rsidTr="00F00DDC">
        <w:trPr>
          <w:cantSplit/>
        </w:trPr>
        <w:tc>
          <w:tcPr>
            <w:tcW w:w="9811" w:type="dxa"/>
            <w:gridSpan w:val="4"/>
          </w:tcPr>
          <w:p w:rsidR="00BC7D84" w:rsidRPr="00BA7E87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BA7E87" w:rsidTr="00F00DDC">
        <w:trPr>
          <w:cantSplit/>
        </w:trPr>
        <w:tc>
          <w:tcPr>
            <w:tcW w:w="9811" w:type="dxa"/>
            <w:gridSpan w:val="4"/>
          </w:tcPr>
          <w:p w:rsidR="00BC7D84" w:rsidRPr="00BA7E87" w:rsidRDefault="00BC7D84" w:rsidP="00F80E9A">
            <w:pPr>
              <w:pStyle w:val="Source"/>
            </w:pPr>
          </w:p>
        </w:tc>
      </w:tr>
      <w:tr w:rsidR="00BC7D84" w:rsidRPr="00BA7E87" w:rsidTr="00F00DDC">
        <w:trPr>
          <w:cantSplit/>
        </w:trPr>
        <w:tc>
          <w:tcPr>
            <w:tcW w:w="9811" w:type="dxa"/>
            <w:gridSpan w:val="4"/>
          </w:tcPr>
          <w:p w:rsidR="00BC7D84" w:rsidRPr="00BA7E87" w:rsidRDefault="003E5BC7" w:rsidP="00F80E9A">
            <w:pPr>
              <w:pStyle w:val="Title1"/>
              <w:spacing w:before="360"/>
            </w:pPr>
            <w:r w:rsidRPr="00BA7E87">
              <w:t>Presentations of the TSB Director</w:t>
            </w:r>
            <w:r w:rsidR="00976757" w:rsidRPr="00BA7E87">
              <w:t>, RevCOM</w:t>
            </w:r>
            <w:r w:rsidRPr="00BA7E87">
              <w:t xml:space="preserve"> and Study Group Chairmen</w:t>
            </w:r>
          </w:p>
        </w:tc>
      </w:tr>
      <w:tr w:rsidR="00BC7D84" w:rsidRPr="00BA7E87" w:rsidTr="00F00DDC">
        <w:trPr>
          <w:cantSplit/>
        </w:trPr>
        <w:tc>
          <w:tcPr>
            <w:tcW w:w="9811" w:type="dxa"/>
            <w:gridSpan w:val="4"/>
          </w:tcPr>
          <w:p w:rsidR="00BC7D84" w:rsidRPr="00BA7E87" w:rsidRDefault="00BC7D84" w:rsidP="003E5BC7">
            <w:pPr>
              <w:pStyle w:val="Title2"/>
              <w:spacing w:before="120"/>
            </w:pPr>
          </w:p>
        </w:tc>
      </w:tr>
      <w:tr w:rsidR="00BC7D84" w:rsidRPr="00BA7E87" w:rsidTr="00F00DDC">
        <w:trPr>
          <w:cantSplit/>
        </w:trPr>
        <w:tc>
          <w:tcPr>
            <w:tcW w:w="9811" w:type="dxa"/>
            <w:gridSpan w:val="4"/>
          </w:tcPr>
          <w:p w:rsidR="00BC7D84" w:rsidRPr="00BA7E87" w:rsidRDefault="00BC7D84" w:rsidP="003E5BC7">
            <w:pPr>
              <w:pStyle w:val="Agendaitem"/>
              <w:spacing w:before="120"/>
              <w:rPr>
                <w:lang w:val="en-GB"/>
              </w:rPr>
            </w:pPr>
          </w:p>
        </w:tc>
      </w:tr>
    </w:tbl>
    <w:p w:rsidR="009E1967" w:rsidRPr="00BA7E87" w:rsidRDefault="009E1967" w:rsidP="003E5BC7">
      <w:pPr>
        <w:spacing w:before="0"/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BA7E87" w:rsidTr="00D055D3">
        <w:trPr>
          <w:cantSplit/>
        </w:trPr>
        <w:tc>
          <w:tcPr>
            <w:tcW w:w="1951" w:type="dxa"/>
          </w:tcPr>
          <w:p w:rsidR="009E1967" w:rsidRPr="00BA7E87" w:rsidRDefault="009E1967" w:rsidP="00D055D3">
            <w:r w:rsidRPr="00BA7E87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EE9DB70D351B4F63B3D0F8BD7594AA6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BA7E87" w:rsidRDefault="000F079E" w:rsidP="000F079E">
                <w:pPr>
                  <w:rPr>
                    <w:color w:val="000000" w:themeColor="text1"/>
                  </w:rPr>
                </w:pPr>
                <w:r w:rsidRPr="00BA7E87">
                  <w:t>This document lists the presentations to be given by the Director of TSB and the chairmen of RevCom and the study groups during WTSA-16.</w:t>
                </w:r>
              </w:p>
            </w:tc>
          </w:sdtContent>
        </w:sdt>
      </w:tr>
    </w:tbl>
    <w:p w:rsidR="003E5BC7" w:rsidRPr="00BA7E87" w:rsidRDefault="003E5BC7" w:rsidP="009D26F8">
      <w:pPr>
        <w:spacing w:before="240"/>
      </w:pPr>
      <w:r w:rsidRPr="00BA7E87">
        <w:t>During the Plenary session</w:t>
      </w:r>
      <w:r w:rsidR="009D26F8" w:rsidRPr="00BA7E87">
        <w:t>s</w:t>
      </w:r>
      <w:r w:rsidRPr="00BA7E87">
        <w:t xml:space="preserve"> of WTSA-16, presentations will be </w:t>
      </w:r>
      <w:r w:rsidR="00937612" w:rsidRPr="00BA7E87">
        <w:t>given</w:t>
      </w:r>
      <w:r w:rsidRPr="00BA7E87">
        <w:t xml:space="preserve"> by the Director of TSB and </w:t>
      </w:r>
      <w:r w:rsidR="00937612" w:rsidRPr="00BA7E87">
        <w:t xml:space="preserve">by </w:t>
      </w:r>
      <w:r w:rsidRPr="00BA7E87">
        <w:t xml:space="preserve">the </w:t>
      </w:r>
      <w:r w:rsidR="000F079E" w:rsidRPr="00BA7E87">
        <w:t xml:space="preserve">chairmen </w:t>
      </w:r>
      <w:r w:rsidRPr="00BA7E87">
        <w:t xml:space="preserve">of </w:t>
      </w:r>
      <w:r w:rsidR="00937612" w:rsidRPr="00BA7E87">
        <w:t xml:space="preserve">RevCom </w:t>
      </w:r>
      <w:r w:rsidR="000F079E" w:rsidRPr="00BA7E87">
        <w:t xml:space="preserve">and the study </w:t>
      </w:r>
      <w:r w:rsidRPr="00BA7E87">
        <w:t>groups</w:t>
      </w:r>
      <w:r w:rsidR="00937612" w:rsidRPr="00BA7E87">
        <w:t xml:space="preserve"> that </w:t>
      </w:r>
      <w:r w:rsidRPr="00BA7E87">
        <w:t>were active during the 2013-2016 Study Period:</w:t>
      </w:r>
    </w:p>
    <w:p w:rsidR="003E5BC7" w:rsidRPr="00BA7E87" w:rsidRDefault="003E5BC7" w:rsidP="00937612">
      <w:pPr>
        <w:pStyle w:val="enumlev1"/>
        <w:tabs>
          <w:tab w:val="clear" w:pos="1134"/>
        </w:tabs>
        <w:ind w:left="567" w:hanging="567"/>
      </w:pPr>
      <w:r w:rsidRPr="00BA7E87">
        <w:t>–</w:t>
      </w:r>
      <w:r w:rsidRPr="00BA7E87">
        <w:tab/>
      </w:r>
      <w:r w:rsidRPr="00BA7E87">
        <w:rPr>
          <w:b/>
          <w:bCs/>
        </w:rPr>
        <w:t>ITU-T SG2</w:t>
      </w:r>
      <w:r w:rsidRPr="00BA7E87">
        <w:t xml:space="preserve"> - Operational aspects</w:t>
      </w:r>
    </w:p>
    <w:p w:rsidR="003E5BC7" w:rsidRPr="00BA7E87" w:rsidRDefault="003E5BC7" w:rsidP="00937612">
      <w:pPr>
        <w:pStyle w:val="enumlev1"/>
        <w:tabs>
          <w:tab w:val="clear" w:pos="1134"/>
        </w:tabs>
        <w:ind w:left="567" w:hanging="567"/>
      </w:pPr>
      <w:r w:rsidRPr="00BA7E87">
        <w:t>–</w:t>
      </w:r>
      <w:r w:rsidRPr="00BA7E87">
        <w:tab/>
      </w:r>
      <w:r w:rsidRPr="00BA7E87">
        <w:rPr>
          <w:b/>
          <w:bCs/>
        </w:rPr>
        <w:t>ITU-T SG3</w:t>
      </w:r>
      <w:r w:rsidRPr="00BA7E87">
        <w:t xml:space="preserve"> - Tariff and accounting principles including related telecommunication economic and policy issues</w:t>
      </w:r>
    </w:p>
    <w:p w:rsidR="003E5BC7" w:rsidRPr="00BA7E87" w:rsidRDefault="003E5BC7" w:rsidP="00937612">
      <w:pPr>
        <w:pStyle w:val="enumlev1"/>
        <w:tabs>
          <w:tab w:val="clear" w:pos="1134"/>
        </w:tabs>
        <w:ind w:left="567" w:hanging="567"/>
      </w:pPr>
      <w:r w:rsidRPr="00BA7E87">
        <w:t>–</w:t>
      </w:r>
      <w:r w:rsidRPr="00BA7E87">
        <w:tab/>
      </w:r>
      <w:r w:rsidRPr="00BA7E87">
        <w:rPr>
          <w:b/>
          <w:bCs/>
        </w:rPr>
        <w:t>ITU-T SG5</w:t>
      </w:r>
      <w:r w:rsidRPr="00BA7E87">
        <w:t xml:space="preserve"> - Environment and climate change</w:t>
      </w:r>
    </w:p>
    <w:p w:rsidR="003E5BC7" w:rsidRPr="00BA7E87" w:rsidRDefault="003E5BC7" w:rsidP="00937612">
      <w:pPr>
        <w:pStyle w:val="enumlev1"/>
        <w:tabs>
          <w:tab w:val="clear" w:pos="1134"/>
        </w:tabs>
        <w:ind w:left="567" w:hanging="567"/>
      </w:pPr>
      <w:r w:rsidRPr="00BA7E87">
        <w:t>–</w:t>
      </w:r>
      <w:r w:rsidRPr="00BA7E87">
        <w:tab/>
      </w:r>
      <w:r w:rsidRPr="00BA7E87">
        <w:rPr>
          <w:b/>
          <w:bCs/>
        </w:rPr>
        <w:t>ITU-T SG9</w:t>
      </w:r>
      <w:r w:rsidRPr="00BA7E87">
        <w:t xml:space="preserve"> - Television and sound transmission and integrated broadband cable networks</w:t>
      </w:r>
    </w:p>
    <w:p w:rsidR="003E5BC7" w:rsidRPr="00BA7E87" w:rsidRDefault="003E5BC7" w:rsidP="00937612">
      <w:pPr>
        <w:pStyle w:val="enumlev1"/>
        <w:tabs>
          <w:tab w:val="clear" w:pos="1134"/>
        </w:tabs>
        <w:ind w:left="567" w:hanging="567"/>
      </w:pPr>
      <w:r w:rsidRPr="00BA7E87">
        <w:t>–</w:t>
      </w:r>
      <w:r w:rsidRPr="00BA7E87">
        <w:tab/>
      </w:r>
      <w:r w:rsidRPr="00BA7E87">
        <w:rPr>
          <w:b/>
          <w:bCs/>
        </w:rPr>
        <w:t>ITU-T SG11</w:t>
      </w:r>
      <w:r w:rsidRPr="00BA7E87">
        <w:t xml:space="preserve"> - Signalling requirements, protocols and test specifications</w:t>
      </w:r>
    </w:p>
    <w:p w:rsidR="003E5BC7" w:rsidRPr="00BA7E87" w:rsidRDefault="003E5BC7" w:rsidP="00937612">
      <w:pPr>
        <w:pStyle w:val="enumlev1"/>
        <w:tabs>
          <w:tab w:val="clear" w:pos="1134"/>
        </w:tabs>
        <w:ind w:left="567" w:hanging="567"/>
      </w:pPr>
      <w:r w:rsidRPr="00BA7E87">
        <w:t>–</w:t>
      </w:r>
      <w:r w:rsidRPr="00BA7E87">
        <w:tab/>
      </w:r>
      <w:r w:rsidRPr="00BA7E87">
        <w:rPr>
          <w:b/>
          <w:bCs/>
        </w:rPr>
        <w:t>ITU-T SG12</w:t>
      </w:r>
      <w:r w:rsidRPr="00BA7E87">
        <w:t xml:space="preserve"> - Performance, QoS and QoE</w:t>
      </w:r>
    </w:p>
    <w:p w:rsidR="003E5BC7" w:rsidRPr="00BA7E87" w:rsidRDefault="003E5BC7" w:rsidP="00937612">
      <w:pPr>
        <w:pStyle w:val="enumlev1"/>
        <w:tabs>
          <w:tab w:val="clear" w:pos="1134"/>
        </w:tabs>
        <w:ind w:left="567" w:hanging="567"/>
      </w:pPr>
      <w:r w:rsidRPr="00BA7E87">
        <w:t>–</w:t>
      </w:r>
      <w:r w:rsidRPr="00BA7E87">
        <w:tab/>
      </w:r>
      <w:r w:rsidRPr="00BA7E87">
        <w:rPr>
          <w:b/>
          <w:bCs/>
        </w:rPr>
        <w:t>ITU-T SG13</w:t>
      </w:r>
      <w:r w:rsidRPr="00BA7E87">
        <w:t xml:space="preserve"> - Future networks including cloud computing, mobile and NGN</w:t>
      </w:r>
    </w:p>
    <w:p w:rsidR="003E5BC7" w:rsidRPr="00BA7E87" w:rsidRDefault="003E5BC7" w:rsidP="00937612">
      <w:pPr>
        <w:pStyle w:val="enumlev1"/>
        <w:tabs>
          <w:tab w:val="clear" w:pos="1134"/>
        </w:tabs>
        <w:ind w:left="567" w:hanging="567"/>
      </w:pPr>
      <w:r w:rsidRPr="00BA7E87">
        <w:t>–</w:t>
      </w:r>
      <w:r w:rsidRPr="00BA7E87">
        <w:tab/>
      </w:r>
      <w:r w:rsidRPr="00BA7E87">
        <w:rPr>
          <w:b/>
          <w:bCs/>
        </w:rPr>
        <w:t>ITU-T SG15</w:t>
      </w:r>
      <w:r w:rsidRPr="00BA7E87">
        <w:t xml:space="preserve"> - Networks, Technologies and Infrastructures for Transport, Access and Home</w:t>
      </w:r>
    </w:p>
    <w:p w:rsidR="003E5BC7" w:rsidRPr="00BA7E87" w:rsidRDefault="003E5BC7" w:rsidP="00937612">
      <w:pPr>
        <w:pStyle w:val="enumlev1"/>
        <w:tabs>
          <w:tab w:val="clear" w:pos="1134"/>
        </w:tabs>
        <w:ind w:left="567" w:hanging="567"/>
      </w:pPr>
      <w:r w:rsidRPr="00BA7E87">
        <w:t>–</w:t>
      </w:r>
      <w:r w:rsidRPr="00BA7E87">
        <w:tab/>
      </w:r>
      <w:r w:rsidRPr="00BA7E87">
        <w:rPr>
          <w:b/>
          <w:bCs/>
        </w:rPr>
        <w:t>ITU-T SG16</w:t>
      </w:r>
      <w:r w:rsidRPr="00BA7E87">
        <w:t xml:space="preserve"> - Multimedia coding, systems and applications</w:t>
      </w:r>
    </w:p>
    <w:p w:rsidR="003E5BC7" w:rsidRPr="00BA7E87" w:rsidRDefault="003E5BC7" w:rsidP="00937612">
      <w:pPr>
        <w:pStyle w:val="enumlev1"/>
        <w:tabs>
          <w:tab w:val="clear" w:pos="1134"/>
        </w:tabs>
        <w:ind w:left="567" w:hanging="567"/>
      </w:pPr>
      <w:r w:rsidRPr="00BA7E87">
        <w:t>–</w:t>
      </w:r>
      <w:r w:rsidRPr="00BA7E87">
        <w:tab/>
      </w:r>
      <w:r w:rsidRPr="00BA7E87">
        <w:rPr>
          <w:b/>
          <w:bCs/>
        </w:rPr>
        <w:t>ITU-T SG17</w:t>
      </w:r>
      <w:r w:rsidRPr="00BA7E87">
        <w:t xml:space="preserve"> - Security</w:t>
      </w:r>
    </w:p>
    <w:p w:rsidR="003E5BC7" w:rsidRPr="00BA7E87" w:rsidRDefault="003E5BC7" w:rsidP="00937612">
      <w:pPr>
        <w:pStyle w:val="enumlev1"/>
        <w:tabs>
          <w:tab w:val="clear" w:pos="1134"/>
        </w:tabs>
        <w:ind w:left="567" w:hanging="567"/>
      </w:pPr>
      <w:r w:rsidRPr="00BA7E87">
        <w:t>–</w:t>
      </w:r>
      <w:r w:rsidRPr="00BA7E87">
        <w:tab/>
      </w:r>
      <w:r w:rsidRPr="00BA7E87">
        <w:rPr>
          <w:b/>
          <w:bCs/>
        </w:rPr>
        <w:t>ITU-T SG20</w:t>
      </w:r>
      <w:r w:rsidRPr="00BA7E87">
        <w:t xml:space="preserve"> – IoT and its applications including smart cities and communities</w:t>
      </w:r>
    </w:p>
    <w:p w:rsidR="003E5BC7" w:rsidRPr="00BA7E87" w:rsidRDefault="003E5BC7" w:rsidP="009D26F8">
      <w:pPr>
        <w:spacing w:before="240"/>
      </w:pPr>
      <w:r w:rsidRPr="00BA7E87">
        <w:t>Presentation sl</w:t>
      </w:r>
      <w:r w:rsidR="009D26F8" w:rsidRPr="00BA7E87">
        <w:t>ides may be downloaded at:</w:t>
      </w:r>
      <w:r w:rsidR="009D26F8" w:rsidRPr="00BA7E87">
        <w:br/>
      </w:r>
      <w:hyperlink r:id="rId12" w:history="1">
        <w:r w:rsidR="009D26F8" w:rsidRPr="00BA7E87">
          <w:rPr>
            <w:rStyle w:val="Hyperlink"/>
          </w:rPr>
          <w:t>http://www.itu.int/en/ITU-T/wtsa16/Pages</w:t>
        </w:r>
        <w:r w:rsidR="009D26F8" w:rsidRPr="00BA7E87">
          <w:rPr>
            <w:rStyle w:val="Hyperlink"/>
          </w:rPr>
          <w:t>/</w:t>
        </w:r>
        <w:r w:rsidR="009D26F8" w:rsidRPr="00BA7E87">
          <w:rPr>
            <w:rStyle w:val="Hyperlink"/>
          </w:rPr>
          <w:t>presentations.aspx</w:t>
        </w:r>
      </w:hyperlink>
      <w:r w:rsidR="009D26F8" w:rsidRPr="00BA7E87">
        <w:t xml:space="preserve"> </w:t>
      </w:r>
    </w:p>
    <w:p w:rsidR="0040477D" w:rsidRDefault="0040477D" w:rsidP="00843569">
      <w:pPr>
        <w:spacing w:before="0"/>
        <w:jc w:val="center"/>
      </w:pPr>
    </w:p>
    <w:p w:rsidR="00812984" w:rsidRDefault="00812984" w:rsidP="00843569">
      <w:pPr>
        <w:spacing w:before="0"/>
        <w:jc w:val="center"/>
      </w:pPr>
      <w:bookmarkStart w:id="0" w:name="_GoBack"/>
      <w:bookmarkEnd w:id="0"/>
      <w:r w:rsidRPr="00BA7E87">
        <w:t>________________</w:t>
      </w:r>
    </w:p>
    <w:sectPr w:rsidR="00812984">
      <w:headerReference w:type="default" r:id="rId13"/>
      <w:footerReference w:type="even" r:id="rId14"/>
      <w:footerReference w:type="default" r:id="rId15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F4" w:rsidRDefault="00C50EF4">
      <w:r>
        <w:separator/>
      </w:r>
    </w:p>
  </w:endnote>
  <w:endnote w:type="continuationSeparator" w:id="0">
    <w:p w:rsidR="00C50EF4" w:rsidRDefault="00C5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E87">
      <w:rPr>
        <w:noProof/>
      </w:rPr>
      <w:t>19.10.16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812984" w:rsidRDefault="00812984" w:rsidP="00812984">
    <w:pPr>
      <w:pStyle w:val="Footer"/>
      <w:rPr>
        <w:lang w:val="fr-CH"/>
      </w:rPr>
    </w:pPr>
    <w:r w:rsidRPr="00812984">
      <w:rPr>
        <w:lang w:val="fr-CH"/>
      </w:rPr>
      <w:t>ITU-T\CONF-T\WTSA16\000\</w:t>
    </w:r>
    <w:r w:rsidRPr="00812984">
      <w:rPr>
        <w:highlight w:val="yellow"/>
        <w:lang w:val="fr-CH"/>
      </w:rPr>
      <w:t>xxxxxxxxx</w:t>
    </w:r>
    <w:r w:rsidRPr="00812984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F4" w:rsidRDefault="00C50EF4">
      <w:r>
        <w:rPr>
          <w:b/>
        </w:rPr>
        <w:t>_______________</w:t>
      </w:r>
    </w:p>
  </w:footnote>
  <w:footnote w:type="continuationSeparator" w:id="0">
    <w:p w:rsidR="00C50EF4" w:rsidRDefault="00C5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43569">
      <w:rPr>
        <w:noProof/>
      </w:rPr>
      <w:t>2</w:t>
    </w:r>
    <w:r>
      <w:fldChar w:fldCharType="end"/>
    </w:r>
  </w:p>
  <w:p w:rsidR="00A066F1" w:rsidRPr="00EE1170" w:rsidRDefault="00EE1170" w:rsidP="00EE1170">
    <w:pPr>
      <w:pStyle w:val="Header"/>
      <w:rPr>
        <w:lang w:val="en-US"/>
      </w:rPr>
    </w:pPr>
    <w:r w:rsidRPr="00EE1170">
      <w:t>WTSA16/</w:t>
    </w:r>
    <w:r w:rsidR="00843569">
      <w:t>INF/</w:t>
    </w:r>
    <w:r w:rsidRPr="00EE1170">
      <w:rPr>
        <w:highlight w:val="yellow"/>
      </w:rPr>
      <w:t>xx</w:t>
    </w:r>
    <w:r w:rsidRPr="00EE1170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079E"/>
    <w:rsid w:val="000F73FF"/>
    <w:rsid w:val="00114CF7"/>
    <w:rsid w:val="00123B68"/>
    <w:rsid w:val="00126F2E"/>
    <w:rsid w:val="001301F4"/>
    <w:rsid w:val="00130789"/>
    <w:rsid w:val="00137CF6"/>
    <w:rsid w:val="00146F6F"/>
    <w:rsid w:val="00154FEA"/>
    <w:rsid w:val="00161472"/>
    <w:rsid w:val="0017074E"/>
    <w:rsid w:val="00182117"/>
    <w:rsid w:val="00187BD9"/>
    <w:rsid w:val="00190B55"/>
    <w:rsid w:val="001C3B5F"/>
    <w:rsid w:val="001D058F"/>
    <w:rsid w:val="001E4F4E"/>
    <w:rsid w:val="001E6F73"/>
    <w:rsid w:val="002009EA"/>
    <w:rsid w:val="00202CA0"/>
    <w:rsid w:val="00216B6D"/>
    <w:rsid w:val="002363E4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2E6E63"/>
    <w:rsid w:val="00316B80"/>
    <w:rsid w:val="0032101F"/>
    <w:rsid w:val="003251EA"/>
    <w:rsid w:val="0034635C"/>
    <w:rsid w:val="0037672D"/>
    <w:rsid w:val="00377BD3"/>
    <w:rsid w:val="00384088"/>
    <w:rsid w:val="0039169B"/>
    <w:rsid w:val="00394470"/>
    <w:rsid w:val="00396601"/>
    <w:rsid w:val="003A7F8C"/>
    <w:rsid w:val="003B532E"/>
    <w:rsid w:val="003D0F8B"/>
    <w:rsid w:val="003E5BC7"/>
    <w:rsid w:val="0040477D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446FE"/>
    <w:rsid w:val="0055140B"/>
    <w:rsid w:val="00553247"/>
    <w:rsid w:val="0056747D"/>
    <w:rsid w:val="00581B01"/>
    <w:rsid w:val="00595780"/>
    <w:rsid w:val="005964AB"/>
    <w:rsid w:val="005C099A"/>
    <w:rsid w:val="005C1A5B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3366"/>
    <w:rsid w:val="00685313"/>
    <w:rsid w:val="00692833"/>
    <w:rsid w:val="006A5C78"/>
    <w:rsid w:val="006A6E9B"/>
    <w:rsid w:val="006A72A4"/>
    <w:rsid w:val="006B7C2A"/>
    <w:rsid w:val="006C23DA"/>
    <w:rsid w:val="006E3D45"/>
    <w:rsid w:val="006E6EE0"/>
    <w:rsid w:val="00700547"/>
    <w:rsid w:val="00700FB2"/>
    <w:rsid w:val="00707E39"/>
    <w:rsid w:val="007149F9"/>
    <w:rsid w:val="00733A30"/>
    <w:rsid w:val="00742F1D"/>
    <w:rsid w:val="00745AEE"/>
    <w:rsid w:val="00750F10"/>
    <w:rsid w:val="00761B19"/>
    <w:rsid w:val="007637CE"/>
    <w:rsid w:val="007742CA"/>
    <w:rsid w:val="00783EC4"/>
    <w:rsid w:val="00790D70"/>
    <w:rsid w:val="007D5320"/>
    <w:rsid w:val="007E51BA"/>
    <w:rsid w:val="007E66EA"/>
    <w:rsid w:val="007F3C67"/>
    <w:rsid w:val="00800972"/>
    <w:rsid w:val="00804475"/>
    <w:rsid w:val="00811633"/>
    <w:rsid w:val="00812984"/>
    <w:rsid w:val="00843569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076B3"/>
    <w:rsid w:val="009163CF"/>
    <w:rsid w:val="0092425C"/>
    <w:rsid w:val="009274B4"/>
    <w:rsid w:val="00930EBD"/>
    <w:rsid w:val="00934EA2"/>
    <w:rsid w:val="00937612"/>
    <w:rsid w:val="00940614"/>
    <w:rsid w:val="00944A5C"/>
    <w:rsid w:val="00952A66"/>
    <w:rsid w:val="0095691C"/>
    <w:rsid w:val="00976757"/>
    <w:rsid w:val="009B59BB"/>
    <w:rsid w:val="009C56E5"/>
    <w:rsid w:val="009D26F8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54DB7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A7E87"/>
    <w:rsid w:val="00BB3A95"/>
    <w:rsid w:val="00BB6222"/>
    <w:rsid w:val="00BC2FB6"/>
    <w:rsid w:val="00BC7D84"/>
    <w:rsid w:val="00C0018F"/>
    <w:rsid w:val="00C0539A"/>
    <w:rsid w:val="00C11C00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65097"/>
    <w:rsid w:val="00C72D5C"/>
    <w:rsid w:val="00C77E1A"/>
    <w:rsid w:val="00C97C68"/>
    <w:rsid w:val="00CA1A47"/>
    <w:rsid w:val="00CC247A"/>
    <w:rsid w:val="00CD7CC4"/>
    <w:rsid w:val="00CE388F"/>
    <w:rsid w:val="00CE54C6"/>
    <w:rsid w:val="00CE5E47"/>
    <w:rsid w:val="00CF020F"/>
    <w:rsid w:val="00CF1E9D"/>
    <w:rsid w:val="00CF2B5B"/>
    <w:rsid w:val="00D055D3"/>
    <w:rsid w:val="00D13CB6"/>
    <w:rsid w:val="00D14CE0"/>
    <w:rsid w:val="00D20A9A"/>
    <w:rsid w:val="00D278AC"/>
    <w:rsid w:val="00D41719"/>
    <w:rsid w:val="00D54009"/>
    <w:rsid w:val="00D5651D"/>
    <w:rsid w:val="00D57A34"/>
    <w:rsid w:val="00D63F8F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1170"/>
    <w:rsid w:val="00F00DDC"/>
    <w:rsid w:val="00F013B3"/>
    <w:rsid w:val="00F02766"/>
    <w:rsid w:val="00F05BD4"/>
    <w:rsid w:val="00F2404A"/>
    <w:rsid w:val="00F60D05"/>
    <w:rsid w:val="00F6155B"/>
    <w:rsid w:val="00F65C19"/>
    <w:rsid w:val="00F7356B"/>
    <w:rsid w:val="00F80977"/>
    <w:rsid w:val="00F80E9A"/>
    <w:rsid w:val="00F83F75"/>
    <w:rsid w:val="00FD2546"/>
    <w:rsid w:val="00FD6187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683366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pPr>
      <w:spacing w:before="200"/>
      <w:outlineLvl w:val="1"/>
    </w:p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3210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C1A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C1A5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wtsa16/Pages/presentations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9DB70D351B4F63B3D0F8BD7594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87CC-339C-4458-82A7-0BA03126DC9E}"/>
      </w:docPartPr>
      <w:docPartBody>
        <w:p w:rsidR="004A1A42" w:rsidRDefault="00211DCB" w:rsidP="00211DCB">
          <w:pPr>
            <w:pStyle w:val="EE9DB70D351B4F63B3D0F8BD7594AA60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11DCB"/>
    <w:rsid w:val="00235800"/>
    <w:rsid w:val="00236915"/>
    <w:rsid w:val="002B79AF"/>
    <w:rsid w:val="00347F90"/>
    <w:rsid w:val="004028F8"/>
    <w:rsid w:val="00412379"/>
    <w:rsid w:val="00426CEF"/>
    <w:rsid w:val="004A1A42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5142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DCB"/>
    <w:rPr>
      <w:color w:val="808080"/>
    </w:rPr>
  </w:style>
  <w:style w:type="paragraph" w:customStyle="1" w:styleId="E6A04320D0824299BD96245E84494D7E">
    <w:name w:val="E6A04320D0824299BD96245E84494D7E"/>
    <w:rsid w:val="008A7E6B"/>
  </w:style>
  <w:style w:type="paragraph" w:customStyle="1" w:styleId="EE9DB70D351B4F63B3D0F8BD7594AA60">
    <w:name w:val="EE9DB70D351B4F63B3D0F8BD7594AA60"/>
    <w:rsid w:val="00211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5758A-C628-4352-9A8B-F5C87AF3710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097B8-66EB-41AA-A90A-ED812B2DD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(RC)</cp:lastModifiedBy>
  <cp:revision>4</cp:revision>
  <cp:lastPrinted>2016-06-06T07:49:00Z</cp:lastPrinted>
  <dcterms:created xsi:type="dcterms:W3CDTF">2016-10-19T10:19:00Z</dcterms:created>
  <dcterms:modified xsi:type="dcterms:W3CDTF">2016-10-19T13:27:00Z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