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ayout w:type="fixed"/>
        <w:tblLook w:val="0000" w:firstRow="0" w:lastRow="0" w:firstColumn="0" w:lastColumn="0" w:noHBand="0" w:noVBand="0"/>
      </w:tblPr>
      <w:tblGrid>
        <w:gridCol w:w="1559"/>
        <w:gridCol w:w="5058"/>
        <w:gridCol w:w="894"/>
        <w:gridCol w:w="2141"/>
      </w:tblGrid>
      <w:tr w:rsidR="006B6C85" w:rsidRPr="006B6C85" w:rsidTr="008D2BF5">
        <w:trPr>
          <w:cantSplit/>
          <w:jc w:val="center"/>
        </w:trPr>
        <w:tc>
          <w:tcPr>
            <w:tcW w:w="808" w:type="pct"/>
          </w:tcPr>
          <w:p w:rsidR="006B6C85" w:rsidRPr="006B6C85" w:rsidRDefault="006B6C85" w:rsidP="0032574B">
            <w:pPr>
              <w:spacing w:line="240" w:lineRule="auto"/>
              <w:rPr>
                <w:b/>
                <w:bCs/>
                <w:rtl/>
                <w:lang w:bidi="ar-EG"/>
              </w:rPr>
            </w:pPr>
            <w:r w:rsidRPr="006B6C85">
              <w:rPr>
                <w:noProof/>
                <w:lang w:val="en-GB" w:eastAsia="zh-CN"/>
              </w:rPr>
              <w:drawing>
                <wp:inline distT="0" distB="0" distL="0" distR="0" wp14:anchorId="722FB85B" wp14:editId="2BC07172">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vAlign w:val="center"/>
          </w:tcPr>
          <w:p w:rsidR="006B6C85" w:rsidRPr="006B6C85" w:rsidRDefault="006B6C85" w:rsidP="0032574B">
            <w:pPr>
              <w:pStyle w:val="TopHeader"/>
              <w:rPr>
                <w:rtl/>
              </w:rPr>
            </w:pPr>
            <w:r w:rsidRPr="006B6C85">
              <w:rPr>
                <w:rFonts w:hint="cs"/>
                <w:rtl/>
              </w:rPr>
              <w:t xml:space="preserve">الجمعية العالمية لتقييس الاتصالات </w:t>
            </w:r>
            <w:r w:rsidRPr="006B6C85">
              <w:rPr>
                <w:lang w:bidi="ar-SA"/>
              </w:rPr>
              <w:t>(WTSA-16)</w:t>
            </w:r>
          </w:p>
          <w:p w:rsidR="006B6C85" w:rsidRPr="00597885" w:rsidRDefault="006B6C85" w:rsidP="0032574B">
            <w:pPr>
              <w:pStyle w:val="TopHeader2"/>
              <w:rPr>
                <w:rtl/>
              </w:rPr>
            </w:pPr>
            <w:r w:rsidRPr="00597885">
              <w:rPr>
                <w:rFonts w:hint="cs"/>
                <w:rtl/>
              </w:rPr>
              <w:t xml:space="preserve">الحمامات، </w:t>
            </w:r>
            <w:r w:rsidRPr="00597885">
              <w:rPr>
                <w:lang w:bidi="ar-SA"/>
              </w:rPr>
              <w:t>25</w:t>
            </w:r>
            <w:r w:rsidRPr="00597885">
              <w:rPr>
                <w:rFonts w:hint="cs"/>
                <w:rtl/>
              </w:rPr>
              <w:t xml:space="preserve"> أكتوبر - </w:t>
            </w:r>
            <w:r w:rsidRPr="00597885">
              <w:rPr>
                <w:lang w:bidi="ar-SA"/>
              </w:rPr>
              <w:t>3</w:t>
            </w:r>
            <w:r w:rsidRPr="00597885">
              <w:rPr>
                <w:rFonts w:hint="cs"/>
                <w:rtl/>
              </w:rPr>
              <w:t xml:space="preserve"> نوفمبر </w:t>
            </w:r>
            <w:r w:rsidRPr="00597885">
              <w:rPr>
                <w:lang w:bidi="ar-SA"/>
              </w:rPr>
              <w:t>2016</w:t>
            </w:r>
          </w:p>
        </w:tc>
        <w:tc>
          <w:tcPr>
            <w:tcW w:w="1109" w:type="pct"/>
          </w:tcPr>
          <w:p w:rsidR="006B6C85" w:rsidRPr="006B6C85" w:rsidRDefault="006B6C85" w:rsidP="0032574B">
            <w:pPr>
              <w:spacing w:line="240" w:lineRule="auto"/>
              <w:jc w:val="right"/>
              <w:rPr>
                <w:rtl/>
                <w:lang w:bidi="ar-EG"/>
              </w:rPr>
            </w:pPr>
            <w:bookmarkStart w:id="0" w:name="ditulogo"/>
            <w:bookmarkEnd w:id="0"/>
            <w:r w:rsidRPr="006B6C85">
              <w:rPr>
                <w:noProof/>
                <w:lang w:val="en-GB" w:eastAsia="zh-CN"/>
              </w:rPr>
              <w:drawing>
                <wp:inline distT="0" distB="0" distL="0" distR="0" wp14:anchorId="10CCFBF5" wp14:editId="22EA9BCE">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6B6C85" w:rsidRPr="006B6C85" w:rsidTr="008D2BF5">
        <w:trPr>
          <w:cantSplit/>
          <w:jc w:val="center"/>
        </w:trPr>
        <w:tc>
          <w:tcPr>
            <w:tcW w:w="808" w:type="pct"/>
            <w:tcBorders>
              <w:bottom w:val="single" w:sz="12" w:space="0" w:color="auto"/>
            </w:tcBorders>
            <w:vAlign w:val="center"/>
          </w:tcPr>
          <w:p w:rsidR="006B6C85" w:rsidRPr="006B6C85" w:rsidRDefault="006B6C85" w:rsidP="004071BB">
            <w:pPr>
              <w:spacing w:before="0" w:after="40" w:line="300" w:lineRule="exact"/>
              <w:jc w:val="left"/>
              <w:rPr>
                <w:rtl/>
              </w:rPr>
            </w:pPr>
          </w:p>
        </w:tc>
        <w:tc>
          <w:tcPr>
            <w:tcW w:w="3083" w:type="pct"/>
            <w:gridSpan w:val="2"/>
            <w:tcBorders>
              <w:bottom w:val="single" w:sz="12" w:space="0" w:color="auto"/>
            </w:tcBorders>
            <w:vAlign w:val="center"/>
          </w:tcPr>
          <w:p w:rsidR="006B6C85" w:rsidRPr="006B6C85" w:rsidRDefault="006B6C85" w:rsidP="004071BB">
            <w:pPr>
              <w:spacing w:before="0" w:after="40" w:line="300" w:lineRule="exact"/>
              <w:jc w:val="left"/>
              <w:rPr>
                <w:rtl/>
                <w:lang w:bidi="ar-EG"/>
              </w:rPr>
            </w:pPr>
          </w:p>
        </w:tc>
        <w:tc>
          <w:tcPr>
            <w:tcW w:w="1109" w:type="pct"/>
            <w:tcBorders>
              <w:bottom w:val="single" w:sz="12" w:space="0" w:color="auto"/>
            </w:tcBorders>
            <w:vAlign w:val="center"/>
          </w:tcPr>
          <w:p w:rsidR="006B6C85" w:rsidRPr="006B6C85" w:rsidRDefault="006B6C85" w:rsidP="004071BB">
            <w:pPr>
              <w:spacing w:before="0" w:after="40" w:line="300" w:lineRule="exact"/>
              <w:jc w:val="left"/>
            </w:pPr>
          </w:p>
        </w:tc>
      </w:tr>
      <w:tr w:rsidR="006B6C85" w:rsidRPr="006B6C85" w:rsidTr="008D2BF5">
        <w:trPr>
          <w:cantSplit/>
          <w:jc w:val="center"/>
        </w:trPr>
        <w:tc>
          <w:tcPr>
            <w:tcW w:w="3428" w:type="pct"/>
            <w:gridSpan w:val="2"/>
            <w:tcBorders>
              <w:top w:val="single" w:sz="12" w:space="0" w:color="auto"/>
            </w:tcBorders>
          </w:tcPr>
          <w:p w:rsidR="006B6C85" w:rsidRPr="006B6C85" w:rsidRDefault="006B6C85" w:rsidP="004071BB">
            <w:pPr>
              <w:spacing w:before="0" w:after="40" w:line="300" w:lineRule="exact"/>
              <w:rPr>
                <w:b/>
                <w:bCs/>
                <w:rtl/>
                <w:lang w:bidi="ar-EG"/>
              </w:rPr>
            </w:pPr>
          </w:p>
        </w:tc>
        <w:tc>
          <w:tcPr>
            <w:tcW w:w="1572" w:type="pct"/>
            <w:gridSpan w:val="2"/>
            <w:tcBorders>
              <w:top w:val="single" w:sz="12" w:space="0" w:color="auto"/>
            </w:tcBorders>
          </w:tcPr>
          <w:p w:rsidR="006B6C85" w:rsidRPr="006B6C85" w:rsidRDefault="006B6C85" w:rsidP="004071BB">
            <w:pPr>
              <w:spacing w:before="0" w:after="40" w:line="300" w:lineRule="exact"/>
              <w:rPr>
                <w:b/>
                <w:bCs/>
              </w:rPr>
            </w:pPr>
          </w:p>
        </w:tc>
      </w:tr>
      <w:tr w:rsidR="006B6C85" w:rsidRPr="006B6C85" w:rsidTr="008D2BF5">
        <w:trPr>
          <w:cantSplit/>
          <w:jc w:val="center"/>
        </w:trPr>
        <w:tc>
          <w:tcPr>
            <w:tcW w:w="3428" w:type="pct"/>
            <w:gridSpan w:val="2"/>
          </w:tcPr>
          <w:p w:rsidR="006B6C85" w:rsidRPr="004A589A" w:rsidRDefault="004A589A" w:rsidP="004071BB">
            <w:pPr>
              <w:pStyle w:val="Committee"/>
              <w:bidi/>
              <w:spacing w:after="40" w:line="300" w:lineRule="exact"/>
              <w:rPr>
                <w:rtl/>
                <w:lang w:bidi="ar-EG"/>
              </w:rPr>
            </w:pPr>
            <w:bookmarkStart w:id="1" w:name="dmeeting"/>
            <w:bookmarkEnd w:id="1"/>
            <w:r w:rsidRPr="004A589A">
              <w:rPr>
                <w:rFonts w:hint="cs"/>
                <w:rtl/>
              </w:rPr>
              <w:t xml:space="preserve">الجلسة </w:t>
            </w:r>
            <w:r w:rsidR="00651F59">
              <w:rPr>
                <w:rFonts w:hint="cs"/>
                <w:rtl/>
                <w:lang w:bidi="ar-EG"/>
              </w:rPr>
              <w:t>العامة</w:t>
            </w:r>
          </w:p>
        </w:tc>
        <w:tc>
          <w:tcPr>
            <w:tcW w:w="1572" w:type="pct"/>
            <w:gridSpan w:val="2"/>
            <w:vAlign w:val="center"/>
          </w:tcPr>
          <w:p w:rsidR="006B6C85" w:rsidRPr="006B6C85" w:rsidRDefault="006B6C85" w:rsidP="002E1BF5">
            <w:pPr>
              <w:pStyle w:val="Docnumber"/>
              <w:spacing w:after="40" w:line="300" w:lineRule="exact"/>
              <w:rPr>
                <w:rtl/>
              </w:rPr>
            </w:pPr>
            <w:bookmarkStart w:id="2" w:name="dnum"/>
            <w:r w:rsidRPr="006B6C85">
              <w:rPr>
                <w:rtl/>
              </w:rPr>
              <w:t>ا</w:t>
            </w:r>
            <w:r w:rsidRPr="006B6C85">
              <w:rPr>
                <w:rFonts w:hint="cs"/>
                <w:rtl/>
              </w:rPr>
              <w:t>ل</w:t>
            </w:r>
            <w:r w:rsidRPr="006B6C85">
              <w:rPr>
                <w:rtl/>
              </w:rPr>
              <w:t>و</w:t>
            </w:r>
            <w:r w:rsidRPr="006B6C85">
              <w:rPr>
                <w:rFonts w:hint="cs"/>
                <w:rtl/>
              </w:rPr>
              <w:t xml:space="preserve">ثيقة </w:t>
            </w:r>
            <w:bookmarkEnd w:id="2"/>
            <w:r w:rsidR="002E1BF5">
              <w:rPr>
                <w:lang w:bidi="ar-SA"/>
              </w:rPr>
              <w:t>132</w:t>
            </w:r>
            <w:r w:rsidRPr="006B6C85">
              <w:rPr>
                <w:lang w:bidi="ar-SA"/>
              </w:rPr>
              <w:t>-A</w:t>
            </w:r>
          </w:p>
        </w:tc>
      </w:tr>
      <w:tr w:rsidR="006B6C85" w:rsidRPr="006B6C85" w:rsidTr="008D2BF5">
        <w:trPr>
          <w:cantSplit/>
          <w:jc w:val="center"/>
        </w:trPr>
        <w:tc>
          <w:tcPr>
            <w:tcW w:w="3428" w:type="pct"/>
            <w:gridSpan w:val="2"/>
          </w:tcPr>
          <w:p w:rsidR="006B6C85" w:rsidRPr="006B6C85" w:rsidRDefault="006B6C85" w:rsidP="004071BB">
            <w:pPr>
              <w:pStyle w:val="Docnumber"/>
              <w:spacing w:after="40" w:line="300" w:lineRule="exact"/>
              <w:rPr>
                <w:rtl/>
              </w:rPr>
            </w:pPr>
          </w:p>
        </w:tc>
        <w:tc>
          <w:tcPr>
            <w:tcW w:w="1572" w:type="pct"/>
            <w:gridSpan w:val="2"/>
            <w:vAlign w:val="center"/>
          </w:tcPr>
          <w:p w:rsidR="006B6C85" w:rsidRPr="006B6C85" w:rsidRDefault="002E1BF5" w:rsidP="002E1BF5">
            <w:pPr>
              <w:pStyle w:val="Docnumber"/>
              <w:spacing w:after="40" w:line="300" w:lineRule="exact"/>
              <w:rPr>
                <w:rtl/>
              </w:rPr>
            </w:pPr>
            <w:bookmarkStart w:id="3" w:name="ddate"/>
            <w:r>
              <w:rPr>
                <w:lang w:bidi="ar-SA"/>
              </w:rPr>
              <w:t>12</w:t>
            </w:r>
            <w:r w:rsidR="006B6C85" w:rsidRPr="006B6C85">
              <w:rPr>
                <w:rFonts w:hint="cs"/>
                <w:rtl/>
              </w:rPr>
              <w:t xml:space="preserve"> </w:t>
            </w:r>
            <w:r>
              <w:rPr>
                <w:rFonts w:hint="cs"/>
                <w:rtl/>
              </w:rPr>
              <w:t>ديسمبر</w:t>
            </w:r>
            <w:r w:rsidR="006B6C85" w:rsidRPr="006B6C85">
              <w:rPr>
                <w:rFonts w:hint="cs"/>
                <w:rtl/>
              </w:rPr>
              <w:t xml:space="preserve"> </w:t>
            </w:r>
            <w:bookmarkEnd w:id="3"/>
            <w:r w:rsidR="006B6C85" w:rsidRPr="006B6C85">
              <w:rPr>
                <w:lang w:bidi="ar-SA"/>
              </w:rPr>
              <w:t>2016</w:t>
            </w:r>
          </w:p>
        </w:tc>
      </w:tr>
      <w:tr w:rsidR="006B6C85" w:rsidRPr="006B6C85" w:rsidTr="008D2BF5">
        <w:trPr>
          <w:cantSplit/>
          <w:jc w:val="center"/>
        </w:trPr>
        <w:tc>
          <w:tcPr>
            <w:tcW w:w="3428" w:type="pct"/>
            <w:gridSpan w:val="2"/>
          </w:tcPr>
          <w:p w:rsidR="006B6C85" w:rsidRPr="006B6C85" w:rsidRDefault="006B6C85" w:rsidP="004071BB">
            <w:pPr>
              <w:pStyle w:val="Docnumber"/>
              <w:spacing w:after="40" w:line="300" w:lineRule="exact"/>
              <w:rPr>
                <w:rtl/>
              </w:rPr>
            </w:pPr>
          </w:p>
        </w:tc>
        <w:tc>
          <w:tcPr>
            <w:tcW w:w="1572" w:type="pct"/>
            <w:gridSpan w:val="2"/>
            <w:vAlign w:val="center"/>
          </w:tcPr>
          <w:p w:rsidR="006B6C85" w:rsidRPr="006B6C85" w:rsidRDefault="006B6C85" w:rsidP="00740ADF">
            <w:pPr>
              <w:pStyle w:val="Docnumber"/>
              <w:spacing w:after="40" w:line="300" w:lineRule="exact"/>
              <w:rPr>
                <w:lang w:bidi="ar-SA"/>
              </w:rPr>
            </w:pPr>
            <w:bookmarkStart w:id="4" w:name="dorlang"/>
            <w:r w:rsidRPr="006B6C85">
              <w:rPr>
                <w:rtl/>
              </w:rPr>
              <w:t xml:space="preserve">الأصل: </w:t>
            </w:r>
            <w:bookmarkEnd w:id="4"/>
            <w:r w:rsidR="00740ADF">
              <w:rPr>
                <w:rFonts w:hint="cs"/>
                <w:rtl/>
              </w:rPr>
              <w:t>بالإنكليزية</w:t>
            </w:r>
          </w:p>
        </w:tc>
      </w:tr>
      <w:tr w:rsidR="006B6C85" w:rsidRPr="006B6C85" w:rsidTr="008D2BF5">
        <w:trPr>
          <w:cantSplit/>
          <w:jc w:val="center"/>
        </w:trPr>
        <w:tc>
          <w:tcPr>
            <w:tcW w:w="5000" w:type="pct"/>
            <w:gridSpan w:val="4"/>
          </w:tcPr>
          <w:p w:rsidR="006B6C85" w:rsidRPr="006B6C85" w:rsidRDefault="006B6C85" w:rsidP="004071BB">
            <w:pPr>
              <w:spacing w:before="0" w:after="40" w:line="300" w:lineRule="exact"/>
              <w:rPr>
                <w:b/>
                <w:bCs/>
              </w:rPr>
            </w:pPr>
          </w:p>
        </w:tc>
      </w:tr>
      <w:tr w:rsidR="006B6C85" w:rsidRPr="006B6C85" w:rsidTr="008D2BF5">
        <w:trPr>
          <w:cantSplit/>
          <w:jc w:val="center"/>
        </w:trPr>
        <w:tc>
          <w:tcPr>
            <w:tcW w:w="5000" w:type="pct"/>
            <w:gridSpan w:val="4"/>
          </w:tcPr>
          <w:p w:rsidR="00993063" w:rsidRPr="00AE7E6D" w:rsidRDefault="00CC4985" w:rsidP="00CC4985">
            <w:pPr>
              <w:pStyle w:val="Source"/>
            </w:pPr>
            <w:r w:rsidRPr="00AE7E6D">
              <w:rPr>
                <w:rFonts w:hint="cs"/>
                <w:rtl/>
              </w:rPr>
              <w:t xml:space="preserve">رئيس الجمعية العالمية لتقييس الاتصالات لعام </w:t>
            </w:r>
            <w:r w:rsidRPr="00AE7E6D">
              <w:t>2016</w:t>
            </w:r>
          </w:p>
        </w:tc>
      </w:tr>
      <w:tr w:rsidR="004071BB" w:rsidRPr="006B6C85" w:rsidTr="008D2BF5">
        <w:trPr>
          <w:cantSplit/>
          <w:jc w:val="center"/>
        </w:trPr>
        <w:tc>
          <w:tcPr>
            <w:tcW w:w="5000" w:type="pct"/>
            <w:gridSpan w:val="4"/>
          </w:tcPr>
          <w:p w:rsidR="004071BB" w:rsidRPr="002E1BF5" w:rsidRDefault="00CC4985" w:rsidP="004B1EF9">
            <w:pPr>
              <w:pStyle w:val="Title1"/>
              <w:spacing w:after="360"/>
              <w:rPr>
                <w:rtl/>
              </w:rPr>
            </w:pPr>
            <w:r w:rsidRPr="005E2783">
              <w:rPr>
                <w:rFonts w:hint="cs"/>
                <w:rtl/>
              </w:rPr>
              <w:t xml:space="preserve">تقرير </w:t>
            </w:r>
            <w:r w:rsidR="002E1BF5">
              <w:rPr>
                <w:rFonts w:hint="cs"/>
                <w:rtl/>
              </w:rPr>
              <w:t>الجلسات</w:t>
            </w:r>
            <w:r w:rsidRPr="005E2783">
              <w:rPr>
                <w:rFonts w:hint="cs"/>
                <w:rtl/>
              </w:rPr>
              <w:t xml:space="preserve"> العامة </w:t>
            </w:r>
            <w:r w:rsidR="002E1BF5">
              <w:rPr>
                <w:rFonts w:hint="cs"/>
                <w:rtl/>
              </w:rPr>
              <w:t xml:space="preserve">من الثالثة إلى السابعة </w:t>
            </w:r>
            <w:r w:rsidR="00C44F21">
              <w:rPr>
                <w:rtl/>
              </w:rPr>
              <w:br/>
            </w:r>
            <w:r w:rsidR="002E1BF5">
              <w:rPr>
                <w:rFonts w:hint="cs"/>
                <w:rtl/>
              </w:rPr>
              <w:t xml:space="preserve">وحفل الختام، </w:t>
            </w:r>
            <w:r w:rsidR="002E1BF5">
              <w:t>2</w:t>
            </w:r>
            <w:r w:rsidR="002E1BF5">
              <w:rPr>
                <w:rFonts w:hint="cs"/>
                <w:rtl/>
              </w:rPr>
              <w:t xml:space="preserve"> و</w:t>
            </w:r>
            <w:r w:rsidR="002E1BF5">
              <w:t>3</w:t>
            </w:r>
            <w:r w:rsidR="002E1BF5">
              <w:rPr>
                <w:rFonts w:hint="cs"/>
                <w:rtl/>
              </w:rPr>
              <w:t xml:space="preserve"> نوفمبر </w:t>
            </w:r>
            <w:r w:rsidR="002E1BF5">
              <w:t>2016</w:t>
            </w:r>
          </w:p>
        </w:tc>
      </w:tr>
      <w:tr w:rsidR="00CC4985" w:rsidRPr="006B6C85" w:rsidTr="008D2BF5">
        <w:trPr>
          <w:cantSplit/>
          <w:jc w:val="center"/>
        </w:trPr>
        <w:tc>
          <w:tcPr>
            <w:tcW w:w="5000" w:type="pct"/>
            <w:gridSpan w:val="4"/>
          </w:tcPr>
          <w:p w:rsidR="00CC4985" w:rsidRDefault="00DF74D5" w:rsidP="004B1EF9">
            <w:r>
              <w:rPr>
                <w:rFonts w:hint="cs"/>
                <w:rtl/>
              </w:rPr>
              <w:t xml:space="preserve">الجلسة العامة الثالثة، الأربعاء </w:t>
            </w:r>
            <w:r>
              <w:rPr>
                <w:lang w:val="fr-FR"/>
              </w:rPr>
              <w:t>2</w:t>
            </w:r>
            <w:r>
              <w:rPr>
                <w:rFonts w:hint="cs"/>
                <w:rtl/>
              </w:rPr>
              <w:t xml:space="preserve"> نوفمبر </w:t>
            </w:r>
            <w:r>
              <w:t>2016</w:t>
            </w:r>
            <w:r>
              <w:rPr>
                <w:rFonts w:hint="cs"/>
                <w:rtl/>
              </w:rPr>
              <w:t xml:space="preserve">، الساعة </w:t>
            </w:r>
            <w:r w:rsidR="004B1EF9">
              <w:rPr>
                <w:lang w:val="fr-FR"/>
              </w:rPr>
              <w:t>1050-0930</w:t>
            </w:r>
          </w:p>
          <w:p w:rsidR="00DF74D5" w:rsidRDefault="00DF74D5" w:rsidP="004B1EF9">
            <w:pPr>
              <w:rPr>
                <w:rtl/>
              </w:rPr>
            </w:pPr>
            <w:r>
              <w:rPr>
                <w:rFonts w:hint="cs"/>
                <w:rtl/>
              </w:rPr>
              <w:t xml:space="preserve">الجلسة العامة الرابعة، الأربعاء </w:t>
            </w:r>
            <w:r>
              <w:rPr>
                <w:lang w:val="fr-FR"/>
              </w:rPr>
              <w:t>2</w:t>
            </w:r>
            <w:r>
              <w:rPr>
                <w:rFonts w:hint="cs"/>
                <w:rtl/>
              </w:rPr>
              <w:t xml:space="preserve"> نوفمبر </w:t>
            </w:r>
            <w:r>
              <w:t>2016</w:t>
            </w:r>
            <w:r>
              <w:rPr>
                <w:rFonts w:hint="cs"/>
                <w:rtl/>
              </w:rPr>
              <w:t xml:space="preserve">، الساعة </w:t>
            </w:r>
            <w:r w:rsidR="004B1EF9">
              <w:rPr>
                <w:lang w:val="fr-FR"/>
              </w:rPr>
              <w:t>1715-1400</w:t>
            </w:r>
          </w:p>
          <w:p w:rsidR="00DF74D5" w:rsidRDefault="00DF74D5" w:rsidP="004B1EF9">
            <w:pPr>
              <w:rPr>
                <w:rtl/>
              </w:rPr>
            </w:pPr>
            <w:r>
              <w:rPr>
                <w:rFonts w:hint="cs"/>
                <w:rtl/>
              </w:rPr>
              <w:t xml:space="preserve">الجلسة العامة الخامسة، الأربعاء </w:t>
            </w:r>
            <w:r>
              <w:rPr>
                <w:lang w:val="fr-FR"/>
              </w:rPr>
              <w:t>2</w:t>
            </w:r>
            <w:r>
              <w:rPr>
                <w:rFonts w:hint="cs"/>
                <w:rtl/>
              </w:rPr>
              <w:t xml:space="preserve"> نوفمبر </w:t>
            </w:r>
            <w:r>
              <w:t>2016</w:t>
            </w:r>
            <w:r>
              <w:rPr>
                <w:rFonts w:hint="cs"/>
                <w:rtl/>
              </w:rPr>
              <w:t xml:space="preserve">، الساعة </w:t>
            </w:r>
            <w:r w:rsidR="004B1EF9">
              <w:rPr>
                <w:lang w:val="fr-FR"/>
              </w:rPr>
              <w:t>2345-1930</w:t>
            </w:r>
          </w:p>
          <w:p w:rsidR="00DF74D5" w:rsidRDefault="00DF74D5" w:rsidP="004B1EF9">
            <w:pPr>
              <w:rPr>
                <w:rtl/>
              </w:rPr>
            </w:pPr>
            <w:r>
              <w:rPr>
                <w:rFonts w:hint="cs"/>
                <w:rtl/>
              </w:rPr>
              <w:t xml:space="preserve">الجلسة العامة السادسة، الخميس </w:t>
            </w:r>
            <w:r>
              <w:rPr>
                <w:lang w:val="fr-FR"/>
              </w:rPr>
              <w:t>3</w:t>
            </w:r>
            <w:r>
              <w:rPr>
                <w:rFonts w:hint="cs"/>
                <w:rtl/>
              </w:rPr>
              <w:t xml:space="preserve"> نوفمبر </w:t>
            </w:r>
            <w:r>
              <w:t>2016</w:t>
            </w:r>
            <w:r>
              <w:rPr>
                <w:rFonts w:hint="cs"/>
                <w:rtl/>
              </w:rPr>
              <w:t xml:space="preserve">، الساعة </w:t>
            </w:r>
            <w:r w:rsidR="004B1EF9">
              <w:rPr>
                <w:lang w:val="fr-FR"/>
              </w:rPr>
              <w:t>1250-0930</w:t>
            </w:r>
          </w:p>
          <w:p w:rsidR="00DF74D5" w:rsidRDefault="00DF74D5" w:rsidP="004B1EF9">
            <w:pPr>
              <w:rPr>
                <w:rtl/>
              </w:rPr>
            </w:pPr>
            <w:r>
              <w:rPr>
                <w:rFonts w:hint="cs"/>
                <w:rtl/>
              </w:rPr>
              <w:t xml:space="preserve">الجلسة العامة السابعة، الخميس </w:t>
            </w:r>
            <w:r>
              <w:rPr>
                <w:lang w:val="fr-FR"/>
              </w:rPr>
              <w:t>3</w:t>
            </w:r>
            <w:r>
              <w:rPr>
                <w:rFonts w:hint="cs"/>
                <w:rtl/>
              </w:rPr>
              <w:t xml:space="preserve"> نوفمبر </w:t>
            </w:r>
            <w:r>
              <w:t>2016</w:t>
            </w:r>
            <w:r>
              <w:rPr>
                <w:rFonts w:hint="cs"/>
                <w:rtl/>
              </w:rPr>
              <w:t xml:space="preserve">، الساعة </w:t>
            </w:r>
            <w:r w:rsidR="004B1EF9">
              <w:rPr>
                <w:lang w:val="fr-FR"/>
              </w:rPr>
              <w:t>2045-1430</w:t>
            </w:r>
          </w:p>
          <w:p w:rsidR="00BE5706" w:rsidRPr="005E2783" w:rsidRDefault="00DF74D5" w:rsidP="004B1EF9">
            <w:pPr>
              <w:rPr>
                <w:rtl/>
                <w:lang w:bidi="ar-TN"/>
              </w:rPr>
            </w:pPr>
            <w:r>
              <w:rPr>
                <w:rFonts w:hint="cs"/>
                <w:rtl/>
              </w:rPr>
              <w:t xml:space="preserve">حفل الختام، الخميس </w:t>
            </w:r>
            <w:r>
              <w:rPr>
                <w:lang w:val="fr-FR"/>
              </w:rPr>
              <w:t>3</w:t>
            </w:r>
            <w:r>
              <w:rPr>
                <w:rFonts w:hint="cs"/>
                <w:rtl/>
              </w:rPr>
              <w:t xml:space="preserve"> نوفمبر </w:t>
            </w:r>
            <w:r>
              <w:t>2016</w:t>
            </w:r>
            <w:r>
              <w:rPr>
                <w:rFonts w:hint="cs"/>
                <w:rtl/>
              </w:rPr>
              <w:t xml:space="preserve">، الساعة </w:t>
            </w:r>
            <w:r w:rsidR="004B1EF9">
              <w:rPr>
                <w:lang w:val="fr-FR"/>
              </w:rPr>
              <w:t>2115-2045</w:t>
            </w:r>
          </w:p>
        </w:tc>
      </w:tr>
    </w:tbl>
    <w:p w:rsidR="00FF764F" w:rsidRPr="005E2783" w:rsidRDefault="00BE5706" w:rsidP="00CC4985">
      <w:pPr>
        <w:pStyle w:val="Chaptitle"/>
        <w:spacing w:before="480" w:after="0"/>
        <w:rPr>
          <w:rtl/>
          <w:lang w:bidi="ar-TN"/>
        </w:rPr>
      </w:pPr>
      <w:r>
        <w:rPr>
          <w:rFonts w:hint="cs"/>
          <w:rtl/>
        </w:rPr>
        <w:t>الجلسة العامة الثالثة</w:t>
      </w:r>
    </w:p>
    <w:p w:rsidR="00FF764F" w:rsidRPr="00CC4985" w:rsidRDefault="00AE7E6D" w:rsidP="00BE5706">
      <w:pPr>
        <w:jc w:val="center"/>
        <w:rPr>
          <w:rtl/>
        </w:rPr>
      </w:pPr>
      <w:r w:rsidRPr="00CC4985">
        <w:rPr>
          <w:rFonts w:hint="cs"/>
          <w:rtl/>
          <w:lang w:bidi="ar-EG"/>
        </w:rPr>
        <w:t>(</w:t>
      </w:r>
      <w:r w:rsidR="00BE5706">
        <w:rPr>
          <w:rFonts w:hint="cs"/>
          <w:rtl/>
          <w:lang w:bidi="ar-EG"/>
        </w:rPr>
        <w:t>الأربعاء</w:t>
      </w:r>
      <w:r w:rsidRPr="00CC4985">
        <w:rPr>
          <w:rFonts w:hint="cs"/>
          <w:rtl/>
          <w:lang w:bidi="ar-EG"/>
        </w:rPr>
        <w:t xml:space="preserve">، </w:t>
      </w:r>
      <w:r w:rsidR="00BE5706">
        <w:rPr>
          <w:lang w:bidi="ar-EG"/>
        </w:rPr>
        <w:t>2</w:t>
      </w:r>
      <w:r w:rsidRPr="00CC4985">
        <w:rPr>
          <w:rFonts w:hint="cs"/>
          <w:rtl/>
          <w:lang w:bidi="ar-EG"/>
        </w:rPr>
        <w:t xml:space="preserve"> </w:t>
      </w:r>
      <w:r w:rsidR="00BE5706">
        <w:rPr>
          <w:rFonts w:hint="cs"/>
          <w:rtl/>
          <w:lang w:bidi="ar-EG"/>
        </w:rPr>
        <w:t>نوفمبر</w:t>
      </w:r>
      <w:r w:rsidRPr="00CC4985">
        <w:rPr>
          <w:rFonts w:hint="cs"/>
          <w:rtl/>
          <w:lang w:bidi="ar-EG"/>
        </w:rPr>
        <w:t xml:space="preserve"> </w:t>
      </w:r>
      <w:r w:rsidRPr="00CC4985">
        <w:rPr>
          <w:lang w:bidi="ar-EG"/>
        </w:rPr>
        <w:t>2016</w:t>
      </w:r>
      <w:r w:rsidRPr="00CC4985">
        <w:rPr>
          <w:rFonts w:hint="cs"/>
          <w:rtl/>
          <w:lang w:bidi="ar-EG"/>
        </w:rPr>
        <w:t xml:space="preserve">، الساعة </w:t>
      </w:r>
      <w:r w:rsidR="00BE5706">
        <w:rPr>
          <w:lang w:bidi="ar-EG"/>
        </w:rPr>
        <w:t>1050</w:t>
      </w:r>
      <w:r w:rsidRPr="00CC4985">
        <w:rPr>
          <w:lang w:bidi="ar-EG"/>
        </w:rPr>
        <w:t>-</w:t>
      </w:r>
      <w:r w:rsidR="00BE5706">
        <w:rPr>
          <w:lang w:bidi="ar-EG"/>
        </w:rPr>
        <w:t>0930</w:t>
      </w:r>
      <w:r w:rsidRPr="00CC4985">
        <w:rPr>
          <w:rFonts w:hint="cs"/>
          <w:rtl/>
          <w:lang w:bidi="ar-EG"/>
        </w:rPr>
        <w:t>)</w:t>
      </w:r>
    </w:p>
    <w:p w:rsidR="00015E0B" w:rsidRDefault="00015E0B" w:rsidP="00015E0B">
      <w:pPr>
        <w:pStyle w:val="Heading2"/>
        <w:rPr>
          <w:rFonts w:eastAsiaTheme="minorEastAsia"/>
          <w:rtl/>
          <w:lang w:eastAsia="zh-CN"/>
        </w:rPr>
      </w:pPr>
      <w:r>
        <w:rPr>
          <w:rFonts w:eastAsiaTheme="minorEastAsia"/>
          <w:lang w:eastAsia="zh-CN"/>
        </w:rPr>
        <w:t>1.1</w:t>
      </w:r>
      <w:r>
        <w:rPr>
          <w:rFonts w:eastAsiaTheme="minorEastAsia"/>
          <w:rtl/>
          <w:lang w:eastAsia="zh-CN"/>
        </w:rPr>
        <w:tab/>
      </w:r>
      <w:r>
        <w:rPr>
          <w:rFonts w:eastAsiaTheme="minorEastAsia" w:hint="cs"/>
          <w:rtl/>
          <w:lang w:eastAsia="zh-CN"/>
        </w:rPr>
        <w:t>افتتاح الجلسة العامة الثالثة</w:t>
      </w:r>
    </w:p>
    <w:p w:rsidR="00015E0B" w:rsidRDefault="00DF74D5" w:rsidP="00015E0B">
      <w:pPr>
        <w:rPr>
          <w:rFonts w:eastAsiaTheme="minorEastAsia"/>
          <w:rtl/>
          <w:lang w:eastAsia="zh-CN"/>
        </w:rPr>
      </w:pPr>
      <w:r>
        <w:rPr>
          <w:rFonts w:eastAsiaTheme="minorEastAsia" w:hint="cs"/>
          <w:rtl/>
          <w:lang w:eastAsia="zh-CN"/>
        </w:rPr>
        <w:t>افتتح الرئيس الجلسة العامة الثالثة.</w:t>
      </w:r>
    </w:p>
    <w:p w:rsidR="00015E0B" w:rsidRDefault="00015E0B" w:rsidP="00015E0B">
      <w:pPr>
        <w:pStyle w:val="Heading2"/>
        <w:rPr>
          <w:rFonts w:eastAsiaTheme="minorEastAsia"/>
          <w:rtl/>
          <w:lang w:eastAsia="zh-CN"/>
        </w:rPr>
      </w:pPr>
      <w:r>
        <w:rPr>
          <w:rFonts w:eastAsiaTheme="minorEastAsia"/>
          <w:lang w:eastAsia="zh-CN"/>
        </w:rPr>
        <w:t>2.1</w:t>
      </w:r>
      <w:r>
        <w:rPr>
          <w:rFonts w:eastAsiaTheme="minorEastAsia"/>
          <w:rtl/>
          <w:lang w:eastAsia="zh-CN"/>
        </w:rPr>
        <w:tab/>
      </w:r>
      <w:r>
        <w:rPr>
          <w:rFonts w:eastAsiaTheme="minorEastAsia" w:hint="cs"/>
          <w:rtl/>
          <w:lang w:eastAsia="zh-CN"/>
        </w:rPr>
        <w:t>إقرار جدول الأعمال</w:t>
      </w:r>
    </w:p>
    <w:p w:rsidR="00015E0B" w:rsidRPr="00AE7E6D" w:rsidRDefault="00015E0B" w:rsidP="00015E0B">
      <w:pPr>
        <w:rPr>
          <w:rtl/>
        </w:rPr>
      </w:pPr>
      <w:r w:rsidRPr="00AE7E6D">
        <w:rPr>
          <w:rFonts w:eastAsiaTheme="minorEastAsia" w:hint="cs"/>
          <w:color w:val="000000"/>
          <w:rtl/>
          <w:lang w:eastAsia="zh-CN" w:bidi="ar-EG"/>
        </w:rPr>
        <w:t>اعتُمد جدول الأعمال الوارد بالوثيق</w:t>
      </w:r>
      <w:bookmarkStart w:id="5" w:name="_GoBack"/>
      <w:bookmarkEnd w:id="5"/>
      <w:r w:rsidRPr="00AE7E6D">
        <w:rPr>
          <w:rFonts w:eastAsiaTheme="minorEastAsia" w:hint="cs"/>
          <w:color w:val="000000"/>
          <w:rtl/>
          <w:lang w:eastAsia="zh-CN" w:bidi="ar-EG"/>
        </w:rPr>
        <w:t>ة</w:t>
      </w:r>
      <w:r w:rsidRPr="00AE7E6D">
        <w:rPr>
          <w:rFonts w:eastAsiaTheme="minorEastAsia" w:hint="cs"/>
          <w:b/>
          <w:bCs/>
          <w:color w:val="000000"/>
          <w:rtl/>
          <w:lang w:eastAsia="zh-CN" w:bidi="ar-EG"/>
        </w:rPr>
        <w:t xml:space="preserve"> </w:t>
      </w:r>
      <w:r w:rsidRPr="00AE7E6D">
        <w:t>(</w:t>
      </w:r>
      <w:hyperlink r:id="rId12" w:history="1">
        <w:r w:rsidRPr="00AE7E6D">
          <w:rPr>
            <w:color w:val="0000FF"/>
            <w:u w:val="single"/>
          </w:rPr>
          <w:t>ADM/3</w:t>
        </w:r>
      </w:hyperlink>
      <w:r w:rsidR="004B1EF9">
        <w:rPr>
          <w:color w:val="0000FF"/>
          <w:u w:val="single"/>
        </w:rPr>
        <w:t>3</w:t>
      </w:r>
      <w:r w:rsidRPr="00AE7E6D">
        <w:t>)</w:t>
      </w:r>
      <w:r w:rsidRPr="00AE7E6D">
        <w:rPr>
          <w:rtl/>
        </w:rPr>
        <w:t>.</w:t>
      </w:r>
    </w:p>
    <w:p w:rsidR="00015E0B" w:rsidRDefault="00015E0B" w:rsidP="00015E0B">
      <w:pPr>
        <w:pStyle w:val="Heading2"/>
        <w:rPr>
          <w:rFonts w:eastAsiaTheme="minorEastAsia"/>
          <w:rtl/>
          <w:lang w:eastAsia="zh-CN"/>
        </w:rPr>
      </w:pPr>
      <w:r>
        <w:rPr>
          <w:rFonts w:eastAsiaTheme="minorEastAsia"/>
          <w:lang w:eastAsia="zh-CN"/>
        </w:rPr>
        <w:lastRenderedPageBreak/>
        <w:t>3.1</w:t>
      </w:r>
      <w:r>
        <w:rPr>
          <w:rFonts w:eastAsiaTheme="minorEastAsia"/>
          <w:rtl/>
          <w:lang w:eastAsia="zh-CN"/>
        </w:rPr>
        <w:tab/>
      </w:r>
      <w:r w:rsidR="00DF74D5">
        <w:rPr>
          <w:rFonts w:eastAsiaTheme="minorEastAsia" w:hint="cs"/>
          <w:rtl/>
          <w:lang w:eastAsia="zh-CN"/>
        </w:rPr>
        <w:t>الموافقة على تقرير الجلستين العامتين الأولى والثانية</w:t>
      </w:r>
    </w:p>
    <w:p w:rsidR="00015E0B" w:rsidRDefault="00DF74D5" w:rsidP="00C44F21">
      <w:pPr>
        <w:rPr>
          <w:rFonts w:eastAsiaTheme="minorEastAsia"/>
          <w:rtl/>
          <w:lang w:eastAsia="zh-CN" w:bidi="ar-EG"/>
        </w:rPr>
      </w:pPr>
      <w:r>
        <w:rPr>
          <w:rFonts w:eastAsiaTheme="minorEastAsia" w:hint="cs"/>
          <w:rtl/>
          <w:lang w:eastAsia="zh-CN" w:bidi="ar-EG"/>
        </w:rPr>
        <w:t xml:space="preserve">وافقت الجلسة العامة على تقرير الجلستين العامتين الأولى والثانية </w:t>
      </w:r>
      <w:r w:rsidR="00C44F21">
        <w:rPr>
          <w:rFonts w:eastAsiaTheme="minorEastAsia"/>
          <w:lang w:eastAsia="zh-CN" w:bidi="ar-EG"/>
        </w:rPr>
        <w:t>(</w:t>
      </w:r>
      <w:hyperlink r:id="rId13" w:history="1">
        <w:r w:rsidRPr="00412CAE">
          <w:rPr>
            <w:rStyle w:val="Hyperlink"/>
          </w:rPr>
          <w:t>89</w:t>
        </w:r>
      </w:hyperlink>
      <w:r w:rsidR="00C44F21" w:rsidRPr="00C44F21">
        <w:t>)</w:t>
      </w:r>
      <w:r>
        <w:rPr>
          <w:rFonts w:eastAsiaTheme="minorEastAsia" w:hint="cs"/>
          <w:rtl/>
          <w:lang w:eastAsia="zh-CN" w:bidi="ar-EG"/>
        </w:rPr>
        <w:t>.</w:t>
      </w:r>
    </w:p>
    <w:p w:rsidR="00015E0B" w:rsidRDefault="00015E0B" w:rsidP="00067FF0">
      <w:pPr>
        <w:pStyle w:val="Heading2"/>
        <w:rPr>
          <w:rFonts w:eastAsiaTheme="minorEastAsia"/>
          <w:rtl/>
          <w:lang w:eastAsia="zh-CN"/>
        </w:rPr>
      </w:pPr>
      <w:r>
        <w:rPr>
          <w:rFonts w:eastAsiaTheme="minorEastAsia"/>
          <w:lang w:eastAsia="zh-CN"/>
        </w:rPr>
        <w:t>4.1</w:t>
      </w:r>
      <w:r>
        <w:rPr>
          <w:rFonts w:eastAsiaTheme="minorEastAsia"/>
          <w:rtl/>
          <w:lang w:eastAsia="zh-CN"/>
        </w:rPr>
        <w:tab/>
      </w:r>
      <w:r w:rsidR="00067FF0">
        <w:rPr>
          <w:rFonts w:eastAsiaTheme="minorEastAsia" w:hint="cs"/>
          <w:rtl/>
          <w:lang w:eastAsia="zh-CN"/>
        </w:rPr>
        <w:t>عرض شفهي عن حالة لجنتين</w:t>
      </w:r>
    </w:p>
    <w:p w:rsidR="00F914D2" w:rsidRPr="00AE7E6D" w:rsidRDefault="00F914D2" w:rsidP="00F914D2">
      <w:pPr>
        <w:rPr>
          <w:rFonts w:eastAsiaTheme="minorEastAsia"/>
          <w:rtl/>
          <w:lang w:eastAsia="zh-CN" w:bidi="ar-EG"/>
        </w:rPr>
      </w:pPr>
      <w:r w:rsidRPr="00AE7E6D">
        <w:rPr>
          <w:rFonts w:hint="cs"/>
          <w:rtl/>
          <w:lang w:bidi="ar-EG"/>
        </w:rPr>
        <w:t>قدم رئيس اللجنة</w:t>
      </w:r>
      <w:r>
        <w:rPr>
          <w:rFonts w:hint="eastAsia"/>
          <w:rtl/>
          <w:lang w:bidi="ar-EG"/>
        </w:rPr>
        <w:t> </w:t>
      </w:r>
      <w:r w:rsidRPr="00AE7E6D">
        <w:rPr>
          <w:rFonts w:eastAsiaTheme="minorEastAsia"/>
          <w:lang w:eastAsia="zh-CN" w:bidi="ar-EG"/>
        </w:rPr>
        <w:t>3</w:t>
      </w:r>
      <w:r w:rsidRPr="00AE7E6D">
        <w:rPr>
          <w:rFonts w:eastAsiaTheme="minorEastAsia" w:hint="cs"/>
          <w:rtl/>
          <w:lang w:eastAsia="zh-CN" w:bidi="ar-EG"/>
        </w:rPr>
        <w:t xml:space="preserve">، </w:t>
      </w:r>
      <w:r w:rsidRPr="00AE7E6D">
        <w:rPr>
          <w:rFonts w:eastAsiaTheme="minorEastAsia"/>
          <w:rtl/>
          <w:lang w:eastAsia="zh-CN"/>
        </w:rPr>
        <w:t xml:space="preserve">السيد </w:t>
      </w:r>
      <w:r w:rsidRPr="00AE7E6D">
        <w:rPr>
          <w:rFonts w:eastAsiaTheme="minorEastAsia" w:hint="cs"/>
          <w:rtl/>
          <w:lang w:eastAsia="zh-CN"/>
        </w:rPr>
        <w:t>ستيف</w:t>
      </w:r>
      <w:r>
        <w:rPr>
          <w:rFonts w:eastAsiaTheme="minorEastAsia" w:hint="eastAsia"/>
          <w:rtl/>
          <w:lang w:eastAsia="zh-CN"/>
        </w:rPr>
        <w:t> </w:t>
      </w:r>
      <w:r w:rsidRPr="00AE7E6D">
        <w:rPr>
          <w:rFonts w:eastAsiaTheme="minorEastAsia" w:hint="cs"/>
          <w:rtl/>
          <w:lang w:eastAsia="zh-CN"/>
        </w:rPr>
        <w:t xml:space="preserve">تروبريدج، </w:t>
      </w:r>
      <w:r>
        <w:rPr>
          <w:rFonts w:hint="cs"/>
          <w:rtl/>
          <w:lang w:bidi="ar-EG"/>
        </w:rPr>
        <w:t>و</w:t>
      </w:r>
      <w:r w:rsidRPr="00AE7E6D">
        <w:rPr>
          <w:rFonts w:hint="cs"/>
          <w:rtl/>
          <w:lang w:bidi="ar-EG"/>
        </w:rPr>
        <w:t>رئيس اللجنة</w:t>
      </w:r>
      <w:r>
        <w:rPr>
          <w:rFonts w:hint="eastAsia"/>
          <w:rtl/>
          <w:lang w:bidi="ar-EG"/>
        </w:rPr>
        <w:t> </w:t>
      </w:r>
      <w:r w:rsidRPr="00AE7E6D">
        <w:rPr>
          <w:rFonts w:eastAsiaTheme="minorEastAsia"/>
          <w:lang w:eastAsia="zh-CN" w:bidi="ar-EG"/>
        </w:rPr>
        <w:t>4</w:t>
      </w:r>
      <w:r w:rsidR="00067FF0">
        <w:rPr>
          <w:rFonts w:eastAsiaTheme="minorEastAsia" w:hint="cs"/>
          <w:rtl/>
          <w:lang w:eastAsia="zh-CN" w:bidi="ar-EG"/>
        </w:rPr>
        <w:t>،</w:t>
      </w:r>
      <w:r w:rsidRPr="00AE7E6D">
        <w:rPr>
          <w:rFonts w:eastAsiaTheme="minorEastAsia" w:hint="cs"/>
          <w:rtl/>
          <w:lang w:eastAsia="zh-CN" w:bidi="ar-EG"/>
        </w:rPr>
        <w:t xml:space="preserve"> السيد </w:t>
      </w:r>
      <w:r w:rsidRPr="00AE7E6D">
        <w:rPr>
          <w:rFonts w:eastAsiaTheme="minorEastAsia"/>
          <w:rtl/>
          <w:lang w:eastAsia="zh-CN"/>
        </w:rPr>
        <w:t>كوامي</w:t>
      </w:r>
      <w:r>
        <w:rPr>
          <w:rFonts w:eastAsiaTheme="minorEastAsia" w:hint="cs"/>
          <w:rtl/>
          <w:lang w:eastAsia="zh-CN"/>
        </w:rPr>
        <w:t> </w:t>
      </w:r>
      <w:r w:rsidRPr="00AE7E6D">
        <w:rPr>
          <w:rFonts w:eastAsiaTheme="minorEastAsia"/>
          <w:rtl/>
          <w:lang w:eastAsia="zh-CN"/>
        </w:rPr>
        <w:t>باه-أشيمفيور</w:t>
      </w:r>
      <w:r w:rsidRPr="00AE7E6D">
        <w:rPr>
          <w:rFonts w:eastAsiaTheme="minorEastAsia" w:hint="cs"/>
          <w:rtl/>
          <w:lang w:eastAsia="zh-CN"/>
        </w:rPr>
        <w:t xml:space="preserve">، تقريراً عن حالة </w:t>
      </w:r>
      <w:r>
        <w:rPr>
          <w:rFonts w:hint="cs"/>
          <w:rtl/>
          <w:lang w:bidi="ar-EG"/>
        </w:rPr>
        <w:t>لجنتيهما.</w:t>
      </w:r>
    </w:p>
    <w:p w:rsidR="00015E0B" w:rsidRDefault="00783585" w:rsidP="00E4309A">
      <w:pPr>
        <w:pStyle w:val="Heading2"/>
        <w:rPr>
          <w:rFonts w:eastAsiaTheme="minorEastAsia"/>
          <w:rtl/>
          <w:lang w:eastAsia="zh-CN"/>
        </w:rPr>
      </w:pPr>
      <w:r>
        <w:rPr>
          <w:rFonts w:eastAsiaTheme="minorEastAsia"/>
          <w:lang w:eastAsia="zh-CN"/>
        </w:rPr>
        <w:t>5.1</w:t>
      </w:r>
      <w:r>
        <w:rPr>
          <w:rFonts w:eastAsiaTheme="minorEastAsia"/>
          <w:rtl/>
          <w:lang w:eastAsia="zh-CN"/>
        </w:rPr>
        <w:tab/>
      </w:r>
      <w:r w:rsidR="00E4309A">
        <w:rPr>
          <w:rFonts w:hint="cs"/>
          <w:rtl/>
        </w:rPr>
        <w:t>المجمـوعة الثانية من النصـوص</w:t>
      </w:r>
      <w:r w:rsidR="00E4309A">
        <w:t xml:space="preserve"> </w:t>
      </w:r>
      <w:r w:rsidR="00E4309A">
        <w:rPr>
          <w:rFonts w:hint="cs"/>
          <w:rtl/>
        </w:rPr>
        <w:t>المقدمـة من لجنـة الصياغـة إلى الجلسـة العامـة</w:t>
      </w:r>
      <w:r w:rsidR="00C44F21">
        <w:rPr>
          <w:rFonts w:hint="cs"/>
          <w:rtl/>
        </w:rPr>
        <w:t xml:space="preserve"> </w:t>
      </w:r>
      <w:r w:rsidR="00C44F21">
        <w:t>(</w:t>
      </w:r>
      <w:hyperlink r:id="rId14" w:history="1">
        <w:r w:rsidR="00C44F21" w:rsidRPr="00C44F21">
          <w:rPr>
            <w:rStyle w:val="Hyperlink"/>
          </w:rPr>
          <w:t>74</w:t>
        </w:r>
      </w:hyperlink>
      <w:r w:rsidR="00C44F21">
        <w:t>)</w:t>
      </w:r>
    </w:p>
    <w:p w:rsidR="00015E0B" w:rsidRDefault="00067FF0" w:rsidP="00015E0B">
      <w:pPr>
        <w:rPr>
          <w:rFonts w:eastAsiaTheme="minorEastAsia"/>
          <w:rtl/>
          <w:lang w:eastAsia="zh-CN" w:bidi="ar-EG"/>
        </w:rPr>
      </w:pPr>
      <w:r>
        <w:rPr>
          <w:rFonts w:eastAsiaTheme="minorEastAsia" w:hint="cs"/>
          <w:rtl/>
          <w:lang w:eastAsia="zh-CN" w:bidi="ar-EG"/>
        </w:rPr>
        <w:t>وافقت الجلسة العامة على ما يلي</w:t>
      </w:r>
      <w:r w:rsidR="00783585">
        <w:rPr>
          <w:rFonts w:eastAsiaTheme="minorEastAsia" w:hint="cs"/>
          <w:rtl/>
          <w:lang w:eastAsia="zh-CN" w:bidi="ar-EG"/>
        </w:rPr>
        <w:t>:</w:t>
      </w:r>
    </w:p>
    <w:p w:rsidR="00783585" w:rsidRDefault="00783585" w:rsidP="00E4309A">
      <w:pPr>
        <w:pStyle w:val="enumlev1"/>
        <w:rPr>
          <w:rFonts w:eastAsiaTheme="minorEastAsia"/>
          <w:rtl/>
          <w:lang w:eastAsia="zh-CN" w:bidi="ar-EG"/>
        </w:rPr>
      </w:pPr>
      <w:r>
        <w:rPr>
          <w:rFonts w:eastAsiaTheme="minorEastAsia" w:hint="cs"/>
          <w:rtl/>
          <w:lang w:eastAsia="zh-CN" w:bidi="ar-EG"/>
        </w:rPr>
        <w:t>-</w:t>
      </w:r>
      <w:r>
        <w:rPr>
          <w:rFonts w:eastAsiaTheme="minorEastAsia" w:hint="cs"/>
          <w:rtl/>
          <w:lang w:eastAsia="zh-CN" w:bidi="ar-EG"/>
        </w:rPr>
        <w:tab/>
        <w:t xml:space="preserve">القرار </w:t>
      </w:r>
      <w:r>
        <w:rPr>
          <w:rFonts w:eastAsiaTheme="minorEastAsia"/>
          <w:lang w:eastAsia="zh-CN" w:bidi="ar-EG"/>
        </w:rPr>
        <w:t>72</w:t>
      </w:r>
      <w:r w:rsidR="00067FF0">
        <w:rPr>
          <w:rFonts w:eastAsiaTheme="minorEastAsia" w:hint="cs"/>
          <w:rtl/>
          <w:lang w:eastAsia="zh-CN" w:bidi="ar-EG"/>
        </w:rPr>
        <w:t xml:space="preserve"> المراجَ</w:t>
      </w:r>
      <w:r>
        <w:rPr>
          <w:rFonts w:eastAsiaTheme="minorEastAsia" w:hint="cs"/>
          <w:rtl/>
          <w:lang w:eastAsia="zh-CN" w:bidi="ar-EG"/>
        </w:rPr>
        <w:t xml:space="preserve">ع </w:t>
      </w:r>
      <w:bookmarkStart w:id="6" w:name="_Toc219803571"/>
      <w:bookmarkStart w:id="7" w:name="_Toc349551624"/>
      <w:r w:rsidR="00E4309A">
        <w:rPr>
          <w:rFonts w:eastAsiaTheme="minorEastAsia" w:hint="cs"/>
          <w:rtl/>
          <w:lang w:val="es-ES_tradnl" w:eastAsia="zh-CN" w:bidi="ar-EG"/>
        </w:rPr>
        <w:t>"</w:t>
      </w:r>
      <w:r w:rsidR="00E4309A">
        <w:rPr>
          <w:rFonts w:hint="cs"/>
          <w:rtl/>
        </w:rPr>
        <w:t>مشاكل القياس</w:t>
      </w:r>
      <w:r w:rsidR="00E4309A">
        <w:rPr>
          <w:rFonts w:hint="cs"/>
          <w:rtl/>
          <w:lang w:bidi="ar-EG"/>
        </w:rPr>
        <w:t xml:space="preserve"> والتقييم</w:t>
      </w:r>
      <w:r w:rsidR="00E4309A">
        <w:rPr>
          <w:rFonts w:hint="cs"/>
          <w:rtl/>
        </w:rPr>
        <w:t xml:space="preserve"> المتعلقة بالتعرض البشري للمجالات الكهرمغنطيسية</w:t>
      </w:r>
      <w:bookmarkEnd w:id="6"/>
      <w:bookmarkEnd w:id="7"/>
      <w:r w:rsidR="00E4309A">
        <w:rPr>
          <w:rFonts w:hint="cs"/>
          <w:rtl/>
        </w:rPr>
        <w:t>"؛</w:t>
      </w:r>
    </w:p>
    <w:p w:rsidR="00783585" w:rsidRDefault="00783585" w:rsidP="00E4309A">
      <w:pPr>
        <w:pStyle w:val="enumlev1"/>
        <w:rPr>
          <w:rFonts w:eastAsiaTheme="minorEastAsia"/>
          <w:rtl/>
          <w:lang w:eastAsia="zh-CN" w:bidi="ar-EG"/>
        </w:rPr>
      </w:pPr>
      <w:r>
        <w:rPr>
          <w:rFonts w:eastAsiaTheme="minorEastAsia" w:hint="cs"/>
          <w:rtl/>
          <w:lang w:eastAsia="zh-CN" w:bidi="ar-EG"/>
        </w:rPr>
        <w:t>-</w:t>
      </w:r>
      <w:r>
        <w:rPr>
          <w:rFonts w:eastAsiaTheme="minorEastAsia" w:hint="cs"/>
          <w:rtl/>
          <w:lang w:eastAsia="zh-CN" w:bidi="ar-EG"/>
        </w:rPr>
        <w:tab/>
        <w:t xml:space="preserve">القرار </w:t>
      </w:r>
      <w:r>
        <w:rPr>
          <w:rFonts w:eastAsiaTheme="minorEastAsia"/>
          <w:lang w:eastAsia="zh-CN" w:bidi="ar-EG"/>
        </w:rPr>
        <w:t>73</w:t>
      </w:r>
      <w:r w:rsidR="00067FF0">
        <w:rPr>
          <w:rFonts w:eastAsiaTheme="minorEastAsia" w:hint="cs"/>
          <w:rtl/>
          <w:lang w:eastAsia="zh-CN" w:bidi="ar-EG"/>
        </w:rPr>
        <w:t xml:space="preserve"> المراجَ</w:t>
      </w:r>
      <w:r>
        <w:rPr>
          <w:rFonts w:eastAsiaTheme="minorEastAsia" w:hint="cs"/>
          <w:rtl/>
          <w:lang w:eastAsia="zh-CN" w:bidi="ar-EG"/>
        </w:rPr>
        <w:t xml:space="preserve">ع </w:t>
      </w:r>
      <w:r w:rsidR="00E4309A">
        <w:rPr>
          <w:rFonts w:eastAsiaTheme="minorEastAsia" w:hint="cs"/>
          <w:rtl/>
          <w:lang w:eastAsia="zh-CN" w:bidi="ar-EG"/>
        </w:rPr>
        <w:t>"</w:t>
      </w:r>
      <w:bookmarkStart w:id="8" w:name="_Toc349551626"/>
      <w:r w:rsidR="00E4309A" w:rsidRPr="00E8487C">
        <w:rPr>
          <w:rFonts w:hint="cs"/>
          <w:rtl/>
        </w:rPr>
        <w:t>تكنولوجيا المعلومات والاتصالات و</w:t>
      </w:r>
      <w:r w:rsidR="00E4309A">
        <w:rPr>
          <w:rFonts w:hint="cs"/>
          <w:rtl/>
        </w:rPr>
        <w:t>البيئة و</w:t>
      </w:r>
      <w:r w:rsidR="00E4309A" w:rsidRPr="00E8487C">
        <w:rPr>
          <w:rFonts w:hint="cs"/>
          <w:rtl/>
        </w:rPr>
        <w:t>تغير المناخ</w:t>
      </w:r>
      <w:bookmarkEnd w:id="8"/>
      <w:r w:rsidR="00E4309A">
        <w:rPr>
          <w:rFonts w:hint="cs"/>
          <w:rtl/>
        </w:rPr>
        <w:t>".</w:t>
      </w:r>
    </w:p>
    <w:p w:rsidR="00783585" w:rsidRDefault="00783585" w:rsidP="00E4309A">
      <w:pPr>
        <w:pStyle w:val="Heading2"/>
        <w:rPr>
          <w:rFonts w:eastAsiaTheme="minorEastAsia"/>
          <w:rtl/>
          <w:lang w:eastAsia="zh-CN"/>
        </w:rPr>
      </w:pPr>
      <w:r>
        <w:rPr>
          <w:rFonts w:eastAsiaTheme="minorEastAsia"/>
          <w:lang w:eastAsia="zh-CN"/>
        </w:rPr>
        <w:t>6.1</w:t>
      </w:r>
      <w:r>
        <w:rPr>
          <w:rFonts w:eastAsiaTheme="minorEastAsia"/>
          <w:rtl/>
          <w:lang w:eastAsia="zh-CN"/>
        </w:rPr>
        <w:tab/>
      </w:r>
      <w:r w:rsidR="00E4309A">
        <w:rPr>
          <w:rFonts w:hint="cs"/>
          <w:rtl/>
        </w:rPr>
        <w:t>المجمـوعة الثالثة من النصـوص المقدمـة من لجنـة الصياغـة إلى الجلسـة العامـة</w:t>
      </w:r>
      <w:r w:rsidR="00C44F21">
        <w:rPr>
          <w:rFonts w:hint="cs"/>
          <w:rtl/>
        </w:rPr>
        <w:t xml:space="preserve"> </w:t>
      </w:r>
      <w:r w:rsidR="00C44F21">
        <w:t>(</w:t>
      </w:r>
      <w:hyperlink r:id="rId15" w:history="1">
        <w:r w:rsidR="00C44F21" w:rsidRPr="00C44F21">
          <w:rPr>
            <w:rStyle w:val="Hyperlink"/>
          </w:rPr>
          <w:t>75</w:t>
        </w:r>
      </w:hyperlink>
      <w:r w:rsidR="00C44F21">
        <w:t>)</w:t>
      </w:r>
    </w:p>
    <w:p w:rsidR="00783585" w:rsidRDefault="00067FF0" w:rsidP="00783585">
      <w:pPr>
        <w:rPr>
          <w:rFonts w:eastAsiaTheme="minorEastAsia"/>
          <w:rtl/>
          <w:lang w:eastAsia="zh-CN" w:bidi="ar-EG"/>
        </w:rPr>
      </w:pPr>
      <w:r>
        <w:rPr>
          <w:rFonts w:eastAsiaTheme="minorEastAsia" w:hint="cs"/>
          <w:rtl/>
          <w:lang w:eastAsia="zh-CN" w:bidi="ar-EG"/>
        </w:rPr>
        <w:t>وافقت الجلسة العامة على ما يلي</w:t>
      </w:r>
      <w:r w:rsidR="00783585">
        <w:rPr>
          <w:rFonts w:eastAsiaTheme="minorEastAsia" w:hint="cs"/>
          <w:rtl/>
          <w:lang w:eastAsia="zh-CN" w:bidi="ar-EG"/>
        </w:rPr>
        <w:t>:</w:t>
      </w:r>
    </w:p>
    <w:p w:rsidR="00783585" w:rsidRDefault="00783585" w:rsidP="00E4309A">
      <w:pPr>
        <w:pStyle w:val="enumlev1"/>
        <w:rPr>
          <w:rFonts w:eastAsiaTheme="minorEastAsia"/>
          <w:rtl/>
          <w:lang w:eastAsia="zh-CN" w:bidi="ar-EG"/>
        </w:rPr>
      </w:pPr>
      <w:r>
        <w:rPr>
          <w:rFonts w:eastAsiaTheme="minorEastAsia" w:hint="cs"/>
          <w:rtl/>
          <w:lang w:eastAsia="zh-CN" w:bidi="ar-EG"/>
        </w:rPr>
        <w:t>-</w:t>
      </w:r>
      <w:r>
        <w:rPr>
          <w:rFonts w:eastAsiaTheme="minorEastAsia" w:hint="cs"/>
          <w:rtl/>
          <w:lang w:eastAsia="zh-CN" w:bidi="ar-EG"/>
        </w:rPr>
        <w:tab/>
        <w:t xml:space="preserve">القرار </w:t>
      </w:r>
      <w:r>
        <w:rPr>
          <w:rFonts w:eastAsiaTheme="minorEastAsia"/>
          <w:lang w:eastAsia="zh-CN" w:bidi="ar-EG"/>
        </w:rPr>
        <w:t>40</w:t>
      </w:r>
      <w:r w:rsidR="00067FF0">
        <w:rPr>
          <w:rFonts w:eastAsiaTheme="minorEastAsia" w:hint="cs"/>
          <w:rtl/>
          <w:lang w:eastAsia="zh-CN" w:bidi="ar-EG"/>
        </w:rPr>
        <w:t xml:space="preserve"> المراجَ</w:t>
      </w:r>
      <w:r>
        <w:rPr>
          <w:rFonts w:eastAsiaTheme="minorEastAsia" w:hint="cs"/>
          <w:rtl/>
          <w:lang w:eastAsia="zh-CN" w:bidi="ar-EG"/>
        </w:rPr>
        <w:t xml:space="preserve">ع </w:t>
      </w:r>
      <w:r w:rsidR="00E4309A">
        <w:rPr>
          <w:rFonts w:eastAsiaTheme="minorEastAsia" w:hint="cs"/>
          <w:rtl/>
          <w:lang w:eastAsia="zh-CN" w:bidi="ar-EG"/>
        </w:rPr>
        <w:t>"</w:t>
      </w:r>
      <w:bookmarkStart w:id="9" w:name="_Toc219803533"/>
      <w:bookmarkStart w:id="10" w:name="_Toc349551574"/>
      <w:r w:rsidR="00E4309A" w:rsidRPr="00BD0668">
        <w:rPr>
          <w:rFonts w:hint="cs"/>
          <w:noProof/>
          <w:rtl/>
          <w:lang w:bidi="ar-EG"/>
        </w:rPr>
        <w:t>الجوانب التنظيمية لعمل قطاع تقييس الاتصالات</w:t>
      </w:r>
      <w:bookmarkEnd w:id="9"/>
      <w:r w:rsidR="00E4309A">
        <w:rPr>
          <w:rFonts w:hint="cs"/>
          <w:noProof/>
          <w:rtl/>
          <w:lang w:bidi="ar-EG"/>
        </w:rPr>
        <w:t xml:space="preserve"> للاتحاد الدولي للاتصالات</w:t>
      </w:r>
      <w:bookmarkEnd w:id="10"/>
      <w:r w:rsidR="00E4309A">
        <w:rPr>
          <w:rFonts w:hint="cs"/>
          <w:noProof/>
          <w:rtl/>
          <w:lang w:bidi="ar-EG"/>
        </w:rPr>
        <w:t>"؛</w:t>
      </w:r>
    </w:p>
    <w:p w:rsidR="00783585" w:rsidRDefault="00783585" w:rsidP="00F7035D">
      <w:pPr>
        <w:pStyle w:val="enumlev1"/>
        <w:rPr>
          <w:rFonts w:eastAsiaTheme="minorEastAsia"/>
          <w:rtl/>
          <w:lang w:eastAsia="zh-CN" w:bidi="ar-EG"/>
        </w:rPr>
      </w:pPr>
      <w:r>
        <w:rPr>
          <w:rFonts w:eastAsiaTheme="minorEastAsia" w:hint="cs"/>
          <w:rtl/>
          <w:lang w:eastAsia="zh-CN" w:bidi="ar-EG"/>
        </w:rPr>
        <w:t>-</w:t>
      </w:r>
      <w:r>
        <w:rPr>
          <w:rFonts w:eastAsiaTheme="minorEastAsia" w:hint="cs"/>
          <w:rtl/>
          <w:lang w:eastAsia="zh-CN" w:bidi="ar-EG"/>
        </w:rPr>
        <w:tab/>
        <w:t xml:space="preserve">القرار </w:t>
      </w:r>
      <w:r>
        <w:rPr>
          <w:rFonts w:eastAsiaTheme="minorEastAsia"/>
          <w:lang w:eastAsia="zh-CN" w:bidi="ar-EG"/>
        </w:rPr>
        <w:t>44</w:t>
      </w:r>
      <w:r w:rsidR="00067FF0">
        <w:rPr>
          <w:rFonts w:eastAsiaTheme="minorEastAsia" w:hint="cs"/>
          <w:rtl/>
          <w:lang w:eastAsia="zh-CN" w:bidi="ar-EG"/>
        </w:rPr>
        <w:t xml:space="preserve"> المراجَ</w:t>
      </w:r>
      <w:r>
        <w:rPr>
          <w:rFonts w:eastAsiaTheme="minorEastAsia" w:hint="cs"/>
          <w:rtl/>
          <w:lang w:eastAsia="zh-CN" w:bidi="ar-EG"/>
        </w:rPr>
        <w:t xml:space="preserve">ع </w:t>
      </w:r>
      <w:r w:rsidR="00E4309A">
        <w:rPr>
          <w:rFonts w:eastAsiaTheme="minorEastAsia" w:hint="cs"/>
          <w:rtl/>
          <w:lang w:eastAsia="zh-CN" w:bidi="ar-EG"/>
        </w:rPr>
        <w:t>"</w:t>
      </w:r>
      <w:bookmarkStart w:id="11" w:name="_Toc219803535"/>
      <w:bookmarkStart w:id="12" w:name="_Toc349551578"/>
      <w:r w:rsidR="00E4309A" w:rsidRPr="009F29DA">
        <w:rPr>
          <w:rFonts w:hint="cs"/>
          <w:rtl/>
        </w:rPr>
        <w:t>سد الفجوة التقييسية بين البلدان النامية والبلدان المتقدمة</w:t>
      </w:r>
      <w:bookmarkEnd w:id="11"/>
      <w:bookmarkEnd w:id="12"/>
      <w:r w:rsidR="00E4309A">
        <w:rPr>
          <w:rFonts w:hint="cs"/>
          <w:rtl/>
        </w:rPr>
        <w:t>"؛</w:t>
      </w:r>
    </w:p>
    <w:p w:rsidR="00783585" w:rsidRDefault="00783585" w:rsidP="00F7035D">
      <w:pPr>
        <w:pStyle w:val="enumlev1"/>
        <w:rPr>
          <w:rFonts w:eastAsiaTheme="minorEastAsia"/>
          <w:rtl/>
          <w:lang w:eastAsia="zh-CN" w:bidi="ar-EG"/>
        </w:rPr>
      </w:pPr>
      <w:r>
        <w:rPr>
          <w:rFonts w:eastAsiaTheme="minorEastAsia" w:hint="cs"/>
          <w:rtl/>
          <w:lang w:eastAsia="zh-CN" w:bidi="ar-EG"/>
        </w:rPr>
        <w:t>-</w:t>
      </w:r>
      <w:r>
        <w:rPr>
          <w:rFonts w:eastAsiaTheme="minorEastAsia" w:hint="cs"/>
          <w:rtl/>
          <w:lang w:eastAsia="zh-CN" w:bidi="ar-EG"/>
        </w:rPr>
        <w:tab/>
        <w:t xml:space="preserve">القرار </w:t>
      </w:r>
      <w:r>
        <w:rPr>
          <w:rFonts w:eastAsiaTheme="minorEastAsia"/>
          <w:lang w:eastAsia="zh-CN" w:bidi="ar-EG"/>
        </w:rPr>
        <w:t>76</w:t>
      </w:r>
      <w:r w:rsidR="00067FF0">
        <w:rPr>
          <w:rFonts w:eastAsiaTheme="minorEastAsia" w:hint="cs"/>
          <w:rtl/>
          <w:lang w:eastAsia="zh-CN" w:bidi="ar-EG"/>
        </w:rPr>
        <w:t xml:space="preserve"> المراجَ</w:t>
      </w:r>
      <w:r>
        <w:rPr>
          <w:rFonts w:eastAsiaTheme="minorEastAsia" w:hint="cs"/>
          <w:rtl/>
          <w:lang w:eastAsia="zh-CN" w:bidi="ar-EG"/>
        </w:rPr>
        <w:t xml:space="preserve">ع </w:t>
      </w:r>
      <w:r w:rsidR="00C24BD0">
        <w:rPr>
          <w:rFonts w:eastAsiaTheme="minorEastAsia" w:hint="cs"/>
          <w:rtl/>
          <w:lang w:eastAsia="zh-CN" w:bidi="ar-EG"/>
        </w:rPr>
        <w:t>"</w:t>
      </w:r>
      <w:bookmarkStart w:id="13" w:name="_Toc349551632"/>
      <w:r w:rsidR="00C24BD0" w:rsidRPr="00732B31">
        <w:rPr>
          <w:noProof/>
          <w:rtl/>
          <w:lang w:bidi="ar-EG"/>
        </w:rPr>
        <w:t>الدراسات المتعلقة باختبارات المطابقة وقابلية التشغيل البيني ومساعدة البلدان النامية والبرنامج المستقبلي المحتمل الخاص بعلامة</w:t>
      </w:r>
      <w:r w:rsidR="00C24BD0">
        <w:rPr>
          <w:rFonts w:hint="cs"/>
          <w:noProof/>
          <w:rtl/>
          <w:lang w:bidi="ar-EG"/>
        </w:rPr>
        <w:t xml:space="preserve"> </w:t>
      </w:r>
      <w:r w:rsidR="00C24BD0" w:rsidRPr="00732B31">
        <w:rPr>
          <w:noProof/>
          <w:rtl/>
          <w:lang w:bidi="ar-EG"/>
        </w:rPr>
        <w:t>الاتحاد</w:t>
      </w:r>
      <w:bookmarkEnd w:id="13"/>
      <w:r w:rsidR="00C44F21">
        <w:rPr>
          <w:rFonts w:hint="cs"/>
          <w:noProof/>
          <w:rtl/>
          <w:lang w:bidi="ar-EG"/>
        </w:rPr>
        <w:t>"</w:t>
      </w:r>
      <w:r w:rsidR="00C24BD0">
        <w:rPr>
          <w:rFonts w:hint="cs"/>
          <w:noProof/>
          <w:rtl/>
          <w:lang w:bidi="ar-EG"/>
        </w:rPr>
        <w:t>.</w:t>
      </w:r>
    </w:p>
    <w:p w:rsidR="00783585" w:rsidRDefault="00783585" w:rsidP="00BD5964">
      <w:pPr>
        <w:pStyle w:val="Heading2"/>
        <w:rPr>
          <w:rFonts w:eastAsiaTheme="minorEastAsia"/>
          <w:rtl/>
          <w:lang w:eastAsia="zh-CN"/>
        </w:rPr>
      </w:pPr>
      <w:r>
        <w:rPr>
          <w:rFonts w:eastAsiaTheme="minorEastAsia"/>
          <w:lang w:eastAsia="zh-CN"/>
        </w:rPr>
        <w:t>7.1</w:t>
      </w:r>
      <w:r>
        <w:rPr>
          <w:rFonts w:eastAsiaTheme="minorEastAsia"/>
          <w:rtl/>
          <w:lang w:eastAsia="zh-CN"/>
        </w:rPr>
        <w:tab/>
      </w:r>
      <w:r w:rsidR="00BD5964">
        <w:rPr>
          <w:rFonts w:hint="cs"/>
          <w:rtl/>
        </w:rPr>
        <w:t>المجمـوعة الرابعة من النصـوص المقدمـة من لجنـة الصياغـة إلى الجلسـة العامـة</w:t>
      </w:r>
      <w:r w:rsidR="00C44F21">
        <w:rPr>
          <w:rFonts w:hint="cs"/>
          <w:rtl/>
        </w:rPr>
        <w:t xml:space="preserve"> </w:t>
      </w:r>
      <w:r w:rsidR="00C44F21">
        <w:t>(</w:t>
      </w:r>
      <w:hyperlink r:id="rId16" w:history="1">
        <w:r w:rsidR="00C44F21" w:rsidRPr="00C44F21">
          <w:rPr>
            <w:rStyle w:val="Hyperlink"/>
          </w:rPr>
          <w:t>84</w:t>
        </w:r>
      </w:hyperlink>
      <w:r w:rsidR="00C44F21">
        <w:t>)</w:t>
      </w:r>
    </w:p>
    <w:p w:rsidR="003E0FDE" w:rsidRDefault="00067FF0" w:rsidP="003E0FDE">
      <w:pPr>
        <w:rPr>
          <w:rFonts w:eastAsiaTheme="minorEastAsia"/>
          <w:rtl/>
          <w:lang w:eastAsia="zh-CN" w:bidi="ar-EG"/>
        </w:rPr>
      </w:pPr>
      <w:r>
        <w:rPr>
          <w:rFonts w:eastAsiaTheme="minorEastAsia" w:hint="cs"/>
          <w:rtl/>
          <w:lang w:eastAsia="zh-CN" w:bidi="ar-EG"/>
        </w:rPr>
        <w:t>وافقت الجلسة العامة على ما يلي</w:t>
      </w:r>
      <w:r w:rsidR="003E0FDE">
        <w:rPr>
          <w:rFonts w:eastAsiaTheme="minorEastAsia" w:hint="cs"/>
          <w:rtl/>
          <w:lang w:eastAsia="zh-CN" w:bidi="ar-EG"/>
        </w:rPr>
        <w:t>:</w:t>
      </w:r>
    </w:p>
    <w:p w:rsidR="003E0FDE" w:rsidRDefault="003E0FDE" w:rsidP="00992A13">
      <w:pPr>
        <w:pStyle w:val="enumlev1"/>
        <w:rPr>
          <w:rFonts w:eastAsiaTheme="minorEastAsia"/>
          <w:rtl/>
          <w:lang w:eastAsia="zh-CN"/>
        </w:rPr>
      </w:pPr>
      <w:r>
        <w:rPr>
          <w:rFonts w:eastAsiaTheme="minorEastAsia" w:hint="cs"/>
          <w:rtl/>
          <w:lang w:eastAsia="zh-CN" w:bidi="ar-EG"/>
        </w:rPr>
        <w:t>-</w:t>
      </w:r>
      <w:r>
        <w:rPr>
          <w:rFonts w:eastAsiaTheme="minorEastAsia" w:hint="cs"/>
          <w:rtl/>
          <w:lang w:eastAsia="zh-CN" w:bidi="ar-EG"/>
        </w:rPr>
        <w:tab/>
        <w:t xml:space="preserve">القرار </w:t>
      </w:r>
      <w:r w:rsidR="004F7C90">
        <w:rPr>
          <w:rFonts w:eastAsiaTheme="minorEastAsia"/>
          <w:lang w:eastAsia="zh-CN" w:bidi="ar-EG"/>
        </w:rPr>
        <w:t>35</w:t>
      </w:r>
      <w:r w:rsidR="00067FF0">
        <w:rPr>
          <w:rFonts w:eastAsiaTheme="minorEastAsia" w:hint="cs"/>
          <w:rtl/>
          <w:lang w:eastAsia="zh-CN" w:bidi="ar-EG"/>
        </w:rPr>
        <w:t xml:space="preserve"> المراجَ</w:t>
      </w:r>
      <w:r>
        <w:rPr>
          <w:rFonts w:eastAsiaTheme="minorEastAsia" w:hint="cs"/>
          <w:rtl/>
          <w:lang w:eastAsia="zh-CN" w:bidi="ar-EG"/>
        </w:rPr>
        <w:t xml:space="preserve">ع </w:t>
      </w:r>
      <w:r w:rsidR="004F7C90">
        <w:rPr>
          <w:rFonts w:eastAsiaTheme="minorEastAsia" w:hint="cs"/>
          <w:rtl/>
          <w:lang w:eastAsia="zh-CN"/>
        </w:rPr>
        <w:t>"</w:t>
      </w:r>
      <w:bookmarkStart w:id="14" w:name="_Toc219803531"/>
      <w:bookmarkStart w:id="15" w:name="_Toc349551570"/>
      <w:r w:rsidR="004F7C90">
        <w:rPr>
          <w:noProof/>
          <w:rtl/>
          <w:lang w:bidi="ar-EG"/>
        </w:rPr>
        <w:t>تعيين رؤساء لجان الدراسات التابعة لقطاع تقييس الاتصالات</w:t>
      </w:r>
      <w:r w:rsidR="004F7C90">
        <w:rPr>
          <w:rFonts w:hint="cs"/>
          <w:noProof/>
          <w:rtl/>
          <w:lang w:bidi="ar-EG"/>
        </w:rPr>
        <w:t xml:space="preserve"> للاتحاد الدولي للاتصالات ونوابهم </w:t>
      </w:r>
      <w:r w:rsidR="004F7C90">
        <w:rPr>
          <w:noProof/>
          <w:rtl/>
          <w:lang w:bidi="ar-EG"/>
        </w:rPr>
        <w:t>و</w:t>
      </w:r>
      <w:r w:rsidR="004F7C90">
        <w:rPr>
          <w:rFonts w:hint="cs"/>
          <w:noProof/>
          <w:rtl/>
          <w:lang w:bidi="ar-EG"/>
        </w:rPr>
        <w:t xml:space="preserve">رئيس </w:t>
      </w:r>
      <w:r w:rsidR="004F7C90">
        <w:rPr>
          <w:noProof/>
          <w:rtl/>
          <w:lang w:bidi="ar-EG"/>
        </w:rPr>
        <w:t>الفريق الاستشاري</w:t>
      </w:r>
      <w:r w:rsidR="004F7C90">
        <w:rPr>
          <w:rFonts w:hint="cs"/>
          <w:noProof/>
          <w:rtl/>
          <w:lang w:bidi="ar-EG"/>
        </w:rPr>
        <w:t xml:space="preserve"> </w:t>
      </w:r>
      <w:r w:rsidR="004F7C90">
        <w:rPr>
          <w:noProof/>
          <w:rtl/>
          <w:lang w:bidi="ar-EG"/>
        </w:rPr>
        <w:t>لتقييس الاتصالات</w:t>
      </w:r>
      <w:r w:rsidR="004F7C90">
        <w:rPr>
          <w:rFonts w:hint="cs"/>
          <w:noProof/>
          <w:rtl/>
          <w:lang w:bidi="ar-EG"/>
        </w:rPr>
        <w:t xml:space="preserve"> ونوابه،</w:t>
      </w:r>
      <w:r w:rsidR="004F7C90">
        <w:rPr>
          <w:noProof/>
          <w:rtl/>
          <w:lang w:bidi="ar-EG"/>
        </w:rPr>
        <w:t xml:space="preserve"> والحد الأقصى لمدة ولايتهم</w:t>
      </w:r>
      <w:bookmarkEnd w:id="14"/>
      <w:bookmarkEnd w:id="15"/>
      <w:r w:rsidR="004F7C90">
        <w:rPr>
          <w:rFonts w:hint="cs"/>
          <w:noProof/>
          <w:rtl/>
          <w:lang w:bidi="ar-EG"/>
        </w:rPr>
        <w:t>" (</w:t>
      </w:r>
      <w:r w:rsidR="00992A13">
        <w:rPr>
          <w:rFonts w:hint="cs"/>
          <w:noProof/>
          <w:rtl/>
          <w:lang w:bidi="ar-EG"/>
        </w:rPr>
        <w:t xml:space="preserve">مع تصويب </w:t>
      </w:r>
      <w:r w:rsidR="00992A13" w:rsidRPr="00E94B75">
        <w:rPr>
          <w:rFonts w:hint="cs"/>
          <w:noProof/>
          <w:rtl/>
          <w:lang w:bidi="ar-EG"/>
        </w:rPr>
        <w:t>الفقرة</w:t>
      </w:r>
      <w:r w:rsidR="00992A13" w:rsidRPr="00992A13">
        <w:rPr>
          <w:rFonts w:hint="cs"/>
          <w:i/>
          <w:iCs/>
          <w:noProof/>
          <w:rtl/>
          <w:lang w:bidi="ar-EG"/>
        </w:rPr>
        <w:t xml:space="preserve"> ج) </w:t>
      </w:r>
      <w:r w:rsidR="00992A13" w:rsidRPr="00992A13">
        <w:rPr>
          <w:rFonts w:hint="cs"/>
          <w:noProof/>
          <w:rtl/>
          <w:lang w:bidi="ar-EG"/>
        </w:rPr>
        <w:t>من</w:t>
      </w:r>
      <w:r w:rsidR="00992A13" w:rsidRPr="00992A13">
        <w:rPr>
          <w:rFonts w:hint="cs"/>
          <w:i/>
          <w:iCs/>
          <w:noProof/>
          <w:rtl/>
          <w:lang w:bidi="ar-EG"/>
        </w:rPr>
        <w:t xml:space="preserve"> وإذ تأخذ في الحسبان</w:t>
      </w:r>
      <w:r w:rsidR="00992A13">
        <w:rPr>
          <w:rFonts w:hint="cs"/>
          <w:noProof/>
          <w:rtl/>
          <w:lang w:bidi="ar-EG"/>
        </w:rPr>
        <w:t xml:space="preserve"> لكي تشير فقط إلى الفريق الاستشاري لقطاع تقييس الاتصالات</w:t>
      </w:r>
      <w:r w:rsidR="004F7C90">
        <w:rPr>
          <w:rFonts w:hint="cs"/>
          <w:noProof/>
          <w:rtl/>
          <w:lang w:bidi="ar-EG"/>
        </w:rPr>
        <w:t>)؛</w:t>
      </w:r>
    </w:p>
    <w:p w:rsidR="003E0FDE" w:rsidRDefault="003E0FDE" w:rsidP="00A65DD8">
      <w:pPr>
        <w:pStyle w:val="enumlev1"/>
        <w:rPr>
          <w:rFonts w:eastAsiaTheme="minorEastAsia"/>
          <w:rtl/>
          <w:lang w:eastAsia="zh-CN" w:bidi="ar-EG"/>
        </w:rPr>
      </w:pPr>
      <w:r>
        <w:rPr>
          <w:rFonts w:eastAsiaTheme="minorEastAsia" w:hint="cs"/>
          <w:rtl/>
          <w:lang w:eastAsia="zh-CN" w:bidi="ar-EG"/>
        </w:rPr>
        <w:t>-</w:t>
      </w:r>
      <w:r>
        <w:rPr>
          <w:rFonts w:eastAsiaTheme="minorEastAsia" w:hint="cs"/>
          <w:rtl/>
          <w:lang w:eastAsia="zh-CN" w:bidi="ar-EG"/>
        </w:rPr>
        <w:tab/>
        <w:t xml:space="preserve">القرار </w:t>
      </w:r>
      <w:r>
        <w:rPr>
          <w:rFonts w:eastAsiaTheme="minorEastAsia"/>
          <w:lang w:eastAsia="zh-CN" w:bidi="ar-EG"/>
        </w:rPr>
        <w:t>55</w:t>
      </w:r>
      <w:r w:rsidR="00067FF0">
        <w:rPr>
          <w:rFonts w:eastAsiaTheme="minorEastAsia" w:hint="cs"/>
          <w:rtl/>
          <w:lang w:eastAsia="zh-CN" w:bidi="ar-EG"/>
        </w:rPr>
        <w:t xml:space="preserve"> المراجَ</w:t>
      </w:r>
      <w:r>
        <w:rPr>
          <w:rFonts w:eastAsiaTheme="minorEastAsia" w:hint="cs"/>
          <w:rtl/>
          <w:lang w:eastAsia="zh-CN" w:bidi="ar-EG"/>
        </w:rPr>
        <w:t xml:space="preserve">ع </w:t>
      </w:r>
      <w:r w:rsidR="004F7C90">
        <w:rPr>
          <w:rFonts w:eastAsiaTheme="minorEastAsia" w:hint="cs"/>
          <w:rtl/>
          <w:lang w:eastAsia="zh-CN" w:bidi="ar-EG"/>
        </w:rPr>
        <w:t>"</w:t>
      </w:r>
      <w:bookmarkStart w:id="16" w:name="_Toc349551594"/>
      <w:r w:rsidR="00A65DD8">
        <w:rPr>
          <w:rFonts w:hint="cs"/>
          <w:rtl/>
          <w:lang w:val="fr-FR" w:bidi="ar-EG"/>
        </w:rPr>
        <w:t>تشجيع المساواة بين الجنسين في </w:t>
      </w:r>
      <w:r w:rsidR="00A65DD8" w:rsidRPr="00DC4F9C">
        <w:rPr>
          <w:rFonts w:hint="cs"/>
          <w:rtl/>
          <w:lang w:val="fr-FR" w:bidi="ar-EG"/>
        </w:rPr>
        <w:t>أنشطة</w:t>
      </w:r>
      <w:r w:rsidR="00A65DD8">
        <w:rPr>
          <w:rFonts w:hint="cs"/>
          <w:rtl/>
          <w:lang w:val="fr-FR" w:bidi="ar-EG"/>
        </w:rPr>
        <w:t xml:space="preserve"> </w:t>
      </w:r>
      <w:r w:rsidR="00A65DD8" w:rsidRPr="00DC4F9C">
        <w:rPr>
          <w:rFonts w:hint="cs"/>
          <w:rtl/>
          <w:lang w:val="fr-FR" w:bidi="ar-EG"/>
        </w:rPr>
        <w:t>قطاع تقييس الاتصالات</w:t>
      </w:r>
      <w:r w:rsidR="00A65DD8">
        <w:rPr>
          <w:rFonts w:hint="cs"/>
          <w:rtl/>
          <w:lang w:val="fr-FR" w:bidi="ar-EG"/>
        </w:rPr>
        <w:t xml:space="preserve"> للاتحاد الدولي للاتصالات</w:t>
      </w:r>
      <w:bookmarkEnd w:id="16"/>
      <w:r w:rsidR="00A65DD8">
        <w:rPr>
          <w:rFonts w:hint="cs"/>
          <w:rtl/>
          <w:lang w:val="fr-FR" w:bidi="ar-EG"/>
        </w:rPr>
        <w:t>"؛</w:t>
      </w:r>
    </w:p>
    <w:p w:rsidR="003E0FDE" w:rsidRDefault="003E0FDE" w:rsidP="00A65DD8">
      <w:pPr>
        <w:pStyle w:val="enumlev1"/>
        <w:rPr>
          <w:rFonts w:eastAsiaTheme="minorEastAsia"/>
          <w:rtl/>
          <w:lang w:eastAsia="zh-CN" w:bidi="ar-EG"/>
        </w:rPr>
      </w:pPr>
      <w:r>
        <w:rPr>
          <w:rFonts w:eastAsiaTheme="minorEastAsia" w:hint="cs"/>
          <w:rtl/>
          <w:lang w:eastAsia="zh-CN" w:bidi="ar-EG"/>
        </w:rPr>
        <w:t>-</w:t>
      </w:r>
      <w:r>
        <w:rPr>
          <w:rFonts w:eastAsiaTheme="minorEastAsia" w:hint="cs"/>
          <w:rtl/>
          <w:lang w:eastAsia="zh-CN" w:bidi="ar-EG"/>
        </w:rPr>
        <w:tab/>
        <w:t xml:space="preserve">القرار </w:t>
      </w:r>
      <w:r>
        <w:rPr>
          <w:rFonts w:eastAsiaTheme="minorEastAsia"/>
          <w:lang w:eastAsia="zh-CN" w:bidi="ar-EG"/>
        </w:rPr>
        <w:t>68</w:t>
      </w:r>
      <w:r w:rsidR="00067FF0">
        <w:rPr>
          <w:rFonts w:eastAsiaTheme="minorEastAsia" w:hint="cs"/>
          <w:rtl/>
          <w:lang w:eastAsia="zh-CN" w:bidi="ar-EG"/>
        </w:rPr>
        <w:t xml:space="preserve"> المراجَ</w:t>
      </w:r>
      <w:r>
        <w:rPr>
          <w:rFonts w:eastAsiaTheme="minorEastAsia" w:hint="cs"/>
          <w:rtl/>
          <w:lang w:eastAsia="zh-CN" w:bidi="ar-EG"/>
        </w:rPr>
        <w:t xml:space="preserve">ع </w:t>
      </w:r>
      <w:r w:rsidR="00A65DD8">
        <w:rPr>
          <w:rFonts w:eastAsiaTheme="minorEastAsia" w:hint="cs"/>
          <w:rtl/>
          <w:lang w:eastAsia="zh-CN" w:bidi="ar-EG"/>
        </w:rPr>
        <w:t>"</w:t>
      </w:r>
      <w:r w:rsidR="00A65DD8" w:rsidRPr="00300FDF">
        <w:rPr>
          <w:noProof/>
          <w:spacing w:val="4"/>
          <w:rtl/>
          <w:lang w:val="fr-FR"/>
        </w:rPr>
        <w:t xml:space="preserve">الدور المتطور </w:t>
      </w:r>
      <w:r w:rsidR="00A65DD8" w:rsidRPr="00300FDF">
        <w:rPr>
          <w:rFonts w:hint="eastAsia"/>
          <w:noProof/>
          <w:spacing w:val="4"/>
          <w:rtl/>
          <w:lang w:val="fr-FR"/>
        </w:rPr>
        <w:t>لدوائر</w:t>
      </w:r>
      <w:r w:rsidR="00A65DD8" w:rsidRPr="00300FDF">
        <w:rPr>
          <w:noProof/>
          <w:spacing w:val="4"/>
          <w:rtl/>
          <w:lang w:val="fr-FR"/>
        </w:rPr>
        <w:t xml:space="preserve"> </w:t>
      </w:r>
      <w:r w:rsidR="00A65DD8" w:rsidRPr="00300FDF">
        <w:rPr>
          <w:rFonts w:hint="eastAsia"/>
          <w:noProof/>
          <w:spacing w:val="4"/>
          <w:rtl/>
          <w:lang w:val="fr-FR"/>
        </w:rPr>
        <w:t>الصناعة</w:t>
      </w:r>
      <w:r w:rsidR="00A65DD8">
        <w:rPr>
          <w:noProof/>
          <w:spacing w:val="4"/>
          <w:rtl/>
          <w:lang w:val="fr-FR"/>
        </w:rPr>
        <w:t xml:space="preserve"> في </w:t>
      </w:r>
      <w:r w:rsidR="00A65DD8" w:rsidRPr="00300FDF">
        <w:rPr>
          <w:rFonts w:hint="eastAsia"/>
          <w:noProof/>
          <w:spacing w:val="4"/>
          <w:rtl/>
          <w:lang w:val="fr-FR"/>
        </w:rPr>
        <w:t>قطاع</w:t>
      </w:r>
      <w:r w:rsidR="00A65DD8" w:rsidRPr="00300FDF">
        <w:rPr>
          <w:noProof/>
          <w:spacing w:val="4"/>
          <w:rtl/>
          <w:lang w:val="fr-FR"/>
        </w:rPr>
        <w:t xml:space="preserve"> </w:t>
      </w:r>
      <w:r w:rsidR="00A65DD8" w:rsidRPr="00300FDF">
        <w:rPr>
          <w:rFonts w:hint="eastAsia"/>
          <w:noProof/>
          <w:spacing w:val="4"/>
          <w:rtl/>
          <w:lang w:val="fr-FR"/>
        </w:rPr>
        <w:t>تقييس</w:t>
      </w:r>
      <w:r w:rsidR="00A65DD8" w:rsidRPr="00300FDF">
        <w:rPr>
          <w:noProof/>
          <w:spacing w:val="4"/>
          <w:rtl/>
          <w:lang w:val="fr-FR"/>
        </w:rPr>
        <w:t xml:space="preserve"> </w:t>
      </w:r>
      <w:r w:rsidR="00A65DD8" w:rsidRPr="00300FDF">
        <w:rPr>
          <w:rFonts w:hint="eastAsia"/>
          <w:noProof/>
          <w:spacing w:val="4"/>
          <w:rtl/>
          <w:lang w:val="fr-FR"/>
        </w:rPr>
        <w:t>الاتصالات</w:t>
      </w:r>
      <w:r w:rsidR="00A65DD8">
        <w:rPr>
          <w:rFonts w:hint="cs"/>
          <w:noProof/>
          <w:spacing w:val="4"/>
          <w:rtl/>
          <w:lang w:val="fr-FR"/>
        </w:rPr>
        <w:t>".</w:t>
      </w:r>
    </w:p>
    <w:p w:rsidR="003E0FDE" w:rsidRDefault="003E0FDE" w:rsidP="00703C9E">
      <w:pPr>
        <w:pStyle w:val="Heading2"/>
        <w:rPr>
          <w:rFonts w:eastAsiaTheme="minorEastAsia"/>
          <w:rtl/>
          <w:lang w:eastAsia="zh-CN"/>
        </w:rPr>
      </w:pPr>
      <w:r>
        <w:rPr>
          <w:rFonts w:eastAsiaTheme="minorEastAsia"/>
          <w:lang w:eastAsia="zh-CN"/>
        </w:rPr>
        <w:t>8.1</w:t>
      </w:r>
      <w:r>
        <w:rPr>
          <w:rFonts w:eastAsiaTheme="minorEastAsia"/>
          <w:rtl/>
          <w:lang w:eastAsia="zh-CN"/>
        </w:rPr>
        <w:tab/>
      </w:r>
      <w:r w:rsidR="00703C9E">
        <w:rPr>
          <w:rFonts w:hint="cs"/>
          <w:rtl/>
        </w:rPr>
        <w:t>المجمـوعة الخامسة من النصـوص المقدمـة من لجنـة الصياغـة إلى الجلسـة العامـة</w:t>
      </w:r>
      <w:r w:rsidR="00C44F21">
        <w:rPr>
          <w:rFonts w:hint="cs"/>
          <w:rtl/>
        </w:rPr>
        <w:t xml:space="preserve"> </w:t>
      </w:r>
      <w:r w:rsidR="00C44F21">
        <w:t>(</w:t>
      </w:r>
      <w:hyperlink r:id="rId17" w:history="1">
        <w:r w:rsidR="00C44F21" w:rsidRPr="00C44F21">
          <w:rPr>
            <w:rStyle w:val="Hyperlink"/>
          </w:rPr>
          <w:t>95</w:t>
        </w:r>
      </w:hyperlink>
      <w:r w:rsidR="00C44F21">
        <w:t>)</w:t>
      </w:r>
    </w:p>
    <w:p w:rsidR="00CB48FA" w:rsidRDefault="00992A13" w:rsidP="00CB48FA">
      <w:pPr>
        <w:rPr>
          <w:rFonts w:eastAsiaTheme="minorEastAsia"/>
          <w:rtl/>
          <w:lang w:eastAsia="zh-CN" w:bidi="ar-EG"/>
        </w:rPr>
      </w:pPr>
      <w:r>
        <w:rPr>
          <w:rFonts w:eastAsiaTheme="minorEastAsia" w:hint="cs"/>
          <w:rtl/>
          <w:lang w:eastAsia="zh-CN" w:bidi="ar-EG"/>
        </w:rPr>
        <w:t>وافقت الجلسة العامة على ما يلي</w:t>
      </w:r>
      <w:r w:rsidR="00CB48FA">
        <w:rPr>
          <w:rFonts w:eastAsiaTheme="minorEastAsia" w:hint="cs"/>
          <w:rtl/>
          <w:lang w:eastAsia="zh-CN" w:bidi="ar-EG"/>
        </w:rPr>
        <w:t>:</w:t>
      </w:r>
    </w:p>
    <w:p w:rsidR="00CB48FA" w:rsidRPr="00C44F21" w:rsidRDefault="00CB48FA" w:rsidP="00703C9E">
      <w:pPr>
        <w:pStyle w:val="enumlev1"/>
        <w:rPr>
          <w:rFonts w:eastAsiaTheme="minorEastAsia"/>
          <w:spacing w:val="-6"/>
          <w:rtl/>
          <w:lang w:eastAsia="zh-CN" w:bidi="ar-EG"/>
        </w:rPr>
      </w:pPr>
      <w:r w:rsidRPr="00C44F21">
        <w:rPr>
          <w:rFonts w:eastAsiaTheme="minorEastAsia" w:hint="cs"/>
          <w:spacing w:val="-6"/>
          <w:rtl/>
          <w:lang w:eastAsia="zh-CN" w:bidi="ar-EG"/>
        </w:rPr>
        <w:t>-</w:t>
      </w:r>
      <w:r w:rsidRPr="00C44F21">
        <w:rPr>
          <w:rFonts w:eastAsiaTheme="minorEastAsia" w:hint="cs"/>
          <w:spacing w:val="-6"/>
          <w:rtl/>
          <w:lang w:eastAsia="zh-CN" w:bidi="ar-EG"/>
        </w:rPr>
        <w:tab/>
        <w:t xml:space="preserve">القرار </w:t>
      </w:r>
      <w:r w:rsidRPr="00C44F21">
        <w:rPr>
          <w:rFonts w:eastAsiaTheme="minorEastAsia"/>
          <w:spacing w:val="-6"/>
          <w:lang w:eastAsia="zh-CN" w:bidi="ar-EG"/>
        </w:rPr>
        <w:t>7</w:t>
      </w:r>
      <w:r w:rsidR="005B5E8E" w:rsidRPr="00C44F21">
        <w:rPr>
          <w:rFonts w:eastAsiaTheme="minorEastAsia" w:hint="cs"/>
          <w:spacing w:val="-6"/>
          <w:rtl/>
          <w:lang w:eastAsia="zh-CN" w:bidi="ar-EG"/>
        </w:rPr>
        <w:t xml:space="preserve"> المراجَ</w:t>
      </w:r>
      <w:r w:rsidRPr="00C44F21">
        <w:rPr>
          <w:rFonts w:eastAsiaTheme="minorEastAsia" w:hint="cs"/>
          <w:spacing w:val="-6"/>
          <w:rtl/>
          <w:lang w:eastAsia="zh-CN" w:bidi="ar-EG"/>
        </w:rPr>
        <w:t xml:space="preserve">ع </w:t>
      </w:r>
      <w:r w:rsidR="00703C9E" w:rsidRPr="00C44F21">
        <w:rPr>
          <w:rFonts w:eastAsiaTheme="minorEastAsia" w:hint="cs"/>
          <w:spacing w:val="-6"/>
          <w:rtl/>
          <w:lang w:eastAsia="zh-CN" w:bidi="ar-EG"/>
        </w:rPr>
        <w:t>"</w:t>
      </w:r>
      <w:bookmarkStart w:id="17" w:name="_Toc219803519"/>
      <w:bookmarkStart w:id="18" w:name="_Toc348952933"/>
      <w:bookmarkStart w:id="19" w:name="_Toc349551550"/>
      <w:r w:rsidR="00703C9E" w:rsidRPr="00C44F21">
        <w:rPr>
          <w:rFonts w:hint="cs"/>
          <w:spacing w:val="-6"/>
          <w:rtl/>
        </w:rPr>
        <w:t>التعاون مع المنظمة الدولية للتوحيد القياسي واللجنة الكهرتقنية الدولية</w:t>
      </w:r>
      <w:bookmarkEnd w:id="17"/>
      <w:bookmarkEnd w:id="18"/>
      <w:bookmarkEnd w:id="19"/>
      <w:r w:rsidR="00703C9E" w:rsidRPr="00C44F21">
        <w:rPr>
          <w:rFonts w:hint="cs"/>
          <w:spacing w:val="-6"/>
          <w:rtl/>
        </w:rPr>
        <w:t>"؛</w:t>
      </w:r>
    </w:p>
    <w:p w:rsidR="00CB48FA" w:rsidRPr="00C44F21" w:rsidRDefault="00CB48FA" w:rsidP="00703C9E">
      <w:pPr>
        <w:pStyle w:val="enumlev1"/>
        <w:rPr>
          <w:rFonts w:eastAsiaTheme="minorEastAsia"/>
          <w:spacing w:val="-6"/>
          <w:rtl/>
          <w:lang w:eastAsia="zh-CN" w:bidi="ar-EG"/>
        </w:rPr>
      </w:pPr>
      <w:r w:rsidRPr="00C44F21">
        <w:rPr>
          <w:rFonts w:eastAsiaTheme="minorEastAsia" w:hint="cs"/>
          <w:spacing w:val="-6"/>
          <w:rtl/>
          <w:lang w:eastAsia="zh-CN" w:bidi="ar-EG"/>
        </w:rPr>
        <w:t>-</w:t>
      </w:r>
      <w:r w:rsidRPr="00C44F21">
        <w:rPr>
          <w:rFonts w:eastAsiaTheme="minorEastAsia" w:hint="cs"/>
          <w:spacing w:val="-6"/>
          <w:rtl/>
          <w:lang w:eastAsia="zh-CN" w:bidi="ar-EG"/>
        </w:rPr>
        <w:tab/>
        <w:t xml:space="preserve">القرار </w:t>
      </w:r>
      <w:r w:rsidRPr="00C44F21">
        <w:rPr>
          <w:rFonts w:eastAsiaTheme="minorEastAsia"/>
          <w:spacing w:val="-6"/>
          <w:lang w:eastAsia="zh-CN" w:bidi="ar-EG"/>
        </w:rPr>
        <w:t>18</w:t>
      </w:r>
      <w:r w:rsidR="005B5E8E" w:rsidRPr="00C44F21">
        <w:rPr>
          <w:rFonts w:eastAsiaTheme="minorEastAsia" w:hint="cs"/>
          <w:spacing w:val="-6"/>
          <w:rtl/>
          <w:lang w:eastAsia="zh-CN" w:bidi="ar-EG"/>
        </w:rPr>
        <w:t xml:space="preserve"> المراجَ</w:t>
      </w:r>
      <w:r w:rsidRPr="00C44F21">
        <w:rPr>
          <w:rFonts w:eastAsiaTheme="minorEastAsia" w:hint="cs"/>
          <w:spacing w:val="-6"/>
          <w:rtl/>
          <w:lang w:eastAsia="zh-CN" w:bidi="ar-EG"/>
        </w:rPr>
        <w:t xml:space="preserve">ع </w:t>
      </w:r>
      <w:r w:rsidR="00703C9E" w:rsidRPr="00C44F21">
        <w:rPr>
          <w:rFonts w:eastAsiaTheme="minorEastAsia" w:hint="cs"/>
          <w:spacing w:val="-6"/>
          <w:rtl/>
          <w:lang w:eastAsia="zh-CN" w:bidi="ar-EG"/>
        </w:rPr>
        <w:t>"</w:t>
      </w:r>
      <w:bookmarkStart w:id="20" w:name="_Toc219803522"/>
      <w:bookmarkStart w:id="21" w:name="_Toc348952937"/>
      <w:bookmarkStart w:id="22" w:name="_Toc349551554"/>
      <w:r w:rsidR="00703C9E" w:rsidRPr="00C44F21">
        <w:rPr>
          <w:rFonts w:hint="eastAsia"/>
          <w:spacing w:val="-6"/>
          <w:rtl/>
        </w:rPr>
        <w:t>مبادئ</w:t>
      </w:r>
      <w:r w:rsidR="00703C9E" w:rsidRPr="00C44F21">
        <w:rPr>
          <w:spacing w:val="-6"/>
          <w:rtl/>
        </w:rPr>
        <w:t xml:space="preserve"> وإجراءات توزيع العمل على</w:t>
      </w:r>
      <w:r w:rsidR="00703C9E" w:rsidRPr="00C44F21">
        <w:rPr>
          <w:rFonts w:hint="cs"/>
          <w:spacing w:val="-6"/>
          <w:rtl/>
        </w:rPr>
        <w:t xml:space="preserve"> قطاعات </w:t>
      </w:r>
      <w:r w:rsidR="00703C9E" w:rsidRPr="00C44F21">
        <w:rPr>
          <w:rFonts w:hint="eastAsia"/>
          <w:spacing w:val="-6"/>
          <w:rtl/>
        </w:rPr>
        <w:t>الاتصالات</w:t>
      </w:r>
      <w:r w:rsidR="00703C9E" w:rsidRPr="00C44F21">
        <w:rPr>
          <w:spacing w:val="-6"/>
          <w:rtl/>
        </w:rPr>
        <w:t xml:space="preserve"> الراديوية</w:t>
      </w:r>
      <w:r w:rsidR="00703C9E" w:rsidRPr="00C44F21">
        <w:rPr>
          <w:rFonts w:hint="cs"/>
          <w:spacing w:val="-6"/>
          <w:rtl/>
        </w:rPr>
        <w:t xml:space="preserve"> </w:t>
      </w:r>
      <w:r w:rsidR="00703C9E" w:rsidRPr="00C44F21">
        <w:rPr>
          <w:rFonts w:hint="eastAsia"/>
          <w:spacing w:val="-6"/>
          <w:rtl/>
        </w:rPr>
        <w:t>وتقييس</w:t>
      </w:r>
      <w:r w:rsidR="00703C9E" w:rsidRPr="00C44F21">
        <w:rPr>
          <w:spacing w:val="-6"/>
          <w:rtl/>
        </w:rPr>
        <w:t xml:space="preserve"> </w:t>
      </w:r>
      <w:r w:rsidR="00703C9E" w:rsidRPr="00C44F21">
        <w:rPr>
          <w:rFonts w:hint="eastAsia"/>
          <w:spacing w:val="-6"/>
          <w:rtl/>
        </w:rPr>
        <w:t>الاتصالات</w:t>
      </w:r>
      <w:r w:rsidR="00703C9E" w:rsidRPr="00C44F21">
        <w:rPr>
          <w:rFonts w:hint="cs"/>
          <w:spacing w:val="-6"/>
          <w:rtl/>
        </w:rPr>
        <w:t xml:space="preserve"> وتنمية الاتصالات</w:t>
      </w:r>
      <w:r w:rsidR="00703C9E" w:rsidRPr="00C44F21">
        <w:rPr>
          <w:spacing w:val="-6"/>
          <w:rtl/>
        </w:rPr>
        <w:t xml:space="preserve"> للاتحاد الدولي للاتصالات</w:t>
      </w:r>
      <w:r w:rsidR="00703C9E" w:rsidRPr="00C44F21">
        <w:rPr>
          <w:rFonts w:hint="cs"/>
          <w:spacing w:val="-6"/>
          <w:rtl/>
        </w:rPr>
        <w:t xml:space="preserve"> </w:t>
      </w:r>
      <w:r w:rsidR="00703C9E" w:rsidRPr="00C44F21">
        <w:rPr>
          <w:spacing w:val="-6"/>
          <w:rtl/>
        </w:rPr>
        <w:t>و</w:t>
      </w:r>
      <w:r w:rsidR="00703C9E" w:rsidRPr="00C44F21">
        <w:rPr>
          <w:rFonts w:hint="cs"/>
          <w:spacing w:val="-6"/>
          <w:rtl/>
        </w:rPr>
        <w:t xml:space="preserve">تعزيز </w:t>
      </w:r>
      <w:r w:rsidR="00703C9E" w:rsidRPr="00C44F21">
        <w:rPr>
          <w:rFonts w:hint="eastAsia"/>
          <w:spacing w:val="-6"/>
          <w:rtl/>
        </w:rPr>
        <w:t>التنسيق</w:t>
      </w:r>
      <w:r w:rsidR="00703C9E" w:rsidRPr="00C44F21">
        <w:rPr>
          <w:rFonts w:hint="cs"/>
          <w:spacing w:val="-6"/>
          <w:rtl/>
        </w:rPr>
        <w:t xml:space="preserve"> والتعاون</w:t>
      </w:r>
      <w:r w:rsidR="00703C9E" w:rsidRPr="00C44F21">
        <w:rPr>
          <w:spacing w:val="-6"/>
          <w:rtl/>
        </w:rPr>
        <w:t xml:space="preserve"> فيما</w:t>
      </w:r>
      <w:bookmarkEnd w:id="20"/>
      <w:bookmarkEnd w:id="21"/>
      <w:bookmarkEnd w:id="22"/>
      <w:r w:rsidR="00703C9E" w:rsidRPr="00C44F21">
        <w:rPr>
          <w:rFonts w:hint="cs"/>
          <w:spacing w:val="-6"/>
          <w:rtl/>
        </w:rPr>
        <w:t xml:space="preserve"> بينها"؛</w:t>
      </w:r>
    </w:p>
    <w:p w:rsidR="00CB48FA" w:rsidRPr="00C44F21" w:rsidRDefault="00CB48FA" w:rsidP="000956FD">
      <w:pPr>
        <w:pStyle w:val="enumlev1"/>
        <w:rPr>
          <w:rFonts w:eastAsiaTheme="minorEastAsia"/>
          <w:spacing w:val="-6"/>
          <w:rtl/>
          <w:lang w:eastAsia="zh-CN" w:bidi="ar-EG"/>
        </w:rPr>
      </w:pPr>
      <w:r w:rsidRPr="00C44F21">
        <w:rPr>
          <w:rFonts w:eastAsiaTheme="minorEastAsia" w:hint="cs"/>
          <w:spacing w:val="-6"/>
          <w:rtl/>
          <w:lang w:eastAsia="zh-CN" w:bidi="ar-EG"/>
        </w:rPr>
        <w:t>-</w:t>
      </w:r>
      <w:r w:rsidRPr="00C44F21">
        <w:rPr>
          <w:rFonts w:eastAsiaTheme="minorEastAsia" w:hint="cs"/>
          <w:spacing w:val="-6"/>
          <w:rtl/>
          <w:lang w:eastAsia="zh-CN" w:bidi="ar-EG"/>
        </w:rPr>
        <w:tab/>
        <w:t xml:space="preserve">القرار </w:t>
      </w:r>
      <w:r w:rsidRPr="00C44F21">
        <w:rPr>
          <w:rFonts w:eastAsiaTheme="minorEastAsia"/>
          <w:spacing w:val="-6"/>
          <w:lang w:eastAsia="zh-CN" w:bidi="ar-EG"/>
        </w:rPr>
        <w:t>67</w:t>
      </w:r>
      <w:r w:rsidR="005B5E8E" w:rsidRPr="00C44F21">
        <w:rPr>
          <w:rFonts w:eastAsiaTheme="minorEastAsia" w:hint="cs"/>
          <w:spacing w:val="-6"/>
          <w:rtl/>
          <w:lang w:eastAsia="zh-CN" w:bidi="ar-EG"/>
        </w:rPr>
        <w:t xml:space="preserve"> المراجَ</w:t>
      </w:r>
      <w:r w:rsidRPr="00C44F21">
        <w:rPr>
          <w:rFonts w:eastAsiaTheme="minorEastAsia" w:hint="cs"/>
          <w:spacing w:val="-6"/>
          <w:rtl/>
          <w:lang w:eastAsia="zh-CN" w:bidi="ar-EG"/>
        </w:rPr>
        <w:t xml:space="preserve">ع </w:t>
      </w:r>
      <w:r w:rsidR="000956FD" w:rsidRPr="00C44F21">
        <w:rPr>
          <w:rFonts w:eastAsiaTheme="minorEastAsia" w:hint="cs"/>
          <w:spacing w:val="-6"/>
          <w:rtl/>
          <w:lang w:eastAsia="zh-CN" w:bidi="ar-EG"/>
        </w:rPr>
        <w:t>"</w:t>
      </w:r>
      <w:bookmarkStart w:id="23" w:name="_Toc349551614"/>
      <w:r w:rsidR="000956FD" w:rsidRPr="00C44F21">
        <w:rPr>
          <w:rFonts w:hint="cs"/>
          <w:noProof/>
          <w:spacing w:val="-6"/>
          <w:rtl/>
          <w:lang w:val="es-ES" w:bidi="ar-SY"/>
        </w:rPr>
        <w:t>استعمال لغات الاتحاد على قدم المساواة في قطاع تقييس الاتصالات للاتحاد الدولي للاتصالات</w:t>
      </w:r>
      <w:bookmarkEnd w:id="23"/>
      <w:r w:rsidR="000956FD" w:rsidRPr="00C44F21">
        <w:rPr>
          <w:rFonts w:hint="cs"/>
          <w:noProof/>
          <w:spacing w:val="-6"/>
          <w:rtl/>
          <w:lang w:val="es-ES" w:bidi="ar-SY"/>
        </w:rPr>
        <w:t>"؛</w:t>
      </w:r>
    </w:p>
    <w:p w:rsidR="00CB48FA" w:rsidRPr="00C44F21" w:rsidRDefault="00CB48FA" w:rsidP="000956FD">
      <w:pPr>
        <w:pStyle w:val="enumlev1"/>
        <w:rPr>
          <w:rFonts w:eastAsiaTheme="minorEastAsia"/>
          <w:spacing w:val="-6"/>
          <w:rtl/>
          <w:lang w:eastAsia="zh-CN" w:bidi="ar-EG"/>
        </w:rPr>
      </w:pPr>
      <w:r w:rsidRPr="00C44F21">
        <w:rPr>
          <w:rFonts w:eastAsiaTheme="minorEastAsia" w:hint="cs"/>
          <w:spacing w:val="-6"/>
          <w:rtl/>
          <w:lang w:eastAsia="zh-CN" w:bidi="ar-EG"/>
        </w:rPr>
        <w:t>-</w:t>
      </w:r>
      <w:r w:rsidRPr="00C44F21">
        <w:rPr>
          <w:rFonts w:eastAsiaTheme="minorEastAsia" w:hint="cs"/>
          <w:spacing w:val="-6"/>
          <w:rtl/>
          <w:lang w:eastAsia="zh-CN" w:bidi="ar-EG"/>
        </w:rPr>
        <w:tab/>
        <w:t xml:space="preserve">القرار </w:t>
      </w:r>
      <w:r w:rsidRPr="00C44F21">
        <w:rPr>
          <w:rFonts w:eastAsiaTheme="minorEastAsia"/>
          <w:spacing w:val="-6"/>
          <w:lang w:eastAsia="zh-CN" w:bidi="ar-EG"/>
        </w:rPr>
        <w:t>70</w:t>
      </w:r>
      <w:r w:rsidR="005B5E8E" w:rsidRPr="00C44F21">
        <w:rPr>
          <w:rFonts w:eastAsiaTheme="minorEastAsia" w:hint="cs"/>
          <w:spacing w:val="-6"/>
          <w:rtl/>
          <w:lang w:eastAsia="zh-CN" w:bidi="ar-EG"/>
        </w:rPr>
        <w:t xml:space="preserve"> المراجَ</w:t>
      </w:r>
      <w:r w:rsidRPr="00C44F21">
        <w:rPr>
          <w:rFonts w:eastAsiaTheme="minorEastAsia" w:hint="cs"/>
          <w:spacing w:val="-6"/>
          <w:rtl/>
          <w:lang w:eastAsia="zh-CN" w:bidi="ar-EG"/>
        </w:rPr>
        <w:t xml:space="preserve">ع </w:t>
      </w:r>
      <w:r w:rsidR="000956FD" w:rsidRPr="00C44F21">
        <w:rPr>
          <w:rFonts w:eastAsiaTheme="minorEastAsia" w:hint="cs"/>
          <w:spacing w:val="-6"/>
          <w:rtl/>
          <w:lang w:eastAsia="zh-CN" w:bidi="ar-EG"/>
        </w:rPr>
        <w:t>"</w:t>
      </w:r>
      <w:bookmarkStart w:id="24" w:name="_Toc219803569"/>
      <w:bookmarkStart w:id="25" w:name="_Toc349551620"/>
      <w:r w:rsidR="000956FD" w:rsidRPr="00C44F21">
        <w:rPr>
          <w:noProof/>
          <w:spacing w:val="-6"/>
          <w:rtl/>
          <w:lang w:bidi="ar-EG"/>
        </w:rPr>
        <w:t xml:space="preserve">نفاذ الأشخاص </w:t>
      </w:r>
      <w:r w:rsidR="000956FD" w:rsidRPr="00C44F21">
        <w:rPr>
          <w:rFonts w:hint="cs"/>
          <w:noProof/>
          <w:spacing w:val="-6"/>
          <w:rtl/>
          <w:lang w:bidi="ar-EG"/>
        </w:rPr>
        <w:t>ذوي الإعاقة</w:t>
      </w:r>
      <w:r w:rsidR="000956FD" w:rsidRPr="00C44F21">
        <w:rPr>
          <w:noProof/>
          <w:spacing w:val="-6"/>
          <w:rtl/>
          <w:lang w:bidi="ar-EG"/>
        </w:rPr>
        <w:t xml:space="preserve"> </w:t>
      </w:r>
      <w:r w:rsidR="000956FD" w:rsidRPr="00C44F21">
        <w:rPr>
          <w:rFonts w:hint="cs"/>
          <w:noProof/>
          <w:spacing w:val="-6"/>
          <w:rtl/>
          <w:lang w:bidi="ar-EG"/>
        </w:rPr>
        <w:t xml:space="preserve">وذوي الاحتياجات المحددة </w:t>
      </w:r>
      <w:r w:rsidR="000956FD" w:rsidRPr="00C44F21">
        <w:rPr>
          <w:noProof/>
          <w:spacing w:val="-6"/>
          <w:rtl/>
          <w:lang w:bidi="ar-EG"/>
        </w:rPr>
        <w:t>إلى الاتصالات/تكنولوجيا المعلومات والاتصالات</w:t>
      </w:r>
      <w:bookmarkEnd w:id="24"/>
      <w:bookmarkEnd w:id="25"/>
      <w:r w:rsidR="000956FD" w:rsidRPr="00C44F21">
        <w:rPr>
          <w:rFonts w:hint="cs"/>
          <w:noProof/>
          <w:spacing w:val="-6"/>
          <w:rtl/>
          <w:lang w:bidi="ar-EG"/>
        </w:rPr>
        <w:t>"؛</w:t>
      </w:r>
    </w:p>
    <w:p w:rsidR="00CB48FA" w:rsidRDefault="00CB48FA" w:rsidP="00F7035D">
      <w:pPr>
        <w:pStyle w:val="enumlev1"/>
        <w:rPr>
          <w:rFonts w:eastAsiaTheme="minorEastAsia"/>
          <w:rtl/>
          <w:lang w:eastAsia="zh-CN" w:bidi="ar-EG"/>
        </w:rPr>
      </w:pPr>
      <w:r w:rsidRPr="00C44F21">
        <w:rPr>
          <w:rFonts w:eastAsiaTheme="minorEastAsia" w:hint="cs"/>
          <w:spacing w:val="-6"/>
          <w:rtl/>
          <w:lang w:eastAsia="zh-CN" w:bidi="ar-EG"/>
        </w:rPr>
        <w:t>-</w:t>
      </w:r>
      <w:r w:rsidRPr="00C44F21">
        <w:rPr>
          <w:rFonts w:eastAsiaTheme="minorEastAsia" w:hint="cs"/>
          <w:spacing w:val="-6"/>
          <w:rtl/>
          <w:lang w:eastAsia="zh-CN" w:bidi="ar-EG"/>
        </w:rPr>
        <w:tab/>
        <w:t xml:space="preserve">القرار </w:t>
      </w:r>
      <w:r w:rsidRPr="00C44F21">
        <w:rPr>
          <w:rFonts w:eastAsiaTheme="minorEastAsia"/>
          <w:spacing w:val="-6"/>
          <w:lang w:eastAsia="zh-CN" w:bidi="ar-EG"/>
        </w:rPr>
        <w:t>80</w:t>
      </w:r>
      <w:r w:rsidR="005B5E8E" w:rsidRPr="00C44F21">
        <w:rPr>
          <w:rFonts w:eastAsiaTheme="minorEastAsia" w:hint="cs"/>
          <w:spacing w:val="-6"/>
          <w:rtl/>
          <w:lang w:eastAsia="zh-CN" w:bidi="ar-EG"/>
        </w:rPr>
        <w:t xml:space="preserve"> المراجَ</w:t>
      </w:r>
      <w:r w:rsidRPr="00C44F21">
        <w:rPr>
          <w:rFonts w:eastAsiaTheme="minorEastAsia" w:hint="cs"/>
          <w:spacing w:val="-6"/>
          <w:rtl/>
          <w:lang w:eastAsia="zh-CN" w:bidi="ar-EG"/>
        </w:rPr>
        <w:t xml:space="preserve">ع </w:t>
      </w:r>
      <w:r w:rsidR="00F7035D" w:rsidRPr="00C44F21">
        <w:rPr>
          <w:rFonts w:eastAsiaTheme="minorEastAsia" w:hint="cs"/>
          <w:spacing w:val="-6"/>
          <w:rtl/>
          <w:lang w:eastAsia="zh-CN" w:bidi="ar-EG"/>
        </w:rPr>
        <w:t>"</w:t>
      </w:r>
      <w:bookmarkStart w:id="26" w:name="_Toc349551640"/>
      <w:r w:rsidR="00F7035D" w:rsidRPr="00C44F21">
        <w:rPr>
          <w:rFonts w:hint="cs"/>
          <w:spacing w:val="-6"/>
          <w:rtl/>
        </w:rPr>
        <w:t>تقدير المشاركة</w:t>
      </w:r>
      <w:r w:rsidR="00F7035D" w:rsidRPr="00C44F21">
        <w:rPr>
          <w:spacing w:val="-6"/>
          <w:rtl/>
        </w:rPr>
        <w:t xml:space="preserve"> </w:t>
      </w:r>
      <w:r w:rsidR="00F7035D" w:rsidRPr="00C44F21">
        <w:rPr>
          <w:rFonts w:hint="cs"/>
          <w:spacing w:val="-6"/>
          <w:rtl/>
        </w:rPr>
        <w:t>الفعّالة للأعضاء في إعداد نواتج قطاع تقييس الاتصالات للاتحاد الدولي للاتصالات</w:t>
      </w:r>
      <w:bookmarkEnd w:id="26"/>
      <w:r w:rsidR="00A31B57">
        <w:rPr>
          <w:rFonts w:hint="cs"/>
          <w:spacing w:val="-6"/>
          <w:rtl/>
        </w:rPr>
        <w:t>"</w:t>
      </w:r>
      <w:r w:rsidR="00F7035D" w:rsidRPr="00C44F21">
        <w:rPr>
          <w:rFonts w:hint="cs"/>
          <w:spacing w:val="-6"/>
          <w:rtl/>
        </w:rPr>
        <w:t>.</w:t>
      </w:r>
    </w:p>
    <w:p w:rsidR="00423EBE" w:rsidRDefault="005B5E8E" w:rsidP="00C44F21">
      <w:pPr>
        <w:keepNext/>
        <w:rPr>
          <w:rFonts w:eastAsiaTheme="minorEastAsia"/>
          <w:rtl/>
          <w:lang w:eastAsia="zh-CN" w:bidi="ar-EG"/>
        </w:rPr>
      </w:pPr>
      <w:r>
        <w:rPr>
          <w:rFonts w:eastAsiaTheme="minorEastAsia" w:hint="cs"/>
          <w:rtl/>
          <w:lang w:eastAsia="zh-CN" w:bidi="ar-EG"/>
        </w:rPr>
        <w:lastRenderedPageBreak/>
        <w:t>ووافقت الجلسة العامة على إلغاء ما يلي</w:t>
      </w:r>
      <w:r w:rsidR="00423EBE">
        <w:rPr>
          <w:rFonts w:eastAsiaTheme="minorEastAsia" w:hint="cs"/>
          <w:rtl/>
          <w:lang w:eastAsia="zh-CN" w:bidi="ar-EG"/>
        </w:rPr>
        <w:t>:</w:t>
      </w:r>
    </w:p>
    <w:p w:rsidR="00423EBE" w:rsidRPr="00A31B57" w:rsidRDefault="00423EBE" w:rsidP="00F7035D">
      <w:pPr>
        <w:pStyle w:val="enumlev1"/>
        <w:rPr>
          <w:rFonts w:eastAsiaTheme="minorEastAsia"/>
          <w:spacing w:val="-4"/>
          <w:rtl/>
          <w:lang w:eastAsia="zh-CN" w:bidi="ar-EG"/>
        </w:rPr>
      </w:pPr>
      <w:r w:rsidRPr="00A31B57">
        <w:rPr>
          <w:rFonts w:eastAsiaTheme="minorEastAsia" w:hint="cs"/>
          <w:spacing w:val="-4"/>
          <w:rtl/>
          <w:lang w:eastAsia="zh-CN" w:bidi="ar-EG"/>
        </w:rPr>
        <w:t>-</w:t>
      </w:r>
      <w:r w:rsidRPr="00A31B57">
        <w:rPr>
          <w:rFonts w:eastAsiaTheme="minorEastAsia" w:hint="cs"/>
          <w:spacing w:val="-4"/>
          <w:rtl/>
          <w:lang w:eastAsia="zh-CN" w:bidi="ar-EG"/>
        </w:rPr>
        <w:tab/>
        <w:t xml:space="preserve">القرار </w:t>
      </w:r>
      <w:r w:rsidRPr="00A31B57">
        <w:rPr>
          <w:rFonts w:eastAsiaTheme="minorEastAsia"/>
          <w:spacing w:val="-4"/>
          <w:lang w:eastAsia="zh-CN" w:bidi="ar-EG"/>
        </w:rPr>
        <w:t>57</w:t>
      </w:r>
      <w:r w:rsidRPr="00A31B57">
        <w:rPr>
          <w:rFonts w:eastAsiaTheme="minorEastAsia" w:hint="cs"/>
          <w:spacing w:val="-4"/>
          <w:rtl/>
          <w:lang w:eastAsia="zh-CN" w:bidi="ar-EG"/>
        </w:rPr>
        <w:t xml:space="preserve"> </w:t>
      </w:r>
      <w:r w:rsidR="00F7035D" w:rsidRPr="00A31B57">
        <w:rPr>
          <w:rFonts w:eastAsiaTheme="minorEastAsia" w:hint="cs"/>
          <w:spacing w:val="-4"/>
          <w:rtl/>
          <w:lang w:eastAsia="zh-CN" w:bidi="ar-EG"/>
        </w:rPr>
        <w:t>"</w:t>
      </w:r>
      <w:bookmarkStart w:id="27" w:name="_Toc219803551"/>
      <w:bookmarkStart w:id="28" w:name="_Toc349551596"/>
      <w:r w:rsidR="00F7035D" w:rsidRPr="00A31B57">
        <w:rPr>
          <w:rFonts w:hint="cs"/>
          <w:noProof/>
          <w:spacing w:val="-4"/>
          <w:rtl/>
          <w:lang w:bidi="ar-EG"/>
        </w:rPr>
        <w:t>تعزيز</w:t>
      </w:r>
      <w:r w:rsidR="00F7035D" w:rsidRPr="00A31B57">
        <w:rPr>
          <w:noProof/>
          <w:spacing w:val="-4"/>
          <w:rtl/>
          <w:lang w:bidi="ar-EG"/>
        </w:rPr>
        <w:t xml:space="preserve"> التنسيق والتعاون</w:t>
      </w:r>
      <w:r w:rsidR="00F7035D" w:rsidRPr="00A31B57">
        <w:rPr>
          <w:rFonts w:hint="cs"/>
          <w:noProof/>
          <w:spacing w:val="-4"/>
          <w:rtl/>
          <w:lang w:bidi="ar-EG"/>
        </w:rPr>
        <w:t xml:space="preserve"> فيما </w:t>
      </w:r>
      <w:r w:rsidR="00F7035D" w:rsidRPr="00A31B57">
        <w:rPr>
          <w:noProof/>
          <w:spacing w:val="-4"/>
          <w:rtl/>
          <w:lang w:bidi="ar-EG"/>
        </w:rPr>
        <w:t xml:space="preserve">بين </w:t>
      </w:r>
      <w:r w:rsidR="00F7035D" w:rsidRPr="00A31B57">
        <w:rPr>
          <w:rFonts w:hint="cs"/>
          <w:noProof/>
          <w:spacing w:val="-4"/>
          <w:rtl/>
          <w:lang w:bidi="ar-EG"/>
        </w:rPr>
        <w:t xml:space="preserve">القطاعات الثلاثة للاتحاد الدولي للاتصالات </w:t>
      </w:r>
      <w:r w:rsidR="00F7035D" w:rsidRPr="00A31B57">
        <w:rPr>
          <w:noProof/>
          <w:spacing w:val="-4"/>
          <w:rtl/>
          <w:lang w:bidi="ar-EG"/>
        </w:rPr>
        <w:t xml:space="preserve">في المسائل </w:t>
      </w:r>
      <w:r w:rsidR="00F7035D" w:rsidRPr="00A31B57">
        <w:rPr>
          <w:rFonts w:hint="cs"/>
          <w:noProof/>
          <w:spacing w:val="-4"/>
          <w:rtl/>
          <w:lang w:bidi="ar-EG"/>
        </w:rPr>
        <w:t>ذات الاهتمام المشترك</w:t>
      </w:r>
      <w:bookmarkEnd w:id="27"/>
      <w:bookmarkEnd w:id="28"/>
      <w:r w:rsidR="00F7035D" w:rsidRPr="00A31B57">
        <w:rPr>
          <w:rFonts w:hint="cs"/>
          <w:noProof/>
          <w:spacing w:val="-4"/>
          <w:rtl/>
          <w:lang w:bidi="ar-EG"/>
        </w:rPr>
        <w:t>"؛</w:t>
      </w:r>
    </w:p>
    <w:p w:rsidR="00423EBE" w:rsidRPr="00A31B57" w:rsidRDefault="00423EBE" w:rsidP="004B1EF9">
      <w:pPr>
        <w:pStyle w:val="enumlev1"/>
        <w:rPr>
          <w:rFonts w:eastAsiaTheme="minorEastAsia"/>
          <w:spacing w:val="-4"/>
          <w:rtl/>
          <w:lang w:eastAsia="zh-CN" w:bidi="ar-EG"/>
        </w:rPr>
      </w:pPr>
      <w:r w:rsidRPr="00A31B57">
        <w:rPr>
          <w:rFonts w:eastAsiaTheme="minorEastAsia" w:hint="cs"/>
          <w:spacing w:val="-4"/>
          <w:rtl/>
          <w:lang w:eastAsia="zh-CN" w:bidi="ar-EG"/>
        </w:rPr>
        <w:t>-</w:t>
      </w:r>
      <w:r w:rsidRPr="00A31B57">
        <w:rPr>
          <w:rFonts w:eastAsiaTheme="minorEastAsia" w:hint="cs"/>
          <w:spacing w:val="-4"/>
          <w:rtl/>
          <w:lang w:eastAsia="zh-CN" w:bidi="ar-EG"/>
        </w:rPr>
        <w:tab/>
        <w:t xml:space="preserve">القرار </w:t>
      </w:r>
      <w:r w:rsidRPr="00A31B57">
        <w:rPr>
          <w:rFonts w:eastAsiaTheme="minorEastAsia"/>
          <w:spacing w:val="-4"/>
          <w:lang w:eastAsia="zh-CN" w:bidi="ar-EG"/>
        </w:rPr>
        <w:t>71</w:t>
      </w:r>
      <w:r w:rsidRPr="00A31B57">
        <w:rPr>
          <w:rFonts w:eastAsiaTheme="minorEastAsia" w:hint="cs"/>
          <w:spacing w:val="-4"/>
          <w:rtl/>
          <w:lang w:eastAsia="zh-CN" w:bidi="ar-EG"/>
        </w:rPr>
        <w:t xml:space="preserve"> </w:t>
      </w:r>
      <w:r w:rsidR="00F7035D" w:rsidRPr="00A31B57">
        <w:rPr>
          <w:rFonts w:eastAsiaTheme="minorEastAsia" w:hint="cs"/>
          <w:spacing w:val="-4"/>
          <w:rtl/>
          <w:lang w:eastAsia="zh-CN" w:bidi="ar-EG"/>
        </w:rPr>
        <w:t>"</w:t>
      </w:r>
      <w:bookmarkStart w:id="29" w:name="_Toc349551622"/>
      <w:r w:rsidR="00F7035D" w:rsidRPr="00A31B57">
        <w:rPr>
          <w:rFonts w:hint="cs"/>
          <w:noProof/>
          <w:spacing w:val="-4"/>
          <w:rtl/>
          <w:lang w:bidi="ar-EG"/>
        </w:rPr>
        <w:t>السماح للهيئات الأكاديمية بالمشاركة في عمل قطاع تقييس الاتصالات للاتحاد الدولي للاتصالات</w:t>
      </w:r>
      <w:bookmarkEnd w:id="29"/>
      <w:r w:rsidR="005B5E8E" w:rsidRPr="00A31B57">
        <w:rPr>
          <w:rFonts w:hint="cs"/>
          <w:noProof/>
          <w:spacing w:val="-4"/>
          <w:rtl/>
          <w:lang w:bidi="ar-EG"/>
        </w:rPr>
        <w:t>"</w:t>
      </w:r>
      <w:r w:rsidR="00F7035D" w:rsidRPr="00A31B57">
        <w:rPr>
          <w:rFonts w:hint="cs"/>
          <w:noProof/>
          <w:spacing w:val="-4"/>
          <w:rtl/>
          <w:lang w:bidi="ar-EG"/>
        </w:rPr>
        <w:t>.</w:t>
      </w:r>
    </w:p>
    <w:p w:rsidR="00423EBE" w:rsidRDefault="00AC173E" w:rsidP="00150C1F">
      <w:pPr>
        <w:tabs>
          <w:tab w:val="clear" w:pos="794"/>
        </w:tabs>
        <w:ind w:left="794"/>
        <w:rPr>
          <w:rFonts w:eastAsiaTheme="minorEastAsia"/>
          <w:rtl/>
          <w:lang w:eastAsia="zh-CN"/>
        </w:rPr>
      </w:pPr>
      <w:r>
        <w:rPr>
          <w:rFonts w:eastAsiaTheme="minorEastAsia" w:hint="cs"/>
          <w:rtl/>
          <w:lang w:eastAsia="zh-CN" w:bidi="ar-EG"/>
        </w:rPr>
        <w:t xml:space="preserve">وافقت الأرجنتين على إلغاء القرار </w:t>
      </w:r>
      <w:r>
        <w:rPr>
          <w:rFonts w:eastAsiaTheme="minorEastAsia"/>
          <w:lang w:eastAsia="zh-CN" w:bidi="ar-EG"/>
        </w:rPr>
        <w:t>71</w:t>
      </w:r>
      <w:r>
        <w:rPr>
          <w:rFonts w:eastAsiaTheme="minorEastAsia" w:hint="cs"/>
          <w:rtl/>
          <w:lang w:eastAsia="zh-CN" w:bidi="ar-EG"/>
        </w:rPr>
        <w:t xml:space="preserve"> لأن قرار </w:t>
      </w:r>
      <w:r w:rsidR="00CD264E">
        <w:rPr>
          <w:rFonts w:eastAsiaTheme="minorEastAsia" w:hint="cs"/>
          <w:rtl/>
          <w:lang w:eastAsia="zh-CN" w:bidi="ar-EG"/>
        </w:rPr>
        <w:t>مؤتـمر</w:t>
      </w:r>
      <w:r>
        <w:rPr>
          <w:rFonts w:eastAsiaTheme="minorEastAsia" w:hint="cs"/>
          <w:rtl/>
          <w:lang w:eastAsia="zh-CN" w:bidi="ar-EG"/>
        </w:rPr>
        <w:t xml:space="preserve"> المندوبين المفوضين نظم مشاركة الهيئات الأكاديمية</w:t>
      </w:r>
      <w:r w:rsidR="00A31B57">
        <w:rPr>
          <w:rFonts w:eastAsiaTheme="minorEastAsia" w:hint="cs"/>
          <w:rtl/>
          <w:lang w:eastAsia="zh-CN" w:bidi="ar-EG"/>
        </w:rPr>
        <w:t>.</w:t>
      </w:r>
      <w:r>
        <w:rPr>
          <w:rFonts w:eastAsiaTheme="minorEastAsia" w:hint="cs"/>
          <w:rtl/>
          <w:lang w:eastAsia="zh-CN"/>
        </w:rPr>
        <w:t xml:space="preserve"> إلا أن الأرجنتين شددت على أهمية مشاركة الهيئات الأكاديمية في مختلف أنشطة الاتحاد، ولا سيما في قطاع تقييس الاتصالات. وطلبت الأرجنتين التطرق إلى النقطتين التاليتين في التقرير:</w:t>
      </w:r>
      <w:r w:rsidR="00D41B06">
        <w:rPr>
          <w:rFonts w:eastAsiaTheme="minorEastAsia" w:hint="cs"/>
          <w:rtl/>
          <w:lang w:eastAsia="zh-CN"/>
        </w:rPr>
        <w:t xml:space="preserve"> "</w:t>
      </w:r>
    </w:p>
    <w:p w:rsidR="00423EBE" w:rsidRPr="00AC173E" w:rsidRDefault="00423EBE" w:rsidP="00150C1F">
      <w:pPr>
        <w:pStyle w:val="enumlev2"/>
        <w:tabs>
          <w:tab w:val="clear" w:pos="794"/>
        </w:tabs>
        <w:ind w:left="1474"/>
        <w:rPr>
          <w:rFonts w:eastAsiaTheme="minorEastAsia"/>
          <w:sz w:val="30"/>
          <w:rtl/>
          <w:lang w:eastAsia="zh-CN" w:bidi="ar-EG"/>
        </w:rPr>
      </w:pPr>
      <w:r w:rsidRPr="00FB5CDA">
        <w:rPr>
          <w:rFonts w:eastAsiaTheme="minorEastAsia" w:hint="cs"/>
          <w:sz w:val="16"/>
          <w:szCs w:val="16"/>
          <w:lang w:eastAsia="zh-CN" w:bidi="ar-EG"/>
        </w:rPr>
        <w:sym w:font="Wingdings 2" w:char="F099"/>
      </w:r>
      <w:r w:rsidRPr="00FB5CDA">
        <w:rPr>
          <w:rFonts w:eastAsiaTheme="minorEastAsia" w:hint="cs"/>
          <w:sz w:val="16"/>
          <w:szCs w:val="16"/>
          <w:rtl/>
          <w:lang w:eastAsia="zh-CN" w:bidi="ar-EG"/>
        </w:rPr>
        <w:tab/>
      </w:r>
      <w:r w:rsidR="00AC173E">
        <w:rPr>
          <w:rFonts w:eastAsiaTheme="minorEastAsia" w:hint="cs"/>
          <w:sz w:val="30"/>
          <w:rtl/>
          <w:lang w:eastAsia="zh-CN" w:bidi="ar-EG"/>
        </w:rPr>
        <w:t xml:space="preserve">مواصلة </w:t>
      </w:r>
      <w:r w:rsidR="001772E2">
        <w:rPr>
          <w:rFonts w:eastAsiaTheme="minorEastAsia" w:hint="cs"/>
          <w:sz w:val="30"/>
          <w:rtl/>
          <w:lang w:eastAsia="zh-CN" w:bidi="ar-EG"/>
        </w:rPr>
        <w:t xml:space="preserve">تنظيم </w:t>
      </w:r>
      <w:r w:rsidR="00AC173E">
        <w:rPr>
          <w:rFonts w:eastAsiaTheme="minorEastAsia" w:hint="cs"/>
          <w:sz w:val="30"/>
          <w:rtl/>
          <w:lang w:eastAsia="zh-CN" w:bidi="ar-EG"/>
        </w:rPr>
        <w:t xml:space="preserve">أحداث </w:t>
      </w:r>
      <w:r w:rsidR="00AC173E">
        <w:rPr>
          <w:rFonts w:eastAsiaTheme="minorEastAsia"/>
          <w:sz w:val="30"/>
          <w:rtl/>
          <w:lang w:eastAsia="zh-CN" w:bidi="ar-EG"/>
        </w:rPr>
        <w:t>كاليدوسكوب</w:t>
      </w:r>
      <w:r w:rsidR="00AC173E">
        <w:rPr>
          <w:rFonts w:eastAsiaTheme="minorEastAsia" w:hint="cs"/>
          <w:sz w:val="30"/>
          <w:rtl/>
          <w:lang w:eastAsia="zh-CN" w:bidi="ar-EG"/>
        </w:rPr>
        <w:t xml:space="preserve"> </w:t>
      </w:r>
      <w:r w:rsidR="001772E2">
        <w:rPr>
          <w:rFonts w:eastAsiaTheme="minorEastAsia" w:hint="cs"/>
          <w:sz w:val="30"/>
          <w:rtl/>
          <w:lang w:eastAsia="zh-CN" w:bidi="ar-EG"/>
        </w:rPr>
        <w:t xml:space="preserve">كل سنة على أساس </w:t>
      </w:r>
      <w:r w:rsidR="00AC173E">
        <w:rPr>
          <w:rFonts w:eastAsiaTheme="minorEastAsia" w:hint="cs"/>
          <w:sz w:val="30"/>
          <w:rtl/>
          <w:lang w:eastAsia="zh-CN" w:bidi="ar-EG"/>
        </w:rPr>
        <w:t xml:space="preserve">التناوب </w:t>
      </w:r>
      <w:r w:rsidR="001772E2">
        <w:rPr>
          <w:rFonts w:eastAsiaTheme="minorEastAsia" w:hint="cs"/>
          <w:sz w:val="30"/>
          <w:rtl/>
          <w:lang w:eastAsia="zh-CN" w:bidi="ar-EG"/>
        </w:rPr>
        <w:t>في مختلف</w:t>
      </w:r>
      <w:r w:rsidR="00AC173E">
        <w:rPr>
          <w:rFonts w:eastAsiaTheme="minorEastAsia" w:hint="cs"/>
          <w:sz w:val="30"/>
          <w:rtl/>
          <w:lang w:eastAsia="zh-CN" w:bidi="ar-EG"/>
        </w:rPr>
        <w:t xml:space="preserve"> المناطق</w:t>
      </w:r>
      <w:r w:rsidR="001772E2">
        <w:rPr>
          <w:rFonts w:eastAsiaTheme="minorEastAsia" w:hint="cs"/>
          <w:sz w:val="30"/>
          <w:rtl/>
          <w:lang w:eastAsia="zh-CN" w:bidi="ar-EG"/>
        </w:rPr>
        <w:t xml:space="preserve"> الإقليمية</w:t>
      </w:r>
      <w:r w:rsidR="00AC173E">
        <w:rPr>
          <w:rFonts w:eastAsiaTheme="minorEastAsia" w:hint="cs"/>
          <w:sz w:val="30"/>
          <w:rtl/>
          <w:lang w:eastAsia="zh-CN" w:bidi="ar-EG"/>
        </w:rPr>
        <w:t xml:space="preserve"> الست</w:t>
      </w:r>
      <w:r w:rsidR="001772E2">
        <w:rPr>
          <w:rFonts w:eastAsiaTheme="minorEastAsia" w:hint="cs"/>
          <w:sz w:val="30"/>
          <w:rtl/>
          <w:lang w:eastAsia="zh-CN" w:bidi="ar-EG"/>
        </w:rPr>
        <w:t>، ما</w:t>
      </w:r>
      <w:r w:rsidR="00A31B57">
        <w:rPr>
          <w:rFonts w:eastAsiaTheme="minorEastAsia" w:hint="eastAsia"/>
          <w:sz w:val="30"/>
          <w:rtl/>
          <w:lang w:eastAsia="zh-CN" w:bidi="ar-EG"/>
        </w:rPr>
        <w:t> </w:t>
      </w:r>
      <w:r w:rsidR="001772E2">
        <w:rPr>
          <w:rFonts w:eastAsiaTheme="minorEastAsia" w:hint="cs"/>
          <w:sz w:val="30"/>
          <w:rtl/>
          <w:lang w:eastAsia="zh-CN" w:bidi="ar-EG"/>
        </w:rPr>
        <w:t>أمكن ذلك</w:t>
      </w:r>
      <w:r w:rsidR="00AC173E">
        <w:rPr>
          <w:rFonts w:eastAsiaTheme="minorEastAsia" w:hint="cs"/>
          <w:sz w:val="30"/>
          <w:rtl/>
          <w:lang w:eastAsia="zh-CN" w:bidi="ar-EG"/>
        </w:rPr>
        <w:t>؛</w:t>
      </w:r>
    </w:p>
    <w:p w:rsidR="00423EBE" w:rsidRPr="00FB5CDA" w:rsidRDefault="00423EBE" w:rsidP="00150C1F">
      <w:pPr>
        <w:pStyle w:val="enumlev2"/>
        <w:ind w:left="1474"/>
        <w:rPr>
          <w:rFonts w:eastAsiaTheme="minorEastAsia"/>
          <w:sz w:val="16"/>
          <w:szCs w:val="16"/>
          <w:rtl/>
          <w:lang w:eastAsia="zh-CN" w:bidi="ar-EG"/>
        </w:rPr>
      </w:pPr>
      <w:r w:rsidRPr="00FB5CDA">
        <w:rPr>
          <w:rFonts w:eastAsiaTheme="minorEastAsia" w:hint="cs"/>
          <w:sz w:val="16"/>
          <w:szCs w:val="16"/>
          <w:lang w:eastAsia="zh-CN" w:bidi="ar-EG"/>
        </w:rPr>
        <w:sym w:font="Wingdings 2" w:char="F099"/>
      </w:r>
      <w:r w:rsidRPr="00FB5CDA">
        <w:rPr>
          <w:rFonts w:eastAsiaTheme="minorEastAsia"/>
          <w:sz w:val="16"/>
          <w:szCs w:val="16"/>
          <w:rtl/>
          <w:lang w:eastAsia="zh-CN" w:bidi="ar-EG"/>
        </w:rPr>
        <w:tab/>
      </w:r>
      <w:r w:rsidR="00D41B06" w:rsidRPr="00D41B06">
        <w:rPr>
          <w:rFonts w:eastAsiaTheme="minorEastAsia" w:hint="cs"/>
          <w:sz w:val="30"/>
          <w:rtl/>
          <w:lang w:eastAsia="zh-CN" w:bidi="ar-EG"/>
        </w:rPr>
        <w:t>تشجيع</w:t>
      </w:r>
      <w:r w:rsidR="00D41B06">
        <w:rPr>
          <w:rFonts w:eastAsiaTheme="minorEastAsia" w:hint="cs"/>
          <w:sz w:val="30"/>
          <w:rtl/>
          <w:lang w:eastAsia="zh-CN" w:bidi="ar-EG"/>
        </w:rPr>
        <w:t xml:space="preserve"> مشاركة الهيئات الأكاديمية، باعتبارها مجموعة المعاونين المتمتعة بأهم </w:t>
      </w:r>
      <w:r w:rsidR="00526D9E">
        <w:rPr>
          <w:rFonts w:eastAsiaTheme="minorEastAsia" w:hint="cs"/>
          <w:sz w:val="30"/>
          <w:rtl/>
          <w:lang w:eastAsia="zh-CN" w:bidi="ar-EG"/>
        </w:rPr>
        <w:t>قدرة</w:t>
      </w:r>
      <w:r w:rsidR="00D41B06">
        <w:rPr>
          <w:rFonts w:eastAsiaTheme="minorEastAsia" w:hint="cs"/>
          <w:sz w:val="30"/>
          <w:rtl/>
          <w:lang w:eastAsia="zh-CN" w:bidi="ar-EG"/>
        </w:rPr>
        <w:t xml:space="preserve"> استشرافي</w:t>
      </w:r>
      <w:r w:rsidR="00526D9E">
        <w:rPr>
          <w:rFonts w:eastAsiaTheme="minorEastAsia" w:hint="cs"/>
          <w:sz w:val="30"/>
          <w:rtl/>
          <w:lang w:eastAsia="zh-CN" w:bidi="ar-EG"/>
        </w:rPr>
        <w:t>ة</w:t>
      </w:r>
      <w:r w:rsidR="00D41B06">
        <w:rPr>
          <w:rFonts w:eastAsiaTheme="minorEastAsia" w:hint="cs"/>
          <w:sz w:val="30"/>
          <w:rtl/>
          <w:lang w:eastAsia="zh-CN" w:bidi="ar-EG"/>
        </w:rPr>
        <w:t>،</w:t>
      </w:r>
      <w:r w:rsidR="001772E2">
        <w:rPr>
          <w:rFonts w:eastAsiaTheme="minorEastAsia" w:hint="cs"/>
          <w:sz w:val="30"/>
          <w:rtl/>
          <w:lang w:eastAsia="zh-CN" w:bidi="ar-EG"/>
        </w:rPr>
        <w:t xml:space="preserve"> على إعداد التقارير التقنية ومنشورات الاتحاد، مثل </w:t>
      </w:r>
      <w:r w:rsidR="001772E2" w:rsidRPr="001772E2">
        <w:rPr>
          <w:rFonts w:eastAsiaTheme="minorEastAsia"/>
          <w:sz w:val="30"/>
          <w:rtl/>
          <w:lang w:eastAsia="zh-CN" w:bidi="ar-EG"/>
        </w:rPr>
        <w:t>مجلة أخبار الاتحاد</w:t>
      </w:r>
      <w:r w:rsidR="001772E2">
        <w:rPr>
          <w:rFonts w:eastAsiaTheme="minorEastAsia" w:hint="cs"/>
          <w:sz w:val="30"/>
          <w:rtl/>
          <w:lang w:eastAsia="zh-CN" w:bidi="ar-EG"/>
        </w:rPr>
        <w:t xml:space="preserve">، </w:t>
      </w:r>
      <w:r w:rsidR="001772E2" w:rsidRPr="001772E2">
        <w:rPr>
          <w:rFonts w:eastAsiaTheme="minorEastAsia"/>
          <w:sz w:val="30"/>
          <w:rtl/>
          <w:lang w:eastAsia="zh-CN" w:bidi="ar-EG"/>
        </w:rPr>
        <w:t>والمجلة التقنية</w:t>
      </w:r>
      <w:r w:rsidR="001772E2">
        <w:rPr>
          <w:rFonts w:eastAsiaTheme="minorEastAsia" w:hint="cs"/>
          <w:sz w:val="30"/>
          <w:rtl/>
          <w:lang w:eastAsia="zh-CN" w:bidi="ar-EG"/>
        </w:rPr>
        <w:t>،</w:t>
      </w:r>
      <w:r w:rsidR="001772E2" w:rsidRPr="001772E2">
        <w:rPr>
          <w:rFonts w:eastAsiaTheme="minorEastAsia"/>
          <w:sz w:val="30"/>
          <w:rtl/>
          <w:lang w:eastAsia="zh-CN" w:bidi="ar-EG"/>
        </w:rPr>
        <w:t xml:space="preserve"> وغيرها من المنشورات التقنية</w:t>
      </w:r>
      <w:r w:rsidR="001772E2">
        <w:rPr>
          <w:rFonts w:eastAsiaTheme="minorEastAsia" w:hint="cs"/>
          <w:sz w:val="30"/>
          <w:rtl/>
          <w:lang w:eastAsia="zh-CN" w:bidi="ar-EG"/>
        </w:rPr>
        <w:t>،</w:t>
      </w:r>
      <w:r w:rsidR="001772E2" w:rsidRPr="001772E2">
        <w:rPr>
          <w:rFonts w:eastAsiaTheme="minorEastAsia"/>
          <w:sz w:val="30"/>
          <w:rtl/>
          <w:lang w:eastAsia="zh-CN" w:bidi="ar-EG"/>
        </w:rPr>
        <w:t xml:space="preserve"> مع مراعاة أن الهيئات الأكاديمية تقوم ببحث ودراسة ومتابعة تطورات التكنولوجيا المستقبلية، بما يناسب اختصاص الاتحاد.</w:t>
      </w:r>
      <w:r w:rsidR="001772E2">
        <w:rPr>
          <w:rFonts w:eastAsiaTheme="minorEastAsia" w:hint="cs"/>
          <w:sz w:val="30"/>
          <w:rtl/>
          <w:lang w:eastAsia="zh-CN" w:bidi="ar-EG"/>
        </w:rPr>
        <w:t>"</w:t>
      </w:r>
    </w:p>
    <w:p w:rsidR="00783585" w:rsidRDefault="001772E2" w:rsidP="00150C1F">
      <w:pPr>
        <w:tabs>
          <w:tab w:val="clear" w:pos="794"/>
        </w:tabs>
        <w:ind w:left="794"/>
        <w:rPr>
          <w:rFonts w:eastAsiaTheme="minorEastAsia"/>
          <w:rtl/>
          <w:lang w:eastAsia="zh-CN" w:bidi="ar-EG"/>
        </w:rPr>
      </w:pPr>
      <w:r>
        <w:rPr>
          <w:rFonts w:eastAsiaTheme="minorEastAsia" w:hint="cs"/>
          <w:rtl/>
          <w:lang w:eastAsia="zh-CN" w:bidi="ar-EG"/>
        </w:rPr>
        <w:t>ووافقت الجلسة العامة على اقتراح الأرجنتين.</w:t>
      </w:r>
    </w:p>
    <w:p w:rsidR="00423EBE" w:rsidRDefault="00423EBE" w:rsidP="00B7331D">
      <w:pPr>
        <w:pStyle w:val="Heading2"/>
        <w:rPr>
          <w:rFonts w:eastAsiaTheme="minorEastAsia"/>
          <w:rtl/>
          <w:lang w:eastAsia="zh-CN"/>
        </w:rPr>
      </w:pPr>
      <w:r>
        <w:rPr>
          <w:rFonts w:eastAsiaTheme="minorEastAsia"/>
          <w:lang w:eastAsia="zh-CN"/>
        </w:rPr>
        <w:t>9.1</w:t>
      </w:r>
      <w:r>
        <w:rPr>
          <w:rFonts w:eastAsiaTheme="minorEastAsia"/>
          <w:rtl/>
          <w:lang w:eastAsia="zh-CN"/>
        </w:rPr>
        <w:tab/>
      </w:r>
      <w:r w:rsidR="00B7331D">
        <w:rPr>
          <w:rFonts w:hint="cs"/>
          <w:rtl/>
        </w:rPr>
        <w:t>المجمـوعة السادسة من النصـوص المقدمـة من لجنـة الصياغـة إلى الجلسـة العامـة</w:t>
      </w:r>
      <w:r w:rsidR="00A31B57">
        <w:rPr>
          <w:rFonts w:hint="cs"/>
          <w:rtl/>
        </w:rPr>
        <w:t xml:space="preserve"> </w:t>
      </w:r>
      <w:r w:rsidR="00A31B57">
        <w:t>(</w:t>
      </w:r>
      <w:hyperlink r:id="rId18" w:history="1">
        <w:r w:rsidR="00A31B57" w:rsidRPr="00A31B57">
          <w:rPr>
            <w:rStyle w:val="Hyperlink"/>
          </w:rPr>
          <w:t>98</w:t>
        </w:r>
      </w:hyperlink>
      <w:r w:rsidR="00A31B57">
        <w:t>)</w:t>
      </w:r>
    </w:p>
    <w:p w:rsidR="00F36047" w:rsidRDefault="001772E2" w:rsidP="00F36047">
      <w:pPr>
        <w:rPr>
          <w:rFonts w:eastAsiaTheme="minorEastAsia"/>
          <w:rtl/>
          <w:lang w:eastAsia="zh-CN" w:bidi="ar-EG"/>
        </w:rPr>
      </w:pPr>
      <w:r>
        <w:rPr>
          <w:rFonts w:eastAsiaTheme="minorEastAsia" w:hint="cs"/>
          <w:rtl/>
          <w:lang w:eastAsia="zh-CN" w:bidi="ar-EG"/>
        </w:rPr>
        <w:t>وافقت الجلسة العامة على ما يلي</w:t>
      </w:r>
      <w:r w:rsidR="00F36047">
        <w:rPr>
          <w:rFonts w:eastAsiaTheme="minorEastAsia" w:hint="cs"/>
          <w:rtl/>
          <w:lang w:eastAsia="zh-CN" w:bidi="ar-EG"/>
        </w:rPr>
        <w:t>:</w:t>
      </w:r>
    </w:p>
    <w:p w:rsidR="00F36047" w:rsidRDefault="00F36047" w:rsidP="00B7331D">
      <w:pPr>
        <w:pStyle w:val="enumlev1"/>
        <w:rPr>
          <w:rFonts w:eastAsiaTheme="minorEastAsia"/>
          <w:rtl/>
          <w:lang w:eastAsia="zh-CN" w:bidi="ar-EG"/>
        </w:rPr>
      </w:pPr>
      <w:r>
        <w:rPr>
          <w:rFonts w:eastAsiaTheme="minorEastAsia" w:hint="cs"/>
          <w:rtl/>
          <w:lang w:eastAsia="zh-CN" w:bidi="ar-EG"/>
        </w:rPr>
        <w:t>-</w:t>
      </w:r>
      <w:r>
        <w:rPr>
          <w:rFonts w:eastAsiaTheme="minorEastAsia" w:hint="cs"/>
          <w:rtl/>
          <w:lang w:eastAsia="zh-CN" w:bidi="ar-EG"/>
        </w:rPr>
        <w:tab/>
        <w:t xml:space="preserve">القرار </w:t>
      </w:r>
      <w:r>
        <w:rPr>
          <w:rFonts w:eastAsiaTheme="minorEastAsia"/>
          <w:lang w:eastAsia="zh-CN" w:bidi="ar-EG"/>
        </w:rPr>
        <w:t>77</w:t>
      </w:r>
      <w:r w:rsidR="001772E2">
        <w:rPr>
          <w:rFonts w:eastAsiaTheme="minorEastAsia" w:hint="cs"/>
          <w:rtl/>
          <w:lang w:eastAsia="zh-CN" w:bidi="ar-EG"/>
        </w:rPr>
        <w:t xml:space="preserve"> المراجَ</w:t>
      </w:r>
      <w:r>
        <w:rPr>
          <w:rFonts w:eastAsiaTheme="minorEastAsia" w:hint="cs"/>
          <w:rtl/>
          <w:lang w:eastAsia="zh-CN" w:bidi="ar-EG"/>
        </w:rPr>
        <w:t xml:space="preserve">ع </w:t>
      </w:r>
      <w:r w:rsidR="00B7331D">
        <w:rPr>
          <w:rFonts w:eastAsiaTheme="minorEastAsia" w:hint="cs"/>
          <w:rtl/>
          <w:lang w:eastAsia="zh-CN" w:bidi="ar-EG"/>
        </w:rPr>
        <w:t>"</w:t>
      </w:r>
      <w:bookmarkStart w:id="30" w:name="_Toc349551634"/>
      <w:r w:rsidR="00B7331D">
        <w:rPr>
          <w:rFonts w:eastAsia="SimSun" w:hint="cs"/>
          <w:rtl/>
        </w:rPr>
        <w:t xml:space="preserve">تعزيز </w:t>
      </w:r>
      <w:r w:rsidR="00B7331D" w:rsidRPr="00C77803">
        <w:rPr>
          <w:rFonts w:eastAsia="SimSun" w:hint="cs"/>
          <w:rtl/>
        </w:rPr>
        <w:t>أعمال التقييس</w:t>
      </w:r>
      <w:r w:rsidR="00B7331D" w:rsidRPr="00F3087D">
        <w:rPr>
          <w:rFonts w:eastAsia="SimSun" w:hint="cs"/>
          <w:rtl/>
        </w:rPr>
        <w:t xml:space="preserve"> </w:t>
      </w:r>
      <w:r w:rsidR="00B7331D" w:rsidRPr="00C77803">
        <w:rPr>
          <w:rFonts w:eastAsia="SimSun" w:hint="cs"/>
          <w:rtl/>
        </w:rPr>
        <w:t>المتعلقة بالتوصيل الشبكي المعرّف بالبرمجيات</w:t>
      </w:r>
      <w:r w:rsidR="00B7331D">
        <w:rPr>
          <w:rFonts w:eastAsia="SimSun" w:hint="cs"/>
          <w:rtl/>
        </w:rPr>
        <w:t xml:space="preserve"> </w:t>
      </w:r>
      <w:r w:rsidR="00B7331D">
        <w:rPr>
          <w:rFonts w:eastAsia="SimSun"/>
        </w:rPr>
        <w:t>(SDN)</w:t>
      </w:r>
      <w:r w:rsidR="00B7331D">
        <w:rPr>
          <w:rFonts w:eastAsia="SimSun" w:hint="cs"/>
          <w:rtl/>
        </w:rPr>
        <w:t xml:space="preserve"> </w:t>
      </w:r>
      <w:r w:rsidR="00B7331D" w:rsidRPr="00C77803">
        <w:rPr>
          <w:rFonts w:eastAsia="SimSun" w:hint="cs"/>
          <w:rtl/>
        </w:rPr>
        <w:t>في قطاع تقييس الاتصالات</w:t>
      </w:r>
      <w:r w:rsidR="00B7331D">
        <w:rPr>
          <w:rFonts w:eastAsia="SimSun" w:hint="cs"/>
          <w:rtl/>
        </w:rPr>
        <w:t xml:space="preserve"> للاتحاد الدولي للاتصالات</w:t>
      </w:r>
      <w:bookmarkEnd w:id="30"/>
      <w:r w:rsidR="00B7331D">
        <w:rPr>
          <w:rFonts w:eastAsia="SimSun" w:hint="cs"/>
          <w:rtl/>
        </w:rPr>
        <w:t>"؛</w:t>
      </w:r>
    </w:p>
    <w:p w:rsidR="00F36047" w:rsidRDefault="00F36047" w:rsidP="00A31B57">
      <w:pPr>
        <w:pStyle w:val="enumlev1"/>
        <w:rPr>
          <w:rFonts w:eastAsiaTheme="minorEastAsia"/>
          <w:rtl/>
          <w:lang w:eastAsia="zh-CN"/>
        </w:rPr>
      </w:pPr>
      <w:r>
        <w:rPr>
          <w:rFonts w:eastAsiaTheme="minorEastAsia" w:hint="cs"/>
          <w:rtl/>
          <w:lang w:eastAsia="zh-CN" w:bidi="ar-EG"/>
        </w:rPr>
        <w:t>-</w:t>
      </w:r>
      <w:r>
        <w:rPr>
          <w:rFonts w:eastAsiaTheme="minorEastAsia" w:hint="cs"/>
          <w:rtl/>
          <w:lang w:eastAsia="zh-CN" w:bidi="ar-EG"/>
        </w:rPr>
        <w:tab/>
        <w:t xml:space="preserve">مشروع القرار الجديد </w:t>
      </w:r>
      <w:r w:rsidR="00B7331D">
        <w:rPr>
          <w:rFonts w:eastAsiaTheme="minorEastAsia"/>
          <w:lang w:eastAsia="zh-CN" w:bidi="ar-EG"/>
        </w:rPr>
        <w:t>[</w:t>
      </w:r>
      <w:r w:rsidR="00B7331D">
        <w:t>COM4/1</w:t>
      </w:r>
      <w:r>
        <w:rPr>
          <w:rFonts w:eastAsiaTheme="minorEastAsia"/>
          <w:lang w:eastAsia="zh-CN" w:bidi="ar-EG"/>
        </w:rPr>
        <w:t>]</w:t>
      </w:r>
      <w:r w:rsidR="00761545" w:rsidRPr="009F29DA">
        <w:rPr>
          <w:rStyle w:val="FootnoteReference"/>
          <w:rtl/>
        </w:rPr>
        <w:footnoteReference w:id="1"/>
      </w:r>
      <w:r>
        <w:rPr>
          <w:rFonts w:eastAsiaTheme="minorEastAsia" w:hint="cs"/>
          <w:rtl/>
          <w:lang w:eastAsia="zh-CN" w:bidi="ar-EG"/>
        </w:rPr>
        <w:t xml:space="preserve"> </w:t>
      </w:r>
      <w:r w:rsidR="00B7331D">
        <w:rPr>
          <w:rFonts w:eastAsiaTheme="minorEastAsia" w:hint="cs"/>
          <w:rtl/>
          <w:lang w:eastAsia="zh-CN"/>
        </w:rPr>
        <w:t>"</w:t>
      </w:r>
      <w:r w:rsidR="00B7331D" w:rsidRPr="00E81193">
        <w:rPr>
          <w:rFonts w:hint="cs"/>
          <w:rtl/>
        </w:rPr>
        <w:t>أعمال</w:t>
      </w:r>
      <w:r w:rsidR="00B7331D" w:rsidRPr="00E81193">
        <w:rPr>
          <w:rtl/>
        </w:rPr>
        <w:t xml:space="preserve"> </w:t>
      </w:r>
      <w:r w:rsidR="00B7331D">
        <w:rPr>
          <w:rFonts w:hint="cs"/>
          <w:rtl/>
          <w:lang w:bidi="ar-EG"/>
        </w:rPr>
        <w:t>ال</w:t>
      </w:r>
      <w:r w:rsidR="00B7331D" w:rsidRPr="00E81193">
        <w:rPr>
          <w:rtl/>
        </w:rPr>
        <w:t>تقييس</w:t>
      </w:r>
      <w:r w:rsidR="00B7331D">
        <w:rPr>
          <w:rFonts w:hint="cs"/>
          <w:rtl/>
        </w:rPr>
        <w:t xml:space="preserve"> في </w:t>
      </w:r>
      <w:r w:rsidR="00B7331D" w:rsidRPr="00E81193">
        <w:rPr>
          <w:rtl/>
        </w:rPr>
        <w:t>قطاع تقييس الاتصالات</w:t>
      </w:r>
      <w:r w:rsidR="00B7331D">
        <w:rPr>
          <w:rtl/>
        </w:rPr>
        <w:t xml:space="preserve"> في </w:t>
      </w:r>
      <w:r w:rsidR="00B7331D" w:rsidRPr="00E81193">
        <w:rPr>
          <w:rtl/>
        </w:rPr>
        <w:t>الاتحاد الدولي للاتصالات</w:t>
      </w:r>
      <w:r w:rsidR="00B7331D">
        <w:rPr>
          <w:rFonts w:hint="cs"/>
          <w:rtl/>
        </w:rPr>
        <w:t xml:space="preserve"> </w:t>
      </w:r>
      <w:r w:rsidR="00B7331D" w:rsidRPr="00E81193">
        <w:rPr>
          <w:rFonts w:hint="cs"/>
          <w:rtl/>
        </w:rPr>
        <w:t>بشأن</w:t>
      </w:r>
      <w:r w:rsidR="00B7331D">
        <w:rPr>
          <w:rFonts w:hint="cs"/>
          <w:rtl/>
        </w:rPr>
        <w:t xml:space="preserve"> تكنولوجيا</w:t>
      </w:r>
      <w:r w:rsidR="00B7331D" w:rsidRPr="00E81193">
        <w:rPr>
          <w:rFonts w:hint="cs"/>
          <w:rtl/>
        </w:rPr>
        <w:t xml:space="preserve"> بيانات الأحداث </w:t>
      </w:r>
      <w:r w:rsidR="00B7331D">
        <w:rPr>
          <w:rFonts w:hint="cs"/>
          <w:rtl/>
        </w:rPr>
        <w:t xml:space="preserve">القائمة </w:t>
      </w:r>
      <w:r w:rsidR="00B7331D" w:rsidRPr="00E81193">
        <w:rPr>
          <w:rFonts w:hint="cs"/>
          <w:rtl/>
        </w:rPr>
        <w:t>على الحوسبة السحابية</w:t>
      </w:r>
      <w:r w:rsidR="00B7331D">
        <w:rPr>
          <w:rFonts w:hint="cs"/>
          <w:rtl/>
        </w:rPr>
        <w:t>"؛</w:t>
      </w:r>
    </w:p>
    <w:p w:rsidR="00F36047" w:rsidRDefault="00F36047" w:rsidP="00A31B57">
      <w:pPr>
        <w:pStyle w:val="enumlev1"/>
        <w:rPr>
          <w:rFonts w:eastAsiaTheme="minorEastAsia"/>
          <w:rtl/>
          <w:lang w:eastAsia="zh-CN" w:bidi="ar-EG"/>
        </w:rPr>
      </w:pPr>
      <w:r>
        <w:rPr>
          <w:rFonts w:eastAsiaTheme="minorEastAsia" w:hint="cs"/>
          <w:rtl/>
          <w:lang w:eastAsia="zh-CN" w:bidi="ar-EG"/>
        </w:rPr>
        <w:t>-</w:t>
      </w:r>
      <w:r>
        <w:rPr>
          <w:rFonts w:eastAsiaTheme="minorEastAsia" w:hint="cs"/>
          <w:rtl/>
          <w:lang w:eastAsia="zh-CN" w:bidi="ar-EG"/>
        </w:rPr>
        <w:tab/>
        <w:t xml:space="preserve">مشروع القرار الجديد </w:t>
      </w:r>
      <w:r w:rsidR="00B7331D" w:rsidRPr="00E81193">
        <w:t>[</w:t>
      </w:r>
      <w:r w:rsidR="00B7331D">
        <w:t>COM4/2</w:t>
      </w:r>
      <w:r w:rsidR="00B7331D" w:rsidRPr="00E81193">
        <w:t>]</w:t>
      </w:r>
      <w:r w:rsidR="00761545" w:rsidRPr="009F29DA">
        <w:rPr>
          <w:rStyle w:val="FootnoteReference"/>
          <w:rtl/>
        </w:rPr>
        <w:footnoteReference w:id="2"/>
      </w:r>
      <w:r>
        <w:rPr>
          <w:rFonts w:eastAsiaTheme="minorEastAsia" w:hint="cs"/>
          <w:rtl/>
          <w:lang w:eastAsia="zh-CN" w:bidi="ar-EG"/>
        </w:rPr>
        <w:t xml:space="preserve"> </w:t>
      </w:r>
      <w:r w:rsidR="00B7331D">
        <w:rPr>
          <w:rFonts w:eastAsiaTheme="minorEastAsia" w:hint="cs"/>
          <w:rtl/>
          <w:lang w:eastAsia="zh-CN" w:bidi="ar-EG"/>
        </w:rPr>
        <w:t>"</w:t>
      </w:r>
      <w:r w:rsidR="00B7331D" w:rsidRPr="008453FC">
        <w:rPr>
          <w:rFonts w:hint="cs"/>
          <w:rtl/>
        </w:rPr>
        <w:t>دراسات تتعلق بحماية مستعملي خدمات الاتصالات/تكنولوجيا المعلومات والاتصالات</w:t>
      </w:r>
      <w:r w:rsidR="00B7331D">
        <w:rPr>
          <w:rFonts w:hint="cs"/>
          <w:rtl/>
        </w:rPr>
        <w:t>".</w:t>
      </w:r>
    </w:p>
    <w:p w:rsidR="00AD67D9" w:rsidRDefault="00AD67D9" w:rsidP="00643B8B">
      <w:pPr>
        <w:pStyle w:val="Heading2"/>
        <w:rPr>
          <w:rFonts w:eastAsiaTheme="minorEastAsia"/>
          <w:rtl/>
          <w:lang w:eastAsia="zh-CN"/>
        </w:rPr>
      </w:pPr>
      <w:r>
        <w:rPr>
          <w:rFonts w:eastAsiaTheme="minorEastAsia"/>
          <w:lang w:eastAsia="zh-CN"/>
        </w:rPr>
        <w:t>10.1</w:t>
      </w:r>
      <w:r>
        <w:rPr>
          <w:rFonts w:eastAsiaTheme="minorEastAsia"/>
          <w:rtl/>
          <w:lang w:eastAsia="zh-CN"/>
        </w:rPr>
        <w:tab/>
      </w:r>
      <w:r w:rsidR="00643B8B">
        <w:rPr>
          <w:rFonts w:hint="cs"/>
          <w:rtl/>
        </w:rPr>
        <w:t>المجمـوعة السابعة من النصـوص المقدمـة من لجنـة الصياغـة إلى الجلسـة العامـة</w:t>
      </w:r>
      <w:r w:rsidR="00A31B57">
        <w:rPr>
          <w:rFonts w:hint="cs"/>
          <w:rtl/>
        </w:rPr>
        <w:t xml:space="preserve"> </w:t>
      </w:r>
      <w:r w:rsidR="00A31B57">
        <w:t>(</w:t>
      </w:r>
      <w:hyperlink r:id="rId19" w:history="1">
        <w:r w:rsidR="00A31B57" w:rsidRPr="00A31B57">
          <w:rPr>
            <w:rStyle w:val="Hyperlink"/>
          </w:rPr>
          <w:t>101</w:t>
        </w:r>
      </w:hyperlink>
      <w:r w:rsidR="00A31B57">
        <w:t>)</w:t>
      </w:r>
    </w:p>
    <w:p w:rsidR="00E331CE" w:rsidRDefault="001772E2" w:rsidP="00E331CE">
      <w:pPr>
        <w:rPr>
          <w:rFonts w:eastAsiaTheme="minorEastAsia"/>
          <w:rtl/>
          <w:lang w:eastAsia="zh-CN" w:bidi="ar-EG"/>
        </w:rPr>
      </w:pPr>
      <w:r>
        <w:rPr>
          <w:rFonts w:eastAsiaTheme="minorEastAsia" w:hint="cs"/>
          <w:rtl/>
          <w:lang w:eastAsia="zh-CN" w:bidi="ar-EG"/>
        </w:rPr>
        <w:t>وافقت الجلسة العامة على ما يلي</w:t>
      </w:r>
      <w:r w:rsidR="00E331CE">
        <w:rPr>
          <w:rFonts w:eastAsiaTheme="minorEastAsia" w:hint="cs"/>
          <w:rtl/>
          <w:lang w:eastAsia="zh-CN" w:bidi="ar-EG"/>
        </w:rPr>
        <w:t>:</w:t>
      </w:r>
    </w:p>
    <w:p w:rsidR="00E331CE" w:rsidRPr="00A31B57" w:rsidRDefault="00E331CE" w:rsidP="005956D7">
      <w:pPr>
        <w:pStyle w:val="enumlev1"/>
        <w:rPr>
          <w:rFonts w:eastAsiaTheme="minorEastAsia"/>
          <w:spacing w:val="-4"/>
          <w:rtl/>
          <w:lang w:eastAsia="zh-CN" w:bidi="ar-EG"/>
        </w:rPr>
      </w:pPr>
      <w:r w:rsidRPr="00A31B57">
        <w:rPr>
          <w:rFonts w:eastAsiaTheme="minorEastAsia" w:hint="cs"/>
          <w:spacing w:val="-4"/>
          <w:rtl/>
          <w:lang w:eastAsia="zh-CN" w:bidi="ar-EG"/>
        </w:rPr>
        <w:t>-</w:t>
      </w:r>
      <w:r w:rsidRPr="00A31B57">
        <w:rPr>
          <w:rFonts w:eastAsiaTheme="minorEastAsia" w:hint="cs"/>
          <w:spacing w:val="-4"/>
          <w:rtl/>
          <w:lang w:eastAsia="zh-CN" w:bidi="ar-EG"/>
        </w:rPr>
        <w:tab/>
        <w:t xml:space="preserve">القرار </w:t>
      </w:r>
      <w:r w:rsidRPr="00A31B57">
        <w:rPr>
          <w:rFonts w:eastAsiaTheme="minorEastAsia"/>
          <w:spacing w:val="-4"/>
          <w:lang w:eastAsia="zh-CN" w:bidi="ar-EG"/>
        </w:rPr>
        <w:t>20</w:t>
      </w:r>
      <w:r w:rsidR="00112A10" w:rsidRPr="00A31B57">
        <w:rPr>
          <w:rFonts w:eastAsiaTheme="minorEastAsia" w:hint="cs"/>
          <w:spacing w:val="-4"/>
          <w:rtl/>
          <w:lang w:eastAsia="zh-CN" w:bidi="ar-EG"/>
        </w:rPr>
        <w:t xml:space="preserve"> المراجَ</w:t>
      </w:r>
      <w:r w:rsidRPr="00A31B57">
        <w:rPr>
          <w:rFonts w:eastAsiaTheme="minorEastAsia" w:hint="cs"/>
          <w:spacing w:val="-4"/>
          <w:rtl/>
          <w:lang w:eastAsia="zh-CN" w:bidi="ar-EG"/>
        </w:rPr>
        <w:t>ع "</w:t>
      </w:r>
      <w:bookmarkStart w:id="31" w:name="_Toc349551556"/>
      <w:r w:rsidR="005956D7" w:rsidRPr="00A31B57">
        <w:rPr>
          <w:rFonts w:hint="cs"/>
          <w:spacing w:val="-4"/>
          <w:rtl/>
          <w:lang w:bidi="ar-EG"/>
        </w:rPr>
        <w:t>إجراءات تخصيص وإدارة الموارد الدولية للترقيم والتسمية والعنونة وتحديد الهوية في مجال الاتصالات</w:t>
      </w:r>
      <w:bookmarkEnd w:id="31"/>
      <w:r w:rsidR="005956D7" w:rsidRPr="00A31B57">
        <w:rPr>
          <w:rFonts w:eastAsiaTheme="minorEastAsia" w:hint="cs"/>
          <w:spacing w:val="-4"/>
          <w:rtl/>
          <w:lang w:eastAsia="zh-CN" w:bidi="ar-EG"/>
        </w:rPr>
        <w:t>"؛</w:t>
      </w:r>
    </w:p>
    <w:p w:rsidR="00E331CE" w:rsidRPr="00A31B57" w:rsidRDefault="00E331CE" w:rsidP="005956D7">
      <w:pPr>
        <w:pStyle w:val="enumlev1"/>
        <w:rPr>
          <w:rFonts w:eastAsiaTheme="minorEastAsia"/>
          <w:spacing w:val="-4"/>
          <w:rtl/>
          <w:lang w:eastAsia="zh-CN" w:bidi="ar-EG"/>
        </w:rPr>
      </w:pPr>
      <w:r w:rsidRPr="00A31B57">
        <w:rPr>
          <w:rFonts w:eastAsiaTheme="minorEastAsia" w:hint="cs"/>
          <w:spacing w:val="-4"/>
          <w:rtl/>
          <w:lang w:eastAsia="zh-CN" w:bidi="ar-EG"/>
        </w:rPr>
        <w:t>-</w:t>
      </w:r>
      <w:r w:rsidRPr="00A31B57">
        <w:rPr>
          <w:rFonts w:eastAsiaTheme="minorEastAsia" w:hint="cs"/>
          <w:spacing w:val="-4"/>
          <w:rtl/>
          <w:lang w:eastAsia="zh-CN" w:bidi="ar-EG"/>
        </w:rPr>
        <w:tab/>
        <w:t xml:space="preserve">القرار </w:t>
      </w:r>
      <w:r w:rsidRPr="00A31B57">
        <w:rPr>
          <w:rFonts w:eastAsiaTheme="minorEastAsia"/>
          <w:spacing w:val="-4"/>
          <w:lang w:eastAsia="zh-CN" w:bidi="ar-EG"/>
        </w:rPr>
        <w:t>49</w:t>
      </w:r>
      <w:r w:rsidR="00112A10" w:rsidRPr="00A31B57">
        <w:rPr>
          <w:rFonts w:eastAsiaTheme="minorEastAsia" w:hint="cs"/>
          <w:spacing w:val="-4"/>
          <w:rtl/>
          <w:lang w:eastAsia="zh-CN" w:bidi="ar-EG"/>
        </w:rPr>
        <w:t xml:space="preserve"> المراجَ</w:t>
      </w:r>
      <w:r w:rsidRPr="00A31B57">
        <w:rPr>
          <w:rFonts w:eastAsiaTheme="minorEastAsia" w:hint="cs"/>
          <w:spacing w:val="-4"/>
          <w:rtl/>
          <w:lang w:eastAsia="zh-CN" w:bidi="ar-EG"/>
        </w:rPr>
        <w:t>ع "</w:t>
      </w:r>
      <w:bookmarkStart w:id="32" w:name="_Toc219803544"/>
      <w:bookmarkStart w:id="33" w:name="_Toc349551586"/>
      <w:r w:rsidR="005956D7" w:rsidRPr="00A31B57">
        <w:rPr>
          <w:rFonts w:hint="cs"/>
          <w:spacing w:val="-4"/>
          <w:rtl/>
        </w:rPr>
        <w:t xml:space="preserve">بروتوكول الترقيم الإلكتروني </w:t>
      </w:r>
      <w:r w:rsidR="005956D7" w:rsidRPr="00A31B57">
        <w:rPr>
          <w:spacing w:val="-4"/>
        </w:rPr>
        <w:t>(ENUM)</w:t>
      </w:r>
      <w:bookmarkEnd w:id="32"/>
      <w:bookmarkEnd w:id="33"/>
      <w:r w:rsidR="005956D7" w:rsidRPr="00A31B57">
        <w:rPr>
          <w:rFonts w:eastAsiaTheme="minorEastAsia" w:hint="cs"/>
          <w:spacing w:val="-4"/>
          <w:rtl/>
          <w:lang w:eastAsia="zh-CN" w:bidi="ar-EG"/>
        </w:rPr>
        <w:t>"؛</w:t>
      </w:r>
    </w:p>
    <w:p w:rsidR="00E331CE" w:rsidRPr="00A31B57" w:rsidRDefault="00E331CE" w:rsidP="00A31B57">
      <w:pPr>
        <w:pStyle w:val="enumlev1"/>
        <w:rPr>
          <w:rFonts w:eastAsiaTheme="minorEastAsia"/>
          <w:spacing w:val="-4"/>
          <w:rtl/>
          <w:lang w:eastAsia="zh-CN" w:bidi="ar-EG"/>
        </w:rPr>
      </w:pPr>
      <w:r w:rsidRPr="00A31B57">
        <w:rPr>
          <w:rFonts w:eastAsiaTheme="minorEastAsia" w:hint="cs"/>
          <w:spacing w:val="-4"/>
          <w:rtl/>
          <w:lang w:eastAsia="zh-CN" w:bidi="ar-EG"/>
        </w:rPr>
        <w:t>-</w:t>
      </w:r>
      <w:r w:rsidRPr="00A31B57">
        <w:rPr>
          <w:rFonts w:eastAsiaTheme="minorEastAsia" w:hint="cs"/>
          <w:spacing w:val="-4"/>
          <w:rtl/>
          <w:lang w:eastAsia="zh-CN" w:bidi="ar-EG"/>
        </w:rPr>
        <w:tab/>
        <w:t xml:space="preserve">القرار </w:t>
      </w:r>
      <w:r w:rsidRPr="00A31B57">
        <w:rPr>
          <w:rFonts w:eastAsiaTheme="minorEastAsia"/>
          <w:spacing w:val="-4"/>
          <w:lang w:eastAsia="zh-CN" w:bidi="ar-EG"/>
        </w:rPr>
        <w:t>64</w:t>
      </w:r>
      <w:r w:rsidR="00112A10" w:rsidRPr="00A31B57">
        <w:rPr>
          <w:rFonts w:eastAsiaTheme="minorEastAsia" w:hint="cs"/>
          <w:spacing w:val="-4"/>
          <w:rtl/>
          <w:lang w:eastAsia="zh-CN" w:bidi="ar-EG"/>
        </w:rPr>
        <w:t xml:space="preserve"> المراجَ</w:t>
      </w:r>
      <w:r w:rsidRPr="00A31B57">
        <w:rPr>
          <w:rFonts w:eastAsiaTheme="minorEastAsia" w:hint="cs"/>
          <w:spacing w:val="-4"/>
          <w:rtl/>
          <w:lang w:eastAsia="zh-CN" w:bidi="ar-EG"/>
        </w:rPr>
        <w:t>ع "</w:t>
      </w:r>
      <w:bookmarkStart w:id="34" w:name="_Toc349551608"/>
      <w:r w:rsidR="005956D7" w:rsidRPr="00A31B57">
        <w:rPr>
          <w:rFonts w:hint="cs"/>
          <w:noProof/>
          <w:spacing w:val="-4"/>
          <w:rtl/>
          <w:lang w:bidi="ar-EG"/>
        </w:rPr>
        <w:t>توزيع عناوين بروتوكول الإنترنت وتسهيل الانتقال إلى الإصدار السادس لبروتوكول الإنترنت</w:t>
      </w:r>
      <w:r w:rsidR="00A31B57" w:rsidRPr="00A31B57">
        <w:rPr>
          <w:rFonts w:hint="eastAsia"/>
          <w:noProof/>
          <w:spacing w:val="-4"/>
          <w:rtl/>
          <w:lang w:bidi="ar-EG"/>
        </w:rPr>
        <w:t> </w:t>
      </w:r>
      <w:r w:rsidR="005956D7" w:rsidRPr="00A31B57">
        <w:rPr>
          <w:noProof/>
          <w:spacing w:val="-4"/>
          <w:lang w:bidi="ar-EG"/>
        </w:rPr>
        <w:t>(</w:t>
      </w:r>
      <w:r w:rsidR="005956D7" w:rsidRPr="00A31B57">
        <w:rPr>
          <w:noProof/>
          <w:spacing w:val="-4"/>
          <w:lang w:val="fr-FR" w:bidi="ar-EG"/>
        </w:rPr>
        <w:t>IPv6)</w:t>
      </w:r>
      <w:r w:rsidR="005956D7" w:rsidRPr="00A31B57">
        <w:rPr>
          <w:rFonts w:hint="cs"/>
          <w:noProof/>
          <w:spacing w:val="-4"/>
          <w:rtl/>
          <w:lang w:val="fr-FR" w:bidi="ar-EG"/>
        </w:rPr>
        <w:t xml:space="preserve"> ونشره</w:t>
      </w:r>
      <w:bookmarkEnd w:id="34"/>
      <w:r w:rsidR="005956D7" w:rsidRPr="00A31B57">
        <w:rPr>
          <w:rFonts w:eastAsiaTheme="minorEastAsia" w:hint="cs"/>
          <w:spacing w:val="-4"/>
          <w:rtl/>
          <w:lang w:eastAsia="zh-CN" w:bidi="ar-EG"/>
        </w:rPr>
        <w:t>"؛</w:t>
      </w:r>
    </w:p>
    <w:p w:rsidR="00E331CE" w:rsidRPr="00A31B57" w:rsidRDefault="00E331CE" w:rsidP="005956D7">
      <w:pPr>
        <w:pStyle w:val="enumlev1"/>
        <w:rPr>
          <w:rFonts w:eastAsiaTheme="minorEastAsia"/>
          <w:spacing w:val="-4"/>
          <w:rtl/>
          <w:lang w:eastAsia="zh-CN" w:bidi="ar-EG"/>
        </w:rPr>
      </w:pPr>
      <w:r w:rsidRPr="00A31B57">
        <w:rPr>
          <w:rFonts w:eastAsiaTheme="minorEastAsia" w:hint="cs"/>
          <w:spacing w:val="-4"/>
          <w:rtl/>
          <w:lang w:eastAsia="zh-CN" w:bidi="ar-EG"/>
        </w:rPr>
        <w:t>-</w:t>
      </w:r>
      <w:r w:rsidRPr="00A31B57">
        <w:rPr>
          <w:rFonts w:eastAsiaTheme="minorEastAsia" w:hint="cs"/>
          <w:spacing w:val="-4"/>
          <w:rtl/>
          <w:lang w:eastAsia="zh-CN" w:bidi="ar-EG"/>
        </w:rPr>
        <w:tab/>
        <w:t xml:space="preserve">القرار </w:t>
      </w:r>
      <w:r w:rsidRPr="00A31B57">
        <w:rPr>
          <w:rFonts w:eastAsiaTheme="minorEastAsia"/>
          <w:spacing w:val="-4"/>
          <w:lang w:eastAsia="zh-CN" w:bidi="ar-EG"/>
        </w:rPr>
        <w:t>65</w:t>
      </w:r>
      <w:r w:rsidR="00112A10" w:rsidRPr="00A31B57">
        <w:rPr>
          <w:rFonts w:eastAsiaTheme="minorEastAsia" w:hint="cs"/>
          <w:spacing w:val="-4"/>
          <w:rtl/>
          <w:lang w:eastAsia="zh-CN" w:bidi="ar-EG"/>
        </w:rPr>
        <w:t xml:space="preserve"> المراجَ</w:t>
      </w:r>
      <w:r w:rsidRPr="00A31B57">
        <w:rPr>
          <w:rFonts w:eastAsiaTheme="minorEastAsia" w:hint="cs"/>
          <w:spacing w:val="-4"/>
          <w:rtl/>
          <w:lang w:eastAsia="zh-CN" w:bidi="ar-EG"/>
        </w:rPr>
        <w:t>ع "</w:t>
      </w:r>
      <w:bookmarkStart w:id="35" w:name="_Toc219803561"/>
      <w:bookmarkStart w:id="36" w:name="_Toc349551610"/>
      <w:r w:rsidR="005956D7" w:rsidRPr="00A31B57">
        <w:rPr>
          <w:rFonts w:hint="cs"/>
          <w:spacing w:val="-4"/>
          <w:rtl/>
          <w:lang w:bidi="ar-EG"/>
        </w:rPr>
        <w:t>توفير معلومات رقم الطرف طالب النداء</w:t>
      </w:r>
      <w:bookmarkEnd w:id="35"/>
      <w:r w:rsidR="005956D7" w:rsidRPr="00A31B57">
        <w:rPr>
          <w:rFonts w:hint="cs"/>
          <w:spacing w:val="-4"/>
          <w:rtl/>
          <w:lang w:bidi="ar-EG"/>
        </w:rPr>
        <w:t xml:space="preserve"> وتعرّف هويّة الخط الطالب وتحديد منشأ </w:t>
      </w:r>
      <w:bookmarkEnd w:id="36"/>
      <w:r w:rsidR="005956D7" w:rsidRPr="00A31B57">
        <w:rPr>
          <w:rFonts w:hint="cs"/>
          <w:spacing w:val="-4"/>
          <w:rtl/>
          <w:lang w:bidi="ar-EG"/>
        </w:rPr>
        <w:t>الاتصال</w:t>
      </w:r>
      <w:r w:rsidR="005956D7" w:rsidRPr="00A31B57">
        <w:rPr>
          <w:rFonts w:eastAsiaTheme="minorEastAsia" w:hint="cs"/>
          <w:spacing w:val="-4"/>
          <w:rtl/>
          <w:lang w:eastAsia="zh-CN" w:bidi="ar-EG"/>
        </w:rPr>
        <w:t>"؛</w:t>
      </w:r>
    </w:p>
    <w:p w:rsidR="00E331CE" w:rsidRPr="00A31B57" w:rsidRDefault="00E331CE" w:rsidP="00EB544C">
      <w:pPr>
        <w:pStyle w:val="enumlev1"/>
        <w:rPr>
          <w:rFonts w:eastAsiaTheme="minorEastAsia"/>
          <w:spacing w:val="-4"/>
          <w:rtl/>
          <w:lang w:eastAsia="zh-CN" w:bidi="ar-EG"/>
        </w:rPr>
      </w:pPr>
      <w:r w:rsidRPr="00A31B57">
        <w:rPr>
          <w:rFonts w:eastAsiaTheme="minorEastAsia" w:hint="cs"/>
          <w:spacing w:val="-4"/>
          <w:rtl/>
          <w:lang w:eastAsia="zh-CN" w:bidi="ar-EG"/>
        </w:rPr>
        <w:t>-</w:t>
      </w:r>
      <w:r w:rsidRPr="00A31B57">
        <w:rPr>
          <w:rFonts w:eastAsiaTheme="minorEastAsia" w:hint="cs"/>
          <w:spacing w:val="-4"/>
          <w:rtl/>
          <w:lang w:eastAsia="zh-CN" w:bidi="ar-EG"/>
        </w:rPr>
        <w:tab/>
        <w:t xml:space="preserve">القرار </w:t>
      </w:r>
      <w:r w:rsidRPr="00A31B57">
        <w:rPr>
          <w:rFonts w:eastAsiaTheme="minorEastAsia"/>
          <w:spacing w:val="-4"/>
          <w:lang w:eastAsia="zh-CN" w:bidi="ar-EG"/>
        </w:rPr>
        <w:t>69</w:t>
      </w:r>
      <w:r w:rsidR="00112A10" w:rsidRPr="00A31B57">
        <w:rPr>
          <w:rFonts w:eastAsiaTheme="minorEastAsia" w:hint="cs"/>
          <w:spacing w:val="-4"/>
          <w:rtl/>
          <w:lang w:eastAsia="zh-CN" w:bidi="ar-EG"/>
        </w:rPr>
        <w:t xml:space="preserve"> المراجَ</w:t>
      </w:r>
      <w:r w:rsidRPr="00A31B57">
        <w:rPr>
          <w:rFonts w:eastAsiaTheme="minorEastAsia" w:hint="cs"/>
          <w:spacing w:val="-4"/>
          <w:rtl/>
          <w:lang w:eastAsia="zh-CN" w:bidi="ar-EG"/>
        </w:rPr>
        <w:t>ع "</w:t>
      </w:r>
      <w:bookmarkStart w:id="37" w:name="_Toc219803568"/>
      <w:bookmarkStart w:id="38" w:name="_Toc349551618"/>
      <w:r w:rsidR="00EB544C" w:rsidRPr="00A31B57">
        <w:rPr>
          <w:rFonts w:hint="cs"/>
          <w:spacing w:val="-4"/>
          <w:rtl/>
          <w:lang w:bidi="ar-EG"/>
        </w:rPr>
        <w:t xml:space="preserve">النفاذ إلى موارد الإنترنت </w:t>
      </w:r>
      <w:r w:rsidR="00EB544C" w:rsidRPr="00A31B57">
        <w:rPr>
          <w:rFonts w:hint="cs"/>
          <w:spacing w:val="-4"/>
          <w:rtl/>
        </w:rPr>
        <w:t xml:space="preserve">والاتصالات/تكنولوجيا المعلومات والاتصالات </w:t>
      </w:r>
      <w:r w:rsidR="00EB544C" w:rsidRPr="00A31B57">
        <w:rPr>
          <w:rFonts w:hint="cs"/>
          <w:spacing w:val="-4"/>
          <w:rtl/>
          <w:lang w:bidi="ar-EG"/>
        </w:rPr>
        <w:t>واستعمالها على أساس غير تمييزي</w:t>
      </w:r>
      <w:bookmarkEnd w:id="37"/>
      <w:bookmarkEnd w:id="38"/>
      <w:r w:rsidR="00EB544C" w:rsidRPr="00A31B57">
        <w:rPr>
          <w:rFonts w:eastAsiaTheme="minorEastAsia" w:hint="cs"/>
          <w:spacing w:val="-4"/>
          <w:rtl/>
          <w:lang w:eastAsia="zh-CN" w:bidi="ar-EG"/>
        </w:rPr>
        <w:t>"؛</w:t>
      </w:r>
    </w:p>
    <w:p w:rsidR="00E331CE" w:rsidRPr="00A31B57" w:rsidRDefault="00E331CE" w:rsidP="00A31B57">
      <w:pPr>
        <w:pStyle w:val="enumlev1"/>
        <w:rPr>
          <w:rFonts w:eastAsiaTheme="minorEastAsia"/>
          <w:rtl/>
          <w:lang w:eastAsia="zh-CN"/>
        </w:rPr>
      </w:pPr>
      <w:r w:rsidRPr="00A31B57">
        <w:rPr>
          <w:rFonts w:eastAsiaTheme="minorEastAsia" w:hint="cs"/>
          <w:rtl/>
          <w:lang w:eastAsia="zh-CN" w:bidi="ar-EG"/>
        </w:rPr>
        <w:t>-</w:t>
      </w:r>
      <w:r w:rsidRPr="00A31B57">
        <w:rPr>
          <w:rFonts w:eastAsiaTheme="minorEastAsia" w:hint="cs"/>
          <w:rtl/>
          <w:lang w:eastAsia="zh-CN" w:bidi="ar-EG"/>
        </w:rPr>
        <w:tab/>
        <w:t xml:space="preserve">مشروع القرار الجديد </w:t>
      </w:r>
      <w:r w:rsidRPr="00A31B57">
        <w:t>[COM4/3]</w:t>
      </w:r>
      <w:r w:rsidRPr="00A31B57">
        <w:rPr>
          <w:rStyle w:val="FootnoteReference"/>
          <w:rtl/>
        </w:rPr>
        <w:footnoteReference w:id="3"/>
      </w:r>
      <w:r w:rsidRPr="00A31B57">
        <w:rPr>
          <w:rFonts w:eastAsiaTheme="minorEastAsia" w:hint="cs"/>
          <w:rtl/>
          <w:lang w:eastAsia="zh-CN" w:bidi="ar-EG"/>
        </w:rPr>
        <w:t xml:space="preserve"> "</w:t>
      </w:r>
      <w:r w:rsidR="00EB544C" w:rsidRPr="00A31B57">
        <w:rPr>
          <w:rFonts w:hint="eastAsia"/>
          <w:rtl/>
        </w:rPr>
        <w:t>تعزيز</w:t>
      </w:r>
      <w:r w:rsidR="00EB544C" w:rsidRPr="00A31B57">
        <w:rPr>
          <w:rtl/>
        </w:rPr>
        <w:t xml:space="preserve"> </w:t>
      </w:r>
      <w:r w:rsidR="00EB544C" w:rsidRPr="00A31B57">
        <w:rPr>
          <w:rFonts w:hint="eastAsia"/>
          <w:rtl/>
        </w:rPr>
        <w:t>أنشطة</w:t>
      </w:r>
      <w:r w:rsidR="00EB544C" w:rsidRPr="00A31B57">
        <w:rPr>
          <w:rtl/>
        </w:rPr>
        <w:t xml:space="preserve"> </w:t>
      </w:r>
      <w:r w:rsidR="00EB544C" w:rsidRPr="00A31B57">
        <w:rPr>
          <w:rFonts w:hint="eastAsia"/>
          <w:rtl/>
        </w:rPr>
        <w:t>التقييس</w:t>
      </w:r>
      <w:r w:rsidR="00EB544C" w:rsidRPr="00A31B57">
        <w:rPr>
          <w:rFonts w:hint="cs"/>
          <w:rtl/>
        </w:rPr>
        <w:t xml:space="preserve"> في </w:t>
      </w:r>
      <w:r w:rsidR="00EB544C" w:rsidRPr="00A31B57">
        <w:rPr>
          <w:rtl/>
        </w:rPr>
        <w:t xml:space="preserve">قطاع تقييس الاتصالات </w:t>
      </w:r>
      <w:r w:rsidR="00EB544C" w:rsidRPr="00A31B57">
        <w:rPr>
          <w:rFonts w:hint="cs"/>
          <w:rtl/>
        </w:rPr>
        <w:t xml:space="preserve">فيما يتعلق </w:t>
      </w:r>
      <w:r w:rsidR="00EB544C" w:rsidRPr="00A31B57">
        <w:rPr>
          <w:rtl/>
        </w:rPr>
        <w:t>ب</w:t>
      </w:r>
      <w:r w:rsidR="00EB544C" w:rsidRPr="00A31B57">
        <w:rPr>
          <w:rFonts w:hint="cs"/>
          <w:rtl/>
        </w:rPr>
        <w:t>ال</w:t>
      </w:r>
      <w:r w:rsidR="00EB544C" w:rsidRPr="00A31B57">
        <w:rPr>
          <w:rtl/>
        </w:rPr>
        <w:t xml:space="preserve">جوانب غير </w:t>
      </w:r>
      <w:r w:rsidR="00EB544C" w:rsidRPr="00A31B57">
        <w:rPr>
          <w:rFonts w:hint="cs"/>
          <w:rtl/>
        </w:rPr>
        <w:t>ال</w:t>
      </w:r>
      <w:r w:rsidR="00EB544C" w:rsidRPr="00A31B57">
        <w:rPr>
          <w:rtl/>
        </w:rPr>
        <w:t xml:space="preserve">راديوية </w:t>
      </w:r>
      <w:r w:rsidR="00EB544C" w:rsidRPr="00A31B57">
        <w:rPr>
          <w:rFonts w:hint="cs"/>
          <w:rtl/>
        </w:rPr>
        <w:t>ل</w:t>
      </w:r>
      <w:r w:rsidR="00EB544C" w:rsidRPr="00A31B57">
        <w:rPr>
          <w:rFonts w:hint="eastAsia"/>
          <w:rtl/>
        </w:rPr>
        <w:t>لاتصالات</w:t>
      </w:r>
      <w:r w:rsidR="00EB544C" w:rsidRPr="00A31B57">
        <w:rPr>
          <w:rtl/>
        </w:rPr>
        <w:t xml:space="preserve"> </w:t>
      </w:r>
      <w:r w:rsidR="00EB544C" w:rsidRPr="00A31B57">
        <w:rPr>
          <w:rFonts w:hint="eastAsia"/>
          <w:rtl/>
        </w:rPr>
        <w:t>المتنقلة</w:t>
      </w:r>
      <w:r w:rsidR="00EB544C" w:rsidRPr="00A31B57">
        <w:rPr>
          <w:rtl/>
        </w:rPr>
        <w:t xml:space="preserve"> </w:t>
      </w:r>
      <w:r w:rsidR="00EB544C" w:rsidRPr="00A31B57">
        <w:rPr>
          <w:rFonts w:hint="eastAsia"/>
          <w:rtl/>
        </w:rPr>
        <w:t>الدولية</w:t>
      </w:r>
      <w:r w:rsidR="00EB544C" w:rsidRPr="00A31B57">
        <w:rPr>
          <w:rFonts w:eastAsiaTheme="minorEastAsia" w:hint="cs"/>
          <w:rtl/>
          <w:lang w:eastAsia="zh-CN"/>
        </w:rPr>
        <w:t>"؛</w:t>
      </w:r>
    </w:p>
    <w:p w:rsidR="005956D7" w:rsidRPr="00A31B57" w:rsidRDefault="005956D7" w:rsidP="00A31B57">
      <w:pPr>
        <w:pStyle w:val="enumlev1"/>
        <w:rPr>
          <w:rFonts w:eastAsiaTheme="minorEastAsia"/>
          <w:spacing w:val="-4"/>
          <w:rtl/>
          <w:lang w:val="en-GB" w:eastAsia="zh-CN" w:bidi="ar-EG"/>
        </w:rPr>
      </w:pPr>
      <w:r w:rsidRPr="00A31B57">
        <w:rPr>
          <w:rFonts w:eastAsiaTheme="minorEastAsia" w:hint="cs"/>
          <w:rtl/>
          <w:lang w:eastAsia="zh-CN" w:bidi="ar-EG"/>
        </w:rPr>
        <w:lastRenderedPageBreak/>
        <w:t>-</w:t>
      </w:r>
      <w:r w:rsidRPr="00A31B57">
        <w:rPr>
          <w:rFonts w:eastAsiaTheme="minorEastAsia" w:hint="cs"/>
          <w:rtl/>
          <w:lang w:eastAsia="zh-CN" w:bidi="ar-EG"/>
        </w:rPr>
        <w:tab/>
        <w:t xml:space="preserve">مشروع القرار الجديد </w:t>
      </w:r>
      <w:r w:rsidRPr="00A31B57">
        <w:t>[COM4/4]</w:t>
      </w:r>
      <w:r w:rsidRPr="00A31B57">
        <w:rPr>
          <w:rStyle w:val="FootnoteReference"/>
          <w:rtl/>
        </w:rPr>
        <w:footnoteReference w:id="4"/>
      </w:r>
      <w:r w:rsidRPr="00A31B57">
        <w:rPr>
          <w:rFonts w:eastAsiaTheme="minorEastAsia" w:hint="cs"/>
          <w:rtl/>
          <w:lang w:eastAsia="zh-CN" w:bidi="ar-EG"/>
        </w:rPr>
        <w:t xml:space="preserve"> "</w:t>
      </w:r>
      <w:r w:rsidR="00605F41" w:rsidRPr="00A31B57">
        <w:rPr>
          <w:rFonts w:hint="cs"/>
          <w:rtl/>
          <w:lang w:bidi="ar-EG"/>
        </w:rPr>
        <w:t>التجوال الدولي المتنقل </w:t>
      </w:r>
      <w:r w:rsidR="00605F41" w:rsidRPr="00A31B57">
        <w:rPr>
          <w:lang w:val="en-GB" w:bidi="ar-EG"/>
        </w:rPr>
        <w:t>(</w:t>
      </w:r>
      <w:r w:rsidR="00605F41" w:rsidRPr="00A31B57">
        <w:rPr>
          <w:lang w:bidi="ar-EG"/>
        </w:rPr>
        <w:t>IMR</w:t>
      </w:r>
      <w:r w:rsidR="00605F41" w:rsidRPr="00A31B57">
        <w:rPr>
          <w:lang w:val="en-GB" w:bidi="ar-EG"/>
        </w:rPr>
        <w:t>)</w:t>
      </w:r>
      <w:r w:rsidR="00605F41" w:rsidRPr="00A31B57">
        <w:rPr>
          <w:rFonts w:eastAsiaTheme="minorEastAsia" w:hint="cs"/>
          <w:rtl/>
          <w:lang w:val="en-GB" w:eastAsia="zh-CN" w:bidi="ar-EG"/>
        </w:rPr>
        <w:t>"؛</w:t>
      </w:r>
    </w:p>
    <w:p w:rsidR="005956D7" w:rsidRPr="00A31B57" w:rsidRDefault="005956D7" w:rsidP="00A31B57">
      <w:pPr>
        <w:pStyle w:val="enumlev1"/>
        <w:rPr>
          <w:rFonts w:eastAsiaTheme="minorEastAsia"/>
          <w:rtl/>
          <w:lang w:eastAsia="zh-CN" w:bidi="ar"/>
        </w:rPr>
      </w:pPr>
      <w:r w:rsidRPr="00A31B57">
        <w:rPr>
          <w:rFonts w:eastAsiaTheme="minorEastAsia" w:hint="cs"/>
          <w:rtl/>
          <w:lang w:eastAsia="zh-CN" w:bidi="ar-EG"/>
        </w:rPr>
        <w:t>-</w:t>
      </w:r>
      <w:r w:rsidRPr="00A31B57">
        <w:rPr>
          <w:rFonts w:eastAsiaTheme="minorEastAsia" w:hint="cs"/>
          <w:rtl/>
          <w:lang w:eastAsia="zh-CN" w:bidi="ar-EG"/>
        </w:rPr>
        <w:tab/>
        <w:t xml:space="preserve">مشروع القرار الجديد </w:t>
      </w:r>
      <w:r w:rsidRPr="00A31B57">
        <w:t>[COM4/5]</w:t>
      </w:r>
      <w:r w:rsidRPr="00A31B57">
        <w:rPr>
          <w:rStyle w:val="FootnoteReference"/>
          <w:rtl/>
        </w:rPr>
        <w:footnoteReference w:id="5"/>
      </w:r>
      <w:r w:rsidRPr="00A31B57">
        <w:rPr>
          <w:rFonts w:eastAsiaTheme="minorEastAsia" w:hint="cs"/>
          <w:rtl/>
          <w:lang w:eastAsia="zh-CN" w:bidi="ar-EG"/>
        </w:rPr>
        <w:t xml:space="preserve"> "</w:t>
      </w:r>
      <w:r w:rsidR="00F32B99" w:rsidRPr="00A31B57">
        <w:rPr>
          <w:rFonts w:hint="cs"/>
          <w:rtl/>
          <w:lang w:bidi="ar"/>
        </w:rPr>
        <w:t xml:space="preserve">تحسين النفاذ إلى مستودع معلومات إلكتروني عن </w:t>
      </w:r>
      <w:r w:rsidR="00F32B99" w:rsidRPr="00A31B57">
        <w:rPr>
          <w:rtl/>
          <w:lang w:bidi="ar"/>
        </w:rPr>
        <w:t xml:space="preserve">خطط الترقيم </w:t>
      </w:r>
      <w:r w:rsidR="00F32B99" w:rsidRPr="00A31B57">
        <w:rPr>
          <w:rFonts w:hint="cs"/>
          <w:rtl/>
          <w:lang w:bidi="ar"/>
        </w:rPr>
        <w:t>التي ينشرها قطاع</w:t>
      </w:r>
      <w:r w:rsidR="00F32B99" w:rsidRPr="00A31B57">
        <w:rPr>
          <w:rFonts w:hint="eastAsia"/>
          <w:rtl/>
          <w:lang w:bidi="ar"/>
        </w:rPr>
        <w:t> </w:t>
      </w:r>
      <w:r w:rsidR="00F32B99" w:rsidRPr="00A31B57">
        <w:rPr>
          <w:rFonts w:hint="cs"/>
          <w:rtl/>
          <w:lang w:bidi="ar"/>
        </w:rPr>
        <w:t>تقييس</w:t>
      </w:r>
      <w:r w:rsidR="00F32B99" w:rsidRPr="00A31B57">
        <w:rPr>
          <w:rFonts w:hint="eastAsia"/>
          <w:rtl/>
          <w:lang w:bidi="ar"/>
        </w:rPr>
        <w:t> </w:t>
      </w:r>
      <w:r w:rsidR="00F32B99" w:rsidRPr="00A31B57">
        <w:rPr>
          <w:rFonts w:hint="cs"/>
          <w:rtl/>
          <w:lang w:bidi="ar"/>
        </w:rPr>
        <w:t>الاتصالات</w:t>
      </w:r>
      <w:r w:rsidR="00F32B99" w:rsidRPr="00A31B57">
        <w:rPr>
          <w:rFonts w:eastAsiaTheme="minorEastAsia" w:hint="cs"/>
          <w:rtl/>
          <w:lang w:eastAsia="zh-CN" w:bidi="ar"/>
        </w:rPr>
        <w:t>"؛</w:t>
      </w:r>
    </w:p>
    <w:p w:rsidR="005956D7" w:rsidRPr="00D674EA" w:rsidRDefault="005956D7" w:rsidP="00D674EA">
      <w:pPr>
        <w:pStyle w:val="enumlev1"/>
        <w:rPr>
          <w:rFonts w:eastAsiaTheme="minorEastAsia"/>
          <w:rtl/>
          <w:lang w:eastAsia="zh-CN"/>
        </w:rPr>
      </w:pPr>
      <w:r w:rsidRPr="00D674EA">
        <w:rPr>
          <w:rFonts w:eastAsiaTheme="minorEastAsia" w:hint="cs"/>
          <w:rtl/>
          <w:lang w:eastAsia="zh-CN" w:bidi="ar-EG"/>
        </w:rPr>
        <w:t>-</w:t>
      </w:r>
      <w:r w:rsidRPr="00D674EA">
        <w:rPr>
          <w:rFonts w:eastAsiaTheme="minorEastAsia" w:hint="cs"/>
          <w:rtl/>
          <w:lang w:eastAsia="zh-CN" w:bidi="ar-EG"/>
        </w:rPr>
        <w:tab/>
        <w:t xml:space="preserve">مشروع القرار الجديد </w:t>
      </w:r>
      <w:r w:rsidRPr="00D674EA">
        <w:t>[COM4/6]</w:t>
      </w:r>
      <w:r w:rsidRPr="00D674EA">
        <w:rPr>
          <w:rStyle w:val="FootnoteReference"/>
          <w:rtl/>
        </w:rPr>
        <w:footnoteReference w:id="6"/>
      </w:r>
      <w:r w:rsidRPr="00D674EA">
        <w:rPr>
          <w:rFonts w:eastAsiaTheme="minorEastAsia" w:hint="cs"/>
          <w:rtl/>
          <w:lang w:eastAsia="zh-CN" w:bidi="ar-EG"/>
        </w:rPr>
        <w:t xml:space="preserve"> "</w:t>
      </w:r>
      <w:r w:rsidR="00861E54" w:rsidRPr="00D674EA">
        <w:rPr>
          <w:rtl/>
        </w:rPr>
        <w:t xml:space="preserve">التوصيل البيني </w:t>
      </w:r>
      <w:r w:rsidR="00861E54" w:rsidRPr="00D674EA">
        <w:rPr>
          <w:rFonts w:hint="cs"/>
          <w:rtl/>
        </w:rPr>
        <w:t>لشبكات الجيل الرابع وشبكات</w:t>
      </w:r>
      <w:r w:rsidR="00D674EA" w:rsidRPr="00D674EA">
        <w:rPr>
          <w:rFonts w:hint="cs"/>
          <w:rtl/>
          <w:lang w:bidi="ar-EG"/>
        </w:rPr>
        <w:t xml:space="preserve"> </w:t>
      </w:r>
      <w:r w:rsidR="00861E54" w:rsidRPr="00D674EA">
        <w:rPr>
          <w:rtl/>
        </w:rPr>
        <w:t>الاتصالات</w:t>
      </w:r>
      <w:r w:rsidR="00861E54" w:rsidRPr="00D674EA">
        <w:rPr>
          <w:rFonts w:hint="cs"/>
          <w:rtl/>
        </w:rPr>
        <w:t xml:space="preserve"> المتنقلة الدولية-</w:t>
      </w:r>
      <w:r w:rsidR="00861E54" w:rsidRPr="00D674EA">
        <w:t>2020</w:t>
      </w:r>
      <w:r w:rsidR="00861E54" w:rsidRPr="00D674EA">
        <w:rPr>
          <w:rFonts w:hint="cs"/>
          <w:rtl/>
          <w:lang w:bidi="ar-EG"/>
        </w:rPr>
        <w:t xml:space="preserve"> </w:t>
      </w:r>
      <w:r w:rsidR="00861E54" w:rsidRPr="00D674EA">
        <w:rPr>
          <w:rtl/>
        </w:rPr>
        <w:t>وما</w:t>
      </w:r>
      <w:r w:rsidR="00861E54" w:rsidRPr="00D674EA">
        <w:rPr>
          <w:rFonts w:hint="cs"/>
          <w:rtl/>
        </w:rPr>
        <w:t> </w:t>
      </w:r>
      <w:r w:rsidR="00861E54" w:rsidRPr="00D674EA">
        <w:rPr>
          <w:rtl/>
        </w:rPr>
        <w:t>بعدها</w:t>
      </w:r>
      <w:r w:rsidR="00861E54" w:rsidRPr="00D674EA">
        <w:rPr>
          <w:rFonts w:eastAsiaTheme="minorEastAsia" w:hint="cs"/>
          <w:rtl/>
          <w:lang w:eastAsia="zh-CN"/>
        </w:rPr>
        <w:t>".</w:t>
      </w:r>
    </w:p>
    <w:p w:rsidR="00783585" w:rsidRDefault="005956D7" w:rsidP="00586A08">
      <w:pPr>
        <w:pStyle w:val="Heading2"/>
        <w:rPr>
          <w:rFonts w:eastAsiaTheme="minorEastAsia"/>
          <w:rtl/>
          <w:lang w:eastAsia="zh-CN"/>
        </w:rPr>
      </w:pPr>
      <w:r>
        <w:rPr>
          <w:rFonts w:eastAsiaTheme="minorEastAsia"/>
          <w:lang w:eastAsia="zh-CN"/>
        </w:rPr>
        <w:t>11.1</w:t>
      </w:r>
      <w:r>
        <w:rPr>
          <w:rFonts w:eastAsiaTheme="minorEastAsia"/>
          <w:rtl/>
          <w:lang w:eastAsia="zh-CN"/>
        </w:rPr>
        <w:tab/>
      </w:r>
      <w:r w:rsidR="00586A08">
        <w:rPr>
          <w:rFonts w:hint="cs"/>
          <w:rtl/>
        </w:rPr>
        <w:t>المجمـوعة الثامنة من النصـوص المقدمـة من لجنـة الصياغـة إلى الجلسـة العامـة</w:t>
      </w:r>
      <w:r w:rsidR="00A31B57">
        <w:rPr>
          <w:rFonts w:hint="cs"/>
          <w:rtl/>
        </w:rPr>
        <w:t xml:space="preserve"> </w:t>
      </w:r>
      <w:r w:rsidR="00A31B57">
        <w:t>(</w:t>
      </w:r>
      <w:hyperlink r:id="rId20" w:history="1">
        <w:r w:rsidR="00A31B57" w:rsidRPr="00A31B57">
          <w:rPr>
            <w:rStyle w:val="Hyperlink"/>
          </w:rPr>
          <w:t>103</w:t>
        </w:r>
      </w:hyperlink>
      <w:r w:rsidR="00A31B57">
        <w:t>)</w:t>
      </w:r>
    </w:p>
    <w:p w:rsidR="002A0BE7" w:rsidRDefault="00112A10" w:rsidP="002A0BE7">
      <w:pPr>
        <w:rPr>
          <w:rFonts w:eastAsiaTheme="minorEastAsia"/>
          <w:rtl/>
          <w:lang w:eastAsia="zh-CN" w:bidi="ar-EG"/>
        </w:rPr>
      </w:pPr>
      <w:r>
        <w:rPr>
          <w:rFonts w:eastAsiaTheme="minorEastAsia" w:hint="cs"/>
          <w:rtl/>
          <w:lang w:eastAsia="zh-CN" w:bidi="ar-EG"/>
        </w:rPr>
        <w:t>وافقت الجلسة العامة على ما يلي</w:t>
      </w:r>
      <w:r w:rsidR="002A0BE7">
        <w:rPr>
          <w:rFonts w:eastAsiaTheme="minorEastAsia" w:hint="cs"/>
          <w:rtl/>
          <w:lang w:eastAsia="zh-CN" w:bidi="ar-EG"/>
        </w:rPr>
        <w:t>:</w:t>
      </w:r>
    </w:p>
    <w:p w:rsidR="002A0BE7" w:rsidRPr="00A31B57" w:rsidRDefault="002A0BE7" w:rsidP="007114CB">
      <w:pPr>
        <w:pStyle w:val="enumlev1"/>
        <w:rPr>
          <w:rFonts w:eastAsiaTheme="minorEastAsia"/>
          <w:spacing w:val="4"/>
          <w:rtl/>
          <w:lang w:eastAsia="zh-CN"/>
        </w:rPr>
      </w:pPr>
      <w:r w:rsidRPr="00A31B57">
        <w:rPr>
          <w:rFonts w:eastAsiaTheme="minorEastAsia" w:hint="cs"/>
          <w:spacing w:val="4"/>
          <w:rtl/>
          <w:lang w:eastAsia="zh-CN" w:bidi="ar-EG"/>
        </w:rPr>
        <w:t>-</w:t>
      </w:r>
      <w:r w:rsidRPr="00A31B57">
        <w:rPr>
          <w:rFonts w:eastAsiaTheme="minorEastAsia" w:hint="cs"/>
          <w:spacing w:val="4"/>
          <w:rtl/>
          <w:lang w:eastAsia="zh-CN" w:bidi="ar-EG"/>
        </w:rPr>
        <w:tab/>
        <w:t xml:space="preserve">القرار </w:t>
      </w:r>
      <w:r w:rsidRPr="00A31B57">
        <w:rPr>
          <w:rFonts w:eastAsiaTheme="minorEastAsia"/>
          <w:spacing w:val="4"/>
          <w:lang w:eastAsia="zh-CN" w:bidi="ar-EG"/>
        </w:rPr>
        <w:t>11</w:t>
      </w:r>
      <w:r w:rsidR="00112A10" w:rsidRPr="00A31B57">
        <w:rPr>
          <w:rFonts w:eastAsiaTheme="minorEastAsia" w:hint="cs"/>
          <w:spacing w:val="4"/>
          <w:rtl/>
          <w:lang w:eastAsia="zh-CN" w:bidi="ar-EG"/>
        </w:rPr>
        <w:t xml:space="preserve"> المراجَ</w:t>
      </w:r>
      <w:r w:rsidRPr="00A31B57">
        <w:rPr>
          <w:rFonts w:eastAsiaTheme="minorEastAsia" w:hint="cs"/>
          <w:spacing w:val="4"/>
          <w:rtl/>
          <w:lang w:eastAsia="zh-CN" w:bidi="ar-EG"/>
        </w:rPr>
        <w:t>ع "</w:t>
      </w:r>
      <w:bookmarkStart w:id="39" w:name="_Toc219803520"/>
      <w:bookmarkStart w:id="40" w:name="_Toc348952935"/>
      <w:bookmarkStart w:id="41" w:name="_Toc349551552"/>
      <w:r w:rsidR="007114CB" w:rsidRPr="00A31B57">
        <w:rPr>
          <w:rFonts w:hint="cs"/>
          <w:spacing w:val="4"/>
          <w:rtl/>
        </w:rPr>
        <w:t>التعاون مع مجلس العمليات البريدية للاتحاد البريدي ال</w:t>
      </w:r>
      <w:r w:rsidR="00CD264E">
        <w:rPr>
          <w:rFonts w:hint="cs"/>
          <w:spacing w:val="4"/>
          <w:rtl/>
        </w:rPr>
        <w:t>عالـمي</w:t>
      </w:r>
      <w:r w:rsidR="00D674EA">
        <w:rPr>
          <w:rFonts w:hint="eastAsia"/>
          <w:spacing w:val="4"/>
          <w:rtl/>
        </w:rPr>
        <w:t> </w:t>
      </w:r>
      <w:r w:rsidR="00D674EA">
        <w:rPr>
          <w:spacing w:val="4"/>
        </w:rPr>
        <w:t>(UPU)</w:t>
      </w:r>
      <w:r w:rsidR="007114CB" w:rsidRPr="00A31B57">
        <w:rPr>
          <w:rFonts w:hint="cs"/>
          <w:spacing w:val="4"/>
          <w:rtl/>
        </w:rPr>
        <w:t xml:space="preserve"> في دراسة الخدمات المتصلة بقطاعي البريد والاتصالات</w:t>
      </w:r>
      <w:bookmarkEnd w:id="39"/>
      <w:bookmarkEnd w:id="40"/>
      <w:bookmarkEnd w:id="41"/>
      <w:r w:rsidR="007114CB" w:rsidRPr="00A31B57">
        <w:rPr>
          <w:rFonts w:eastAsiaTheme="minorEastAsia" w:hint="cs"/>
          <w:spacing w:val="4"/>
          <w:rtl/>
          <w:lang w:eastAsia="zh-CN"/>
        </w:rPr>
        <w:t>"؛</w:t>
      </w:r>
    </w:p>
    <w:p w:rsidR="002A0BE7" w:rsidRPr="00A31B57" w:rsidRDefault="002A0BE7" w:rsidP="007114CB">
      <w:pPr>
        <w:pStyle w:val="enumlev1"/>
        <w:rPr>
          <w:rFonts w:eastAsiaTheme="minorEastAsia"/>
          <w:spacing w:val="4"/>
          <w:rtl/>
          <w:lang w:eastAsia="zh-CN"/>
        </w:rPr>
      </w:pPr>
      <w:r w:rsidRPr="00A31B57">
        <w:rPr>
          <w:rFonts w:eastAsiaTheme="minorEastAsia" w:hint="cs"/>
          <w:spacing w:val="4"/>
          <w:rtl/>
          <w:lang w:eastAsia="zh-CN" w:bidi="ar-EG"/>
        </w:rPr>
        <w:t>-</w:t>
      </w:r>
      <w:r w:rsidRPr="00A31B57">
        <w:rPr>
          <w:rFonts w:eastAsiaTheme="minorEastAsia" w:hint="cs"/>
          <w:spacing w:val="4"/>
          <w:rtl/>
          <w:lang w:eastAsia="zh-CN" w:bidi="ar-EG"/>
        </w:rPr>
        <w:tab/>
        <w:t xml:space="preserve">القرار </w:t>
      </w:r>
      <w:r w:rsidRPr="00A31B57">
        <w:rPr>
          <w:rFonts w:eastAsiaTheme="minorEastAsia"/>
          <w:spacing w:val="4"/>
          <w:lang w:eastAsia="zh-CN" w:bidi="ar-EG"/>
        </w:rPr>
        <w:t>22</w:t>
      </w:r>
      <w:r w:rsidR="00112A10" w:rsidRPr="00A31B57">
        <w:rPr>
          <w:rFonts w:eastAsiaTheme="minorEastAsia" w:hint="cs"/>
          <w:spacing w:val="4"/>
          <w:rtl/>
          <w:lang w:eastAsia="zh-CN" w:bidi="ar-EG"/>
        </w:rPr>
        <w:t xml:space="preserve"> المراجَ</w:t>
      </w:r>
      <w:r w:rsidRPr="00A31B57">
        <w:rPr>
          <w:rFonts w:eastAsiaTheme="minorEastAsia" w:hint="cs"/>
          <w:spacing w:val="4"/>
          <w:rtl/>
          <w:lang w:eastAsia="zh-CN" w:bidi="ar-EG"/>
        </w:rPr>
        <w:t>ع "</w:t>
      </w:r>
      <w:r w:rsidR="007114CB" w:rsidRPr="00A31B57">
        <w:rPr>
          <w:rFonts w:hint="eastAsia"/>
          <w:spacing w:val="4"/>
          <w:rtl/>
        </w:rPr>
        <w:t>تفويض</w:t>
      </w:r>
      <w:r w:rsidR="007114CB" w:rsidRPr="00A31B57">
        <w:rPr>
          <w:spacing w:val="4"/>
          <w:rtl/>
        </w:rPr>
        <w:t xml:space="preserve"> </w:t>
      </w:r>
      <w:r w:rsidR="007114CB" w:rsidRPr="00A31B57">
        <w:rPr>
          <w:rFonts w:hint="eastAsia"/>
          <w:spacing w:val="4"/>
          <w:rtl/>
        </w:rPr>
        <w:t>الفريق</w:t>
      </w:r>
      <w:r w:rsidR="007114CB" w:rsidRPr="00A31B57">
        <w:rPr>
          <w:spacing w:val="4"/>
          <w:rtl/>
        </w:rPr>
        <w:t xml:space="preserve"> </w:t>
      </w:r>
      <w:r w:rsidR="007114CB" w:rsidRPr="00A31B57">
        <w:rPr>
          <w:rFonts w:hint="eastAsia"/>
          <w:spacing w:val="4"/>
          <w:rtl/>
        </w:rPr>
        <w:t>الاستشاري</w:t>
      </w:r>
      <w:r w:rsidR="007114CB" w:rsidRPr="00A31B57">
        <w:rPr>
          <w:spacing w:val="4"/>
          <w:rtl/>
        </w:rPr>
        <w:t xml:space="preserve"> </w:t>
      </w:r>
      <w:r w:rsidR="007114CB" w:rsidRPr="00A31B57">
        <w:rPr>
          <w:rFonts w:hint="eastAsia"/>
          <w:spacing w:val="4"/>
          <w:rtl/>
        </w:rPr>
        <w:t>لتقييس</w:t>
      </w:r>
      <w:r w:rsidR="007114CB" w:rsidRPr="00A31B57">
        <w:rPr>
          <w:spacing w:val="4"/>
          <w:rtl/>
        </w:rPr>
        <w:t xml:space="preserve"> </w:t>
      </w:r>
      <w:r w:rsidR="007114CB" w:rsidRPr="00A31B57">
        <w:rPr>
          <w:rFonts w:hint="eastAsia"/>
          <w:spacing w:val="4"/>
          <w:rtl/>
        </w:rPr>
        <w:t>الاتصالات</w:t>
      </w:r>
      <w:r w:rsidR="007114CB" w:rsidRPr="00A31B57">
        <w:rPr>
          <w:rFonts w:hint="cs"/>
          <w:spacing w:val="4"/>
          <w:rtl/>
        </w:rPr>
        <w:t xml:space="preserve"> </w:t>
      </w:r>
      <w:r w:rsidR="007114CB" w:rsidRPr="00A31B57">
        <w:rPr>
          <w:rFonts w:hint="eastAsia"/>
          <w:spacing w:val="4"/>
          <w:rtl/>
        </w:rPr>
        <w:t>بالتصرف</w:t>
      </w:r>
      <w:r w:rsidR="007114CB" w:rsidRPr="00A31B57">
        <w:rPr>
          <w:spacing w:val="4"/>
          <w:rtl/>
        </w:rPr>
        <w:t xml:space="preserve"> </w:t>
      </w:r>
      <w:r w:rsidR="007114CB" w:rsidRPr="00A31B57">
        <w:rPr>
          <w:rFonts w:hint="eastAsia"/>
          <w:spacing w:val="4"/>
          <w:rtl/>
        </w:rPr>
        <w:t>بين</w:t>
      </w:r>
      <w:r w:rsidR="007114CB" w:rsidRPr="00A31B57">
        <w:rPr>
          <w:spacing w:val="4"/>
          <w:rtl/>
        </w:rPr>
        <w:t xml:space="preserve"> </w:t>
      </w:r>
      <w:r w:rsidR="007114CB" w:rsidRPr="00A31B57">
        <w:rPr>
          <w:rFonts w:hint="eastAsia"/>
          <w:spacing w:val="4"/>
          <w:rtl/>
        </w:rPr>
        <w:t>دورات</w:t>
      </w:r>
      <w:r w:rsidR="007114CB" w:rsidRPr="00A31B57">
        <w:rPr>
          <w:spacing w:val="4"/>
          <w:rtl/>
        </w:rPr>
        <w:t xml:space="preserve"> </w:t>
      </w:r>
      <w:r w:rsidR="007114CB" w:rsidRPr="00A31B57">
        <w:rPr>
          <w:rFonts w:hint="eastAsia"/>
          <w:spacing w:val="4"/>
          <w:rtl/>
        </w:rPr>
        <w:t>انعقاد</w:t>
      </w:r>
      <w:r w:rsidR="007114CB" w:rsidRPr="00A31B57">
        <w:rPr>
          <w:spacing w:val="4"/>
          <w:rtl/>
        </w:rPr>
        <w:t xml:space="preserve"> </w:t>
      </w:r>
      <w:r w:rsidR="007114CB" w:rsidRPr="00A31B57">
        <w:rPr>
          <w:rFonts w:hint="eastAsia"/>
          <w:spacing w:val="4"/>
          <w:rtl/>
        </w:rPr>
        <w:t>الجمعية</w:t>
      </w:r>
      <w:r w:rsidR="007114CB" w:rsidRPr="00A31B57">
        <w:rPr>
          <w:spacing w:val="4"/>
          <w:rtl/>
        </w:rPr>
        <w:t xml:space="preserve"> </w:t>
      </w:r>
      <w:r w:rsidR="007114CB" w:rsidRPr="00A31B57">
        <w:rPr>
          <w:rFonts w:hint="eastAsia"/>
          <w:spacing w:val="4"/>
          <w:rtl/>
        </w:rPr>
        <w:t>ال</w:t>
      </w:r>
      <w:r w:rsidR="00CD264E">
        <w:rPr>
          <w:rFonts w:hint="eastAsia"/>
          <w:spacing w:val="4"/>
          <w:rtl/>
        </w:rPr>
        <w:t>عالـمي</w:t>
      </w:r>
      <w:r w:rsidR="007114CB" w:rsidRPr="00A31B57">
        <w:rPr>
          <w:rFonts w:hint="eastAsia"/>
          <w:spacing w:val="4"/>
          <w:rtl/>
        </w:rPr>
        <w:t>ة</w:t>
      </w:r>
      <w:r w:rsidR="007114CB" w:rsidRPr="00A31B57">
        <w:rPr>
          <w:spacing w:val="4"/>
          <w:rtl/>
        </w:rPr>
        <w:t xml:space="preserve"> </w:t>
      </w:r>
      <w:r w:rsidR="007114CB" w:rsidRPr="00A31B57">
        <w:rPr>
          <w:rFonts w:hint="eastAsia"/>
          <w:spacing w:val="4"/>
          <w:rtl/>
        </w:rPr>
        <w:t>لتقييس</w:t>
      </w:r>
      <w:r w:rsidR="007114CB" w:rsidRPr="00A31B57">
        <w:rPr>
          <w:spacing w:val="4"/>
          <w:rtl/>
        </w:rPr>
        <w:t xml:space="preserve"> </w:t>
      </w:r>
      <w:r w:rsidR="007114CB" w:rsidRPr="00A31B57">
        <w:rPr>
          <w:rFonts w:hint="eastAsia"/>
          <w:spacing w:val="4"/>
          <w:rtl/>
        </w:rPr>
        <w:t>الاتصالات</w:t>
      </w:r>
      <w:r w:rsidR="007114CB" w:rsidRPr="00A31B57">
        <w:rPr>
          <w:rFonts w:eastAsiaTheme="minorEastAsia" w:hint="cs"/>
          <w:spacing w:val="4"/>
          <w:rtl/>
          <w:lang w:eastAsia="zh-CN"/>
        </w:rPr>
        <w:t>"؛</w:t>
      </w:r>
    </w:p>
    <w:p w:rsidR="002A0BE7" w:rsidRDefault="002A0BE7" w:rsidP="007114CB">
      <w:pPr>
        <w:pStyle w:val="enumlev1"/>
        <w:rPr>
          <w:rFonts w:eastAsiaTheme="minorEastAsia"/>
          <w:rtl/>
          <w:lang w:eastAsia="zh-CN"/>
        </w:rPr>
      </w:pPr>
      <w:r>
        <w:rPr>
          <w:rFonts w:eastAsiaTheme="minorEastAsia" w:hint="cs"/>
          <w:rtl/>
          <w:lang w:eastAsia="zh-CN" w:bidi="ar-EG"/>
        </w:rPr>
        <w:t>-</w:t>
      </w:r>
      <w:r>
        <w:rPr>
          <w:rFonts w:eastAsiaTheme="minorEastAsia" w:hint="cs"/>
          <w:rtl/>
          <w:lang w:eastAsia="zh-CN" w:bidi="ar-EG"/>
        </w:rPr>
        <w:tab/>
        <w:t xml:space="preserve">القرار </w:t>
      </w:r>
      <w:r>
        <w:rPr>
          <w:rFonts w:eastAsiaTheme="minorEastAsia"/>
          <w:lang w:eastAsia="zh-CN" w:bidi="ar-EG"/>
        </w:rPr>
        <w:t>45</w:t>
      </w:r>
      <w:r w:rsidR="00112A10">
        <w:rPr>
          <w:rFonts w:eastAsiaTheme="minorEastAsia" w:hint="cs"/>
          <w:rtl/>
          <w:lang w:eastAsia="zh-CN" w:bidi="ar-EG"/>
        </w:rPr>
        <w:t xml:space="preserve"> المراجَ</w:t>
      </w:r>
      <w:r>
        <w:rPr>
          <w:rFonts w:eastAsiaTheme="minorEastAsia" w:hint="cs"/>
          <w:rtl/>
          <w:lang w:eastAsia="zh-CN" w:bidi="ar-EG"/>
        </w:rPr>
        <w:t>ع "</w:t>
      </w:r>
      <w:bookmarkStart w:id="42" w:name="_Toc219803541"/>
      <w:bookmarkStart w:id="43" w:name="_Toc349551580"/>
      <w:r w:rsidR="007114CB">
        <w:rPr>
          <w:rFonts w:hint="cs"/>
          <w:rtl/>
        </w:rPr>
        <w:t xml:space="preserve">التنسيق الفعّال لأعمال التقييس فيما بين لجان الدراسات في قطاع تقييس الاتصالات ودور </w:t>
      </w:r>
      <w:r w:rsidR="007114CB">
        <w:rPr>
          <w:rFonts w:hint="cs"/>
          <w:rtl/>
          <w:lang w:eastAsia="zh-CN"/>
        </w:rPr>
        <w:t>الفريق الاستشاري لتقييس الاتصالات</w:t>
      </w:r>
      <w:bookmarkEnd w:id="42"/>
      <w:r w:rsidR="007114CB">
        <w:rPr>
          <w:rFonts w:hint="cs"/>
          <w:rtl/>
          <w:lang w:eastAsia="zh-CN"/>
        </w:rPr>
        <w:t xml:space="preserve"> للاتحاد الدولي للاتصالات</w:t>
      </w:r>
      <w:bookmarkEnd w:id="43"/>
      <w:r w:rsidR="007114CB">
        <w:rPr>
          <w:rFonts w:hint="cs"/>
          <w:rtl/>
          <w:lang w:eastAsia="zh-CN"/>
        </w:rPr>
        <w:t>"؛</w:t>
      </w:r>
    </w:p>
    <w:p w:rsidR="002A0BE7" w:rsidRDefault="002A0BE7" w:rsidP="001640FF">
      <w:pPr>
        <w:pStyle w:val="enumlev1"/>
        <w:rPr>
          <w:rFonts w:eastAsiaTheme="minorEastAsia"/>
          <w:rtl/>
          <w:lang w:eastAsia="zh-CN" w:bidi="ar-EG"/>
        </w:rPr>
      </w:pPr>
      <w:r>
        <w:rPr>
          <w:rFonts w:eastAsiaTheme="minorEastAsia" w:hint="cs"/>
          <w:rtl/>
          <w:lang w:eastAsia="zh-CN" w:bidi="ar-EG"/>
        </w:rPr>
        <w:t>-</w:t>
      </w:r>
      <w:r>
        <w:rPr>
          <w:rFonts w:eastAsiaTheme="minorEastAsia" w:hint="cs"/>
          <w:rtl/>
          <w:lang w:eastAsia="zh-CN" w:bidi="ar-EG"/>
        </w:rPr>
        <w:tab/>
        <w:t xml:space="preserve">مشروع القرار الجديد </w:t>
      </w:r>
      <w:r w:rsidRPr="00E81193">
        <w:t>[</w:t>
      </w:r>
      <w:r>
        <w:t>COM</w:t>
      </w:r>
      <w:r w:rsidR="007114CB">
        <w:t>3</w:t>
      </w:r>
      <w:r>
        <w:t>/</w:t>
      </w:r>
      <w:r w:rsidR="007114CB">
        <w:t>1</w:t>
      </w:r>
      <w:r w:rsidRPr="00E81193">
        <w:t>]</w:t>
      </w:r>
      <w:r w:rsidRPr="009F29DA">
        <w:rPr>
          <w:rStyle w:val="FootnoteReference"/>
          <w:rtl/>
        </w:rPr>
        <w:footnoteReference w:id="7"/>
      </w:r>
      <w:r>
        <w:rPr>
          <w:rFonts w:eastAsiaTheme="minorEastAsia" w:hint="cs"/>
          <w:rtl/>
          <w:lang w:eastAsia="zh-CN" w:bidi="ar-EG"/>
        </w:rPr>
        <w:t xml:space="preserve"> "</w:t>
      </w:r>
      <w:r w:rsidR="007114CB">
        <w:rPr>
          <w:rFonts w:hint="cs"/>
          <w:rtl/>
          <w:lang w:bidi="ar-EG"/>
        </w:rPr>
        <w:t>تقييم تنفيذ قرارات الجمعية ال</w:t>
      </w:r>
      <w:r w:rsidR="00CD264E">
        <w:rPr>
          <w:rFonts w:hint="cs"/>
          <w:rtl/>
          <w:lang w:bidi="ar-EG"/>
        </w:rPr>
        <w:t>عالـمي</w:t>
      </w:r>
      <w:r w:rsidR="007114CB">
        <w:rPr>
          <w:rFonts w:hint="cs"/>
          <w:rtl/>
          <w:lang w:bidi="ar-EG"/>
        </w:rPr>
        <w:t>ة لتقييس الاتصالات</w:t>
      </w:r>
      <w:r w:rsidR="007114CB">
        <w:rPr>
          <w:rFonts w:eastAsiaTheme="minorEastAsia" w:hint="cs"/>
          <w:rtl/>
          <w:lang w:eastAsia="zh-CN" w:bidi="ar-EG"/>
        </w:rPr>
        <w:t>".</w:t>
      </w:r>
    </w:p>
    <w:p w:rsidR="005956D7" w:rsidRDefault="00B136A1" w:rsidP="00B136A1">
      <w:pPr>
        <w:pStyle w:val="Heading2"/>
        <w:rPr>
          <w:rFonts w:eastAsiaTheme="minorEastAsia"/>
          <w:rtl/>
          <w:lang w:eastAsia="zh-CN" w:bidi="ar-SA"/>
        </w:rPr>
      </w:pPr>
      <w:r>
        <w:rPr>
          <w:rFonts w:eastAsiaTheme="minorEastAsia"/>
          <w:lang w:eastAsia="zh-CN"/>
        </w:rPr>
        <w:t>12.1</w:t>
      </w:r>
      <w:r>
        <w:rPr>
          <w:rFonts w:eastAsiaTheme="minorEastAsia"/>
          <w:rtl/>
          <w:lang w:eastAsia="zh-CN"/>
        </w:rPr>
        <w:tab/>
      </w:r>
      <w:r>
        <w:rPr>
          <w:rFonts w:eastAsiaTheme="minorEastAsia" w:hint="cs"/>
          <w:rtl/>
          <w:lang w:eastAsia="zh-CN" w:bidi="ar-SA"/>
        </w:rPr>
        <w:t>اختتام الجلسة العامة الثالثة</w:t>
      </w:r>
    </w:p>
    <w:p w:rsidR="005956D7" w:rsidRDefault="00C22A04" w:rsidP="00015E0B">
      <w:pPr>
        <w:rPr>
          <w:rFonts w:eastAsiaTheme="minorEastAsia"/>
          <w:lang w:eastAsia="zh-CN"/>
        </w:rPr>
      </w:pPr>
      <w:r>
        <w:rPr>
          <w:rFonts w:eastAsiaTheme="minorEastAsia" w:hint="cs"/>
          <w:rtl/>
          <w:lang w:eastAsia="zh-CN"/>
        </w:rPr>
        <w:t>أخذاً</w:t>
      </w:r>
      <w:r w:rsidR="00E20D28">
        <w:rPr>
          <w:rFonts w:eastAsiaTheme="minorEastAsia" w:hint="cs"/>
          <w:rtl/>
          <w:lang w:eastAsia="zh-CN"/>
        </w:rPr>
        <w:t xml:space="preserve"> باقتراح مقدم من الاتحاد الروسي، نُظم اجتماع مع ستة نواب لرئيس الجمعية ال</w:t>
      </w:r>
      <w:r w:rsidR="00CD264E">
        <w:rPr>
          <w:rFonts w:eastAsiaTheme="minorEastAsia" w:hint="cs"/>
          <w:rtl/>
          <w:lang w:eastAsia="zh-CN"/>
        </w:rPr>
        <w:t>عالـمي</w:t>
      </w:r>
      <w:r w:rsidR="00E20D28">
        <w:rPr>
          <w:rFonts w:eastAsiaTheme="minorEastAsia" w:hint="cs"/>
          <w:rtl/>
          <w:lang w:eastAsia="zh-CN"/>
        </w:rPr>
        <w:t xml:space="preserve">ة لتقييس الاتصالات لعام </w:t>
      </w:r>
      <w:r w:rsidR="00E20D28">
        <w:rPr>
          <w:rFonts w:eastAsiaTheme="minorEastAsia"/>
          <w:lang w:eastAsia="zh-CN"/>
        </w:rPr>
        <w:t>2016</w:t>
      </w:r>
      <w:r w:rsidR="00E20D28">
        <w:rPr>
          <w:rFonts w:eastAsiaTheme="minorEastAsia" w:hint="cs"/>
          <w:rtl/>
          <w:lang w:eastAsia="zh-CN"/>
        </w:rPr>
        <w:t xml:space="preserve"> ومع ممثل من كل منطقة من المناطق الإقليمية الست خلال فترة الغداء من أجل إيجاد طريقة للتقدم في حل المسائل العالقة.</w:t>
      </w:r>
    </w:p>
    <w:p w:rsidR="00B136A1" w:rsidRPr="00C22A04" w:rsidRDefault="00301615" w:rsidP="00301615">
      <w:pPr>
        <w:rPr>
          <w:rFonts w:eastAsiaTheme="minorEastAsia"/>
          <w:lang w:val="fr-FR" w:eastAsia="zh-CN"/>
        </w:rPr>
      </w:pPr>
      <w:r>
        <w:rPr>
          <w:rFonts w:eastAsiaTheme="minorEastAsia" w:hint="cs"/>
          <w:rtl/>
          <w:lang w:eastAsia="zh-CN"/>
        </w:rPr>
        <w:t>ورفع</w:t>
      </w:r>
      <w:r w:rsidR="00C22A04">
        <w:rPr>
          <w:rFonts w:eastAsiaTheme="minorEastAsia" w:hint="cs"/>
          <w:rtl/>
          <w:lang w:eastAsia="zh-CN"/>
        </w:rPr>
        <w:t xml:space="preserve"> الرئيس الجلسة العامة الثالثة الساعة </w:t>
      </w:r>
      <w:r w:rsidR="00C22A04">
        <w:rPr>
          <w:rFonts w:eastAsiaTheme="minorEastAsia"/>
          <w:lang w:eastAsia="zh-CN"/>
        </w:rPr>
        <w:t>1050</w:t>
      </w:r>
      <w:r w:rsidR="00C22A04">
        <w:rPr>
          <w:rFonts w:eastAsiaTheme="minorEastAsia" w:hint="cs"/>
          <w:rtl/>
          <w:lang w:eastAsia="zh-CN"/>
        </w:rPr>
        <w:t>.</w:t>
      </w:r>
    </w:p>
    <w:p w:rsidR="00B136A1" w:rsidRPr="005E2783" w:rsidRDefault="00B136A1" w:rsidP="00E94B75">
      <w:pPr>
        <w:pStyle w:val="Chaptitle"/>
        <w:pageBreakBefore/>
        <w:spacing w:before="480" w:after="0"/>
        <w:rPr>
          <w:rtl/>
          <w:lang w:bidi="ar-TN"/>
        </w:rPr>
      </w:pPr>
      <w:r>
        <w:rPr>
          <w:rFonts w:hint="cs"/>
          <w:rtl/>
        </w:rPr>
        <w:lastRenderedPageBreak/>
        <w:t>الجلسة العامة الرابعة</w:t>
      </w:r>
    </w:p>
    <w:p w:rsidR="00B136A1" w:rsidRPr="00B136A1" w:rsidRDefault="00B136A1" w:rsidP="001640FF">
      <w:pPr>
        <w:keepNext/>
        <w:jc w:val="center"/>
        <w:rPr>
          <w:rFonts w:eastAsiaTheme="minorEastAsia"/>
          <w:rtl/>
          <w:lang w:eastAsia="zh-CN"/>
        </w:rPr>
      </w:pPr>
      <w:r>
        <w:rPr>
          <w:rFonts w:eastAsiaTheme="minorEastAsia" w:hint="cs"/>
          <w:rtl/>
          <w:lang w:eastAsia="zh-CN"/>
        </w:rPr>
        <w:t xml:space="preserve"> (الأربعاء، </w:t>
      </w:r>
      <w:r>
        <w:rPr>
          <w:rFonts w:eastAsiaTheme="minorEastAsia"/>
          <w:lang w:eastAsia="zh-CN"/>
        </w:rPr>
        <w:t>2</w:t>
      </w:r>
      <w:r>
        <w:rPr>
          <w:rFonts w:eastAsiaTheme="minorEastAsia" w:hint="cs"/>
          <w:rtl/>
          <w:lang w:eastAsia="zh-CN"/>
        </w:rPr>
        <w:t xml:space="preserve"> نوفمبر </w:t>
      </w:r>
      <w:r>
        <w:rPr>
          <w:rFonts w:eastAsiaTheme="minorEastAsia"/>
          <w:lang w:eastAsia="zh-CN"/>
        </w:rPr>
        <w:t>2016</w:t>
      </w:r>
      <w:r>
        <w:rPr>
          <w:rFonts w:eastAsiaTheme="minorEastAsia" w:hint="cs"/>
          <w:rtl/>
          <w:lang w:eastAsia="zh-CN"/>
        </w:rPr>
        <w:t xml:space="preserve">، الساعة </w:t>
      </w:r>
      <w:r>
        <w:rPr>
          <w:rFonts w:eastAsiaTheme="minorEastAsia"/>
          <w:lang w:eastAsia="zh-CN"/>
        </w:rPr>
        <w:t>1715-1400</w:t>
      </w:r>
      <w:r>
        <w:rPr>
          <w:rFonts w:eastAsiaTheme="minorEastAsia" w:hint="cs"/>
          <w:rtl/>
          <w:lang w:eastAsia="zh-CN"/>
        </w:rPr>
        <w:t>)</w:t>
      </w:r>
    </w:p>
    <w:p w:rsidR="005956D7" w:rsidRDefault="00EA5261" w:rsidP="001640FF">
      <w:pPr>
        <w:pStyle w:val="Heading2"/>
        <w:rPr>
          <w:rFonts w:eastAsiaTheme="minorEastAsia"/>
          <w:rtl/>
          <w:lang w:eastAsia="zh-CN" w:bidi="ar-SA"/>
        </w:rPr>
      </w:pPr>
      <w:r>
        <w:rPr>
          <w:rFonts w:eastAsiaTheme="minorEastAsia"/>
          <w:lang w:eastAsia="zh-CN"/>
        </w:rPr>
        <w:t>1.2</w:t>
      </w:r>
      <w:r>
        <w:rPr>
          <w:rFonts w:eastAsiaTheme="minorEastAsia"/>
          <w:rtl/>
          <w:lang w:eastAsia="zh-CN"/>
        </w:rPr>
        <w:tab/>
      </w:r>
      <w:r>
        <w:rPr>
          <w:rFonts w:eastAsiaTheme="minorEastAsia" w:hint="cs"/>
          <w:rtl/>
          <w:lang w:eastAsia="zh-CN" w:bidi="ar-SA"/>
        </w:rPr>
        <w:t>افتتاح الجلسة العامة الرابعة</w:t>
      </w:r>
    </w:p>
    <w:p w:rsidR="00B55A5B" w:rsidRDefault="00B55A5B" w:rsidP="001640FF">
      <w:pPr>
        <w:keepNext/>
        <w:rPr>
          <w:rFonts w:eastAsiaTheme="minorEastAsia"/>
          <w:rtl/>
          <w:lang w:eastAsia="zh-CN"/>
        </w:rPr>
      </w:pPr>
      <w:r>
        <w:rPr>
          <w:rFonts w:eastAsiaTheme="minorEastAsia" w:hint="cs"/>
          <w:rtl/>
          <w:lang w:eastAsia="zh-CN"/>
        </w:rPr>
        <w:t>افتتح الرئيس الجلسة العامة الثالثة.</w:t>
      </w:r>
    </w:p>
    <w:p w:rsidR="00EA5261" w:rsidRDefault="00EA5261" w:rsidP="001640FF">
      <w:pPr>
        <w:pStyle w:val="Heading2"/>
        <w:rPr>
          <w:rFonts w:eastAsiaTheme="minorEastAsia"/>
          <w:rtl/>
          <w:lang w:eastAsia="zh-CN" w:bidi="ar-SA"/>
        </w:rPr>
      </w:pPr>
      <w:r>
        <w:rPr>
          <w:rFonts w:eastAsiaTheme="minorEastAsia"/>
          <w:lang w:eastAsia="zh-CN"/>
        </w:rPr>
        <w:t>2.2</w:t>
      </w:r>
      <w:r>
        <w:rPr>
          <w:rFonts w:eastAsiaTheme="minorEastAsia"/>
          <w:rtl/>
          <w:lang w:eastAsia="zh-CN"/>
        </w:rPr>
        <w:tab/>
      </w:r>
      <w:r>
        <w:rPr>
          <w:rFonts w:eastAsiaTheme="minorEastAsia" w:hint="cs"/>
          <w:rtl/>
          <w:lang w:eastAsia="zh-CN" w:bidi="ar-SA"/>
        </w:rPr>
        <w:t>إقرار جدول الأعمال</w:t>
      </w:r>
    </w:p>
    <w:p w:rsidR="00E331CE" w:rsidRPr="00B55A5B" w:rsidRDefault="00B55A5B" w:rsidP="001640FF">
      <w:pPr>
        <w:keepNext/>
        <w:rPr>
          <w:rtl/>
        </w:rPr>
      </w:pPr>
      <w:r w:rsidRPr="00AE7E6D">
        <w:rPr>
          <w:rFonts w:eastAsiaTheme="minorEastAsia" w:hint="cs"/>
          <w:color w:val="000000"/>
          <w:rtl/>
          <w:lang w:eastAsia="zh-CN" w:bidi="ar-EG"/>
        </w:rPr>
        <w:t xml:space="preserve">اعتُمد جدول </w:t>
      </w:r>
      <w:r w:rsidRPr="00B55A5B">
        <w:rPr>
          <w:rFonts w:eastAsiaTheme="minorEastAsia" w:hint="cs"/>
          <w:color w:val="000000"/>
          <w:rtl/>
          <w:lang w:eastAsia="zh-CN" w:bidi="ar-EG"/>
        </w:rPr>
        <w:t>الأعمال الوارد بالوثيقة</w:t>
      </w:r>
      <w:r w:rsidRPr="00B55A5B">
        <w:rPr>
          <w:rFonts w:eastAsiaTheme="minorEastAsia" w:hint="cs"/>
          <w:b/>
          <w:bCs/>
          <w:color w:val="000000"/>
          <w:rtl/>
          <w:lang w:eastAsia="zh-CN" w:bidi="ar-EG"/>
        </w:rPr>
        <w:t xml:space="preserve"> </w:t>
      </w:r>
      <w:r w:rsidRPr="00B55A5B">
        <w:t>(</w:t>
      </w:r>
      <w:hyperlink r:id="rId21" w:history="1">
        <w:r w:rsidRPr="00B55A5B">
          <w:rPr>
            <w:rStyle w:val="Hyperlink"/>
          </w:rPr>
          <w:t>ADM/35Rev1</w:t>
        </w:r>
      </w:hyperlink>
      <w:r w:rsidRPr="00B55A5B">
        <w:t>)</w:t>
      </w:r>
      <w:r w:rsidRPr="00B55A5B">
        <w:rPr>
          <w:rtl/>
        </w:rPr>
        <w:t>.</w:t>
      </w:r>
    </w:p>
    <w:p w:rsidR="00EA5261" w:rsidRDefault="00EA5261" w:rsidP="004A2A32">
      <w:pPr>
        <w:pStyle w:val="Heading2"/>
        <w:rPr>
          <w:rFonts w:eastAsiaTheme="minorEastAsia"/>
          <w:rtl/>
          <w:lang w:eastAsia="zh-CN" w:bidi="ar-SA"/>
        </w:rPr>
      </w:pPr>
      <w:r>
        <w:rPr>
          <w:rFonts w:eastAsiaTheme="minorEastAsia"/>
          <w:lang w:eastAsia="zh-CN"/>
        </w:rPr>
        <w:t>3.2.</w:t>
      </w:r>
      <w:r w:rsidR="004A2A32">
        <w:rPr>
          <w:rFonts w:eastAsiaTheme="minorEastAsia"/>
          <w:lang w:eastAsia="zh-CN"/>
        </w:rPr>
        <w:t>2</w:t>
      </w:r>
      <w:r>
        <w:rPr>
          <w:rFonts w:eastAsiaTheme="minorEastAsia"/>
          <w:rtl/>
          <w:lang w:eastAsia="zh-CN"/>
        </w:rPr>
        <w:tab/>
      </w:r>
      <w:r>
        <w:rPr>
          <w:rFonts w:hint="cs"/>
          <w:rtl/>
        </w:rPr>
        <w:t>المجمـوعة التاسعة من النصـوص المقدمـة من لجنـة الصياغـة إلى الجلسـة العامـة</w:t>
      </w:r>
      <w:r w:rsidR="001640FF">
        <w:rPr>
          <w:rFonts w:hint="cs"/>
          <w:rtl/>
        </w:rPr>
        <w:t xml:space="preserve"> </w:t>
      </w:r>
      <w:r w:rsidR="001640FF">
        <w:t>(</w:t>
      </w:r>
      <w:hyperlink r:id="rId22" w:history="1">
        <w:r w:rsidR="001640FF" w:rsidRPr="001640FF">
          <w:rPr>
            <w:rStyle w:val="Hyperlink"/>
          </w:rPr>
          <w:t>116</w:t>
        </w:r>
      </w:hyperlink>
      <w:r w:rsidR="001640FF">
        <w:t>)</w:t>
      </w:r>
    </w:p>
    <w:p w:rsidR="00301CD0" w:rsidRDefault="00325CB9" w:rsidP="001640FF">
      <w:pPr>
        <w:rPr>
          <w:rFonts w:eastAsiaTheme="minorEastAsia"/>
          <w:rtl/>
          <w:lang w:eastAsia="zh-CN"/>
        </w:rPr>
      </w:pPr>
      <w:r>
        <w:rPr>
          <w:rFonts w:eastAsiaTheme="minorEastAsia" w:hint="cs"/>
          <w:rtl/>
          <w:lang w:eastAsia="zh-CN"/>
        </w:rPr>
        <w:t>أجريت</w:t>
      </w:r>
      <w:r w:rsidR="004A2A32">
        <w:rPr>
          <w:rFonts w:eastAsiaTheme="minorEastAsia" w:hint="cs"/>
          <w:rtl/>
          <w:lang w:eastAsia="zh-CN"/>
        </w:rPr>
        <w:t xml:space="preserve"> مناقشة </w:t>
      </w:r>
      <w:r>
        <w:rPr>
          <w:rFonts w:eastAsiaTheme="minorEastAsia" w:hint="cs"/>
          <w:rtl/>
          <w:lang w:eastAsia="zh-CN"/>
        </w:rPr>
        <w:t>تناولت</w:t>
      </w:r>
      <w:r w:rsidR="004A2A32">
        <w:rPr>
          <w:rFonts w:eastAsiaTheme="minorEastAsia" w:hint="cs"/>
          <w:rtl/>
          <w:lang w:eastAsia="zh-CN"/>
        </w:rPr>
        <w:t xml:space="preserve"> القرار</w:t>
      </w:r>
      <w:r>
        <w:rPr>
          <w:rFonts w:eastAsiaTheme="minorEastAsia" w:hint="cs"/>
          <w:rtl/>
          <w:lang w:eastAsia="zh-CN"/>
        </w:rPr>
        <w:t xml:space="preserve"> </w:t>
      </w:r>
      <w:r>
        <w:rPr>
          <w:rFonts w:eastAsiaTheme="minorEastAsia"/>
          <w:lang w:val="fr-FR" w:eastAsia="zh-CN"/>
        </w:rPr>
        <w:t>1</w:t>
      </w:r>
      <w:r>
        <w:rPr>
          <w:rFonts w:eastAsiaTheme="minorEastAsia" w:hint="cs"/>
          <w:rtl/>
          <w:lang w:val="fr-FR" w:eastAsia="zh-CN"/>
        </w:rPr>
        <w:t xml:space="preserve"> بهدف</w:t>
      </w:r>
      <w:r w:rsidR="004A2A32">
        <w:rPr>
          <w:rFonts w:eastAsiaTheme="minorEastAsia" w:hint="cs"/>
          <w:rtl/>
          <w:lang w:eastAsia="zh-CN"/>
        </w:rPr>
        <w:t xml:space="preserve"> </w:t>
      </w:r>
      <w:r>
        <w:rPr>
          <w:rFonts w:eastAsiaTheme="minorEastAsia" w:hint="cs"/>
          <w:rtl/>
          <w:lang w:eastAsia="zh-CN"/>
        </w:rPr>
        <w:t>ا</w:t>
      </w:r>
      <w:r w:rsidR="004A2A32">
        <w:rPr>
          <w:rFonts w:eastAsiaTheme="minorEastAsia" w:hint="cs"/>
          <w:rtl/>
          <w:lang w:eastAsia="zh-CN"/>
        </w:rPr>
        <w:t xml:space="preserve">لبت في إبقاء </w:t>
      </w:r>
      <w:r w:rsidR="00BF7FE4">
        <w:rPr>
          <w:rFonts w:eastAsiaTheme="minorEastAsia" w:hint="cs"/>
          <w:rtl/>
          <w:lang w:eastAsia="zh-CN"/>
        </w:rPr>
        <w:t>البند</w:t>
      </w:r>
      <w:r w:rsidR="004A2A32">
        <w:rPr>
          <w:rFonts w:eastAsiaTheme="minorEastAsia" w:hint="cs"/>
          <w:rtl/>
          <w:lang w:eastAsia="zh-CN"/>
        </w:rPr>
        <w:t xml:space="preserve"> </w:t>
      </w:r>
      <w:r w:rsidR="00BF7FE4">
        <w:rPr>
          <w:rFonts w:eastAsiaTheme="minorEastAsia"/>
          <w:lang w:val="fr-FR" w:eastAsia="zh-CN"/>
        </w:rPr>
        <w:t>1</w:t>
      </w:r>
      <w:r w:rsidR="00BF7FE4">
        <w:rPr>
          <w:rFonts w:eastAsiaTheme="minorEastAsia" w:hint="cs"/>
          <w:rtl/>
          <w:lang w:val="fr-FR" w:eastAsia="zh-CN"/>
        </w:rPr>
        <w:t>مكرراً.</w:t>
      </w:r>
      <w:r w:rsidR="00BF7FE4">
        <w:rPr>
          <w:rFonts w:eastAsiaTheme="minorEastAsia"/>
          <w:lang w:val="fr-FR" w:eastAsia="zh-CN"/>
        </w:rPr>
        <w:t>10</w:t>
      </w:r>
      <w:r w:rsidR="00BF7FE4">
        <w:rPr>
          <w:rFonts w:eastAsiaTheme="minorEastAsia" w:hint="cs"/>
          <w:rtl/>
          <w:lang w:eastAsia="zh-CN"/>
        </w:rPr>
        <w:t xml:space="preserve"> </w:t>
      </w:r>
      <w:r w:rsidR="00FD1CF4">
        <w:rPr>
          <w:rFonts w:eastAsiaTheme="minorEastAsia" w:hint="cs"/>
          <w:rtl/>
          <w:lang w:eastAsia="zh-CN"/>
        </w:rPr>
        <w:t>في</w:t>
      </w:r>
      <w:r w:rsidR="00BF7FE4">
        <w:rPr>
          <w:rFonts w:eastAsiaTheme="minorEastAsia" w:hint="cs"/>
          <w:rtl/>
          <w:lang w:eastAsia="zh-CN"/>
        </w:rPr>
        <w:t xml:space="preserve"> الوثيقة</w:t>
      </w:r>
      <w:r w:rsidR="001640FF">
        <w:rPr>
          <w:rFonts w:eastAsiaTheme="minorEastAsia" w:hint="cs"/>
          <w:rtl/>
          <w:lang w:eastAsia="zh-CN"/>
        </w:rPr>
        <w:t xml:space="preserve"> </w:t>
      </w:r>
      <w:r w:rsidR="001640FF">
        <w:rPr>
          <w:rFonts w:eastAsiaTheme="minorEastAsia"/>
          <w:lang w:eastAsia="zh-CN"/>
        </w:rPr>
        <w:t>(</w:t>
      </w:r>
      <w:hyperlink r:id="rId23" w:history="1">
        <w:r w:rsidR="001640FF" w:rsidRPr="001640FF">
          <w:rPr>
            <w:rStyle w:val="Hyperlink"/>
            <w:rFonts w:eastAsiaTheme="minorEastAsia"/>
            <w:lang w:eastAsia="zh-CN"/>
          </w:rPr>
          <w:t>116</w:t>
        </w:r>
      </w:hyperlink>
      <w:r w:rsidR="001640FF">
        <w:rPr>
          <w:rFonts w:eastAsiaTheme="minorEastAsia"/>
          <w:lang w:eastAsia="zh-CN"/>
        </w:rPr>
        <w:t>)</w:t>
      </w:r>
      <w:r w:rsidR="00301CD0">
        <w:rPr>
          <w:rFonts w:eastAsiaTheme="minorEastAsia" w:hint="cs"/>
          <w:rtl/>
          <w:lang w:eastAsia="zh-CN"/>
        </w:rPr>
        <w:t>:</w:t>
      </w:r>
      <w:r w:rsidR="001640FF">
        <w:rPr>
          <w:rFonts w:eastAsiaTheme="minorEastAsia" w:hint="cs"/>
          <w:rtl/>
          <w:lang w:eastAsia="zh-CN"/>
        </w:rPr>
        <w:t xml:space="preserve"> </w:t>
      </w:r>
      <w:r w:rsidR="00301CD0">
        <w:rPr>
          <w:rFonts w:eastAsiaTheme="minorEastAsia" w:hint="cs"/>
          <w:rtl/>
          <w:lang w:eastAsia="zh-CN"/>
        </w:rPr>
        <w:t>"[</w:t>
      </w:r>
      <w:r w:rsidR="00BF7FE4">
        <w:rPr>
          <w:rFonts w:eastAsiaTheme="minorEastAsia"/>
          <w:lang w:val="fr-FR" w:eastAsia="zh-CN"/>
        </w:rPr>
        <w:t>1</w:t>
      </w:r>
      <w:r w:rsidR="00BF7FE4">
        <w:rPr>
          <w:rFonts w:eastAsiaTheme="minorEastAsia" w:hint="cs"/>
          <w:rtl/>
          <w:lang w:val="fr-FR" w:eastAsia="zh-CN"/>
        </w:rPr>
        <w:t>مكرراً.</w:t>
      </w:r>
      <w:r w:rsidR="00BF7FE4">
        <w:rPr>
          <w:rFonts w:eastAsiaTheme="minorEastAsia"/>
          <w:lang w:val="fr-FR" w:eastAsia="zh-CN"/>
        </w:rPr>
        <w:t>10</w:t>
      </w:r>
      <w:r w:rsidR="001640FF">
        <w:rPr>
          <w:rFonts w:eastAsiaTheme="minorEastAsia" w:hint="eastAsia"/>
          <w:rtl/>
          <w:lang w:val="fr-FR" w:eastAsia="zh-CN"/>
        </w:rPr>
        <w:t>    </w:t>
      </w:r>
      <w:r w:rsidR="00301CD0" w:rsidRPr="00301CD0">
        <w:rPr>
          <w:rFonts w:eastAsiaTheme="minorEastAsia"/>
          <w:rtl/>
          <w:lang w:eastAsia="zh-CN"/>
        </w:rPr>
        <w:t>في حالة عدم وجود إجراء محدد للموافقة فيما يتعلق بوثيقة معينة وعدم التوصل إلى توافق الآراء في اجتماع لجنة الدراسات، يتعين اتباع العملية نفسها التي تُستخدم في</w:t>
      </w:r>
      <w:r w:rsidR="001640FF">
        <w:rPr>
          <w:rFonts w:eastAsiaTheme="minorEastAsia" w:hint="cs"/>
          <w:rtl/>
          <w:lang w:eastAsia="zh-CN"/>
        </w:rPr>
        <w:t> </w:t>
      </w:r>
      <w:r w:rsidR="00301CD0" w:rsidRPr="00301CD0">
        <w:rPr>
          <w:rFonts w:eastAsiaTheme="minorEastAsia"/>
          <w:rtl/>
          <w:lang w:eastAsia="zh-CN"/>
        </w:rPr>
        <w:t>الجمعية ال</w:t>
      </w:r>
      <w:r w:rsidR="00CD264E">
        <w:rPr>
          <w:rFonts w:eastAsiaTheme="minorEastAsia"/>
          <w:rtl/>
          <w:lang w:eastAsia="zh-CN"/>
        </w:rPr>
        <w:t>عالـمي</w:t>
      </w:r>
      <w:r w:rsidR="00301CD0" w:rsidRPr="00301CD0">
        <w:rPr>
          <w:rFonts w:eastAsiaTheme="minorEastAsia"/>
          <w:rtl/>
          <w:lang w:eastAsia="zh-CN"/>
        </w:rPr>
        <w:t>ة لتقييس الاتصالات، وفقاً للقواعد العامة ل</w:t>
      </w:r>
      <w:r w:rsidR="00CD264E">
        <w:rPr>
          <w:rFonts w:eastAsiaTheme="minorEastAsia"/>
          <w:rtl/>
          <w:lang w:eastAsia="zh-CN"/>
        </w:rPr>
        <w:t>مؤتـمر</w:t>
      </w:r>
      <w:r w:rsidR="00301CD0" w:rsidRPr="00301CD0">
        <w:rPr>
          <w:rFonts w:eastAsiaTheme="minorEastAsia"/>
          <w:rtl/>
          <w:lang w:eastAsia="zh-CN"/>
        </w:rPr>
        <w:t>ات الاتحاد وجمعياته واجتماعاته، على النحو المبين في</w:t>
      </w:r>
      <w:r w:rsidR="001640FF">
        <w:rPr>
          <w:rFonts w:eastAsiaTheme="minorEastAsia" w:hint="cs"/>
          <w:rtl/>
          <w:lang w:eastAsia="zh-CN"/>
        </w:rPr>
        <w:t> </w:t>
      </w:r>
      <w:r w:rsidR="00301CD0" w:rsidRPr="00301CD0">
        <w:rPr>
          <w:rFonts w:eastAsiaTheme="minorEastAsia"/>
          <w:rtl/>
          <w:lang w:eastAsia="zh-CN"/>
        </w:rPr>
        <w:t xml:space="preserve">الفقرة </w:t>
      </w:r>
      <w:r w:rsidR="00301CD0" w:rsidRPr="00301CD0">
        <w:rPr>
          <w:rFonts w:eastAsiaTheme="minorEastAsia"/>
          <w:sz w:val="16"/>
          <w:szCs w:val="22"/>
          <w:rtl/>
          <w:lang w:eastAsia="zh-CN"/>
        </w:rPr>
        <w:t>13.1</w:t>
      </w:r>
      <w:r w:rsidR="00301CD0" w:rsidRPr="001640FF">
        <w:rPr>
          <w:rFonts w:eastAsiaTheme="minorEastAsia"/>
          <w:rtl/>
        </w:rPr>
        <w:t xml:space="preserve"> </w:t>
      </w:r>
      <w:r w:rsidR="00301CD0" w:rsidRPr="00301CD0">
        <w:rPr>
          <w:rFonts w:eastAsiaTheme="minorEastAsia"/>
          <w:rtl/>
          <w:lang w:eastAsia="zh-CN"/>
        </w:rPr>
        <w:t>أعلاه.]</w:t>
      </w:r>
      <w:r w:rsidR="00BF7FE4">
        <w:rPr>
          <w:rFonts w:eastAsiaTheme="minorEastAsia" w:hint="cs"/>
          <w:rtl/>
          <w:lang w:eastAsia="zh-CN"/>
        </w:rPr>
        <w:t>"</w:t>
      </w:r>
    </w:p>
    <w:p w:rsidR="00FD1CF4" w:rsidRPr="00FD1CF4" w:rsidRDefault="00FD1CF4" w:rsidP="001640FF">
      <w:pPr>
        <w:rPr>
          <w:rFonts w:eastAsiaTheme="minorEastAsia"/>
          <w:rtl/>
          <w:lang w:val="fr-FR" w:eastAsia="zh-CN"/>
        </w:rPr>
      </w:pPr>
      <w:r>
        <w:rPr>
          <w:rFonts w:eastAsiaTheme="minorEastAsia" w:hint="cs"/>
          <w:rtl/>
          <w:lang w:eastAsia="zh-CN"/>
        </w:rPr>
        <w:t xml:space="preserve">ووافقت الجلسة العامة على عدم إدراج البند الجديد </w:t>
      </w:r>
      <w:r>
        <w:rPr>
          <w:rFonts w:eastAsiaTheme="minorEastAsia"/>
          <w:lang w:val="fr-FR" w:eastAsia="zh-CN"/>
        </w:rPr>
        <w:t>1</w:t>
      </w:r>
      <w:r>
        <w:rPr>
          <w:rFonts w:eastAsiaTheme="minorEastAsia" w:hint="cs"/>
          <w:rtl/>
          <w:lang w:val="fr-FR" w:eastAsia="zh-CN"/>
        </w:rPr>
        <w:t>مكرراً.</w:t>
      </w:r>
      <w:r>
        <w:rPr>
          <w:rFonts w:eastAsiaTheme="minorEastAsia"/>
          <w:lang w:val="fr-FR" w:eastAsia="zh-CN"/>
        </w:rPr>
        <w:t>10</w:t>
      </w:r>
      <w:r>
        <w:rPr>
          <w:rFonts w:eastAsiaTheme="minorEastAsia" w:hint="cs"/>
          <w:rtl/>
          <w:lang w:val="fr-FR" w:eastAsia="zh-CN"/>
        </w:rPr>
        <w:t xml:space="preserve"> في القرار </w:t>
      </w:r>
      <w:r>
        <w:rPr>
          <w:rFonts w:eastAsiaTheme="minorEastAsia"/>
          <w:lang w:val="fr-FR" w:eastAsia="zh-CN"/>
        </w:rPr>
        <w:t>1</w:t>
      </w:r>
      <w:r>
        <w:rPr>
          <w:rFonts w:eastAsiaTheme="minorEastAsia" w:hint="cs"/>
          <w:rtl/>
          <w:lang w:val="fr-FR" w:eastAsia="zh-CN"/>
        </w:rPr>
        <w:t xml:space="preserve"> المراج</w:t>
      </w:r>
      <w:r w:rsidR="001640FF">
        <w:rPr>
          <w:rFonts w:eastAsiaTheme="minorEastAsia" w:hint="cs"/>
          <w:rtl/>
          <w:lang w:val="fr-FR" w:eastAsia="zh-CN"/>
        </w:rPr>
        <w:t>َ</w:t>
      </w:r>
      <w:r>
        <w:rPr>
          <w:rFonts w:eastAsiaTheme="minorEastAsia" w:hint="cs"/>
          <w:rtl/>
          <w:lang w:val="fr-FR" w:eastAsia="zh-CN"/>
        </w:rPr>
        <w:t xml:space="preserve">ع ولكنها طلبت من </w:t>
      </w:r>
      <w:r w:rsidRPr="00FD1CF4">
        <w:rPr>
          <w:rFonts w:eastAsiaTheme="minorEastAsia"/>
          <w:rtl/>
          <w:lang w:val="fr-FR" w:eastAsia="zh-CN"/>
        </w:rPr>
        <w:t>ال</w:t>
      </w:r>
      <w:r>
        <w:rPr>
          <w:rFonts w:eastAsiaTheme="minorEastAsia"/>
          <w:rtl/>
          <w:lang w:val="fr-FR" w:eastAsia="zh-CN"/>
        </w:rPr>
        <w:t>فريق الاستشاري لتقييس الاتصالات</w:t>
      </w:r>
      <w:r w:rsidR="001640FF">
        <w:rPr>
          <w:rFonts w:eastAsiaTheme="minorEastAsia" w:hint="eastAsia"/>
          <w:rtl/>
          <w:lang w:val="fr-FR" w:eastAsia="zh-CN"/>
        </w:rPr>
        <w:t> </w:t>
      </w:r>
      <w:r w:rsidR="001640FF">
        <w:rPr>
          <w:rFonts w:eastAsiaTheme="minorEastAsia"/>
          <w:lang w:eastAsia="zh-CN"/>
        </w:rPr>
        <w:t>(TSAG)</w:t>
      </w:r>
      <w:r>
        <w:rPr>
          <w:rFonts w:eastAsiaTheme="minorEastAsia" w:hint="cs"/>
          <w:rtl/>
          <w:lang w:val="fr-FR" w:eastAsia="zh-CN"/>
        </w:rPr>
        <w:t xml:space="preserve"> أن تأخذ بعين الاعتبار نص البند </w:t>
      </w:r>
      <w:r>
        <w:rPr>
          <w:rFonts w:eastAsiaTheme="minorEastAsia"/>
          <w:lang w:val="fr-FR" w:eastAsia="zh-CN"/>
        </w:rPr>
        <w:t>1</w:t>
      </w:r>
      <w:r>
        <w:rPr>
          <w:rFonts w:eastAsiaTheme="minorEastAsia" w:hint="cs"/>
          <w:rtl/>
          <w:lang w:val="fr-FR" w:eastAsia="zh-CN"/>
        </w:rPr>
        <w:t>مكرراً.</w:t>
      </w:r>
      <w:r>
        <w:rPr>
          <w:rFonts w:eastAsiaTheme="minorEastAsia"/>
          <w:lang w:val="fr-FR" w:eastAsia="zh-CN"/>
        </w:rPr>
        <w:t>10</w:t>
      </w:r>
      <w:r>
        <w:rPr>
          <w:rFonts w:eastAsiaTheme="minorEastAsia" w:hint="cs"/>
          <w:rtl/>
          <w:lang w:val="fr-FR" w:eastAsia="zh-CN"/>
        </w:rPr>
        <w:t xml:space="preserve"> خلال وضع مشروع القرار المراج</w:t>
      </w:r>
      <w:r w:rsidR="001640FF">
        <w:rPr>
          <w:rFonts w:eastAsiaTheme="minorEastAsia" w:hint="cs"/>
          <w:rtl/>
          <w:lang w:val="fr-FR" w:eastAsia="zh-CN"/>
        </w:rPr>
        <w:t>َ</w:t>
      </w:r>
      <w:r>
        <w:rPr>
          <w:rFonts w:eastAsiaTheme="minorEastAsia" w:hint="cs"/>
          <w:rtl/>
          <w:lang w:val="fr-FR" w:eastAsia="zh-CN"/>
        </w:rPr>
        <w:t xml:space="preserve">ع </w:t>
      </w:r>
      <w:r>
        <w:rPr>
          <w:rFonts w:eastAsiaTheme="minorEastAsia"/>
          <w:lang w:val="fr-FR" w:eastAsia="zh-CN"/>
        </w:rPr>
        <w:t>1</w:t>
      </w:r>
      <w:r w:rsidR="001640FF">
        <w:rPr>
          <w:rFonts w:eastAsiaTheme="minorEastAsia" w:hint="cs"/>
          <w:rtl/>
          <w:lang w:val="fr-FR" w:eastAsia="zh-CN"/>
        </w:rPr>
        <w:t xml:space="preserve"> </w:t>
      </w:r>
      <w:r>
        <w:rPr>
          <w:rFonts w:eastAsiaTheme="minorEastAsia" w:hint="cs"/>
          <w:rtl/>
          <w:lang w:val="fr-FR" w:eastAsia="zh-CN"/>
        </w:rPr>
        <w:t>للجمعية ال</w:t>
      </w:r>
      <w:r w:rsidR="00CD264E">
        <w:rPr>
          <w:rFonts w:eastAsiaTheme="minorEastAsia" w:hint="cs"/>
          <w:rtl/>
          <w:lang w:val="fr-FR" w:eastAsia="zh-CN"/>
        </w:rPr>
        <w:t>عالـمي</w:t>
      </w:r>
      <w:r>
        <w:rPr>
          <w:rFonts w:eastAsiaTheme="minorEastAsia" w:hint="cs"/>
          <w:rtl/>
          <w:lang w:val="fr-FR" w:eastAsia="zh-CN"/>
        </w:rPr>
        <w:t xml:space="preserve">ة لتقييس الاتصالات كي تنظر فيه الجمعية أثناء انعقادها في عام </w:t>
      </w:r>
      <w:r>
        <w:rPr>
          <w:rFonts w:eastAsiaTheme="minorEastAsia"/>
          <w:lang w:val="fr-FR" w:eastAsia="zh-CN"/>
        </w:rPr>
        <w:t>2020</w:t>
      </w:r>
      <w:r>
        <w:rPr>
          <w:rFonts w:eastAsiaTheme="minorEastAsia" w:hint="cs"/>
          <w:rtl/>
          <w:lang w:val="fr-FR" w:eastAsia="zh-CN"/>
        </w:rPr>
        <w:t xml:space="preserve"> أو كي يُدرَج في توصية قطاع تقييس الاتصالات</w:t>
      </w:r>
      <w:r w:rsidR="001640FF">
        <w:rPr>
          <w:rFonts w:eastAsiaTheme="minorEastAsia" w:hint="eastAsia"/>
          <w:rtl/>
          <w:lang w:val="fr-FR" w:eastAsia="zh-CN"/>
        </w:rPr>
        <w:t> </w:t>
      </w:r>
      <w:r w:rsidRPr="00394083">
        <w:t>ITU</w:t>
      </w:r>
      <w:r w:rsidR="001640FF">
        <w:noBreakHyphen/>
      </w:r>
      <w:r w:rsidRPr="00394083">
        <w:t>T</w:t>
      </w:r>
      <w:r w:rsidR="001640FF">
        <w:t> </w:t>
      </w:r>
      <w:r w:rsidRPr="00394083">
        <w:t>A.1</w:t>
      </w:r>
      <w:r>
        <w:rPr>
          <w:rFonts w:eastAsiaTheme="minorEastAsia" w:hint="cs"/>
          <w:rtl/>
          <w:lang w:val="fr-FR" w:eastAsia="zh-CN"/>
        </w:rPr>
        <w:t>.</w:t>
      </w:r>
    </w:p>
    <w:p w:rsidR="0026181D" w:rsidRDefault="00F07AA3" w:rsidP="001640FF">
      <w:pPr>
        <w:rPr>
          <w:noProof/>
          <w:rtl/>
          <w:lang w:bidi="ar-EG"/>
        </w:rPr>
      </w:pPr>
      <w:bookmarkStart w:id="44" w:name="_Toc349551546"/>
      <w:r>
        <w:rPr>
          <w:rFonts w:eastAsiaTheme="minorEastAsia" w:hint="cs"/>
          <w:rtl/>
          <w:lang w:eastAsia="zh-CN" w:bidi="ar-EG"/>
        </w:rPr>
        <w:t>و</w:t>
      </w:r>
      <w:r w:rsidR="00FD1CF4">
        <w:rPr>
          <w:rFonts w:eastAsiaTheme="minorEastAsia" w:hint="cs"/>
          <w:rtl/>
          <w:lang w:eastAsia="zh-CN" w:bidi="ar-EG"/>
        </w:rPr>
        <w:t>وافق</w:t>
      </w:r>
      <w:r>
        <w:rPr>
          <w:rFonts w:eastAsiaTheme="minorEastAsia" w:hint="cs"/>
          <w:rtl/>
          <w:lang w:eastAsia="zh-CN" w:bidi="ar-EG"/>
        </w:rPr>
        <w:t>ت</w:t>
      </w:r>
      <w:r w:rsidR="00FD1CF4">
        <w:rPr>
          <w:rFonts w:eastAsiaTheme="minorEastAsia" w:hint="cs"/>
          <w:rtl/>
          <w:lang w:eastAsia="zh-CN" w:bidi="ar-EG"/>
        </w:rPr>
        <w:t xml:space="preserve"> الجلسة العامة على </w:t>
      </w:r>
      <w:r w:rsidR="00FD1CF4">
        <w:rPr>
          <w:rFonts w:eastAsiaTheme="minorEastAsia" w:hint="cs"/>
          <w:rtl/>
          <w:lang w:val="fr-FR" w:eastAsia="zh-CN"/>
        </w:rPr>
        <w:t>مشروع القرار المراج</w:t>
      </w:r>
      <w:r w:rsidR="001640FF">
        <w:rPr>
          <w:rFonts w:eastAsiaTheme="minorEastAsia" w:hint="cs"/>
          <w:rtl/>
          <w:lang w:val="fr-FR" w:eastAsia="zh-CN"/>
        </w:rPr>
        <w:t>َ</w:t>
      </w:r>
      <w:r w:rsidR="00FD1CF4">
        <w:rPr>
          <w:rFonts w:eastAsiaTheme="minorEastAsia" w:hint="cs"/>
          <w:rtl/>
          <w:lang w:val="fr-FR" w:eastAsia="zh-CN"/>
        </w:rPr>
        <w:t xml:space="preserve">ع </w:t>
      </w:r>
      <w:r w:rsidR="00FD1CF4">
        <w:rPr>
          <w:rFonts w:eastAsiaTheme="minorEastAsia"/>
          <w:lang w:val="fr-FR" w:eastAsia="zh-CN"/>
        </w:rPr>
        <w:t>1</w:t>
      </w:r>
      <w:r w:rsidR="001640FF">
        <w:rPr>
          <w:rFonts w:eastAsiaTheme="minorEastAsia" w:hint="cs"/>
          <w:rtl/>
          <w:lang w:val="fr-FR" w:eastAsia="zh-CN"/>
        </w:rPr>
        <w:t xml:space="preserve"> </w:t>
      </w:r>
      <w:r w:rsidR="0026181D">
        <w:rPr>
          <w:rFonts w:hint="cs"/>
          <w:noProof/>
          <w:rtl/>
          <w:lang w:bidi="ar-EG"/>
        </w:rPr>
        <w:t>"</w:t>
      </w:r>
      <w:r w:rsidR="0026181D">
        <w:rPr>
          <w:noProof/>
          <w:rtl/>
          <w:lang w:bidi="ar-EG"/>
        </w:rPr>
        <w:t>النظام الداخلي لقطاع تقييس الاتصالات للاتحاد الدولي للاتصالات</w:t>
      </w:r>
      <w:bookmarkEnd w:id="44"/>
      <w:r w:rsidR="0026181D">
        <w:rPr>
          <w:rFonts w:hint="cs"/>
          <w:noProof/>
          <w:rtl/>
          <w:lang w:bidi="ar-EG"/>
        </w:rPr>
        <w:t>".</w:t>
      </w:r>
    </w:p>
    <w:p w:rsidR="0026181D" w:rsidRDefault="00F07AA3" w:rsidP="0026181D">
      <w:pPr>
        <w:rPr>
          <w:noProof/>
          <w:rtl/>
        </w:rPr>
      </w:pPr>
      <w:r>
        <w:rPr>
          <w:rFonts w:eastAsiaTheme="minorEastAsia" w:hint="cs"/>
          <w:rtl/>
          <w:lang w:eastAsia="zh-CN" w:bidi="ar-EG"/>
        </w:rPr>
        <w:t xml:space="preserve">ووافقت الجلسة العامة على </w:t>
      </w:r>
      <w:r w:rsidR="0026181D" w:rsidRPr="00876EE7">
        <w:rPr>
          <w:rFonts w:hint="cs"/>
          <w:rtl/>
        </w:rPr>
        <w:t>التوصية</w:t>
      </w:r>
      <w:r>
        <w:rPr>
          <w:rFonts w:hint="cs"/>
          <w:rtl/>
        </w:rPr>
        <w:t xml:space="preserve"> المراجعة</w:t>
      </w:r>
      <w:r w:rsidR="0026181D" w:rsidRPr="0018243A">
        <w:rPr>
          <w:rFonts w:hint="cs"/>
          <w:rtl/>
        </w:rPr>
        <w:t xml:space="preserve"> </w:t>
      </w:r>
      <w:r w:rsidR="0026181D" w:rsidRPr="0018243A">
        <w:t>ITU-T A.12</w:t>
      </w:r>
      <w:bookmarkStart w:id="45" w:name="_Toc349551662"/>
      <w:r w:rsidR="0026181D">
        <w:rPr>
          <w:rFonts w:hint="cs"/>
          <w:rtl/>
        </w:rPr>
        <w:t xml:space="preserve"> "تعريف التوصيات الصادرة عن قطاع تقييس الاتصالات وتنسيقها</w:t>
      </w:r>
      <w:bookmarkEnd w:id="45"/>
      <w:r w:rsidR="0026181D">
        <w:rPr>
          <w:rFonts w:hint="cs"/>
          <w:noProof/>
          <w:rtl/>
        </w:rPr>
        <w:t>".</w:t>
      </w:r>
    </w:p>
    <w:p w:rsidR="0026181D" w:rsidRDefault="0026181D" w:rsidP="0026181D">
      <w:pPr>
        <w:pStyle w:val="Heading2"/>
        <w:rPr>
          <w:noProof/>
          <w:rtl/>
          <w:lang w:bidi="ar-SA"/>
        </w:rPr>
      </w:pPr>
      <w:r>
        <w:rPr>
          <w:noProof/>
        </w:rPr>
        <w:t>4.2</w:t>
      </w:r>
      <w:r>
        <w:rPr>
          <w:noProof/>
          <w:rtl/>
        </w:rPr>
        <w:tab/>
      </w:r>
      <w:r w:rsidR="007212CA">
        <w:rPr>
          <w:rFonts w:hint="cs"/>
          <w:noProof/>
          <w:rtl/>
        </w:rPr>
        <w:t xml:space="preserve">المسائل المتعلقة باللجنة </w:t>
      </w:r>
      <w:r w:rsidR="007212CA">
        <w:rPr>
          <w:noProof/>
        </w:rPr>
        <w:t>4</w:t>
      </w:r>
    </w:p>
    <w:p w:rsidR="0026181D" w:rsidRPr="007212CA" w:rsidRDefault="006634AF" w:rsidP="00D440C8">
      <w:pPr>
        <w:pStyle w:val="Heading3"/>
        <w:rPr>
          <w:rFonts w:eastAsiaTheme="minorEastAsia"/>
          <w:lang w:val="fr-FR" w:eastAsia="zh-CN" w:bidi="ar-SA"/>
        </w:rPr>
      </w:pPr>
      <w:r>
        <w:rPr>
          <w:rFonts w:eastAsiaTheme="minorEastAsia"/>
          <w:lang w:eastAsia="zh-CN"/>
        </w:rPr>
        <w:t>1.4.2</w:t>
      </w:r>
      <w:r>
        <w:rPr>
          <w:rFonts w:eastAsiaTheme="minorEastAsia"/>
          <w:rtl/>
          <w:lang w:eastAsia="zh-CN"/>
        </w:rPr>
        <w:tab/>
      </w:r>
      <w:r w:rsidR="007212CA">
        <w:rPr>
          <w:rFonts w:eastAsiaTheme="minorEastAsia" w:hint="cs"/>
          <w:rtl/>
          <w:lang w:eastAsia="zh-CN" w:bidi="ar-SA"/>
        </w:rPr>
        <w:t xml:space="preserve">الخدمات </w:t>
      </w:r>
      <w:r w:rsidR="007212CA" w:rsidRPr="007212CA">
        <w:rPr>
          <w:rFonts w:eastAsiaTheme="minorEastAsia"/>
          <w:rtl/>
          <w:lang w:eastAsia="zh-CN"/>
        </w:rPr>
        <w:t>المتاح</w:t>
      </w:r>
      <w:r w:rsidR="007212CA">
        <w:rPr>
          <w:rFonts w:eastAsiaTheme="minorEastAsia" w:hint="cs"/>
          <w:rtl/>
          <w:lang w:eastAsia="zh-CN"/>
        </w:rPr>
        <w:t>ة</w:t>
      </w:r>
      <w:r w:rsidR="007212CA" w:rsidRPr="007212CA">
        <w:rPr>
          <w:rFonts w:eastAsiaTheme="minorEastAsia"/>
          <w:rtl/>
          <w:lang w:eastAsia="zh-CN"/>
        </w:rPr>
        <w:t xml:space="preserve"> بحرية على الإنترنت</w:t>
      </w:r>
      <w:r w:rsidR="00D440C8">
        <w:rPr>
          <w:rFonts w:eastAsiaTheme="minorEastAsia" w:hint="cs"/>
          <w:rtl/>
          <w:lang w:eastAsia="zh-CN"/>
        </w:rPr>
        <w:t> </w:t>
      </w:r>
      <w:r w:rsidR="00D440C8">
        <w:rPr>
          <w:rFonts w:eastAsiaTheme="minorEastAsia"/>
          <w:lang w:eastAsia="zh-CN"/>
        </w:rPr>
        <w:t>(OTT)</w:t>
      </w:r>
    </w:p>
    <w:p w:rsidR="006634AF" w:rsidRPr="0035643F" w:rsidRDefault="004551AF" w:rsidP="00D440C8">
      <w:pPr>
        <w:rPr>
          <w:rFonts w:eastAsiaTheme="minorEastAsia"/>
          <w:rtl/>
          <w:lang w:eastAsia="zh-CN"/>
        </w:rPr>
      </w:pPr>
      <w:r>
        <w:rPr>
          <w:rFonts w:eastAsiaTheme="minorEastAsia" w:hint="cs"/>
          <w:rtl/>
          <w:lang w:eastAsia="zh-CN"/>
        </w:rPr>
        <w:t>بعد مناقشة طويلة، وافقت ا</w:t>
      </w:r>
      <w:r w:rsidR="0035643F">
        <w:rPr>
          <w:rFonts w:eastAsiaTheme="minorEastAsia" w:hint="cs"/>
          <w:rtl/>
          <w:lang w:eastAsia="zh-CN"/>
        </w:rPr>
        <w:t>لجلسة العامة على عدم تخصيص قرار</w:t>
      </w:r>
      <w:r>
        <w:rPr>
          <w:rFonts w:eastAsiaTheme="minorEastAsia" w:hint="cs"/>
          <w:rtl/>
          <w:lang w:eastAsia="zh-CN"/>
        </w:rPr>
        <w:t xml:space="preserve"> جديد للخدمات المتاحة بحرية على الإنترنت</w:t>
      </w:r>
      <w:r w:rsidR="00D440C8">
        <w:rPr>
          <w:rFonts w:eastAsiaTheme="minorEastAsia" w:hint="eastAsia"/>
          <w:rtl/>
          <w:lang w:eastAsia="zh-CN"/>
        </w:rPr>
        <w:t> </w:t>
      </w:r>
      <w:r w:rsidR="00D440C8">
        <w:rPr>
          <w:rFonts w:eastAsiaTheme="minorEastAsia"/>
          <w:lang w:eastAsia="zh-CN"/>
        </w:rPr>
        <w:t>(OTT)</w:t>
      </w:r>
      <w:r w:rsidR="00D440C8">
        <w:rPr>
          <w:rFonts w:eastAsiaTheme="minorEastAsia" w:hint="eastAsia"/>
          <w:rtl/>
          <w:lang w:eastAsia="zh-CN"/>
        </w:rPr>
        <w:t> </w:t>
      </w:r>
      <w:r w:rsidR="00D440C8">
        <w:rPr>
          <w:rFonts w:eastAsiaTheme="minorEastAsia"/>
          <w:lang w:eastAsia="zh-CN"/>
        </w:rPr>
        <w:t>(</w:t>
      </w:r>
      <w:hyperlink r:id="rId24" w:history="1">
        <w:r w:rsidR="00D440C8" w:rsidRPr="00D440C8">
          <w:rPr>
            <w:rStyle w:val="Hyperlink"/>
            <w:rFonts w:eastAsiaTheme="minorEastAsia"/>
            <w:lang w:eastAsia="zh-CN"/>
          </w:rPr>
          <w:t>110</w:t>
        </w:r>
      </w:hyperlink>
      <w:r w:rsidR="00D440C8">
        <w:rPr>
          <w:rFonts w:eastAsiaTheme="minorEastAsia"/>
          <w:lang w:eastAsia="zh-CN"/>
        </w:rPr>
        <w:t>)</w:t>
      </w:r>
      <w:r>
        <w:rPr>
          <w:rFonts w:eastAsiaTheme="minorEastAsia" w:hint="cs"/>
          <w:rtl/>
          <w:lang w:eastAsia="zh-CN"/>
        </w:rPr>
        <w:t>.</w:t>
      </w:r>
      <w:r w:rsidR="0035643F">
        <w:rPr>
          <w:rFonts w:eastAsiaTheme="minorEastAsia" w:hint="cs"/>
          <w:rtl/>
          <w:lang w:eastAsia="zh-CN"/>
        </w:rPr>
        <w:t xml:space="preserve"> وعوضاً عن ذلك، يضاف النص التالي إلى الجزء </w:t>
      </w:r>
      <w:r w:rsidR="0035643F">
        <w:rPr>
          <w:rFonts w:eastAsiaTheme="minorEastAsia"/>
          <w:lang w:eastAsia="zh-CN"/>
        </w:rPr>
        <w:t>1</w:t>
      </w:r>
      <w:r w:rsidR="0035643F">
        <w:rPr>
          <w:rFonts w:eastAsiaTheme="minorEastAsia" w:hint="cs"/>
          <w:rtl/>
          <w:lang w:eastAsia="zh-CN"/>
        </w:rPr>
        <w:t xml:space="preserve"> من الملحق </w:t>
      </w:r>
      <w:r w:rsidR="0035643F">
        <w:rPr>
          <w:rFonts w:eastAsiaTheme="minorEastAsia"/>
          <w:lang w:eastAsia="zh-CN"/>
        </w:rPr>
        <w:t>A</w:t>
      </w:r>
      <w:r w:rsidR="0035643F">
        <w:rPr>
          <w:rFonts w:eastAsiaTheme="minorEastAsia" w:hint="cs"/>
          <w:rtl/>
          <w:lang w:eastAsia="zh-CN"/>
        </w:rPr>
        <w:t xml:space="preserve"> بالقرار </w:t>
      </w:r>
      <w:r w:rsidR="0035643F">
        <w:rPr>
          <w:rFonts w:eastAsiaTheme="minorEastAsia"/>
          <w:lang w:eastAsia="zh-CN"/>
        </w:rPr>
        <w:t>2</w:t>
      </w:r>
      <w:r w:rsidR="0035643F">
        <w:rPr>
          <w:rFonts w:eastAsiaTheme="minorEastAsia" w:hint="cs"/>
          <w:rtl/>
          <w:lang w:eastAsia="zh-CN"/>
        </w:rPr>
        <w:t>:</w:t>
      </w:r>
    </w:p>
    <w:p w:rsidR="00DC32BE" w:rsidRPr="0035643F" w:rsidRDefault="00D440C8" w:rsidP="00D440C8">
      <w:pPr>
        <w:pStyle w:val="enumlev1"/>
        <w:rPr>
          <w:rFonts w:eastAsiaTheme="minorEastAsia"/>
          <w:rtl/>
          <w:lang w:eastAsia="zh-CN" w:bidi="ar-EG"/>
        </w:rPr>
      </w:pPr>
      <w:r>
        <w:rPr>
          <w:rFonts w:eastAsiaTheme="minorEastAsia" w:hint="cs"/>
          <w:rtl/>
          <w:lang w:eastAsia="zh-CN" w:bidi="ar-EG"/>
        </w:rPr>
        <w:t>-</w:t>
      </w:r>
      <w:r>
        <w:rPr>
          <w:rFonts w:eastAsiaTheme="minorEastAsia" w:hint="cs"/>
          <w:rtl/>
          <w:lang w:eastAsia="zh-CN" w:bidi="ar-EG"/>
        </w:rPr>
        <w:tab/>
      </w:r>
      <w:r w:rsidR="006634AF" w:rsidRPr="0035643F">
        <w:rPr>
          <w:rFonts w:eastAsiaTheme="minorEastAsia" w:hint="eastAsia"/>
          <w:rtl/>
          <w:lang w:eastAsia="zh-CN" w:bidi="ar-EG"/>
        </w:rPr>
        <w:t>تكون</w:t>
      </w:r>
      <w:r w:rsidR="006634AF" w:rsidRPr="0035643F">
        <w:rPr>
          <w:rFonts w:eastAsiaTheme="minorEastAsia"/>
          <w:rtl/>
          <w:lang w:eastAsia="zh-CN" w:bidi="ar-EG"/>
        </w:rPr>
        <w:t xml:space="preserve"> لجنة الدراسات </w:t>
      </w:r>
      <w:r w:rsidR="006634AF" w:rsidRPr="0035643F">
        <w:rPr>
          <w:rFonts w:eastAsiaTheme="minorEastAsia"/>
          <w:lang w:eastAsia="zh-CN" w:bidi="ar-EG"/>
        </w:rPr>
        <w:t>2</w:t>
      </w:r>
      <w:r w:rsidR="006634AF" w:rsidRPr="0035643F">
        <w:rPr>
          <w:rFonts w:eastAsiaTheme="minorEastAsia"/>
          <w:rtl/>
          <w:lang w:eastAsia="zh-CN" w:bidi="ar-EG"/>
        </w:rPr>
        <w:t xml:space="preserve"> لقطاع تقييس الاتصالات </w:t>
      </w:r>
      <w:r w:rsidR="006634AF" w:rsidRPr="0035643F">
        <w:rPr>
          <w:rFonts w:eastAsiaTheme="minorEastAsia" w:hint="eastAsia"/>
          <w:rtl/>
          <w:lang w:eastAsia="zh-CN" w:bidi="ar-EG"/>
        </w:rPr>
        <w:t>مسؤولة</w:t>
      </w:r>
      <w:r w:rsidR="006634AF" w:rsidRPr="0035643F">
        <w:rPr>
          <w:rFonts w:eastAsiaTheme="minorEastAsia"/>
          <w:rtl/>
          <w:lang w:eastAsia="zh-CN" w:bidi="ar-EG"/>
        </w:rPr>
        <w:t xml:space="preserve"> </w:t>
      </w:r>
      <w:r w:rsidR="006634AF" w:rsidRPr="0035643F">
        <w:rPr>
          <w:rFonts w:eastAsiaTheme="minorEastAsia" w:hint="eastAsia"/>
          <w:rtl/>
          <w:lang w:eastAsia="zh-CN" w:bidi="ar-EG"/>
        </w:rPr>
        <w:t>عن</w:t>
      </w:r>
      <w:r w:rsidR="006634AF" w:rsidRPr="0035643F">
        <w:rPr>
          <w:rFonts w:eastAsiaTheme="minorEastAsia"/>
          <w:rtl/>
          <w:lang w:eastAsia="zh-CN" w:bidi="ar-EG"/>
        </w:rPr>
        <w:t xml:space="preserve"> </w:t>
      </w:r>
      <w:r w:rsidR="006634AF" w:rsidRPr="0035643F">
        <w:rPr>
          <w:rFonts w:eastAsiaTheme="minorEastAsia" w:hint="eastAsia"/>
          <w:rtl/>
          <w:lang w:eastAsia="zh-CN" w:bidi="ar-EG"/>
        </w:rPr>
        <w:t>الدراسات</w:t>
      </w:r>
      <w:r w:rsidR="006634AF" w:rsidRPr="0035643F">
        <w:rPr>
          <w:rFonts w:eastAsiaTheme="minorEastAsia"/>
          <w:rtl/>
          <w:lang w:eastAsia="zh-CN" w:bidi="ar-EG"/>
        </w:rPr>
        <w:t xml:space="preserve"> </w:t>
      </w:r>
      <w:r w:rsidR="006634AF" w:rsidRPr="0035643F">
        <w:rPr>
          <w:rFonts w:eastAsiaTheme="minorEastAsia" w:hint="eastAsia"/>
          <w:rtl/>
          <w:lang w:eastAsia="zh-CN" w:bidi="ar-EG"/>
        </w:rPr>
        <w:t>المتصلة</w:t>
      </w:r>
      <w:r w:rsidR="006634AF" w:rsidRPr="0035643F">
        <w:rPr>
          <w:rFonts w:eastAsiaTheme="minorEastAsia" w:hint="cs"/>
          <w:rtl/>
          <w:lang w:eastAsia="zh-CN" w:bidi="ar-EG"/>
        </w:rPr>
        <w:t xml:space="preserve"> بـ</w:t>
      </w:r>
      <w:r w:rsidR="0035643F" w:rsidRPr="0035643F">
        <w:rPr>
          <w:rFonts w:eastAsiaTheme="minorEastAsia" w:hint="cs"/>
          <w:rtl/>
          <w:lang w:eastAsia="zh-CN" w:bidi="ar-EG"/>
        </w:rPr>
        <w:t xml:space="preserve">مسألة </w:t>
      </w:r>
      <w:r w:rsidR="006634AF" w:rsidRPr="0035643F">
        <w:rPr>
          <w:rFonts w:eastAsiaTheme="minorEastAsia" w:hint="cs"/>
          <w:rtl/>
          <w:lang w:eastAsia="zh-CN" w:bidi="ar-EG"/>
        </w:rPr>
        <w:t>"</w:t>
      </w:r>
      <w:r w:rsidR="0035643F" w:rsidRPr="0035643F">
        <w:rPr>
          <w:rFonts w:eastAsiaTheme="minorEastAsia"/>
          <w:rtl/>
          <w:lang w:eastAsia="zh-CN" w:bidi="ar-EG"/>
        </w:rPr>
        <w:t>الأثر التشغيلي للإنترنت، والتقارب (الخدمات أو البنية التحتية) والخدمات الجديدة مثل الخدمات المتاحة بحرّية على الإنترنت</w:t>
      </w:r>
      <w:r>
        <w:rPr>
          <w:rFonts w:eastAsiaTheme="minorEastAsia" w:hint="cs"/>
          <w:rtl/>
          <w:lang w:eastAsia="zh-CN" w:bidi="ar-EG"/>
        </w:rPr>
        <w:t> </w:t>
      </w:r>
      <w:r>
        <w:rPr>
          <w:rFonts w:eastAsiaTheme="minorEastAsia"/>
          <w:lang w:eastAsia="zh-CN" w:bidi="ar-EG"/>
        </w:rPr>
        <w:t>(OTT)</w:t>
      </w:r>
      <w:r w:rsidR="0035643F" w:rsidRPr="0035643F">
        <w:rPr>
          <w:rFonts w:eastAsiaTheme="minorEastAsia"/>
          <w:rtl/>
          <w:lang w:eastAsia="zh-CN" w:bidi="ar-EG"/>
        </w:rPr>
        <w:t>، على خدمات وشبكات الاتصالات الدولية</w:t>
      </w:r>
      <w:r w:rsidR="0035643F" w:rsidRPr="0035643F">
        <w:rPr>
          <w:rFonts w:eastAsiaTheme="minorEastAsia" w:hint="cs"/>
          <w:rtl/>
          <w:lang w:eastAsia="zh-CN" w:bidi="ar-EG"/>
        </w:rPr>
        <w:t>"؛</w:t>
      </w:r>
    </w:p>
    <w:p w:rsidR="00DC32BE" w:rsidRPr="00D440C8" w:rsidRDefault="00D440C8" w:rsidP="00D440C8">
      <w:pPr>
        <w:pStyle w:val="enumlev1"/>
        <w:rPr>
          <w:rFonts w:eastAsiaTheme="minorEastAsia"/>
          <w:spacing w:val="-4"/>
          <w:rtl/>
          <w:lang w:eastAsia="zh-CN" w:bidi="ar-EG"/>
        </w:rPr>
      </w:pPr>
      <w:r w:rsidRPr="00D440C8">
        <w:rPr>
          <w:rFonts w:eastAsiaTheme="minorEastAsia" w:hint="cs"/>
          <w:spacing w:val="-4"/>
          <w:rtl/>
          <w:lang w:eastAsia="zh-CN" w:bidi="ar-EG"/>
        </w:rPr>
        <w:t>-</w:t>
      </w:r>
      <w:r w:rsidRPr="00D440C8">
        <w:rPr>
          <w:rFonts w:eastAsiaTheme="minorEastAsia" w:hint="cs"/>
          <w:spacing w:val="-4"/>
          <w:rtl/>
          <w:lang w:eastAsia="zh-CN" w:bidi="ar-EG"/>
        </w:rPr>
        <w:tab/>
      </w:r>
      <w:r w:rsidR="0035643F" w:rsidRPr="00D440C8">
        <w:rPr>
          <w:rFonts w:eastAsiaTheme="minorEastAsia" w:hint="cs"/>
          <w:spacing w:val="-4"/>
          <w:rtl/>
          <w:lang w:eastAsia="zh-CN" w:bidi="ar-EG"/>
        </w:rPr>
        <w:t>"</w:t>
      </w:r>
      <w:r w:rsidR="0035643F" w:rsidRPr="00D440C8">
        <w:rPr>
          <w:rFonts w:eastAsiaTheme="minorEastAsia"/>
          <w:spacing w:val="-4"/>
          <w:rtl/>
          <w:lang w:eastAsia="zh-CN" w:bidi="ar-EG"/>
        </w:rPr>
        <w:t xml:space="preserve">بالإضافة إلى ذلك، ستدرس لجنة الدراسات </w:t>
      </w:r>
      <w:r w:rsidR="0035643F" w:rsidRPr="00D440C8">
        <w:rPr>
          <w:rFonts w:eastAsiaTheme="minorEastAsia"/>
          <w:spacing w:val="-4"/>
          <w:sz w:val="16"/>
          <w:szCs w:val="22"/>
          <w:rtl/>
          <w:lang w:eastAsia="zh-CN" w:bidi="ar-EG"/>
        </w:rPr>
        <w:t>3</w:t>
      </w:r>
      <w:r w:rsidR="0035643F" w:rsidRPr="00D440C8">
        <w:rPr>
          <w:rFonts w:eastAsiaTheme="minorEastAsia"/>
          <w:spacing w:val="-4"/>
          <w:rtl/>
          <w:lang w:eastAsia="zh-CN" w:bidi="ar-EG"/>
        </w:rPr>
        <w:t xml:space="preserve"> الآثار الاقتصادية والتنظيمية للإنترنت، والتقارب (الخدمات أو البنية التحتية) والخدمات الجديدة مثل الخدمات المتاحة بحرّية على الإنترنت</w:t>
      </w:r>
      <w:r>
        <w:rPr>
          <w:rFonts w:eastAsiaTheme="minorEastAsia" w:hint="cs"/>
          <w:spacing w:val="-4"/>
          <w:rtl/>
          <w:lang w:eastAsia="zh-CN" w:bidi="ar-EG"/>
        </w:rPr>
        <w:t> </w:t>
      </w:r>
      <w:r>
        <w:rPr>
          <w:rFonts w:eastAsiaTheme="minorEastAsia"/>
          <w:spacing w:val="-4"/>
          <w:lang w:eastAsia="zh-CN" w:bidi="ar-EG"/>
        </w:rPr>
        <w:t>(OTT)</w:t>
      </w:r>
      <w:r w:rsidR="0035643F" w:rsidRPr="00D440C8">
        <w:rPr>
          <w:rFonts w:eastAsiaTheme="minorEastAsia"/>
          <w:spacing w:val="-4"/>
          <w:rtl/>
          <w:lang w:eastAsia="zh-CN" w:bidi="ar-EG"/>
        </w:rPr>
        <w:t>، على خدمات وشبكات الاتصالات الدولية</w:t>
      </w:r>
      <w:r w:rsidR="00BA7639" w:rsidRPr="00D440C8">
        <w:rPr>
          <w:rFonts w:eastAsiaTheme="minorEastAsia" w:hint="cs"/>
          <w:spacing w:val="-4"/>
          <w:rtl/>
          <w:lang w:eastAsia="zh-CN" w:bidi="ar-EG"/>
        </w:rPr>
        <w:t>".</w:t>
      </w:r>
    </w:p>
    <w:p w:rsidR="00DC32BE" w:rsidRPr="00BA7639" w:rsidRDefault="00DC32BE" w:rsidP="006666FE">
      <w:pPr>
        <w:pStyle w:val="Heading3"/>
        <w:spacing w:before="240"/>
        <w:rPr>
          <w:rFonts w:eastAsiaTheme="minorEastAsia"/>
          <w:rtl/>
          <w:lang w:val="fr-FR" w:eastAsia="zh-CN" w:bidi="ar-SA"/>
        </w:rPr>
      </w:pPr>
      <w:r>
        <w:rPr>
          <w:rFonts w:eastAsiaTheme="minorEastAsia"/>
          <w:lang w:eastAsia="zh-CN"/>
        </w:rPr>
        <w:t>2.4.2</w:t>
      </w:r>
      <w:r>
        <w:rPr>
          <w:rFonts w:eastAsiaTheme="minorEastAsia"/>
          <w:rtl/>
          <w:lang w:eastAsia="zh-CN"/>
        </w:rPr>
        <w:tab/>
      </w:r>
      <w:r w:rsidR="00BA7639">
        <w:rPr>
          <w:rFonts w:eastAsiaTheme="minorEastAsia" w:hint="cs"/>
          <w:rtl/>
          <w:lang w:eastAsia="zh-CN"/>
        </w:rPr>
        <w:t xml:space="preserve">القرار </w:t>
      </w:r>
      <w:r w:rsidR="00BA7639">
        <w:rPr>
          <w:rFonts w:eastAsiaTheme="minorEastAsia"/>
          <w:lang w:val="fr-FR" w:eastAsia="zh-CN"/>
        </w:rPr>
        <w:t>29</w:t>
      </w:r>
    </w:p>
    <w:p w:rsidR="0026181D" w:rsidRDefault="00BA7639" w:rsidP="00D440C8">
      <w:pPr>
        <w:rPr>
          <w:rFonts w:eastAsiaTheme="minorEastAsia"/>
          <w:rtl/>
          <w:lang w:eastAsia="zh-CN"/>
        </w:rPr>
      </w:pPr>
      <w:r>
        <w:rPr>
          <w:rFonts w:eastAsiaTheme="minorEastAsia" w:hint="cs"/>
          <w:rtl/>
          <w:lang w:eastAsia="zh-CN"/>
        </w:rPr>
        <w:t>وافقت الجلسة العامة على</w:t>
      </w:r>
      <w:r w:rsidR="00DC32BE" w:rsidRPr="00DC32BE">
        <w:rPr>
          <w:rFonts w:hint="cs"/>
          <w:rtl/>
        </w:rPr>
        <w:t xml:space="preserve"> </w:t>
      </w:r>
      <w:r w:rsidR="00DC32BE" w:rsidRPr="00A41836">
        <w:rPr>
          <w:rFonts w:hint="cs"/>
          <w:rtl/>
        </w:rPr>
        <w:t>مشروع مراجعة القرار </w:t>
      </w:r>
      <w:r w:rsidR="00DC32BE" w:rsidRPr="00A41836">
        <w:t>29</w:t>
      </w:r>
      <w:r w:rsidR="00DC32BE" w:rsidRPr="00A41836">
        <w:rPr>
          <w:rFonts w:hint="cs"/>
          <w:rtl/>
        </w:rPr>
        <w:t xml:space="preserve"> </w:t>
      </w:r>
      <w:r w:rsidR="00DC32BE" w:rsidRPr="00A41836">
        <w:rPr>
          <w:rFonts w:hint="cs"/>
          <w:noProof/>
          <w:rtl/>
        </w:rPr>
        <w:t>"</w:t>
      </w:r>
      <w:r w:rsidR="00DC32BE" w:rsidRPr="00A41836">
        <w:rPr>
          <w:noProof/>
          <w:rtl/>
        </w:rPr>
        <w:t>إجراءات النداء البديلة على شبكات الاتصالات الدولية</w:t>
      </w:r>
      <w:r w:rsidR="00DC32BE" w:rsidRPr="00A41836">
        <w:rPr>
          <w:rFonts w:hint="cs"/>
          <w:noProof/>
          <w:rtl/>
        </w:rPr>
        <w:t>"</w:t>
      </w:r>
      <w:r>
        <w:rPr>
          <w:rFonts w:eastAsiaTheme="minorEastAsia" w:hint="cs"/>
          <w:rtl/>
          <w:lang w:eastAsia="zh-CN"/>
        </w:rPr>
        <w:t xml:space="preserve">، بعد أن أخذت بعين الاعتبار البند السابق من جدول الأعمال بشأن الخدمات المتاحة بحرية على الإنترنت في الفقرتين </w:t>
      </w:r>
      <w:r w:rsidRPr="00BA7639">
        <w:rPr>
          <w:rFonts w:eastAsiaTheme="minorEastAsia" w:hint="cs"/>
          <w:i/>
          <w:iCs/>
          <w:rtl/>
          <w:lang w:eastAsia="zh-CN"/>
        </w:rPr>
        <w:t xml:space="preserve">تقرر </w:t>
      </w:r>
      <w:r w:rsidRPr="00BA7639">
        <w:rPr>
          <w:rFonts w:eastAsiaTheme="minorEastAsia"/>
          <w:i/>
          <w:iCs/>
          <w:lang w:val="fr-FR" w:eastAsia="zh-CN"/>
        </w:rPr>
        <w:t>4</w:t>
      </w:r>
      <w:r w:rsidRPr="00BA7639">
        <w:rPr>
          <w:rFonts w:eastAsiaTheme="minorEastAsia" w:hint="cs"/>
          <w:i/>
          <w:iCs/>
          <w:rtl/>
          <w:lang w:eastAsia="zh-CN"/>
        </w:rPr>
        <w:t xml:space="preserve"> </w:t>
      </w:r>
      <w:r>
        <w:rPr>
          <w:rFonts w:eastAsiaTheme="minorEastAsia" w:hint="cs"/>
          <w:rtl/>
          <w:lang w:eastAsia="zh-CN"/>
        </w:rPr>
        <w:t>و</w:t>
      </w:r>
      <w:r w:rsidRPr="00BA7639">
        <w:rPr>
          <w:rFonts w:eastAsiaTheme="minorEastAsia" w:hint="cs"/>
          <w:i/>
          <w:iCs/>
          <w:rtl/>
          <w:lang w:eastAsia="zh-CN"/>
        </w:rPr>
        <w:t xml:space="preserve">تقرر </w:t>
      </w:r>
      <w:r w:rsidRPr="00BA7639">
        <w:rPr>
          <w:rFonts w:eastAsiaTheme="minorEastAsia"/>
          <w:i/>
          <w:iCs/>
          <w:lang w:eastAsia="zh-CN"/>
        </w:rPr>
        <w:t>5</w:t>
      </w:r>
      <w:r w:rsidR="00D440C8" w:rsidRPr="00D440C8">
        <w:rPr>
          <w:rFonts w:eastAsiaTheme="minorEastAsia" w:hint="cs"/>
          <w:rtl/>
          <w:lang w:eastAsia="zh-CN"/>
        </w:rPr>
        <w:t> </w:t>
      </w:r>
      <w:r w:rsidR="00D440C8" w:rsidRPr="00D440C8">
        <w:rPr>
          <w:rFonts w:eastAsiaTheme="minorEastAsia"/>
          <w:lang w:eastAsia="zh-CN"/>
        </w:rPr>
        <w:t>(</w:t>
      </w:r>
      <w:hyperlink r:id="rId25" w:history="1">
        <w:r w:rsidR="00D440C8" w:rsidRPr="00D440C8">
          <w:rPr>
            <w:rStyle w:val="Hyperlink"/>
            <w:rFonts w:eastAsiaTheme="minorEastAsia"/>
            <w:lang w:eastAsia="zh-CN"/>
          </w:rPr>
          <w:t>111</w:t>
        </w:r>
      </w:hyperlink>
      <w:r w:rsidR="00D440C8" w:rsidRPr="00D440C8">
        <w:rPr>
          <w:rFonts w:eastAsiaTheme="minorEastAsia"/>
          <w:lang w:eastAsia="zh-CN"/>
        </w:rPr>
        <w:t>)</w:t>
      </w:r>
      <w:r w:rsidR="007E69C8" w:rsidRPr="007E69C8">
        <w:rPr>
          <w:rFonts w:eastAsiaTheme="minorEastAsia" w:hint="cs"/>
          <w:rtl/>
          <w:lang w:eastAsia="zh-CN"/>
        </w:rPr>
        <w:t>.</w:t>
      </w:r>
    </w:p>
    <w:p w:rsidR="00DC32BE" w:rsidRDefault="00DC32BE" w:rsidP="006666FE">
      <w:pPr>
        <w:pStyle w:val="Heading2"/>
        <w:rPr>
          <w:rFonts w:eastAsiaTheme="minorEastAsia"/>
          <w:rtl/>
          <w:lang w:eastAsia="zh-CN" w:bidi="ar-SA"/>
        </w:rPr>
      </w:pPr>
      <w:r>
        <w:rPr>
          <w:rFonts w:eastAsiaTheme="minorEastAsia"/>
          <w:lang w:eastAsia="zh-CN"/>
        </w:rPr>
        <w:t>5.2</w:t>
      </w:r>
      <w:r>
        <w:rPr>
          <w:rFonts w:eastAsiaTheme="minorEastAsia"/>
          <w:rtl/>
          <w:lang w:eastAsia="zh-CN"/>
        </w:rPr>
        <w:tab/>
      </w:r>
      <w:r>
        <w:rPr>
          <w:rFonts w:eastAsiaTheme="minorEastAsia" w:hint="cs"/>
          <w:rtl/>
          <w:lang w:eastAsia="zh-CN" w:bidi="ar-SA"/>
        </w:rPr>
        <w:t>اختتام الجلسة العامة الرابعة</w:t>
      </w:r>
    </w:p>
    <w:p w:rsidR="00DC32BE" w:rsidRDefault="00301615" w:rsidP="00D440C8">
      <w:pPr>
        <w:rPr>
          <w:rFonts w:eastAsiaTheme="minorEastAsia"/>
          <w:rtl/>
          <w:lang w:eastAsia="zh-CN"/>
        </w:rPr>
      </w:pPr>
      <w:r>
        <w:rPr>
          <w:rFonts w:eastAsiaTheme="minorEastAsia" w:hint="cs"/>
          <w:rtl/>
          <w:lang w:eastAsia="zh-CN"/>
        </w:rPr>
        <w:t xml:space="preserve">رفع الرئيس الجلسة العامة الرابعة الساعة </w:t>
      </w:r>
      <w:r>
        <w:rPr>
          <w:rFonts w:eastAsiaTheme="minorEastAsia"/>
          <w:lang w:val="fr-FR" w:eastAsia="zh-CN"/>
        </w:rPr>
        <w:t>1715</w:t>
      </w:r>
      <w:r>
        <w:rPr>
          <w:rFonts w:eastAsiaTheme="minorEastAsia" w:hint="cs"/>
          <w:rtl/>
          <w:lang w:eastAsia="zh-CN"/>
        </w:rPr>
        <w:t>.</w:t>
      </w:r>
    </w:p>
    <w:p w:rsidR="00DC32BE" w:rsidRPr="005E2783" w:rsidRDefault="00DC32BE" w:rsidP="00E94B75">
      <w:pPr>
        <w:pStyle w:val="Chaptitle"/>
        <w:pageBreakBefore/>
        <w:spacing w:before="480" w:after="0"/>
        <w:rPr>
          <w:rtl/>
          <w:lang w:bidi="ar-TN"/>
        </w:rPr>
      </w:pPr>
      <w:r>
        <w:rPr>
          <w:rFonts w:hint="cs"/>
          <w:rtl/>
        </w:rPr>
        <w:lastRenderedPageBreak/>
        <w:t>الجلسة العامة الخامسة</w:t>
      </w:r>
    </w:p>
    <w:p w:rsidR="00DC32BE" w:rsidRPr="00B136A1" w:rsidRDefault="00DC32BE" w:rsidP="00DC32BE">
      <w:pPr>
        <w:jc w:val="center"/>
        <w:rPr>
          <w:rFonts w:eastAsiaTheme="minorEastAsia"/>
          <w:rtl/>
          <w:lang w:eastAsia="zh-CN"/>
        </w:rPr>
      </w:pPr>
      <w:r>
        <w:rPr>
          <w:rFonts w:eastAsiaTheme="minorEastAsia" w:hint="cs"/>
          <w:rtl/>
          <w:lang w:eastAsia="zh-CN"/>
        </w:rPr>
        <w:t xml:space="preserve"> (الأربعاء، </w:t>
      </w:r>
      <w:r>
        <w:rPr>
          <w:rFonts w:eastAsiaTheme="minorEastAsia"/>
          <w:lang w:eastAsia="zh-CN"/>
        </w:rPr>
        <w:t>2</w:t>
      </w:r>
      <w:r>
        <w:rPr>
          <w:rFonts w:eastAsiaTheme="minorEastAsia" w:hint="cs"/>
          <w:rtl/>
          <w:lang w:eastAsia="zh-CN"/>
        </w:rPr>
        <w:t xml:space="preserve"> نوفمبر </w:t>
      </w:r>
      <w:r>
        <w:rPr>
          <w:rFonts w:eastAsiaTheme="minorEastAsia"/>
          <w:lang w:eastAsia="zh-CN"/>
        </w:rPr>
        <w:t>2016</w:t>
      </w:r>
      <w:r>
        <w:rPr>
          <w:rFonts w:eastAsiaTheme="minorEastAsia" w:hint="cs"/>
          <w:rtl/>
          <w:lang w:eastAsia="zh-CN"/>
        </w:rPr>
        <w:t xml:space="preserve">، الساعة </w:t>
      </w:r>
      <w:r>
        <w:rPr>
          <w:rFonts w:eastAsiaTheme="minorEastAsia"/>
          <w:lang w:eastAsia="zh-CN"/>
        </w:rPr>
        <w:t>2345-1930</w:t>
      </w:r>
      <w:r>
        <w:rPr>
          <w:rFonts w:eastAsiaTheme="minorEastAsia" w:hint="cs"/>
          <w:rtl/>
          <w:lang w:eastAsia="zh-CN"/>
        </w:rPr>
        <w:t>)</w:t>
      </w:r>
    </w:p>
    <w:p w:rsidR="00DC32BE" w:rsidRDefault="00DC32BE" w:rsidP="0078500C">
      <w:pPr>
        <w:pStyle w:val="Heading2"/>
        <w:ind w:left="794" w:hanging="794"/>
        <w:rPr>
          <w:rFonts w:eastAsiaTheme="minorEastAsia"/>
          <w:rtl/>
          <w:lang w:eastAsia="zh-CN"/>
        </w:rPr>
      </w:pPr>
      <w:r>
        <w:rPr>
          <w:rFonts w:eastAsiaTheme="minorEastAsia"/>
          <w:lang w:eastAsia="zh-CN"/>
        </w:rPr>
        <w:t>1.3</w:t>
      </w:r>
      <w:r>
        <w:rPr>
          <w:rFonts w:eastAsiaTheme="minorEastAsia"/>
          <w:rtl/>
          <w:lang w:eastAsia="zh-CN"/>
        </w:rPr>
        <w:tab/>
      </w:r>
      <w:r>
        <w:rPr>
          <w:rFonts w:eastAsiaTheme="minorEastAsia" w:hint="cs"/>
          <w:rtl/>
          <w:lang w:eastAsia="zh-CN"/>
        </w:rPr>
        <w:t>افتتاح الجلسة العامة الخامسة</w:t>
      </w:r>
    </w:p>
    <w:p w:rsidR="00783585" w:rsidRPr="007B632C" w:rsidRDefault="007B632C" w:rsidP="007B632C">
      <w:pPr>
        <w:rPr>
          <w:rFonts w:eastAsiaTheme="minorEastAsia"/>
          <w:rtl/>
          <w:lang w:eastAsia="zh-CN"/>
        </w:rPr>
      </w:pPr>
      <w:r>
        <w:rPr>
          <w:rFonts w:eastAsiaTheme="minorEastAsia"/>
          <w:rtl/>
          <w:lang w:eastAsia="zh-CN"/>
        </w:rPr>
        <w:t xml:space="preserve">افتتح الرئيس الجلسة العامة </w:t>
      </w:r>
      <w:r>
        <w:rPr>
          <w:rFonts w:eastAsiaTheme="minorEastAsia" w:hint="cs"/>
          <w:rtl/>
          <w:lang w:eastAsia="zh-CN"/>
        </w:rPr>
        <w:t>الخامسة</w:t>
      </w:r>
      <w:r>
        <w:rPr>
          <w:rFonts w:eastAsiaTheme="minorEastAsia"/>
          <w:rtl/>
          <w:lang w:eastAsia="zh-CN"/>
        </w:rPr>
        <w:t>.</w:t>
      </w:r>
    </w:p>
    <w:p w:rsidR="004E3959" w:rsidRDefault="004E3959" w:rsidP="0078500C">
      <w:pPr>
        <w:pStyle w:val="Heading2"/>
        <w:ind w:left="794" w:hanging="794"/>
        <w:rPr>
          <w:rFonts w:eastAsiaTheme="minorEastAsia"/>
          <w:rtl/>
          <w:lang w:eastAsia="zh-CN"/>
        </w:rPr>
      </w:pPr>
      <w:r>
        <w:rPr>
          <w:rFonts w:eastAsiaTheme="minorEastAsia"/>
          <w:lang w:eastAsia="zh-CN"/>
        </w:rPr>
        <w:t>2.3</w:t>
      </w:r>
      <w:r>
        <w:rPr>
          <w:rFonts w:eastAsiaTheme="minorEastAsia"/>
          <w:rtl/>
          <w:lang w:eastAsia="zh-CN"/>
        </w:rPr>
        <w:tab/>
      </w:r>
      <w:r>
        <w:rPr>
          <w:rFonts w:eastAsiaTheme="minorEastAsia" w:hint="cs"/>
          <w:rtl/>
          <w:lang w:eastAsia="zh-CN"/>
        </w:rPr>
        <w:t>إقرار جدول الأعمال</w:t>
      </w:r>
    </w:p>
    <w:p w:rsidR="007B632C" w:rsidRDefault="007B632C" w:rsidP="00D674EA">
      <w:r>
        <w:rPr>
          <w:rFonts w:eastAsiaTheme="minorEastAsia"/>
          <w:color w:val="000000"/>
          <w:rtl/>
          <w:lang w:eastAsia="zh-CN" w:bidi="ar-EG"/>
        </w:rPr>
        <w:t>اعتُمد جدول الأعمال الوارد بالوثيقة</w:t>
      </w:r>
      <w:r w:rsidRPr="00D440C8">
        <w:rPr>
          <w:rtl/>
        </w:rPr>
        <w:t xml:space="preserve"> </w:t>
      </w:r>
      <w:r>
        <w:t>(</w:t>
      </w:r>
      <w:hyperlink r:id="rId26" w:history="1">
        <w:r w:rsidRPr="00D67024">
          <w:rPr>
            <w:rStyle w:val="Hyperlink"/>
          </w:rPr>
          <w:t>ADM/36</w:t>
        </w:r>
      </w:hyperlink>
      <w:r>
        <w:t>)</w:t>
      </w:r>
      <w:r>
        <w:rPr>
          <w:rFonts w:hint="cs"/>
          <w:rtl/>
        </w:rPr>
        <w:t xml:space="preserve"> على أن </w:t>
      </w:r>
      <w:r w:rsidR="00F95E5E">
        <w:rPr>
          <w:rFonts w:hint="cs"/>
          <w:rtl/>
        </w:rPr>
        <w:t xml:space="preserve">يصبح البند "هيكل </w:t>
      </w:r>
      <w:r w:rsidR="00F95E5E" w:rsidRPr="00F95E5E">
        <w:rPr>
          <w:rtl/>
        </w:rPr>
        <w:t xml:space="preserve">لجان </w:t>
      </w:r>
      <w:r w:rsidR="00F95E5E">
        <w:rPr>
          <w:rFonts w:hint="cs"/>
          <w:rtl/>
        </w:rPr>
        <w:t>ال</w:t>
      </w:r>
      <w:r w:rsidR="00F95E5E" w:rsidRPr="00F95E5E">
        <w:rPr>
          <w:rtl/>
        </w:rPr>
        <w:t>دراسات والمسائل المرتبطة بها</w:t>
      </w:r>
      <w:r w:rsidR="00F95E5E">
        <w:rPr>
          <w:rFonts w:hint="cs"/>
          <w:rtl/>
        </w:rPr>
        <w:t>" في</w:t>
      </w:r>
      <w:r w:rsidR="00D440C8">
        <w:rPr>
          <w:rFonts w:hint="eastAsia"/>
          <w:rtl/>
        </w:rPr>
        <w:t> </w:t>
      </w:r>
      <w:r w:rsidR="00F95E5E">
        <w:rPr>
          <w:rFonts w:hint="cs"/>
          <w:rtl/>
        </w:rPr>
        <w:t>موضع أدنى على قائمة بنود جدول الأعمال.</w:t>
      </w:r>
    </w:p>
    <w:p w:rsidR="004E3959" w:rsidRDefault="004E3959" w:rsidP="00254806">
      <w:pPr>
        <w:pStyle w:val="Heading2"/>
        <w:ind w:left="794" w:hanging="794"/>
        <w:rPr>
          <w:rFonts w:eastAsiaTheme="minorEastAsia"/>
          <w:rtl/>
          <w:lang w:eastAsia="zh-CN"/>
        </w:rPr>
      </w:pPr>
      <w:r>
        <w:rPr>
          <w:rFonts w:eastAsiaTheme="minorEastAsia"/>
          <w:lang w:eastAsia="zh-CN"/>
        </w:rPr>
        <w:t>3.3</w:t>
      </w:r>
      <w:r>
        <w:rPr>
          <w:rFonts w:eastAsiaTheme="minorEastAsia"/>
          <w:rtl/>
          <w:lang w:eastAsia="zh-CN"/>
        </w:rPr>
        <w:tab/>
      </w:r>
      <w:r w:rsidR="00254806">
        <w:rPr>
          <w:rFonts w:eastAsiaTheme="minorEastAsia" w:hint="cs"/>
          <w:rtl/>
          <w:lang w:eastAsia="zh-CN"/>
        </w:rPr>
        <w:t xml:space="preserve">النظر في تقرير اللجنة </w:t>
      </w:r>
      <w:r w:rsidR="00254806">
        <w:rPr>
          <w:rFonts w:eastAsiaTheme="minorEastAsia"/>
          <w:lang w:val="fr-FR" w:eastAsia="zh-CN"/>
        </w:rPr>
        <w:t>2</w:t>
      </w:r>
      <w:r w:rsidR="00254806">
        <w:rPr>
          <w:rFonts w:eastAsiaTheme="minorEastAsia" w:hint="cs"/>
          <w:rtl/>
          <w:lang w:eastAsia="zh-CN"/>
        </w:rPr>
        <w:t xml:space="preserve"> والموافقة عليه</w:t>
      </w:r>
    </w:p>
    <w:p w:rsidR="00254806" w:rsidRPr="00254806" w:rsidRDefault="00254806" w:rsidP="00254806">
      <w:pPr>
        <w:rPr>
          <w:rFonts w:eastAsiaTheme="minorEastAsia"/>
          <w:rtl/>
          <w:lang w:eastAsia="zh-CN"/>
        </w:rPr>
      </w:pPr>
      <w:r>
        <w:rPr>
          <w:rFonts w:eastAsiaTheme="minorEastAsia" w:hint="cs"/>
          <w:rtl/>
          <w:lang w:eastAsia="zh-CN"/>
        </w:rPr>
        <w:t xml:space="preserve">قدمت السيدة </w:t>
      </w:r>
      <w:r w:rsidRPr="00254806">
        <w:rPr>
          <w:rFonts w:eastAsiaTheme="minorEastAsia"/>
          <w:rtl/>
          <w:lang w:eastAsia="zh-CN"/>
        </w:rPr>
        <w:t xml:space="preserve">وايلنغ جو </w:t>
      </w:r>
      <w:r>
        <w:rPr>
          <w:rFonts w:eastAsiaTheme="minorEastAsia" w:hint="cs"/>
          <w:rtl/>
          <w:lang w:eastAsia="zh-CN"/>
        </w:rPr>
        <w:t xml:space="preserve">تقرير اللجنة </w:t>
      </w:r>
      <w:r>
        <w:rPr>
          <w:rFonts w:eastAsiaTheme="minorEastAsia"/>
          <w:lang w:eastAsia="zh-CN"/>
        </w:rPr>
        <w:t>2</w:t>
      </w:r>
      <w:r>
        <w:rPr>
          <w:rFonts w:eastAsiaTheme="minorEastAsia" w:hint="cs"/>
          <w:rtl/>
          <w:lang w:eastAsia="zh-CN"/>
        </w:rPr>
        <w:t xml:space="preserve"> (</w:t>
      </w:r>
      <w:hyperlink r:id="rId27" w:history="1">
        <w:r w:rsidRPr="009F2C50">
          <w:rPr>
            <w:rStyle w:val="Hyperlink"/>
          </w:rPr>
          <w:t>77</w:t>
        </w:r>
      </w:hyperlink>
      <w:r>
        <w:rPr>
          <w:rFonts w:eastAsiaTheme="minorEastAsia" w:hint="cs"/>
          <w:rtl/>
          <w:lang w:eastAsia="zh-CN"/>
        </w:rPr>
        <w:t>). ووافقت الجلسة العامة على التقرير.</w:t>
      </w:r>
    </w:p>
    <w:p w:rsidR="004E3959" w:rsidRDefault="004E3959" w:rsidP="00D440C8">
      <w:pPr>
        <w:pStyle w:val="Heading2"/>
        <w:rPr>
          <w:rFonts w:eastAsiaTheme="minorEastAsia"/>
          <w:rtl/>
          <w:lang w:eastAsia="zh-CN" w:bidi="ar-SA"/>
        </w:rPr>
      </w:pPr>
      <w:r>
        <w:rPr>
          <w:rFonts w:eastAsiaTheme="minorEastAsia"/>
          <w:lang w:eastAsia="zh-CN"/>
        </w:rPr>
        <w:t>4.3</w:t>
      </w:r>
      <w:r>
        <w:rPr>
          <w:rFonts w:eastAsiaTheme="minorEastAsia"/>
          <w:rtl/>
          <w:lang w:eastAsia="zh-CN"/>
        </w:rPr>
        <w:tab/>
      </w:r>
      <w:r w:rsidRPr="00C814E8">
        <w:rPr>
          <w:rFonts w:hint="cs"/>
          <w:rtl/>
          <w:lang w:bidi="ar-SA"/>
        </w:rPr>
        <w:t xml:space="preserve">مشروع مراجعة القرار </w:t>
      </w:r>
      <w:r w:rsidRPr="00C814E8">
        <w:t>52</w:t>
      </w:r>
      <w:r>
        <w:rPr>
          <w:rFonts w:hint="cs"/>
          <w:rtl/>
          <w:lang w:bidi="ar-SA"/>
        </w:rPr>
        <w:t xml:space="preserve"> </w:t>
      </w:r>
      <w:r w:rsidR="00D440C8">
        <w:rPr>
          <w:rFonts w:hint="cs"/>
          <w:rtl/>
          <w:lang w:bidi="ar-SA"/>
        </w:rPr>
        <w:t xml:space="preserve">- </w:t>
      </w:r>
      <w:r w:rsidRPr="00C814E8">
        <w:rPr>
          <w:rFonts w:hint="cs"/>
          <w:rtl/>
          <w:lang w:bidi="ar-SA"/>
        </w:rPr>
        <w:t>مكافحة الرسائل الاقتحامية والتصدي لها</w:t>
      </w:r>
    </w:p>
    <w:p w:rsidR="00254806" w:rsidRDefault="00254806" w:rsidP="00254806">
      <w:pPr>
        <w:rPr>
          <w:rFonts w:eastAsiaTheme="minorEastAsia"/>
          <w:rtl/>
          <w:lang w:eastAsia="zh-CN"/>
        </w:rPr>
      </w:pPr>
      <w:r>
        <w:rPr>
          <w:rFonts w:eastAsiaTheme="minorEastAsia" w:hint="cs"/>
          <w:rtl/>
          <w:lang w:eastAsia="zh-CN"/>
        </w:rPr>
        <w:t xml:space="preserve">بعد إجراء مناقشة، وافقت الجلسة العامة على مشروع القرار المراجع </w:t>
      </w:r>
      <w:r>
        <w:rPr>
          <w:rFonts w:eastAsiaTheme="minorEastAsia"/>
          <w:lang w:eastAsia="zh-CN"/>
        </w:rPr>
        <w:t>52</w:t>
      </w:r>
      <w:r>
        <w:rPr>
          <w:rFonts w:eastAsiaTheme="minorEastAsia" w:hint="cs"/>
          <w:rtl/>
          <w:lang w:eastAsia="zh-CN"/>
        </w:rPr>
        <w:t xml:space="preserve"> "</w:t>
      </w:r>
      <w:r w:rsidRPr="00531D1F">
        <w:rPr>
          <w:rFonts w:eastAsiaTheme="minorEastAsia"/>
          <w:rtl/>
          <w:lang w:eastAsia="zh-CN"/>
        </w:rPr>
        <w:t>مكافحة الرسائل الاقتحامية والتصدي لها</w:t>
      </w:r>
      <w:r>
        <w:rPr>
          <w:rFonts w:eastAsiaTheme="minorEastAsia" w:hint="cs"/>
          <w:rtl/>
          <w:lang w:eastAsia="zh-CN"/>
        </w:rPr>
        <w:t>"</w:t>
      </w:r>
      <w:r w:rsidR="00D440C8">
        <w:rPr>
          <w:rFonts w:eastAsiaTheme="minorEastAsia" w:hint="eastAsia"/>
          <w:rtl/>
          <w:lang w:eastAsia="zh-CN"/>
        </w:rPr>
        <w:t> </w:t>
      </w:r>
      <w:r w:rsidR="00D440C8">
        <w:rPr>
          <w:rFonts w:eastAsiaTheme="minorEastAsia"/>
          <w:lang w:eastAsia="zh-CN"/>
        </w:rPr>
        <w:t>(</w:t>
      </w:r>
      <w:hyperlink r:id="rId28" w:history="1">
        <w:r w:rsidR="00D440C8" w:rsidRPr="00D440C8">
          <w:rPr>
            <w:rStyle w:val="Hyperlink"/>
            <w:rFonts w:eastAsiaTheme="minorEastAsia"/>
            <w:lang w:eastAsia="zh-CN"/>
          </w:rPr>
          <w:t>112</w:t>
        </w:r>
      </w:hyperlink>
      <w:r w:rsidR="00D440C8">
        <w:rPr>
          <w:rFonts w:eastAsiaTheme="minorEastAsia"/>
          <w:lang w:eastAsia="zh-CN"/>
        </w:rPr>
        <w:t>)</w:t>
      </w:r>
      <w:r>
        <w:rPr>
          <w:rFonts w:eastAsiaTheme="minorEastAsia" w:hint="cs"/>
          <w:rtl/>
          <w:lang w:eastAsia="zh-CN"/>
        </w:rPr>
        <w:t xml:space="preserve"> على أن تحذف منه الفقرة </w:t>
      </w:r>
      <w:r w:rsidR="00D440C8" w:rsidRPr="00D674EA">
        <w:rPr>
          <w:rFonts w:eastAsiaTheme="minorEastAsia" w:hint="cs"/>
          <w:i/>
          <w:iCs/>
          <w:rtl/>
          <w:lang w:eastAsia="zh-CN"/>
        </w:rPr>
        <w:t>"</w:t>
      </w:r>
      <w:r w:rsidRPr="00531D1F">
        <w:rPr>
          <w:rFonts w:eastAsiaTheme="minorEastAsia"/>
          <w:i/>
          <w:iCs/>
          <w:rtl/>
          <w:lang w:eastAsia="zh-CN"/>
        </w:rPr>
        <w:t>تكلف كذلك</w:t>
      </w:r>
      <w:r w:rsidRPr="00531D1F">
        <w:rPr>
          <w:rFonts w:eastAsiaTheme="minorEastAsia" w:hint="cs"/>
          <w:i/>
          <w:iCs/>
          <w:rtl/>
          <w:lang w:eastAsia="zh-CN"/>
        </w:rPr>
        <w:t xml:space="preserve"> </w:t>
      </w:r>
      <w:r w:rsidRPr="00531D1F">
        <w:rPr>
          <w:rFonts w:eastAsiaTheme="minorEastAsia"/>
          <w:i/>
          <w:iCs/>
          <w:lang w:eastAsia="zh-CN"/>
        </w:rPr>
        <w:t>4</w:t>
      </w:r>
      <w:r w:rsidR="00D440C8">
        <w:rPr>
          <w:rFonts w:eastAsiaTheme="minorEastAsia" w:hint="cs"/>
          <w:i/>
          <w:iCs/>
          <w:rtl/>
          <w:lang w:eastAsia="zh-CN"/>
        </w:rPr>
        <w:t>"</w:t>
      </w:r>
      <w:r>
        <w:rPr>
          <w:rFonts w:eastAsiaTheme="minorEastAsia" w:hint="cs"/>
          <w:rtl/>
          <w:lang w:eastAsia="zh-CN"/>
        </w:rPr>
        <w:t xml:space="preserve"> المتعلقة بلجنة الدراسات </w:t>
      </w:r>
      <w:r>
        <w:rPr>
          <w:rFonts w:eastAsiaTheme="minorEastAsia"/>
          <w:lang w:eastAsia="zh-CN"/>
        </w:rPr>
        <w:t>3</w:t>
      </w:r>
      <w:r>
        <w:rPr>
          <w:rFonts w:eastAsiaTheme="minorEastAsia" w:hint="cs"/>
          <w:rtl/>
          <w:lang w:eastAsia="zh-CN"/>
        </w:rPr>
        <w:t xml:space="preserve"> بقطاع تقييس الاتصالات.</w:t>
      </w:r>
    </w:p>
    <w:p w:rsidR="00DF2C6A" w:rsidRDefault="00DF2C6A" w:rsidP="00D440C8">
      <w:pPr>
        <w:pStyle w:val="Heading2"/>
        <w:ind w:left="794" w:hanging="794"/>
        <w:rPr>
          <w:rFonts w:eastAsiaTheme="minorEastAsia"/>
          <w:rtl/>
          <w:lang w:eastAsia="zh-CN"/>
        </w:rPr>
      </w:pPr>
      <w:r>
        <w:rPr>
          <w:rFonts w:eastAsiaTheme="minorEastAsia"/>
          <w:lang w:eastAsia="zh-CN"/>
        </w:rPr>
        <w:t>5.3</w:t>
      </w:r>
      <w:r>
        <w:rPr>
          <w:rFonts w:eastAsiaTheme="minorEastAsia"/>
          <w:rtl/>
          <w:lang w:eastAsia="zh-CN"/>
        </w:rPr>
        <w:tab/>
      </w:r>
      <w:r w:rsidRPr="00D675CD">
        <w:rPr>
          <w:rFonts w:hint="cs"/>
          <w:rtl/>
        </w:rPr>
        <w:t xml:space="preserve">مشروع </w:t>
      </w:r>
      <w:r>
        <w:rPr>
          <w:rFonts w:hint="cs"/>
          <w:rtl/>
        </w:rPr>
        <w:t>ال</w:t>
      </w:r>
      <w:r w:rsidRPr="00D675CD">
        <w:rPr>
          <w:rFonts w:hint="cs"/>
          <w:rtl/>
        </w:rPr>
        <w:t xml:space="preserve">قرار </w:t>
      </w:r>
      <w:r>
        <w:rPr>
          <w:rFonts w:hint="cs"/>
          <w:rtl/>
        </w:rPr>
        <w:t>ال</w:t>
      </w:r>
      <w:r w:rsidRPr="00D675CD">
        <w:rPr>
          <w:rFonts w:hint="cs"/>
          <w:rtl/>
        </w:rPr>
        <w:t xml:space="preserve">جديد </w:t>
      </w:r>
      <w:r w:rsidRPr="00D675CD">
        <w:t>[ARB-6]</w:t>
      </w:r>
      <w:r>
        <w:rPr>
          <w:rFonts w:hint="cs"/>
          <w:rtl/>
        </w:rPr>
        <w:t xml:space="preserve"> - </w:t>
      </w:r>
      <w:r w:rsidRPr="00D675CD">
        <w:rPr>
          <w:rFonts w:hint="cs"/>
          <w:rtl/>
          <w:lang w:bidi="ar-SA"/>
        </w:rPr>
        <w:t>تعزيز دور قطاع تقييس الاتصالات بالاتحاد الدولي للاتصالات</w:t>
      </w:r>
      <w:r w:rsidR="00D440C8">
        <w:rPr>
          <w:rFonts w:hint="cs"/>
          <w:rtl/>
          <w:lang w:bidi="ar-SA"/>
        </w:rPr>
        <w:t xml:space="preserve"> </w:t>
      </w:r>
      <w:r w:rsidRPr="00D675CD">
        <w:rPr>
          <w:rFonts w:hint="cs"/>
          <w:rtl/>
          <w:lang w:bidi="ar-SA"/>
        </w:rPr>
        <w:t>في</w:t>
      </w:r>
      <w:r w:rsidR="00D440C8">
        <w:rPr>
          <w:rFonts w:hint="eastAsia"/>
          <w:rtl/>
          <w:lang w:bidi="ar-SA"/>
        </w:rPr>
        <w:t> </w:t>
      </w:r>
      <w:r w:rsidRPr="00D675CD">
        <w:rPr>
          <w:rFonts w:hint="cs"/>
          <w:rtl/>
          <w:lang w:bidi="ar-SA"/>
        </w:rPr>
        <w:t>ضمان خصوصية البيانات والثقة في البنى التحتية</w:t>
      </w:r>
      <w:r>
        <w:rPr>
          <w:rFonts w:hint="cs"/>
          <w:rtl/>
          <w:lang w:bidi="ar-SA"/>
        </w:rPr>
        <w:t xml:space="preserve"> </w:t>
      </w:r>
      <w:r w:rsidRPr="00D675CD">
        <w:rPr>
          <w:rFonts w:hint="cs"/>
          <w:rtl/>
          <w:lang w:bidi="ar-SA"/>
        </w:rPr>
        <w:t>لتكنولوجيا المعلومات والاتصالات وخدماتها</w:t>
      </w:r>
      <w:r w:rsidR="00D440C8">
        <w:rPr>
          <w:rFonts w:hint="eastAsia"/>
          <w:rtl/>
          <w:lang w:bidi="ar-SA"/>
        </w:rPr>
        <w:t> </w:t>
      </w:r>
      <w:r w:rsidR="00D440C8">
        <w:rPr>
          <w:lang w:bidi="ar-SA"/>
        </w:rPr>
        <w:t>(</w:t>
      </w:r>
      <w:hyperlink r:id="rId29" w:history="1">
        <w:r w:rsidR="00D440C8" w:rsidRPr="00D440C8">
          <w:rPr>
            <w:rStyle w:val="Hyperlink"/>
            <w:lang w:bidi="ar-SA"/>
          </w:rPr>
          <w:t>113</w:t>
        </w:r>
      </w:hyperlink>
      <w:r w:rsidR="00D440C8">
        <w:rPr>
          <w:lang w:bidi="ar-SA"/>
        </w:rPr>
        <w:t>)</w:t>
      </w:r>
    </w:p>
    <w:p w:rsidR="00DC32BE" w:rsidRDefault="00254806" w:rsidP="00254806">
      <w:pPr>
        <w:rPr>
          <w:rFonts w:eastAsiaTheme="minorEastAsia"/>
          <w:rtl/>
          <w:lang w:eastAsia="zh-CN"/>
        </w:rPr>
      </w:pPr>
      <w:r>
        <w:rPr>
          <w:rFonts w:eastAsiaTheme="minorEastAsia" w:hint="cs"/>
          <w:rtl/>
          <w:lang w:eastAsia="zh-CN"/>
        </w:rPr>
        <w:t>بعد إجراء مناقشة طويلة، تقرر إرجاء دراسة الموضوع (انظر الجلسة العامة السادسة).</w:t>
      </w:r>
    </w:p>
    <w:p w:rsidR="0078500C" w:rsidRPr="007564F7" w:rsidRDefault="0078500C" w:rsidP="007564F7">
      <w:pPr>
        <w:pStyle w:val="Heading2"/>
        <w:ind w:left="794" w:hanging="794"/>
        <w:rPr>
          <w:rFonts w:eastAsiaTheme="minorEastAsia"/>
          <w:rtl/>
          <w:lang w:eastAsia="zh-CN"/>
        </w:rPr>
      </w:pPr>
      <w:r>
        <w:rPr>
          <w:rFonts w:eastAsiaTheme="minorEastAsia"/>
          <w:lang w:eastAsia="zh-CN"/>
        </w:rPr>
        <w:t>6.3</w:t>
      </w:r>
      <w:r>
        <w:rPr>
          <w:rFonts w:eastAsiaTheme="minorEastAsia"/>
          <w:rtl/>
          <w:lang w:eastAsia="zh-CN"/>
        </w:rPr>
        <w:tab/>
      </w:r>
      <w:r w:rsidR="007564F7">
        <w:rPr>
          <w:rFonts w:hint="cs"/>
          <w:rtl/>
        </w:rPr>
        <w:t xml:space="preserve">مشروع قرار جديد بشأن </w:t>
      </w:r>
      <w:r w:rsidR="007564F7" w:rsidRPr="00FF42F9">
        <w:rPr>
          <w:rtl/>
        </w:rPr>
        <w:t xml:space="preserve">دراسات قطاع تقييس </w:t>
      </w:r>
      <w:r w:rsidR="007564F7" w:rsidRPr="00FF42F9">
        <w:rPr>
          <w:rFonts w:hint="cs"/>
          <w:rtl/>
        </w:rPr>
        <w:t>الاتصالات في الاتحاد الدولي للاتصالات</w:t>
      </w:r>
      <w:r w:rsidR="007564F7">
        <w:rPr>
          <w:rFonts w:hint="cs"/>
          <w:rtl/>
        </w:rPr>
        <w:t xml:space="preserve"> </w:t>
      </w:r>
      <w:r w:rsidR="007564F7" w:rsidRPr="007C28D5">
        <w:rPr>
          <w:rtl/>
        </w:rPr>
        <w:t>بشأن</w:t>
      </w:r>
      <w:r w:rsidR="007564F7" w:rsidRPr="007C28D5">
        <w:rPr>
          <w:rFonts w:hint="cs"/>
          <w:rtl/>
        </w:rPr>
        <w:t xml:space="preserve"> </w:t>
      </w:r>
      <w:r w:rsidR="007564F7" w:rsidRPr="007C28D5">
        <w:rPr>
          <w:rtl/>
        </w:rPr>
        <w:t>مكافحة أجهزة الاتصالات/تكنولوجيا المعلومات</w:t>
      </w:r>
      <w:r w:rsidR="007564F7" w:rsidRPr="007C28D5">
        <w:rPr>
          <w:rFonts w:hint="cs"/>
          <w:rtl/>
        </w:rPr>
        <w:t> </w:t>
      </w:r>
      <w:r w:rsidR="007564F7" w:rsidRPr="007C28D5">
        <w:rPr>
          <w:rtl/>
        </w:rPr>
        <w:t>والاتصالات</w:t>
      </w:r>
      <w:r w:rsidR="007564F7" w:rsidRPr="007C28D5">
        <w:rPr>
          <w:rFonts w:hint="cs"/>
          <w:rtl/>
        </w:rPr>
        <w:t xml:space="preserve"> </w:t>
      </w:r>
      <w:r w:rsidR="007564F7" w:rsidRPr="007C28D5">
        <w:rPr>
          <w:rtl/>
        </w:rPr>
        <w:t>الزائفة</w:t>
      </w:r>
    </w:p>
    <w:p w:rsidR="0078500C" w:rsidRPr="00D440C8" w:rsidRDefault="00254806" w:rsidP="00A344F0">
      <w:pPr>
        <w:rPr>
          <w:rFonts w:eastAsiaTheme="minorEastAsia"/>
          <w:spacing w:val="4"/>
          <w:rtl/>
          <w:lang w:eastAsia="zh-CN"/>
        </w:rPr>
      </w:pPr>
      <w:r w:rsidRPr="00D440C8">
        <w:rPr>
          <w:rFonts w:eastAsiaTheme="minorEastAsia" w:hint="cs"/>
          <w:spacing w:val="4"/>
          <w:rtl/>
          <w:lang w:eastAsia="zh-CN"/>
        </w:rPr>
        <w:t>بعد إجراء مناقشة طويلة، أعلن الرئيس أنه تم التوافق على أن توافق الجلسة العامة على مشروع القرار الجديد</w:t>
      </w:r>
      <w:r w:rsidR="00A344F0">
        <w:rPr>
          <w:rFonts w:eastAsiaTheme="minorEastAsia" w:hint="cs"/>
          <w:spacing w:val="4"/>
          <w:rtl/>
          <w:lang w:eastAsia="zh-CN"/>
        </w:rPr>
        <w:t xml:space="preserve"> </w:t>
      </w:r>
      <w:r w:rsidRPr="00D440C8">
        <w:rPr>
          <w:rFonts w:eastAsiaTheme="minorEastAsia" w:hint="cs"/>
          <w:spacing w:val="4"/>
          <w:rtl/>
          <w:lang w:eastAsia="zh-CN"/>
        </w:rPr>
        <w:t>[</w:t>
      </w:r>
      <w:r w:rsidRPr="00D440C8">
        <w:rPr>
          <w:spacing w:val="4"/>
        </w:rPr>
        <w:t>PLEN/1</w:t>
      </w:r>
      <w:r w:rsidR="00D674EA">
        <w:rPr>
          <w:rFonts w:hint="cs"/>
          <w:spacing w:val="4"/>
          <w:rtl/>
        </w:rPr>
        <w:t> (</w:t>
      </w:r>
      <w:r w:rsidR="00D674EA">
        <w:rPr>
          <w:spacing w:val="4"/>
        </w:rPr>
        <w:t>COUNTERF</w:t>
      </w:r>
      <w:r w:rsidR="00D674EA">
        <w:rPr>
          <w:rFonts w:hint="cs"/>
          <w:spacing w:val="4"/>
          <w:rtl/>
          <w:lang w:bidi="ar-EG"/>
        </w:rPr>
        <w:t xml:space="preserve"> سابقاً)</w:t>
      </w:r>
      <w:r w:rsidRPr="00D440C8">
        <w:rPr>
          <w:rFonts w:eastAsiaTheme="minorEastAsia" w:hint="cs"/>
          <w:spacing w:val="4"/>
          <w:rtl/>
          <w:lang w:eastAsia="zh-CN"/>
        </w:rPr>
        <w:t xml:space="preserve">، الوثيقة </w:t>
      </w:r>
      <w:hyperlink r:id="rId30" w:history="1">
        <w:r w:rsidRPr="00D440C8">
          <w:rPr>
            <w:rStyle w:val="Hyperlink"/>
            <w:spacing w:val="4"/>
          </w:rPr>
          <w:t>121</w:t>
        </w:r>
      </w:hyperlink>
      <w:r w:rsidRPr="00D440C8">
        <w:rPr>
          <w:rFonts w:eastAsiaTheme="minorEastAsia" w:hint="cs"/>
          <w:spacing w:val="4"/>
          <w:rtl/>
          <w:lang w:eastAsia="zh-CN"/>
        </w:rPr>
        <w:t>]</w:t>
      </w:r>
      <w:r w:rsidR="003E3BB9" w:rsidRPr="00D440C8">
        <w:rPr>
          <w:rStyle w:val="FootnoteReference"/>
          <w:spacing w:val="4"/>
          <w:rtl/>
        </w:rPr>
        <w:footnoteReference w:id="8"/>
      </w:r>
      <w:r w:rsidR="007564F7" w:rsidRPr="00D440C8">
        <w:rPr>
          <w:rFonts w:eastAsiaTheme="minorEastAsia" w:hint="cs"/>
          <w:spacing w:val="4"/>
          <w:rtl/>
          <w:lang w:eastAsia="zh-CN"/>
        </w:rPr>
        <w:t xml:space="preserve"> </w:t>
      </w:r>
      <w:r w:rsidR="00A61356" w:rsidRPr="00D440C8">
        <w:rPr>
          <w:rFonts w:eastAsiaTheme="minorEastAsia" w:hint="cs"/>
          <w:spacing w:val="4"/>
          <w:rtl/>
          <w:lang w:eastAsia="zh-CN"/>
        </w:rPr>
        <w:t>"</w:t>
      </w:r>
      <w:r w:rsidR="007564F7" w:rsidRPr="00D440C8">
        <w:rPr>
          <w:spacing w:val="4"/>
          <w:rtl/>
        </w:rPr>
        <w:t xml:space="preserve">دراسات قطاع تقييس </w:t>
      </w:r>
      <w:r w:rsidR="007564F7" w:rsidRPr="00D440C8">
        <w:rPr>
          <w:rFonts w:hint="cs"/>
          <w:spacing w:val="4"/>
          <w:rtl/>
          <w:lang w:bidi="ar-EG"/>
        </w:rPr>
        <w:t>الاتصالات في الاتحاد الدولي للاتصالات</w:t>
      </w:r>
      <w:r w:rsidR="003E3BB9" w:rsidRPr="00D440C8">
        <w:rPr>
          <w:rFonts w:hint="cs"/>
          <w:spacing w:val="4"/>
          <w:rtl/>
          <w:lang w:bidi="ar-EG"/>
        </w:rPr>
        <w:t xml:space="preserve"> </w:t>
      </w:r>
      <w:r w:rsidR="007564F7" w:rsidRPr="00D440C8">
        <w:rPr>
          <w:spacing w:val="4"/>
          <w:rtl/>
        </w:rPr>
        <w:t>بشأن</w:t>
      </w:r>
      <w:r w:rsidR="007564F7" w:rsidRPr="00D440C8">
        <w:rPr>
          <w:rFonts w:hint="cs"/>
          <w:spacing w:val="4"/>
          <w:rtl/>
        </w:rPr>
        <w:t xml:space="preserve"> </w:t>
      </w:r>
      <w:r w:rsidR="007564F7" w:rsidRPr="00D440C8">
        <w:rPr>
          <w:spacing w:val="4"/>
          <w:rtl/>
        </w:rPr>
        <w:t>مكافحة أجهزة الاتصالات/تكنولوجيا المعلومات</w:t>
      </w:r>
      <w:r w:rsidR="007564F7" w:rsidRPr="00D440C8">
        <w:rPr>
          <w:rFonts w:hint="cs"/>
          <w:spacing w:val="4"/>
          <w:rtl/>
        </w:rPr>
        <w:t> </w:t>
      </w:r>
      <w:r w:rsidR="007564F7" w:rsidRPr="00D440C8">
        <w:rPr>
          <w:spacing w:val="4"/>
          <w:rtl/>
        </w:rPr>
        <w:t>والاتصالات</w:t>
      </w:r>
      <w:r w:rsidR="007564F7" w:rsidRPr="00D440C8">
        <w:rPr>
          <w:rFonts w:hint="cs"/>
          <w:spacing w:val="4"/>
          <w:rtl/>
        </w:rPr>
        <w:t xml:space="preserve"> </w:t>
      </w:r>
      <w:r w:rsidR="007564F7" w:rsidRPr="00D440C8">
        <w:rPr>
          <w:spacing w:val="4"/>
          <w:rtl/>
        </w:rPr>
        <w:t>الزائفة</w:t>
      </w:r>
      <w:r w:rsidR="003E3BB9" w:rsidRPr="00D440C8">
        <w:rPr>
          <w:rFonts w:eastAsiaTheme="minorEastAsia" w:hint="cs"/>
          <w:spacing w:val="4"/>
          <w:rtl/>
          <w:lang w:eastAsia="zh-CN"/>
        </w:rPr>
        <w:t>"</w:t>
      </w:r>
      <w:r w:rsidR="00E94B75">
        <w:rPr>
          <w:rFonts w:eastAsiaTheme="minorEastAsia" w:hint="cs"/>
          <w:spacing w:val="4"/>
          <w:rtl/>
          <w:lang w:eastAsia="zh-CN"/>
        </w:rPr>
        <w:t xml:space="preserve"> </w:t>
      </w:r>
      <w:r w:rsidR="00A61356" w:rsidRPr="00D440C8">
        <w:rPr>
          <w:rFonts w:eastAsiaTheme="minorEastAsia" w:hint="cs"/>
          <w:spacing w:val="4"/>
          <w:rtl/>
          <w:lang w:eastAsia="zh-CN"/>
        </w:rPr>
        <w:t xml:space="preserve">بالصيغة التالية (فيما يخص الوثيقة </w:t>
      </w:r>
      <w:hyperlink r:id="rId31" w:history="1">
        <w:r w:rsidR="00A61356" w:rsidRPr="00D440C8">
          <w:rPr>
            <w:rStyle w:val="Hyperlink"/>
            <w:rFonts w:asciiTheme="majorBidi" w:hAnsiTheme="majorBidi" w:cstheme="majorBidi"/>
            <w:spacing w:val="4"/>
          </w:rPr>
          <w:t>107</w:t>
        </w:r>
      </w:hyperlink>
      <w:r w:rsidR="00A61356" w:rsidRPr="00D440C8">
        <w:rPr>
          <w:rFonts w:eastAsiaTheme="minorEastAsia" w:hint="cs"/>
          <w:spacing w:val="4"/>
          <w:rtl/>
          <w:lang w:eastAsia="zh-CN"/>
        </w:rPr>
        <w:t>):</w:t>
      </w:r>
    </w:p>
    <w:p w:rsidR="007564F7" w:rsidRDefault="003E3BB9" w:rsidP="00A61356">
      <w:pPr>
        <w:ind w:left="794" w:hanging="794"/>
        <w:rPr>
          <w:rFonts w:eastAsiaTheme="minorEastAsia"/>
          <w:rtl/>
          <w:lang w:eastAsia="zh-CN"/>
        </w:rPr>
      </w:pPr>
      <w:r>
        <w:rPr>
          <w:rFonts w:eastAsiaTheme="minorEastAsia" w:hint="cs"/>
          <w:rtl/>
          <w:lang w:eastAsia="zh-CN"/>
        </w:rPr>
        <w:t>-</w:t>
      </w:r>
      <w:r>
        <w:rPr>
          <w:rFonts w:eastAsiaTheme="minorEastAsia"/>
          <w:rtl/>
          <w:lang w:eastAsia="zh-CN"/>
        </w:rPr>
        <w:tab/>
      </w:r>
      <w:r w:rsidR="00A61356">
        <w:rPr>
          <w:rFonts w:eastAsiaTheme="minorEastAsia" w:hint="cs"/>
          <w:rtl/>
          <w:lang w:eastAsia="zh-CN"/>
        </w:rPr>
        <w:t xml:space="preserve">حذف القوسين المعقوفين في الفقرة </w:t>
      </w:r>
      <w:r w:rsidR="00A61356" w:rsidRPr="00A61356">
        <w:rPr>
          <w:rFonts w:eastAsiaTheme="minorEastAsia" w:hint="cs"/>
          <w:i/>
          <w:iCs/>
          <w:rtl/>
          <w:lang w:eastAsia="zh-CN"/>
        </w:rPr>
        <w:t>وإذ تدرك</w:t>
      </w:r>
      <w:r w:rsidR="00A61356">
        <w:rPr>
          <w:rFonts w:eastAsiaTheme="minorEastAsia" w:hint="cs"/>
          <w:i/>
          <w:iCs/>
          <w:rtl/>
          <w:lang w:eastAsia="zh-CN"/>
        </w:rPr>
        <w:t xml:space="preserve"> كذلك</w:t>
      </w:r>
      <w:r w:rsidR="00A61356" w:rsidRPr="00A61356">
        <w:rPr>
          <w:rFonts w:eastAsiaTheme="minorEastAsia" w:hint="cs"/>
          <w:i/>
          <w:iCs/>
          <w:rtl/>
          <w:lang w:eastAsia="zh-CN"/>
        </w:rPr>
        <w:t xml:space="preserve"> </w:t>
      </w:r>
      <w:r w:rsidR="00A61356">
        <w:rPr>
          <w:rFonts w:eastAsiaTheme="minorEastAsia" w:hint="cs"/>
          <w:i/>
          <w:iCs/>
          <w:rtl/>
          <w:lang w:eastAsia="zh-CN"/>
        </w:rPr>
        <w:t>أ</w:t>
      </w:r>
      <w:r w:rsidR="00A61356" w:rsidRPr="00A61356">
        <w:rPr>
          <w:rFonts w:eastAsiaTheme="minorEastAsia" w:hint="cs"/>
          <w:i/>
          <w:iCs/>
          <w:rtl/>
          <w:lang w:eastAsia="zh-CN"/>
        </w:rPr>
        <w:t>)</w:t>
      </w:r>
      <w:r w:rsidR="00A61356">
        <w:rPr>
          <w:rFonts w:eastAsiaTheme="minorEastAsia" w:hint="cs"/>
          <w:rtl/>
          <w:lang w:eastAsia="zh-CN"/>
        </w:rPr>
        <w:t xml:space="preserve"> وفي الفقرة </w:t>
      </w:r>
      <w:r w:rsidR="00D40C45" w:rsidRPr="00D40C45">
        <w:rPr>
          <w:rFonts w:eastAsiaTheme="minorEastAsia" w:hint="cs"/>
          <w:i/>
          <w:iCs/>
          <w:rtl/>
          <w:lang w:eastAsia="zh-CN"/>
        </w:rPr>
        <w:t>وإذ تنتبه إلى ب)</w:t>
      </w:r>
      <w:r w:rsidR="00D40C45">
        <w:rPr>
          <w:rFonts w:eastAsiaTheme="minorEastAsia" w:hint="cs"/>
          <w:rtl/>
          <w:lang w:eastAsia="zh-CN"/>
        </w:rPr>
        <w:t xml:space="preserve"> </w:t>
      </w:r>
      <w:r w:rsidR="00A61356">
        <w:rPr>
          <w:rFonts w:eastAsiaTheme="minorEastAsia" w:hint="cs"/>
          <w:rtl/>
          <w:lang w:eastAsia="zh-CN"/>
        </w:rPr>
        <w:t>(مع تعديل صياغي)؛</w:t>
      </w:r>
    </w:p>
    <w:p w:rsidR="003E3BB9" w:rsidRDefault="003E3BB9" w:rsidP="00A87C7A">
      <w:pPr>
        <w:ind w:left="794" w:hanging="794"/>
        <w:rPr>
          <w:rFonts w:eastAsiaTheme="minorEastAsia"/>
          <w:rtl/>
          <w:lang w:eastAsia="zh-CN"/>
        </w:rPr>
      </w:pPr>
      <w:r>
        <w:rPr>
          <w:rFonts w:eastAsiaTheme="minorEastAsia" w:hint="cs"/>
          <w:rtl/>
          <w:lang w:eastAsia="zh-CN"/>
        </w:rPr>
        <w:t>-</w:t>
      </w:r>
      <w:r>
        <w:rPr>
          <w:rFonts w:eastAsiaTheme="minorEastAsia"/>
          <w:rtl/>
          <w:lang w:eastAsia="zh-CN"/>
        </w:rPr>
        <w:tab/>
      </w:r>
      <w:r w:rsidR="00A87C7A">
        <w:rPr>
          <w:rFonts w:eastAsiaTheme="minorEastAsia" w:hint="cs"/>
          <w:rtl/>
          <w:lang w:eastAsia="zh-CN"/>
        </w:rPr>
        <w:t xml:space="preserve">حذف البندين </w:t>
      </w:r>
      <w:r w:rsidR="00A87C7A">
        <w:rPr>
          <w:rFonts w:eastAsiaTheme="minorEastAsia"/>
          <w:lang w:eastAsia="zh-CN"/>
        </w:rPr>
        <w:t>5</w:t>
      </w:r>
      <w:r w:rsidR="00A87C7A">
        <w:rPr>
          <w:rFonts w:eastAsiaTheme="minorEastAsia" w:hint="cs"/>
          <w:rtl/>
          <w:lang w:eastAsia="zh-CN"/>
        </w:rPr>
        <w:t xml:space="preserve"> و</w:t>
      </w:r>
      <w:r w:rsidR="00A87C7A">
        <w:rPr>
          <w:rFonts w:eastAsiaTheme="minorEastAsia"/>
          <w:lang w:eastAsia="zh-CN"/>
        </w:rPr>
        <w:t>8</w:t>
      </w:r>
      <w:r w:rsidR="00A87C7A">
        <w:rPr>
          <w:rFonts w:eastAsiaTheme="minorEastAsia" w:hint="cs"/>
          <w:rtl/>
          <w:lang w:eastAsia="zh-CN"/>
        </w:rPr>
        <w:t xml:space="preserve"> من الفقرة </w:t>
      </w:r>
      <w:r w:rsidRPr="00A87C7A">
        <w:rPr>
          <w:rFonts w:hint="eastAsia"/>
          <w:i/>
          <w:iCs/>
          <w:rtl/>
        </w:rPr>
        <w:t>ت</w:t>
      </w:r>
      <w:r w:rsidRPr="00A87C7A">
        <w:rPr>
          <w:i/>
          <w:iCs/>
          <w:rtl/>
        </w:rPr>
        <w:t>كلف لجنة الدراسات</w:t>
      </w:r>
      <w:r w:rsidRPr="00A87C7A">
        <w:rPr>
          <w:rFonts w:hint="eastAsia"/>
          <w:i/>
          <w:iCs/>
          <w:rtl/>
        </w:rPr>
        <w:t> </w:t>
      </w:r>
      <w:r w:rsidRPr="00A87C7A">
        <w:rPr>
          <w:i/>
          <w:iCs/>
        </w:rPr>
        <w:t>11</w:t>
      </w:r>
      <w:r w:rsidRPr="00A87C7A">
        <w:rPr>
          <w:i/>
          <w:iCs/>
          <w:rtl/>
        </w:rPr>
        <w:t xml:space="preserve"> لقطاع تقييس الاتصالات بالقيام، بالتعاون مع </w:t>
      </w:r>
      <w:r w:rsidRPr="00A87C7A">
        <w:rPr>
          <w:rFonts w:hint="eastAsia"/>
          <w:i/>
          <w:iCs/>
          <w:rtl/>
        </w:rPr>
        <w:t>سائر</w:t>
      </w:r>
      <w:r w:rsidRPr="00A87C7A">
        <w:rPr>
          <w:i/>
          <w:iCs/>
          <w:rtl/>
        </w:rPr>
        <w:t xml:space="preserve"> لجان الدراسات </w:t>
      </w:r>
      <w:r w:rsidRPr="00A87C7A">
        <w:rPr>
          <w:rFonts w:hint="eastAsia"/>
          <w:i/>
          <w:iCs/>
          <w:rtl/>
        </w:rPr>
        <w:t>المعنية</w:t>
      </w:r>
      <w:r w:rsidR="00A87C7A" w:rsidRPr="00A87C7A">
        <w:rPr>
          <w:rFonts w:hint="cs"/>
          <w:rtl/>
        </w:rPr>
        <w:t>؛</w:t>
      </w:r>
    </w:p>
    <w:p w:rsidR="003E3BB9" w:rsidRDefault="003E3BB9" w:rsidP="00D440C8">
      <w:pPr>
        <w:pStyle w:val="Call"/>
        <w:keepNext w:val="0"/>
        <w:keepLines w:val="0"/>
        <w:ind w:left="794" w:hanging="794"/>
        <w:rPr>
          <w:rFonts w:eastAsiaTheme="minorEastAsia"/>
          <w:rtl/>
          <w:lang w:eastAsia="zh-CN" w:bidi="ar-EG"/>
        </w:rPr>
      </w:pPr>
      <w:r>
        <w:rPr>
          <w:rFonts w:eastAsiaTheme="minorEastAsia" w:hint="cs"/>
          <w:rtl/>
          <w:lang w:eastAsia="zh-CN"/>
        </w:rPr>
        <w:t>-</w:t>
      </w:r>
      <w:r>
        <w:rPr>
          <w:rFonts w:eastAsiaTheme="minorEastAsia"/>
          <w:rtl/>
          <w:lang w:eastAsia="zh-CN"/>
        </w:rPr>
        <w:tab/>
      </w:r>
      <w:r w:rsidR="00A87C7A" w:rsidRPr="00A87C7A">
        <w:rPr>
          <w:rFonts w:eastAsiaTheme="minorEastAsia" w:hint="cs"/>
          <w:i w:val="0"/>
          <w:iCs w:val="0"/>
          <w:rtl/>
          <w:lang w:eastAsia="zh-CN"/>
        </w:rPr>
        <w:t>تحوّل نص الفقرة</w:t>
      </w:r>
      <w:r w:rsidR="00A87C7A">
        <w:rPr>
          <w:rFonts w:eastAsiaTheme="minorEastAsia" w:hint="cs"/>
          <w:rtl/>
          <w:lang w:eastAsia="zh-CN"/>
        </w:rPr>
        <w:t xml:space="preserve"> </w:t>
      </w:r>
      <w:r w:rsidRPr="00A87C4F">
        <w:rPr>
          <w:rtl/>
        </w:rPr>
        <w:t>وإذ تدرك كذلك</w:t>
      </w:r>
      <w:r w:rsidR="00A87C7A">
        <w:rPr>
          <w:rFonts w:hint="cs"/>
          <w:rtl/>
        </w:rPr>
        <w:t xml:space="preserve"> ب) </w:t>
      </w:r>
      <w:r w:rsidR="00A87C7A" w:rsidRPr="00A87C7A">
        <w:rPr>
          <w:rFonts w:hint="cs"/>
          <w:i w:val="0"/>
          <w:iCs w:val="0"/>
          <w:rtl/>
        </w:rPr>
        <w:t xml:space="preserve">إلى </w:t>
      </w:r>
      <w:r w:rsidRPr="00A87C7A">
        <w:rPr>
          <w:rFonts w:hint="cs"/>
          <w:i w:val="0"/>
          <w:iCs w:val="0"/>
          <w:rtl/>
        </w:rPr>
        <w:t xml:space="preserve">"أنه كما ورد في القرار </w:t>
      </w:r>
      <w:r w:rsidRPr="00A87C7A">
        <w:rPr>
          <w:i w:val="0"/>
          <w:iCs w:val="0"/>
        </w:rPr>
        <w:t>188</w:t>
      </w:r>
      <w:r w:rsidRPr="00A87C7A">
        <w:rPr>
          <w:rFonts w:hint="cs"/>
          <w:i w:val="0"/>
          <w:iCs w:val="0"/>
          <w:rtl/>
          <w:lang w:bidi="ar-EG"/>
        </w:rPr>
        <w:t xml:space="preserve"> (بوسان، </w:t>
      </w:r>
      <w:r w:rsidRPr="00A87C7A">
        <w:rPr>
          <w:i w:val="0"/>
          <w:iCs w:val="0"/>
          <w:lang w:bidi="ar-EG"/>
        </w:rPr>
        <w:t>2014</w:t>
      </w:r>
      <w:r w:rsidRPr="00A87C7A">
        <w:rPr>
          <w:rFonts w:hint="cs"/>
          <w:i w:val="0"/>
          <w:iCs w:val="0"/>
          <w:rtl/>
          <w:lang w:bidi="ar-EG"/>
        </w:rPr>
        <w:t>) ل</w:t>
      </w:r>
      <w:r w:rsidR="00CD264E">
        <w:rPr>
          <w:rFonts w:hint="cs"/>
          <w:i w:val="0"/>
          <w:iCs w:val="0"/>
          <w:rtl/>
          <w:lang w:bidi="ar-EG"/>
        </w:rPr>
        <w:t>مؤتـمر</w:t>
      </w:r>
      <w:r w:rsidRPr="00A87C7A">
        <w:rPr>
          <w:rFonts w:hint="cs"/>
          <w:i w:val="0"/>
          <w:iCs w:val="0"/>
          <w:rtl/>
          <w:lang w:bidi="ar-EG"/>
        </w:rPr>
        <w:t xml:space="preserve"> المندوبين المفوضين، فإن </w:t>
      </w:r>
      <w:r w:rsidRPr="00A87C7A">
        <w:rPr>
          <w:i w:val="0"/>
          <w:iCs w:val="0"/>
          <w:rtl/>
        </w:rPr>
        <w:t>التوصية</w:t>
      </w:r>
      <w:r w:rsidRPr="00A87C7A">
        <w:rPr>
          <w:rFonts w:hint="eastAsia"/>
          <w:i w:val="0"/>
          <w:iCs w:val="0"/>
          <w:rtl/>
        </w:rPr>
        <w:t> </w:t>
      </w:r>
      <w:r w:rsidRPr="00A87C7A">
        <w:rPr>
          <w:i w:val="0"/>
          <w:iCs w:val="0"/>
        </w:rPr>
        <w:t>ITU</w:t>
      </w:r>
      <w:r w:rsidRPr="00A87C7A">
        <w:rPr>
          <w:i w:val="0"/>
          <w:iCs w:val="0"/>
        </w:rPr>
        <w:noBreakHyphen/>
        <w:t>T X.1255</w:t>
      </w:r>
      <w:r w:rsidRPr="00A87C7A">
        <w:rPr>
          <w:i w:val="0"/>
          <w:iCs w:val="0"/>
          <w:rtl/>
          <w:lang w:bidi="ar-EG"/>
        </w:rPr>
        <w:t xml:space="preserve"> </w:t>
      </w:r>
      <w:r w:rsidRPr="00A87C7A">
        <w:rPr>
          <w:i w:val="0"/>
          <w:iCs w:val="0"/>
          <w:rtl/>
        </w:rPr>
        <w:t>التي تستند إلى معمارية الأشياء الرقمي</w:t>
      </w:r>
      <w:r w:rsidRPr="00A87C7A">
        <w:rPr>
          <w:rFonts w:hint="eastAsia"/>
          <w:i w:val="0"/>
          <w:iCs w:val="0"/>
          <w:rtl/>
        </w:rPr>
        <w:t>ة</w:t>
      </w:r>
      <w:r w:rsidRPr="00A87C7A">
        <w:rPr>
          <w:i w:val="0"/>
          <w:iCs w:val="0"/>
          <w:rtl/>
        </w:rPr>
        <w:t>، توفر إطاراً لاكتشاف معلومات إدارة</w:t>
      </w:r>
      <w:r w:rsidRPr="00A87C7A">
        <w:rPr>
          <w:rFonts w:hint="cs"/>
          <w:i w:val="0"/>
          <w:iCs w:val="0"/>
          <w:rtl/>
        </w:rPr>
        <w:t> </w:t>
      </w:r>
      <w:r w:rsidRPr="00A87C7A">
        <w:rPr>
          <w:i w:val="0"/>
          <w:iCs w:val="0"/>
          <w:rtl/>
        </w:rPr>
        <w:t>الهوية</w:t>
      </w:r>
      <w:r w:rsidRPr="00A87C7A">
        <w:rPr>
          <w:rFonts w:hint="cs"/>
          <w:i w:val="0"/>
          <w:iCs w:val="0"/>
          <w:rtl/>
          <w:lang w:bidi="ar-EG"/>
        </w:rPr>
        <w:t>"؛</w:t>
      </w:r>
    </w:p>
    <w:p w:rsidR="00A87C7A" w:rsidRDefault="00F04358" w:rsidP="00E94B75">
      <w:pPr>
        <w:ind w:left="794" w:hanging="794"/>
        <w:rPr>
          <w:rFonts w:eastAsiaTheme="minorEastAsia"/>
          <w:rtl/>
          <w:lang w:eastAsia="zh-CN"/>
        </w:rPr>
      </w:pPr>
      <w:r>
        <w:rPr>
          <w:rFonts w:eastAsiaTheme="minorEastAsia" w:hint="cs"/>
          <w:rtl/>
          <w:lang w:eastAsia="zh-CN"/>
        </w:rPr>
        <w:t>-</w:t>
      </w:r>
      <w:r>
        <w:rPr>
          <w:rFonts w:eastAsiaTheme="minorEastAsia"/>
          <w:rtl/>
          <w:lang w:eastAsia="zh-CN"/>
        </w:rPr>
        <w:tab/>
      </w:r>
      <w:r w:rsidR="00A87C7A">
        <w:rPr>
          <w:rFonts w:eastAsiaTheme="minorEastAsia" w:hint="cs"/>
          <w:rtl/>
          <w:lang w:eastAsia="zh-CN"/>
        </w:rPr>
        <w:t xml:space="preserve">حذف جميع الإشارات </w:t>
      </w:r>
      <w:r w:rsidR="00A87C7A" w:rsidRPr="002C341C">
        <w:rPr>
          <w:rFonts w:eastAsiaTheme="minorEastAsia" w:hint="cs"/>
          <w:rtl/>
          <w:lang w:eastAsia="zh-CN"/>
        </w:rPr>
        <w:t xml:space="preserve">الأخرى إلى تكنولوجيا </w:t>
      </w:r>
      <w:r w:rsidR="00A87C7A" w:rsidRPr="002C341C">
        <w:rPr>
          <w:rFonts w:eastAsiaTheme="minorEastAsia"/>
          <w:rtl/>
          <w:lang w:eastAsia="zh-CN"/>
        </w:rPr>
        <w:t>معمارية الأشياء الرقمية</w:t>
      </w:r>
      <w:r w:rsidR="00E94B75">
        <w:rPr>
          <w:rFonts w:eastAsiaTheme="minorEastAsia" w:hint="cs"/>
          <w:rtl/>
          <w:lang w:eastAsia="zh-CN"/>
        </w:rPr>
        <w:t> </w:t>
      </w:r>
      <w:r w:rsidR="00E94B75">
        <w:rPr>
          <w:rFonts w:eastAsiaTheme="minorEastAsia"/>
          <w:lang w:eastAsia="zh-CN"/>
        </w:rPr>
        <w:t>(DOA)</w:t>
      </w:r>
      <w:r w:rsidR="00A87C7A" w:rsidRPr="002C341C">
        <w:rPr>
          <w:rFonts w:eastAsiaTheme="minorEastAsia" w:hint="cs"/>
          <w:rtl/>
          <w:lang w:eastAsia="zh-CN"/>
        </w:rPr>
        <w:t xml:space="preserve"> أو مؤسسة </w:t>
      </w:r>
      <w:r w:rsidR="00A87C7A" w:rsidRPr="002C341C">
        <w:t>DONA</w:t>
      </w:r>
      <w:r w:rsidR="00A87C7A" w:rsidRPr="002C341C">
        <w:rPr>
          <w:rFonts w:eastAsiaTheme="minorEastAsia" w:hint="cs"/>
          <w:rtl/>
          <w:lang w:eastAsia="zh-CN"/>
        </w:rPr>
        <w:t>.</w:t>
      </w:r>
    </w:p>
    <w:p w:rsidR="003E3BB9" w:rsidRPr="00E94B75" w:rsidRDefault="005C1EFC" w:rsidP="00E94B75">
      <w:pPr>
        <w:keepNext/>
        <w:tabs>
          <w:tab w:val="clear" w:pos="794"/>
        </w:tabs>
        <w:rPr>
          <w:rFonts w:eastAsiaTheme="minorEastAsia"/>
          <w:rtl/>
          <w:lang w:eastAsia="zh-CN"/>
        </w:rPr>
      </w:pPr>
      <w:r w:rsidRPr="00E94B75">
        <w:rPr>
          <w:rFonts w:eastAsiaTheme="minorEastAsia" w:hint="cs"/>
          <w:rtl/>
          <w:lang w:eastAsia="zh-CN"/>
        </w:rPr>
        <w:lastRenderedPageBreak/>
        <w:t xml:space="preserve">وأثيرت نقاط متعلقة بالنظام. فأشارت كندا والولايات المتحدة إلى عدم فسح المجال أمام البلدان </w:t>
      </w:r>
      <w:r w:rsidR="00C753BA" w:rsidRPr="00E94B75">
        <w:rPr>
          <w:rFonts w:eastAsiaTheme="minorEastAsia" w:hint="cs"/>
          <w:rtl/>
          <w:lang w:eastAsia="zh-CN"/>
        </w:rPr>
        <w:t>للإدلاء بأي بيان</w:t>
      </w:r>
      <w:r w:rsidRPr="00E94B75">
        <w:rPr>
          <w:rFonts w:eastAsiaTheme="minorEastAsia" w:hint="cs"/>
          <w:rtl/>
          <w:lang w:eastAsia="zh-CN"/>
        </w:rPr>
        <w:t xml:space="preserve"> قبل أن يتقرر إغلاق المسألة.</w:t>
      </w:r>
    </w:p>
    <w:p w:rsidR="005C1EFC" w:rsidRDefault="005C1EFC" w:rsidP="003E3BB9">
      <w:pPr>
        <w:ind w:left="794" w:hanging="794"/>
        <w:rPr>
          <w:rFonts w:eastAsiaTheme="minorEastAsia"/>
          <w:rtl/>
          <w:lang w:eastAsia="zh-CN"/>
        </w:rPr>
      </w:pPr>
      <w:r>
        <w:rPr>
          <w:rFonts w:eastAsiaTheme="minorEastAsia" w:hint="cs"/>
          <w:rtl/>
          <w:lang w:eastAsia="zh-CN"/>
        </w:rPr>
        <w:t>ولم تؤيد كندا والولايات المتحدة والسويد والمملكة المتحدة وأستراليا وألمانيا وفنلندا القرار.</w:t>
      </w:r>
    </w:p>
    <w:p w:rsidR="00F04358" w:rsidRDefault="00F04358" w:rsidP="00F04358">
      <w:pPr>
        <w:pStyle w:val="Heading2"/>
        <w:rPr>
          <w:rFonts w:eastAsiaTheme="minorEastAsia"/>
          <w:rtl/>
          <w:lang w:eastAsia="zh-CN" w:bidi="ar-SA"/>
        </w:rPr>
      </w:pPr>
      <w:r>
        <w:rPr>
          <w:rFonts w:eastAsiaTheme="minorEastAsia"/>
          <w:lang w:eastAsia="zh-CN"/>
        </w:rPr>
        <w:t>7.3</w:t>
      </w:r>
      <w:r>
        <w:rPr>
          <w:rFonts w:eastAsiaTheme="minorEastAsia"/>
          <w:rtl/>
          <w:lang w:eastAsia="zh-CN"/>
        </w:rPr>
        <w:tab/>
      </w:r>
      <w:r w:rsidR="005C1EFC">
        <w:rPr>
          <w:rFonts w:eastAsiaTheme="minorEastAsia" w:hint="cs"/>
          <w:rtl/>
          <w:lang w:eastAsia="zh-CN"/>
        </w:rPr>
        <w:t>إغلاق الجلسة العامة الخامسة</w:t>
      </w:r>
    </w:p>
    <w:p w:rsidR="005C1EFC" w:rsidRPr="00C22A04" w:rsidRDefault="005C1EFC" w:rsidP="005C1EFC">
      <w:pPr>
        <w:rPr>
          <w:rFonts w:eastAsiaTheme="minorEastAsia"/>
          <w:lang w:val="fr-FR" w:eastAsia="zh-CN"/>
        </w:rPr>
      </w:pPr>
      <w:r>
        <w:rPr>
          <w:rFonts w:eastAsiaTheme="minorEastAsia" w:hint="cs"/>
          <w:rtl/>
          <w:lang w:eastAsia="zh-CN"/>
        </w:rPr>
        <w:t xml:space="preserve">رفع الرئيس الجلسة العامة الخامسة الساعة </w:t>
      </w:r>
      <w:r>
        <w:rPr>
          <w:rFonts w:eastAsiaTheme="minorEastAsia"/>
          <w:lang w:eastAsia="zh-CN"/>
        </w:rPr>
        <w:t>2345</w:t>
      </w:r>
      <w:r>
        <w:rPr>
          <w:rFonts w:eastAsiaTheme="minorEastAsia" w:hint="cs"/>
          <w:rtl/>
          <w:lang w:eastAsia="zh-CN"/>
        </w:rPr>
        <w:t>.</w:t>
      </w:r>
    </w:p>
    <w:p w:rsidR="00F04358" w:rsidRPr="005E2783" w:rsidRDefault="00F04358" w:rsidP="00E94B75">
      <w:pPr>
        <w:pStyle w:val="Chaptitle"/>
        <w:pageBreakBefore/>
        <w:spacing w:before="480" w:after="0"/>
        <w:rPr>
          <w:rtl/>
          <w:lang w:bidi="ar-TN"/>
        </w:rPr>
      </w:pPr>
      <w:r>
        <w:rPr>
          <w:rFonts w:hint="cs"/>
          <w:rtl/>
        </w:rPr>
        <w:lastRenderedPageBreak/>
        <w:t>الجلسة العامة السادسة</w:t>
      </w:r>
    </w:p>
    <w:p w:rsidR="00F04358" w:rsidRPr="00B136A1" w:rsidRDefault="00F04358" w:rsidP="00F04358">
      <w:pPr>
        <w:jc w:val="center"/>
        <w:rPr>
          <w:rFonts w:eastAsiaTheme="minorEastAsia"/>
          <w:rtl/>
          <w:lang w:eastAsia="zh-CN"/>
        </w:rPr>
      </w:pPr>
      <w:r>
        <w:rPr>
          <w:rFonts w:eastAsiaTheme="minorEastAsia" w:hint="cs"/>
          <w:rtl/>
          <w:lang w:eastAsia="zh-CN"/>
        </w:rPr>
        <w:t xml:space="preserve">(الخميس، </w:t>
      </w:r>
      <w:r>
        <w:rPr>
          <w:rFonts w:eastAsiaTheme="minorEastAsia"/>
          <w:lang w:eastAsia="zh-CN"/>
        </w:rPr>
        <w:t>3</w:t>
      </w:r>
      <w:r>
        <w:rPr>
          <w:rFonts w:eastAsiaTheme="minorEastAsia" w:hint="cs"/>
          <w:rtl/>
          <w:lang w:eastAsia="zh-CN"/>
        </w:rPr>
        <w:t xml:space="preserve"> نوفمبر </w:t>
      </w:r>
      <w:r>
        <w:rPr>
          <w:rFonts w:eastAsiaTheme="minorEastAsia"/>
          <w:lang w:eastAsia="zh-CN"/>
        </w:rPr>
        <w:t>2016</w:t>
      </w:r>
      <w:r>
        <w:rPr>
          <w:rFonts w:eastAsiaTheme="minorEastAsia" w:hint="cs"/>
          <w:rtl/>
          <w:lang w:eastAsia="zh-CN"/>
        </w:rPr>
        <w:t xml:space="preserve">، الساعة </w:t>
      </w:r>
      <w:r>
        <w:rPr>
          <w:rFonts w:eastAsiaTheme="minorEastAsia"/>
          <w:lang w:eastAsia="zh-CN"/>
        </w:rPr>
        <w:t>1250-0930</w:t>
      </w:r>
      <w:r>
        <w:rPr>
          <w:rFonts w:eastAsiaTheme="minorEastAsia" w:hint="cs"/>
          <w:rtl/>
          <w:lang w:eastAsia="zh-CN"/>
        </w:rPr>
        <w:t>)</w:t>
      </w:r>
    </w:p>
    <w:p w:rsidR="007564F7" w:rsidRDefault="00F04358" w:rsidP="00F04358">
      <w:pPr>
        <w:pStyle w:val="Heading2"/>
        <w:rPr>
          <w:rFonts w:eastAsiaTheme="minorEastAsia"/>
          <w:rtl/>
          <w:lang w:eastAsia="zh-CN"/>
        </w:rPr>
      </w:pPr>
      <w:r>
        <w:rPr>
          <w:rFonts w:eastAsiaTheme="minorEastAsia"/>
          <w:lang w:eastAsia="zh-CN"/>
        </w:rPr>
        <w:t>1.4</w:t>
      </w:r>
      <w:r>
        <w:rPr>
          <w:rFonts w:eastAsiaTheme="minorEastAsia"/>
          <w:rtl/>
          <w:lang w:eastAsia="zh-CN"/>
        </w:rPr>
        <w:tab/>
      </w:r>
      <w:r w:rsidR="00C65E37">
        <w:rPr>
          <w:rFonts w:eastAsiaTheme="minorEastAsia" w:hint="cs"/>
          <w:rtl/>
          <w:lang w:eastAsia="zh-CN"/>
        </w:rPr>
        <w:t>افتتاح الجلسة العامة السادسة</w:t>
      </w:r>
    </w:p>
    <w:p w:rsidR="007564F7" w:rsidRDefault="00C753BA" w:rsidP="00015E0B">
      <w:pPr>
        <w:rPr>
          <w:rFonts w:eastAsiaTheme="minorEastAsia"/>
          <w:rtl/>
          <w:lang w:eastAsia="zh-CN"/>
        </w:rPr>
      </w:pPr>
      <w:r>
        <w:rPr>
          <w:rFonts w:eastAsiaTheme="minorEastAsia" w:hint="cs"/>
          <w:rtl/>
          <w:lang w:eastAsia="zh-CN"/>
        </w:rPr>
        <w:t>افتتح الرئيس الجلسة العامة السادسة.</w:t>
      </w:r>
    </w:p>
    <w:p w:rsidR="00C753BA" w:rsidRDefault="00C753BA" w:rsidP="00C753BA">
      <w:pPr>
        <w:rPr>
          <w:rFonts w:eastAsiaTheme="minorEastAsia"/>
          <w:rtl/>
          <w:lang w:eastAsia="zh-CN"/>
        </w:rPr>
      </w:pPr>
      <w:r>
        <w:rPr>
          <w:rFonts w:eastAsiaTheme="minorEastAsia" w:hint="cs"/>
          <w:rtl/>
          <w:lang w:eastAsia="zh-CN"/>
        </w:rPr>
        <w:t>وتوجه السيد هولين جاو، الأمين العام للاتحاد</w:t>
      </w:r>
      <w:r w:rsidR="00D674EA">
        <w:rPr>
          <w:rFonts w:eastAsiaTheme="minorEastAsia" w:hint="cs"/>
          <w:rtl/>
          <w:lang w:eastAsia="zh-CN"/>
        </w:rPr>
        <w:t xml:space="preserve"> الدولي للاتصالات</w:t>
      </w:r>
      <w:r>
        <w:rPr>
          <w:rFonts w:eastAsiaTheme="minorEastAsia" w:hint="cs"/>
          <w:rtl/>
          <w:lang w:eastAsia="zh-CN"/>
        </w:rPr>
        <w:t>، إلى الحاضرين في الاجتماع.</w:t>
      </w:r>
    </w:p>
    <w:p w:rsidR="00C753BA" w:rsidRDefault="00C753BA" w:rsidP="00C753BA">
      <w:pPr>
        <w:rPr>
          <w:rFonts w:eastAsiaTheme="minorEastAsia"/>
          <w:rtl/>
          <w:lang w:eastAsia="zh-CN"/>
        </w:rPr>
      </w:pPr>
      <w:r>
        <w:rPr>
          <w:rFonts w:eastAsiaTheme="minorEastAsia" w:hint="cs"/>
          <w:rtl/>
          <w:lang w:eastAsia="zh-CN"/>
        </w:rPr>
        <w:t>ودعت الصين المندوبين إلى التحلي بروح التعاون للمضي قدماً في أعمال الجلسة.</w:t>
      </w:r>
    </w:p>
    <w:p w:rsidR="00C753BA" w:rsidRDefault="00C753BA" w:rsidP="00C753BA">
      <w:pPr>
        <w:rPr>
          <w:rFonts w:eastAsiaTheme="minorEastAsia"/>
          <w:rtl/>
          <w:lang w:eastAsia="zh-CN"/>
        </w:rPr>
      </w:pPr>
      <w:r>
        <w:rPr>
          <w:rFonts w:eastAsiaTheme="minorEastAsia" w:hint="cs"/>
          <w:rtl/>
          <w:lang w:eastAsia="zh-CN"/>
        </w:rPr>
        <w:t>وأدلت ألمانيا، نيابة عن المنطقة الأوروبية، بالبيان التالي، بتأييد من الولايات المتحدة والمملكة المتحدة والسويد وأستراليا:</w:t>
      </w:r>
    </w:p>
    <w:p w:rsidR="00C753BA" w:rsidRDefault="00C753BA" w:rsidP="00E94B75">
      <w:pPr>
        <w:rPr>
          <w:rFonts w:eastAsiaTheme="minorEastAsia"/>
          <w:rtl/>
          <w:lang w:eastAsia="zh-CN"/>
        </w:rPr>
      </w:pPr>
      <w:r>
        <w:rPr>
          <w:rFonts w:eastAsiaTheme="minorEastAsia" w:hint="cs"/>
          <w:rtl/>
          <w:lang w:eastAsia="zh-CN"/>
        </w:rPr>
        <w:t>"</w:t>
      </w:r>
      <w:r w:rsidR="00407EB1">
        <w:rPr>
          <w:rFonts w:eastAsiaTheme="minorEastAsia" w:hint="cs"/>
          <w:rtl/>
          <w:lang w:eastAsia="zh-CN"/>
        </w:rPr>
        <w:t xml:space="preserve">سيدي الرئيس، إننا نعرب لكم عن شكرنا، نيابة عن المنطقة الأوروبية، على </w:t>
      </w:r>
      <w:r w:rsidR="00193109">
        <w:rPr>
          <w:rFonts w:eastAsiaTheme="minorEastAsia" w:hint="cs"/>
          <w:rtl/>
          <w:lang w:eastAsia="zh-CN"/>
        </w:rPr>
        <w:t xml:space="preserve">ما أبديتم من </w:t>
      </w:r>
      <w:r w:rsidR="00407EB1">
        <w:rPr>
          <w:rFonts w:eastAsiaTheme="minorEastAsia" w:hint="cs"/>
          <w:rtl/>
          <w:lang w:eastAsia="zh-CN"/>
        </w:rPr>
        <w:t>جهد</w:t>
      </w:r>
      <w:r w:rsidR="00193109">
        <w:rPr>
          <w:rFonts w:eastAsiaTheme="minorEastAsia" w:hint="cs"/>
          <w:rtl/>
          <w:lang w:eastAsia="zh-CN"/>
        </w:rPr>
        <w:t xml:space="preserve"> </w:t>
      </w:r>
      <w:r w:rsidR="00407EB1">
        <w:rPr>
          <w:rFonts w:eastAsiaTheme="minorEastAsia" w:hint="cs"/>
          <w:rtl/>
          <w:lang w:eastAsia="zh-CN"/>
        </w:rPr>
        <w:t>وعزم</w:t>
      </w:r>
      <w:r w:rsidR="00193109">
        <w:rPr>
          <w:rFonts w:eastAsiaTheme="minorEastAsia" w:hint="cs"/>
          <w:rtl/>
          <w:lang w:eastAsia="zh-CN"/>
        </w:rPr>
        <w:t xml:space="preserve"> وصبر لتتكلل هذه الجلسة بالنجاح</w:t>
      </w:r>
      <w:r w:rsidR="00407EB1">
        <w:rPr>
          <w:rFonts w:eastAsiaTheme="minorEastAsia" w:hint="cs"/>
          <w:rtl/>
          <w:lang w:eastAsia="zh-CN"/>
        </w:rPr>
        <w:t xml:space="preserve">. ونحن نعمل جميعاً بنية حسنة لإيجاد </w:t>
      </w:r>
      <w:r w:rsidR="00193109">
        <w:rPr>
          <w:rFonts w:eastAsiaTheme="minorEastAsia" w:hint="cs"/>
          <w:rtl/>
          <w:lang w:eastAsia="zh-CN"/>
        </w:rPr>
        <w:t>القواسم التي تجمعنا</w:t>
      </w:r>
      <w:r w:rsidR="00407EB1">
        <w:rPr>
          <w:rFonts w:eastAsiaTheme="minorEastAsia" w:hint="cs"/>
          <w:rtl/>
          <w:lang w:eastAsia="zh-CN"/>
        </w:rPr>
        <w:t xml:space="preserve">. وتؤمن أوروبا بأن الاتحاد </w:t>
      </w:r>
      <w:r w:rsidR="00193109">
        <w:rPr>
          <w:rFonts w:eastAsiaTheme="minorEastAsia" w:hint="cs"/>
          <w:rtl/>
          <w:lang w:eastAsia="zh-CN"/>
        </w:rPr>
        <w:t xml:space="preserve">الدولي للاتصالات </w:t>
      </w:r>
      <w:r w:rsidR="00407EB1">
        <w:rPr>
          <w:rFonts w:eastAsiaTheme="minorEastAsia" w:hint="cs"/>
          <w:rtl/>
          <w:lang w:eastAsia="zh-CN"/>
        </w:rPr>
        <w:t>هو، وينبغي أن</w:t>
      </w:r>
      <w:r w:rsidR="00E94B75">
        <w:rPr>
          <w:rFonts w:eastAsiaTheme="minorEastAsia" w:hint="eastAsia"/>
          <w:rtl/>
          <w:lang w:eastAsia="zh-CN"/>
        </w:rPr>
        <w:t> </w:t>
      </w:r>
      <w:r w:rsidR="00407EB1">
        <w:rPr>
          <w:rFonts w:eastAsiaTheme="minorEastAsia" w:hint="cs"/>
          <w:rtl/>
          <w:lang w:eastAsia="zh-CN"/>
        </w:rPr>
        <w:t xml:space="preserve">يبقى، هيئة دولية </w:t>
      </w:r>
      <w:r w:rsidR="00193109">
        <w:rPr>
          <w:rFonts w:eastAsiaTheme="minorEastAsia" w:hint="cs"/>
          <w:rtl/>
          <w:lang w:eastAsia="zh-CN"/>
        </w:rPr>
        <w:t xml:space="preserve">محترمة </w:t>
      </w:r>
      <w:r w:rsidR="00BB23D9">
        <w:rPr>
          <w:rFonts w:eastAsiaTheme="minorEastAsia" w:hint="cs"/>
          <w:rtl/>
          <w:lang w:eastAsia="zh-CN"/>
        </w:rPr>
        <w:t>تضطلع بأعمالها</w:t>
      </w:r>
      <w:r w:rsidR="00407EB1">
        <w:rPr>
          <w:rFonts w:eastAsiaTheme="minorEastAsia" w:hint="cs"/>
          <w:rtl/>
          <w:lang w:eastAsia="zh-CN"/>
        </w:rPr>
        <w:t xml:space="preserve"> بتوافق الآراء </w:t>
      </w:r>
      <w:r w:rsidR="00BB23D9">
        <w:rPr>
          <w:rFonts w:eastAsiaTheme="minorEastAsia" w:hint="cs"/>
          <w:rtl/>
          <w:lang w:eastAsia="zh-CN"/>
        </w:rPr>
        <w:t>وتحرص</w:t>
      </w:r>
      <w:r w:rsidR="00407EB1">
        <w:rPr>
          <w:rFonts w:eastAsiaTheme="minorEastAsia" w:hint="cs"/>
          <w:rtl/>
          <w:lang w:eastAsia="zh-CN"/>
        </w:rPr>
        <w:t xml:space="preserve"> في ذلك </w:t>
      </w:r>
      <w:r w:rsidR="00BB23D9">
        <w:rPr>
          <w:rFonts w:eastAsiaTheme="minorEastAsia" w:hint="cs"/>
          <w:rtl/>
          <w:lang w:eastAsia="zh-CN"/>
        </w:rPr>
        <w:t xml:space="preserve">على اتباع </w:t>
      </w:r>
      <w:r w:rsidR="00407EB1">
        <w:rPr>
          <w:rFonts w:eastAsiaTheme="minorEastAsia" w:hint="cs"/>
          <w:rtl/>
          <w:lang w:eastAsia="zh-CN"/>
        </w:rPr>
        <w:t xml:space="preserve">إجراءات سليمة لاتخاذ القرارات. ونحن نؤمن بأن الاتحاد الدولي للاتصالات </w:t>
      </w:r>
      <w:r w:rsidR="00193109">
        <w:rPr>
          <w:rFonts w:eastAsiaTheme="minorEastAsia" w:hint="cs"/>
          <w:rtl/>
          <w:lang w:eastAsia="zh-CN"/>
        </w:rPr>
        <w:t>يستمد</w:t>
      </w:r>
      <w:r w:rsidR="00407EB1">
        <w:rPr>
          <w:rFonts w:eastAsiaTheme="minorEastAsia" w:hint="cs"/>
          <w:rtl/>
          <w:lang w:eastAsia="zh-CN"/>
        </w:rPr>
        <w:t xml:space="preserve"> كلمة "اتحاد" من هذا النهج القائم على توافق الآراء. </w:t>
      </w:r>
      <w:r w:rsidR="00193109">
        <w:rPr>
          <w:rFonts w:eastAsiaTheme="minorEastAsia" w:hint="cs"/>
          <w:rtl/>
          <w:lang w:eastAsia="zh-CN"/>
        </w:rPr>
        <w:t xml:space="preserve">ونحن نؤمن بأنه ينبغي لقطاع تقييس الاتصالات بالاتحاد أن يكون كياناً فعالاً لوضع المعايير </w:t>
      </w:r>
      <w:r w:rsidR="00BB23D9">
        <w:rPr>
          <w:rFonts w:eastAsiaTheme="minorEastAsia" w:hint="cs"/>
          <w:rtl/>
          <w:lang w:eastAsia="zh-CN"/>
        </w:rPr>
        <w:t>تعلو</w:t>
      </w:r>
      <w:r w:rsidR="00193109">
        <w:rPr>
          <w:rFonts w:eastAsiaTheme="minorEastAsia" w:hint="cs"/>
          <w:rtl/>
          <w:lang w:eastAsia="zh-CN"/>
        </w:rPr>
        <w:t xml:space="preserve"> فيه الخبرة التقنية على الاعتبارات السياسية. وستعمل أوروبا جاهدة للعثور على </w:t>
      </w:r>
      <w:r w:rsidR="00BB23D9">
        <w:rPr>
          <w:rFonts w:eastAsiaTheme="minorEastAsia" w:hint="cs"/>
          <w:rtl/>
          <w:lang w:eastAsia="zh-CN"/>
        </w:rPr>
        <w:t>القواسم التي تجمعنا</w:t>
      </w:r>
      <w:r w:rsidR="00193109">
        <w:rPr>
          <w:rFonts w:eastAsiaTheme="minorEastAsia" w:hint="cs"/>
          <w:rtl/>
          <w:lang w:eastAsia="zh-CN"/>
        </w:rPr>
        <w:t xml:space="preserve">. ولكن </w:t>
      </w:r>
      <w:r w:rsidR="00BB23D9">
        <w:rPr>
          <w:rFonts w:eastAsiaTheme="minorEastAsia" w:hint="cs"/>
          <w:rtl/>
          <w:lang w:eastAsia="zh-CN"/>
        </w:rPr>
        <w:t>لا يمكن أن تؤيد أوروبا إلا القرارات التي تحظى</w:t>
      </w:r>
      <w:r w:rsidR="00193109">
        <w:rPr>
          <w:rFonts w:eastAsiaTheme="minorEastAsia" w:hint="cs"/>
          <w:rtl/>
          <w:lang w:eastAsia="zh-CN"/>
        </w:rPr>
        <w:t xml:space="preserve"> بتوافق</w:t>
      </w:r>
      <w:r w:rsidR="00BB23D9">
        <w:rPr>
          <w:rFonts w:eastAsiaTheme="minorEastAsia" w:hint="cs"/>
          <w:rtl/>
          <w:lang w:eastAsia="zh-CN"/>
        </w:rPr>
        <w:t xml:space="preserve"> </w:t>
      </w:r>
      <w:r w:rsidR="00193109">
        <w:rPr>
          <w:rFonts w:eastAsiaTheme="minorEastAsia" w:hint="cs"/>
          <w:rtl/>
          <w:lang w:eastAsia="zh-CN"/>
        </w:rPr>
        <w:t>الآراء</w:t>
      </w:r>
      <w:r w:rsidR="00BB23D9">
        <w:rPr>
          <w:rFonts w:eastAsiaTheme="minorEastAsia" w:hint="cs"/>
          <w:rtl/>
          <w:lang w:eastAsia="zh-CN"/>
        </w:rPr>
        <w:t>."</w:t>
      </w:r>
    </w:p>
    <w:p w:rsidR="00D121CA" w:rsidRDefault="00BB23D9" w:rsidP="00BB23D9">
      <w:pPr>
        <w:rPr>
          <w:rFonts w:eastAsiaTheme="minorEastAsia"/>
          <w:rtl/>
          <w:lang w:eastAsia="zh-CN"/>
        </w:rPr>
      </w:pPr>
      <w:r>
        <w:rPr>
          <w:rFonts w:eastAsiaTheme="minorEastAsia" w:hint="cs"/>
          <w:rtl/>
          <w:lang w:eastAsia="zh-CN"/>
        </w:rPr>
        <w:t>وذكّرت جنوب إفريقيا بالتقليد المتبع في الاتحاد وهو تقليد "الأخذ والرد" حتى يتم التوصل إلى حل وسط.</w:t>
      </w:r>
    </w:p>
    <w:p w:rsidR="00D121CA" w:rsidRPr="00D30DEA" w:rsidRDefault="00BB23D9" w:rsidP="00767FCD">
      <w:pPr>
        <w:rPr>
          <w:rFonts w:eastAsiaTheme="minorEastAsia"/>
          <w:spacing w:val="-4"/>
          <w:rtl/>
          <w:lang w:eastAsia="zh-CN"/>
        </w:rPr>
      </w:pPr>
      <w:r w:rsidRPr="00D30DEA">
        <w:rPr>
          <w:rFonts w:eastAsiaTheme="minorEastAsia" w:hint="cs"/>
          <w:spacing w:val="-4"/>
          <w:rtl/>
          <w:lang w:eastAsia="zh-CN"/>
        </w:rPr>
        <w:t>وأفادت الولايات المتحدة بأنها لن تعترف بالقرار المتعلق بالأجهزة الزائفة. وأيدت المملكة المتحدة وأستراليا وكندا والسويد وألمانيا والنرويج وفنلندا الولايات المتحدة. وقدمت هذه البلدان النص التالي لإدراجه في التقرير: "تعترض أستراليا وكندا وفنلندا وألمانيا والنرويج والسويد والمملكة المتحدة والولايات المتحدة الأمريكية على محتوى مشروع القرار الجديد</w:t>
      </w:r>
      <w:r w:rsidR="00E94B75" w:rsidRPr="00D30DEA">
        <w:rPr>
          <w:rFonts w:eastAsiaTheme="minorEastAsia" w:hint="eastAsia"/>
          <w:spacing w:val="-4"/>
          <w:rtl/>
          <w:lang w:eastAsia="zh-CN"/>
        </w:rPr>
        <w:t> </w:t>
      </w:r>
      <w:r w:rsidR="00E94B75" w:rsidRPr="00D30DEA">
        <w:rPr>
          <w:rFonts w:eastAsiaTheme="minorEastAsia"/>
          <w:spacing w:val="-4"/>
          <w:lang w:eastAsia="zh-CN"/>
        </w:rPr>
        <w:t>[</w:t>
      </w:r>
      <w:r w:rsidRPr="00D30DEA">
        <w:rPr>
          <w:spacing w:val="-4"/>
        </w:rPr>
        <w:t>PLEN/1</w:t>
      </w:r>
      <w:r w:rsidR="00E94B75" w:rsidRPr="00D30DEA">
        <w:rPr>
          <w:spacing w:val="-4"/>
        </w:rPr>
        <w:t>]</w:t>
      </w:r>
      <w:r w:rsidRPr="00D30DEA">
        <w:rPr>
          <w:rFonts w:eastAsiaTheme="minorEastAsia" w:hint="cs"/>
          <w:spacing w:val="-4"/>
          <w:rtl/>
          <w:lang w:eastAsia="zh-CN"/>
        </w:rPr>
        <w:t xml:space="preserve"> "</w:t>
      </w:r>
      <w:r w:rsidRPr="00D30DEA">
        <w:rPr>
          <w:spacing w:val="-4"/>
          <w:rtl/>
        </w:rPr>
        <w:t xml:space="preserve">دراسات قطاع تقييس </w:t>
      </w:r>
      <w:r w:rsidRPr="00D30DEA">
        <w:rPr>
          <w:rFonts w:hint="cs"/>
          <w:spacing w:val="-4"/>
          <w:rtl/>
          <w:lang w:bidi="ar-EG"/>
        </w:rPr>
        <w:t>الاتصالات في</w:t>
      </w:r>
      <w:r w:rsidR="00D30DEA">
        <w:rPr>
          <w:rFonts w:hint="eastAsia"/>
          <w:spacing w:val="-4"/>
          <w:rtl/>
          <w:lang w:bidi="ar-EG"/>
        </w:rPr>
        <w:t> </w:t>
      </w:r>
      <w:r w:rsidRPr="00D30DEA">
        <w:rPr>
          <w:rFonts w:hint="cs"/>
          <w:spacing w:val="-4"/>
          <w:rtl/>
          <w:lang w:bidi="ar-EG"/>
        </w:rPr>
        <w:t xml:space="preserve">الاتحاد الدولي للاتصالات </w:t>
      </w:r>
      <w:r w:rsidRPr="00D30DEA">
        <w:rPr>
          <w:spacing w:val="-4"/>
          <w:rtl/>
        </w:rPr>
        <w:t>بشأن</w:t>
      </w:r>
      <w:r w:rsidRPr="00D30DEA">
        <w:rPr>
          <w:rFonts w:hint="cs"/>
          <w:spacing w:val="-4"/>
          <w:rtl/>
        </w:rPr>
        <w:t xml:space="preserve"> </w:t>
      </w:r>
      <w:r w:rsidRPr="00D30DEA">
        <w:rPr>
          <w:spacing w:val="-4"/>
          <w:rtl/>
        </w:rPr>
        <w:t>مكافحة أجهزة الاتصالات/تكنولوجيا المعلومات</w:t>
      </w:r>
      <w:r w:rsidR="00D30DEA" w:rsidRPr="00D30DEA">
        <w:rPr>
          <w:rFonts w:hint="cs"/>
          <w:spacing w:val="-4"/>
          <w:rtl/>
        </w:rPr>
        <w:t xml:space="preserve"> </w:t>
      </w:r>
      <w:r w:rsidRPr="00D30DEA">
        <w:rPr>
          <w:spacing w:val="-4"/>
          <w:rtl/>
        </w:rPr>
        <w:t>والاتصالات</w:t>
      </w:r>
      <w:r w:rsidRPr="00D30DEA">
        <w:rPr>
          <w:rFonts w:hint="cs"/>
          <w:spacing w:val="-4"/>
          <w:rtl/>
        </w:rPr>
        <w:t xml:space="preserve"> </w:t>
      </w:r>
      <w:r w:rsidRPr="00D30DEA">
        <w:rPr>
          <w:spacing w:val="-4"/>
          <w:rtl/>
        </w:rPr>
        <w:t>الزائفة</w:t>
      </w:r>
      <w:r w:rsidRPr="00D30DEA">
        <w:rPr>
          <w:rFonts w:eastAsiaTheme="minorEastAsia" w:hint="cs"/>
          <w:spacing w:val="-4"/>
          <w:rtl/>
          <w:lang w:eastAsia="zh-CN"/>
        </w:rPr>
        <w:t>"</w:t>
      </w:r>
      <w:r w:rsidR="00D30DEA" w:rsidRPr="00D30DEA">
        <w:rPr>
          <w:rFonts w:eastAsiaTheme="minorEastAsia" w:hint="eastAsia"/>
          <w:spacing w:val="-4"/>
          <w:rtl/>
          <w:lang w:eastAsia="zh-CN"/>
        </w:rPr>
        <w:t> </w:t>
      </w:r>
      <w:r w:rsidRPr="00D30DEA">
        <w:rPr>
          <w:rFonts w:eastAsiaTheme="minorEastAsia" w:hint="cs"/>
          <w:spacing w:val="-4"/>
          <w:rtl/>
          <w:lang w:eastAsia="zh-CN"/>
        </w:rPr>
        <w:t xml:space="preserve">(الحمامات، </w:t>
      </w:r>
      <w:r w:rsidRPr="00D30DEA">
        <w:rPr>
          <w:rFonts w:eastAsiaTheme="minorEastAsia"/>
          <w:spacing w:val="-4"/>
          <w:lang w:val="fr-FR" w:eastAsia="zh-CN"/>
        </w:rPr>
        <w:t>2016</w:t>
      </w:r>
      <w:r w:rsidRPr="00D30DEA">
        <w:rPr>
          <w:rFonts w:eastAsiaTheme="minorEastAsia" w:hint="cs"/>
          <w:spacing w:val="-4"/>
          <w:rtl/>
          <w:lang w:eastAsia="zh-CN"/>
        </w:rPr>
        <w:t>) ولا</w:t>
      </w:r>
      <w:r w:rsidR="00767FCD">
        <w:rPr>
          <w:rFonts w:eastAsiaTheme="minorEastAsia" w:hint="eastAsia"/>
          <w:spacing w:val="-4"/>
          <w:rtl/>
          <w:lang w:eastAsia="zh-CN"/>
        </w:rPr>
        <w:t> </w:t>
      </w:r>
      <w:r w:rsidRPr="00D30DEA">
        <w:rPr>
          <w:rFonts w:eastAsiaTheme="minorEastAsia" w:hint="cs"/>
          <w:spacing w:val="-4"/>
          <w:rtl/>
          <w:lang w:eastAsia="zh-CN"/>
        </w:rPr>
        <w:t xml:space="preserve">تعترف </w:t>
      </w:r>
      <w:r w:rsidR="00893423" w:rsidRPr="00D30DEA">
        <w:rPr>
          <w:rFonts w:eastAsiaTheme="minorEastAsia" w:hint="cs"/>
          <w:spacing w:val="-4"/>
          <w:rtl/>
          <w:lang w:eastAsia="zh-CN"/>
        </w:rPr>
        <w:t>بصلاحية القرار الذي اتخذته الجمعية ال</w:t>
      </w:r>
      <w:r w:rsidR="00CD264E">
        <w:rPr>
          <w:rFonts w:eastAsiaTheme="minorEastAsia" w:hint="cs"/>
          <w:spacing w:val="-4"/>
          <w:rtl/>
          <w:lang w:eastAsia="zh-CN"/>
        </w:rPr>
        <w:t>عالـمي</w:t>
      </w:r>
      <w:r w:rsidR="00893423" w:rsidRPr="00D30DEA">
        <w:rPr>
          <w:rFonts w:eastAsiaTheme="minorEastAsia" w:hint="cs"/>
          <w:spacing w:val="-4"/>
          <w:rtl/>
          <w:lang w:eastAsia="zh-CN"/>
        </w:rPr>
        <w:t>ة لتقييس الاتصالات فيما يخص هذا القرار. وبالتالي، لا تعترف أستراليا وكندا وفنلندا وألمانيا والنرويج والسويد والمملكة المتحدة والولايات المتحدة الأمريكية بهذا القرار.</w:t>
      </w:r>
      <w:r w:rsidRPr="00D30DEA">
        <w:rPr>
          <w:rFonts w:eastAsiaTheme="minorEastAsia" w:hint="cs"/>
          <w:spacing w:val="-4"/>
          <w:rtl/>
          <w:lang w:eastAsia="zh-CN"/>
        </w:rPr>
        <w:t>"</w:t>
      </w:r>
    </w:p>
    <w:p w:rsidR="00D121CA" w:rsidRDefault="001F6D8B" w:rsidP="00767FCD">
      <w:pPr>
        <w:rPr>
          <w:rFonts w:eastAsiaTheme="minorEastAsia"/>
          <w:rtl/>
          <w:lang w:eastAsia="zh-CN"/>
        </w:rPr>
      </w:pPr>
      <w:r>
        <w:rPr>
          <w:rFonts w:eastAsiaTheme="minorEastAsia" w:hint="cs"/>
          <w:rtl/>
          <w:lang w:eastAsia="zh-CN"/>
        </w:rPr>
        <w:t xml:space="preserve">ورداً على سؤال طرحه الاتحاد الروسي بشأن إمكانية إدراج التحفظات في القرارات، قال المستشار القانوني للاتحاد أنه على الرغم من وجود إجراء في قطاع تقييس الاتصالات للإشارة </w:t>
      </w:r>
      <w:r w:rsidR="00E965A8">
        <w:rPr>
          <w:rFonts w:eastAsiaTheme="minorEastAsia" w:hint="cs"/>
          <w:rtl/>
          <w:lang w:eastAsia="zh-CN"/>
        </w:rPr>
        <w:t xml:space="preserve">إلى التحفظات في توصيات </w:t>
      </w:r>
      <w:r>
        <w:rPr>
          <w:rFonts w:eastAsiaTheme="minorEastAsia" w:hint="cs"/>
          <w:rtl/>
          <w:lang w:eastAsia="zh-CN"/>
        </w:rPr>
        <w:t>هذا القطاع بموجب البند</w:t>
      </w:r>
      <w:r w:rsidR="00767FCD">
        <w:rPr>
          <w:rFonts w:eastAsiaTheme="minorEastAsia" w:hint="eastAsia"/>
          <w:rtl/>
          <w:lang w:eastAsia="zh-CN"/>
        </w:rPr>
        <w:t> </w:t>
      </w:r>
      <w:r>
        <w:rPr>
          <w:rFonts w:eastAsiaTheme="minorEastAsia"/>
          <w:lang w:eastAsia="zh-CN"/>
        </w:rPr>
        <w:t>4.5.9</w:t>
      </w:r>
      <w:r>
        <w:rPr>
          <w:rFonts w:eastAsiaTheme="minorEastAsia" w:hint="cs"/>
          <w:rtl/>
          <w:lang w:eastAsia="zh-CN"/>
        </w:rPr>
        <w:t xml:space="preserve"> من القرار</w:t>
      </w:r>
      <w:r w:rsidR="00767FCD">
        <w:rPr>
          <w:rFonts w:eastAsiaTheme="minorEastAsia" w:hint="eastAsia"/>
          <w:rtl/>
          <w:lang w:eastAsia="zh-CN"/>
        </w:rPr>
        <w:t> </w:t>
      </w:r>
      <w:r>
        <w:rPr>
          <w:rFonts w:eastAsiaTheme="minorEastAsia"/>
          <w:lang w:eastAsia="zh-CN"/>
        </w:rPr>
        <w:t>1</w:t>
      </w:r>
      <w:r>
        <w:rPr>
          <w:rFonts w:eastAsiaTheme="minorEastAsia" w:hint="cs"/>
          <w:rtl/>
          <w:lang w:eastAsia="zh-CN"/>
        </w:rPr>
        <w:t xml:space="preserve"> للجمعية ال</w:t>
      </w:r>
      <w:r w:rsidR="00CD264E">
        <w:rPr>
          <w:rFonts w:eastAsiaTheme="minorEastAsia" w:hint="cs"/>
          <w:rtl/>
          <w:lang w:eastAsia="zh-CN"/>
        </w:rPr>
        <w:t>عالـمي</w:t>
      </w:r>
      <w:r>
        <w:rPr>
          <w:rFonts w:eastAsiaTheme="minorEastAsia" w:hint="cs"/>
          <w:rtl/>
          <w:lang w:eastAsia="zh-CN"/>
        </w:rPr>
        <w:t xml:space="preserve">ة لتقييس الاتصالات، فإن </w:t>
      </w:r>
      <w:r w:rsidR="00E965A8">
        <w:rPr>
          <w:rFonts w:eastAsiaTheme="minorEastAsia" w:hint="cs"/>
          <w:rtl/>
          <w:lang w:eastAsia="zh-CN"/>
        </w:rPr>
        <w:t>لا يوجد</w:t>
      </w:r>
      <w:r>
        <w:rPr>
          <w:rFonts w:eastAsiaTheme="minorEastAsia" w:hint="cs"/>
          <w:rtl/>
          <w:lang w:eastAsia="zh-CN"/>
        </w:rPr>
        <w:t xml:space="preserve"> </w:t>
      </w:r>
      <w:r w:rsidR="00E965A8">
        <w:rPr>
          <w:rFonts w:eastAsiaTheme="minorEastAsia" w:hint="cs"/>
          <w:rtl/>
          <w:lang w:eastAsia="zh-CN"/>
        </w:rPr>
        <w:t xml:space="preserve">في الاتحاد </w:t>
      </w:r>
      <w:r>
        <w:rPr>
          <w:rFonts w:eastAsiaTheme="minorEastAsia" w:hint="cs"/>
          <w:rtl/>
          <w:lang w:eastAsia="zh-CN"/>
        </w:rPr>
        <w:t>أي إجراء من هذا النوع</w:t>
      </w:r>
      <w:r w:rsidR="00E965A8">
        <w:rPr>
          <w:rFonts w:eastAsiaTheme="minorEastAsia" w:hint="cs"/>
          <w:rtl/>
          <w:lang w:eastAsia="zh-CN"/>
        </w:rPr>
        <w:t xml:space="preserve"> </w:t>
      </w:r>
      <w:r>
        <w:rPr>
          <w:rFonts w:eastAsiaTheme="minorEastAsia" w:hint="cs"/>
          <w:rtl/>
          <w:lang w:eastAsia="zh-CN"/>
        </w:rPr>
        <w:t>لقرارات الجم</w:t>
      </w:r>
      <w:r w:rsidR="00E965A8">
        <w:rPr>
          <w:rFonts w:eastAsiaTheme="minorEastAsia" w:hint="cs"/>
          <w:rtl/>
          <w:lang w:eastAsia="zh-CN"/>
        </w:rPr>
        <w:t>عية ال</w:t>
      </w:r>
      <w:r w:rsidR="00CD264E">
        <w:rPr>
          <w:rFonts w:eastAsiaTheme="minorEastAsia" w:hint="cs"/>
          <w:rtl/>
          <w:lang w:eastAsia="zh-CN"/>
        </w:rPr>
        <w:t>عالـمي</w:t>
      </w:r>
      <w:r w:rsidR="00E965A8">
        <w:rPr>
          <w:rFonts w:eastAsiaTheme="minorEastAsia" w:hint="cs"/>
          <w:rtl/>
          <w:lang w:eastAsia="zh-CN"/>
        </w:rPr>
        <w:t>ة لتقييس الاتصالات؛ ف</w:t>
      </w:r>
      <w:r>
        <w:rPr>
          <w:rFonts w:eastAsiaTheme="minorEastAsia" w:hint="cs"/>
          <w:rtl/>
          <w:lang w:eastAsia="zh-CN"/>
        </w:rPr>
        <w:t>يبدو أنه من الأنسب إدراج التحفظات في تقرير الاجتماع.</w:t>
      </w:r>
    </w:p>
    <w:p w:rsidR="00D121CA" w:rsidRDefault="00D121CA" w:rsidP="00D121CA">
      <w:pPr>
        <w:pStyle w:val="Heading2"/>
        <w:rPr>
          <w:rFonts w:eastAsiaTheme="minorEastAsia"/>
          <w:rtl/>
          <w:lang w:eastAsia="zh-CN" w:bidi="ar-SA"/>
        </w:rPr>
      </w:pPr>
      <w:r>
        <w:rPr>
          <w:rFonts w:eastAsiaTheme="minorEastAsia"/>
          <w:lang w:eastAsia="zh-CN"/>
        </w:rPr>
        <w:t>2.4</w:t>
      </w:r>
      <w:r>
        <w:rPr>
          <w:rFonts w:eastAsiaTheme="minorEastAsia"/>
          <w:rtl/>
          <w:lang w:eastAsia="zh-CN"/>
        </w:rPr>
        <w:tab/>
      </w:r>
      <w:r>
        <w:rPr>
          <w:rFonts w:eastAsiaTheme="minorEastAsia" w:hint="cs"/>
          <w:rtl/>
          <w:lang w:eastAsia="zh-CN" w:bidi="ar-SA"/>
        </w:rPr>
        <w:t>إقرار جدول الأعمال</w:t>
      </w:r>
    </w:p>
    <w:p w:rsidR="00914DCA" w:rsidRPr="00AE7E6D" w:rsidRDefault="00914DCA" w:rsidP="00914DCA">
      <w:pPr>
        <w:rPr>
          <w:rtl/>
        </w:rPr>
      </w:pPr>
      <w:r w:rsidRPr="00AE7E6D">
        <w:rPr>
          <w:rFonts w:eastAsiaTheme="minorEastAsia" w:hint="cs"/>
          <w:color w:val="000000"/>
          <w:rtl/>
          <w:lang w:eastAsia="zh-CN" w:bidi="ar-EG"/>
        </w:rPr>
        <w:t>اعتُمد جدول الأعمال الوارد بالوث</w:t>
      </w:r>
      <w:r w:rsidRPr="00914DCA">
        <w:rPr>
          <w:rFonts w:eastAsiaTheme="minorEastAsia" w:hint="cs"/>
          <w:color w:val="000000"/>
          <w:rtl/>
          <w:lang w:eastAsia="zh-CN" w:bidi="ar-EG"/>
        </w:rPr>
        <w:t>يقة</w:t>
      </w:r>
      <w:r w:rsidRPr="00767FCD">
        <w:rPr>
          <w:rFonts w:eastAsiaTheme="minorEastAsia" w:hint="cs"/>
          <w:color w:val="000000"/>
          <w:rtl/>
          <w:lang w:eastAsia="zh-CN" w:bidi="ar-EG"/>
        </w:rPr>
        <w:t xml:space="preserve"> </w:t>
      </w:r>
      <w:r w:rsidRPr="00914DCA">
        <w:t>(</w:t>
      </w:r>
      <w:hyperlink r:id="rId32" w:history="1">
        <w:r w:rsidRPr="00914DCA">
          <w:rPr>
            <w:rStyle w:val="Hyperlink"/>
          </w:rPr>
          <w:t>ADM/37</w:t>
        </w:r>
      </w:hyperlink>
      <w:r w:rsidRPr="00914DCA">
        <w:t>)</w:t>
      </w:r>
      <w:r w:rsidRPr="00914DCA">
        <w:rPr>
          <w:rtl/>
        </w:rPr>
        <w:t>.</w:t>
      </w:r>
    </w:p>
    <w:p w:rsidR="00D121CA" w:rsidRDefault="00D121CA" w:rsidP="00D121CA">
      <w:pPr>
        <w:pStyle w:val="Heading2"/>
        <w:rPr>
          <w:rFonts w:eastAsiaTheme="minorEastAsia"/>
          <w:rtl/>
          <w:lang w:eastAsia="zh-CN"/>
        </w:rPr>
      </w:pPr>
      <w:r>
        <w:rPr>
          <w:rFonts w:eastAsiaTheme="minorEastAsia"/>
          <w:lang w:eastAsia="zh-CN"/>
        </w:rPr>
        <w:t>3.4</w:t>
      </w:r>
      <w:r>
        <w:rPr>
          <w:rFonts w:eastAsiaTheme="minorEastAsia"/>
          <w:rtl/>
          <w:lang w:eastAsia="zh-CN"/>
        </w:rPr>
        <w:tab/>
      </w:r>
      <w:r>
        <w:rPr>
          <w:rFonts w:hint="cs"/>
          <w:rtl/>
        </w:rPr>
        <w:t>المجمـوعة الثانية عشرة من النصـوص المقدمـة من لجنـة الصياغـة إلى الجلسـة العامـة</w:t>
      </w:r>
      <w:r w:rsidR="00767FCD">
        <w:rPr>
          <w:rFonts w:hint="eastAsia"/>
          <w:rtl/>
        </w:rPr>
        <w:t> </w:t>
      </w:r>
      <w:r w:rsidR="00767FCD">
        <w:t>(</w:t>
      </w:r>
      <w:hyperlink r:id="rId33" w:history="1">
        <w:r w:rsidR="00767FCD" w:rsidRPr="00767FCD">
          <w:rPr>
            <w:rStyle w:val="Hyperlink"/>
          </w:rPr>
          <w:t>119</w:t>
        </w:r>
      </w:hyperlink>
      <w:r w:rsidR="00767FCD">
        <w:t>)</w:t>
      </w:r>
    </w:p>
    <w:p w:rsidR="00D121CA" w:rsidRDefault="00190940" w:rsidP="00767FCD">
      <w:pPr>
        <w:rPr>
          <w:rFonts w:eastAsiaTheme="minorEastAsia"/>
          <w:rtl/>
          <w:lang w:eastAsia="zh-CN"/>
        </w:rPr>
      </w:pPr>
      <w:r>
        <w:rPr>
          <w:rFonts w:hint="cs"/>
          <w:rtl/>
        </w:rPr>
        <w:t xml:space="preserve">وافقت الجلسة العامة على </w:t>
      </w:r>
      <w:r w:rsidR="00D121CA" w:rsidRPr="00416EFA">
        <w:rPr>
          <w:rtl/>
        </w:rPr>
        <w:t xml:space="preserve">مشـروع </w:t>
      </w:r>
      <w:r w:rsidR="00D121CA" w:rsidRPr="00416EFA">
        <w:rPr>
          <w:rFonts w:hint="cs"/>
          <w:rtl/>
        </w:rPr>
        <w:t>ال</w:t>
      </w:r>
      <w:r w:rsidR="00D121CA" w:rsidRPr="00416EFA">
        <w:rPr>
          <w:rtl/>
        </w:rPr>
        <w:t xml:space="preserve">قـرار </w:t>
      </w:r>
      <w:r w:rsidR="00D121CA" w:rsidRPr="00416EFA">
        <w:rPr>
          <w:rFonts w:hint="cs"/>
          <w:rtl/>
        </w:rPr>
        <w:t>ال</w:t>
      </w:r>
      <w:r w:rsidR="00D121CA" w:rsidRPr="00416EFA">
        <w:rPr>
          <w:rtl/>
        </w:rPr>
        <w:t>جديـد</w:t>
      </w:r>
      <w:r w:rsidR="00D121CA">
        <w:rPr>
          <w:rFonts w:hint="cs"/>
          <w:rtl/>
        </w:rPr>
        <w:t> </w:t>
      </w:r>
      <w:r w:rsidR="00D121CA" w:rsidRPr="00416EFA">
        <w:t>[</w:t>
      </w:r>
      <w:r w:rsidR="00D121CA">
        <w:t>COM4/7</w:t>
      </w:r>
      <w:r w:rsidR="00D121CA" w:rsidRPr="00416EFA">
        <w:t>]</w:t>
      </w:r>
      <w:r w:rsidR="002218F0" w:rsidRPr="009F29DA">
        <w:rPr>
          <w:rStyle w:val="FootnoteReference"/>
          <w:rtl/>
        </w:rPr>
        <w:footnoteReference w:id="9"/>
      </w:r>
      <w:r w:rsidR="00D121CA">
        <w:rPr>
          <w:rFonts w:hint="cs"/>
          <w:rtl/>
        </w:rPr>
        <w:t xml:space="preserve"> "</w:t>
      </w:r>
      <w:r w:rsidR="00D121CA" w:rsidRPr="003C09B4">
        <w:rPr>
          <w:rFonts w:hint="cs"/>
          <w:rtl/>
        </w:rPr>
        <w:t>تعزيز استخدام</w:t>
      </w:r>
      <w:r w:rsidR="00D121CA" w:rsidRPr="00AE2404">
        <w:rPr>
          <w:rFonts w:hint="cs"/>
          <w:rtl/>
        </w:rPr>
        <w:t xml:space="preserve"> تكنولوجيات المعلومات والاتصالات لسد</w:t>
      </w:r>
      <w:r w:rsidR="00D121CA">
        <w:rPr>
          <w:rFonts w:hint="cs"/>
          <w:rtl/>
        </w:rPr>
        <w:t>ّ</w:t>
      </w:r>
      <w:r w:rsidR="00D121CA" w:rsidRPr="00AE2404">
        <w:rPr>
          <w:rFonts w:hint="cs"/>
          <w:rtl/>
        </w:rPr>
        <w:t xml:space="preserve"> فجوة الشمول المالي</w:t>
      </w:r>
      <w:r w:rsidR="00D121CA">
        <w:rPr>
          <w:rFonts w:eastAsiaTheme="minorEastAsia" w:hint="cs"/>
          <w:rtl/>
          <w:lang w:eastAsia="zh-CN"/>
        </w:rPr>
        <w:t>".</w:t>
      </w:r>
    </w:p>
    <w:p w:rsidR="002218F0" w:rsidRPr="00767FCD" w:rsidRDefault="00190940" w:rsidP="00767FCD">
      <w:pPr>
        <w:rPr>
          <w:rFonts w:eastAsiaTheme="minorEastAsia"/>
          <w:spacing w:val="4"/>
          <w:rtl/>
          <w:lang w:eastAsia="zh-CN"/>
        </w:rPr>
      </w:pPr>
      <w:r w:rsidRPr="00767FCD">
        <w:rPr>
          <w:rFonts w:hint="cs"/>
          <w:spacing w:val="4"/>
          <w:rtl/>
        </w:rPr>
        <w:t xml:space="preserve">ووافقت الجلسة العامة على </w:t>
      </w:r>
      <w:r w:rsidR="002218F0" w:rsidRPr="00767FCD">
        <w:rPr>
          <w:spacing w:val="4"/>
          <w:rtl/>
        </w:rPr>
        <w:t xml:space="preserve">مشـروع </w:t>
      </w:r>
      <w:r w:rsidR="002218F0" w:rsidRPr="00767FCD">
        <w:rPr>
          <w:rFonts w:hint="cs"/>
          <w:spacing w:val="4"/>
          <w:rtl/>
        </w:rPr>
        <w:t>ال</w:t>
      </w:r>
      <w:r w:rsidR="002218F0" w:rsidRPr="00767FCD">
        <w:rPr>
          <w:spacing w:val="4"/>
          <w:rtl/>
        </w:rPr>
        <w:t xml:space="preserve">قـرار </w:t>
      </w:r>
      <w:r w:rsidR="002218F0" w:rsidRPr="00767FCD">
        <w:rPr>
          <w:rFonts w:hint="cs"/>
          <w:spacing w:val="4"/>
          <w:rtl/>
        </w:rPr>
        <w:t>ال</w:t>
      </w:r>
      <w:r w:rsidR="002218F0" w:rsidRPr="00767FCD">
        <w:rPr>
          <w:spacing w:val="4"/>
          <w:rtl/>
        </w:rPr>
        <w:t>جديـد</w:t>
      </w:r>
      <w:r w:rsidR="002218F0" w:rsidRPr="00767FCD">
        <w:rPr>
          <w:rFonts w:hint="cs"/>
          <w:spacing w:val="4"/>
          <w:rtl/>
        </w:rPr>
        <w:t> </w:t>
      </w:r>
      <w:r w:rsidR="002218F0" w:rsidRPr="00767FCD">
        <w:rPr>
          <w:spacing w:val="4"/>
        </w:rPr>
        <w:t>[COM4/8]</w:t>
      </w:r>
      <w:r w:rsidR="002218F0" w:rsidRPr="00767FCD">
        <w:rPr>
          <w:rStyle w:val="FootnoteReference"/>
          <w:spacing w:val="4"/>
          <w:rtl/>
        </w:rPr>
        <w:footnoteReference w:id="10"/>
      </w:r>
      <w:r w:rsidR="002218F0" w:rsidRPr="00767FCD">
        <w:rPr>
          <w:rFonts w:hint="cs"/>
          <w:spacing w:val="4"/>
          <w:rtl/>
        </w:rPr>
        <w:t xml:space="preserve"> "</w:t>
      </w:r>
      <w:r w:rsidR="002218F0" w:rsidRPr="00767FCD">
        <w:rPr>
          <w:rFonts w:eastAsia="SimSun" w:hint="cs"/>
          <w:spacing w:val="4"/>
          <w:rtl/>
        </w:rPr>
        <w:t>تعزيز وتنويع موارد قطاع تقييس الاتصالات في</w:t>
      </w:r>
      <w:r w:rsidR="00767FCD">
        <w:rPr>
          <w:rFonts w:eastAsia="SimSun" w:hint="eastAsia"/>
          <w:spacing w:val="4"/>
          <w:rtl/>
        </w:rPr>
        <w:t> </w:t>
      </w:r>
      <w:r w:rsidR="002218F0" w:rsidRPr="00767FCD">
        <w:rPr>
          <w:rFonts w:eastAsia="SimSun" w:hint="cs"/>
          <w:spacing w:val="4"/>
          <w:rtl/>
        </w:rPr>
        <w:t>الاتحاد الدولي للاتصالات</w:t>
      </w:r>
      <w:r w:rsidR="002218F0" w:rsidRPr="00767FCD">
        <w:rPr>
          <w:rFonts w:eastAsiaTheme="minorEastAsia" w:hint="cs"/>
          <w:spacing w:val="4"/>
          <w:rtl/>
          <w:lang w:eastAsia="zh-CN"/>
        </w:rPr>
        <w:t>".</w:t>
      </w:r>
    </w:p>
    <w:p w:rsidR="00F04358" w:rsidRPr="00767FCD" w:rsidRDefault="004442FE" w:rsidP="00767FCD">
      <w:pPr>
        <w:rPr>
          <w:rFonts w:eastAsiaTheme="minorEastAsia"/>
          <w:spacing w:val="2"/>
          <w:lang w:eastAsia="zh-CN"/>
        </w:rPr>
      </w:pPr>
      <w:r w:rsidRPr="00767FCD">
        <w:rPr>
          <w:rFonts w:eastAsiaTheme="minorEastAsia" w:hint="cs"/>
          <w:spacing w:val="2"/>
          <w:rtl/>
          <w:lang w:eastAsia="zh-CN"/>
        </w:rPr>
        <w:t>وطلبت كندا إضافة البيان التالي إلى التقرير: "</w:t>
      </w:r>
      <w:r w:rsidRPr="00767FCD">
        <w:rPr>
          <w:rFonts w:eastAsiaTheme="minorEastAsia"/>
          <w:spacing w:val="2"/>
          <w:rtl/>
          <w:lang w:eastAsia="zh-CN"/>
        </w:rPr>
        <w:t>موارد الترقيم الدولية</w:t>
      </w:r>
      <w:r w:rsidR="00767FCD" w:rsidRPr="00767FCD">
        <w:rPr>
          <w:rFonts w:eastAsiaTheme="minorEastAsia" w:hint="cs"/>
          <w:spacing w:val="2"/>
          <w:rtl/>
          <w:lang w:eastAsia="zh-CN"/>
        </w:rPr>
        <w:t> </w:t>
      </w:r>
      <w:r w:rsidR="00767FCD" w:rsidRPr="00767FCD">
        <w:rPr>
          <w:rFonts w:eastAsiaTheme="minorEastAsia"/>
          <w:spacing w:val="2"/>
          <w:lang w:eastAsia="zh-CN"/>
        </w:rPr>
        <w:t>(</w:t>
      </w:r>
      <w:r w:rsidRPr="00767FCD">
        <w:rPr>
          <w:rFonts w:eastAsiaTheme="minorEastAsia"/>
          <w:spacing w:val="2"/>
          <w:lang w:eastAsia="zh-CN"/>
        </w:rPr>
        <w:t>INR</w:t>
      </w:r>
      <w:r w:rsidR="00767FCD" w:rsidRPr="00767FCD">
        <w:rPr>
          <w:rFonts w:eastAsiaTheme="minorEastAsia"/>
          <w:spacing w:val="2"/>
          <w:lang w:eastAsia="zh-CN"/>
        </w:rPr>
        <w:t>)</w:t>
      </w:r>
      <w:r w:rsidRPr="00767FCD">
        <w:rPr>
          <w:rFonts w:eastAsiaTheme="minorEastAsia" w:hint="cs"/>
          <w:spacing w:val="2"/>
          <w:rtl/>
          <w:lang w:eastAsia="zh-CN"/>
        </w:rPr>
        <w:t>، والاتصالات والمعلومات</w:t>
      </w:r>
      <w:r w:rsidR="00767FCD" w:rsidRPr="00767FCD">
        <w:rPr>
          <w:rFonts w:eastAsiaTheme="minorEastAsia" w:hint="eastAsia"/>
          <w:spacing w:val="2"/>
          <w:rtl/>
          <w:lang w:eastAsia="zh-CN" w:bidi="ar-EG"/>
        </w:rPr>
        <w:t> </w:t>
      </w:r>
      <w:r w:rsidR="00767FCD" w:rsidRPr="00767FCD">
        <w:rPr>
          <w:rFonts w:eastAsiaTheme="minorEastAsia"/>
          <w:spacing w:val="2"/>
          <w:lang w:eastAsia="zh-CN" w:bidi="ar-EG"/>
        </w:rPr>
        <w:t>(C&amp;I)</w:t>
      </w:r>
      <w:r w:rsidRPr="00767FCD">
        <w:rPr>
          <w:rFonts w:eastAsiaTheme="minorEastAsia" w:hint="cs"/>
          <w:spacing w:val="2"/>
          <w:rtl/>
          <w:lang w:eastAsia="zh-CN"/>
        </w:rPr>
        <w:t>، و</w:t>
      </w:r>
      <w:r w:rsidRPr="00767FCD">
        <w:rPr>
          <w:rFonts w:eastAsiaTheme="minorEastAsia"/>
          <w:spacing w:val="2"/>
          <w:rtl/>
          <w:lang w:eastAsia="zh-CN"/>
        </w:rPr>
        <w:t xml:space="preserve">توليد </w:t>
      </w:r>
      <w:r w:rsidRPr="00767FCD">
        <w:rPr>
          <w:rFonts w:eastAsiaTheme="minorEastAsia" w:hint="cs"/>
          <w:spacing w:val="2"/>
          <w:rtl/>
          <w:lang w:eastAsia="zh-CN"/>
        </w:rPr>
        <w:t>ال</w:t>
      </w:r>
      <w:r w:rsidRPr="00767FCD">
        <w:rPr>
          <w:rFonts w:eastAsiaTheme="minorEastAsia"/>
          <w:spacing w:val="2"/>
          <w:rtl/>
          <w:lang w:eastAsia="zh-CN"/>
        </w:rPr>
        <w:t>إيرادات</w:t>
      </w:r>
      <w:r w:rsidRPr="00767FCD">
        <w:rPr>
          <w:rFonts w:eastAsiaTheme="minorEastAsia" w:hint="cs"/>
          <w:spacing w:val="2"/>
          <w:rtl/>
          <w:lang w:eastAsia="zh-CN"/>
        </w:rPr>
        <w:t xml:space="preserve">: </w:t>
      </w:r>
      <w:r w:rsidR="00C67136" w:rsidRPr="00767FCD">
        <w:rPr>
          <w:rFonts w:eastAsiaTheme="minorEastAsia" w:hint="cs"/>
          <w:spacing w:val="2"/>
          <w:rtl/>
          <w:lang w:eastAsia="zh-CN"/>
        </w:rPr>
        <w:t xml:space="preserve">على نحو ما قيل مراراً وتكراراً طوال هذا الاجتماع، تعيد كندا تأكيد </w:t>
      </w:r>
      <w:r w:rsidR="009A0D61" w:rsidRPr="00767FCD">
        <w:rPr>
          <w:rFonts w:eastAsiaTheme="minorEastAsia" w:hint="cs"/>
          <w:spacing w:val="2"/>
          <w:rtl/>
          <w:lang w:eastAsia="zh-CN"/>
        </w:rPr>
        <w:t>ضرورة إحجام</w:t>
      </w:r>
      <w:r w:rsidR="00C67136" w:rsidRPr="00767FCD">
        <w:rPr>
          <w:rFonts w:eastAsiaTheme="minorEastAsia" w:hint="cs"/>
          <w:spacing w:val="2"/>
          <w:rtl/>
          <w:lang w:eastAsia="zh-CN"/>
        </w:rPr>
        <w:t xml:space="preserve"> الاتحاد، ولا سيما ق</w:t>
      </w:r>
      <w:r w:rsidR="009A0D61" w:rsidRPr="00767FCD">
        <w:rPr>
          <w:rFonts w:eastAsiaTheme="minorEastAsia" w:hint="cs"/>
          <w:spacing w:val="2"/>
          <w:rtl/>
          <w:lang w:eastAsia="zh-CN"/>
        </w:rPr>
        <w:t xml:space="preserve">طاع تقييس الاتصالات، </w:t>
      </w:r>
      <w:r w:rsidR="00C67136" w:rsidRPr="00767FCD">
        <w:rPr>
          <w:rFonts w:eastAsiaTheme="minorEastAsia" w:hint="cs"/>
          <w:spacing w:val="2"/>
          <w:rtl/>
          <w:lang w:eastAsia="zh-CN"/>
        </w:rPr>
        <w:t xml:space="preserve">عن الاضطلاع بأي أنشطة خارج نطاق مهامها واختصاصات الرئيسية المحددة بوضوح. وتعترض كندا بشدة على أي قرار </w:t>
      </w:r>
      <w:r w:rsidR="009A0D61" w:rsidRPr="00767FCD">
        <w:rPr>
          <w:rFonts w:eastAsiaTheme="minorEastAsia" w:hint="cs"/>
          <w:spacing w:val="2"/>
          <w:rtl/>
          <w:lang w:eastAsia="zh-CN"/>
        </w:rPr>
        <w:t>ل</w:t>
      </w:r>
      <w:r w:rsidR="00C67136" w:rsidRPr="00767FCD">
        <w:rPr>
          <w:rFonts w:eastAsiaTheme="minorEastAsia" w:hint="cs"/>
          <w:spacing w:val="2"/>
          <w:rtl/>
          <w:lang w:eastAsia="zh-CN"/>
        </w:rPr>
        <w:t>لجمعية ال</w:t>
      </w:r>
      <w:r w:rsidR="00CD264E">
        <w:rPr>
          <w:rFonts w:eastAsiaTheme="minorEastAsia" w:hint="cs"/>
          <w:spacing w:val="2"/>
          <w:rtl/>
          <w:lang w:eastAsia="zh-CN"/>
        </w:rPr>
        <w:t>عالـمي</w:t>
      </w:r>
      <w:r w:rsidR="00C67136" w:rsidRPr="00767FCD">
        <w:rPr>
          <w:rFonts w:eastAsiaTheme="minorEastAsia" w:hint="cs"/>
          <w:spacing w:val="2"/>
          <w:rtl/>
          <w:lang w:eastAsia="zh-CN"/>
        </w:rPr>
        <w:t xml:space="preserve">ة لتقييس الاتصالات لعام </w:t>
      </w:r>
      <w:r w:rsidR="009A0D61" w:rsidRPr="00767FCD">
        <w:rPr>
          <w:rFonts w:eastAsiaTheme="minorEastAsia"/>
          <w:spacing w:val="2"/>
          <w:lang w:eastAsia="zh-CN"/>
        </w:rPr>
        <w:t>2016</w:t>
      </w:r>
      <w:r w:rsidR="00C67136" w:rsidRPr="00767FCD">
        <w:rPr>
          <w:rFonts w:eastAsiaTheme="minorEastAsia" w:hint="cs"/>
          <w:spacing w:val="2"/>
          <w:rtl/>
          <w:lang w:eastAsia="zh-CN"/>
        </w:rPr>
        <w:t xml:space="preserve"> يطلب من قطاع تقييس الاتصالات، </w:t>
      </w:r>
      <w:r w:rsidR="009A0D61" w:rsidRPr="00767FCD">
        <w:rPr>
          <w:rFonts w:eastAsiaTheme="minorEastAsia" w:hint="cs"/>
          <w:spacing w:val="2"/>
          <w:rtl/>
          <w:lang w:eastAsia="zh-CN"/>
        </w:rPr>
        <w:t>أ</w:t>
      </w:r>
      <w:r w:rsidR="00C67136" w:rsidRPr="00767FCD">
        <w:rPr>
          <w:rFonts w:eastAsiaTheme="minorEastAsia" w:hint="cs"/>
          <w:spacing w:val="2"/>
          <w:rtl/>
          <w:lang w:eastAsia="zh-CN"/>
        </w:rPr>
        <w:t>و</w:t>
      </w:r>
      <w:r w:rsidR="009A0D61" w:rsidRPr="00767FCD">
        <w:rPr>
          <w:rFonts w:eastAsiaTheme="minorEastAsia" w:hint="cs"/>
          <w:spacing w:val="2"/>
          <w:rtl/>
          <w:lang w:eastAsia="zh-CN"/>
        </w:rPr>
        <w:t xml:space="preserve"> </w:t>
      </w:r>
      <w:r w:rsidR="00C67136" w:rsidRPr="00767FCD">
        <w:rPr>
          <w:rFonts w:eastAsiaTheme="minorEastAsia" w:hint="cs"/>
          <w:spacing w:val="2"/>
          <w:rtl/>
          <w:lang w:eastAsia="zh-CN"/>
        </w:rPr>
        <w:t xml:space="preserve">يقترح عليه، أن يصبح مختبراً </w:t>
      </w:r>
      <w:r w:rsidR="009A0D61" w:rsidRPr="00767FCD">
        <w:rPr>
          <w:rFonts w:eastAsiaTheme="minorEastAsia" w:hint="cs"/>
          <w:spacing w:val="2"/>
          <w:rtl/>
          <w:lang w:eastAsia="zh-CN"/>
        </w:rPr>
        <w:t>لإجراء اختبارات في</w:t>
      </w:r>
      <w:r w:rsidR="00767FCD" w:rsidRPr="00767FCD">
        <w:rPr>
          <w:rFonts w:eastAsiaTheme="minorEastAsia" w:hint="eastAsia"/>
          <w:spacing w:val="2"/>
          <w:rtl/>
          <w:lang w:eastAsia="zh-CN"/>
        </w:rPr>
        <w:t> </w:t>
      </w:r>
      <w:r w:rsidR="009A0D61" w:rsidRPr="00767FCD">
        <w:rPr>
          <w:rFonts w:eastAsiaTheme="minorEastAsia" w:hint="cs"/>
          <w:spacing w:val="2"/>
          <w:rtl/>
          <w:lang w:eastAsia="zh-CN"/>
        </w:rPr>
        <w:t>الاتحاد عن</w:t>
      </w:r>
      <w:r w:rsidR="00C67136" w:rsidRPr="00767FCD">
        <w:rPr>
          <w:rFonts w:eastAsiaTheme="minorEastAsia" w:hint="cs"/>
          <w:spacing w:val="2"/>
          <w:rtl/>
          <w:lang w:eastAsia="zh-CN"/>
        </w:rPr>
        <w:t xml:space="preserve"> الاتصالات والمعلومات أو أن يقوم بتيسير إنشاء هذا النوع من المختبرات، أو </w:t>
      </w:r>
      <w:r w:rsidR="009A0D61" w:rsidRPr="00767FCD">
        <w:rPr>
          <w:rFonts w:eastAsiaTheme="minorEastAsia" w:hint="cs"/>
          <w:spacing w:val="2"/>
          <w:rtl/>
          <w:lang w:eastAsia="zh-CN"/>
        </w:rPr>
        <w:t xml:space="preserve">أي </w:t>
      </w:r>
      <w:r w:rsidR="00C67136" w:rsidRPr="00767FCD">
        <w:rPr>
          <w:rFonts w:eastAsiaTheme="minorEastAsia" w:hint="cs"/>
          <w:spacing w:val="2"/>
          <w:rtl/>
          <w:lang w:eastAsia="zh-CN"/>
        </w:rPr>
        <w:t xml:space="preserve">قرار يدعو إلى مواصلة الدعوة إلى توليد الإيرادات من </w:t>
      </w:r>
      <w:r w:rsidR="00C67136" w:rsidRPr="00767FCD">
        <w:rPr>
          <w:rFonts w:eastAsiaTheme="minorEastAsia"/>
          <w:spacing w:val="2"/>
          <w:rtl/>
          <w:lang w:eastAsia="zh-CN"/>
        </w:rPr>
        <w:t>موارد الترقيم الدولية</w:t>
      </w:r>
      <w:r w:rsidR="00C67136" w:rsidRPr="00767FCD">
        <w:rPr>
          <w:rFonts w:eastAsiaTheme="minorEastAsia" w:hint="cs"/>
          <w:spacing w:val="2"/>
          <w:rtl/>
          <w:lang w:eastAsia="zh-CN"/>
        </w:rPr>
        <w:t xml:space="preserve">. </w:t>
      </w:r>
      <w:r w:rsidR="009A0D61" w:rsidRPr="00767FCD">
        <w:rPr>
          <w:rFonts w:eastAsiaTheme="minorEastAsia" w:hint="cs"/>
          <w:spacing w:val="2"/>
          <w:rtl/>
          <w:lang w:eastAsia="zh-CN"/>
        </w:rPr>
        <w:t xml:space="preserve">ونعرب عن قلقنا </w:t>
      </w:r>
      <w:r w:rsidR="005E582E" w:rsidRPr="00767FCD">
        <w:rPr>
          <w:rFonts w:eastAsiaTheme="minorEastAsia" w:hint="cs"/>
          <w:spacing w:val="2"/>
          <w:rtl/>
          <w:lang w:eastAsia="zh-CN"/>
        </w:rPr>
        <w:t>إزاء التضارب المحتمل في المصالح والخسارة الممكنة لمصداقية قطاع تقييس الاتصالات إذا استمر في سلك هذا المسار</w:t>
      </w:r>
      <w:r w:rsidR="005E582E" w:rsidRPr="00767FCD">
        <w:rPr>
          <w:rFonts w:eastAsiaTheme="minorEastAsia"/>
          <w:spacing w:val="2"/>
          <w:rtl/>
          <w:lang w:eastAsia="zh-CN"/>
        </w:rPr>
        <w:t xml:space="preserve"> </w:t>
      </w:r>
      <w:r w:rsidR="005E582E" w:rsidRPr="00767FCD">
        <w:rPr>
          <w:rFonts w:eastAsiaTheme="minorEastAsia" w:hint="cs"/>
          <w:spacing w:val="2"/>
          <w:rtl/>
          <w:lang w:eastAsia="zh-CN"/>
        </w:rPr>
        <w:t>ال</w:t>
      </w:r>
      <w:r w:rsidR="005E582E" w:rsidRPr="00767FCD">
        <w:rPr>
          <w:rFonts w:eastAsiaTheme="minorEastAsia"/>
          <w:spacing w:val="2"/>
          <w:rtl/>
          <w:lang w:eastAsia="zh-CN"/>
        </w:rPr>
        <w:t xml:space="preserve">تنازلي </w:t>
      </w:r>
      <w:r w:rsidR="005E582E" w:rsidRPr="00767FCD">
        <w:rPr>
          <w:rFonts w:eastAsiaTheme="minorEastAsia" w:hint="cs"/>
          <w:spacing w:val="2"/>
          <w:rtl/>
          <w:lang w:eastAsia="zh-CN"/>
        </w:rPr>
        <w:t>لوضع المعايير الذي يهدف إلى جني الموارد للمنظمة. وينبغي أن</w:t>
      </w:r>
      <w:r w:rsidR="00767FCD">
        <w:rPr>
          <w:rFonts w:eastAsiaTheme="minorEastAsia" w:hint="eastAsia"/>
          <w:spacing w:val="2"/>
          <w:rtl/>
          <w:lang w:eastAsia="zh-CN"/>
        </w:rPr>
        <w:t> </w:t>
      </w:r>
      <w:r w:rsidR="005E582E" w:rsidRPr="00767FCD">
        <w:rPr>
          <w:rFonts w:eastAsiaTheme="minorEastAsia" w:hint="cs"/>
          <w:spacing w:val="2"/>
          <w:rtl/>
          <w:lang w:eastAsia="zh-CN"/>
        </w:rPr>
        <w:t>يركز قطاع تقييس الاتصالات على تشجيع مشاركة القطاع الخاص في لجان الدراسات بقطاع تقييس الاتصالات، وليس على إعاقتها والإثناء عنها."</w:t>
      </w:r>
    </w:p>
    <w:p w:rsidR="00FD482C" w:rsidRDefault="005E582E" w:rsidP="00015E0B">
      <w:pPr>
        <w:rPr>
          <w:rFonts w:eastAsiaTheme="minorEastAsia"/>
          <w:rtl/>
          <w:lang w:eastAsia="zh-CN"/>
        </w:rPr>
      </w:pPr>
      <w:r>
        <w:rPr>
          <w:rFonts w:eastAsiaTheme="minorEastAsia" w:hint="cs"/>
          <w:rtl/>
          <w:lang w:eastAsia="zh-CN"/>
        </w:rPr>
        <w:t>ووافقت الجلسة العامة أيضاً على ما يلي</w:t>
      </w:r>
      <w:r w:rsidR="00FD482C">
        <w:rPr>
          <w:rFonts w:eastAsiaTheme="minorEastAsia" w:hint="cs"/>
          <w:rtl/>
          <w:lang w:eastAsia="zh-CN"/>
        </w:rPr>
        <w:t>:</w:t>
      </w:r>
    </w:p>
    <w:p w:rsidR="00FD482C" w:rsidRDefault="00FD482C" w:rsidP="00767FCD">
      <w:pPr>
        <w:ind w:left="794" w:hanging="794"/>
        <w:rPr>
          <w:rFonts w:eastAsiaTheme="minorEastAsia"/>
          <w:rtl/>
          <w:lang w:eastAsia="zh-CN"/>
        </w:rPr>
      </w:pPr>
      <w:r>
        <w:rPr>
          <w:rFonts w:eastAsiaTheme="minorEastAsia" w:hint="cs"/>
          <w:rtl/>
          <w:lang w:eastAsia="zh-CN"/>
        </w:rPr>
        <w:t>-</w:t>
      </w:r>
      <w:r>
        <w:rPr>
          <w:rFonts w:eastAsiaTheme="minorEastAsia"/>
          <w:rtl/>
          <w:lang w:eastAsia="zh-CN"/>
        </w:rPr>
        <w:tab/>
      </w:r>
      <w:r w:rsidRPr="00416EFA">
        <w:rPr>
          <w:rtl/>
        </w:rPr>
        <w:t xml:space="preserve">مشـروع </w:t>
      </w:r>
      <w:r w:rsidRPr="00416EFA">
        <w:rPr>
          <w:rFonts w:hint="cs"/>
          <w:rtl/>
        </w:rPr>
        <w:t>ال</w:t>
      </w:r>
      <w:r w:rsidRPr="00416EFA">
        <w:rPr>
          <w:rtl/>
        </w:rPr>
        <w:t xml:space="preserve">قـرار </w:t>
      </w:r>
      <w:r w:rsidRPr="00416EFA">
        <w:rPr>
          <w:rFonts w:hint="cs"/>
          <w:rtl/>
        </w:rPr>
        <w:t>ال</w:t>
      </w:r>
      <w:r w:rsidRPr="00416EFA">
        <w:rPr>
          <w:rtl/>
        </w:rPr>
        <w:t>جديـد</w:t>
      </w:r>
      <w:r>
        <w:rPr>
          <w:rFonts w:hint="cs"/>
          <w:rtl/>
        </w:rPr>
        <w:t> </w:t>
      </w:r>
      <w:r w:rsidRPr="00416EFA">
        <w:t>[</w:t>
      </w:r>
      <w:r>
        <w:t>COM4/9</w:t>
      </w:r>
      <w:r w:rsidRPr="00416EFA">
        <w:t>]</w:t>
      </w:r>
      <w:r w:rsidRPr="009F29DA">
        <w:rPr>
          <w:rStyle w:val="FootnoteReference"/>
          <w:rtl/>
        </w:rPr>
        <w:footnoteReference w:id="11"/>
      </w:r>
      <w:r>
        <w:rPr>
          <w:rFonts w:hint="cs"/>
          <w:rtl/>
        </w:rPr>
        <w:t xml:space="preserve"> "</w:t>
      </w:r>
      <w:r w:rsidRPr="003A4C26">
        <w:rPr>
          <w:rFonts w:hint="cs"/>
          <w:rtl/>
        </w:rPr>
        <w:t>تيسير تنفيذ إعلان إفريقيا الذكية</w:t>
      </w:r>
      <w:r>
        <w:rPr>
          <w:rFonts w:eastAsiaTheme="minorEastAsia" w:hint="cs"/>
          <w:rtl/>
          <w:lang w:eastAsia="zh-CN"/>
        </w:rPr>
        <w:t>"؛</w:t>
      </w:r>
    </w:p>
    <w:p w:rsidR="00FD482C" w:rsidRDefault="00FD482C" w:rsidP="00767FCD">
      <w:pPr>
        <w:ind w:left="794" w:hanging="794"/>
        <w:rPr>
          <w:rFonts w:eastAsiaTheme="minorEastAsia"/>
          <w:rtl/>
          <w:lang w:eastAsia="zh-CN"/>
        </w:rPr>
      </w:pPr>
      <w:r>
        <w:rPr>
          <w:rFonts w:eastAsiaTheme="minorEastAsia" w:hint="cs"/>
          <w:rtl/>
          <w:lang w:eastAsia="zh-CN"/>
        </w:rPr>
        <w:t>-</w:t>
      </w:r>
      <w:r>
        <w:rPr>
          <w:rFonts w:eastAsiaTheme="minorEastAsia"/>
          <w:rtl/>
          <w:lang w:eastAsia="zh-CN"/>
        </w:rPr>
        <w:tab/>
      </w:r>
      <w:r w:rsidRPr="00416EFA">
        <w:rPr>
          <w:rtl/>
        </w:rPr>
        <w:t xml:space="preserve">مشـروع </w:t>
      </w:r>
      <w:r w:rsidRPr="00416EFA">
        <w:rPr>
          <w:rFonts w:hint="cs"/>
          <w:rtl/>
        </w:rPr>
        <w:t>ال</w:t>
      </w:r>
      <w:r w:rsidRPr="00416EFA">
        <w:rPr>
          <w:rtl/>
        </w:rPr>
        <w:t xml:space="preserve">قـرار </w:t>
      </w:r>
      <w:r w:rsidRPr="00416EFA">
        <w:rPr>
          <w:rFonts w:hint="cs"/>
          <w:rtl/>
        </w:rPr>
        <w:t>ال</w:t>
      </w:r>
      <w:r w:rsidRPr="00416EFA">
        <w:rPr>
          <w:rtl/>
        </w:rPr>
        <w:t>جديـد</w:t>
      </w:r>
      <w:r>
        <w:rPr>
          <w:rFonts w:hint="cs"/>
          <w:rtl/>
        </w:rPr>
        <w:t> </w:t>
      </w:r>
      <w:r w:rsidRPr="00416EFA">
        <w:t>[</w:t>
      </w:r>
      <w:r>
        <w:t>COM4/10</w:t>
      </w:r>
      <w:r w:rsidRPr="00416EFA">
        <w:t>]</w:t>
      </w:r>
      <w:r w:rsidRPr="009F29DA">
        <w:rPr>
          <w:rStyle w:val="FootnoteReference"/>
          <w:rtl/>
        </w:rPr>
        <w:footnoteReference w:id="12"/>
      </w:r>
      <w:r>
        <w:rPr>
          <w:rFonts w:hint="cs"/>
          <w:rtl/>
        </w:rPr>
        <w:t xml:space="preserve"> "</w:t>
      </w:r>
      <w:r w:rsidRPr="001C30A8">
        <w:rPr>
          <w:rFonts w:hint="cs"/>
          <w:rtl/>
        </w:rPr>
        <w:t>تعزيز تقييس إنترنت الأشياء والمدن والمجتمعات الذكية</w:t>
      </w:r>
      <w:r>
        <w:rPr>
          <w:rFonts w:hint="cs"/>
          <w:rtl/>
        </w:rPr>
        <w:t xml:space="preserve"> </w:t>
      </w:r>
      <w:r w:rsidRPr="007A5AFF">
        <w:rPr>
          <w:rFonts w:hint="cs"/>
          <w:rtl/>
        </w:rPr>
        <w:t xml:space="preserve">من أجل التنمية </w:t>
      </w:r>
      <w:r>
        <w:rPr>
          <w:rFonts w:hint="cs"/>
          <w:rtl/>
        </w:rPr>
        <w:t>ال</w:t>
      </w:r>
      <w:r w:rsidR="00CD264E">
        <w:rPr>
          <w:rFonts w:hint="cs"/>
          <w:rtl/>
        </w:rPr>
        <w:t>عالـمي</w:t>
      </w:r>
      <w:r>
        <w:rPr>
          <w:rFonts w:hint="cs"/>
          <w:rtl/>
        </w:rPr>
        <w:t>ة</w:t>
      </w:r>
      <w:r>
        <w:rPr>
          <w:rFonts w:eastAsiaTheme="minorEastAsia" w:hint="cs"/>
          <w:rtl/>
          <w:lang w:eastAsia="zh-CN"/>
        </w:rPr>
        <w:t>"؛</w:t>
      </w:r>
    </w:p>
    <w:p w:rsidR="00FD482C" w:rsidRDefault="00FD482C" w:rsidP="00767FCD">
      <w:pPr>
        <w:ind w:left="794" w:hanging="794"/>
        <w:rPr>
          <w:rFonts w:eastAsiaTheme="minorEastAsia"/>
          <w:rtl/>
          <w:lang w:eastAsia="zh-CN"/>
        </w:rPr>
      </w:pPr>
      <w:r>
        <w:rPr>
          <w:rFonts w:eastAsiaTheme="minorEastAsia" w:hint="cs"/>
          <w:rtl/>
          <w:lang w:eastAsia="zh-CN"/>
        </w:rPr>
        <w:t>-</w:t>
      </w:r>
      <w:r>
        <w:rPr>
          <w:rFonts w:eastAsiaTheme="minorEastAsia"/>
          <w:rtl/>
          <w:lang w:eastAsia="zh-CN"/>
        </w:rPr>
        <w:tab/>
      </w:r>
      <w:r w:rsidRPr="00416EFA">
        <w:rPr>
          <w:rtl/>
        </w:rPr>
        <w:t xml:space="preserve">مشـروع </w:t>
      </w:r>
      <w:r w:rsidRPr="00416EFA">
        <w:rPr>
          <w:rFonts w:hint="cs"/>
          <w:rtl/>
        </w:rPr>
        <w:t>ال</w:t>
      </w:r>
      <w:r w:rsidRPr="00416EFA">
        <w:rPr>
          <w:rtl/>
        </w:rPr>
        <w:t xml:space="preserve">قـرار </w:t>
      </w:r>
      <w:r w:rsidRPr="00416EFA">
        <w:rPr>
          <w:rFonts w:hint="cs"/>
          <w:rtl/>
        </w:rPr>
        <w:t>ال</w:t>
      </w:r>
      <w:r w:rsidRPr="00416EFA">
        <w:rPr>
          <w:rtl/>
        </w:rPr>
        <w:t>جديـد</w:t>
      </w:r>
      <w:r>
        <w:rPr>
          <w:rFonts w:hint="cs"/>
          <w:rtl/>
        </w:rPr>
        <w:t> </w:t>
      </w:r>
      <w:r w:rsidRPr="00416EFA">
        <w:t>[</w:t>
      </w:r>
      <w:r>
        <w:t>COM4/11</w:t>
      </w:r>
      <w:r w:rsidRPr="00416EFA">
        <w:t>]</w:t>
      </w:r>
      <w:r w:rsidRPr="009F29DA">
        <w:rPr>
          <w:rStyle w:val="FootnoteReference"/>
          <w:rtl/>
        </w:rPr>
        <w:footnoteReference w:id="13"/>
      </w:r>
      <w:r>
        <w:rPr>
          <w:rFonts w:hint="cs"/>
          <w:rtl/>
        </w:rPr>
        <w:t xml:space="preserve"> "</w:t>
      </w:r>
      <w:r w:rsidR="00721E17">
        <w:rPr>
          <w:rFonts w:hint="cs"/>
          <w:rtl/>
          <w:lang w:val="en-GB"/>
        </w:rPr>
        <w:t>مبادرات قطاع تقييس الاتصالات لإذكاء الوعي بشأن أفضل الممارسات والسياسات المتعلقة بجودة الخدمة</w:t>
      </w:r>
      <w:r w:rsidR="00721E17">
        <w:rPr>
          <w:rFonts w:eastAsiaTheme="minorEastAsia" w:hint="cs"/>
          <w:rtl/>
          <w:lang w:eastAsia="zh-CN"/>
        </w:rPr>
        <w:t>"؛</w:t>
      </w:r>
    </w:p>
    <w:p w:rsidR="00FD482C" w:rsidRDefault="00FD482C" w:rsidP="00767FCD">
      <w:pPr>
        <w:ind w:left="794" w:hanging="794"/>
        <w:rPr>
          <w:rFonts w:eastAsiaTheme="minorEastAsia"/>
          <w:rtl/>
          <w:lang w:eastAsia="zh-CN"/>
        </w:rPr>
      </w:pPr>
      <w:r>
        <w:rPr>
          <w:rFonts w:eastAsiaTheme="minorEastAsia" w:hint="cs"/>
          <w:rtl/>
          <w:lang w:eastAsia="zh-CN"/>
        </w:rPr>
        <w:t>-</w:t>
      </w:r>
      <w:r>
        <w:rPr>
          <w:rFonts w:eastAsiaTheme="minorEastAsia"/>
          <w:rtl/>
          <w:lang w:eastAsia="zh-CN"/>
        </w:rPr>
        <w:tab/>
      </w:r>
      <w:r w:rsidRPr="00416EFA">
        <w:rPr>
          <w:rtl/>
        </w:rPr>
        <w:t xml:space="preserve">مشـروع </w:t>
      </w:r>
      <w:r w:rsidRPr="00416EFA">
        <w:rPr>
          <w:rFonts w:hint="cs"/>
          <w:rtl/>
        </w:rPr>
        <w:t>ال</w:t>
      </w:r>
      <w:r w:rsidRPr="00416EFA">
        <w:rPr>
          <w:rtl/>
        </w:rPr>
        <w:t xml:space="preserve">قـرار </w:t>
      </w:r>
      <w:r w:rsidRPr="00416EFA">
        <w:rPr>
          <w:rFonts w:hint="cs"/>
          <w:rtl/>
        </w:rPr>
        <w:t>ال</w:t>
      </w:r>
      <w:r w:rsidRPr="00416EFA">
        <w:rPr>
          <w:rtl/>
        </w:rPr>
        <w:t>جديـد</w:t>
      </w:r>
      <w:r>
        <w:rPr>
          <w:rFonts w:hint="cs"/>
          <w:rtl/>
        </w:rPr>
        <w:t> </w:t>
      </w:r>
      <w:r w:rsidRPr="00416EFA">
        <w:t>[</w:t>
      </w:r>
      <w:r>
        <w:t>COM4/12</w:t>
      </w:r>
      <w:r w:rsidRPr="00416EFA">
        <w:t>]</w:t>
      </w:r>
      <w:r w:rsidRPr="009F29DA">
        <w:rPr>
          <w:rStyle w:val="FootnoteReference"/>
          <w:rtl/>
        </w:rPr>
        <w:footnoteReference w:id="14"/>
      </w:r>
      <w:r>
        <w:rPr>
          <w:rFonts w:hint="cs"/>
          <w:rtl/>
        </w:rPr>
        <w:t xml:space="preserve"> "</w:t>
      </w:r>
      <w:r w:rsidR="00721E17">
        <w:rPr>
          <w:rFonts w:hint="cs"/>
          <w:rtl/>
        </w:rPr>
        <w:t>مشاركة قطاع تقييس الاتصالات</w:t>
      </w:r>
      <w:r w:rsidR="00721E17" w:rsidRPr="00B5535D">
        <w:rPr>
          <w:rFonts w:hint="cs"/>
          <w:rtl/>
        </w:rPr>
        <w:t xml:space="preserve"> </w:t>
      </w:r>
      <w:r w:rsidR="00721E17">
        <w:rPr>
          <w:rFonts w:hint="cs"/>
          <w:rtl/>
        </w:rPr>
        <w:t>في</w:t>
      </w:r>
      <w:r w:rsidR="00721E17">
        <w:rPr>
          <w:rFonts w:hint="eastAsia"/>
          <w:rtl/>
        </w:rPr>
        <w:t> </w:t>
      </w:r>
      <w:r w:rsidR="00721E17">
        <w:rPr>
          <w:rFonts w:hint="cs"/>
          <w:rtl/>
        </w:rPr>
        <w:t>استعراض</w:t>
      </w:r>
      <w:r w:rsidR="00721E17" w:rsidRPr="00623CFE">
        <w:rPr>
          <w:rFonts w:hint="cs"/>
          <w:rtl/>
        </w:rPr>
        <w:t xml:space="preserve"> لوائح الاتصالات الدولية</w:t>
      </w:r>
      <w:r w:rsidR="00721E17">
        <w:rPr>
          <w:rFonts w:hint="cs"/>
          <w:rtl/>
        </w:rPr>
        <w:t xml:space="preserve"> ومراجعتها</w:t>
      </w:r>
      <w:r w:rsidR="00721E17" w:rsidRPr="00623CFE">
        <w:rPr>
          <w:rFonts w:hint="cs"/>
          <w:rtl/>
        </w:rPr>
        <w:t xml:space="preserve"> دورياً</w:t>
      </w:r>
      <w:r w:rsidR="00721E17">
        <w:rPr>
          <w:rFonts w:eastAsiaTheme="minorEastAsia" w:hint="cs"/>
          <w:rtl/>
          <w:lang w:eastAsia="zh-CN"/>
        </w:rPr>
        <w:t>".</w:t>
      </w:r>
    </w:p>
    <w:p w:rsidR="00FD482C" w:rsidRDefault="00721E17" w:rsidP="00721E17">
      <w:pPr>
        <w:pStyle w:val="Heading2"/>
        <w:rPr>
          <w:rFonts w:eastAsiaTheme="minorEastAsia"/>
          <w:rtl/>
          <w:lang w:eastAsia="zh-CN"/>
        </w:rPr>
      </w:pPr>
      <w:r>
        <w:rPr>
          <w:rFonts w:eastAsiaTheme="minorEastAsia"/>
          <w:lang w:eastAsia="zh-CN"/>
        </w:rPr>
        <w:t>4.4</w:t>
      </w:r>
      <w:r>
        <w:rPr>
          <w:rFonts w:eastAsiaTheme="minorEastAsia"/>
          <w:rtl/>
          <w:lang w:eastAsia="zh-CN"/>
        </w:rPr>
        <w:tab/>
      </w:r>
      <w:r>
        <w:rPr>
          <w:rFonts w:hint="cs"/>
          <w:rtl/>
        </w:rPr>
        <w:t>المجمـوعة العاشرة من النصـوص المقدمـة من لجنـة الصياغـة إلى الجلسـة العامـة</w:t>
      </w:r>
      <w:r w:rsidR="00767FCD">
        <w:rPr>
          <w:rFonts w:hint="eastAsia"/>
          <w:rtl/>
        </w:rPr>
        <w:t> </w:t>
      </w:r>
      <w:r w:rsidR="00767FCD">
        <w:t>(</w:t>
      </w:r>
      <w:hyperlink r:id="rId34" w:history="1">
        <w:r w:rsidR="00767FCD" w:rsidRPr="00767FCD">
          <w:rPr>
            <w:rStyle w:val="Hyperlink"/>
          </w:rPr>
          <w:t>117</w:t>
        </w:r>
      </w:hyperlink>
      <w:r w:rsidR="00767FCD">
        <w:t>)</w:t>
      </w:r>
    </w:p>
    <w:p w:rsidR="00F04358" w:rsidRDefault="005E582E" w:rsidP="00015E0B">
      <w:pPr>
        <w:rPr>
          <w:rFonts w:eastAsiaTheme="minorEastAsia"/>
          <w:rtl/>
          <w:lang w:eastAsia="zh-CN" w:bidi="ar-EG"/>
        </w:rPr>
      </w:pPr>
      <w:r>
        <w:rPr>
          <w:rFonts w:eastAsiaTheme="minorEastAsia" w:hint="cs"/>
          <w:rtl/>
          <w:lang w:eastAsia="zh-CN" w:bidi="ar-EG"/>
        </w:rPr>
        <w:t>وافقت الجلسة العامة على ما يلي:</w:t>
      </w:r>
    </w:p>
    <w:p w:rsidR="00721E17" w:rsidRDefault="00721E17" w:rsidP="00721E17">
      <w:pPr>
        <w:ind w:left="794" w:hanging="794"/>
        <w:rPr>
          <w:rFonts w:eastAsiaTheme="minorEastAsia"/>
          <w:rtl/>
          <w:lang w:eastAsia="zh-CN"/>
        </w:rPr>
      </w:pPr>
      <w:r>
        <w:rPr>
          <w:rFonts w:eastAsiaTheme="minorEastAsia" w:hint="cs"/>
          <w:rtl/>
          <w:lang w:eastAsia="zh-CN"/>
        </w:rPr>
        <w:t>-</w:t>
      </w:r>
      <w:r>
        <w:rPr>
          <w:rFonts w:eastAsiaTheme="minorEastAsia"/>
          <w:rtl/>
          <w:lang w:eastAsia="zh-CN"/>
        </w:rPr>
        <w:tab/>
      </w:r>
      <w:r>
        <w:rPr>
          <w:rtl/>
        </w:rPr>
        <w:t>مشـروع</w:t>
      </w:r>
      <w:r w:rsidR="005E582E">
        <w:rPr>
          <w:rFonts w:eastAsiaTheme="minorEastAsia" w:hint="cs"/>
          <w:rtl/>
          <w:lang w:eastAsia="zh-CN"/>
        </w:rPr>
        <w:t xml:space="preserve"> القرار المراجَ</w:t>
      </w:r>
      <w:r>
        <w:rPr>
          <w:rFonts w:eastAsiaTheme="minorEastAsia" w:hint="cs"/>
          <w:rtl/>
          <w:lang w:eastAsia="zh-CN"/>
        </w:rPr>
        <w:t xml:space="preserve">ع </w:t>
      </w:r>
      <w:r>
        <w:rPr>
          <w:rFonts w:eastAsiaTheme="minorEastAsia"/>
          <w:lang w:eastAsia="zh-CN"/>
        </w:rPr>
        <w:t>54</w:t>
      </w:r>
      <w:r>
        <w:rPr>
          <w:rFonts w:eastAsiaTheme="minorEastAsia" w:hint="cs"/>
          <w:rtl/>
          <w:lang w:eastAsia="zh-CN"/>
        </w:rPr>
        <w:t xml:space="preserve"> "</w:t>
      </w:r>
      <w:bookmarkStart w:id="46" w:name="_Toc219803548"/>
      <w:bookmarkStart w:id="47" w:name="_Toc349551592"/>
      <w:r w:rsidRPr="000A2D03">
        <w:rPr>
          <w:rFonts w:hint="cs"/>
          <w:rtl/>
        </w:rPr>
        <w:t>إنشاء أفرقة إقليمية</w:t>
      </w:r>
      <w:bookmarkEnd w:id="46"/>
      <w:r>
        <w:rPr>
          <w:rFonts w:hint="cs"/>
          <w:rtl/>
        </w:rPr>
        <w:t xml:space="preserve"> ومساعدتها</w:t>
      </w:r>
      <w:bookmarkEnd w:id="47"/>
      <w:r>
        <w:rPr>
          <w:rFonts w:eastAsiaTheme="minorEastAsia" w:hint="cs"/>
          <w:rtl/>
          <w:lang w:eastAsia="zh-CN"/>
        </w:rPr>
        <w:t>"؛</w:t>
      </w:r>
    </w:p>
    <w:p w:rsidR="009F618A" w:rsidRPr="009F618A" w:rsidRDefault="009F618A" w:rsidP="009F618A">
      <w:pPr>
        <w:ind w:left="794" w:hanging="794"/>
        <w:rPr>
          <w:rFonts w:eastAsiaTheme="minorEastAsia"/>
          <w:rtl/>
          <w:lang w:eastAsia="zh-CN"/>
        </w:rPr>
      </w:pPr>
      <w:r>
        <w:rPr>
          <w:rFonts w:eastAsiaTheme="minorEastAsia" w:hint="cs"/>
          <w:rtl/>
          <w:lang w:eastAsia="zh-CN"/>
        </w:rPr>
        <w:t>-</w:t>
      </w:r>
      <w:r>
        <w:rPr>
          <w:rFonts w:eastAsiaTheme="minorEastAsia"/>
          <w:rtl/>
          <w:lang w:eastAsia="zh-CN"/>
        </w:rPr>
        <w:tab/>
      </w:r>
      <w:r>
        <w:rPr>
          <w:rtl/>
        </w:rPr>
        <w:t>مشـروع</w:t>
      </w:r>
      <w:r w:rsidR="005E582E">
        <w:rPr>
          <w:rFonts w:eastAsiaTheme="minorEastAsia" w:hint="cs"/>
          <w:rtl/>
          <w:lang w:eastAsia="zh-CN"/>
        </w:rPr>
        <w:t xml:space="preserve"> القرار المراجَ</w:t>
      </w:r>
      <w:r>
        <w:rPr>
          <w:rFonts w:eastAsiaTheme="minorEastAsia" w:hint="cs"/>
          <w:rtl/>
          <w:lang w:eastAsia="zh-CN"/>
        </w:rPr>
        <w:t xml:space="preserve">ع </w:t>
      </w:r>
      <w:r>
        <w:rPr>
          <w:rFonts w:eastAsiaTheme="minorEastAsia"/>
          <w:lang w:eastAsia="zh-CN"/>
        </w:rPr>
        <w:t>75</w:t>
      </w:r>
      <w:r>
        <w:rPr>
          <w:rFonts w:eastAsiaTheme="minorEastAsia" w:hint="cs"/>
          <w:rtl/>
          <w:lang w:eastAsia="zh-CN"/>
        </w:rPr>
        <w:t xml:space="preserve"> "</w:t>
      </w:r>
      <w:bookmarkStart w:id="48" w:name="_Toc349551630"/>
      <w:r w:rsidRPr="00AD75BE">
        <w:rPr>
          <w:rFonts w:hint="eastAsia"/>
          <w:rtl/>
          <w:lang w:bidi="ar-EG"/>
        </w:rPr>
        <w:t>مساهمة</w:t>
      </w:r>
      <w:r w:rsidRPr="00AD75BE">
        <w:rPr>
          <w:rtl/>
          <w:lang w:bidi="ar-EG"/>
        </w:rPr>
        <w:t xml:space="preserve"> </w:t>
      </w:r>
      <w:r w:rsidRPr="00AD75BE">
        <w:rPr>
          <w:rFonts w:hint="eastAsia"/>
          <w:rtl/>
          <w:lang w:bidi="ar-EG"/>
        </w:rPr>
        <w:t>قطاع</w:t>
      </w:r>
      <w:r w:rsidRPr="00AD75BE">
        <w:rPr>
          <w:rtl/>
          <w:lang w:bidi="ar-EG"/>
        </w:rPr>
        <w:t xml:space="preserve"> </w:t>
      </w:r>
      <w:r w:rsidRPr="00AD75BE">
        <w:rPr>
          <w:rFonts w:hint="eastAsia"/>
          <w:rtl/>
          <w:lang w:bidi="ar-EG"/>
        </w:rPr>
        <w:t>تقييس</w:t>
      </w:r>
      <w:r w:rsidRPr="00AD75BE">
        <w:rPr>
          <w:rtl/>
          <w:lang w:bidi="ar-EG"/>
        </w:rPr>
        <w:t xml:space="preserve"> </w:t>
      </w:r>
      <w:r w:rsidRPr="00AD75BE">
        <w:rPr>
          <w:rFonts w:hint="eastAsia"/>
          <w:rtl/>
          <w:lang w:bidi="ar-EG"/>
        </w:rPr>
        <w:t>الاتصالات</w:t>
      </w:r>
      <w:r>
        <w:rPr>
          <w:rtl/>
          <w:lang w:bidi="ar-EG"/>
        </w:rPr>
        <w:t xml:space="preserve"> في </w:t>
      </w:r>
      <w:r w:rsidRPr="00AD75BE">
        <w:rPr>
          <w:rFonts w:hint="eastAsia"/>
          <w:rtl/>
          <w:lang w:bidi="ar-EG"/>
        </w:rPr>
        <w:t>تنفيذ</w:t>
      </w:r>
      <w:r w:rsidRPr="00AD75BE">
        <w:rPr>
          <w:rtl/>
          <w:lang w:bidi="ar-EG"/>
        </w:rPr>
        <w:t xml:space="preserve"> </w:t>
      </w:r>
      <w:r w:rsidRPr="00AD75BE">
        <w:rPr>
          <w:rFonts w:hint="eastAsia"/>
          <w:rtl/>
          <w:lang w:bidi="ar-EG"/>
        </w:rPr>
        <w:t>نواتج</w:t>
      </w:r>
      <w:r w:rsidRPr="00AD75BE">
        <w:rPr>
          <w:rtl/>
          <w:lang w:bidi="ar-EG"/>
        </w:rPr>
        <w:t xml:space="preserve"> </w:t>
      </w:r>
      <w:r w:rsidRPr="00AD75BE">
        <w:rPr>
          <w:rFonts w:hint="eastAsia"/>
          <w:rtl/>
          <w:lang w:bidi="ar-EG"/>
        </w:rPr>
        <w:t>القمة</w:t>
      </w:r>
      <w:r w:rsidRPr="00AD75BE">
        <w:rPr>
          <w:rtl/>
          <w:lang w:bidi="ar-EG"/>
        </w:rPr>
        <w:t xml:space="preserve"> </w:t>
      </w:r>
      <w:r w:rsidRPr="00AD75BE">
        <w:rPr>
          <w:rFonts w:hint="eastAsia"/>
          <w:rtl/>
          <w:lang w:bidi="ar-EG"/>
        </w:rPr>
        <w:t>ال</w:t>
      </w:r>
      <w:r w:rsidR="00CD264E">
        <w:rPr>
          <w:rFonts w:hint="eastAsia"/>
          <w:rtl/>
          <w:lang w:bidi="ar-EG"/>
        </w:rPr>
        <w:t>عالـمي</w:t>
      </w:r>
      <w:r w:rsidRPr="00AD75BE">
        <w:rPr>
          <w:rFonts w:hint="eastAsia"/>
          <w:rtl/>
          <w:lang w:bidi="ar-EG"/>
        </w:rPr>
        <w:t>ة</w:t>
      </w:r>
      <w:r w:rsidRPr="00AD75BE">
        <w:rPr>
          <w:rtl/>
          <w:lang w:bidi="ar-EG"/>
        </w:rPr>
        <w:t xml:space="preserve"> </w:t>
      </w:r>
      <w:r w:rsidRPr="00AD75BE">
        <w:rPr>
          <w:rFonts w:hint="eastAsia"/>
          <w:rtl/>
          <w:lang w:bidi="ar-EG"/>
        </w:rPr>
        <w:t>لمجتمع</w:t>
      </w:r>
      <w:r w:rsidRPr="00AD75BE">
        <w:rPr>
          <w:rtl/>
          <w:lang w:bidi="ar-EG"/>
        </w:rPr>
        <w:t xml:space="preserve"> </w:t>
      </w:r>
      <w:r w:rsidRPr="00AD75BE">
        <w:rPr>
          <w:rFonts w:hint="eastAsia"/>
          <w:rtl/>
          <w:lang w:bidi="ar-EG"/>
        </w:rPr>
        <w:t>المعلومات</w:t>
      </w:r>
      <w:bookmarkEnd w:id="48"/>
      <w:r>
        <w:rPr>
          <w:rFonts w:hint="cs"/>
          <w:rtl/>
          <w:lang w:bidi="ar-EG"/>
        </w:rPr>
        <w:t xml:space="preserve">، مع مراعاة </w:t>
      </w:r>
      <w:r w:rsidRPr="00AD75BE">
        <w:rPr>
          <w:rFonts w:hint="cs"/>
          <w:rtl/>
          <w:lang w:bidi="ar-EG"/>
        </w:rPr>
        <w:t xml:space="preserve">خطة التنمية المستدامة لعام </w:t>
      </w:r>
      <w:r w:rsidRPr="00AD75BE">
        <w:rPr>
          <w:lang w:bidi="ar-EG"/>
        </w:rPr>
        <w:t>2030</w:t>
      </w:r>
      <w:r>
        <w:rPr>
          <w:rFonts w:hint="cs"/>
          <w:rtl/>
          <w:lang w:bidi="ar-EG"/>
        </w:rPr>
        <w:t>".</w:t>
      </w:r>
    </w:p>
    <w:p w:rsidR="009F618A" w:rsidRDefault="009F618A" w:rsidP="009F618A">
      <w:pPr>
        <w:pStyle w:val="Heading2"/>
        <w:rPr>
          <w:rFonts w:eastAsiaTheme="minorEastAsia"/>
          <w:rtl/>
          <w:lang w:eastAsia="zh-CN"/>
        </w:rPr>
      </w:pPr>
      <w:r>
        <w:rPr>
          <w:rFonts w:eastAsiaTheme="minorEastAsia"/>
          <w:lang w:eastAsia="zh-CN"/>
        </w:rPr>
        <w:t>5.4</w:t>
      </w:r>
      <w:r>
        <w:rPr>
          <w:rFonts w:eastAsiaTheme="minorEastAsia"/>
          <w:rtl/>
          <w:lang w:eastAsia="zh-CN"/>
        </w:rPr>
        <w:tab/>
      </w:r>
      <w:r w:rsidR="005C5CE5">
        <w:rPr>
          <w:rFonts w:eastAsiaTheme="minorEastAsia" w:hint="cs"/>
          <w:rtl/>
          <w:lang w:eastAsia="zh-CN"/>
        </w:rPr>
        <w:t>هيكل لجان الدراسات والمسائل المرتبطة بها</w:t>
      </w:r>
    </w:p>
    <w:p w:rsidR="00721E17" w:rsidRDefault="005C5CE5" w:rsidP="00794B93">
      <w:pPr>
        <w:rPr>
          <w:rFonts w:eastAsiaTheme="minorEastAsia"/>
          <w:rtl/>
          <w:lang w:eastAsia="zh-CN" w:bidi="ar-EG"/>
        </w:rPr>
      </w:pPr>
      <w:r>
        <w:rPr>
          <w:rFonts w:eastAsiaTheme="minorEastAsia" w:hint="cs"/>
          <w:rtl/>
          <w:lang w:eastAsia="zh-CN" w:bidi="ar-EG"/>
        </w:rPr>
        <w:t>وافقت الجلسة العامة على القرار</w:t>
      </w:r>
      <w:r>
        <w:rPr>
          <w:rFonts w:eastAsiaTheme="minorEastAsia" w:hint="cs"/>
          <w:rtl/>
          <w:lang w:eastAsia="zh-CN"/>
        </w:rPr>
        <w:t xml:space="preserve"> </w:t>
      </w:r>
      <w:r>
        <w:rPr>
          <w:rFonts w:eastAsiaTheme="minorEastAsia"/>
          <w:lang w:val="fr-FR" w:eastAsia="zh-CN"/>
        </w:rPr>
        <w:t>2</w:t>
      </w:r>
      <w:r>
        <w:rPr>
          <w:rFonts w:eastAsiaTheme="minorEastAsia" w:hint="cs"/>
          <w:rtl/>
          <w:lang w:eastAsia="zh-CN" w:bidi="ar-EG"/>
        </w:rPr>
        <w:t xml:space="preserve"> "</w:t>
      </w:r>
      <w:r w:rsidR="00D21EA9">
        <w:rPr>
          <w:rFonts w:hint="cs"/>
          <w:rtl/>
        </w:rPr>
        <w:t>مسؤوليات لجان دراسات قطاع تقييس الاتصالات واختصاصاتها</w:t>
      </w:r>
      <w:r w:rsidR="00794B93">
        <w:rPr>
          <w:rFonts w:hint="cs"/>
          <w:rtl/>
        </w:rPr>
        <w:t xml:space="preserve">" (في المجموعة الحادية عشرة </w:t>
      </w:r>
      <w:r w:rsidR="006728D0">
        <w:rPr>
          <w:rFonts w:hint="cs"/>
          <w:rtl/>
        </w:rPr>
        <w:t xml:space="preserve">من النصوص التي قدمتها </w:t>
      </w:r>
      <w:r w:rsidR="00724FCC">
        <w:rPr>
          <w:rFonts w:hint="cs"/>
          <w:rtl/>
        </w:rPr>
        <w:t xml:space="preserve">لجنة الصياغة إلى الجلسة العامة، الوثيقة </w:t>
      </w:r>
      <w:hyperlink r:id="rId35" w:history="1">
        <w:r w:rsidR="00724FCC" w:rsidRPr="007133EB">
          <w:rPr>
            <w:rStyle w:val="Hyperlink"/>
          </w:rPr>
          <w:t>118 (Rev.2)</w:t>
        </w:r>
      </w:hyperlink>
      <w:r w:rsidR="00794B93">
        <w:rPr>
          <w:rFonts w:hint="cs"/>
          <w:rtl/>
        </w:rPr>
        <w:t>).</w:t>
      </w:r>
    </w:p>
    <w:p w:rsidR="00721E17" w:rsidRDefault="00DB6DF2" w:rsidP="00767FCD">
      <w:pPr>
        <w:keepNext/>
        <w:rPr>
          <w:rFonts w:eastAsiaTheme="minorEastAsia"/>
          <w:rtl/>
          <w:lang w:eastAsia="zh-CN"/>
        </w:rPr>
      </w:pPr>
      <w:r>
        <w:rPr>
          <w:rFonts w:eastAsiaTheme="minorEastAsia" w:hint="cs"/>
          <w:rtl/>
          <w:lang w:eastAsia="zh-CN"/>
        </w:rPr>
        <w:t>وطلبت الولايات المتحدة إدراج البيان التالي في محضر الجلسة العامة:</w:t>
      </w:r>
    </w:p>
    <w:p w:rsidR="00D21EA9" w:rsidRPr="008D5718" w:rsidRDefault="00DB6DF2" w:rsidP="00CD264E">
      <w:pPr>
        <w:rPr>
          <w:rFonts w:eastAsiaTheme="minorEastAsia"/>
          <w:i/>
          <w:iCs/>
          <w:lang w:val="fr-FR" w:eastAsia="zh-CN"/>
        </w:rPr>
      </w:pPr>
      <w:r>
        <w:rPr>
          <w:rFonts w:eastAsiaTheme="minorEastAsia" w:hint="cs"/>
          <w:rtl/>
          <w:lang w:eastAsia="zh-CN"/>
        </w:rPr>
        <w:t xml:space="preserve">"فيما يخص القرار </w:t>
      </w:r>
      <w:r>
        <w:rPr>
          <w:rFonts w:eastAsiaTheme="minorEastAsia"/>
          <w:lang w:val="fr-FR" w:eastAsia="zh-CN"/>
        </w:rPr>
        <w:t>2</w:t>
      </w:r>
      <w:r>
        <w:rPr>
          <w:rFonts w:eastAsiaTheme="minorEastAsia" w:hint="cs"/>
          <w:rtl/>
          <w:lang w:eastAsia="zh-CN"/>
        </w:rPr>
        <w:t>، المتعلق ب</w:t>
      </w:r>
      <w:r>
        <w:rPr>
          <w:rFonts w:hint="cs"/>
          <w:rtl/>
        </w:rPr>
        <w:t>مسؤوليات لجان دراسات قطاع تقييس الاتصالات واختصاصاتها، تود</w:t>
      </w:r>
      <w:r w:rsidR="00FE4D0C">
        <w:rPr>
          <w:rFonts w:hint="cs"/>
          <w:rtl/>
        </w:rPr>
        <w:t>ّ</w:t>
      </w:r>
      <w:r>
        <w:rPr>
          <w:rFonts w:hint="cs"/>
          <w:rtl/>
        </w:rPr>
        <w:t xml:space="preserve"> الولايات المتحدة أن توضح مفهومها لاختصاص لجنة الدراسات </w:t>
      </w:r>
      <w:r>
        <w:rPr>
          <w:lang w:val="fr-FR"/>
        </w:rPr>
        <w:t>2</w:t>
      </w:r>
      <w:r>
        <w:rPr>
          <w:rFonts w:hint="cs"/>
          <w:rtl/>
        </w:rPr>
        <w:t>. فتماشياً مع ال</w:t>
      </w:r>
      <w:r w:rsidRPr="00DB6DF2">
        <w:rPr>
          <w:rtl/>
        </w:rPr>
        <w:t xml:space="preserve">رقم </w:t>
      </w:r>
      <w:r w:rsidRPr="00DB6DF2">
        <w:rPr>
          <w:sz w:val="16"/>
          <w:szCs w:val="22"/>
          <w:rtl/>
        </w:rPr>
        <w:t>104</w:t>
      </w:r>
      <w:r w:rsidRPr="00DB6DF2">
        <w:rPr>
          <w:rtl/>
        </w:rPr>
        <w:t xml:space="preserve"> من الدستور </w:t>
      </w:r>
      <w:r>
        <w:rPr>
          <w:rFonts w:hint="cs"/>
          <w:rtl/>
        </w:rPr>
        <w:t>و</w:t>
      </w:r>
      <w:r w:rsidRPr="00DB6DF2">
        <w:rPr>
          <w:rtl/>
        </w:rPr>
        <w:t xml:space="preserve">الرقم </w:t>
      </w:r>
      <w:r w:rsidRPr="00DB6DF2">
        <w:rPr>
          <w:sz w:val="16"/>
          <w:szCs w:val="22"/>
          <w:rtl/>
        </w:rPr>
        <w:t>193</w:t>
      </w:r>
      <w:r w:rsidRPr="00DB6DF2">
        <w:rPr>
          <w:rtl/>
        </w:rPr>
        <w:t xml:space="preserve"> من الاتفاقية</w:t>
      </w:r>
      <w:r w:rsidR="004E5CC1">
        <w:rPr>
          <w:rFonts w:hint="cs"/>
          <w:rtl/>
        </w:rPr>
        <w:t>، فضلاً عن التقليد الطويل المتبع في الاتحاد، يقتصر اختصاص</w:t>
      </w:r>
      <w:r w:rsidR="004E5CC1" w:rsidRPr="004E5CC1">
        <w:rPr>
          <w:rFonts w:hint="cs"/>
          <w:rtl/>
        </w:rPr>
        <w:t xml:space="preserve"> </w:t>
      </w:r>
      <w:r w:rsidR="004E5CC1">
        <w:rPr>
          <w:rFonts w:hint="cs"/>
          <w:rtl/>
        </w:rPr>
        <w:t xml:space="preserve">لجنة الدراسات </w:t>
      </w:r>
      <w:r w:rsidR="004E5CC1">
        <w:rPr>
          <w:lang w:val="fr-FR"/>
        </w:rPr>
        <w:t>2</w:t>
      </w:r>
      <w:r w:rsidR="004E5CC1">
        <w:rPr>
          <w:rFonts w:hint="cs"/>
          <w:rtl/>
        </w:rPr>
        <w:t xml:space="preserve"> على صعيد الترقيم و</w:t>
      </w:r>
      <w:r w:rsidR="004E5CC1" w:rsidRPr="004E5CC1">
        <w:rPr>
          <w:rtl/>
        </w:rPr>
        <w:t xml:space="preserve">التسمية والعنونة </w:t>
      </w:r>
      <w:r w:rsidR="00FE4D0C">
        <w:rPr>
          <w:rFonts w:hint="cs"/>
          <w:rtl/>
        </w:rPr>
        <w:t>و</w:t>
      </w:r>
      <w:r w:rsidR="004E5CC1">
        <w:rPr>
          <w:rFonts w:hint="cs"/>
          <w:rtl/>
        </w:rPr>
        <w:t>تحديد</w:t>
      </w:r>
      <w:r w:rsidR="00FE4D0C">
        <w:rPr>
          <w:rFonts w:hint="cs"/>
          <w:rtl/>
        </w:rPr>
        <w:t xml:space="preserve"> الهوية</w:t>
      </w:r>
      <w:r w:rsidR="004E5CC1">
        <w:rPr>
          <w:rFonts w:hint="cs"/>
          <w:rtl/>
        </w:rPr>
        <w:t xml:space="preserve"> </w:t>
      </w:r>
      <w:r w:rsidR="004E5CC1" w:rsidRPr="004E5CC1">
        <w:rPr>
          <w:rtl/>
        </w:rPr>
        <w:t>والتسيير</w:t>
      </w:r>
      <w:r w:rsidR="004E5CC1">
        <w:rPr>
          <w:rFonts w:hint="cs"/>
          <w:rtl/>
        </w:rPr>
        <w:t xml:space="preserve"> على شبكات الاتصالات الدولية. ويظهر ذلك في عنوان القرار </w:t>
      </w:r>
      <w:r w:rsidR="004E5CC1">
        <w:rPr>
          <w:lang w:val="fr-FR"/>
        </w:rPr>
        <w:t>20</w:t>
      </w:r>
      <w:r w:rsidR="004E5CC1">
        <w:rPr>
          <w:rFonts w:hint="cs"/>
          <w:rtl/>
        </w:rPr>
        <w:t xml:space="preserve"> </w:t>
      </w:r>
      <w:r w:rsidR="00D21EA9" w:rsidRPr="00D21EA9">
        <w:rPr>
          <w:rFonts w:eastAsiaTheme="minorEastAsia" w:hint="cs"/>
          <w:i/>
          <w:iCs/>
          <w:rtl/>
          <w:lang w:eastAsia="zh-CN"/>
        </w:rPr>
        <w:t>"إجراءات تخصيص وإدارة الموارد الدولية للترقيم والتسمية والعنونة وتحديد الهوية في</w:t>
      </w:r>
      <w:r w:rsidR="00CD264E">
        <w:rPr>
          <w:rFonts w:eastAsiaTheme="minorEastAsia" w:hint="eastAsia"/>
          <w:i/>
          <w:iCs/>
          <w:rtl/>
          <w:lang w:eastAsia="zh-CN"/>
        </w:rPr>
        <w:t> </w:t>
      </w:r>
      <w:r w:rsidR="00D21EA9" w:rsidRPr="00D21EA9">
        <w:rPr>
          <w:rFonts w:eastAsiaTheme="minorEastAsia" w:hint="cs"/>
          <w:i/>
          <w:iCs/>
          <w:rtl/>
          <w:lang w:eastAsia="zh-CN"/>
        </w:rPr>
        <w:t>مجال الاتصالات"</w:t>
      </w:r>
      <w:r w:rsidR="004E5CC1">
        <w:rPr>
          <w:rFonts w:eastAsiaTheme="minorEastAsia" w:hint="cs"/>
          <w:i/>
          <w:iCs/>
          <w:rtl/>
          <w:lang w:eastAsia="zh-CN"/>
        </w:rPr>
        <w:t xml:space="preserve">. </w:t>
      </w:r>
      <w:r w:rsidR="00FE4D0C" w:rsidRPr="00FE4D0C">
        <w:rPr>
          <w:rFonts w:eastAsiaTheme="minorEastAsia" w:hint="cs"/>
          <w:rtl/>
          <w:lang w:eastAsia="zh-CN"/>
        </w:rPr>
        <w:t>وبالتالي</w:t>
      </w:r>
      <w:r w:rsidR="00FE4D0C">
        <w:rPr>
          <w:rFonts w:eastAsiaTheme="minorEastAsia" w:hint="cs"/>
          <w:rtl/>
          <w:lang w:eastAsia="zh-CN"/>
        </w:rPr>
        <w:t xml:space="preserve">، فإن ما تفهمه الولايات المتحدة هو أن النص الذي يتناول "الترقيم والتسمية والعنونة وتحديد الهوية" وأي تعديل يطرأ عليه ينطبقان على "الاتصالات الدولية" فحسب ويتعلقان فقط بالموارد المتاحة للاتحاد بموجب ولايته. وإضافة إلى ذلك، فإن بند العمل الجديد الذي يوجه لجنة الدراسات </w:t>
      </w:r>
      <w:r w:rsidR="00FE4D0C" w:rsidRPr="00FE4D0C">
        <w:rPr>
          <w:rFonts w:eastAsiaTheme="minorEastAsia" w:hint="cs"/>
          <w:sz w:val="16"/>
          <w:szCs w:val="22"/>
          <w:rtl/>
          <w:lang w:eastAsia="zh-CN"/>
        </w:rPr>
        <w:t>2</w:t>
      </w:r>
      <w:r w:rsidR="00FE4D0C">
        <w:rPr>
          <w:rFonts w:eastAsiaTheme="minorEastAsia" w:hint="cs"/>
          <w:rtl/>
          <w:lang w:eastAsia="zh-CN"/>
        </w:rPr>
        <w:t xml:space="preserve"> من أجل "دراسة</w:t>
      </w:r>
      <w:r w:rsidR="00FE4D0C" w:rsidRPr="00FE4D0C">
        <w:rPr>
          <w:rtl/>
        </w:rPr>
        <w:t xml:space="preserve"> </w:t>
      </w:r>
      <w:r w:rsidR="00FE4D0C" w:rsidRPr="00FE4D0C">
        <w:rPr>
          <w:rFonts w:eastAsiaTheme="minorEastAsia"/>
          <w:rtl/>
          <w:lang w:eastAsia="zh-CN"/>
        </w:rPr>
        <w:t>الأثر التشغيلي للإنترنت، والتقارب (الخدمات أو</w:t>
      </w:r>
      <w:r w:rsidR="006666FE">
        <w:rPr>
          <w:rFonts w:eastAsiaTheme="minorEastAsia" w:hint="cs"/>
          <w:rtl/>
          <w:lang w:eastAsia="zh-CN"/>
        </w:rPr>
        <w:t> </w:t>
      </w:r>
      <w:r w:rsidR="00FE4D0C" w:rsidRPr="00FE4D0C">
        <w:rPr>
          <w:rFonts w:eastAsiaTheme="minorEastAsia"/>
          <w:rtl/>
          <w:lang w:eastAsia="zh-CN"/>
        </w:rPr>
        <w:t>البنية التحتية) والخدمات الجديدة مثل الخدمات المتاحة بحرّية على الإنترنت</w:t>
      </w:r>
      <w:r w:rsidR="006666FE">
        <w:rPr>
          <w:rFonts w:eastAsiaTheme="minorEastAsia" w:hint="cs"/>
          <w:rtl/>
          <w:lang w:eastAsia="zh-CN"/>
        </w:rPr>
        <w:t> </w:t>
      </w:r>
      <w:r w:rsidR="006666FE">
        <w:rPr>
          <w:rFonts w:eastAsiaTheme="minorEastAsia"/>
          <w:lang w:eastAsia="zh-CN"/>
        </w:rPr>
        <w:t>(OTT)</w:t>
      </w:r>
      <w:r w:rsidR="00FE4D0C" w:rsidRPr="00FE4D0C">
        <w:rPr>
          <w:rFonts w:eastAsiaTheme="minorEastAsia"/>
          <w:rtl/>
          <w:lang w:eastAsia="zh-CN"/>
        </w:rPr>
        <w:t>، على خدمات وشبكات الاتصالات الدولية</w:t>
      </w:r>
      <w:r w:rsidR="00FE4D0C">
        <w:rPr>
          <w:rFonts w:eastAsiaTheme="minorEastAsia" w:hint="cs"/>
          <w:rtl/>
          <w:lang w:eastAsia="zh-CN"/>
        </w:rPr>
        <w:t>" لا</w:t>
      </w:r>
      <w:r w:rsidR="006666FE">
        <w:rPr>
          <w:rFonts w:eastAsiaTheme="minorEastAsia" w:hint="eastAsia"/>
          <w:rtl/>
          <w:lang w:eastAsia="zh-CN"/>
        </w:rPr>
        <w:t> </w:t>
      </w:r>
      <w:r w:rsidR="00FE4D0C">
        <w:rPr>
          <w:rFonts w:eastAsiaTheme="minorEastAsia" w:hint="cs"/>
          <w:rtl/>
          <w:lang w:eastAsia="zh-CN"/>
        </w:rPr>
        <w:t xml:space="preserve">ينطبق على الجوانب التشغيلية للإنترنت، ولا يمكنه أن ينطبق على ذلك. </w:t>
      </w:r>
      <w:r w:rsidR="00B66C64">
        <w:rPr>
          <w:rFonts w:eastAsiaTheme="minorEastAsia" w:hint="cs"/>
          <w:rtl/>
          <w:lang w:eastAsia="zh-CN"/>
        </w:rPr>
        <w:t>وتتماشى نظرة الولايات المتحدة مع المبدأ الأساسي للقمة ال</w:t>
      </w:r>
      <w:r w:rsidR="00CD264E">
        <w:rPr>
          <w:rFonts w:eastAsiaTheme="minorEastAsia" w:hint="cs"/>
          <w:rtl/>
          <w:lang w:eastAsia="zh-CN"/>
        </w:rPr>
        <w:t>عالـمي</w:t>
      </w:r>
      <w:r w:rsidR="00B66C64">
        <w:rPr>
          <w:rFonts w:eastAsiaTheme="minorEastAsia" w:hint="cs"/>
          <w:rtl/>
          <w:lang w:eastAsia="zh-CN"/>
        </w:rPr>
        <w:t>ة لمجتمع المعلومات</w:t>
      </w:r>
      <w:r w:rsidR="006666FE">
        <w:rPr>
          <w:rFonts w:eastAsiaTheme="minorEastAsia" w:hint="eastAsia"/>
          <w:rtl/>
          <w:lang w:eastAsia="zh-CN"/>
        </w:rPr>
        <w:t> </w:t>
      </w:r>
      <w:r w:rsidR="006666FE">
        <w:rPr>
          <w:rFonts w:eastAsiaTheme="minorEastAsia"/>
          <w:lang w:eastAsia="zh-CN"/>
        </w:rPr>
        <w:t>(WSIS)</w:t>
      </w:r>
      <w:r w:rsidR="00B66C64">
        <w:rPr>
          <w:rFonts w:eastAsiaTheme="minorEastAsia" w:hint="cs"/>
          <w:rtl/>
          <w:lang w:eastAsia="zh-CN"/>
        </w:rPr>
        <w:t xml:space="preserve"> القاضي بعدم تدخل منظمات الأمم المتحدة في العمليات التقنية اليومية الخاصة بالإنترنت. </w:t>
      </w:r>
      <w:r w:rsidR="008D5718">
        <w:rPr>
          <w:rFonts w:eastAsiaTheme="minorEastAsia" w:hint="cs"/>
          <w:rtl/>
          <w:lang w:eastAsia="zh-CN"/>
        </w:rPr>
        <w:t>وبالتالي، لا</w:t>
      </w:r>
      <w:r w:rsidR="006666FE">
        <w:rPr>
          <w:rFonts w:eastAsiaTheme="minorEastAsia" w:hint="eastAsia"/>
          <w:rtl/>
          <w:lang w:eastAsia="zh-CN"/>
        </w:rPr>
        <w:t> </w:t>
      </w:r>
      <w:r w:rsidR="008D5718">
        <w:rPr>
          <w:rFonts w:eastAsiaTheme="minorEastAsia" w:hint="cs"/>
          <w:rtl/>
          <w:lang w:eastAsia="zh-CN"/>
        </w:rPr>
        <w:t>تؤيد الولايات المتحدة إعداد أو تطبيق توصيات تتماشى مع المفهوم الشائع جداً لاختصاص لجنة الدراسات</w:t>
      </w:r>
      <w:r w:rsidR="006666FE">
        <w:rPr>
          <w:rFonts w:eastAsiaTheme="minorEastAsia" w:hint="eastAsia"/>
          <w:rtl/>
          <w:lang w:eastAsia="zh-CN"/>
        </w:rPr>
        <w:t> </w:t>
      </w:r>
      <w:r w:rsidR="008D5718">
        <w:rPr>
          <w:rFonts w:eastAsiaTheme="minorEastAsia"/>
          <w:lang w:eastAsia="zh-CN"/>
        </w:rPr>
        <w:t>2</w:t>
      </w:r>
      <w:r w:rsidR="008D5718">
        <w:rPr>
          <w:rFonts w:eastAsiaTheme="minorEastAsia" w:hint="cs"/>
          <w:rtl/>
          <w:lang w:eastAsia="zh-CN"/>
        </w:rPr>
        <w:t xml:space="preserve"> فيما</w:t>
      </w:r>
      <w:r w:rsidR="006666FE">
        <w:rPr>
          <w:rFonts w:eastAsiaTheme="minorEastAsia" w:hint="eastAsia"/>
          <w:rtl/>
          <w:lang w:eastAsia="zh-CN"/>
        </w:rPr>
        <w:t> </w:t>
      </w:r>
      <w:r w:rsidR="008D5718">
        <w:rPr>
          <w:rFonts w:eastAsiaTheme="minorEastAsia" w:hint="cs"/>
          <w:rtl/>
          <w:lang w:eastAsia="zh-CN"/>
        </w:rPr>
        <w:t xml:space="preserve">يخص الترقيم والتسمية والعنونة وتحديد الهوية والتسيير في مجال شبكات الاتصالات الدولية والإدارة اليومية للعمليات التقنية المتعلقة بالإنترنت، لأن هذه الأمور </w:t>
      </w:r>
      <w:r w:rsidR="000F0A91">
        <w:rPr>
          <w:rFonts w:eastAsiaTheme="minorEastAsia" w:hint="cs"/>
          <w:rtl/>
          <w:lang w:eastAsia="zh-CN"/>
        </w:rPr>
        <w:t>تتولاها</w:t>
      </w:r>
      <w:r w:rsidR="008D5718">
        <w:rPr>
          <w:rFonts w:eastAsiaTheme="minorEastAsia" w:hint="cs"/>
          <w:rtl/>
          <w:lang w:eastAsia="zh-CN"/>
        </w:rPr>
        <w:t xml:space="preserve"> كيانات أخرى.</w:t>
      </w:r>
      <w:r w:rsidR="006666FE">
        <w:rPr>
          <w:rFonts w:eastAsiaTheme="minorEastAsia" w:hint="cs"/>
          <w:rtl/>
          <w:lang w:eastAsia="zh-CN"/>
        </w:rPr>
        <w:t>"</w:t>
      </w:r>
    </w:p>
    <w:p w:rsidR="00D21EA9" w:rsidRDefault="000F0A91" w:rsidP="00A16256">
      <w:pPr>
        <w:rPr>
          <w:rFonts w:eastAsiaTheme="minorEastAsia"/>
          <w:rtl/>
          <w:lang w:eastAsia="zh-CN"/>
        </w:rPr>
      </w:pPr>
      <w:r>
        <w:rPr>
          <w:rFonts w:eastAsiaTheme="minorEastAsia" w:hint="cs"/>
          <w:rtl/>
          <w:lang w:eastAsia="zh-CN"/>
        </w:rPr>
        <w:t>وأيدت أستراليا هذا البيان.</w:t>
      </w:r>
    </w:p>
    <w:p w:rsidR="000F0A91" w:rsidRDefault="000F0A91" w:rsidP="006666FE">
      <w:pPr>
        <w:rPr>
          <w:rFonts w:eastAsiaTheme="minorEastAsia"/>
          <w:rtl/>
          <w:lang w:eastAsia="zh-CN"/>
        </w:rPr>
      </w:pPr>
      <w:r>
        <w:rPr>
          <w:rFonts w:eastAsiaTheme="minorEastAsia" w:hint="cs"/>
          <w:rtl/>
          <w:lang w:eastAsia="zh-CN"/>
        </w:rPr>
        <w:t xml:space="preserve">وفيما يخص المسائل الجديدة الإضافية التي اقتُرح أن تتناولها لجنة الدراسات </w:t>
      </w:r>
      <w:r>
        <w:rPr>
          <w:rFonts w:eastAsiaTheme="minorEastAsia"/>
          <w:lang w:val="fr-FR" w:eastAsia="zh-CN"/>
        </w:rPr>
        <w:t>20</w:t>
      </w:r>
      <w:r>
        <w:rPr>
          <w:rFonts w:eastAsiaTheme="minorEastAsia" w:hint="cs"/>
          <w:rtl/>
          <w:lang w:eastAsia="zh-CN"/>
        </w:rPr>
        <w:t xml:space="preserve"> بقطاع تقييس الاتصالات</w:t>
      </w:r>
      <w:r w:rsidR="006666FE">
        <w:rPr>
          <w:rFonts w:eastAsiaTheme="minorEastAsia" w:hint="eastAsia"/>
          <w:rtl/>
          <w:lang w:eastAsia="zh-CN"/>
        </w:rPr>
        <w:t> </w:t>
      </w:r>
      <w:r w:rsidR="006666FE">
        <w:rPr>
          <w:rFonts w:eastAsiaTheme="minorEastAsia"/>
          <w:lang w:eastAsia="zh-CN"/>
        </w:rPr>
        <w:t>(</w:t>
      </w:r>
      <w:hyperlink r:id="rId36" w:history="1">
        <w:r w:rsidRPr="00023D7B">
          <w:rPr>
            <w:rStyle w:val="Hyperlink"/>
          </w:rPr>
          <w:t>ARB/43 Add.32</w:t>
        </w:r>
      </w:hyperlink>
      <w:r w:rsidR="006666FE" w:rsidRPr="006666FE">
        <w:t>)</w:t>
      </w:r>
      <w:r w:rsidR="00643724">
        <w:rPr>
          <w:rFonts w:eastAsiaTheme="minorEastAsia" w:hint="cs"/>
          <w:rtl/>
          <w:lang w:eastAsia="zh-CN"/>
        </w:rPr>
        <w:t xml:space="preserve">، وافقت الجلسة العامة على إحالة هذه المسائل إلى لجنة الدراسات </w:t>
      </w:r>
      <w:r w:rsidR="00643724">
        <w:rPr>
          <w:rFonts w:eastAsiaTheme="minorEastAsia"/>
          <w:lang w:val="fr-FR" w:eastAsia="zh-CN"/>
        </w:rPr>
        <w:t>20</w:t>
      </w:r>
      <w:r w:rsidR="00643724">
        <w:rPr>
          <w:rFonts w:eastAsiaTheme="minorEastAsia" w:hint="cs"/>
          <w:rtl/>
          <w:lang w:eastAsia="zh-CN"/>
        </w:rPr>
        <w:t xml:space="preserve"> بقطاع تقييس الاتصالات كي تنظر فيها خلال اجتماعها الأول المعقود بعد الجمعية ال</w:t>
      </w:r>
      <w:r w:rsidR="00CD264E">
        <w:rPr>
          <w:rFonts w:eastAsiaTheme="minorEastAsia" w:hint="cs"/>
          <w:rtl/>
          <w:lang w:eastAsia="zh-CN"/>
        </w:rPr>
        <w:t>عالـمي</w:t>
      </w:r>
      <w:r w:rsidR="00643724">
        <w:rPr>
          <w:rFonts w:eastAsiaTheme="minorEastAsia" w:hint="cs"/>
          <w:rtl/>
          <w:lang w:eastAsia="zh-CN"/>
        </w:rPr>
        <w:t xml:space="preserve">ة لتقييس الاتصالات لعام </w:t>
      </w:r>
      <w:r w:rsidR="00643724">
        <w:rPr>
          <w:rFonts w:eastAsiaTheme="minorEastAsia"/>
          <w:lang w:eastAsia="zh-CN"/>
        </w:rPr>
        <w:t>2016</w:t>
      </w:r>
      <w:r w:rsidR="00643724">
        <w:rPr>
          <w:rFonts w:eastAsiaTheme="minorEastAsia" w:hint="cs"/>
          <w:rtl/>
          <w:lang w:eastAsia="zh-CN"/>
        </w:rPr>
        <w:t>.</w:t>
      </w:r>
    </w:p>
    <w:p w:rsidR="000B6152" w:rsidRDefault="000B6152" w:rsidP="00D674EA">
      <w:pPr>
        <w:rPr>
          <w:rFonts w:eastAsiaTheme="minorEastAsia"/>
          <w:rtl/>
          <w:lang w:eastAsia="zh-CN"/>
        </w:rPr>
      </w:pPr>
      <w:r>
        <w:rPr>
          <w:rFonts w:eastAsiaTheme="minorEastAsia" w:hint="cs"/>
          <w:rtl/>
          <w:lang w:eastAsia="zh-CN"/>
        </w:rPr>
        <w:t>ووافقت الجلسة العامة على نص المسائل وعلى إسناد المسائل بالشكل الذي اتفقت عليه اللجنة</w:t>
      </w:r>
      <w:r w:rsidR="006666FE">
        <w:rPr>
          <w:rFonts w:eastAsiaTheme="minorEastAsia" w:hint="eastAsia"/>
          <w:rtl/>
          <w:lang w:eastAsia="zh-CN"/>
        </w:rPr>
        <w:t> </w:t>
      </w:r>
      <w:r>
        <w:t>4</w:t>
      </w:r>
      <w:r w:rsidR="00D674EA">
        <w:rPr>
          <w:rFonts w:hint="cs"/>
          <w:rtl/>
        </w:rPr>
        <w:t>،</w:t>
      </w:r>
      <w:r>
        <w:rPr>
          <w:rFonts w:eastAsiaTheme="minorEastAsia" w:hint="cs"/>
          <w:rtl/>
          <w:lang w:eastAsia="zh-CN"/>
        </w:rPr>
        <w:t xml:space="preserve"> انظر الوثيقة</w:t>
      </w:r>
      <w:r w:rsidR="006666FE">
        <w:rPr>
          <w:rFonts w:eastAsiaTheme="minorEastAsia" w:hint="eastAsia"/>
          <w:rtl/>
          <w:lang w:eastAsia="zh-CN"/>
        </w:rPr>
        <w:t> </w:t>
      </w:r>
      <w:r w:rsidR="006666FE">
        <w:rPr>
          <w:rFonts w:eastAsiaTheme="minorEastAsia"/>
          <w:lang w:eastAsia="zh-CN"/>
        </w:rPr>
        <w:t>(</w:t>
      </w:r>
      <w:hyperlink r:id="rId37" w:history="1">
        <w:r w:rsidRPr="00023D7B">
          <w:rPr>
            <w:rStyle w:val="Hyperlink"/>
          </w:rPr>
          <w:t>92</w:t>
        </w:r>
      </w:hyperlink>
      <w:r w:rsidR="006666FE" w:rsidRPr="006666FE">
        <w:t>)</w:t>
      </w:r>
      <w:r>
        <w:rPr>
          <w:rFonts w:eastAsiaTheme="minorEastAsia" w:hint="cs"/>
          <w:rtl/>
          <w:lang w:eastAsia="zh-CN"/>
        </w:rPr>
        <w:t>، الفقرات</w:t>
      </w:r>
      <w:r w:rsidR="006666FE">
        <w:rPr>
          <w:rFonts w:eastAsiaTheme="minorEastAsia" w:hint="eastAsia"/>
          <w:rtl/>
          <w:lang w:eastAsia="zh-CN"/>
        </w:rPr>
        <w:t> </w:t>
      </w:r>
      <w:r>
        <w:rPr>
          <w:rFonts w:eastAsiaTheme="minorEastAsia"/>
          <w:lang w:val="fr-FR" w:eastAsia="zh-CN"/>
        </w:rPr>
        <w:t>1.2.2</w:t>
      </w:r>
      <w:r>
        <w:rPr>
          <w:rFonts w:eastAsiaTheme="minorEastAsia" w:hint="cs"/>
          <w:rtl/>
          <w:lang w:eastAsia="zh-CN"/>
        </w:rPr>
        <w:t xml:space="preserve"> و</w:t>
      </w:r>
      <w:r>
        <w:rPr>
          <w:rFonts w:eastAsiaTheme="minorEastAsia"/>
          <w:lang w:eastAsia="zh-CN"/>
        </w:rPr>
        <w:t>2.2.2</w:t>
      </w:r>
      <w:r>
        <w:rPr>
          <w:rFonts w:eastAsiaTheme="minorEastAsia" w:hint="cs"/>
          <w:rtl/>
          <w:lang w:eastAsia="zh-CN"/>
        </w:rPr>
        <w:t xml:space="preserve"> و</w:t>
      </w:r>
      <w:r>
        <w:rPr>
          <w:rFonts w:eastAsiaTheme="minorEastAsia"/>
          <w:lang w:eastAsia="zh-CN"/>
        </w:rPr>
        <w:t>3.2.2</w:t>
      </w:r>
      <w:r>
        <w:rPr>
          <w:rFonts w:eastAsiaTheme="minorEastAsia" w:hint="cs"/>
          <w:rtl/>
          <w:lang w:eastAsia="zh-CN"/>
        </w:rPr>
        <w:t xml:space="preserve"> و</w:t>
      </w:r>
      <w:r>
        <w:rPr>
          <w:rFonts w:eastAsiaTheme="minorEastAsia"/>
          <w:lang w:eastAsia="zh-CN"/>
        </w:rPr>
        <w:t>4.2.2</w:t>
      </w:r>
      <w:r>
        <w:rPr>
          <w:rFonts w:eastAsiaTheme="minorEastAsia" w:hint="cs"/>
          <w:rtl/>
          <w:lang w:eastAsia="zh-CN"/>
        </w:rPr>
        <w:t xml:space="preserve"> و</w:t>
      </w:r>
      <w:r>
        <w:rPr>
          <w:rFonts w:eastAsiaTheme="minorEastAsia"/>
          <w:lang w:eastAsia="zh-CN"/>
        </w:rPr>
        <w:t>5.2.2</w:t>
      </w:r>
      <w:r>
        <w:rPr>
          <w:rFonts w:eastAsiaTheme="minorEastAsia" w:hint="cs"/>
          <w:rtl/>
          <w:lang w:eastAsia="zh-CN"/>
        </w:rPr>
        <w:t xml:space="preserve"> و</w:t>
      </w:r>
      <w:r>
        <w:rPr>
          <w:rFonts w:eastAsiaTheme="minorEastAsia"/>
          <w:lang w:eastAsia="zh-CN"/>
        </w:rPr>
        <w:t>6.2.2</w:t>
      </w:r>
      <w:r>
        <w:rPr>
          <w:rFonts w:eastAsiaTheme="minorEastAsia" w:hint="cs"/>
          <w:rtl/>
          <w:lang w:eastAsia="zh-CN"/>
        </w:rPr>
        <w:t>.</w:t>
      </w:r>
    </w:p>
    <w:p w:rsidR="009A5649" w:rsidRDefault="009A5649" w:rsidP="006666FE">
      <w:pPr>
        <w:rPr>
          <w:rFonts w:eastAsiaTheme="minorEastAsia"/>
          <w:rtl/>
          <w:lang w:eastAsia="zh-CN"/>
        </w:rPr>
      </w:pPr>
      <w:r>
        <w:rPr>
          <w:rFonts w:eastAsiaTheme="minorEastAsia" w:hint="cs"/>
          <w:rtl/>
          <w:lang w:eastAsia="zh-CN"/>
        </w:rPr>
        <w:t>وعينت الجلسة العامة رئيس ونواب رئيس لجان الدراسات و</w:t>
      </w:r>
      <w:r w:rsidRPr="009A5649">
        <w:rPr>
          <w:rFonts w:eastAsiaTheme="minorEastAsia"/>
          <w:rtl/>
          <w:lang w:eastAsia="zh-CN"/>
        </w:rPr>
        <w:t>الفريق الاستشاري لتقييس الاتصالات</w:t>
      </w:r>
      <w:r>
        <w:rPr>
          <w:rFonts w:eastAsiaTheme="minorEastAsia" w:hint="cs"/>
          <w:rtl/>
          <w:lang w:eastAsia="zh-CN"/>
        </w:rPr>
        <w:t xml:space="preserve"> و</w:t>
      </w:r>
      <w:r w:rsidRPr="009A5649">
        <w:rPr>
          <w:rFonts w:eastAsiaTheme="minorEastAsia"/>
          <w:rtl/>
          <w:lang w:eastAsia="zh-CN"/>
        </w:rPr>
        <w:t>لجنة التقييس المعنية بالمفردات</w:t>
      </w:r>
      <w:r w:rsidR="006666FE">
        <w:rPr>
          <w:rFonts w:eastAsiaTheme="minorEastAsia" w:hint="eastAsia"/>
          <w:rtl/>
          <w:lang w:eastAsia="zh-CN"/>
        </w:rPr>
        <w:t> </w:t>
      </w:r>
      <w:r w:rsidR="006666FE">
        <w:rPr>
          <w:rFonts w:eastAsiaTheme="minorEastAsia"/>
          <w:lang w:eastAsia="zh-CN"/>
        </w:rPr>
        <w:t>(SCV)</w:t>
      </w:r>
      <w:r>
        <w:rPr>
          <w:rFonts w:eastAsiaTheme="minorEastAsia" w:hint="cs"/>
          <w:rtl/>
          <w:lang w:eastAsia="zh-CN"/>
        </w:rPr>
        <w:t xml:space="preserve"> </w:t>
      </w:r>
      <w:r w:rsidR="006666FE">
        <w:rPr>
          <w:rFonts w:eastAsiaTheme="minorEastAsia"/>
          <w:lang w:eastAsia="zh-CN"/>
        </w:rPr>
        <w:t>(</w:t>
      </w:r>
      <w:hyperlink r:id="rId38" w:history="1">
        <w:r w:rsidRPr="007133EB">
          <w:rPr>
            <w:rStyle w:val="Hyperlink"/>
          </w:rPr>
          <w:t>97(Rev.1)</w:t>
        </w:r>
      </w:hyperlink>
      <w:r w:rsidR="006666FE" w:rsidRPr="006666FE">
        <w:t>)</w:t>
      </w:r>
      <w:r w:rsidR="003B2A55">
        <w:rPr>
          <w:rFonts w:eastAsiaTheme="minorEastAsia" w:hint="cs"/>
          <w:rtl/>
          <w:lang w:eastAsia="zh-CN"/>
        </w:rPr>
        <w:t>. ورحب مدير مكتب تقييس الاتصالات بتعيين امرأة في منصب رئيس لجنة الدراسات</w:t>
      </w:r>
      <w:r w:rsidR="006666FE">
        <w:rPr>
          <w:rFonts w:eastAsiaTheme="minorEastAsia" w:hint="eastAsia"/>
          <w:rtl/>
          <w:lang w:eastAsia="zh-CN"/>
        </w:rPr>
        <w:t> </w:t>
      </w:r>
      <w:r w:rsidR="003B2A55">
        <w:rPr>
          <w:rFonts w:eastAsiaTheme="minorEastAsia"/>
          <w:lang w:val="fr-FR" w:eastAsia="zh-CN"/>
        </w:rPr>
        <w:t>5</w:t>
      </w:r>
      <w:r w:rsidR="003B2A55">
        <w:rPr>
          <w:rFonts w:eastAsiaTheme="minorEastAsia" w:hint="cs"/>
          <w:rtl/>
          <w:lang w:eastAsia="zh-CN"/>
        </w:rPr>
        <w:t xml:space="preserve"> بقطاع تقييس الاتصالات.</w:t>
      </w:r>
    </w:p>
    <w:p w:rsidR="00D21EA9" w:rsidRPr="006666FE" w:rsidRDefault="00D21EA9" w:rsidP="006666FE">
      <w:pPr>
        <w:pStyle w:val="Heading2"/>
        <w:ind w:left="794" w:hanging="794"/>
        <w:rPr>
          <w:rFonts w:ascii="Times New Roman" w:eastAsiaTheme="minorEastAsia" w:hAnsi="Times New Roman"/>
          <w:spacing w:val="-4"/>
          <w:rtl/>
          <w:lang w:eastAsia="zh-CN" w:bidi="ar-SA"/>
        </w:rPr>
      </w:pPr>
      <w:r w:rsidRPr="006666FE">
        <w:rPr>
          <w:rFonts w:ascii="Times New Roman" w:eastAsiaTheme="minorEastAsia" w:hAnsi="Times New Roman"/>
          <w:spacing w:val="-4"/>
          <w:lang w:eastAsia="zh-CN"/>
        </w:rPr>
        <w:t>6.4</w:t>
      </w:r>
      <w:r w:rsidRPr="006666FE">
        <w:rPr>
          <w:rFonts w:ascii="Times New Roman" w:eastAsiaTheme="minorEastAsia" w:hAnsi="Times New Roman"/>
          <w:spacing w:val="-4"/>
          <w:rtl/>
          <w:lang w:eastAsia="zh-CN"/>
        </w:rPr>
        <w:tab/>
      </w:r>
      <w:r w:rsidR="00A16256" w:rsidRPr="006666FE">
        <w:rPr>
          <w:rFonts w:ascii="Times New Roman" w:hAnsi="Times New Roman" w:hint="cs"/>
          <w:spacing w:val="-4"/>
          <w:rtl/>
        </w:rPr>
        <w:t xml:space="preserve">مشروع القرار الجديد </w:t>
      </w:r>
      <w:r w:rsidR="00A16256" w:rsidRPr="006666FE">
        <w:rPr>
          <w:rFonts w:ascii="Times New Roman" w:hAnsi="Times New Roman"/>
          <w:spacing w:val="-4"/>
        </w:rPr>
        <w:t>[ARB-6]</w:t>
      </w:r>
      <w:r w:rsidR="006666FE">
        <w:rPr>
          <w:rFonts w:ascii="Times New Roman" w:hAnsi="Times New Roman" w:hint="cs"/>
          <w:spacing w:val="-4"/>
          <w:rtl/>
        </w:rPr>
        <w:t xml:space="preserve"> - </w:t>
      </w:r>
      <w:r w:rsidR="00A16256" w:rsidRPr="006666FE">
        <w:rPr>
          <w:rFonts w:ascii="Times New Roman" w:hAnsi="Times New Roman" w:hint="cs"/>
          <w:spacing w:val="-4"/>
          <w:rtl/>
          <w:lang w:bidi="ar-SA"/>
        </w:rPr>
        <w:t>تعزيز دور قطاع تقييس الاتصالات بالاتحاد الدولي للاتصالات</w:t>
      </w:r>
      <w:r w:rsidR="006666FE">
        <w:rPr>
          <w:rFonts w:ascii="Times New Roman" w:hAnsi="Times New Roman" w:hint="cs"/>
          <w:spacing w:val="-4"/>
          <w:rtl/>
          <w:lang w:bidi="ar-SA"/>
        </w:rPr>
        <w:t xml:space="preserve"> </w:t>
      </w:r>
      <w:r w:rsidR="00A16256" w:rsidRPr="006666FE">
        <w:rPr>
          <w:rFonts w:ascii="Times New Roman" w:hAnsi="Times New Roman" w:hint="cs"/>
          <w:spacing w:val="-4"/>
          <w:rtl/>
          <w:lang w:bidi="ar-SA"/>
        </w:rPr>
        <w:t>في</w:t>
      </w:r>
      <w:r w:rsidR="006666FE">
        <w:rPr>
          <w:rFonts w:ascii="Times New Roman" w:hAnsi="Times New Roman" w:hint="eastAsia"/>
          <w:spacing w:val="-4"/>
          <w:rtl/>
          <w:lang w:bidi="ar-SA"/>
        </w:rPr>
        <w:t> </w:t>
      </w:r>
      <w:r w:rsidR="00A16256" w:rsidRPr="006666FE">
        <w:rPr>
          <w:rFonts w:ascii="Times New Roman" w:hAnsi="Times New Roman" w:hint="cs"/>
          <w:spacing w:val="-4"/>
          <w:rtl/>
          <w:lang w:bidi="ar-SA"/>
        </w:rPr>
        <w:t>ضمان خصوصية البيانات والثقة في البنى التحتية لتكنولوجيا المعلومات والاتصالات وخدماتها</w:t>
      </w:r>
      <w:r w:rsidR="006666FE">
        <w:rPr>
          <w:rFonts w:ascii="Times New Roman" w:hAnsi="Times New Roman" w:hint="cs"/>
          <w:spacing w:val="-4"/>
          <w:rtl/>
          <w:lang w:bidi="ar-SA"/>
        </w:rPr>
        <w:t xml:space="preserve"> </w:t>
      </w:r>
      <w:r w:rsidR="006666FE">
        <w:rPr>
          <w:rFonts w:ascii="Times New Roman" w:hAnsi="Times New Roman"/>
          <w:spacing w:val="-4"/>
          <w:lang w:bidi="ar-SA"/>
        </w:rPr>
        <w:t>(</w:t>
      </w:r>
      <w:hyperlink r:id="rId39" w:history="1">
        <w:r w:rsidR="006666FE" w:rsidRPr="006666FE">
          <w:rPr>
            <w:rStyle w:val="Hyperlink"/>
            <w:rFonts w:ascii="Times New Roman" w:hAnsi="Times New Roman"/>
            <w:spacing w:val="-4"/>
            <w:lang w:bidi="ar-SA"/>
          </w:rPr>
          <w:t>113</w:t>
        </w:r>
      </w:hyperlink>
      <w:r w:rsidR="006666FE">
        <w:rPr>
          <w:rFonts w:ascii="Times New Roman" w:hAnsi="Times New Roman"/>
          <w:spacing w:val="-4"/>
          <w:lang w:bidi="ar-SA"/>
        </w:rPr>
        <w:t>)</w:t>
      </w:r>
      <w:r w:rsidR="00D674EA">
        <w:rPr>
          <w:rFonts w:ascii="Times New Roman" w:hAnsi="Times New Roman" w:hint="cs"/>
          <w:spacing w:val="-4"/>
          <w:rtl/>
          <w:lang w:bidi="ar-SA"/>
        </w:rPr>
        <w:t xml:space="preserve"> </w:t>
      </w:r>
      <w:r w:rsidR="003F53B6" w:rsidRPr="006666FE">
        <w:rPr>
          <w:rFonts w:ascii="Times New Roman" w:hAnsi="Times New Roman" w:hint="cs"/>
          <w:spacing w:val="-4"/>
          <w:rtl/>
          <w:lang w:bidi="ar-SA"/>
        </w:rPr>
        <w:t>- تابع</w:t>
      </w:r>
    </w:p>
    <w:p w:rsidR="00F7035D" w:rsidRDefault="000743EA" w:rsidP="0095402F">
      <w:pPr>
        <w:rPr>
          <w:rFonts w:eastAsiaTheme="minorEastAsia"/>
          <w:rtl/>
          <w:lang w:eastAsia="zh-CN" w:bidi="ar-EG"/>
        </w:rPr>
      </w:pPr>
      <w:r>
        <w:rPr>
          <w:rFonts w:eastAsiaTheme="minorEastAsia" w:hint="cs"/>
          <w:rtl/>
          <w:lang w:eastAsia="zh-CN" w:bidi="ar-EG"/>
        </w:rPr>
        <w:t xml:space="preserve">قدمت الدول العربية النص التالي لإدراجه في التقرير: "في آخر يوم من الاجتماع، </w:t>
      </w:r>
      <w:r w:rsidR="0095402F">
        <w:rPr>
          <w:rFonts w:eastAsiaTheme="minorEastAsia" w:hint="cs"/>
          <w:rtl/>
          <w:lang w:eastAsia="zh-CN" w:bidi="ar-EG"/>
        </w:rPr>
        <w:t>قررت المجموعة العربية سحب</w:t>
      </w:r>
      <w:r>
        <w:rPr>
          <w:rFonts w:eastAsiaTheme="minorEastAsia" w:hint="cs"/>
          <w:rtl/>
          <w:lang w:eastAsia="zh-CN" w:bidi="ar-EG"/>
        </w:rPr>
        <w:t xml:space="preserve"> مشروع </w:t>
      </w:r>
      <w:r w:rsidR="0095402F">
        <w:rPr>
          <w:rFonts w:eastAsiaTheme="minorEastAsia" w:hint="cs"/>
          <w:rtl/>
          <w:lang w:eastAsia="zh-CN" w:bidi="ar-EG"/>
        </w:rPr>
        <w:t>ال</w:t>
      </w:r>
      <w:r>
        <w:rPr>
          <w:rFonts w:eastAsiaTheme="minorEastAsia" w:hint="cs"/>
          <w:rtl/>
          <w:lang w:eastAsia="zh-CN" w:bidi="ar-EG"/>
        </w:rPr>
        <w:t xml:space="preserve">قرار </w:t>
      </w:r>
      <w:r w:rsidR="0095402F">
        <w:rPr>
          <w:rFonts w:eastAsiaTheme="minorEastAsia" w:hint="cs"/>
          <w:rtl/>
          <w:lang w:eastAsia="zh-CN" w:bidi="ar-EG"/>
        </w:rPr>
        <w:t>ال</w:t>
      </w:r>
      <w:r>
        <w:rPr>
          <w:rFonts w:eastAsiaTheme="minorEastAsia" w:hint="cs"/>
          <w:rtl/>
          <w:lang w:eastAsia="zh-CN" w:bidi="ar-EG"/>
        </w:rPr>
        <w:t xml:space="preserve">جديد </w:t>
      </w:r>
      <w:r w:rsidR="0095402F">
        <w:rPr>
          <w:rFonts w:eastAsiaTheme="minorEastAsia" w:hint="cs"/>
          <w:rtl/>
          <w:lang w:eastAsia="zh-CN" w:bidi="ar-EG"/>
        </w:rPr>
        <w:t xml:space="preserve">الذي اقترحته </w:t>
      </w:r>
      <w:r>
        <w:rPr>
          <w:rFonts w:eastAsiaTheme="minorEastAsia" w:hint="cs"/>
          <w:rtl/>
          <w:lang w:eastAsia="zh-CN" w:bidi="ar-EG"/>
        </w:rPr>
        <w:t xml:space="preserve">بشأن السرية والثقة، بسبب ضيق </w:t>
      </w:r>
      <w:r w:rsidR="0095402F">
        <w:rPr>
          <w:rFonts w:eastAsiaTheme="minorEastAsia" w:hint="cs"/>
          <w:rtl/>
          <w:lang w:eastAsia="zh-CN" w:bidi="ar-EG"/>
        </w:rPr>
        <w:t>ال</w:t>
      </w:r>
      <w:r>
        <w:rPr>
          <w:rFonts w:eastAsiaTheme="minorEastAsia" w:hint="cs"/>
          <w:rtl/>
          <w:lang w:eastAsia="zh-CN" w:bidi="ar-EG"/>
        </w:rPr>
        <w:t xml:space="preserve">وقت </w:t>
      </w:r>
      <w:r w:rsidR="0095402F">
        <w:rPr>
          <w:rFonts w:eastAsiaTheme="minorEastAsia" w:hint="cs"/>
          <w:rtl/>
          <w:lang w:eastAsia="zh-CN" w:bidi="ar-EG"/>
        </w:rPr>
        <w:t xml:space="preserve">في </w:t>
      </w:r>
      <w:r>
        <w:rPr>
          <w:rFonts w:eastAsiaTheme="minorEastAsia" w:hint="cs"/>
          <w:rtl/>
          <w:lang w:eastAsia="zh-CN" w:bidi="ar-EG"/>
        </w:rPr>
        <w:t>الاجتماع، مع أنها تبقى مقتنعة بأهمية هذه المسألة وبضرورة تناولها بصورة معمقة خلال الأحداث المهمة القادمة التي سينظمها الاتحاد".</w:t>
      </w:r>
    </w:p>
    <w:p w:rsidR="00A16256" w:rsidRDefault="00A16256" w:rsidP="00A16256">
      <w:pPr>
        <w:pStyle w:val="Heading2"/>
        <w:rPr>
          <w:rFonts w:eastAsiaTheme="minorEastAsia"/>
          <w:rtl/>
          <w:lang w:eastAsia="zh-CN" w:bidi="ar-SA"/>
        </w:rPr>
      </w:pPr>
      <w:r>
        <w:rPr>
          <w:rFonts w:eastAsiaTheme="minorEastAsia"/>
          <w:lang w:eastAsia="zh-CN"/>
        </w:rPr>
        <w:t>7.4</w:t>
      </w:r>
      <w:r>
        <w:rPr>
          <w:rFonts w:eastAsiaTheme="minorEastAsia"/>
          <w:rtl/>
          <w:lang w:eastAsia="zh-CN"/>
        </w:rPr>
        <w:tab/>
      </w:r>
      <w:r>
        <w:rPr>
          <w:rFonts w:eastAsiaTheme="minorEastAsia" w:hint="cs"/>
          <w:rtl/>
          <w:lang w:eastAsia="zh-CN" w:bidi="ar-SA"/>
        </w:rPr>
        <w:t>اختتام الجلسة العامة السادسة</w:t>
      </w:r>
    </w:p>
    <w:p w:rsidR="0095402F" w:rsidRPr="00C22A04" w:rsidRDefault="0095402F" w:rsidP="0095402F">
      <w:pPr>
        <w:rPr>
          <w:rFonts w:eastAsiaTheme="minorEastAsia"/>
          <w:lang w:val="fr-FR" w:eastAsia="zh-CN"/>
        </w:rPr>
      </w:pPr>
      <w:r>
        <w:rPr>
          <w:rFonts w:eastAsiaTheme="minorEastAsia" w:hint="cs"/>
          <w:rtl/>
          <w:lang w:eastAsia="zh-CN"/>
        </w:rPr>
        <w:t xml:space="preserve">رفع الرئيس الجلسة العامة السادسة الساعة </w:t>
      </w:r>
      <w:r>
        <w:rPr>
          <w:rFonts w:eastAsiaTheme="minorEastAsia"/>
          <w:lang w:eastAsia="zh-CN"/>
        </w:rPr>
        <w:t>1250</w:t>
      </w:r>
      <w:r>
        <w:rPr>
          <w:rFonts w:eastAsiaTheme="minorEastAsia" w:hint="cs"/>
          <w:rtl/>
          <w:lang w:eastAsia="zh-CN"/>
        </w:rPr>
        <w:t>.</w:t>
      </w:r>
    </w:p>
    <w:p w:rsidR="00A16256" w:rsidRPr="005E2783" w:rsidRDefault="00A16256" w:rsidP="006666FE">
      <w:pPr>
        <w:pStyle w:val="Chaptitle"/>
        <w:pageBreakBefore/>
        <w:spacing w:before="480" w:after="0"/>
        <w:rPr>
          <w:rtl/>
          <w:lang w:bidi="ar-TN"/>
        </w:rPr>
      </w:pPr>
      <w:r>
        <w:rPr>
          <w:rFonts w:hint="cs"/>
          <w:rtl/>
        </w:rPr>
        <w:t>الجلسة العامة السابعة</w:t>
      </w:r>
    </w:p>
    <w:p w:rsidR="00A16256" w:rsidRPr="00B136A1" w:rsidRDefault="00A16256" w:rsidP="00A16256">
      <w:pPr>
        <w:jc w:val="center"/>
        <w:rPr>
          <w:rFonts w:eastAsiaTheme="minorEastAsia"/>
          <w:rtl/>
          <w:lang w:eastAsia="zh-CN"/>
        </w:rPr>
      </w:pPr>
      <w:r>
        <w:rPr>
          <w:rFonts w:eastAsiaTheme="minorEastAsia" w:hint="cs"/>
          <w:rtl/>
          <w:lang w:eastAsia="zh-CN"/>
        </w:rPr>
        <w:t xml:space="preserve">(الخميس، </w:t>
      </w:r>
      <w:r>
        <w:rPr>
          <w:rFonts w:eastAsiaTheme="minorEastAsia"/>
          <w:lang w:eastAsia="zh-CN"/>
        </w:rPr>
        <w:t>3</w:t>
      </w:r>
      <w:r>
        <w:rPr>
          <w:rFonts w:eastAsiaTheme="minorEastAsia" w:hint="cs"/>
          <w:rtl/>
          <w:lang w:eastAsia="zh-CN"/>
        </w:rPr>
        <w:t xml:space="preserve"> نوفمبر </w:t>
      </w:r>
      <w:r>
        <w:rPr>
          <w:rFonts w:eastAsiaTheme="minorEastAsia"/>
          <w:lang w:eastAsia="zh-CN"/>
        </w:rPr>
        <w:t>2016</w:t>
      </w:r>
      <w:r>
        <w:rPr>
          <w:rFonts w:eastAsiaTheme="minorEastAsia" w:hint="cs"/>
          <w:rtl/>
          <w:lang w:eastAsia="zh-CN"/>
        </w:rPr>
        <w:t xml:space="preserve">، الساعة </w:t>
      </w:r>
      <w:r>
        <w:rPr>
          <w:rFonts w:eastAsiaTheme="minorEastAsia"/>
          <w:lang w:eastAsia="zh-CN"/>
        </w:rPr>
        <w:t>2045-1430</w:t>
      </w:r>
      <w:r>
        <w:rPr>
          <w:rFonts w:eastAsiaTheme="minorEastAsia" w:hint="cs"/>
          <w:rtl/>
          <w:lang w:eastAsia="zh-CN"/>
        </w:rPr>
        <w:t>)</w:t>
      </w:r>
    </w:p>
    <w:p w:rsidR="00A16256" w:rsidRDefault="00A16256" w:rsidP="00D674EA">
      <w:pPr>
        <w:pStyle w:val="Heading2"/>
        <w:rPr>
          <w:rFonts w:eastAsiaTheme="minorEastAsia"/>
          <w:rtl/>
          <w:lang w:eastAsia="zh-CN" w:bidi="ar-SA"/>
        </w:rPr>
      </w:pPr>
      <w:r>
        <w:rPr>
          <w:rFonts w:eastAsiaTheme="minorEastAsia"/>
          <w:lang w:eastAsia="zh-CN"/>
        </w:rPr>
        <w:t>1.5</w:t>
      </w:r>
      <w:r>
        <w:rPr>
          <w:rFonts w:eastAsiaTheme="minorEastAsia"/>
          <w:rtl/>
          <w:lang w:eastAsia="zh-CN"/>
        </w:rPr>
        <w:tab/>
      </w:r>
      <w:r>
        <w:rPr>
          <w:rFonts w:eastAsiaTheme="minorEastAsia" w:hint="cs"/>
          <w:rtl/>
          <w:lang w:eastAsia="zh-CN" w:bidi="ar-SA"/>
        </w:rPr>
        <w:t>افتتاح الجلسة العامة السابعة</w:t>
      </w:r>
    </w:p>
    <w:p w:rsidR="00D21EA9" w:rsidRDefault="0095402F" w:rsidP="00A16256">
      <w:pPr>
        <w:rPr>
          <w:rFonts w:eastAsiaTheme="minorEastAsia"/>
          <w:rtl/>
          <w:lang w:eastAsia="zh-CN"/>
        </w:rPr>
      </w:pPr>
      <w:r>
        <w:rPr>
          <w:rFonts w:eastAsiaTheme="minorEastAsia" w:hint="cs"/>
          <w:rtl/>
          <w:lang w:eastAsia="zh-CN"/>
        </w:rPr>
        <w:t xml:space="preserve">واصلت الجلسة العامة السابعة النظر في بنود جدول الأعمال الوارد في الوثيقة </w:t>
      </w:r>
      <w:r w:rsidRPr="008C5AAF">
        <w:t>ADM/37</w:t>
      </w:r>
      <w:r>
        <w:rPr>
          <w:rFonts w:eastAsiaTheme="minorEastAsia" w:hint="cs"/>
          <w:rtl/>
          <w:lang w:eastAsia="zh-CN"/>
        </w:rPr>
        <w:t>.</w:t>
      </w:r>
    </w:p>
    <w:p w:rsidR="00A16256" w:rsidRPr="006666FE" w:rsidRDefault="00A16256" w:rsidP="00D674EA">
      <w:pPr>
        <w:pStyle w:val="Heading2"/>
        <w:tabs>
          <w:tab w:val="clear" w:pos="794"/>
        </w:tabs>
        <w:ind w:left="794" w:hanging="794"/>
        <w:rPr>
          <w:rFonts w:ascii="Times New Roman" w:eastAsiaTheme="minorEastAsia" w:hAnsi="Times New Roman"/>
          <w:spacing w:val="4"/>
          <w:rtl/>
          <w:lang w:eastAsia="zh-CN" w:bidi="ar-SA"/>
        </w:rPr>
      </w:pPr>
      <w:r w:rsidRPr="006666FE">
        <w:rPr>
          <w:rFonts w:ascii="Times New Roman" w:eastAsiaTheme="minorEastAsia" w:hAnsi="Times New Roman"/>
          <w:spacing w:val="4"/>
          <w:lang w:eastAsia="zh-CN"/>
        </w:rPr>
        <w:t>2.5</w:t>
      </w:r>
      <w:r w:rsidRPr="006666FE">
        <w:rPr>
          <w:rFonts w:ascii="Times New Roman" w:eastAsiaTheme="minorEastAsia" w:hAnsi="Times New Roman"/>
          <w:spacing w:val="4"/>
          <w:rtl/>
          <w:lang w:eastAsia="zh-CN"/>
        </w:rPr>
        <w:tab/>
      </w:r>
      <w:r w:rsidR="00164075" w:rsidRPr="006666FE">
        <w:rPr>
          <w:rFonts w:ascii="Times New Roman" w:eastAsiaTheme="minorEastAsia" w:hAnsi="Times New Roman" w:hint="cs"/>
          <w:spacing w:val="4"/>
          <w:rtl/>
          <w:lang w:eastAsia="zh-CN"/>
        </w:rPr>
        <w:t xml:space="preserve">مشاريع قرارات جديدة ومراجَعة فيما يخص </w:t>
      </w:r>
      <w:r w:rsidR="002C341C" w:rsidRPr="006666FE">
        <w:rPr>
          <w:rFonts w:ascii="Times New Roman" w:hAnsi="Times New Roman"/>
          <w:spacing w:val="4"/>
          <w:rtl/>
        </w:rPr>
        <w:t>معمارية الأشياء الرقمية</w:t>
      </w:r>
      <w:r w:rsidR="006666FE">
        <w:rPr>
          <w:rFonts w:ascii="Times New Roman" w:hAnsi="Times New Roman" w:hint="cs"/>
          <w:spacing w:val="4"/>
          <w:rtl/>
        </w:rPr>
        <w:t> </w:t>
      </w:r>
      <w:r w:rsidR="006666FE">
        <w:rPr>
          <w:rFonts w:ascii="Times New Roman" w:hAnsi="Times New Roman"/>
          <w:spacing w:val="4"/>
        </w:rPr>
        <w:t>(DOA)</w:t>
      </w:r>
      <w:r w:rsidR="002C341C" w:rsidRPr="006666FE">
        <w:rPr>
          <w:rFonts w:ascii="Times New Roman" w:hAnsi="Times New Roman"/>
          <w:spacing w:val="4"/>
          <w:rtl/>
        </w:rPr>
        <w:t xml:space="preserve"> ومؤسسة</w:t>
      </w:r>
      <w:r w:rsidR="006666FE">
        <w:rPr>
          <w:rFonts w:ascii="Times New Roman" w:hAnsi="Times New Roman" w:hint="cs"/>
          <w:spacing w:val="4"/>
          <w:rtl/>
        </w:rPr>
        <w:t> </w:t>
      </w:r>
      <w:r w:rsidR="002C341C" w:rsidRPr="006666FE">
        <w:rPr>
          <w:rFonts w:ascii="Times New Roman" w:hAnsi="Times New Roman"/>
          <w:spacing w:val="4"/>
        </w:rPr>
        <w:t>DONA</w:t>
      </w:r>
      <w:r w:rsidR="002C341C" w:rsidRPr="006666FE">
        <w:rPr>
          <w:rFonts w:ascii="Times New Roman" w:hAnsi="Times New Roman" w:hint="cs"/>
          <w:spacing w:val="4"/>
          <w:rtl/>
        </w:rPr>
        <w:t xml:space="preserve"> </w:t>
      </w:r>
      <w:r w:rsidR="00164075" w:rsidRPr="006666FE">
        <w:rPr>
          <w:rFonts w:ascii="Times New Roman" w:eastAsiaTheme="minorEastAsia" w:hAnsi="Times New Roman" w:hint="cs"/>
          <w:spacing w:val="4"/>
          <w:rtl/>
          <w:lang w:eastAsia="zh-CN"/>
        </w:rPr>
        <w:t>و</w:t>
      </w:r>
      <w:r w:rsidR="00164075" w:rsidRPr="006666FE">
        <w:rPr>
          <w:rFonts w:ascii="Times New Roman" w:eastAsiaTheme="minorEastAsia" w:hAnsi="Times New Roman"/>
          <w:spacing w:val="4"/>
          <w:rtl/>
          <w:lang w:eastAsia="zh-CN"/>
        </w:rPr>
        <w:t>النظام</w:t>
      </w:r>
      <w:r w:rsidR="006666FE">
        <w:rPr>
          <w:rFonts w:ascii="Times New Roman" w:eastAsiaTheme="minorEastAsia" w:hAnsi="Times New Roman" w:hint="cs"/>
          <w:spacing w:val="4"/>
          <w:rtl/>
          <w:lang w:eastAsia="zh-CN"/>
        </w:rPr>
        <w:t> </w:t>
      </w:r>
      <w:r w:rsidR="00164075" w:rsidRPr="006666FE">
        <w:rPr>
          <w:rFonts w:ascii="Times New Roman" w:eastAsiaTheme="minorEastAsia" w:hAnsi="Times New Roman"/>
          <w:spacing w:val="4"/>
          <w:rtl/>
          <w:lang w:eastAsia="zh-CN"/>
        </w:rPr>
        <w:t>"</w:t>
      </w:r>
      <w:r w:rsidR="00164075" w:rsidRPr="006666FE">
        <w:rPr>
          <w:rFonts w:ascii="Times New Roman" w:eastAsiaTheme="minorEastAsia" w:hAnsi="Times New Roman"/>
          <w:spacing w:val="4"/>
          <w:lang w:eastAsia="zh-CN"/>
        </w:rPr>
        <w:t>Handle</w:t>
      </w:r>
      <w:r w:rsidR="00164075" w:rsidRPr="006666FE">
        <w:rPr>
          <w:rFonts w:ascii="Times New Roman" w:eastAsiaTheme="minorEastAsia" w:hAnsi="Times New Roman"/>
          <w:spacing w:val="4"/>
          <w:rtl/>
          <w:lang w:eastAsia="zh-CN"/>
        </w:rPr>
        <w:t>"</w:t>
      </w:r>
    </w:p>
    <w:p w:rsidR="00A16256" w:rsidRDefault="00164075" w:rsidP="00164075">
      <w:pPr>
        <w:rPr>
          <w:rFonts w:eastAsiaTheme="minorEastAsia"/>
          <w:rtl/>
          <w:lang w:eastAsia="zh-CN"/>
        </w:rPr>
      </w:pPr>
      <w:r>
        <w:rPr>
          <w:rFonts w:eastAsiaTheme="minorEastAsia" w:hint="cs"/>
          <w:rtl/>
          <w:lang w:eastAsia="zh-CN"/>
        </w:rPr>
        <w:t>تناولت الجلسة العامة مشاريع القرارات، والقرارات المراجعة المعلقة التالية:</w:t>
      </w:r>
    </w:p>
    <w:p w:rsidR="00A16256" w:rsidRDefault="00A16256" w:rsidP="00A16256">
      <w:pPr>
        <w:pStyle w:val="enumlev1"/>
        <w:rPr>
          <w:rFonts w:eastAsiaTheme="minorEastAsia"/>
          <w:rtl/>
          <w:lang w:eastAsia="zh-CN" w:bidi="ar"/>
        </w:rPr>
      </w:pPr>
      <w:r>
        <w:rPr>
          <w:rFonts w:eastAsiaTheme="minorEastAsia" w:hint="cs"/>
          <w:rtl/>
          <w:lang w:eastAsia="zh-CN" w:bidi="ar-EG"/>
        </w:rPr>
        <w:t>-</w:t>
      </w:r>
      <w:r>
        <w:rPr>
          <w:rFonts w:eastAsiaTheme="minorEastAsia" w:hint="cs"/>
          <w:rtl/>
          <w:lang w:eastAsia="zh-CN" w:bidi="ar-EG"/>
        </w:rPr>
        <w:tab/>
        <w:t xml:space="preserve">مشروع القرار الجديد </w:t>
      </w:r>
      <w:r w:rsidRPr="00E81193">
        <w:t>[</w:t>
      </w:r>
      <w:r>
        <w:t>MOB-THEFT</w:t>
      </w:r>
      <w:r w:rsidRPr="00E81193">
        <w:t>]</w:t>
      </w:r>
      <w:r>
        <w:rPr>
          <w:rFonts w:eastAsiaTheme="minorEastAsia" w:hint="cs"/>
          <w:rtl/>
          <w:lang w:eastAsia="zh-CN" w:bidi="ar-EG"/>
        </w:rPr>
        <w:t xml:space="preserve"> "</w:t>
      </w:r>
      <w:r w:rsidRPr="006B58DF">
        <w:rPr>
          <w:rFonts w:hint="cs"/>
          <w:rtl/>
          <w:lang w:bidi="ar"/>
        </w:rPr>
        <w:t>مكافحة سرقة أجهزة الاتصالات المتنقلة</w:t>
      </w:r>
      <w:r>
        <w:rPr>
          <w:rFonts w:eastAsiaTheme="minorEastAsia" w:hint="cs"/>
          <w:rtl/>
          <w:lang w:eastAsia="zh-CN" w:bidi="ar"/>
        </w:rPr>
        <w:t>"</w:t>
      </w:r>
      <w:r w:rsidR="006666FE">
        <w:rPr>
          <w:rFonts w:eastAsiaTheme="minorEastAsia" w:hint="eastAsia"/>
          <w:rtl/>
          <w:lang w:eastAsia="zh-CN" w:bidi="ar"/>
        </w:rPr>
        <w:t> </w:t>
      </w:r>
      <w:r w:rsidR="006666FE">
        <w:rPr>
          <w:rFonts w:eastAsiaTheme="minorEastAsia"/>
          <w:lang w:eastAsia="zh-CN" w:bidi="ar"/>
        </w:rPr>
        <w:t>(</w:t>
      </w:r>
      <w:hyperlink r:id="rId40" w:history="1">
        <w:r w:rsidR="006666FE" w:rsidRPr="006666FE">
          <w:rPr>
            <w:rStyle w:val="Hyperlink"/>
            <w:rFonts w:eastAsiaTheme="minorEastAsia"/>
            <w:lang w:eastAsia="zh-CN" w:bidi="ar"/>
          </w:rPr>
          <w:t>108</w:t>
        </w:r>
      </w:hyperlink>
      <w:r w:rsidR="006666FE">
        <w:rPr>
          <w:rFonts w:eastAsiaTheme="minorEastAsia"/>
          <w:lang w:eastAsia="zh-CN" w:bidi="ar"/>
        </w:rPr>
        <w:t>)</w:t>
      </w:r>
      <w:r>
        <w:rPr>
          <w:rFonts w:eastAsiaTheme="minorEastAsia" w:hint="cs"/>
          <w:rtl/>
          <w:lang w:eastAsia="zh-CN" w:bidi="ar"/>
        </w:rPr>
        <w:t>؛</w:t>
      </w:r>
    </w:p>
    <w:p w:rsidR="00A16256" w:rsidRDefault="00A16256" w:rsidP="00A16256">
      <w:pPr>
        <w:pStyle w:val="enumlev1"/>
        <w:rPr>
          <w:rFonts w:eastAsiaTheme="minorEastAsia"/>
          <w:rtl/>
          <w:lang w:eastAsia="zh-CN"/>
        </w:rPr>
      </w:pPr>
      <w:r>
        <w:rPr>
          <w:rFonts w:eastAsiaTheme="minorEastAsia" w:hint="cs"/>
          <w:rtl/>
          <w:lang w:eastAsia="zh-CN" w:bidi="ar-EG"/>
        </w:rPr>
        <w:t>-</w:t>
      </w:r>
      <w:r>
        <w:rPr>
          <w:rFonts w:eastAsiaTheme="minorEastAsia" w:hint="cs"/>
          <w:rtl/>
          <w:lang w:eastAsia="zh-CN" w:bidi="ar-EG"/>
        </w:rPr>
        <w:tab/>
        <w:t xml:space="preserve">مشروع القرار المراجَع </w:t>
      </w:r>
      <w:r>
        <w:rPr>
          <w:rFonts w:eastAsiaTheme="minorEastAsia"/>
          <w:lang w:eastAsia="zh-CN" w:bidi="ar-EG"/>
        </w:rPr>
        <w:t>50</w:t>
      </w:r>
      <w:r>
        <w:rPr>
          <w:rFonts w:eastAsiaTheme="minorEastAsia" w:hint="cs"/>
          <w:rtl/>
          <w:lang w:eastAsia="zh-CN"/>
        </w:rPr>
        <w:t xml:space="preserve"> "</w:t>
      </w:r>
      <w:r>
        <w:rPr>
          <w:rFonts w:hint="cs"/>
          <w:rtl/>
        </w:rPr>
        <w:t>الأمن السيبراني</w:t>
      </w:r>
      <w:r>
        <w:rPr>
          <w:rFonts w:eastAsiaTheme="minorEastAsia" w:hint="cs"/>
          <w:rtl/>
          <w:lang w:eastAsia="zh-CN"/>
        </w:rPr>
        <w:t>"</w:t>
      </w:r>
      <w:r w:rsidR="006666FE">
        <w:rPr>
          <w:rFonts w:eastAsiaTheme="minorEastAsia" w:hint="eastAsia"/>
          <w:rtl/>
          <w:lang w:eastAsia="zh-CN"/>
        </w:rPr>
        <w:t> </w:t>
      </w:r>
      <w:r w:rsidR="006666FE">
        <w:rPr>
          <w:rFonts w:eastAsiaTheme="minorEastAsia"/>
          <w:lang w:eastAsia="zh-CN"/>
        </w:rPr>
        <w:t>(</w:t>
      </w:r>
      <w:hyperlink r:id="rId41" w:history="1">
        <w:r w:rsidR="006666FE" w:rsidRPr="006666FE">
          <w:rPr>
            <w:rStyle w:val="Hyperlink"/>
            <w:rFonts w:eastAsiaTheme="minorEastAsia"/>
            <w:lang w:eastAsia="zh-CN"/>
          </w:rPr>
          <w:t>104</w:t>
        </w:r>
      </w:hyperlink>
      <w:r w:rsidR="006666FE">
        <w:rPr>
          <w:rFonts w:eastAsiaTheme="minorEastAsia"/>
          <w:lang w:eastAsia="zh-CN"/>
        </w:rPr>
        <w:t>)</w:t>
      </w:r>
      <w:r>
        <w:rPr>
          <w:rFonts w:eastAsiaTheme="minorEastAsia" w:hint="cs"/>
          <w:rtl/>
          <w:lang w:eastAsia="zh-CN"/>
        </w:rPr>
        <w:t>؛</w:t>
      </w:r>
    </w:p>
    <w:p w:rsidR="00A16256" w:rsidRDefault="00A16256" w:rsidP="00A16256">
      <w:pPr>
        <w:pStyle w:val="enumlev1"/>
        <w:rPr>
          <w:rFonts w:eastAsiaTheme="minorEastAsia"/>
          <w:rtl/>
          <w:lang w:eastAsia="zh-CN"/>
        </w:rPr>
      </w:pPr>
      <w:r>
        <w:rPr>
          <w:rFonts w:eastAsiaTheme="minorEastAsia" w:hint="cs"/>
          <w:rtl/>
          <w:lang w:eastAsia="zh-CN" w:bidi="ar-EG"/>
        </w:rPr>
        <w:t>-</w:t>
      </w:r>
      <w:r>
        <w:rPr>
          <w:rFonts w:eastAsiaTheme="minorEastAsia" w:hint="cs"/>
          <w:rtl/>
          <w:lang w:eastAsia="zh-CN" w:bidi="ar-EG"/>
        </w:rPr>
        <w:tab/>
        <w:t xml:space="preserve">مشروع القرار المراجَع </w:t>
      </w:r>
      <w:r>
        <w:rPr>
          <w:rFonts w:eastAsiaTheme="minorEastAsia"/>
          <w:lang w:eastAsia="zh-CN" w:bidi="ar-EG"/>
        </w:rPr>
        <w:t>60</w:t>
      </w:r>
      <w:r>
        <w:rPr>
          <w:rFonts w:eastAsiaTheme="minorEastAsia" w:hint="cs"/>
          <w:rtl/>
          <w:lang w:eastAsia="zh-CN"/>
        </w:rPr>
        <w:t xml:space="preserve"> "</w:t>
      </w:r>
      <w:r w:rsidRPr="005618E4">
        <w:rPr>
          <w:rtl/>
        </w:rPr>
        <w:t xml:space="preserve">تطور </w:t>
      </w:r>
      <w:r>
        <w:rPr>
          <w:rFonts w:hint="cs"/>
          <w:rtl/>
        </w:rPr>
        <w:t>أنظمة</w:t>
      </w:r>
      <w:r w:rsidRPr="005618E4">
        <w:rPr>
          <w:rtl/>
        </w:rPr>
        <w:t xml:space="preserve"> تعرف الهوية والترقيم لمواكبة الاتجاهات التكنولوجية الناشئة</w:t>
      </w:r>
      <w:r>
        <w:rPr>
          <w:rFonts w:hint="cs"/>
          <w:rtl/>
        </w:rPr>
        <w:t xml:space="preserve"> </w:t>
      </w:r>
      <w:r w:rsidRPr="005618E4">
        <w:rPr>
          <w:rtl/>
        </w:rPr>
        <w:t>بما فيها إنترنت الأشياء</w:t>
      </w:r>
      <w:r>
        <w:rPr>
          <w:rFonts w:hint="cs"/>
          <w:rtl/>
        </w:rPr>
        <w:t> </w:t>
      </w:r>
      <w:r>
        <w:t>(</w:t>
      </w:r>
      <w:proofErr w:type="spellStart"/>
      <w:r>
        <w:t>IoT</w:t>
      </w:r>
      <w:proofErr w:type="spellEnd"/>
      <w:r>
        <w:t>)</w:t>
      </w:r>
      <w:r w:rsidRPr="005618E4">
        <w:rPr>
          <w:rtl/>
        </w:rPr>
        <w:t>"</w:t>
      </w:r>
      <w:r w:rsidR="006666FE">
        <w:rPr>
          <w:rFonts w:hint="cs"/>
          <w:rtl/>
        </w:rPr>
        <w:t> </w:t>
      </w:r>
      <w:r w:rsidR="006666FE">
        <w:t>(</w:t>
      </w:r>
      <w:hyperlink r:id="rId42" w:history="1">
        <w:r w:rsidR="006666FE" w:rsidRPr="006666FE">
          <w:rPr>
            <w:rStyle w:val="Hyperlink"/>
          </w:rPr>
          <w:t>105</w:t>
        </w:r>
      </w:hyperlink>
      <w:r w:rsidR="006666FE">
        <w:t>)</w:t>
      </w:r>
      <w:r w:rsidR="006C0C49">
        <w:rPr>
          <w:rFonts w:eastAsiaTheme="minorEastAsia" w:hint="cs"/>
          <w:rtl/>
          <w:lang w:eastAsia="zh-CN"/>
        </w:rPr>
        <w:t>؛</w:t>
      </w:r>
    </w:p>
    <w:p w:rsidR="00A16256" w:rsidRDefault="00A16256" w:rsidP="006C0C49">
      <w:pPr>
        <w:pStyle w:val="enumlev1"/>
        <w:rPr>
          <w:rFonts w:eastAsiaTheme="minorEastAsia"/>
          <w:rtl/>
          <w:lang w:eastAsia="zh-CN"/>
        </w:rPr>
      </w:pPr>
      <w:r>
        <w:rPr>
          <w:rFonts w:eastAsiaTheme="minorEastAsia" w:hint="cs"/>
          <w:rtl/>
          <w:lang w:eastAsia="zh-CN" w:bidi="ar-EG"/>
        </w:rPr>
        <w:t>-</w:t>
      </w:r>
      <w:r>
        <w:rPr>
          <w:rFonts w:eastAsiaTheme="minorEastAsia" w:hint="cs"/>
          <w:rtl/>
          <w:lang w:eastAsia="zh-CN" w:bidi="ar-EG"/>
        </w:rPr>
        <w:tab/>
        <w:t xml:space="preserve">مشروع القرار المراجَع </w:t>
      </w:r>
      <w:r>
        <w:rPr>
          <w:rFonts w:eastAsiaTheme="minorEastAsia"/>
          <w:lang w:eastAsia="zh-CN" w:bidi="ar-EG"/>
        </w:rPr>
        <w:t>78</w:t>
      </w:r>
      <w:r>
        <w:rPr>
          <w:rFonts w:eastAsiaTheme="minorEastAsia" w:hint="cs"/>
          <w:rtl/>
          <w:lang w:eastAsia="zh-CN"/>
        </w:rPr>
        <w:t xml:space="preserve"> "</w:t>
      </w:r>
      <w:r w:rsidR="006C0C49" w:rsidRPr="00F70248">
        <w:rPr>
          <w:rtl/>
        </w:rPr>
        <w:t>تطبيقات</w:t>
      </w:r>
      <w:r w:rsidR="006C0C49">
        <w:rPr>
          <w:rFonts w:hint="cs"/>
          <w:rtl/>
        </w:rPr>
        <w:t xml:space="preserve"> ومعايير</w:t>
      </w:r>
      <w:r w:rsidR="006C0C49">
        <w:rPr>
          <w:rtl/>
        </w:rPr>
        <w:t xml:space="preserve"> تكنولوجيا المعلومات</w:t>
      </w:r>
      <w:r w:rsidR="006C0C49">
        <w:rPr>
          <w:rFonts w:hint="cs"/>
          <w:rtl/>
        </w:rPr>
        <w:t xml:space="preserve"> والاتصالات </w:t>
      </w:r>
      <w:r w:rsidR="006C0C49" w:rsidRPr="00F70248">
        <w:rPr>
          <w:rtl/>
        </w:rPr>
        <w:t>من أجل</w:t>
      </w:r>
      <w:r w:rsidR="006C0C49">
        <w:rPr>
          <w:rFonts w:hint="cs"/>
          <w:rtl/>
        </w:rPr>
        <w:t xml:space="preserve"> تحسين النفاذ إلى خدمات</w:t>
      </w:r>
      <w:r w:rsidR="006C0C49" w:rsidRPr="00F70248">
        <w:rPr>
          <w:rtl/>
        </w:rPr>
        <w:t xml:space="preserve"> الصحة الإلكترونية</w:t>
      </w:r>
      <w:r w:rsidR="006C0C49">
        <w:rPr>
          <w:rFonts w:eastAsiaTheme="minorEastAsia" w:hint="cs"/>
          <w:rtl/>
          <w:lang w:eastAsia="zh-CN"/>
        </w:rPr>
        <w:t>"</w:t>
      </w:r>
      <w:r w:rsidR="006666FE">
        <w:rPr>
          <w:rFonts w:eastAsiaTheme="minorEastAsia" w:hint="eastAsia"/>
          <w:rtl/>
          <w:lang w:eastAsia="zh-CN"/>
        </w:rPr>
        <w:t> </w:t>
      </w:r>
      <w:r w:rsidR="006666FE">
        <w:rPr>
          <w:rFonts w:eastAsiaTheme="minorEastAsia"/>
          <w:lang w:eastAsia="zh-CN"/>
        </w:rPr>
        <w:t>(</w:t>
      </w:r>
      <w:hyperlink r:id="rId43" w:history="1">
        <w:r w:rsidR="006666FE" w:rsidRPr="006666FE">
          <w:rPr>
            <w:rStyle w:val="Hyperlink"/>
            <w:rFonts w:eastAsiaTheme="minorEastAsia"/>
            <w:lang w:eastAsia="zh-CN"/>
          </w:rPr>
          <w:t>106</w:t>
        </w:r>
      </w:hyperlink>
      <w:r w:rsidR="006666FE">
        <w:rPr>
          <w:rFonts w:eastAsiaTheme="minorEastAsia"/>
          <w:lang w:eastAsia="zh-CN"/>
        </w:rPr>
        <w:t>)</w:t>
      </w:r>
      <w:r w:rsidR="006C0C49">
        <w:rPr>
          <w:rFonts w:eastAsiaTheme="minorEastAsia" w:hint="cs"/>
          <w:rtl/>
          <w:lang w:eastAsia="zh-CN"/>
        </w:rPr>
        <w:t>.</w:t>
      </w:r>
    </w:p>
    <w:p w:rsidR="006C0C49" w:rsidRDefault="00164075" w:rsidP="00164075">
      <w:pPr>
        <w:rPr>
          <w:rFonts w:eastAsiaTheme="minorEastAsia"/>
          <w:rtl/>
          <w:lang w:eastAsia="zh-CN"/>
        </w:rPr>
      </w:pPr>
      <w:r>
        <w:rPr>
          <w:rFonts w:eastAsiaTheme="minorEastAsia" w:hint="cs"/>
          <w:rtl/>
          <w:lang w:eastAsia="zh-CN"/>
        </w:rPr>
        <w:t>وبعد مناقشة طويلة، وافقت الجلسة العامة على ما يلي:</w:t>
      </w:r>
    </w:p>
    <w:p w:rsidR="006C0C49" w:rsidRDefault="006C0C49" w:rsidP="00164075">
      <w:pPr>
        <w:pStyle w:val="enumlev1"/>
        <w:rPr>
          <w:rFonts w:eastAsiaTheme="minorEastAsia"/>
          <w:rtl/>
          <w:lang w:eastAsia="zh-CN"/>
        </w:rPr>
      </w:pPr>
      <w:r>
        <w:rPr>
          <w:rFonts w:eastAsiaTheme="minorEastAsia" w:hint="cs"/>
          <w:rtl/>
          <w:lang w:eastAsia="zh-CN" w:bidi="ar-EG"/>
        </w:rPr>
        <w:t>-</w:t>
      </w:r>
      <w:r>
        <w:rPr>
          <w:rFonts w:eastAsiaTheme="minorEastAsia" w:hint="cs"/>
          <w:rtl/>
          <w:lang w:eastAsia="zh-CN" w:bidi="ar-EG"/>
        </w:rPr>
        <w:tab/>
      </w:r>
      <w:r w:rsidR="00164075">
        <w:rPr>
          <w:rFonts w:eastAsiaTheme="minorEastAsia" w:hint="cs"/>
          <w:rtl/>
          <w:lang w:eastAsia="zh-CN"/>
        </w:rPr>
        <w:t xml:space="preserve">عدم إدخال أي تعديل على القرار </w:t>
      </w:r>
      <w:r w:rsidR="00164075">
        <w:rPr>
          <w:rFonts w:eastAsiaTheme="minorEastAsia"/>
          <w:lang w:eastAsia="zh-CN"/>
        </w:rPr>
        <w:t>60</w:t>
      </w:r>
      <w:r w:rsidR="00164075">
        <w:rPr>
          <w:rFonts w:eastAsiaTheme="minorEastAsia" w:hint="cs"/>
          <w:rtl/>
          <w:lang w:eastAsia="zh-CN"/>
        </w:rPr>
        <w:t xml:space="preserve"> وعلى عنوانه</w:t>
      </w:r>
      <w:r w:rsidRPr="006C0C49">
        <w:rPr>
          <w:rFonts w:hint="eastAsia"/>
          <w:rtl/>
        </w:rPr>
        <w:t xml:space="preserve"> </w:t>
      </w:r>
      <w:r>
        <w:rPr>
          <w:rFonts w:hint="cs"/>
          <w:rtl/>
        </w:rPr>
        <w:t>"</w:t>
      </w:r>
      <w:r w:rsidRPr="008A40FC">
        <w:rPr>
          <w:rFonts w:hint="eastAsia"/>
          <w:rtl/>
        </w:rPr>
        <w:t>مواجهة</w:t>
      </w:r>
      <w:r w:rsidRPr="008A40FC">
        <w:rPr>
          <w:rtl/>
        </w:rPr>
        <w:t xml:space="preserve"> تحديات تطور نظام </w:t>
      </w:r>
      <w:r w:rsidRPr="008A40FC">
        <w:rPr>
          <w:rFonts w:hint="eastAsia"/>
          <w:rtl/>
        </w:rPr>
        <w:t>تعرف</w:t>
      </w:r>
      <w:r w:rsidRPr="008A40FC">
        <w:rPr>
          <w:rtl/>
        </w:rPr>
        <w:t xml:space="preserve"> </w:t>
      </w:r>
      <w:r w:rsidRPr="008A40FC">
        <w:rPr>
          <w:rFonts w:hint="eastAsia"/>
          <w:rtl/>
        </w:rPr>
        <w:t>الهوية</w:t>
      </w:r>
      <w:r w:rsidRPr="008A40FC">
        <w:rPr>
          <w:rtl/>
        </w:rPr>
        <w:t>/</w:t>
      </w:r>
      <w:r w:rsidRPr="008A40FC">
        <w:rPr>
          <w:rFonts w:hint="eastAsia"/>
          <w:rtl/>
        </w:rPr>
        <w:t>الترقيم</w:t>
      </w:r>
      <w:r w:rsidRPr="008A40FC">
        <w:rPr>
          <w:rtl/>
        </w:rPr>
        <w:t xml:space="preserve"> </w:t>
      </w:r>
      <w:r w:rsidRPr="008A40FC">
        <w:rPr>
          <w:rFonts w:hint="eastAsia"/>
          <w:rtl/>
        </w:rPr>
        <w:t>وتقاربه</w:t>
      </w:r>
      <w:r>
        <w:rPr>
          <w:rFonts w:hint="cs"/>
          <w:rtl/>
        </w:rPr>
        <w:t xml:space="preserve"> </w:t>
      </w:r>
      <w:r w:rsidRPr="008A40FC">
        <w:rPr>
          <w:rFonts w:hint="eastAsia"/>
          <w:rtl/>
        </w:rPr>
        <w:t>مع</w:t>
      </w:r>
      <w:r>
        <w:rPr>
          <w:rFonts w:hint="cs"/>
          <w:rtl/>
        </w:rPr>
        <w:t> </w:t>
      </w:r>
      <w:r w:rsidRPr="008A40FC">
        <w:rPr>
          <w:rFonts w:hint="eastAsia"/>
          <w:rtl/>
        </w:rPr>
        <w:t>الأنظمة</w:t>
      </w:r>
      <w:r w:rsidRPr="008A40FC">
        <w:rPr>
          <w:rtl/>
        </w:rPr>
        <w:t>/الشبكات القائمة على بروتوكول الإنترنت</w:t>
      </w:r>
      <w:r w:rsidRPr="006C0C49">
        <w:rPr>
          <w:rFonts w:eastAsiaTheme="minorEastAsia" w:hint="cs"/>
          <w:rtl/>
          <w:lang w:eastAsia="zh-CN"/>
        </w:rPr>
        <w:t>".</w:t>
      </w:r>
    </w:p>
    <w:p w:rsidR="006C0C49" w:rsidRDefault="006C0C49" w:rsidP="006666FE">
      <w:pPr>
        <w:pStyle w:val="enumlev1"/>
        <w:rPr>
          <w:rFonts w:eastAsiaTheme="minorEastAsia"/>
          <w:rtl/>
          <w:lang w:eastAsia="zh-CN"/>
        </w:rPr>
      </w:pPr>
      <w:r>
        <w:rPr>
          <w:rFonts w:eastAsiaTheme="minorEastAsia" w:hint="cs"/>
          <w:rtl/>
          <w:lang w:eastAsia="zh-CN" w:bidi="ar-EG"/>
        </w:rPr>
        <w:t>-</w:t>
      </w:r>
      <w:r>
        <w:rPr>
          <w:rFonts w:eastAsiaTheme="minorEastAsia" w:hint="cs"/>
          <w:rtl/>
          <w:lang w:eastAsia="zh-CN" w:bidi="ar-EG"/>
        </w:rPr>
        <w:tab/>
      </w:r>
      <w:r w:rsidR="00164075">
        <w:rPr>
          <w:rFonts w:eastAsiaTheme="minorEastAsia" w:hint="cs"/>
          <w:rtl/>
          <w:lang w:eastAsia="zh-CN" w:bidi="ar-EG"/>
        </w:rPr>
        <w:t>حذف الإشارات إلى معمارية الأشياء الرقمية، و</w:t>
      </w:r>
      <w:r w:rsidR="00164075" w:rsidRPr="00840964">
        <w:t>DONA</w:t>
      </w:r>
      <w:r w:rsidR="006666FE">
        <w:rPr>
          <w:rFonts w:hint="cs"/>
          <w:rtl/>
        </w:rPr>
        <w:t xml:space="preserve"> </w:t>
      </w:r>
      <w:r w:rsidR="00164075">
        <w:rPr>
          <w:rFonts w:eastAsiaTheme="minorEastAsia" w:hint="cs"/>
          <w:rtl/>
          <w:lang w:eastAsia="zh-CN" w:bidi="ar-EG"/>
        </w:rPr>
        <w:t>والنظام</w:t>
      </w:r>
      <w:r w:rsidR="006666FE">
        <w:rPr>
          <w:rFonts w:eastAsiaTheme="minorEastAsia" w:hint="eastAsia"/>
          <w:rtl/>
          <w:lang w:eastAsia="zh-CN" w:bidi="ar-EG"/>
        </w:rPr>
        <w:t> </w:t>
      </w:r>
      <w:r w:rsidR="00164075">
        <w:rPr>
          <w:rFonts w:eastAsiaTheme="minorEastAsia" w:hint="cs"/>
          <w:rtl/>
          <w:lang w:eastAsia="zh-CN" w:bidi="ar-EG"/>
        </w:rPr>
        <w:t>"</w:t>
      </w:r>
      <w:r w:rsidR="00164075" w:rsidRPr="00840964">
        <w:t>handle</w:t>
      </w:r>
      <w:r w:rsidR="00164075">
        <w:rPr>
          <w:rFonts w:eastAsiaTheme="minorEastAsia" w:hint="cs"/>
          <w:rtl/>
          <w:lang w:eastAsia="zh-CN" w:bidi="ar-EG"/>
        </w:rPr>
        <w:t>" في القرار الجديد</w:t>
      </w:r>
      <w:r w:rsidR="006666FE">
        <w:rPr>
          <w:rFonts w:eastAsiaTheme="minorEastAsia" w:hint="eastAsia"/>
          <w:rtl/>
          <w:lang w:eastAsia="zh-CN" w:bidi="ar-EG"/>
        </w:rPr>
        <w:t> </w:t>
      </w:r>
      <w:r w:rsidR="00164075" w:rsidRPr="00840964">
        <w:t>[MOB-THEFT]</w:t>
      </w:r>
      <w:r w:rsidR="00164075">
        <w:rPr>
          <w:rFonts w:eastAsiaTheme="minorEastAsia" w:hint="cs"/>
          <w:rtl/>
          <w:lang w:eastAsia="zh-CN" w:bidi="ar-EG"/>
        </w:rPr>
        <w:t xml:space="preserve"> والقرارين المراجَعين</w:t>
      </w:r>
      <w:r w:rsidR="006666FE">
        <w:rPr>
          <w:rFonts w:eastAsiaTheme="minorEastAsia" w:hint="eastAsia"/>
          <w:rtl/>
          <w:lang w:eastAsia="zh-CN" w:bidi="ar-EG"/>
        </w:rPr>
        <w:t> </w:t>
      </w:r>
      <w:r w:rsidR="00164075" w:rsidRPr="00840964">
        <w:t>50</w:t>
      </w:r>
      <w:r w:rsidR="00164075">
        <w:rPr>
          <w:rFonts w:eastAsiaTheme="minorEastAsia" w:hint="cs"/>
          <w:rtl/>
          <w:lang w:eastAsia="zh-CN" w:bidi="ar-EG"/>
        </w:rPr>
        <w:t xml:space="preserve"> و</w:t>
      </w:r>
      <w:r w:rsidR="00164075" w:rsidRPr="00840964">
        <w:t>78</w:t>
      </w:r>
      <w:r w:rsidR="00164075">
        <w:rPr>
          <w:rFonts w:eastAsiaTheme="minorEastAsia" w:hint="cs"/>
          <w:rtl/>
          <w:lang w:eastAsia="zh-CN" w:bidi="ar-EG"/>
        </w:rPr>
        <w:t>، والموافقة على ما يلي:</w:t>
      </w:r>
    </w:p>
    <w:p w:rsidR="00D21EA9" w:rsidRPr="003F065D" w:rsidRDefault="002B5A31" w:rsidP="00D674EA">
      <w:pPr>
        <w:ind w:left="1514" w:hanging="794"/>
        <w:rPr>
          <w:rFonts w:eastAsiaTheme="minorEastAsia"/>
          <w:spacing w:val="4"/>
          <w:rtl/>
          <w:lang w:eastAsia="zh-CN"/>
        </w:rPr>
      </w:pPr>
      <w:r w:rsidRPr="003F065D">
        <w:rPr>
          <w:rFonts w:eastAsiaTheme="minorEastAsia" w:hint="cs"/>
          <w:spacing w:val="4"/>
          <w:sz w:val="16"/>
          <w:szCs w:val="16"/>
          <w:lang w:eastAsia="zh-CN" w:bidi="ar-EG"/>
        </w:rPr>
        <w:sym w:font="Wingdings 2" w:char="F099"/>
      </w:r>
      <w:r w:rsidRPr="003F065D">
        <w:rPr>
          <w:rFonts w:eastAsiaTheme="minorEastAsia"/>
          <w:spacing w:val="4"/>
          <w:rtl/>
          <w:lang w:eastAsia="zh-CN"/>
        </w:rPr>
        <w:tab/>
      </w:r>
      <w:r w:rsidR="00164075" w:rsidRPr="003F065D">
        <w:rPr>
          <w:rFonts w:eastAsiaTheme="minorEastAsia" w:hint="cs"/>
          <w:spacing w:val="4"/>
          <w:rtl/>
          <w:lang w:eastAsia="zh-CN"/>
        </w:rPr>
        <w:t>مشروع القرار الجديد</w:t>
      </w:r>
      <w:r w:rsidR="004377A9" w:rsidRPr="003F065D">
        <w:rPr>
          <w:rFonts w:eastAsiaTheme="minorEastAsia" w:hint="cs"/>
          <w:spacing w:val="4"/>
          <w:rtl/>
          <w:lang w:eastAsia="zh-CN"/>
        </w:rPr>
        <w:t xml:space="preserve"> </w:t>
      </w:r>
      <w:r w:rsidR="00D674EA">
        <w:rPr>
          <w:rFonts w:eastAsiaTheme="minorEastAsia" w:hint="cs"/>
          <w:spacing w:val="4"/>
          <w:rtl/>
          <w:lang w:eastAsia="zh-CN"/>
        </w:rPr>
        <w:t>[</w:t>
      </w:r>
      <w:r w:rsidR="004377A9" w:rsidRPr="003F065D">
        <w:rPr>
          <w:spacing w:val="4"/>
        </w:rPr>
        <w:t>PLEN/2</w:t>
      </w:r>
      <w:r w:rsidR="00D674EA">
        <w:rPr>
          <w:rFonts w:hint="cs"/>
          <w:spacing w:val="4"/>
          <w:rtl/>
        </w:rPr>
        <w:t> (</w:t>
      </w:r>
      <w:r w:rsidR="00D674EA">
        <w:rPr>
          <w:spacing w:val="4"/>
        </w:rPr>
        <w:t>MOB-THEFT</w:t>
      </w:r>
      <w:r w:rsidR="00D674EA">
        <w:rPr>
          <w:rFonts w:hint="cs"/>
          <w:spacing w:val="4"/>
          <w:rtl/>
          <w:lang w:bidi="ar-EG"/>
        </w:rPr>
        <w:t xml:space="preserve"> سابقاً)]</w:t>
      </w:r>
      <w:r w:rsidR="004377A9" w:rsidRPr="003F065D">
        <w:rPr>
          <w:rStyle w:val="FootnoteReference"/>
          <w:rFonts w:eastAsiaTheme="minorEastAsia"/>
          <w:spacing w:val="4"/>
          <w:rtl/>
          <w:lang w:eastAsia="zh-CN"/>
        </w:rPr>
        <w:footnoteReference w:id="15"/>
      </w:r>
      <w:r w:rsidR="00164075" w:rsidRPr="003F065D">
        <w:rPr>
          <w:rFonts w:eastAsiaTheme="minorEastAsia" w:hint="cs"/>
          <w:spacing w:val="4"/>
          <w:rtl/>
          <w:lang w:eastAsia="zh-CN"/>
        </w:rPr>
        <w:t xml:space="preserve"> "</w:t>
      </w:r>
      <w:r w:rsidRPr="003F065D">
        <w:rPr>
          <w:rFonts w:hint="cs"/>
          <w:spacing w:val="4"/>
          <w:rtl/>
          <w:lang w:bidi="ar"/>
        </w:rPr>
        <w:t>مكافحة سرقة أجهزة الاتصالات المتنقلة</w:t>
      </w:r>
      <w:r w:rsidR="00164075" w:rsidRPr="003F065D">
        <w:rPr>
          <w:rFonts w:hint="cs"/>
          <w:spacing w:val="4"/>
          <w:rtl/>
          <w:lang w:bidi="ar"/>
        </w:rPr>
        <w:t>"</w:t>
      </w:r>
      <w:r w:rsidR="003F065D" w:rsidRPr="003F065D">
        <w:rPr>
          <w:rFonts w:eastAsiaTheme="minorEastAsia" w:hint="eastAsia"/>
          <w:spacing w:val="4"/>
          <w:rtl/>
          <w:lang w:eastAsia="zh-CN"/>
        </w:rPr>
        <w:t> </w:t>
      </w:r>
      <w:r w:rsidR="00164075" w:rsidRPr="003F065D">
        <w:rPr>
          <w:rFonts w:eastAsiaTheme="minorEastAsia" w:hint="cs"/>
          <w:spacing w:val="4"/>
          <w:rtl/>
          <w:lang w:eastAsia="zh-CN"/>
        </w:rPr>
        <w:t>(فيما</w:t>
      </w:r>
      <w:r w:rsidR="003F065D" w:rsidRPr="003F065D">
        <w:rPr>
          <w:rFonts w:eastAsiaTheme="minorEastAsia" w:hint="eastAsia"/>
          <w:spacing w:val="4"/>
          <w:rtl/>
          <w:lang w:eastAsia="zh-CN"/>
        </w:rPr>
        <w:t> </w:t>
      </w:r>
      <w:r w:rsidR="00164075" w:rsidRPr="003F065D">
        <w:rPr>
          <w:rFonts w:eastAsiaTheme="minorEastAsia" w:hint="cs"/>
          <w:spacing w:val="4"/>
          <w:rtl/>
          <w:lang w:eastAsia="zh-CN"/>
        </w:rPr>
        <w:t>يخص الوثيقة</w:t>
      </w:r>
      <w:r w:rsidR="003F065D" w:rsidRPr="003F065D">
        <w:rPr>
          <w:rFonts w:eastAsiaTheme="minorEastAsia" w:hint="eastAsia"/>
          <w:spacing w:val="4"/>
          <w:rtl/>
          <w:lang w:eastAsia="zh-CN"/>
        </w:rPr>
        <w:t> </w:t>
      </w:r>
      <w:hyperlink r:id="rId44" w:history="1">
        <w:r w:rsidR="004377A9" w:rsidRPr="003F065D">
          <w:rPr>
            <w:rStyle w:val="Hyperlink"/>
            <w:spacing w:val="4"/>
          </w:rPr>
          <w:t>108</w:t>
        </w:r>
      </w:hyperlink>
      <w:r w:rsidR="00164075" w:rsidRPr="003F065D">
        <w:rPr>
          <w:rFonts w:eastAsiaTheme="minorEastAsia" w:hint="cs"/>
          <w:spacing w:val="4"/>
          <w:rtl/>
          <w:lang w:eastAsia="zh-CN"/>
        </w:rPr>
        <w:t xml:space="preserve">: حذف الفقرة </w:t>
      </w:r>
      <w:r w:rsidR="002F2E7A" w:rsidRPr="003F065D">
        <w:rPr>
          <w:rFonts w:eastAsiaTheme="minorEastAsia" w:hint="cs"/>
          <w:i/>
          <w:iCs/>
          <w:spacing w:val="4"/>
          <w:rtl/>
          <w:lang w:eastAsia="zh-CN"/>
        </w:rPr>
        <w:t>وإذ تعترف ج)</w:t>
      </w:r>
      <w:r w:rsidR="00164075" w:rsidRPr="003F065D">
        <w:rPr>
          <w:rFonts w:eastAsiaTheme="minorEastAsia" w:hint="cs"/>
          <w:spacing w:val="4"/>
          <w:rtl/>
          <w:lang w:eastAsia="zh-CN"/>
        </w:rPr>
        <w:t>؛ والاحتفاظ بعبارة "</w:t>
      </w:r>
      <w:r w:rsidR="002F2E7A" w:rsidRPr="003F065D">
        <w:rPr>
          <w:rFonts w:hint="cs"/>
          <w:spacing w:val="4"/>
          <w:rtl/>
          <w:lang w:bidi="ar"/>
        </w:rPr>
        <w:t>مثل</w:t>
      </w:r>
      <w:r w:rsidR="002F2E7A" w:rsidRPr="003F065D">
        <w:rPr>
          <w:spacing w:val="4"/>
          <w:rtl/>
        </w:rPr>
        <w:t xml:space="preserve"> </w:t>
      </w:r>
      <w:r w:rsidR="002F2E7A" w:rsidRPr="003F065D">
        <w:rPr>
          <w:spacing w:val="4"/>
          <w:rtl/>
          <w:lang w:bidi="ar"/>
        </w:rPr>
        <w:t>الهوية الدولية للمعدات المتنقلة</w:t>
      </w:r>
      <w:r w:rsidR="00164075" w:rsidRPr="003F065D">
        <w:rPr>
          <w:rFonts w:eastAsiaTheme="minorEastAsia" w:hint="cs"/>
          <w:spacing w:val="4"/>
          <w:rtl/>
          <w:lang w:eastAsia="zh-CN"/>
        </w:rPr>
        <w:t>" في</w:t>
      </w:r>
      <w:r w:rsidR="003F065D" w:rsidRPr="003F065D">
        <w:rPr>
          <w:rFonts w:eastAsiaTheme="minorEastAsia" w:hint="eastAsia"/>
          <w:spacing w:val="4"/>
          <w:rtl/>
          <w:lang w:eastAsia="zh-CN"/>
        </w:rPr>
        <w:t> </w:t>
      </w:r>
      <w:r w:rsidR="00164075" w:rsidRPr="003F065D">
        <w:rPr>
          <w:rFonts w:eastAsiaTheme="minorEastAsia" w:hint="cs"/>
          <w:spacing w:val="4"/>
          <w:rtl/>
          <w:lang w:eastAsia="zh-CN"/>
        </w:rPr>
        <w:t>الفقرة</w:t>
      </w:r>
      <w:r w:rsidR="003F065D">
        <w:rPr>
          <w:rFonts w:eastAsiaTheme="minorEastAsia" w:hint="cs"/>
          <w:spacing w:val="4"/>
          <w:rtl/>
          <w:lang w:eastAsia="zh-CN"/>
        </w:rPr>
        <w:t xml:space="preserve"> </w:t>
      </w:r>
      <w:r w:rsidR="002F2E7A" w:rsidRPr="003F065D">
        <w:rPr>
          <w:rFonts w:eastAsiaTheme="minorEastAsia" w:hint="cs"/>
          <w:i/>
          <w:iCs/>
          <w:spacing w:val="4"/>
          <w:rtl/>
          <w:lang w:eastAsia="zh-CN"/>
        </w:rPr>
        <w:t>وإذ</w:t>
      </w:r>
      <w:r w:rsidR="003F065D" w:rsidRPr="003F065D">
        <w:rPr>
          <w:rFonts w:eastAsiaTheme="minorEastAsia" w:hint="eastAsia"/>
          <w:i/>
          <w:iCs/>
          <w:spacing w:val="4"/>
          <w:rtl/>
          <w:lang w:eastAsia="zh-CN"/>
        </w:rPr>
        <w:t> </w:t>
      </w:r>
      <w:r w:rsidR="002F2E7A" w:rsidRPr="003F065D">
        <w:rPr>
          <w:rFonts w:eastAsiaTheme="minorEastAsia" w:hint="cs"/>
          <w:i/>
          <w:iCs/>
          <w:spacing w:val="4"/>
          <w:rtl/>
          <w:lang w:eastAsia="zh-CN"/>
        </w:rPr>
        <w:t>تعترف ه)</w:t>
      </w:r>
      <w:r w:rsidR="00164075" w:rsidRPr="003F065D">
        <w:rPr>
          <w:rFonts w:eastAsiaTheme="minorEastAsia" w:hint="cs"/>
          <w:spacing w:val="4"/>
          <w:rtl/>
          <w:lang w:eastAsia="zh-CN"/>
        </w:rPr>
        <w:t>؛ والإبقاء على</w:t>
      </w:r>
      <w:r w:rsidR="002F2E7A" w:rsidRPr="003F065D">
        <w:rPr>
          <w:rFonts w:eastAsiaTheme="minorEastAsia"/>
          <w:spacing w:val="4"/>
          <w:lang w:eastAsia="zh-CN"/>
        </w:rPr>
        <w:t xml:space="preserve"> </w:t>
      </w:r>
      <w:r w:rsidR="002F2E7A" w:rsidRPr="003F065D">
        <w:rPr>
          <w:rFonts w:eastAsiaTheme="minorEastAsia" w:hint="cs"/>
          <w:spacing w:val="4"/>
          <w:rtl/>
          <w:lang w:eastAsia="zh-CN"/>
        </w:rPr>
        <w:t>الفقرة</w:t>
      </w:r>
      <w:r w:rsidR="00164075" w:rsidRPr="003F065D">
        <w:rPr>
          <w:rFonts w:eastAsiaTheme="minorEastAsia" w:hint="cs"/>
          <w:spacing w:val="4"/>
          <w:rtl/>
          <w:lang w:eastAsia="zh-CN"/>
        </w:rPr>
        <w:t xml:space="preserve"> </w:t>
      </w:r>
      <w:r w:rsidR="002F2E7A" w:rsidRPr="003F065D">
        <w:rPr>
          <w:i/>
          <w:iCs/>
          <w:spacing w:val="4"/>
          <w:lang w:bidi="ar-EG"/>
        </w:rPr>
        <w:t>2</w:t>
      </w:r>
      <w:r w:rsidR="002F2E7A" w:rsidRPr="003F065D">
        <w:rPr>
          <w:rFonts w:hint="cs"/>
          <w:spacing w:val="4"/>
          <w:rtl/>
          <w:lang w:bidi="ar-EG"/>
        </w:rPr>
        <w:t> </w:t>
      </w:r>
      <w:r w:rsidR="002F2E7A" w:rsidRPr="003F065D">
        <w:rPr>
          <w:rFonts w:hint="cs"/>
          <w:i/>
          <w:iCs/>
          <w:spacing w:val="4"/>
          <w:sz w:val="18"/>
          <w:szCs w:val="26"/>
          <w:rtl/>
          <w:lang w:bidi="ar-EG"/>
        </w:rPr>
        <w:t>مكرراً</w:t>
      </w:r>
      <w:r w:rsidR="00164075" w:rsidRPr="003F065D">
        <w:rPr>
          <w:rFonts w:eastAsiaTheme="minorEastAsia" w:hint="cs"/>
          <w:spacing w:val="4"/>
          <w:rtl/>
          <w:lang w:eastAsia="zh-CN"/>
        </w:rPr>
        <w:t xml:space="preserve"> عوضاً عن الفقرة </w:t>
      </w:r>
      <w:r w:rsidR="002F2E7A" w:rsidRPr="003F065D">
        <w:rPr>
          <w:rFonts w:eastAsiaTheme="minorEastAsia"/>
          <w:i/>
          <w:iCs/>
          <w:spacing w:val="4"/>
          <w:lang w:val="fr-FR" w:eastAsia="zh-CN"/>
        </w:rPr>
        <w:t>2</w:t>
      </w:r>
      <w:r w:rsidR="00164075" w:rsidRPr="003F065D">
        <w:rPr>
          <w:rFonts w:eastAsiaTheme="minorEastAsia" w:hint="cs"/>
          <w:spacing w:val="4"/>
          <w:rtl/>
          <w:lang w:eastAsia="zh-CN"/>
        </w:rPr>
        <w:t xml:space="preserve"> من </w:t>
      </w:r>
      <w:r w:rsidR="002F2E7A" w:rsidRPr="003F065D">
        <w:rPr>
          <w:rFonts w:eastAsiaTheme="minorEastAsia" w:hint="cs"/>
          <w:i/>
          <w:iCs/>
          <w:spacing w:val="4"/>
          <w:rtl/>
          <w:lang w:eastAsia="zh-CN"/>
        </w:rPr>
        <w:t>تقرر</w:t>
      </w:r>
      <w:r w:rsidR="00164075" w:rsidRPr="003F065D">
        <w:rPr>
          <w:rFonts w:eastAsiaTheme="minorEastAsia" w:hint="cs"/>
          <w:spacing w:val="4"/>
          <w:rtl/>
          <w:lang w:eastAsia="zh-CN"/>
        </w:rPr>
        <w:t>)؛</w:t>
      </w:r>
    </w:p>
    <w:p w:rsidR="00D21EA9" w:rsidRDefault="002B5A31" w:rsidP="00CD264E">
      <w:pPr>
        <w:ind w:left="1514" w:hanging="794"/>
        <w:rPr>
          <w:rFonts w:eastAsiaTheme="minorEastAsia"/>
          <w:rtl/>
          <w:lang w:eastAsia="zh-CN"/>
        </w:rPr>
      </w:pPr>
      <w:r w:rsidRPr="00FB5CDA">
        <w:rPr>
          <w:rFonts w:eastAsiaTheme="minorEastAsia" w:hint="cs"/>
          <w:sz w:val="16"/>
          <w:szCs w:val="16"/>
          <w:lang w:eastAsia="zh-CN" w:bidi="ar-EG"/>
        </w:rPr>
        <w:sym w:font="Wingdings 2" w:char="F099"/>
      </w:r>
      <w:r>
        <w:rPr>
          <w:rFonts w:eastAsiaTheme="minorEastAsia"/>
          <w:rtl/>
          <w:lang w:eastAsia="zh-CN"/>
        </w:rPr>
        <w:tab/>
      </w:r>
      <w:r w:rsidR="004377A9">
        <w:rPr>
          <w:rFonts w:eastAsiaTheme="minorEastAsia" w:hint="cs"/>
          <w:rtl/>
          <w:lang w:eastAsia="zh-CN"/>
        </w:rPr>
        <w:t xml:space="preserve">مشروع القرار المراجَع </w:t>
      </w:r>
      <w:r w:rsidR="002F2E7A">
        <w:rPr>
          <w:rFonts w:eastAsiaTheme="minorEastAsia"/>
          <w:lang w:val="fr-FR" w:eastAsia="zh-CN"/>
        </w:rPr>
        <w:t>50</w:t>
      </w:r>
      <w:r w:rsidR="004377A9">
        <w:rPr>
          <w:rFonts w:eastAsiaTheme="minorEastAsia" w:hint="cs"/>
          <w:rtl/>
          <w:lang w:eastAsia="zh-CN"/>
        </w:rPr>
        <w:t xml:space="preserve"> "الأمن السيبراني" (مع الاستعاضة عن </w:t>
      </w:r>
      <w:r w:rsidR="002F2E7A">
        <w:rPr>
          <w:rFonts w:eastAsiaTheme="minorEastAsia" w:hint="cs"/>
          <w:rtl/>
          <w:lang w:eastAsia="zh-CN"/>
        </w:rPr>
        <w:t xml:space="preserve">الفقرة </w:t>
      </w:r>
      <w:r w:rsidR="002F2E7A" w:rsidRPr="002F2E7A">
        <w:rPr>
          <w:rFonts w:eastAsiaTheme="minorEastAsia"/>
          <w:i/>
          <w:iCs/>
          <w:rtl/>
          <w:lang w:eastAsia="zh-CN"/>
        </w:rPr>
        <w:t>وإذ تضع في اعتبارها كذلك</w:t>
      </w:r>
      <w:r w:rsidR="00CD264E">
        <w:rPr>
          <w:rFonts w:eastAsiaTheme="minorEastAsia" w:hint="eastAsia"/>
          <w:rtl/>
          <w:lang w:eastAsia="zh-CN"/>
        </w:rPr>
        <w:t> </w:t>
      </w:r>
      <w:r w:rsidR="002F2E7A" w:rsidRPr="002F2E7A">
        <w:rPr>
          <w:rFonts w:eastAsiaTheme="minorEastAsia" w:hint="cs"/>
          <w:i/>
          <w:iCs/>
          <w:rtl/>
          <w:lang w:eastAsia="zh-CN"/>
        </w:rPr>
        <w:t>د)</w:t>
      </w:r>
      <w:r w:rsidR="002F2E7A">
        <w:rPr>
          <w:rFonts w:eastAsiaTheme="minorEastAsia" w:hint="cs"/>
          <w:rtl/>
          <w:lang w:eastAsia="zh-CN"/>
        </w:rPr>
        <w:t xml:space="preserve"> </w:t>
      </w:r>
      <w:r w:rsidR="004377A9">
        <w:rPr>
          <w:rFonts w:eastAsiaTheme="minorEastAsia" w:hint="cs"/>
          <w:rtl/>
          <w:lang w:eastAsia="zh-CN"/>
        </w:rPr>
        <w:t>في</w:t>
      </w:r>
      <w:r w:rsidR="003F065D">
        <w:rPr>
          <w:rFonts w:eastAsiaTheme="minorEastAsia" w:hint="eastAsia"/>
          <w:rtl/>
          <w:lang w:eastAsia="zh-CN"/>
        </w:rPr>
        <w:t> </w:t>
      </w:r>
      <w:r w:rsidR="004377A9">
        <w:rPr>
          <w:rFonts w:eastAsiaTheme="minorEastAsia" w:hint="cs"/>
          <w:rtl/>
          <w:lang w:eastAsia="zh-CN"/>
        </w:rPr>
        <w:t>الوثيقة</w:t>
      </w:r>
      <w:r w:rsidR="003F065D">
        <w:rPr>
          <w:rFonts w:eastAsiaTheme="minorEastAsia" w:hint="eastAsia"/>
          <w:rtl/>
          <w:lang w:eastAsia="zh-CN"/>
        </w:rPr>
        <w:t> </w:t>
      </w:r>
      <w:hyperlink r:id="rId45" w:history="1">
        <w:r w:rsidR="002F2E7A" w:rsidRPr="00501B18">
          <w:rPr>
            <w:rStyle w:val="Hyperlink"/>
          </w:rPr>
          <w:t>104</w:t>
        </w:r>
      </w:hyperlink>
      <w:r w:rsidR="004377A9">
        <w:rPr>
          <w:rFonts w:eastAsiaTheme="minorEastAsia" w:hint="cs"/>
          <w:rtl/>
          <w:lang w:eastAsia="zh-CN"/>
        </w:rPr>
        <w:t xml:space="preserve"> بجملة "</w:t>
      </w:r>
      <w:r w:rsidR="004377A9" w:rsidRPr="004377A9">
        <w:rPr>
          <w:rFonts w:eastAsiaTheme="minorEastAsia"/>
          <w:rtl/>
          <w:lang w:eastAsia="zh-CN"/>
        </w:rPr>
        <w:t>أهمية العمل الجاري بشأن المعمارية المرجعية الأمنية لإدارة بيانات الأعمال التجار</w:t>
      </w:r>
      <w:r w:rsidR="004377A9">
        <w:rPr>
          <w:rFonts w:eastAsiaTheme="minorEastAsia"/>
          <w:rtl/>
          <w:lang w:eastAsia="zh-CN"/>
        </w:rPr>
        <w:t>ية الإلكترونية طيلة دورة حياتها</w:t>
      </w:r>
      <w:r w:rsidR="004377A9">
        <w:rPr>
          <w:rFonts w:eastAsiaTheme="minorEastAsia" w:hint="cs"/>
          <w:rtl/>
          <w:lang w:eastAsia="zh-CN"/>
        </w:rPr>
        <w:t xml:space="preserve">"؛ وحذف الفقرة </w:t>
      </w:r>
      <w:r w:rsidR="002F2E7A" w:rsidRPr="002F2E7A">
        <w:rPr>
          <w:rFonts w:eastAsiaTheme="minorEastAsia" w:hint="cs"/>
          <w:i/>
          <w:iCs/>
          <w:rtl/>
          <w:lang w:eastAsia="zh-CN"/>
        </w:rPr>
        <w:t xml:space="preserve">تقرر </w:t>
      </w:r>
      <w:r w:rsidR="002F2E7A" w:rsidRPr="002F2E7A">
        <w:rPr>
          <w:rFonts w:eastAsiaTheme="minorEastAsia" w:hint="cs"/>
          <w:i/>
          <w:iCs/>
          <w:sz w:val="16"/>
          <w:szCs w:val="22"/>
          <w:rtl/>
          <w:lang w:eastAsia="zh-CN"/>
        </w:rPr>
        <w:t>9</w:t>
      </w:r>
      <w:r w:rsidR="004377A9">
        <w:rPr>
          <w:rFonts w:eastAsiaTheme="minorEastAsia" w:hint="cs"/>
          <w:rtl/>
          <w:lang w:eastAsia="zh-CN"/>
        </w:rPr>
        <w:t xml:space="preserve"> من الوثيقة</w:t>
      </w:r>
      <w:r w:rsidR="003F065D">
        <w:rPr>
          <w:rFonts w:eastAsiaTheme="minorEastAsia" w:hint="eastAsia"/>
          <w:rtl/>
          <w:lang w:eastAsia="zh-CN"/>
        </w:rPr>
        <w:t> </w:t>
      </w:r>
      <w:hyperlink r:id="rId46" w:history="1">
        <w:r w:rsidR="002F2E7A" w:rsidRPr="00501B18">
          <w:rPr>
            <w:rStyle w:val="Hyperlink"/>
          </w:rPr>
          <w:t>104</w:t>
        </w:r>
      </w:hyperlink>
      <w:r w:rsidR="004377A9">
        <w:rPr>
          <w:rFonts w:eastAsiaTheme="minorEastAsia" w:hint="cs"/>
          <w:rtl/>
          <w:lang w:eastAsia="zh-CN"/>
        </w:rPr>
        <w:t>)</w:t>
      </w:r>
      <w:r w:rsidR="00332815">
        <w:rPr>
          <w:rFonts w:eastAsiaTheme="minorEastAsia" w:hint="cs"/>
          <w:rtl/>
          <w:lang w:eastAsia="zh-CN"/>
        </w:rPr>
        <w:t>؛</w:t>
      </w:r>
    </w:p>
    <w:p w:rsidR="002B5A31" w:rsidRDefault="002B5A31" w:rsidP="00CA7A8D">
      <w:pPr>
        <w:ind w:left="1514" w:hanging="794"/>
        <w:rPr>
          <w:rFonts w:eastAsiaTheme="minorEastAsia"/>
          <w:rtl/>
          <w:lang w:eastAsia="zh-CN"/>
        </w:rPr>
      </w:pPr>
      <w:r w:rsidRPr="00FB5CDA">
        <w:rPr>
          <w:rFonts w:eastAsiaTheme="minorEastAsia" w:hint="cs"/>
          <w:sz w:val="16"/>
          <w:szCs w:val="16"/>
          <w:lang w:eastAsia="zh-CN" w:bidi="ar-EG"/>
        </w:rPr>
        <w:sym w:font="Wingdings 2" w:char="F099"/>
      </w:r>
      <w:r>
        <w:rPr>
          <w:rFonts w:eastAsiaTheme="minorEastAsia"/>
          <w:rtl/>
          <w:lang w:eastAsia="zh-CN"/>
        </w:rPr>
        <w:tab/>
      </w:r>
      <w:r>
        <w:rPr>
          <w:rFonts w:eastAsiaTheme="minorEastAsia" w:hint="cs"/>
          <w:rtl/>
          <w:lang w:eastAsia="zh-CN" w:bidi="ar-EG"/>
        </w:rPr>
        <w:t xml:space="preserve">مشروع القرار المراجَع </w:t>
      </w:r>
      <w:r>
        <w:rPr>
          <w:rFonts w:eastAsiaTheme="minorEastAsia"/>
          <w:lang w:eastAsia="zh-CN" w:bidi="ar-EG"/>
        </w:rPr>
        <w:t>78</w:t>
      </w:r>
      <w:r>
        <w:rPr>
          <w:rFonts w:eastAsiaTheme="minorEastAsia" w:hint="cs"/>
          <w:rtl/>
          <w:lang w:eastAsia="zh-CN"/>
        </w:rPr>
        <w:t xml:space="preserve"> "</w:t>
      </w:r>
      <w:r w:rsidRPr="00F70248">
        <w:rPr>
          <w:rtl/>
        </w:rPr>
        <w:t>تطبيقات</w:t>
      </w:r>
      <w:r>
        <w:rPr>
          <w:rFonts w:hint="cs"/>
          <w:rtl/>
        </w:rPr>
        <w:t xml:space="preserve"> ومعايير</w:t>
      </w:r>
      <w:r>
        <w:rPr>
          <w:rtl/>
        </w:rPr>
        <w:t xml:space="preserve"> تكنولوجيا المعلومات</w:t>
      </w:r>
      <w:r>
        <w:rPr>
          <w:rFonts w:hint="cs"/>
          <w:rtl/>
        </w:rPr>
        <w:t xml:space="preserve"> والاتصالات </w:t>
      </w:r>
      <w:r w:rsidRPr="00F70248">
        <w:rPr>
          <w:rtl/>
        </w:rPr>
        <w:t>من أجل</w:t>
      </w:r>
      <w:r>
        <w:rPr>
          <w:rFonts w:hint="cs"/>
          <w:rtl/>
        </w:rPr>
        <w:t xml:space="preserve"> تحسين النفاذ إلى خدمات</w:t>
      </w:r>
      <w:r w:rsidRPr="00F70248">
        <w:rPr>
          <w:rtl/>
        </w:rPr>
        <w:t xml:space="preserve"> الصحة الإلكترونية</w:t>
      </w:r>
      <w:r>
        <w:rPr>
          <w:rFonts w:eastAsiaTheme="minorEastAsia" w:hint="cs"/>
          <w:rtl/>
          <w:lang w:eastAsia="zh-CN"/>
        </w:rPr>
        <w:t>".</w:t>
      </w:r>
    </w:p>
    <w:p w:rsidR="00D21EA9" w:rsidRDefault="00332815" w:rsidP="00A16256">
      <w:pPr>
        <w:rPr>
          <w:rFonts w:eastAsiaTheme="minorEastAsia"/>
          <w:rtl/>
          <w:lang w:eastAsia="zh-CN" w:bidi="ar-EG"/>
        </w:rPr>
      </w:pPr>
      <w:r>
        <w:rPr>
          <w:rFonts w:hint="cs"/>
          <w:rtl/>
          <w:lang w:bidi="ar-EG"/>
        </w:rPr>
        <w:t>وأقرت الجلسة العامة ب</w:t>
      </w:r>
      <w:r w:rsidR="00CA7A8D" w:rsidRPr="00CA7A8D">
        <w:rPr>
          <w:rFonts w:hint="eastAsia"/>
          <w:rtl/>
          <w:lang w:bidi="ar-EG"/>
        </w:rPr>
        <w:t>أن</w:t>
      </w:r>
      <w:r w:rsidR="00CA7A8D" w:rsidRPr="00CA7A8D">
        <w:rPr>
          <w:rtl/>
          <w:lang w:bidi="ar-EG"/>
        </w:rPr>
        <w:t xml:space="preserve"> </w:t>
      </w:r>
      <w:r w:rsidR="00CA7A8D" w:rsidRPr="00CA7A8D">
        <w:rPr>
          <w:rFonts w:hint="eastAsia"/>
          <w:rtl/>
          <w:lang w:bidi="ar-EG"/>
        </w:rPr>
        <w:t>إدارة</w:t>
      </w:r>
      <w:r w:rsidR="00CA7A8D" w:rsidRPr="00CA7A8D">
        <w:rPr>
          <w:rtl/>
          <w:lang w:bidi="ar-EG"/>
        </w:rPr>
        <w:t xml:space="preserve"> </w:t>
      </w:r>
      <w:r w:rsidR="00CA7A8D" w:rsidRPr="00CA7A8D">
        <w:rPr>
          <w:rFonts w:hint="eastAsia"/>
          <w:rtl/>
          <w:lang w:bidi="ar-EG"/>
        </w:rPr>
        <w:t>الهوية</w:t>
      </w:r>
      <w:r w:rsidR="00CA7A8D" w:rsidRPr="00CA7A8D">
        <w:rPr>
          <w:rtl/>
          <w:lang w:bidi="ar-EG"/>
        </w:rPr>
        <w:t xml:space="preserve"> </w:t>
      </w:r>
      <w:r w:rsidR="00CA7A8D" w:rsidRPr="00CA7A8D">
        <w:rPr>
          <w:rFonts w:hint="eastAsia"/>
          <w:rtl/>
          <w:lang w:bidi="ar-EG"/>
        </w:rPr>
        <w:t>تؤدي</w:t>
      </w:r>
      <w:r w:rsidR="00CA7A8D" w:rsidRPr="00CA7A8D">
        <w:rPr>
          <w:rtl/>
          <w:lang w:bidi="ar-EG"/>
        </w:rPr>
        <w:t xml:space="preserve"> </w:t>
      </w:r>
      <w:r w:rsidR="00CA7A8D" w:rsidRPr="00CA7A8D">
        <w:rPr>
          <w:rFonts w:hint="eastAsia"/>
          <w:rtl/>
          <w:lang w:bidi="ar-EG"/>
        </w:rPr>
        <w:t>دوراً</w:t>
      </w:r>
      <w:r w:rsidR="00CA7A8D" w:rsidRPr="00CA7A8D">
        <w:rPr>
          <w:rtl/>
          <w:lang w:bidi="ar-EG"/>
        </w:rPr>
        <w:t xml:space="preserve"> </w:t>
      </w:r>
      <w:r w:rsidR="00CA7A8D" w:rsidRPr="00CA7A8D">
        <w:rPr>
          <w:rFonts w:hint="eastAsia"/>
          <w:rtl/>
          <w:lang w:bidi="ar-EG"/>
        </w:rPr>
        <w:t>هاماً</w:t>
      </w:r>
      <w:r w:rsidR="00CA7A8D" w:rsidRPr="00CA7A8D">
        <w:rPr>
          <w:rtl/>
          <w:lang w:bidi="ar-EG"/>
        </w:rPr>
        <w:t xml:space="preserve"> </w:t>
      </w:r>
      <w:r w:rsidR="00CA7A8D" w:rsidRPr="00CA7A8D">
        <w:rPr>
          <w:rFonts w:hint="eastAsia"/>
          <w:rtl/>
          <w:lang w:bidi="ar-EG"/>
        </w:rPr>
        <w:t>في</w:t>
      </w:r>
      <w:r w:rsidR="00CA7A8D" w:rsidRPr="00CA7A8D">
        <w:rPr>
          <w:rtl/>
          <w:lang w:bidi="ar-EG"/>
        </w:rPr>
        <w:t xml:space="preserve"> </w:t>
      </w:r>
      <w:r w:rsidR="00CA7A8D" w:rsidRPr="00CA7A8D">
        <w:rPr>
          <w:rFonts w:hint="eastAsia"/>
          <w:rtl/>
          <w:lang w:bidi="ar-EG"/>
        </w:rPr>
        <w:t>العديد</w:t>
      </w:r>
      <w:r w:rsidR="00CA7A8D" w:rsidRPr="00CA7A8D">
        <w:rPr>
          <w:rtl/>
          <w:lang w:bidi="ar-EG"/>
        </w:rPr>
        <w:t xml:space="preserve"> </w:t>
      </w:r>
      <w:r w:rsidR="00CA7A8D" w:rsidRPr="00CA7A8D">
        <w:rPr>
          <w:rFonts w:hint="eastAsia"/>
          <w:rtl/>
          <w:lang w:bidi="ar-EG"/>
        </w:rPr>
        <w:t>من</w:t>
      </w:r>
      <w:r w:rsidR="00CA7A8D" w:rsidRPr="00CA7A8D">
        <w:rPr>
          <w:rtl/>
          <w:lang w:bidi="ar-EG"/>
        </w:rPr>
        <w:t xml:space="preserve"> </w:t>
      </w:r>
      <w:r w:rsidR="00CA7A8D" w:rsidRPr="00CA7A8D">
        <w:rPr>
          <w:rFonts w:hint="eastAsia"/>
          <w:rtl/>
          <w:lang w:bidi="ar-EG"/>
        </w:rPr>
        <w:t>خدمات</w:t>
      </w:r>
      <w:r w:rsidR="00CA7A8D" w:rsidRPr="00CA7A8D">
        <w:rPr>
          <w:rtl/>
          <w:lang w:bidi="ar-EG"/>
        </w:rPr>
        <w:t xml:space="preserve"> </w:t>
      </w:r>
      <w:r w:rsidR="00CA7A8D" w:rsidRPr="00CA7A8D">
        <w:rPr>
          <w:rFonts w:hint="eastAsia"/>
          <w:rtl/>
          <w:lang w:bidi="ar-EG"/>
        </w:rPr>
        <w:t>الاتصالات</w:t>
      </w:r>
      <w:r w:rsidR="00CA7A8D" w:rsidRPr="00CA7A8D">
        <w:rPr>
          <w:rtl/>
          <w:lang w:bidi="ar-EG"/>
        </w:rPr>
        <w:t xml:space="preserve">/تكنولوجيا </w:t>
      </w:r>
      <w:r w:rsidR="00CA7A8D" w:rsidRPr="00CA7A8D">
        <w:rPr>
          <w:rFonts w:hint="eastAsia"/>
          <w:rtl/>
          <w:lang w:bidi="ar-EG"/>
        </w:rPr>
        <w:t>المعلومات</w:t>
      </w:r>
      <w:r w:rsidR="00CA7A8D" w:rsidRPr="00CA7A8D">
        <w:rPr>
          <w:rtl/>
          <w:lang w:bidi="ar-EG"/>
        </w:rPr>
        <w:t xml:space="preserve"> </w:t>
      </w:r>
      <w:r w:rsidR="00CA7A8D" w:rsidRPr="00CA7A8D">
        <w:rPr>
          <w:rFonts w:hint="eastAsia"/>
          <w:rtl/>
          <w:lang w:bidi="ar-EG"/>
        </w:rPr>
        <w:t>والاتصالات</w:t>
      </w:r>
      <w:r w:rsidR="00CA7A8D" w:rsidRPr="00CA7A8D">
        <w:rPr>
          <w:rtl/>
          <w:lang w:bidi="ar-EG"/>
        </w:rPr>
        <w:t xml:space="preserve"> </w:t>
      </w:r>
      <w:r w:rsidR="00CA7A8D" w:rsidRPr="00CA7A8D">
        <w:rPr>
          <w:rFonts w:hint="eastAsia"/>
          <w:rtl/>
          <w:lang w:bidi="ar-EG"/>
        </w:rPr>
        <w:t>و</w:t>
      </w:r>
      <w:r w:rsidR="00CA7A8D" w:rsidRPr="00CA7A8D">
        <w:rPr>
          <w:rFonts w:hint="cs"/>
          <w:rtl/>
          <w:lang w:bidi="ar-EG"/>
        </w:rPr>
        <w:t xml:space="preserve">بأنه </w:t>
      </w:r>
      <w:r w:rsidR="00CA7A8D" w:rsidRPr="00CA7A8D">
        <w:rPr>
          <w:rFonts w:hint="eastAsia"/>
          <w:rtl/>
          <w:lang w:bidi="ar-EG"/>
        </w:rPr>
        <w:t>يمكن</w:t>
      </w:r>
      <w:r w:rsidR="00CA7A8D" w:rsidRPr="00CA7A8D">
        <w:rPr>
          <w:rtl/>
          <w:lang w:bidi="ar-EG"/>
        </w:rPr>
        <w:t xml:space="preserve"> تنفيذها باستخدام مجموعة من التكنولوجيات والحلول</w:t>
      </w:r>
      <w:r w:rsidR="00CA7A8D">
        <w:rPr>
          <w:rFonts w:eastAsiaTheme="minorEastAsia" w:hint="cs"/>
          <w:rtl/>
          <w:lang w:eastAsia="zh-CN" w:bidi="ar-EG"/>
        </w:rPr>
        <w:t>.</w:t>
      </w:r>
    </w:p>
    <w:p w:rsidR="00CA7A8D" w:rsidRDefault="00332815" w:rsidP="00A16256">
      <w:pPr>
        <w:rPr>
          <w:rFonts w:eastAsiaTheme="minorEastAsia"/>
          <w:rtl/>
          <w:lang w:eastAsia="zh-CN" w:bidi="ar-EG"/>
        </w:rPr>
      </w:pPr>
      <w:r>
        <w:rPr>
          <w:rFonts w:eastAsiaTheme="minorEastAsia" w:hint="cs"/>
          <w:rtl/>
          <w:lang w:eastAsia="zh-CN" w:bidi="ar-EG"/>
        </w:rPr>
        <w:t>وطلبت الولايات المتحدة إدراج البيان التالي في التقرير:</w:t>
      </w:r>
    </w:p>
    <w:p w:rsidR="00CA7A8D" w:rsidRDefault="007C1AFD" w:rsidP="00CD264E">
      <w:pPr>
        <w:rPr>
          <w:rFonts w:eastAsiaTheme="minorEastAsia"/>
          <w:rtl/>
          <w:lang w:eastAsia="zh-CN" w:bidi="ar"/>
        </w:rPr>
      </w:pPr>
      <w:r>
        <w:rPr>
          <w:rFonts w:eastAsiaTheme="minorEastAsia" w:hint="cs"/>
          <w:rtl/>
          <w:lang w:eastAsia="zh-CN" w:bidi="ar-EG"/>
        </w:rPr>
        <w:t>"تعترض الولايات المتحدة على قرار إدراج إشارات مباشرة وغير مباشرة إلى معمارية الأشياء الرقمية</w:t>
      </w:r>
      <w:r w:rsidR="003F065D">
        <w:rPr>
          <w:rFonts w:eastAsiaTheme="minorEastAsia" w:hint="eastAsia"/>
          <w:rtl/>
          <w:lang w:eastAsia="zh-CN" w:bidi="ar-EG"/>
        </w:rPr>
        <w:t> </w:t>
      </w:r>
      <w:r w:rsidR="003F065D">
        <w:rPr>
          <w:rFonts w:eastAsiaTheme="minorEastAsia"/>
          <w:lang w:eastAsia="zh-CN" w:bidi="ar-EG"/>
        </w:rPr>
        <w:t>(DOA)</w:t>
      </w:r>
      <w:r>
        <w:rPr>
          <w:rFonts w:eastAsiaTheme="minorEastAsia" w:hint="cs"/>
          <w:rtl/>
          <w:lang w:eastAsia="zh-CN" w:bidi="ar-EG"/>
        </w:rPr>
        <w:t xml:space="preserve"> في</w:t>
      </w:r>
      <w:r w:rsidR="003F065D">
        <w:rPr>
          <w:rFonts w:eastAsiaTheme="minorEastAsia" w:hint="eastAsia"/>
          <w:rtl/>
          <w:lang w:eastAsia="zh-CN" w:bidi="ar-EG"/>
        </w:rPr>
        <w:t> </w:t>
      </w:r>
      <w:r w:rsidR="001F1869">
        <w:rPr>
          <w:rFonts w:eastAsiaTheme="minorEastAsia" w:hint="cs"/>
          <w:rtl/>
          <w:lang w:eastAsia="zh-CN" w:bidi="ar-EG"/>
        </w:rPr>
        <w:t>نواتج الجمعية ال</w:t>
      </w:r>
      <w:r w:rsidR="00CD264E">
        <w:rPr>
          <w:rFonts w:eastAsiaTheme="minorEastAsia" w:hint="cs"/>
          <w:rtl/>
          <w:lang w:eastAsia="zh-CN" w:bidi="ar-EG"/>
        </w:rPr>
        <w:t>عالـمي</w:t>
      </w:r>
      <w:r w:rsidR="001F1869">
        <w:rPr>
          <w:rFonts w:eastAsiaTheme="minorEastAsia" w:hint="cs"/>
          <w:rtl/>
          <w:lang w:eastAsia="zh-CN" w:bidi="ar-EG"/>
        </w:rPr>
        <w:t xml:space="preserve">ة لتقييس الاتصالات لعام </w:t>
      </w:r>
      <w:r w:rsidR="001F1869">
        <w:rPr>
          <w:rFonts w:eastAsiaTheme="minorEastAsia"/>
          <w:lang w:val="fr-FR" w:eastAsia="zh-CN" w:bidi="ar-EG"/>
        </w:rPr>
        <w:t>2016</w:t>
      </w:r>
      <w:r w:rsidR="001F1869">
        <w:rPr>
          <w:rFonts w:eastAsiaTheme="minorEastAsia" w:hint="cs"/>
          <w:rtl/>
          <w:lang w:eastAsia="zh-CN" w:bidi="ar-EG"/>
        </w:rPr>
        <w:t xml:space="preserve"> للاتحاد الدولي للاتصالات. فدور الجمعية هو تحديد المشاكل التي ينبغي للجان الدراسات حلها، وليس تكليف لجان الدراسات بتحديد النهوج التقنية الواجب اتباعها. وهذا هو الاختلاف الأساسي بين العملية التي تنطلق من القاعدة إلى القمة وتلك التي تنطلق من القمة إلى القاعدة فيما يخص وضع المعايير. وإذا أريد لقطاع تقييس الاتصالات أن</w:t>
      </w:r>
      <w:r w:rsidR="003F065D">
        <w:rPr>
          <w:rFonts w:eastAsiaTheme="minorEastAsia" w:hint="eastAsia"/>
          <w:rtl/>
          <w:lang w:eastAsia="zh-CN" w:bidi="ar-EG"/>
        </w:rPr>
        <w:t> </w:t>
      </w:r>
      <w:r w:rsidR="001F1869">
        <w:rPr>
          <w:rFonts w:eastAsiaTheme="minorEastAsia" w:hint="cs"/>
          <w:rtl/>
          <w:lang w:eastAsia="zh-CN" w:bidi="ar-EG"/>
        </w:rPr>
        <w:t>يكون نداً للمنظمات الأخرى المعنية بوضع المعايير، يجب</w:t>
      </w:r>
      <w:r w:rsidR="00CA7A8D" w:rsidRPr="00F44583">
        <w:rPr>
          <w:rFonts w:hint="cs"/>
          <w:rtl/>
          <w:lang w:bidi="ar"/>
        </w:rPr>
        <w:t xml:space="preserve"> أن تكون</w:t>
      </w:r>
      <w:r w:rsidR="00CA7A8D" w:rsidRPr="00EF7B9A">
        <w:rPr>
          <w:rFonts w:hint="cs"/>
          <w:rtl/>
          <w:lang w:bidi="ar"/>
        </w:rPr>
        <w:t xml:space="preserve"> </w:t>
      </w:r>
      <w:r w:rsidR="00CA7A8D">
        <w:rPr>
          <w:rFonts w:hint="cs"/>
          <w:rtl/>
          <w:lang w:bidi="ar"/>
        </w:rPr>
        <w:t>توصيات</w:t>
      </w:r>
      <w:r w:rsidR="001F1869">
        <w:rPr>
          <w:rFonts w:hint="cs"/>
          <w:rtl/>
          <w:lang w:bidi="ar"/>
        </w:rPr>
        <w:t>ه</w:t>
      </w:r>
      <w:r w:rsidR="00CA7A8D" w:rsidRPr="00F44583">
        <w:rPr>
          <w:rFonts w:hint="cs"/>
          <w:rtl/>
          <w:lang w:bidi="ar"/>
        </w:rPr>
        <w:t xml:space="preserve"> تقني</w:t>
      </w:r>
      <w:r w:rsidR="00CA7A8D">
        <w:rPr>
          <w:rFonts w:hint="cs"/>
          <w:rtl/>
          <w:lang w:bidi="ar"/>
        </w:rPr>
        <w:t>ة</w:t>
      </w:r>
      <w:r w:rsidR="00CA7A8D" w:rsidRPr="00F44583">
        <w:rPr>
          <w:rFonts w:hint="cs"/>
          <w:rtl/>
          <w:lang w:bidi="ar"/>
        </w:rPr>
        <w:t xml:space="preserve"> </w:t>
      </w:r>
      <w:r w:rsidR="00CA7A8D">
        <w:rPr>
          <w:rFonts w:hint="cs"/>
          <w:rtl/>
          <w:lang w:bidi="ar"/>
        </w:rPr>
        <w:t>الطابع</w:t>
      </w:r>
      <w:r w:rsidR="00CA7A8D" w:rsidRPr="00F44583">
        <w:rPr>
          <w:rFonts w:hint="cs"/>
          <w:rtl/>
          <w:lang w:bidi="ar"/>
        </w:rPr>
        <w:t xml:space="preserve"> </w:t>
      </w:r>
      <w:r w:rsidR="00CA7A8D">
        <w:rPr>
          <w:rFonts w:hint="cs"/>
          <w:rtl/>
          <w:lang w:bidi="ar"/>
        </w:rPr>
        <w:t>وأن يُنظر</w:t>
      </w:r>
      <w:r w:rsidR="00CA7A8D" w:rsidRPr="00F44583">
        <w:rPr>
          <w:rFonts w:hint="cs"/>
          <w:rtl/>
          <w:lang w:bidi="ar"/>
        </w:rPr>
        <w:t xml:space="preserve"> في</w:t>
      </w:r>
      <w:r w:rsidR="00CA7A8D">
        <w:rPr>
          <w:rFonts w:hint="cs"/>
          <w:rtl/>
          <w:lang w:bidi="ar"/>
        </w:rPr>
        <w:t>ها عبر</w:t>
      </w:r>
      <w:r w:rsidR="00CA7A8D" w:rsidRPr="00F44583">
        <w:rPr>
          <w:rFonts w:hint="cs"/>
          <w:rtl/>
          <w:lang w:bidi="ar"/>
        </w:rPr>
        <w:t xml:space="preserve"> عملية شاملة</w:t>
      </w:r>
      <w:r w:rsidR="00CA7A8D">
        <w:rPr>
          <w:rFonts w:hint="cs"/>
          <w:rtl/>
          <w:lang w:bidi="ar"/>
        </w:rPr>
        <w:t xml:space="preserve"> للجميع</w:t>
      </w:r>
      <w:r w:rsidR="00CA7A8D" w:rsidRPr="00F44583">
        <w:rPr>
          <w:rFonts w:hint="cs"/>
          <w:rtl/>
          <w:lang w:bidi="ar"/>
        </w:rPr>
        <w:t xml:space="preserve"> وشفافة </w:t>
      </w:r>
      <w:r w:rsidR="00CA7A8D">
        <w:rPr>
          <w:rFonts w:hint="cs"/>
          <w:rtl/>
          <w:lang w:bidi="ar"/>
        </w:rPr>
        <w:t>تُسفر عن</w:t>
      </w:r>
      <w:r w:rsidR="00CA7A8D" w:rsidRPr="00EF7B9A">
        <w:rPr>
          <w:rFonts w:hint="cs"/>
          <w:rtl/>
          <w:lang w:bidi="ar"/>
        </w:rPr>
        <w:t xml:space="preserve"> </w:t>
      </w:r>
      <w:r w:rsidR="00CA7A8D" w:rsidRPr="00F44583">
        <w:rPr>
          <w:rFonts w:hint="cs"/>
          <w:rtl/>
          <w:lang w:bidi="ar"/>
        </w:rPr>
        <w:t xml:space="preserve">نتائج مرنة عالية </w:t>
      </w:r>
      <w:r w:rsidR="00CA7A8D">
        <w:rPr>
          <w:rFonts w:hint="cs"/>
          <w:rtl/>
          <w:lang w:bidi="ar"/>
        </w:rPr>
        <w:t>الجودة</w:t>
      </w:r>
      <w:r w:rsidR="00CA7A8D" w:rsidRPr="00F44583">
        <w:rPr>
          <w:rFonts w:hint="cs"/>
          <w:rtl/>
          <w:lang w:bidi="ar"/>
        </w:rPr>
        <w:t xml:space="preserve">، </w:t>
      </w:r>
      <w:r w:rsidR="00CA7A8D">
        <w:rPr>
          <w:rFonts w:hint="cs"/>
          <w:rtl/>
          <w:lang w:bidi="ar"/>
        </w:rPr>
        <w:t>و</w:t>
      </w:r>
      <w:r w:rsidR="00CA7A8D" w:rsidRPr="00F44583">
        <w:rPr>
          <w:rFonts w:hint="cs"/>
          <w:rtl/>
          <w:lang w:bidi="ar"/>
        </w:rPr>
        <w:t>محايدة</w:t>
      </w:r>
      <w:r w:rsidR="00CA7A8D">
        <w:rPr>
          <w:rFonts w:hint="cs"/>
          <w:rtl/>
          <w:lang w:bidi="ar"/>
        </w:rPr>
        <w:t xml:space="preserve"> إزاء</w:t>
      </w:r>
      <w:r w:rsidR="00CA7A8D" w:rsidRPr="00F44583">
        <w:rPr>
          <w:rFonts w:hint="cs"/>
          <w:rtl/>
          <w:lang w:bidi="ar"/>
        </w:rPr>
        <w:t xml:space="preserve"> </w:t>
      </w:r>
      <w:r w:rsidR="00CA7A8D">
        <w:rPr>
          <w:rFonts w:hint="cs"/>
          <w:rtl/>
          <w:lang w:bidi="ar"/>
        </w:rPr>
        <w:t>ال</w:t>
      </w:r>
      <w:r w:rsidR="00CA7A8D" w:rsidRPr="00F44583">
        <w:rPr>
          <w:rFonts w:hint="cs"/>
          <w:rtl/>
          <w:lang w:bidi="ar"/>
        </w:rPr>
        <w:t xml:space="preserve">تكنولوجيا، </w:t>
      </w:r>
      <w:r w:rsidR="00CA7A8D">
        <w:rPr>
          <w:rFonts w:hint="cs"/>
          <w:rtl/>
          <w:lang w:bidi="ar"/>
        </w:rPr>
        <w:t>و</w:t>
      </w:r>
      <w:r w:rsidR="00CA7A8D" w:rsidRPr="00F44583">
        <w:rPr>
          <w:rFonts w:hint="cs"/>
          <w:rtl/>
          <w:lang w:bidi="ar"/>
        </w:rPr>
        <w:t xml:space="preserve">تعزز </w:t>
      </w:r>
      <w:r w:rsidR="00CA7A8D">
        <w:rPr>
          <w:rFonts w:hint="cs"/>
          <w:rtl/>
          <w:lang w:bidi="ar"/>
        </w:rPr>
        <w:t>ال</w:t>
      </w:r>
      <w:r w:rsidR="00CA7A8D" w:rsidRPr="00F44583">
        <w:rPr>
          <w:rFonts w:hint="cs"/>
          <w:rtl/>
          <w:lang w:bidi="ar"/>
        </w:rPr>
        <w:t>حلول غير</w:t>
      </w:r>
      <w:r w:rsidR="00CA7A8D">
        <w:rPr>
          <w:rFonts w:hint="eastAsia"/>
          <w:rtl/>
          <w:lang w:bidi="ar"/>
        </w:rPr>
        <w:t> </w:t>
      </w:r>
      <w:r w:rsidR="00CA7A8D" w:rsidRPr="00F44583">
        <w:rPr>
          <w:rFonts w:hint="cs"/>
          <w:rtl/>
          <w:lang w:bidi="ar"/>
        </w:rPr>
        <w:t>مسجلة الملكية</w:t>
      </w:r>
      <w:r w:rsidR="001F1869">
        <w:rPr>
          <w:rFonts w:hint="cs"/>
          <w:rtl/>
          <w:lang w:bidi="ar"/>
        </w:rPr>
        <w:t>، وتقوم على توافق في</w:t>
      </w:r>
      <w:r w:rsidR="003F065D">
        <w:rPr>
          <w:rFonts w:hint="eastAsia"/>
          <w:rtl/>
          <w:lang w:bidi="ar"/>
        </w:rPr>
        <w:t> </w:t>
      </w:r>
      <w:r w:rsidR="001F1869">
        <w:rPr>
          <w:rFonts w:hint="cs"/>
          <w:rtl/>
          <w:lang w:bidi="ar"/>
        </w:rPr>
        <w:t>الآراء. إن قرار إدراج إشارة إلى حل مسجل الملكية والإشارة إلى هذا الحل بوصفه حلاً للمشاكل التي لم يعتمد فيها من قبل يجعلنا نتساءل عما</w:t>
      </w:r>
      <w:r w:rsidR="00CD264E">
        <w:rPr>
          <w:rFonts w:hint="eastAsia"/>
          <w:rtl/>
          <w:lang w:bidi="ar"/>
        </w:rPr>
        <w:t> </w:t>
      </w:r>
      <w:r w:rsidR="001F1869">
        <w:rPr>
          <w:rFonts w:hint="cs"/>
          <w:rtl/>
          <w:lang w:bidi="ar"/>
        </w:rPr>
        <w:t>إذا</w:t>
      </w:r>
      <w:r w:rsidR="00CD264E">
        <w:rPr>
          <w:rFonts w:hint="eastAsia"/>
          <w:rtl/>
          <w:lang w:bidi="ar"/>
        </w:rPr>
        <w:t> </w:t>
      </w:r>
      <w:r w:rsidR="001F1869">
        <w:rPr>
          <w:rFonts w:hint="cs"/>
          <w:rtl/>
          <w:lang w:bidi="ar"/>
        </w:rPr>
        <w:t xml:space="preserve">كان قطاع تقييس الاتصالات يفي بهذا الحد الأدنى. ونعرب أيضاً عن قلقنا إزاء </w:t>
      </w:r>
      <w:r w:rsidR="00A60EC7">
        <w:rPr>
          <w:rFonts w:hint="cs"/>
          <w:rtl/>
          <w:lang w:bidi="ar"/>
        </w:rPr>
        <w:t xml:space="preserve">استحداث </w:t>
      </w:r>
      <w:r w:rsidR="001F1869">
        <w:rPr>
          <w:rFonts w:hint="cs"/>
          <w:rtl/>
          <w:lang w:bidi="ar"/>
        </w:rPr>
        <w:t>سابقة</w:t>
      </w:r>
      <w:r w:rsidR="00A60EC7">
        <w:rPr>
          <w:rFonts w:hint="cs"/>
          <w:rtl/>
          <w:lang w:bidi="ar"/>
        </w:rPr>
        <w:t xml:space="preserve"> تتمثل في</w:t>
      </w:r>
      <w:r w:rsidR="00CD264E">
        <w:rPr>
          <w:rFonts w:hint="eastAsia"/>
          <w:rtl/>
          <w:lang w:bidi="ar"/>
        </w:rPr>
        <w:t> </w:t>
      </w:r>
      <w:r w:rsidR="001F1869">
        <w:rPr>
          <w:rFonts w:hint="cs"/>
          <w:rtl/>
          <w:lang w:bidi="ar"/>
        </w:rPr>
        <w:t>عقد مذكرة تفاهم بين الاتحاد ومنظمة أخرى، وهي مؤسسة</w:t>
      </w:r>
      <w:r w:rsidR="003F065D">
        <w:rPr>
          <w:rFonts w:hint="eastAsia"/>
          <w:rtl/>
          <w:lang w:bidi="ar"/>
        </w:rPr>
        <w:t> </w:t>
      </w:r>
      <w:r w:rsidR="00A60EC7">
        <w:t>DONA</w:t>
      </w:r>
      <w:r w:rsidR="001F1869">
        <w:rPr>
          <w:rFonts w:hint="cs"/>
          <w:rtl/>
          <w:lang w:bidi="ar"/>
        </w:rPr>
        <w:t xml:space="preserve"> في هذه الحالة، </w:t>
      </w:r>
      <w:r w:rsidR="00A60EC7">
        <w:rPr>
          <w:rFonts w:hint="cs"/>
          <w:rtl/>
          <w:lang w:bidi="ar"/>
        </w:rPr>
        <w:t xml:space="preserve">وتصبح سابقة للعمل التقني على منتجات هذه المنظمة. وتزعزع هذه القرارات ثقتنا بقطاع تقييس الاتصالات وتظهر ضرورة تقييم هذا الوضع خلال </w:t>
      </w:r>
      <w:r w:rsidR="00CD264E">
        <w:rPr>
          <w:rFonts w:hint="cs"/>
          <w:rtl/>
          <w:lang w:bidi="ar"/>
        </w:rPr>
        <w:t>مؤتـمر</w:t>
      </w:r>
      <w:r w:rsidR="00A60EC7">
        <w:rPr>
          <w:rFonts w:hint="cs"/>
          <w:rtl/>
          <w:lang w:bidi="ar"/>
        </w:rPr>
        <w:t xml:space="preserve"> المندوبين المفوضين لعام</w:t>
      </w:r>
      <w:r w:rsidR="00CD264E">
        <w:rPr>
          <w:rFonts w:hint="eastAsia"/>
          <w:rtl/>
          <w:lang w:bidi="ar"/>
        </w:rPr>
        <w:t> </w:t>
      </w:r>
      <w:r w:rsidR="00A60EC7">
        <w:rPr>
          <w:lang w:val="fr-FR" w:bidi="ar"/>
        </w:rPr>
        <w:t>2018</w:t>
      </w:r>
      <w:r w:rsidR="00A60EC7">
        <w:rPr>
          <w:rFonts w:hint="cs"/>
          <w:rtl/>
          <w:lang w:bidi="ar"/>
        </w:rPr>
        <w:t>.</w:t>
      </w:r>
      <w:r w:rsidR="003F065D">
        <w:rPr>
          <w:rFonts w:hint="cs"/>
          <w:rtl/>
          <w:lang w:bidi="ar"/>
        </w:rPr>
        <w:t>"</w:t>
      </w:r>
    </w:p>
    <w:p w:rsidR="00CA7A8D" w:rsidRDefault="003A7C1E" w:rsidP="003A7C1E">
      <w:pPr>
        <w:rPr>
          <w:rFonts w:eastAsiaTheme="minorEastAsia"/>
          <w:rtl/>
          <w:lang w:eastAsia="zh-CN" w:bidi="ar-EG"/>
        </w:rPr>
      </w:pPr>
      <w:r>
        <w:rPr>
          <w:rFonts w:eastAsiaTheme="minorEastAsia" w:hint="cs"/>
          <w:rtl/>
          <w:lang w:eastAsia="zh-CN" w:bidi="ar-EG"/>
        </w:rPr>
        <w:t>وانضمت المملكة المتحدة وأستراليا وكندا والنرويج والسويد وباراغواي وفنلندا وكوستاريكا إلى بيان الولايات المتحدة.</w:t>
      </w:r>
    </w:p>
    <w:p w:rsidR="00CA7A8D" w:rsidRDefault="00CA7A8D" w:rsidP="00CA7A8D">
      <w:pPr>
        <w:pStyle w:val="Heading2"/>
        <w:rPr>
          <w:rFonts w:eastAsiaTheme="minorEastAsia"/>
          <w:rtl/>
          <w:lang w:eastAsia="zh-CN" w:bidi="ar-SA"/>
        </w:rPr>
      </w:pPr>
      <w:r>
        <w:rPr>
          <w:rFonts w:eastAsiaTheme="minorEastAsia"/>
          <w:lang w:eastAsia="zh-CN"/>
        </w:rPr>
        <w:t>3.5</w:t>
      </w:r>
      <w:r>
        <w:rPr>
          <w:rFonts w:eastAsiaTheme="minorEastAsia"/>
          <w:rtl/>
          <w:lang w:eastAsia="zh-CN"/>
        </w:rPr>
        <w:tab/>
      </w:r>
      <w:r w:rsidR="003A7C1E">
        <w:rPr>
          <w:rFonts w:eastAsiaTheme="minorEastAsia" w:hint="cs"/>
          <w:rtl/>
          <w:lang w:eastAsia="zh-CN"/>
        </w:rPr>
        <w:t>مشروع قرار جديد بشأن الموارد المفتوحة</w:t>
      </w:r>
    </w:p>
    <w:p w:rsidR="00D21EA9" w:rsidRDefault="003A7C1E" w:rsidP="003F065D">
      <w:pPr>
        <w:rPr>
          <w:rFonts w:eastAsiaTheme="minorEastAsia"/>
          <w:rtl/>
          <w:lang w:eastAsia="zh-CN"/>
        </w:rPr>
      </w:pPr>
      <w:r>
        <w:rPr>
          <w:rFonts w:eastAsiaTheme="minorEastAsia" w:hint="cs"/>
          <w:rtl/>
          <w:lang w:eastAsia="zh-CN"/>
        </w:rPr>
        <w:t>ب</w:t>
      </w:r>
      <w:r w:rsidR="00685935">
        <w:rPr>
          <w:rFonts w:eastAsiaTheme="minorEastAsia" w:hint="cs"/>
          <w:rtl/>
          <w:lang w:eastAsia="zh-CN"/>
        </w:rPr>
        <w:t xml:space="preserve">عد إجراء مناقشة (الوثيقة </w:t>
      </w:r>
      <w:hyperlink r:id="rId47" w:history="1">
        <w:r w:rsidR="00685935">
          <w:rPr>
            <w:rStyle w:val="Hyperlink"/>
          </w:rPr>
          <w:t>114</w:t>
        </w:r>
      </w:hyperlink>
      <w:r w:rsidR="00685935">
        <w:rPr>
          <w:rFonts w:eastAsiaTheme="minorEastAsia" w:hint="cs"/>
          <w:rtl/>
          <w:lang w:eastAsia="zh-CN"/>
        </w:rPr>
        <w:t xml:space="preserve">، فضلاً عن </w:t>
      </w:r>
      <w:hyperlink r:id="rId48" w:history="1">
        <w:r w:rsidR="00685935" w:rsidRPr="003F065D">
          <w:rPr>
            <w:rStyle w:val="Hyperlink"/>
            <w:rFonts w:eastAsiaTheme="minorEastAsia" w:hint="cs"/>
            <w:rtl/>
            <w:lang w:eastAsia="zh-CN"/>
          </w:rPr>
          <w:t xml:space="preserve">وثيقة العمل </w:t>
        </w:r>
        <w:r w:rsidR="00161542" w:rsidRPr="003F065D">
          <w:rPr>
            <w:rStyle w:val="Hyperlink"/>
            <w:rFonts w:eastAsiaTheme="minorEastAsia"/>
            <w:sz w:val="16"/>
            <w:szCs w:val="22"/>
            <w:rtl/>
            <w:lang w:eastAsia="zh-CN"/>
          </w:rPr>
          <w:t>30</w:t>
        </w:r>
        <w:r w:rsidR="00161542" w:rsidRPr="003F065D">
          <w:rPr>
            <w:rStyle w:val="Hyperlink"/>
            <w:rFonts w:eastAsiaTheme="minorEastAsia"/>
            <w:rtl/>
            <w:lang w:eastAsia="zh-CN"/>
          </w:rPr>
          <w:t xml:space="preserve"> </w:t>
        </w:r>
        <w:r w:rsidR="00685935" w:rsidRPr="003F065D">
          <w:rPr>
            <w:rStyle w:val="Hyperlink"/>
            <w:rFonts w:eastAsiaTheme="minorEastAsia" w:hint="cs"/>
            <w:rtl/>
            <w:lang w:eastAsia="zh-CN"/>
          </w:rPr>
          <w:t xml:space="preserve">للجنة </w:t>
        </w:r>
        <w:r w:rsidR="00161542" w:rsidRPr="003F065D">
          <w:rPr>
            <w:rStyle w:val="Hyperlink"/>
            <w:rFonts w:eastAsiaTheme="minorEastAsia"/>
            <w:sz w:val="16"/>
            <w:szCs w:val="22"/>
            <w:rtl/>
            <w:lang w:eastAsia="zh-CN"/>
          </w:rPr>
          <w:t>4</w:t>
        </w:r>
      </w:hyperlink>
      <w:r w:rsidR="003F065D">
        <w:rPr>
          <w:rFonts w:eastAsiaTheme="minorEastAsia" w:hint="cs"/>
          <w:rtl/>
          <w:lang w:eastAsia="zh-CN"/>
        </w:rPr>
        <w:t>)</w:t>
      </w:r>
      <w:r w:rsidR="00685935" w:rsidRPr="00F778F0">
        <w:rPr>
          <w:rFonts w:eastAsiaTheme="minorEastAsia" w:hint="cs"/>
          <w:rtl/>
          <w:lang w:eastAsia="zh-CN"/>
        </w:rPr>
        <w:t xml:space="preserve"> "نتائج المشاورات الإضافية غير الرسمية المتعلقة بم</w:t>
      </w:r>
      <w:r w:rsidR="00E42E05" w:rsidRPr="00F778F0">
        <w:rPr>
          <w:rtl/>
        </w:rPr>
        <w:t>شروع القرار الجديد</w:t>
      </w:r>
      <w:r w:rsidR="003F065D">
        <w:rPr>
          <w:rFonts w:hint="cs"/>
          <w:rtl/>
        </w:rPr>
        <w:t> </w:t>
      </w:r>
      <w:r w:rsidR="00E42E05" w:rsidRPr="00F778F0">
        <w:t>[ARB-5]</w:t>
      </w:r>
      <w:r w:rsidR="00E42E05" w:rsidRPr="00F778F0">
        <w:rPr>
          <w:rFonts w:hint="cs"/>
          <w:rtl/>
        </w:rPr>
        <w:t xml:space="preserve"> </w:t>
      </w:r>
      <w:r w:rsidR="003F065D">
        <w:rPr>
          <w:rFonts w:hint="cs"/>
          <w:rtl/>
        </w:rPr>
        <w:t>"</w:t>
      </w:r>
      <w:r w:rsidR="00E42E05" w:rsidRPr="00F778F0">
        <w:rPr>
          <w:rFonts w:hint="cs"/>
          <w:rtl/>
        </w:rPr>
        <w:t>المصادر المفتوحة في قطاع تقييس الاتص</w:t>
      </w:r>
      <w:r w:rsidR="00685935" w:rsidRPr="00F778F0">
        <w:rPr>
          <w:rFonts w:hint="cs"/>
          <w:rtl/>
        </w:rPr>
        <w:t>الات</w:t>
      </w:r>
      <w:r w:rsidR="00685935">
        <w:rPr>
          <w:rFonts w:hint="cs"/>
          <w:rtl/>
        </w:rPr>
        <w:t xml:space="preserve"> للاتحاد</w:t>
      </w:r>
      <w:r w:rsidR="003F065D">
        <w:rPr>
          <w:rFonts w:hint="cs"/>
          <w:rtl/>
        </w:rPr>
        <w:t>""</w:t>
      </w:r>
      <w:r w:rsidR="00685935">
        <w:rPr>
          <w:rFonts w:hint="cs"/>
          <w:rtl/>
        </w:rPr>
        <w:t xml:space="preserve">، </w:t>
      </w:r>
      <w:r w:rsidR="00161542">
        <w:rPr>
          <w:rFonts w:hint="cs"/>
          <w:rtl/>
        </w:rPr>
        <w:t>وافقت الجلسة العامة على مشروع القرار الجديد</w:t>
      </w:r>
      <w:r w:rsidR="003F065D">
        <w:rPr>
          <w:rFonts w:hint="eastAsia"/>
          <w:rtl/>
        </w:rPr>
        <w:t> </w:t>
      </w:r>
      <w:r w:rsidR="003F065D">
        <w:t>[</w:t>
      </w:r>
      <w:r w:rsidR="00161542">
        <w:t>PLEN/3</w:t>
      </w:r>
      <w:r w:rsidR="003F065D">
        <w:t>]</w:t>
      </w:r>
      <w:r w:rsidR="00161542">
        <w:rPr>
          <w:rStyle w:val="FootnoteReference"/>
          <w:rtl/>
        </w:rPr>
        <w:footnoteReference w:id="16"/>
      </w:r>
      <w:r w:rsidR="00161542">
        <w:rPr>
          <w:rFonts w:hint="cs"/>
          <w:rtl/>
        </w:rPr>
        <w:t xml:space="preserve"> "المصادر المفتوحة في قطاع تقييس الاتصالات للاتحاد".</w:t>
      </w:r>
    </w:p>
    <w:p w:rsidR="00E42E05" w:rsidRDefault="00E42E05" w:rsidP="00E42E05">
      <w:pPr>
        <w:pStyle w:val="Heading2"/>
        <w:rPr>
          <w:rFonts w:eastAsiaTheme="minorEastAsia"/>
          <w:rtl/>
          <w:lang w:eastAsia="zh-CN" w:bidi="ar-SA"/>
        </w:rPr>
      </w:pPr>
      <w:r>
        <w:rPr>
          <w:rFonts w:eastAsiaTheme="minorEastAsia"/>
          <w:lang w:eastAsia="zh-CN"/>
        </w:rPr>
        <w:t>4.5</w:t>
      </w:r>
      <w:r>
        <w:rPr>
          <w:rFonts w:eastAsiaTheme="minorEastAsia"/>
          <w:rtl/>
          <w:lang w:eastAsia="zh-CN"/>
        </w:rPr>
        <w:tab/>
      </w:r>
      <w:r w:rsidR="00161542">
        <w:rPr>
          <w:rFonts w:eastAsiaTheme="minorEastAsia" w:hint="cs"/>
          <w:rtl/>
          <w:lang w:eastAsia="zh-CN"/>
        </w:rPr>
        <w:t xml:space="preserve">تقرير اللجنة </w:t>
      </w:r>
      <w:r w:rsidR="00161542" w:rsidRPr="00161542">
        <w:rPr>
          <w:rFonts w:eastAsiaTheme="minorEastAsia" w:hint="cs"/>
          <w:sz w:val="18"/>
          <w:szCs w:val="22"/>
          <w:rtl/>
          <w:lang w:eastAsia="zh-CN"/>
        </w:rPr>
        <w:t>3</w:t>
      </w:r>
    </w:p>
    <w:p w:rsidR="00E42E05" w:rsidRDefault="00161542" w:rsidP="00D674EA">
      <w:pPr>
        <w:rPr>
          <w:rFonts w:eastAsiaTheme="minorEastAsia"/>
          <w:rtl/>
          <w:lang w:eastAsia="zh-CN"/>
        </w:rPr>
      </w:pPr>
      <w:r>
        <w:rPr>
          <w:rFonts w:eastAsiaTheme="minorEastAsia" w:hint="cs"/>
          <w:rtl/>
          <w:lang w:eastAsia="zh-CN"/>
        </w:rPr>
        <w:t xml:space="preserve">قدم رئيس اللجنة </w:t>
      </w:r>
      <w:r w:rsidRPr="00161542">
        <w:rPr>
          <w:rFonts w:eastAsiaTheme="minorEastAsia" w:hint="cs"/>
          <w:sz w:val="16"/>
          <w:szCs w:val="22"/>
          <w:rtl/>
          <w:lang w:eastAsia="zh-CN"/>
        </w:rPr>
        <w:t>3</w:t>
      </w:r>
      <w:r>
        <w:rPr>
          <w:rFonts w:eastAsiaTheme="minorEastAsia" w:hint="cs"/>
          <w:rtl/>
          <w:lang w:eastAsia="zh-CN"/>
        </w:rPr>
        <w:t xml:space="preserve">، السيد </w:t>
      </w:r>
      <w:r w:rsidRPr="00AE7E6D">
        <w:rPr>
          <w:rFonts w:eastAsiaTheme="minorEastAsia" w:hint="cs"/>
          <w:rtl/>
          <w:lang w:eastAsia="zh-CN"/>
        </w:rPr>
        <w:t>ستيف</w:t>
      </w:r>
      <w:r>
        <w:rPr>
          <w:rFonts w:eastAsiaTheme="minorEastAsia" w:hint="eastAsia"/>
          <w:rtl/>
          <w:lang w:eastAsia="zh-CN"/>
        </w:rPr>
        <w:t> </w:t>
      </w:r>
      <w:r w:rsidRPr="00AE7E6D">
        <w:rPr>
          <w:rFonts w:eastAsiaTheme="minorEastAsia" w:hint="cs"/>
          <w:rtl/>
          <w:lang w:eastAsia="zh-CN"/>
        </w:rPr>
        <w:t>تروبريدج</w:t>
      </w:r>
      <w:r>
        <w:rPr>
          <w:rFonts w:eastAsiaTheme="minorEastAsia" w:hint="cs"/>
          <w:rtl/>
          <w:lang w:eastAsia="zh-CN"/>
        </w:rPr>
        <w:t xml:space="preserve">، التقرير النهائي للجنة </w:t>
      </w:r>
      <w:r w:rsidRPr="00161542">
        <w:rPr>
          <w:rFonts w:eastAsiaTheme="minorEastAsia" w:hint="cs"/>
          <w:sz w:val="16"/>
          <w:szCs w:val="22"/>
          <w:rtl/>
          <w:lang w:eastAsia="zh-CN"/>
        </w:rPr>
        <w:t>3</w:t>
      </w:r>
      <w:r w:rsidR="00D674EA" w:rsidRPr="00D674EA">
        <w:rPr>
          <w:rFonts w:eastAsiaTheme="minorEastAsia" w:hint="cs"/>
          <w:rtl/>
        </w:rPr>
        <w:t xml:space="preserve"> </w:t>
      </w:r>
      <w:r>
        <w:rPr>
          <w:rFonts w:eastAsiaTheme="minorEastAsia" w:hint="cs"/>
          <w:rtl/>
          <w:lang w:eastAsia="zh-CN"/>
        </w:rPr>
        <w:t xml:space="preserve">- أساليب عمل قطاع تقييس الاتصالات </w:t>
      </w:r>
      <w:r w:rsidR="003F065D">
        <w:rPr>
          <w:rFonts w:eastAsiaTheme="minorEastAsia"/>
          <w:lang w:eastAsia="zh-CN"/>
        </w:rPr>
        <w:t>(</w:t>
      </w:r>
      <w:hyperlink r:id="rId49" w:history="1">
        <w:r w:rsidRPr="009B373C">
          <w:rPr>
            <w:rStyle w:val="Hyperlink"/>
          </w:rPr>
          <w:t>115Rev1</w:t>
        </w:r>
      </w:hyperlink>
      <w:r w:rsidR="003F065D" w:rsidRPr="003F065D">
        <w:t>)</w:t>
      </w:r>
      <w:r>
        <w:rPr>
          <w:rFonts w:eastAsiaTheme="minorEastAsia" w:hint="cs"/>
          <w:rtl/>
          <w:lang w:eastAsia="zh-CN"/>
        </w:rPr>
        <w:t>.</w:t>
      </w:r>
    </w:p>
    <w:p w:rsidR="00161542" w:rsidRDefault="00161542" w:rsidP="00161542">
      <w:pPr>
        <w:rPr>
          <w:rFonts w:eastAsiaTheme="minorEastAsia"/>
          <w:rtl/>
          <w:lang w:eastAsia="zh-CN"/>
        </w:rPr>
      </w:pPr>
      <w:r>
        <w:rPr>
          <w:rFonts w:eastAsiaTheme="minorEastAsia" w:hint="cs"/>
          <w:rtl/>
          <w:lang w:eastAsia="zh-CN"/>
        </w:rPr>
        <w:t xml:space="preserve">ووافقت الجلسة العامة على تقرير اللجنة </w:t>
      </w:r>
      <w:r w:rsidRPr="00161542">
        <w:rPr>
          <w:rFonts w:eastAsiaTheme="minorEastAsia" w:hint="cs"/>
          <w:sz w:val="16"/>
          <w:szCs w:val="22"/>
          <w:rtl/>
          <w:lang w:eastAsia="zh-CN"/>
        </w:rPr>
        <w:t>3</w:t>
      </w:r>
      <w:r>
        <w:rPr>
          <w:rFonts w:eastAsiaTheme="minorEastAsia" w:hint="cs"/>
          <w:rtl/>
          <w:lang w:eastAsia="zh-CN"/>
        </w:rPr>
        <w:t xml:space="preserve"> ووافقت على أن:</w:t>
      </w:r>
    </w:p>
    <w:p w:rsidR="00E42E05" w:rsidRDefault="00E42E05" w:rsidP="00E42E05">
      <w:pPr>
        <w:pStyle w:val="enumlev1"/>
        <w:rPr>
          <w:rFonts w:eastAsiaTheme="minorEastAsia"/>
          <w:rtl/>
          <w:lang w:eastAsia="zh-CN"/>
        </w:rPr>
      </w:pPr>
      <w:r>
        <w:rPr>
          <w:rFonts w:eastAsiaTheme="minorEastAsia" w:hint="cs"/>
          <w:rtl/>
          <w:lang w:eastAsia="zh-CN" w:bidi="ar-EG"/>
        </w:rPr>
        <w:t>-</w:t>
      </w:r>
      <w:r>
        <w:rPr>
          <w:rFonts w:eastAsiaTheme="minorEastAsia" w:hint="cs"/>
          <w:rtl/>
          <w:lang w:eastAsia="zh-CN" w:bidi="ar-EG"/>
        </w:rPr>
        <w:tab/>
      </w:r>
      <w:r>
        <w:rPr>
          <w:rFonts w:hint="cs"/>
          <w:noProof/>
          <w:spacing w:val="-4"/>
          <w:rtl/>
        </w:rPr>
        <w:t>تطلب من الفريق الاستشاري إيجاد تعريف بخصوص التعبير "موافقة" المطبق على النصوص غير المعيارية،</w:t>
      </w:r>
    </w:p>
    <w:p w:rsidR="00E42E05" w:rsidRDefault="00E42E05" w:rsidP="003F065D">
      <w:pPr>
        <w:pStyle w:val="enumlev1"/>
        <w:rPr>
          <w:rFonts w:eastAsiaTheme="minorEastAsia"/>
          <w:rtl/>
          <w:lang w:eastAsia="zh-CN" w:bidi="ar-EG"/>
        </w:rPr>
      </w:pPr>
      <w:r>
        <w:rPr>
          <w:rFonts w:eastAsiaTheme="minorEastAsia" w:hint="cs"/>
          <w:rtl/>
          <w:lang w:eastAsia="zh-CN" w:bidi="ar-EG"/>
        </w:rPr>
        <w:t>-</w:t>
      </w:r>
      <w:r>
        <w:rPr>
          <w:rFonts w:eastAsiaTheme="minorEastAsia" w:hint="cs"/>
          <w:rtl/>
          <w:lang w:eastAsia="zh-CN" w:bidi="ar-EG"/>
        </w:rPr>
        <w:tab/>
      </w:r>
      <w:r>
        <w:rPr>
          <w:rFonts w:hint="cs"/>
          <w:noProof/>
          <w:rtl/>
        </w:rPr>
        <w:t>تكلف الفريق الاستشاري بإجراء استعراض شامل للإجراءات المتعلقة بإعداد الوثائق والموافقة عليها والوارد في</w:t>
      </w:r>
      <w:r w:rsidR="003F065D">
        <w:rPr>
          <w:rFonts w:hint="eastAsia"/>
          <w:noProof/>
          <w:rtl/>
        </w:rPr>
        <w:t> </w:t>
      </w:r>
      <w:r>
        <w:rPr>
          <w:rFonts w:hint="cs"/>
          <w:noProof/>
          <w:rtl/>
        </w:rPr>
        <w:t>القرار</w:t>
      </w:r>
      <w:r w:rsidR="003F065D">
        <w:rPr>
          <w:rFonts w:hint="eastAsia"/>
          <w:noProof/>
          <w:rtl/>
        </w:rPr>
        <w:t> </w:t>
      </w:r>
      <w:r>
        <w:rPr>
          <w:noProof/>
        </w:rPr>
        <w:t>1</w:t>
      </w:r>
      <w:r>
        <w:rPr>
          <w:rFonts w:hint="cs"/>
          <w:noProof/>
          <w:rtl/>
          <w:lang w:bidi="ar-EG"/>
        </w:rPr>
        <w:t xml:space="preserve"> والتوصية</w:t>
      </w:r>
      <w:r w:rsidR="003F065D">
        <w:rPr>
          <w:rFonts w:hint="eastAsia"/>
          <w:noProof/>
          <w:rtl/>
          <w:lang w:bidi="ar-EG"/>
        </w:rPr>
        <w:t> </w:t>
      </w:r>
      <w:r w:rsidRPr="00980AAE">
        <w:rPr>
          <w:rFonts w:cs="Times New Roman"/>
          <w:szCs w:val="22"/>
        </w:rPr>
        <w:t>ITU</w:t>
      </w:r>
      <w:r w:rsidR="003F065D">
        <w:rPr>
          <w:rFonts w:cs="Times New Roman"/>
          <w:szCs w:val="22"/>
        </w:rPr>
        <w:noBreakHyphen/>
      </w:r>
      <w:r w:rsidRPr="00980AAE">
        <w:rPr>
          <w:rFonts w:cs="Times New Roman"/>
          <w:szCs w:val="22"/>
        </w:rPr>
        <w:t>T</w:t>
      </w:r>
      <w:r w:rsidR="003F065D">
        <w:rPr>
          <w:rFonts w:cs="Times New Roman"/>
          <w:szCs w:val="22"/>
        </w:rPr>
        <w:t> </w:t>
      </w:r>
      <w:r w:rsidRPr="00980AAE">
        <w:rPr>
          <w:rFonts w:cs="Times New Roman"/>
          <w:szCs w:val="22"/>
        </w:rPr>
        <w:t>A.1</w:t>
      </w:r>
      <w:r>
        <w:rPr>
          <w:rFonts w:hint="cs"/>
          <w:noProof/>
          <w:rtl/>
          <w:lang w:bidi="ar-EG"/>
        </w:rPr>
        <w:t xml:space="preserve"> والتوصية</w:t>
      </w:r>
      <w:r w:rsidR="003F065D">
        <w:rPr>
          <w:rFonts w:hint="eastAsia"/>
          <w:noProof/>
          <w:rtl/>
          <w:lang w:bidi="ar-EG"/>
        </w:rPr>
        <w:t> </w:t>
      </w:r>
      <w:r w:rsidRPr="00980AAE">
        <w:rPr>
          <w:rFonts w:cs="Times New Roman"/>
          <w:szCs w:val="22"/>
        </w:rPr>
        <w:t>ITU</w:t>
      </w:r>
      <w:r w:rsidR="003F065D">
        <w:rPr>
          <w:rFonts w:cs="Times New Roman"/>
          <w:szCs w:val="22"/>
        </w:rPr>
        <w:noBreakHyphen/>
      </w:r>
      <w:r w:rsidRPr="00980AAE">
        <w:rPr>
          <w:rFonts w:cs="Times New Roman"/>
          <w:szCs w:val="22"/>
        </w:rPr>
        <w:t>T</w:t>
      </w:r>
      <w:r w:rsidR="003F065D">
        <w:rPr>
          <w:rFonts w:cs="Times New Roman"/>
          <w:szCs w:val="22"/>
        </w:rPr>
        <w:t> </w:t>
      </w:r>
      <w:r w:rsidRPr="00980AAE">
        <w:rPr>
          <w:rFonts w:cs="Times New Roman"/>
          <w:szCs w:val="22"/>
        </w:rPr>
        <w:t>A.</w:t>
      </w:r>
      <w:r>
        <w:rPr>
          <w:rFonts w:cs="Times New Roman"/>
          <w:szCs w:val="22"/>
        </w:rPr>
        <w:t>1</w:t>
      </w:r>
      <w:r w:rsidRPr="00980AAE">
        <w:rPr>
          <w:rFonts w:cs="Times New Roman"/>
          <w:szCs w:val="22"/>
        </w:rPr>
        <w:t>3</w:t>
      </w:r>
      <w:r>
        <w:rPr>
          <w:rFonts w:hint="cs"/>
          <w:noProof/>
          <w:rtl/>
          <w:lang w:bidi="ar-EG"/>
        </w:rPr>
        <w:t xml:space="preserve"> وإعداد مقترح إلى الجمعية المقبلة،</w:t>
      </w:r>
    </w:p>
    <w:p w:rsidR="00E42E05" w:rsidRDefault="00E42E05" w:rsidP="003F065D">
      <w:pPr>
        <w:pStyle w:val="enumlev1"/>
        <w:rPr>
          <w:rFonts w:eastAsiaTheme="minorEastAsia"/>
          <w:rtl/>
          <w:lang w:eastAsia="zh-CN" w:bidi="ar-EG"/>
        </w:rPr>
      </w:pPr>
      <w:r>
        <w:rPr>
          <w:rFonts w:eastAsiaTheme="minorEastAsia" w:hint="cs"/>
          <w:rtl/>
          <w:lang w:eastAsia="zh-CN" w:bidi="ar-EG"/>
        </w:rPr>
        <w:t>-</w:t>
      </w:r>
      <w:r>
        <w:rPr>
          <w:rFonts w:eastAsiaTheme="minorEastAsia" w:hint="cs"/>
          <w:rtl/>
          <w:lang w:eastAsia="zh-CN" w:bidi="ar-EG"/>
        </w:rPr>
        <w:tab/>
      </w:r>
      <w:r w:rsidR="00161542">
        <w:rPr>
          <w:rFonts w:hint="cs"/>
          <w:noProof/>
          <w:rtl/>
          <w:lang w:bidi="ar-EG"/>
        </w:rPr>
        <w:t>تكل</w:t>
      </w:r>
      <w:r w:rsidRPr="00D5421C">
        <w:rPr>
          <w:rFonts w:hint="cs"/>
          <w:noProof/>
          <w:rtl/>
          <w:lang w:bidi="ar-EG"/>
        </w:rPr>
        <w:t>ف مدير مكتب تقييس الاتصالات برفع تقارير على أسا</w:t>
      </w:r>
      <w:r>
        <w:rPr>
          <w:rFonts w:hint="cs"/>
          <w:noProof/>
          <w:rtl/>
          <w:lang w:bidi="ar-EG"/>
        </w:rPr>
        <w:t>س مستمر إلى الفريق الاستشاري لت</w:t>
      </w:r>
      <w:r w:rsidRPr="00D5421C">
        <w:rPr>
          <w:rFonts w:hint="cs"/>
          <w:noProof/>
          <w:rtl/>
          <w:lang w:bidi="ar-EG"/>
        </w:rPr>
        <w:t>قييس الاتصالات بشأن تنفيذ القرار</w:t>
      </w:r>
      <w:r w:rsidR="003F065D">
        <w:rPr>
          <w:rFonts w:hint="eastAsia"/>
          <w:noProof/>
          <w:rtl/>
          <w:lang w:bidi="ar-EG"/>
        </w:rPr>
        <w:t> </w:t>
      </w:r>
      <w:r w:rsidRPr="00D5421C">
        <w:rPr>
          <w:rFonts w:cs="Times New Roman"/>
        </w:rPr>
        <w:t>66</w:t>
      </w:r>
      <w:r>
        <w:rPr>
          <w:rFonts w:hint="cs"/>
          <w:noProof/>
          <w:rtl/>
          <w:lang w:bidi="ar-EG"/>
        </w:rPr>
        <w:t xml:space="preserve"> "</w:t>
      </w:r>
      <w:r w:rsidRPr="00170E81">
        <w:rPr>
          <w:rFonts w:hint="cs"/>
          <w:noProof/>
          <w:rtl/>
        </w:rPr>
        <w:t>رصد التكنولوجيا في مكتب تقييس الاتصالات</w:t>
      </w:r>
      <w:r>
        <w:rPr>
          <w:rFonts w:hint="cs"/>
          <w:noProof/>
          <w:rtl/>
        </w:rPr>
        <w:t>"،</w:t>
      </w:r>
    </w:p>
    <w:p w:rsidR="00E42E05" w:rsidRDefault="00E42E05" w:rsidP="003F065D">
      <w:pPr>
        <w:pStyle w:val="enumlev1"/>
        <w:rPr>
          <w:rFonts w:eastAsiaTheme="minorEastAsia"/>
          <w:rtl/>
          <w:lang w:eastAsia="zh-CN"/>
        </w:rPr>
      </w:pPr>
      <w:r>
        <w:rPr>
          <w:rFonts w:eastAsiaTheme="minorEastAsia" w:hint="cs"/>
          <w:rtl/>
          <w:lang w:eastAsia="zh-CN" w:bidi="ar-EG"/>
        </w:rPr>
        <w:t>-</w:t>
      </w:r>
      <w:r>
        <w:rPr>
          <w:rFonts w:eastAsiaTheme="minorEastAsia" w:hint="cs"/>
          <w:rtl/>
          <w:lang w:eastAsia="zh-CN" w:bidi="ar-EG"/>
        </w:rPr>
        <w:tab/>
      </w:r>
      <w:r w:rsidR="003A1967" w:rsidRPr="00D5421C">
        <w:rPr>
          <w:rFonts w:hint="cs"/>
          <w:noProof/>
          <w:rtl/>
        </w:rPr>
        <w:t>تكلّف الفريق الاستشاري لتقييس الاتصالات بإجراء مزيد من البحث بشأن إجراءات وضع النصوص غير</w:t>
      </w:r>
      <w:r w:rsidR="003F065D">
        <w:rPr>
          <w:rFonts w:hint="eastAsia"/>
          <w:noProof/>
          <w:rtl/>
        </w:rPr>
        <w:t> </w:t>
      </w:r>
      <w:r w:rsidR="003A1967" w:rsidRPr="00D5421C">
        <w:rPr>
          <w:rFonts w:hint="cs"/>
          <w:noProof/>
          <w:rtl/>
        </w:rPr>
        <w:t xml:space="preserve">المعيارية والاتفاق عليها في قطاع تقييس الاتصالات </w:t>
      </w:r>
      <w:r w:rsidR="003A1967">
        <w:rPr>
          <w:rFonts w:hint="cs"/>
          <w:noProof/>
          <w:rtl/>
        </w:rPr>
        <w:t>وتحديد مدى إلحاح المسألة.</w:t>
      </w:r>
    </w:p>
    <w:p w:rsidR="003A1967" w:rsidRDefault="003A1967" w:rsidP="003A1967">
      <w:pPr>
        <w:pStyle w:val="Heading2"/>
        <w:rPr>
          <w:rFonts w:eastAsiaTheme="minorEastAsia"/>
          <w:rtl/>
          <w:lang w:eastAsia="zh-CN" w:bidi="ar-SA"/>
        </w:rPr>
      </w:pPr>
      <w:r>
        <w:rPr>
          <w:rFonts w:eastAsiaTheme="minorEastAsia"/>
          <w:lang w:eastAsia="zh-CN"/>
        </w:rPr>
        <w:t>5.5</w:t>
      </w:r>
      <w:r>
        <w:rPr>
          <w:rFonts w:eastAsiaTheme="minorEastAsia"/>
          <w:rtl/>
          <w:lang w:eastAsia="zh-CN"/>
        </w:rPr>
        <w:tab/>
      </w:r>
      <w:r w:rsidR="00161542">
        <w:rPr>
          <w:rFonts w:eastAsiaTheme="minorEastAsia" w:hint="cs"/>
          <w:rtl/>
          <w:lang w:eastAsia="zh-CN"/>
        </w:rPr>
        <w:t xml:space="preserve">تقرير اللجنة </w:t>
      </w:r>
      <w:r w:rsidR="00161542" w:rsidRPr="00161542">
        <w:rPr>
          <w:rFonts w:eastAsiaTheme="minorEastAsia" w:hint="cs"/>
          <w:sz w:val="20"/>
          <w:szCs w:val="24"/>
          <w:rtl/>
          <w:lang w:eastAsia="zh-CN"/>
        </w:rPr>
        <w:t>4</w:t>
      </w:r>
    </w:p>
    <w:p w:rsidR="003A1967" w:rsidRDefault="00161542" w:rsidP="00CD264E">
      <w:pPr>
        <w:rPr>
          <w:rFonts w:eastAsiaTheme="minorEastAsia"/>
          <w:rtl/>
          <w:lang w:eastAsia="zh-CN"/>
        </w:rPr>
      </w:pPr>
      <w:r>
        <w:rPr>
          <w:rFonts w:eastAsiaTheme="minorEastAsia" w:hint="cs"/>
          <w:rtl/>
          <w:lang w:eastAsia="zh-CN"/>
        </w:rPr>
        <w:t xml:space="preserve">قدم رئيس اللجنة </w:t>
      </w:r>
      <w:r w:rsidRPr="00161542">
        <w:rPr>
          <w:rFonts w:eastAsiaTheme="minorEastAsia" w:hint="cs"/>
          <w:sz w:val="16"/>
          <w:szCs w:val="22"/>
          <w:rtl/>
          <w:lang w:eastAsia="zh-CN"/>
        </w:rPr>
        <w:t>4</w:t>
      </w:r>
      <w:r>
        <w:rPr>
          <w:rFonts w:eastAsiaTheme="minorEastAsia" w:hint="cs"/>
          <w:rtl/>
          <w:lang w:eastAsia="zh-CN"/>
        </w:rPr>
        <w:t xml:space="preserve">، السيد </w:t>
      </w:r>
      <w:r w:rsidRPr="00161542">
        <w:rPr>
          <w:rFonts w:eastAsiaTheme="minorEastAsia"/>
          <w:rtl/>
          <w:lang w:eastAsia="zh-CN"/>
        </w:rPr>
        <w:t>كوامي باه-أشيمفيور،</w:t>
      </w:r>
      <w:r>
        <w:rPr>
          <w:rFonts w:eastAsiaTheme="minorEastAsia" w:hint="cs"/>
          <w:rtl/>
          <w:lang w:eastAsia="zh-CN"/>
        </w:rPr>
        <w:t xml:space="preserve"> التقرير النهائي للجنة </w:t>
      </w:r>
      <w:r w:rsidRPr="00161542">
        <w:rPr>
          <w:rFonts w:eastAsiaTheme="minorEastAsia" w:hint="cs"/>
          <w:sz w:val="16"/>
          <w:szCs w:val="22"/>
          <w:rtl/>
          <w:lang w:eastAsia="zh-CN"/>
        </w:rPr>
        <w:t>4</w:t>
      </w:r>
      <w:r w:rsidR="00D674EA" w:rsidRPr="00D674EA">
        <w:rPr>
          <w:rFonts w:eastAsiaTheme="minorEastAsia" w:hint="cs"/>
          <w:rtl/>
        </w:rPr>
        <w:t xml:space="preserve"> </w:t>
      </w:r>
      <w:r>
        <w:rPr>
          <w:rFonts w:eastAsiaTheme="minorEastAsia" w:hint="cs"/>
          <w:rtl/>
          <w:lang w:eastAsia="zh-CN"/>
        </w:rPr>
        <w:t>- برنامج عمل وتنظيم قطاع تقييس الاتصالات</w:t>
      </w:r>
      <w:r w:rsidR="00CD264E">
        <w:rPr>
          <w:rFonts w:eastAsiaTheme="minorEastAsia" w:hint="eastAsia"/>
          <w:rtl/>
          <w:lang w:eastAsia="zh-CN"/>
        </w:rPr>
        <w:t> </w:t>
      </w:r>
      <w:r w:rsidR="00CD264E">
        <w:rPr>
          <w:rFonts w:eastAsiaTheme="minorEastAsia"/>
          <w:lang w:eastAsia="zh-CN"/>
        </w:rPr>
        <w:t>(</w:t>
      </w:r>
      <w:hyperlink r:id="rId50" w:history="1">
        <w:r w:rsidRPr="009A00F0">
          <w:rPr>
            <w:rStyle w:val="Hyperlink"/>
          </w:rPr>
          <w:t>92</w:t>
        </w:r>
      </w:hyperlink>
      <w:r w:rsidR="00CD264E" w:rsidRPr="00CD264E">
        <w:t>)</w:t>
      </w:r>
      <w:r>
        <w:rPr>
          <w:rFonts w:eastAsiaTheme="minorEastAsia" w:hint="cs"/>
          <w:rtl/>
          <w:lang w:eastAsia="zh-CN"/>
        </w:rPr>
        <w:t xml:space="preserve">. وأحاطت الجلسة علماً بالتقارير التالية للجنة </w:t>
      </w:r>
      <w:r w:rsidRPr="00161542">
        <w:rPr>
          <w:rFonts w:eastAsiaTheme="minorEastAsia" w:hint="cs"/>
          <w:sz w:val="16"/>
          <w:szCs w:val="22"/>
          <w:rtl/>
          <w:lang w:eastAsia="zh-CN"/>
        </w:rPr>
        <w:t>4</w:t>
      </w:r>
      <w:r>
        <w:rPr>
          <w:rFonts w:eastAsiaTheme="minorEastAsia" w:hint="cs"/>
          <w:rtl/>
          <w:lang w:eastAsia="zh-CN"/>
        </w:rPr>
        <w:t xml:space="preserve">: </w:t>
      </w:r>
      <w:hyperlink r:id="rId51" w:history="1">
        <w:r w:rsidRPr="00250718">
          <w:rPr>
            <w:rStyle w:val="Hyperlink"/>
          </w:rPr>
          <w:t>65</w:t>
        </w:r>
      </w:hyperlink>
      <w:r w:rsidR="00CD264E">
        <w:rPr>
          <w:rFonts w:eastAsiaTheme="minorEastAsia" w:hint="eastAsia"/>
          <w:rtl/>
          <w:lang w:eastAsia="zh-CN"/>
        </w:rPr>
        <w:t> </w:t>
      </w:r>
      <w:r>
        <w:rPr>
          <w:rFonts w:eastAsiaTheme="minorEastAsia" w:hint="cs"/>
          <w:rtl/>
          <w:lang w:eastAsia="zh-CN"/>
        </w:rPr>
        <w:t>(الاجتماع الأول)، و</w:t>
      </w:r>
      <w:hyperlink r:id="rId52" w:history="1">
        <w:r w:rsidRPr="009A00F0">
          <w:rPr>
            <w:rStyle w:val="Hyperlink"/>
          </w:rPr>
          <w:t>70</w:t>
        </w:r>
      </w:hyperlink>
      <w:r w:rsidR="00CD264E">
        <w:rPr>
          <w:rFonts w:eastAsiaTheme="minorEastAsia" w:hint="eastAsia"/>
          <w:rtl/>
          <w:lang w:eastAsia="zh-CN"/>
        </w:rPr>
        <w:t> </w:t>
      </w:r>
      <w:r>
        <w:rPr>
          <w:rFonts w:eastAsiaTheme="minorEastAsia" w:hint="cs"/>
          <w:rtl/>
          <w:lang w:eastAsia="zh-CN"/>
        </w:rPr>
        <w:t>(الاجتماع الثاني)، و</w:t>
      </w:r>
      <w:hyperlink r:id="rId53" w:history="1">
        <w:r w:rsidRPr="009A00F0">
          <w:rPr>
            <w:rStyle w:val="Hyperlink"/>
          </w:rPr>
          <w:t>73</w:t>
        </w:r>
      </w:hyperlink>
      <w:r w:rsidR="00CD264E">
        <w:rPr>
          <w:rFonts w:eastAsiaTheme="minorEastAsia" w:hint="eastAsia"/>
          <w:rtl/>
          <w:lang w:eastAsia="zh-CN"/>
        </w:rPr>
        <w:t> </w:t>
      </w:r>
      <w:r>
        <w:rPr>
          <w:rFonts w:eastAsiaTheme="minorEastAsia" w:hint="cs"/>
          <w:rtl/>
          <w:lang w:eastAsia="zh-CN"/>
        </w:rPr>
        <w:t>(الاجتماع الثالث) و</w:t>
      </w:r>
      <w:hyperlink r:id="rId54" w:history="1">
        <w:r w:rsidRPr="009A00F0">
          <w:rPr>
            <w:rStyle w:val="Hyperlink"/>
          </w:rPr>
          <w:t>83</w:t>
        </w:r>
      </w:hyperlink>
      <w:r w:rsidR="00CD264E">
        <w:rPr>
          <w:rFonts w:eastAsiaTheme="minorEastAsia" w:hint="eastAsia"/>
          <w:rtl/>
          <w:lang w:eastAsia="zh-CN"/>
        </w:rPr>
        <w:t> </w:t>
      </w:r>
      <w:r>
        <w:rPr>
          <w:rFonts w:eastAsiaTheme="minorEastAsia" w:hint="cs"/>
          <w:rtl/>
          <w:lang w:eastAsia="zh-CN"/>
        </w:rPr>
        <w:t>(الاجتماع الرابع)، و</w:t>
      </w:r>
      <w:hyperlink r:id="rId55" w:history="1">
        <w:r w:rsidRPr="009A00F0">
          <w:rPr>
            <w:rStyle w:val="Hyperlink"/>
          </w:rPr>
          <w:t>90</w:t>
        </w:r>
      </w:hyperlink>
      <w:r w:rsidR="00CD264E">
        <w:rPr>
          <w:rFonts w:eastAsiaTheme="minorEastAsia" w:hint="eastAsia"/>
          <w:rtl/>
          <w:lang w:eastAsia="zh-CN"/>
        </w:rPr>
        <w:t> </w:t>
      </w:r>
      <w:r>
        <w:rPr>
          <w:rFonts w:eastAsiaTheme="minorEastAsia" w:hint="cs"/>
          <w:rtl/>
          <w:lang w:eastAsia="zh-CN"/>
        </w:rPr>
        <w:t>(الاجتماع الخامس)، ووافقت على تقرير اجتماعيها السادس والسابع في</w:t>
      </w:r>
      <w:r w:rsidR="00CD264E">
        <w:rPr>
          <w:rFonts w:eastAsiaTheme="minorEastAsia" w:hint="eastAsia"/>
          <w:rtl/>
          <w:lang w:eastAsia="zh-CN"/>
        </w:rPr>
        <w:t> </w:t>
      </w:r>
      <w:r>
        <w:rPr>
          <w:rFonts w:eastAsiaTheme="minorEastAsia" w:hint="cs"/>
          <w:rtl/>
          <w:lang w:eastAsia="zh-CN"/>
        </w:rPr>
        <w:t>الوثيقة</w:t>
      </w:r>
      <w:r w:rsidR="00CD264E">
        <w:rPr>
          <w:rFonts w:eastAsiaTheme="minorEastAsia" w:hint="eastAsia"/>
          <w:rtl/>
          <w:lang w:eastAsia="zh-CN"/>
        </w:rPr>
        <w:t> </w:t>
      </w:r>
      <w:hyperlink r:id="rId56" w:history="1">
        <w:r w:rsidRPr="00367870">
          <w:rPr>
            <w:rStyle w:val="Hyperlink"/>
          </w:rPr>
          <w:t>DT/119</w:t>
        </w:r>
      </w:hyperlink>
      <w:r w:rsidR="00CD264E">
        <w:rPr>
          <w:rFonts w:eastAsiaTheme="minorEastAsia" w:hint="eastAsia"/>
          <w:rtl/>
          <w:lang w:eastAsia="zh-CN"/>
        </w:rPr>
        <w:t> </w:t>
      </w:r>
      <w:r>
        <w:rPr>
          <w:rFonts w:eastAsiaTheme="minorEastAsia" w:hint="cs"/>
          <w:rtl/>
          <w:lang w:eastAsia="zh-CN"/>
        </w:rPr>
        <w:t>(الوارد في</w:t>
      </w:r>
      <w:r w:rsidR="00CD264E">
        <w:rPr>
          <w:rFonts w:eastAsiaTheme="minorEastAsia" w:hint="eastAsia"/>
          <w:rtl/>
          <w:lang w:eastAsia="zh-CN"/>
        </w:rPr>
        <w:t> </w:t>
      </w:r>
      <w:r w:rsidR="00CD264E">
        <w:rPr>
          <w:rFonts w:eastAsiaTheme="minorEastAsia" w:hint="cs"/>
          <w:rtl/>
          <w:lang w:eastAsia="zh-CN"/>
        </w:rPr>
        <w:t>ا</w:t>
      </w:r>
      <w:r>
        <w:rPr>
          <w:rFonts w:eastAsiaTheme="minorEastAsia" w:hint="cs"/>
          <w:rtl/>
          <w:lang w:eastAsia="zh-CN"/>
        </w:rPr>
        <w:t>لوثيقة</w:t>
      </w:r>
      <w:r w:rsidR="00CD264E">
        <w:rPr>
          <w:rFonts w:eastAsiaTheme="minorEastAsia" w:hint="eastAsia"/>
          <w:rtl/>
          <w:lang w:eastAsia="zh-CN"/>
        </w:rPr>
        <w:t> </w:t>
      </w:r>
      <w:hyperlink r:id="rId57" w:history="1">
        <w:r w:rsidRPr="00367870">
          <w:rPr>
            <w:rStyle w:val="Hyperlink"/>
          </w:rPr>
          <w:t>91</w:t>
        </w:r>
      </w:hyperlink>
      <w:r>
        <w:rPr>
          <w:rFonts w:eastAsiaTheme="minorEastAsia" w:hint="cs"/>
          <w:rtl/>
          <w:lang w:eastAsia="zh-CN"/>
        </w:rPr>
        <w:t>).</w:t>
      </w:r>
    </w:p>
    <w:p w:rsidR="003A1967" w:rsidRDefault="00161542" w:rsidP="00D674EA">
      <w:pPr>
        <w:rPr>
          <w:rtl/>
          <w:lang w:bidi="ar-SY"/>
        </w:rPr>
      </w:pPr>
      <w:r>
        <w:rPr>
          <w:rFonts w:eastAsiaTheme="minorEastAsia" w:hint="cs"/>
          <w:rtl/>
          <w:lang w:eastAsia="zh-CN"/>
        </w:rPr>
        <w:t>ووافقت الجلسة العامة على</w:t>
      </w:r>
      <w:r w:rsidR="003A1967" w:rsidRPr="00161542">
        <w:rPr>
          <w:rFonts w:hint="cs"/>
          <w:rtl/>
        </w:rPr>
        <w:t xml:space="preserve"> تكليف مكتب تقييس الاتصالات بتدقيق الملحق جيم </w:t>
      </w:r>
      <w:r w:rsidR="00D674EA">
        <w:rPr>
          <w:rFonts w:hint="cs"/>
          <w:rtl/>
        </w:rPr>
        <w:t>ب</w:t>
      </w:r>
      <w:r w:rsidR="003A1967" w:rsidRPr="00161542">
        <w:rPr>
          <w:rFonts w:hint="cs"/>
          <w:rtl/>
        </w:rPr>
        <w:t xml:space="preserve">القرار </w:t>
      </w:r>
      <w:r w:rsidR="003A1967" w:rsidRPr="00161542">
        <w:t>2</w:t>
      </w:r>
      <w:r w:rsidR="003A1967" w:rsidRPr="00161542">
        <w:rPr>
          <w:rFonts w:hint="cs"/>
          <w:rtl/>
          <w:lang w:bidi="ar-SY"/>
        </w:rPr>
        <w:t xml:space="preserve"> قبل نشره، لضمان أن</w:t>
      </w:r>
      <w:r w:rsidR="003A1967" w:rsidRPr="00161542">
        <w:rPr>
          <w:rFonts w:hint="eastAsia"/>
          <w:rtl/>
          <w:lang w:bidi="ar-SY"/>
        </w:rPr>
        <w:t> </w:t>
      </w:r>
      <w:r w:rsidR="003A1967" w:rsidRPr="00161542">
        <w:rPr>
          <w:rFonts w:hint="cs"/>
          <w:rtl/>
          <w:lang w:bidi="ar-SY"/>
        </w:rPr>
        <w:t>تعكس التوزيعات المفصلة لسلاسل التوصيات على لجان الدراسات كل القرارات التي اتخذتها الجمعية.</w:t>
      </w:r>
    </w:p>
    <w:p w:rsidR="00C30961" w:rsidRPr="00161542" w:rsidRDefault="00C30961" w:rsidP="00A16256">
      <w:pPr>
        <w:rPr>
          <w:rFonts w:eastAsiaTheme="minorEastAsia"/>
          <w:rtl/>
          <w:lang w:eastAsia="zh-CN"/>
        </w:rPr>
      </w:pPr>
      <w:r>
        <w:rPr>
          <w:rFonts w:hint="cs"/>
          <w:rtl/>
          <w:lang w:bidi="ar-SY"/>
        </w:rPr>
        <w:t xml:space="preserve">ووافقت الجلسة العامة على التقرير النهائي للجنة </w:t>
      </w:r>
      <w:r w:rsidRPr="00C30961">
        <w:rPr>
          <w:rFonts w:hint="cs"/>
          <w:sz w:val="16"/>
          <w:szCs w:val="22"/>
          <w:rtl/>
          <w:lang w:bidi="ar-SY"/>
        </w:rPr>
        <w:t>4</w:t>
      </w:r>
      <w:r>
        <w:rPr>
          <w:rFonts w:hint="cs"/>
          <w:rtl/>
          <w:lang w:bidi="ar-SY"/>
        </w:rPr>
        <w:t xml:space="preserve"> الوارد في الوثيقة </w:t>
      </w:r>
      <w:r w:rsidR="00CD264E">
        <w:rPr>
          <w:lang w:bidi="ar-SY"/>
        </w:rPr>
        <w:t>(</w:t>
      </w:r>
      <w:hyperlink r:id="rId58" w:history="1">
        <w:r w:rsidRPr="00C125CC">
          <w:rPr>
            <w:rStyle w:val="Hyperlink"/>
          </w:rPr>
          <w:t>92</w:t>
        </w:r>
      </w:hyperlink>
      <w:r w:rsidR="00CD264E" w:rsidRPr="00CD264E">
        <w:t>)</w:t>
      </w:r>
      <w:r>
        <w:rPr>
          <w:rFonts w:hint="cs"/>
          <w:rtl/>
          <w:lang w:bidi="ar-SY"/>
        </w:rPr>
        <w:t>.</w:t>
      </w:r>
    </w:p>
    <w:p w:rsidR="003A1967" w:rsidRDefault="003A1967" w:rsidP="003A1967">
      <w:pPr>
        <w:pStyle w:val="Heading2"/>
        <w:rPr>
          <w:rFonts w:eastAsiaTheme="minorEastAsia"/>
          <w:rtl/>
          <w:lang w:eastAsia="zh-CN" w:bidi="ar-SA"/>
        </w:rPr>
      </w:pPr>
      <w:r>
        <w:rPr>
          <w:rFonts w:eastAsiaTheme="minorEastAsia"/>
          <w:lang w:eastAsia="zh-CN"/>
        </w:rPr>
        <w:t>6.5</w:t>
      </w:r>
      <w:r>
        <w:rPr>
          <w:rFonts w:eastAsiaTheme="minorEastAsia"/>
          <w:rtl/>
          <w:lang w:eastAsia="zh-CN"/>
        </w:rPr>
        <w:tab/>
      </w:r>
      <w:r w:rsidR="00C30961">
        <w:rPr>
          <w:rFonts w:eastAsiaTheme="minorEastAsia" w:hint="cs"/>
          <w:rtl/>
          <w:lang w:eastAsia="zh-CN"/>
        </w:rPr>
        <w:t xml:space="preserve">تقرير اللجنة </w:t>
      </w:r>
      <w:r w:rsidR="00C30961" w:rsidRPr="00C30961">
        <w:rPr>
          <w:rFonts w:eastAsiaTheme="minorEastAsia" w:hint="cs"/>
          <w:sz w:val="20"/>
          <w:szCs w:val="24"/>
          <w:rtl/>
          <w:lang w:eastAsia="zh-CN"/>
        </w:rPr>
        <w:t>5</w:t>
      </w:r>
    </w:p>
    <w:p w:rsidR="00E42E05" w:rsidRPr="00CD264E" w:rsidRDefault="00C30961" w:rsidP="00A16256">
      <w:pPr>
        <w:rPr>
          <w:rFonts w:eastAsiaTheme="minorEastAsia"/>
          <w:spacing w:val="4"/>
          <w:rtl/>
          <w:lang w:eastAsia="zh-CN"/>
        </w:rPr>
      </w:pPr>
      <w:r w:rsidRPr="00CD264E">
        <w:rPr>
          <w:rFonts w:eastAsiaTheme="minorEastAsia" w:hint="cs"/>
          <w:spacing w:val="4"/>
          <w:rtl/>
          <w:lang w:eastAsia="zh-CN"/>
        </w:rPr>
        <w:t xml:space="preserve">قدمت رئيسة اللجنة </w:t>
      </w:r>
      <w:r w:rsidRPr="00CD264E">
        <w:rPr>
          <w:rFonts w:eastAsiaTheme="minorEastAsia" w:hint="cs"/>
          <w:spacing w:val="4"/>
          <w:sz w:val="16"/>
          <w:szCs w:val="22"/>
          <w:rtl/>
          <w:lang w:eastAsia="zh-CN"/>
        </w:rPr>
        <w:t>5</w:t>
      </w:r>
      <w:r w:rsidRPr="00CD264E">
        <w:rPr>
          <w:rFonts w:eastAsiaTheme="minorEastAsia" w:hint="cs"/>
          <w:spacing w:val="4"/>
          <w:rtl/>
          <w:lang w:eastAsia="zh-CN"/>
        </w:rPr>
        <w:t xml:space="preserve">، السيدة </w:t>
      </w:r>
      <w:r w:rsidRPr="00CD264E">
        <w:rPr>
          <w:rFonts w:eastAsiaTheme="minorEastAsia"/>
          <w:spacing w:val="4"/>
          <w:rtl/>
          <w:lang w:eastAsia="zh-CN"/>
        </w:rPr>
        <w:t>ريم بلحاج</w:t>
      </w:r>
      <w:r w:rsidRPr="00CD264E">
        <w:rPr>
          <w:rFonts w:eastAsiaTheme="minorEastAsia" w:hint="cs"/>
          <w:spacing w:val="4"/>
          <w:rtl/>
          <w:lang w:eastAsia="zh-CN"/>
        </w:rPr>
        <w:t xml:space="preserve">، التقرير النهائي للجنة </w:t>
      </w:r>
      <w:r w:rsidRPr="00CD264E">
        <w:rPr>
          <w:rFonts w:eastAsiaTheme="minorEastAsia" w:hint="cs"/>
          <w:spacing w:val="4"/>
          <w:sz w:val="16"/>
          <w:szCs w:val="22"/>
          <w:rtl/>
          <w:lang w:eastAsia="zh-CN"/>
        </w:rPr>
        <w:t>5</w:t>
      </w:r>
      <w:r w:rsidRPr="00CD264E">
        <w:rPr>
          <w:rFonts w:eastAsiaTheme="minorEastAsia" w:hint="cs"/>
          <w:spacing w:val="4"/>
          <w:rtl/>
          <w:lang w:eastAsia="zh-CN"/>
        </w:rPr>
        <w:t xml:space="preserve"> </w:t>
      </w:r>
      <w:r w:rsidRPr="00CD264E">
        <w:rPr>
          <w:rFonts w:eastAsiaTheme="minorEastAsia"/>
          <w:spacing w:val="4"/>
          <w:rtl/>
          <w:lang w:eastAsia="zh-CN"/>
        </w:rPr>
        <w:t>–</w:t>
      </w:r>
      <w:r w:rsidRPr="00CD264E">
        <w:rPr>
          <w:rFonts w:eastAsiaTheme="minorEastAsia" w:hint="cs"/>
          <w:spacing w:val="4"/>
          <w:rtl/>
          <w:lang w:eastAsia="zh-CN"/>
        </w:rPr>
        <w:t xml:space="preserve"> لجنة الصياغة. وتناولت اللجنة </w:t>
      </w:r>
      <w:r w:rsidRPr="00CD264E">
        <w:rPr>
          <w:rFonts w:eastAsiaTheme="minorEastAsia" w:hint="cs"/>
          <w:spacing w:val="4"/>
          <w:sz w:val="16"/>
          <w:szCs w:val="22"/>
          <w:rtl/>
          <w:lang w:eastAsia="zh-CN"/>
        </w:rPr>
        <w:t>5</w:t>
      </w:r>
      <w:r w:rsidRPr="00CD264E">
        <w:rPr>
          <w:rFonts w:eastAsiaTheme="minorEastAsia" w:hint="cs"/>
          <w:spacing w:val="4"/>
          <w:rtl/>
          <w:lang w:eastAsia="zh-CN"/>
        </w:rPr>
        <w:t xml:space="preserve"> جميع النصوص التي عُرضت عليه</w:t>
      </w:r>
      <w:r w:rsidR="00CD264E">
        <w:rPr>
          <w:rFonts w:eastAsiaTheme="minorEastAsia" w:hint="cs"/>
          <w:spacing w:val="4"/>
          <w:rtl/>
          <w:lang w:eastAsia="zh-CN"/>
        </w:rPr>
        <w:t>ا.</w:t>
      </w:r>
    </w:p>
    <w:p w:rsidR="003A1967" w:rsidRDefault="003A1967" w:rsidP="00C30961">
      <w:pPr>
        <w:pStyle w:val="Heading2"/>
        <w:rPr>
          <w:rFonts w:eastAsiaTheme="minorEastAsia"/>
          <w:rtl/>
          <w:lang w:eastAsia="zh-CN" w:bidi="ar-SA"/>
        </w:rPr>
      </w:pPr>
      <w:r>
        <w:rPr>
          <w:rFonts w:eastAsiaTheme="minorEastAsia"/>
          <w:lang w:eastAsia="zh-CN"/>
        </w:rPr>
        <w:t>7.5</w:t>
      </w:r>
      <w:r>
        <w:rPr>
          <w:rFonts w:eastAsiaTheme="minorEastAsia"/>
          <w:rtl/>
          <w:lang w:eastAsia="zh-CN"/>
        </w:rPr>
        <w:tab/>
      </w:r>
      <w:r w:rsidR="00C30961" w:rsidRPr="00C30961">
        <w:rPr>
          <w:rFonts w:eastAsiaTheme="minorEastAsia"/>
          <w:rtl/>
          <w:lang w:eastAsia="zh-CN"/>
        </w:rPr>
        <w:t>ما يستجد من أعمال</w:t>
      </w:r>
    </w:p>
    <w:p w:rsidR="003A1967" w:rsidRPr="00CD264E" w:rsidRDefault="00C30961" w:rsidP="00CD264E">
      <w:pPr>
        <w:rPr>
          <w:rFonts w:eastAsiaTheme="minorEastAsia"/>
          <w:spacing w:val="-4"/>
          <w:rtl/>
          <w:lang w:eastAsia="zh-CN"/>
        </w:rPr>
      </w:pPr>
      <w:r w:rsidRPr="00CD264E">
        <w:rPr>
          <w:rFonts w:eastAsiaTheme="minorEastAsia" w:hint="cs"/>
          <w:spacing w:val="-4"/>
          <w:rtl/>
          <w:lang w:eastAsia="zh-CN"/>
        </w:rPr>
        <w:t>أعرب الرئيس عن شكره للفريق الاستثنائي للجمعية ال</w:t>
      </w:r>
      <w:r w:rsidR="00CD264E">
        <w:rPr>
          <w:rFonts w:eastAsiaTheme="minorEastAsia" w:hint="cs"/>
          <w:spacing w:val="-4"/>
          <w:rtl/>
          <w:lang w:eastAsia="zh-CN"/>
        </w:rPr>
        <w:t>عالـمي</w:t>
      </w:r>
      <w:r w:rsidRPr="00CD264E">
        <w:rPr>
          <w:rFonts w:eastAsiaTheme="minorEastAsia" w:hint="cs"/>
          <w:spacing w:val="-4"/>
          <w:rtl/>
          <w:lang w:eastAsia="zh-CN"/>
        </w:rPr>
        <w:t xml:space="preserve">ة لتقييس الاتصالات، وهو الفريق الإداري للجمعية، الذي يتألف من ستة نواب للرئيس ومن رؤساء اللجان: رئيسة اللجنة </w:t>
      </w:r>
      <w:r w:rsidRPr="00CD264E">
        <w:rPr>
          <w:rFonts w:eastAsiaTheme="minorEastAsia" w:hint="cs"/>
          <w:spacing w:val="-4"/>
          <w:sz w:val="16"/>
          <w:szCs w:val="22"/>
          <w:rtl/>
          <w:lang w:eastAsia="zh-CN"/>
        </w:rPr>
        <w:t>2</w:t>
      </w:r>
      <w:r w:rsidRPr="00CD264E">
        <w:rPr>
          <w:rFonts w:eastAsiaTheme="minorEastAsia" w:hint="cs"/>
          <w:spacing w:val="-4"/>
          <w:rtl/>
          <w:lang w:eastAsia="zh-CN"/>
        </w:rPr>
        <w:t xml:space="preserve">، السيدة </w:t>
      </w:r>
      <w:r w:rsidRPr="00CD264E">
        <w:rPr>
          <w:rFonts w:eastAsiaTheme="minorEastAsia"/>
          <w:spacing w:val="-4"/>
          <w:rtl/>
          <w:lang w:eastAsia="zh-CN"/>
        </w:rPr>
        <w:t>وايلنغ جو</w:t>
      </w:r>
      <w:r w:rsidRPr="00CD264E">
        <w:rPr>
          <w:rFonts w:eastAsiaTheme="minorEastAsia" w:hint="cs"/>
          <w:spacing w:val="-4"/>
          <w:rtl/>
          <w:lang w:eastAsia="zh-CN"/>
        </w:rPr>
        <w:t xml:space="preserve">؛ ورئيس اللجنة </w:t>
      </w:r>
      <w:r w:rsidRPr="00CD264E">
        <w:rPr>
          <w:rFonts w:eastAsiaTheme="minorEastAsia" w:hint="cs"/>
          <w:spacing w:val="-4"/>
          <w:sz w:val="16"/>
          <w:szCs w:val="22"/>
          <w:rtl/>
          <w:lang w:eastAsia="zh-CN"/>
        </w:rPr>
        <w:t>3</w:t>
      </w:r>
      <w:r w:rsidRPr="00CD264E">
        <w:rPr>
          <w:rFonts w:eastAsiaTheme="minorEastAsia" w:hint="cs"/>
          <w:spacing w:val="-4"/>
          <w:rtl/>
          <w:lang w:eastAsia="zh-CN"/>
        </w:rPr>
        <w:t>، السيد ستيف</w:t>
      </w:r>
      <w:r w:rsidRPr="00CD264E">
        <w:rPr>
          <w:rFonts w:eastAsiaTheme="minorEastAsia" w:hint="eastAsia"/>
          <w:spacing w:val="-4"/>
          <w:rtl/>
          <w:lang w:eastAsia="zh-CN"/>
        </w:rPr>
        <w:t> </w:t>
      </w:r>
      <w:r w:rsidRPr="00CD264E">
        <w:rPr>
          <w:rFonts w:eastAsiaTheme="minorEastAsia" w:hint="cs"/>
          <w:spacing w:val="-4"/>
          <w:rtl/>
          <w:lang w:eastAsia="zh-CN"/>
        </w:rPr>
        <w:t xml:space="preserve">تروبريدج؛ ورئيس </w:t>
      </w:r>
      <w:r w:rsidRPr="00CD264E">
        <w:rPr>
          <w:rFonts w:eastAsiaTheme="minorEastAsia"/>
          <w:spacing w:val="-4"/>
          <w:rtl/>
          <w:lang w:eastAsia="zh-CN"/>
        </w:rPr>
        <w:t>فريق العمل</w:t>
      </w:r>
      <w:r w:rsidR="00CD264E" w:rsidRPr="00CD264E">
        <w:rPr>
          <w:rFonts w:eastAsiaTheme="minorEastAsia" w:hint="cs"/>
          <w:spacing w:val="-4"/>
          <w:rtl/>
          <w:lang w:eastAsia="zh-CN"/>
        </w:rPr>
        <w:t> </w:t>
      </w:r>
      <w:r w:rsidRPr="00CD264E">
        <w:rPr>
          <w:rFonts w:eastAsiaTheme="minorEastAsia"/>
          <w:spacing w:val="-4"/>
          <w:lang w:eastAsia="zh-CN"/>
        </w:rPr>
        <w:t>3A</w:t>
      </w:r>
      <w:r w:rsidRPr="00CD264E">
        <w:rPr>
          <w:rFonts w:eastAsiaTheme="minorEastAsia" w:hint="cs"/>
          <w:spacing w:val="-4"/>
          <w:rtl/>
          <w:lang w:eastAsia="zh-CN"/>
        </w:rPr>
        <w:t xml:space="preserve">، السيد </w:t>
      </w:r>
      <w:r w:rsidRPr="00CD264E">
        <w:rPr>
          <w:rFonts w:eastAsiaTheme="minorEastAsia"/>
          <w:spacing w:val="-4"/>
          <w:rtl/>
          <w:lang w:eastAsia="zh-CN"/>
        </w:rPr>
        <w:t>أحمد الراجحي</w:t>
      </w:r>
      <w:r w:rsidRPr="00CD264E">
        <w:rPr>
          <w:rFonts w:eastAsiaTheme="minorEastAsia" w:hint="cs"/>
          <w:spacing w:val="-4"/>
          <w:rtl/>
          <w:lang w:eastAsia="zh-CN"/>
        </w:rPr>
        <w:t xml:space="preserve">؛ ورئيس فريق العمل </w:t>
      </w:r>
      <w:r w:rsidRPr="00CD264E">
        <w:rPr>
          <w:spacing w:val="-4"/>
        </w:rPr>
        <w:t>3B</w:t>
      </w:r>
      <w:r w:rsidRPr="00CD264E">
        <w:rPr>
          <w:rFonts w:eastAsiaTheme="minorEastAsia" w:hint="cs"/>
          <w:spacing w:val="-4"/>
          <w:rtl/>
          <w:lang w:eastAsia="zh-CN"/>
        </w:rPr>
        <w:t xml:space="preserve">، السيد بروس غرايسي؛ ورئيس اللجنة </w:t>
      </w:r>
      <w:r w:rsidRPr="00CD264E">
        <w:rPr>
          <w:rFonts w:eastAsiaTheme="minorEastAsia" w:hint="cs"/>
          <w:spacing w:val="-4"/>
          <w:sz w:val="16"/>
          <w:szCs w:val="22"/>
          <w:rtl/>
          <w:lang w:eastAsia="zh-CN"/>
        </w:rPr>
        <w:t>4</w:t>
      </w:r>
      <w:r w:rsidRPr="00CD264E">
        <w:rPr>
          <w:rFonts w:eastAsiaTheme="minorEastAsia" w:hint="cs"/>
          <w:spacing w:val="-4"/>
          <w:rtl/>
          <w:lang w:eastAsia="zh-CN"/>
        </w:rPr>
        <w:t xml:space="preserve">، السيد </w:t>
      </w:r>
      <w:r w:rsidRPr="00CD264E">
        <w:rPr>
          <w:rFonts w:eastAsiaTheme="minorEastAsia"/>
          <w:spacing w:val="-4"/>
          <w:rtl/>
          <w:lang w:eastAsia="zh-CN"/>
        </w:rPr>
        <w:t>كوامي باه-أشيمفيور</w:t>
      </w:r>
      <w:r w:rsidRPr="00CD264E">
        <w:rPr>
          <w:rFonts w:eastAsiaTheme="minorEastAsia" w:hint="cs"/>
          <w:spacing w:val="-4"/>
          <w:rtl/>
          <w:lang w:eastAsia="zh-CN"/>
        </w:rPr>
        <w:t>؛ ورئيس فريق العمل</w:t>
      </w:r>
      <w:r w:rsidR="00CD264E" w:rsidRPr="00CD264E">
        <w:rPr>
          <w:rFonts w:eastAsiaTheme="minorEastAsia" w:hint="eastAsia"/>
          <w:spacing w:val="-4"/>
          <w:rtl/>
          <w:lang w:eastAsia="zh-CN"/>
        </w:rPr>
        <w:t> </w:t>
      </w:r>
      <w:r w:rsidRPr="00CD264E">
        <w:rPr>
          <w:bCs/>
          <w:spacing w:val="-4"/>
        </w:rPr>
        <w:t>4A</w:t>
      </w:r>
      <w:r w:rsidRPr="00CD264E">
        <w:rPr>
          <w:rFonts w:eastAsiaTheme="minorEastAsia" w:hint="cs"/>
          <w:spacing w:val="-4"/>
          <w:rtl/>
          <w:lang w:eastAsia="zh-CN"/>
        </w:rPr>
        <w:t xml:space="preserve">، السيد فابيو بيجي؛ ورئيس فريق العمل </w:t>
      </w:r>
      <w:r w:rsidRPr="00CD264E">
        <w:rPr>
          <w:spacing w:val="-4"/>
        </w:rPr>
        <w:t>4B</w:t>
      </w:r>
      <w:r w:rsidRPr="00CD264E">
        <w:rPr>
          <w:rFonts w:eastAsiaTheme="minorEastAsia" w:hint="cs"/>
          <w:spacing w:val="-4"/>
          <w:rtl/>
          <w:lang w:eastAsia="zh-CN"/>
        </w:rPr>
        <w:t xml:space="preserve">، السيد </w:t>
      </w:r>
      <w:r w:rsidRPr="00CD264E">
        <w:rPr>
          <w:color w:val="000000"/>
          <w:spacing w:val="-4"/>
          <w:rtl/>
        </w:rPr>
        <w:t>جيفرسون ناصيف</w:t>
      </w:r>
      <w:r w:rsidRPr="00CD264E">
        <w:rPr>
          <w:rFonts w:hint="cs"/>
          <w:color w:val="000000"/>
          <w:spacing w:val="-4"/>
          <w:rtl/>
        </w:rPr>
        <w:t xml:space="preserve">؛ ورئيسة اللجنة </w:t>
      </w:r>
      <w:r w:rsidRPr="00CD264E">
        <w:rPr>
          <w:rFonts w:hint="cs"/>
          <w:color w:val="000000"/>
          <w:spacing w:val="-4"/>
          <w:sz w:val="18"/>
          <w:szCs w:val="24"/>
          <w:rtl/>
        </w:rPr>
        <w:t>5</w:t>
      </w:r>
      <w:r w:rsidRPr="00CD264E">
        <w:rPr>
          <w:rFonts w:hint="cs"/>
          <w:color w:val="000000"/>
          <w:spacing w:val="-4"/>
          <w:rtl/>
        </w:rPr>
        <w:t>، السيدة ريم بلحاج.</w:t>
      </w:r>
    </w:p>
    <w:p w:rsidR="003A1967" w:rsidRPr="003A1967" w:rsidRDefault="003A1967" w:rsidP="00CD264E">
      <w:pPr>
        <w:pStyle w:val="Chaptitle"/>
        <w:spacing w:before="480" w:after="0"/>
        <w:rPr>
          <w:rFonts w:eastAsiaTheme="minorEastAsia"/>
          <w:rtl/>
          <w:lang w:eastAsia="zh-CN"/>
        </w:rPr>
      </w:pPr>
      <w:r w:rsidRPr="00CD264E">
        <w:rPr>
          <w:rFonts w:hint="cs"/>
          <w:rtl/>
        </w:rPr>
        <w:t>حفل الاختتام</w:t>
      </w:r>
    </w:p>
    <w:p w:rsidR="003A1967" w:rsidRDefault="003A1967" w:rsidP="003A1967">
      <w:pPr>
        <w:jc w:val="center"/>
        <w:rPr>
          <w:rFonts w:eastAsiaTheme="minorEastAsia"/>
          <w:rtl/>
          <w:lang w:eastAsia="zh-CN"/>
        </w:rPr>
      </w:pPr>
      <w:r>
        <w:rPr>
          <w:rFonts w:eastAsiaTheme="minorEastAsia" w:hint="cs"/>
          <w:rtl/>
          <w:lang w:eastAsia="zh-CN"/>
        </w:rPr>
        <w:t xml:space="preserve">(الثلاثاء، </w:t>
      </w:r>
      <w:r>
        <w:rPr>
          <w:rFonts w:eastAsiaTheme="minorEastAsia"/>
          <w:lang w:eastAsia="zh-CN"/>
        </w:rPr>
        <w:t>3</w:t>
      </w:r>
      <w:r>
        <w:rPr>
          <w:rFonts w:eastAsiaTheme="minorEastAsia" w:hint="cs"/>
          <w:rtl/>
          <w:lang w:eastAsia="zh-CN"/>
        </w:rPr>
        <w:t xml:space="preserve"> نوفمبر </w:t>
      </w:r>
      <w:r>
        <w:rPr>
          <w:rFonts w:eastAsiaTheme="minorEastAsia"/>
          <w:lang w:eastAsia="zh-CN"/>
        </w:rPr>
        <w:t>2016</w:t>
      </w:r>
      <w:r>
        <w:rPr>
          <w:rFonts w:eastAsiaTheme="minorEastAsia" w:hint="cs"/>
          <w:rtl/>
          <w:lang w:eastAsia="zh-CN"/>
        </w:rPr>
        <w:t xml:space="preserve">، الساعة </w:t>
      </w:r>
      <w:r>
        <w:rPr>
          <w:rFonts w:eastAsiaTheme="minorEastAsia"/>
          <w:lang w:eastAsia="zh-CN"/>
        </w:rPr>
        <w:t>2115-2045</w:t>
      </w:r>
      <w:r>
        <w:rPr>
          <w:rFonts w:eastAsiaTheme="minorEastAsia" w:hint="cs"/>
          <w:rtl/>
          <w:lang w:eastAsia="zh-CN"/>
        </w:rPr>
        <w:t>)</w:t>
      </w:r>
    </w:p>
    <w:p w:rsidR="003A1967" w:rsidRDefault="00C30961" w:rsidP="00CD264E">
      <w:pPr>
        <w:pStyle w:val="Normalaftertitle"/>
        <w:rPr>
          <w:rFonts w:eastAsiaTheme="minorEastAsia"/>
          <w:rtl/>
          <w:lang w:eastAsia="zh-CN"/>
        </w:rPr>
      </w:pPr>
      <w:r>
        <w:rPr>
          <w:rFonts w:eastAsiaTheme="minorEastAsia" w:hint="cs"/>
          <w:rtl/>
          <w:lang w:eastAsia="zh-CN"/>
        </w:rPr>
        <w:t xml:space="preserve">أدلى السيد </w:t>
      </w:r>
      <w:r w:rsidRPr="00C30961">
        <w:rPr>
          <w:rFonts w:eastAsiaTheme="minorEastAsia"/>
          <w:rtl/>
          <w:lang w:eastAsia="zh-CN"/>
        </w:rPr>
        <w:t>تشيساب لي</w:t>
      </w:r>
      <w:r>
        <w:rPr>
          <w:rFonts w:eastAsiaTheme="minorEastAsia" w:hint="cs"/>
          <w:rtl/>
          <w:lang w:eastAsia="zh-CN"/>
        </w:rPr>
        <w:t xml:space="preserve">، مدير مكتب تقييس الاتصالات، بكلمته الختامية </w:t>
      </w:r>
      <w:r w:rsidR="00CD264E">
        <w:rPr>
          <w:rFonts w:eastAsiaTheme="minorEastAsia"/>
          <w:lang w:eastAsia="zh-CN"/>
        </w:rPr>
        <w:t>(</w:t>
      </w:r>
      <w:hyperlink r:id="rId59" w:history="1">
        <w:r w:rsidRPr="00C125CC">
          <w:rPr>
            <w:rStyle w:val="Hyperlink"/>
          </w:rPr>
          <w:t>129</w:t>
        </w:r>
      </w:hyperlink>
      <w:r w:rsidR="00CD264E" w:rsidRPr="00CD264E">
        <w:t>)</w:t>
      </w:r>
      <w:r w:rsidRPr="00CD264E">
        <w:rPr>
          <w:rFonts w:eastAsiaTheme="minorEastAsia" w:hint="cs"/>
          <w:rtl/>
        </w:rPr>
        <w:t>.</w:t>
      </w:r>
    </w:p>
    <w:p w:rsidR="003A1967" w:rsidRPr="00CD264E" w:rsidRDefault="00C30961" w:rsidP="00CD264E">
      <w:pPr>
        <w:rPr>
          <w:rFonts w:eastAsiaTheme="minorEastAsia"/>
          <w:spacing w:val="-4"/>
          <w:rtl/>
          <w:lang w:eastAsia="zh-CN"/>
        </w:rPr>
      </w:pPr>
      <w:r w:rsidRPr="00CD264E">
        <w:rPr>
          <w:rFonts w:eastAsiaTheme="minorEastAsia" w:hint="cs"/>
          <w:spacing w:val="-4"/>
          <w:rtl/>
          <w:lang w:eastAsia="zh-CN"/>
        </w:rPr>
        <w:t>وأدلى السيد فرانسوا رانسي، مدير مكتب الاتصالات الراديوية، بكلمته الختامية نيابة عن الأمين العام للاتحاد الدولي للاتصالات</w:t>
      </w:r>
      <w:r w:rsidR="00CD264E" w:rsidRPr="00CD264E">
        <w:rPr>
          <w:rFonts w:eastAsiaTheme="minorEastAsia" w:hint="eastAsia"/>
          <w:spacing w:val="-4"/>
          <w:rtl/>
          <w:lang w:eastAsia="zh-CN"/>
        </w:rPr>
        <w:t> </w:t>
      </w:r>
      <w:r w:rsidR="00CD264E" w:rsidRPr="00CD264E">
        <w:rPr>
          <w:rFonts w:eastAsiaTheme="minorEastAsia"/>
          <w:spacing w:val="-4"/>
          <w:lang w:eastAsia="zh-CN"/>
        </w:rPr>
        <w:t>(</w:t>
      </w:r>
      <w:hyperlink r:id="rId60" w:history="1">
        <w:r w:rsidRPr="00CD264E">
          <w:rPr>
            <w:rStyle w:val="Hyperlink"/>
            <w:spacing w:val="-4"/>
          </w:rPr>
          <w:t>128</w:t>
        </w:r>
      </w:hyperlink>
      <w:r w:rsidR="00CD264E" w:rsidRPr="00CD264E">
        <w:rPr>
          <w:spacing w:val="-4"/>
        </w:rPr>
        <w:t>)</w:t>
      </w:r>
      <w:r w:rsidRPr="00CD264E">
        <w:rPr>
          <w:rFonts w:eastAsiaTheme="minorEastAsia" w:hint="cs"/>
          <w:spacing w:val="-4"/>
          <w:rtl/>
          <w:lang w:eastAsia="zh-CN"/>
        </w:rPr>
        <w:t xml:space="preserve">. وقدم السيد رانسي إلى السيد مختار المناكري </w:t>
      </w:r>
      <w:r w:rsidR="00DB727F" w:rsidRPr="00CD264E">
        <w:rPr>
          <w:rFonts w:eastAsiaTheme="minorEastAsia" w:hint="cs"/>
          <w:spacing w:val="-4"/>
          <w:rtl/>
          <w:lang w:eastAsia="zh-CN"/>
        </w:rPr>
        <w:t>شهادة وقلادة فضية من الاتحاد كتعبير عن تقدير الاتحاد لمساهمته في</w:t>
      </w:r>
      <w:r w:rsidR="00CD264E" w:rsidRPr="00CD264E">
        <w:rPr>
          <w:rFonts w:eastAsiaTheme="minorEastAsia" w:hint="eastAsia"/>
          <w:spacing w:val="-4"/>
          <w:rtl/>
          <w:lang w:eastAsia="zh-CN"/>
        </w:rPr>
        <w:t> </w:t>
      </w:r>
      <w:r w:rsidR="00DB727F" w:rsidRPr="00CD264E">
        <w:rPr>
          <w:rFonts w:eastAsiaTheme="minorEastAsia" w:hint="cs"/>
          <w:spacing w:val="-4"/>
          <w:rtl/>
          <w:lang w:eastAsia="zh-CN"/>
        </w:rPr>
        <w:t>هذه الجمعية، وأعرب عن شكره ل</w:t>
      </w:r>
      <w:r w:rsidR="00DB727F" w:rsidRPr="00CD264E">
        <w:rPr>
          <w:rFonts w:eastAsiaTheme="minorEastAsia"/>
          <w:spacing w:val="-4"/>
          <w:rtl/>
          <w:lang w:eastAsia="zh-CN"/>
        </w:rPr>
        <w:t>معالي السيد محمد أنور معروف، وزير تكنولوجيات الاتصال والاقتصاد الرقمي بجمهورية تونس،</w:t>
      </w:r>
      <w:r w:rsidR="00DB727F" w:rsidRPr="00CD264E">
        <w:rPr>
          <w:rFonts w:eastAsiaTheme="minorEastAsia" w:hint="cs"/>
          <w:spacing w:val="-4"/>
          <w:rtl/>
          <w:lang w:eastAsia="zh-CN"/>
        </w:rPr>
        <w:t xml:space="preserve"> و</w:t>
      </w:r>
      <w:r w:rsidR="00DB727F" w:rsidRPr="00CD264E">
        <w:rPr>
          <w:rFonts w:eastAsiaTheme="minorEastAsia"/>
          <w:spacing w:val="-4"/>
          <w:rtl/>
          <w:lang w:eastAsia="zh-CN"/>
        </w:rPr>
        <w:t xml:space="preserve">سعادة السيد حبيب دبابي، وزير الدولة للاقتصاد الرقمي، </w:t>
      </w:r>
      <w:r w:rsidR="00DB727F" w:rsidRPr="00CD264E">
        <w:rPr>
          <w:rFonts w:eastAsiaTheme="minorEastAsia" w:hint="cs"/>
          <w:spacing w:val="-4"/>
          <w:rtl/>
          <w:lang w:eastAsia="zh-CN"/>
        </w:rPr>
        <w:t>ب</w:t>
      </w:r>
      <w:r w:rsidR="00DB727F" w:rsidRPr="00CD264E">
        <w:rPr>
          <w:rFonts w:eastAsiaTheme="minorEastAsia"/>
          <w:spacing w:val="-4"/>
          <w:rtl/>
          <w:lang w:eastAsia="zh-CN"/>
        </w:rPr>
        <w:t>الجمهورية التونسية</w:t>
      </w:r>
      <w:r w:rsidR="00DB727F" w:rsidRPr="00CD264E">
        <w:rPr>
          <w:rFonts w:eastAsiaTheme="minorEastAsia" w:hint="cs"/>
          <w:spacing w:val="-4"/>
          <w:rtl/>
          <w:lang w:eastAsia="zh-CN"/>
        </w:rPr>
        <w:t>، على استضافة الجمعية ال</w:t>
      </w:r>
      <w:r w:rsidR="00CD264E">
        <w:rPr>
          <w:rFonts w:eastAsiaTheme="minorEastAsia" w:hint="cs"/>
          <w:spacing w:val="-4"/>
          <w:rtl/>
          <w:lang w:eastAsia="zh-CN"/>
        </w:rPr>
        <w:t>عالـمي</w:t>
      </w:r>
      <w:r w:rsidR="00DB727F" w:rsidRPr="00CD264E">
        <w:rPr>
          <w:rFonts w:eastAsiaTheme="minorEastAsia" w:hint="cs"/>
          <w:spacing w:val="-4"/>
          <w:rtl/>
          <w:lang w:eastAsia="zh-CN"/>
        </w:rPr>
        <w:t xml:space="preserve">ة لتقييس الاتصالات لعام </w:t>
      </w:r>
      <w:r w:rsidR="00DB727F" w:rsidRPr="00CD264E">
        <w:rPr>
          <w:rFonts w:eastAsiaTheme="minorEastAsia"/>
          <w:spacing w:val="-4"/>
          <w:lang w:val="fr-FR" w:eastAsia="zh-CN"/>
        </w:rPr>
        <w:t>2016</w:t>
      </w:r>
      <w:r w:rsidR="00DB727F" w:rsidRPr="00CD264E">
        <w:rPr>
          <w:rFonts w:eastAsiaTheme="minorEastAsia" w:hint="cs"/>
          <w:spacing w:val="-4"/>
          <w:rtl/>
          <w:lang w:eastAsia="zh-CN"/>
        </w:rPr>
        <w:t>.</w:t>
      </w:r>
    </w:p>
    <w:p w:rsidR="00DB727F" w:rsidRDefault="00DB727F" w:rsidP="00CD264E">
      <w:pPr>
        <w:rPr>
          <w:rFonts w:eastAsiaTheme="minorEastAsia"/>
          <w:rtl/>
          <w:lang w:val="fr-FR" w:eastAsia="zh-CN"/>
        </w:rPr>
      </w:pPr>
      <w:r>
        <w:rPr>
          <w:rFonts w:eastAsiaTheme="minorEastAsia" w:hint="cs"/>
          <w:rtl/>
          <w:lang w:eastAsia="zh-CN"/>
        </w:rPr>
        <w:t>وأدلى السيد مختار المناكري، رئيس الجمعية</w:t>
      </w:r>
      <w:r w:rsidRPr="00DB727F">
        <w:rPr>
          <w:rFonts w:eastAsiaTheme="minorEastAsia" w:hint="cs"/>
          <w:rtl/>
          <w:lang w:eastAsia="zh-CN"/>
        </w:rPr>
        <w:t xml:space="preserve"> </w:t>
      </w:r>
      <w:r>
        <w:rPr>
          <w:rFonts w:eastAsiaTheme="minorEastAsia" w:hint="cs"/>
          <w:rtl/>
          <w:lang w:eastAsia="zh-CN"/>
        </w:rPr>
        <w:t>ال</w:t>
      </w:r>
      <w:r w:rsidR="00CD264E">
        <w:rPr>
          <w:rFonts w:eastAsiaTheme="minorEastAsia" w:hint="cs"/>
          <w:rtl/>
          <w:lang w:eastAsia="zh-CN"/>
        </w:rPr>
        <w:t>عالـمي</w:t>
      </w:r>
      <w:r>
        <w:rPr>
          <w:rFonts w:eastAsiaTheme="minorEastAsia" w:hint="cs"/>
          <w:rtl/>
          <w:lang w:eastAsia="zh-CN"/>
        </w:rPr>
        <w:t xml:space="preserve">ة لتقييس الاتصالات لعام </w:t>
      </w:r>
      <w:r>
        <w:rPr>
          <w:rFonts w:eastAsiaTheme="minorEastAsia"/>
          <w:lang w:val="fr-FR" w:eastAsia="zh-CN"/>
        </w:rPr>
        <w:t>2016</w:t>
      </w:r>
      <w:r>
        <w:rPr>
          <w:rFonts w:eastAsiaTheme="minorEastAsia" w:hint="cs"/>
          <w:rtl/>
          <w:lang w:val="fr-FR" w:eastAsia="zh-CN"/>
        </w:rPr>
        <w:t xml:space="preserve">، بكلمته الختامية </w:t>
      </w:r>
      <w:r w:rsidR="00CD264E">
        <w:rPr>
          <w:rFonts w:eastAsiaTheme="minorEastAsia"/>
          <w:lang w:val="fr-FR" w:eastAsia="zh-CN"/>
        </w:rPr>
        <w:t>(</w:t>
      </w:r>
      <w:hyperlink r:id="rId61" w:history="1">
        <w:r w:rsidRPr="00473C5A">
          <w:rPr>
            <w:rStyle w:val="Hyperlink"/>
          </w:rPr>
          <w:t>130</w:t>
        </w:r>
      </w:hyperlink>
      <w:r w:rsidR="00CD264E" w:rsidRPr="00CD264E">
        <w:t>)</w:t>
      </w:r>
      <w:r>
        <w:rPr>
          <w:rFonts w:eastAsiaTheme="minorEastAsia" w:hint="cs"/>
          <w:rtl/>
          <w:lang w:val="fr-FR" w:eastAsia="zh-CN"/>
        </w:rPr>
        <w:t>.</w:t>
      </w:r>
    </w:p>
    <w:p w:rsidR="00DB727F" w:rsidRDefault="00DB727F" w:rsidP="00CD264E">
      <w:pPr>
        <w:rPr>
          <w:rFonts w:eastAsiaTheme="minorEastAsia"/>
          <w:rtl/>
          <w:lang w:eastAsia="zh-CN"/>
        </w:rPr>
      </w:pPr>
      <w:r>
        <w:rPr>
          <w:rFonts w:eastAsiaTheme="minorEastAsia" w:hint="cs"/>
          <w:rtl/>
          <w:lang w:val="fr-FR" w:eastAsia="zh-CN"/>
        </w:rPr>
        <w:t xml:space="preserve">وأدلى </w:t>
      </w:r>
      <w:r w:rsidRPr="00DB727F">
        <w:rPr>
          <w:rFonts w:eastAsiaTheme="minorEastAsia"/>
          <w:rtl/>
          <w:lang w:eastAsia="zh-CN"/>
        </w:rPr>
        <w:t>معالي السيد محمد أنور معروف، وزير تكنولوجيات الاتصال والاقتصاد الرقمي بجمهورية تونس،</w:t>
      </w:r>
      <w:r>
        <w:rPr>
          <w:rFonts w:eastAsiaTheme="minorEastAsia" w:hint="cs"/>
          <w:rtl/>
          <w:lang w:eastAsia="zh-CN"/>
        </w:rPr>
        <w:t xml:space="preserve"> بكلمته الختامية</w:t>
      </w:r>
      <w:r w:rsidR="00CD264E">
        <w:rPr>
          <w:rFonts w:eastAsiaTheme="minorEastAsia" w:hint="eastAsia"/>
          <w:rtl/>
          <w:lang w:eastAsia="zh-CN"/>
        </w:rPr>
        <w:t> </w:t>
      </w:r>
      <w:r w:rsidR="00CD264E">
        <w:rPr>
          <w:rFonts w:eastAsiaTheme="minorEastAsia"/>
          <w:lang w:eastAsia="zh-CN"/>
        </w:rPr>
        <w:t>(</w:t>
      </w:r>
      <w:hyperlink r:id="rId62" w:history="1">
        <w:r w:rsidRPr="00C125CC">
          <w:rPr>
            <w:rStyle w:val="Hyperlink"/>
          </w:rPr>
          <w:t>131</w:t>
        </w:r>
      </w:hyperlink>
      <w:r w:rsidR="00CD264E" w:rsidRPr="00CD264E">
        <w:t>)</w:t>
      </w:r>
      <w:r>
        <w:rPr>
          <w:rFonts w:eastAsiaTheme="minorEastAsia" w:hint="cs"/>
          <w:rtl/>
          <w:lang w:eastAsia="zh-CN"/>
        </w:rPr>
        <w:t>.</w:t>
      </w:r>
    </w:p>
    <w:p w:rsidR="003A1967" w:rsidRPr="00DB727F" w:rsidRDefault="00DB727F" w:rsidP="00D674EA">
      <w:pPr>
        <w:rPr>
          <w:rFonts w:eastAsiaTheme="minorEastAsia"/>
          <w:rtl/>
          <w:lang w:eastAsia="zh-CN"/>
        </w:rPr>
      </w:pPr>
      <w:r>
        <w:rPr>
          <w:rFonts w:eastAsiaTheme="minorEastAsia" w:hint="cs"/>
          <w:rtl/>
          <w:lang w:eastAsia="zh-CN"/>
        </w:rPr>
        <w:t>و</w:t>
      </w:r>
      <w:r w:rsidRPr="00DB727F">
        <w:rPr>
          <w:rFonts w:eastAsiaTheme="minorEastAsia"/>
          <w:rtl/>
          <w:lang w:eastAsia="zh-CN"/>
        </w:rPr>
        <w:t>اختتم</w:t>
      </w:r>
      <w:r w:rsidR="00D674EA">
        <w:rPr>
          <w:rFonts w:eastAsiaTheme="minorEastAsia" w:hint="cs"/>
          <w:rtl/>
          <w:lang w:eastAsia="zh-CN"/>
        </w:rPr>
        <w:t>ت</w:t>
      </w:r>
      <w:r w:rsidRPr="00DB727F">
        <w:rPr>
          <w:rFonts w:eastAsiaTheme="minorEastAsia"/>
          <w:rtl/>
          <w:lang w:eastAsia="zh-CN"/>
        </w:rPr>
        <w:t xml:space="preserve"> </w:t>
      </w:r>
      <w:r>
        <w:rPr>
          <w:rFonts w:eastAsiaTheme="minorEastAsia" w:hint="cs"/>
          <w:rtl/>
          <w:lang w:eastAsia="zh-CN"/>
        </w:rPr>
        <w:t>الجمعية</w:t>
      </w:r>
      <w:r w:rsidRPr="00DB727F">
        <w:rPr>
          <w:rFonts w:eastAsiaTheme="minorEastAsia" w:hint="cs"/>
          <w:rtl/>
          <w:lang w:eastAsia="zh-CN"/>
        </w:rPr>
        <w:t xml:space="preserve"> </w:t>
      </w:r>
      <w:r>
        <w:rPr>
          <w:rFonts w:eastAsiaTheme="minorEastAsia" w:hint="cs"/>
          <w:rtl/>
          <w:lang w:eastAsia="zh-CN"/>
        </w:rPr>
        <w:t>ال</w:t>
      </w:r>
      <w:r w:rsidR="00CD264E">
        <w:rPr>
          <w:rFonts w:eastAsiaTheme="minorEastAsia" w:hint="cs"/>
          <w:rtl/>
          <w:lang w:eastAsia="zh-CN"/>
        </w:rPr>
        <w:t>عالـمي</w:t>
      </w:r>
      <w:r>
        <w:rPr>
          <w:rFonts w:eastAsiaTheme="minorEastAsia" w:hint="cs"/>
          <w:rtl/>
          <w:lang w:eastAsia="zh-CN"/>
        </w:rPr>
        <w:t xml:space="preserve">ة لتقييس الاتصالات لعام </w:t>
      </w:r>
      <w:r>
        <w:rPr>
          <w:rFonts w:eastAsiaTheme="minorEastAsia"/>
          <w:lang w:val="fr-FR" w:eastAsia="zh-CN"/>
        </w:rPr>
        <w:t>2016</w:t>
      </w:r>
      <w:r>
        <w:rPr>
          <w:rFonts w:eastAsiaTheme="minorEastAsia" w:hint="cs"/>
          <w:rtl/>
          <w:lang w:val="fr-FR" w:eastAsia="zh-CN"/>
        </w:rPr>
        <w:t xml:space="preserve"> </w:t>
      </w:r>
      <w:r w:rsidR="00D674EA">
        <w:rPr>
          <w:rFonts w:eastAsiaTheme="minorEastAsia" w:hint="cs"/>
          <w:rtl/>
          <w:lang w:val="fr-FR" w:eastAsia="zh-CN"/>
        </w:rPr>
        <w:t>في</w:t>
      </w:r>
      <w:r w:rsidR="00D674EA">
        <w:rPr>
          <w:rFonts w:eastAsiaTheme="minorEastAsia" w:hint="eastAsia"/>
          <w:rtl/>
          <w:lang w:val="fr-FR" w:eastAsia="zh-CN"/>
        </w:rPr>
        <w:t> </w:t>
      </w:r>
      <w:r w:rsidRPr="00DB727F">
        <w:rPr>
          <w:rFonts w:eastAsiaTheme="minorEastAsia"/>
          <w:rtl/>
          <w:lang w:eastAsia="zh-CN"/>
        </w:rPr>
        <w:t xml:space="preserve">الساعة </w:t>
      </w:r>
      <w:r>
        <w:rPr>
          <w:rFonts w:eastAsiaTheme="minorEastAsia"/>
          <w:lang w:eastAsia="zh-CN"/>
        </w:rPr>
        <w:t>2115</w:t>
      </w:r>
      <w:r>
        <w:rPr>
          <w:rFonts w:eastAsiaTheme="minorEastAsia" w:hint="cs"/>
          <w:rtl/>
          <w:lang w:eastAsia="zh-CN"/>
        </w:rPr>
        <w:t>.</w:t>
      </w:r>
    </w:p>
    <w:p w:rsidR="00DA15B8" w:rsidRPr="006B6C85" w:rsidRDefault="00256512" w:rsidP="00256512">
      <w:pPr>
        <w:spacing w:before="600"/>
        <w:jc w:val="center"/>
        <w:rPr>
          <w:rtl/>
          <w:lang w:bidi="ar-TN"/>
        </w:rPr>
      </w:pPr>
      <w:r>
        <w:rPr>
          <w:rtl/>
          <w:lang w:bidi="ar-TN"/>
        </w:rPr>
        <w:t>___________</w:t>
      </w:r>
    </w:p>
    <w:sectPr w:rsidR="00DA15B8" w:rsidRPr="006B6C85" w:rsidSect="00B105B3">
      <w:headerReference w:type="default" r:id="rId63"/>
      <w:type w:val="oddPage"/>
      <w:pgSz w:w="11907" w:h="16840" w:code="9"/>
      <w:pgMar w:top="1418" w:right="1134" w:bottom="1134" w:left="1134"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6FE" w:rsidRDefault="006666FE" w:rsidP="00E07379">
      <w:pPr>
        <w:spacing w:before="0" w:line="240" w:lineRule="auto"/>
      </w:pPr>
      <w:r>
        <w:separator/>
      </w:r>
    </w:p>
  </w:endnote>
  <w:endnote w:type="continuationSeparator" w:id="0">
    <w:p w:rsidR="006666FE" w:rsidRDefault="006666F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6FE" w:rsidRDefault="006666FE" w:rsidP="00E07379">
      <w:pPr>
        <w:spacing w:before="0" w:line="240" w:lineRule="auto"/>
      </w:pPr>
      <w:r>
        <w:separator/>
      </w:r>
    </w:p>
  </w:footnote>
  <w:footnote w:type="continuationSeparator" w:id="0">
    <w:p w:rsidR="006666FE" w:rsidRDefault="006666FE" w:rsidP="00E07379">
      <w:pPr>
        <w:spacing w:before="0" w:line="240" w:lineRule="auto"/>
      </w:pPr>
      <w:r>
        <w:continuationSeparator/>
      </w:r>
    </w:p>
  </w:footnote>
  <w:footnote w:id="1">
    <w:p w:rsidR="006666FE" w:rsidRDefault="006666FE" w:rsidP="00761545">
      <w:pPr>
        <w:pStyle w:val="FootnoteText"/>
        <w:spacing w:before="120"/>
      </w:pPr>
      <w:r>
        <w:rPr>
          <w:rStyle w:val="FootnoteReference"/>
        </w:rPr>
        <w:footnoteRef/>
      </w:r>
      <w:r>
        <w:rPr>
          <w:rFonts w:hint="cs"/>
          <w:sz w:val="24"/>
          <w:rtl/>
        </w:rPr>
        <w:tab/>
        <w:t xml:space="preserve">أصبح </w:t>
      </w:r>
      <w:r>
        <w:rPr>
          <w:rFonts w:hint="cs"/>
          <w:sz w:val="24"/>
          <w:rtl/>
          <w:lang w:bidi="ar-SA"/>
        </w:rPr>
        <w:t xml:space="preserve">رقم </w:t>
      </w:r>
      <w:r>
        <w:rPr>
          <w:rFonts w:hint="cs"/>
          <w:sz w:val="24"/>
          <w:rtl/>
        </w:rPr>
        <w:t xml:space="preserve">مشروع القرار الجديد </w:t>
      </w:r>
      <w:r>
        <w:t>[Com4/1]</w:t>
      </w:r>
      <w:r>
        <w:rPr>
          <w:rFonts w:hint="cs"/>
          <w:rtl/>
        </w:rPr>
        <w:t xml:space="preserve"> فيما بعد القرار </w:t>
      </w:r>
      <w:r>
        <w:t>94</w:t>
      </w:r>
      <w:r>
        <w:rPr>
          <w:rFonts w:hint="cs"/>
          <w:rtl/>
        </w:rPr>
        <w:t xml:space="preserve"> (الحمامات، </w:t>
      </w:r>
      <w:r>
        <w:t>2016</w:t>
      </w:r>
      <w:r>
        <w:rPr>
          <w:rFonts w:hint="cs"/>
          <w:rtl/>
        </w:rPr>
        <w:t>).</w:t>
      </w:r>
    </w:p>
  </w:footnote>
  <w:footnote w:id="2">
    <w:p w:rsidR="006666FE" w:rsidRDefault="006666FE" w:rsidP="001772E2">
      <w:pPr>
        <w:pStyle w:val="FootnoteText"/>
        <w:spacing w:before="120"/>
      </w:pPr>
      <w:r>
        <w:rPr>
          <w:rStyle w:val="FootnoteReference"/>
        </w:rPr>
        <w:footnoteRef/>
      </w:r>
      <w:r>
        <w:rPr>
          <w:rFonts w:hint="cs"/>
          <w:sz w:val="24"/>
          <w:rtl/>
        </w:rPr>
        <w:tab/>
      </w:r>
      <w:r>
        <w:rPr>
          <w:rFonts w:hint="cs"/>
          <w:sz w:val="24"/>
          <w:rtl/>
        </w:rPr>
        <w:t xml:space="preserve">أصبح رقم مشروع القرار الجديد </w:t>
      </w:r>
      <w:r>
        <w:t>[Com4/2]</w:t>
      </w:r>
      <w:r>
        <w:rPr>
          <w:rFonts w:hint="cs"/>
          <w:rtl/>
        </w:rPr>
        <w:t xml:space="preserve"> فيما بعد القرار </w:t>
      </w:r>
      <w:r>
        <w:t>84</w:t>
      </w:r>
      <w:r>
        <w:rPr>
          <w:rFonts w:hint="cs"/>
          <w:rtl/>
        </w:rPr>
        <w:t xml:space="preserve"> (الحمامات، </w:t>
      </w:r>
      <w:r>
        <w:t>2016</w:t>
      </w:r>
      <w:r>
        <w:rPr>
          <w:rFonts w:hint="cs"/>
          <w:rtl/>
        </w:rPr>
        <w:t>).</w:t>
      </w:r>
    </w:p>
  </w:footnote>
  <w:footnote w:id="3">
    <w:p w:rsidR="006666FE" w:rsidRDefault="006666FE" w:rsidP="00681090">
      <w:pPr>
        <w:pStyle w:val="FootnoteText"/>
        <w:spacing w:before="120"/>
      </w:pPr>
      <w:r>
        <w:rPr>
          <w:rStyle w:val="FootnoteReference"/>
        </w:rPr>
        <w:footnoteRef/>
      </w:r>
      <w:r>
        <w:rPr>
          <w:rFonts w:hint="cs"/>
          <w:sz w:val="24"/>
          <w:rtl/>
        </w:rPr>
        <w:tab/>
      </w:r>
      <w:r>
        <w:rPr>
          <w:rFonts w:hint="cs"/>
          <w:sz w:val="24"/>
          <w:rtl/>
        </w:rPr>
        <w:t xml:space="preserve">أصبح </w:t>
      </w:r>
      <w:r>
        <w:rPr>
          <w:rFonts w:hint="cs"/>
          <w:sz w:val="24"/>
          <w:rtl/>
          <w:lang w:bidi="ar-SA"/>
        </w:rPr>
        <w:t xml:space="preserve">رقم </w:t>
      </w:r>
      <w:r>
        <w:rPr>
          <w:rFonts w:hint="cs"/>
          <w:sz w:val="24"/>
          <w:rtl/>
        </w:rPr>
        <w:t xml:space="preserve">مشروع القرار الجديد </w:t>
      </w:r>
      <w:r>
        <w:t>[Com4/3]</w:t>
      </w:r>
      <w:r>
        <w:rPr>
          <w:rFonts w:hint="cs"/>
          <w:rtl/>
        </w:rPr>
        <w:t xml:space="preserve"> فيما بعد القرار </w:t>
      </w:r>
      <w:r>
        <w:t>92</w:t>
      </w:r>
      <w:r>
        <w:rPr>
          <w:rFonts w:hint="cs"/>
          <w:rtl/>
        </w:rPr>
        <w:t xml:space="preserve"> (الحمامات، </w:t>
      </w:r>
      <w:r>
        <w:t>2016</w:t>
      </w:r>
      <w:r>
        <w:rPr>
          <w:rFonts w:hint="cs"/>
          <w:rtl/>
        </w:rPr>
        <w:t>).</w:t>
      </w:r>
    </w:p>
  </w:footnote>
  <w:footnote w:id="4">
    <w:p w:rsidR="006666FE" w:rsidRDefault="006666FE" w:rsidP="00681090">
      <w:pPr>
        <w:pStyle w:val="FootnoteText"/>
        <w:spacing w:before="120"/>
      </w:pPr>
      <w:r>
        <w:rPr>
          <w:rStyle w:val="FootnoteReference"/>
        </w:rPr>
        <w:footnoteRef/>
      </w:r>
      <w:r>
        <w:rPr>
          <w:rFonts w:hint="cs"/>
          <w:sz w:val="24"/>
          <w:rtl/>
        </w:rPr>
        <w:tab/>
      </w:r>
      <w:r>
        <w:rPr>
          <w:rFonts w:hint="cs"/>
          <w:sz w:val="24"/>
          <w:rtl/>
        </w:rPr>
        <w:t xml:space="preserve">أصبح </w:t>
      </w:r>
      <w:r>
        <w:rPr>
          <w:rFonts w:hint="cs"/>
          <w:sz w:val="24"/>
          <w:rtl/>
          <w:lang w:bidi="ar-SA"/>
        </w:rPr>
        <w:t xml:space="preserve">رقم </w:t>
      </w:r>
      <w:r>
        <w:rPr>
          <w:rFonts w:hint="cs"/>
          <w:sz w:val="24"/>
          <w:rtl/>
        </w:rPr>
        <w:t xml:space="preserve">مشروع القرار الجديد </w:t>
      </w:r>
      <w:r>
        <w:t>[Com4/4]</w:t>
      </w:r>
      <w:r>
        <w:rPr>
          <w:rFonts w:hint="cs"/>
          <w:rtl/>
        </w:rPr>
        <w:t xml:space="preserve"> فيما بعد القرار </w:t>
      </w:r>
      <w:r>
        <w:t>88</w:t>
      </w:r>
      <w:r>
        <w:rPr>
          <w:rFonts w:hint="cs"/>
          <w:rtl/>
        </w:rPr>
        <w:t xml:space="preserve"> (الحمامات، </w:t>
      </w:r>
      <w:r>
        <w:t>2016</w:t>
      </w:r>
      <w:r>
        <w:rPr>
          <w:rFonts w:hint="cs"/>
          <w:rtl/>
        </w:rPr>
        <w:t>).</w:t>
      </w:r>
    </w:p>
  </w:footnote>
  <w:footnote w:id="5">
    <w:p w:rsidR="006666FE" w:rsidRDefault="006666FE" w:rsidP="00681090">
      <w:pPr>
        <w:pStyle w:val="FootnoteText"/>
        <w:spacing w:before="120"/>
      </w:pPr>
      <w:r>
        <w:rPr>
          <w:rStyle w:val="FootnoteReference"/>
        </w:rPr>
        <w:footnoteRef/>
      </w:r>
      <w:r>
        <w:rPr>
          <w:rFonts w:hint="cs"/>
          <w:sz w:val="24"/>
          <w:rtl/>
        </w:rPr>
        <w:tab/>
      </w:r>
      <w:r>
        <w:rPr>
          <w:rFonts w:hint="cs"/>
          <w:sz w:val="24"/>
          <w:rtl/>
        </w:rPr>
        <w:t xml:space="preserve">أصبح </w:t>
      </w:r>
      <w:r>
        <w:rPr>
          <w:rFonts w:hint="cs"/>
          <w:sz w:val="24"/>
          <w:rtl/>
          <w:lang w:bidi="ar-SA"/>
        </w:rPr>
        <w:t xml:space="preserve">رقم </w:t>
      </w:r>
      <w:r>
        <w:rPr>
          <w:rFonts w:hint="cs"/>
          <w:sz w:val="24"/>
          <w:rtl/>
        </w:rPr>
        <w:t xml:space="preserve">مشروع القرار الجديد </w:t>
      </w:r>
      <w:r>
        <w:t>[Com4/5]</w:t>
      </w:r>
      <w:r>
        <w:rPr>
          <w:rFonts w:hint="cs"/>
          <w:rtl/>
        </w:rPr>
        <w:t xml:space="preserve"> فيما بعد القرار </w:t>
      </w:r>
      <w:r>
        <w:t>91</w:t>
      </w:r>
      <w:r>
        <w:rPr>
          <w:rFonts w:hint="cs"/>
          <w:rtl/>
        </w:rPr>
        <w:t xml:space="preserve"> (الحمامات، </w:t>
      </w:r>
      <w:r>
        <w:t>2016</w:t>
      </w:r>
      <w:r>
        <w:rPr>
          <w:rFonts w:hint="cs"/>
          <w:rtl/>
        </w:rPr>
        <w:t>).</w:t>
      </w:r>
    </w:p>
  </w:footnote>
  <w:footnote w:id="6">
    <w:p w:rsidR="006666FE" w:rsidRDefault="006666FE" w:rsidP="00681090">
      <w:pPr>
        <w:pStyle w:val="FootnoteText"/>
        <w:spacing w:before="120"/>
      </w:pPr>
      <w:r>
        <w:rPr>
          <w:rStyle w:val="FootnoteReference"/>
        </w:rPr>
        <w:footnoteRef/>
      </w:r>
      <w:r>
        <w:rPr>
          <w:rFonts w:hint="cs"/>
          <w:sz w:val="24"/>
          <w:rtl/>
        </w:rPr>
        <w:tab/>
      </w:r>
      <w:r>
        <w:rPr>
          <w:rFonts w:hint="cs"/>
          <w:sz w:val="24"/>
          <w:rtl/>
        </w:rPr>
        <w:t xml:space="preserve">أصبح </w:t>
      </w:r>
      <w:r>
        <w:rPr>
          <w:rFonts w:hint="cs"/>
          <w:sz w:val="24"/>
          <w:rtl/>
          <w:lang w:bidi="ar-SA"/>
        </w:rPr>
        <w:t xml:space="preserve">رقم </w:t>
      </w:r>
      <w:r>
        <w:rPr>
          <w:rFonts w:hint="cs"/>
          <w:sz w:val="24"/>
          <w:rtl/>
        </w:rPr>
        <w:t xml:space="preserve">مشروع القرار الجديد </w:t>
      </w:r>
      <w:r>
        <w:t>[Com4/6]</w:t>
      </w:r>
      <w:r>
        <w:rPr>
          <w:rFonts w:hint="cs"/>
          <w:rtl/>
        </w:rPr>
        <w:t xml:space="preserve"> فيما بعد القرار </w:t>
      </w:r>
      <w:r>
        <w:t>93</w:t>
      </w:r>
      <w:r>
        <w:rPr>
          <w:rFonts w:hint="cs"/>
          <w:rtl/>
        </w:rPr>
        <w:t xml:space="preserve"> (الحمامات، </w:t>
      </w:r>
      <w:r>
        <w:t>2016</w:t>
      </w:r>
      <w:r>
        <w:rPr>
          <w:rFonts w:hint="cs"/>
          <w:rtl/>
        </w:rPr>
        <w:t>).</w:t>
      </w:r>
    </w:p>
  </w:footnote>
  <w:footnote w:id="7">
    <w:p w:rsidR="006666FE" w:rsidRDefault="006666FE" w:rsidP="00681090">
      <w:pPr>
        <w:pStyle w:val="FootnoteText"/>
        <w:spacing w:before="120"/>
      </w:pPr>
      <w:r>
        <w:rPr>
          <w:rStyle w:val="FootnoteReference"/>
        </w:rPr>
        <w:footnoteRef/>
      </w:r>
      <w:r>
        <w:rPr>
          <w:rFonts w:hint="cs"/>
          <w:sz w:val="24"/>
          <w:rtl/>
        </w:rPr>
        <w:tab/>
      </w:r>
      <w:r>
        <w:rPr>
          <w:rFonts w:hint="cs"/>
          <w:sz w:val="24"/>
          <w:rtl/>
        </w:rPr>
        <w:t xml:space="preserve">أصبح </w:t>
      </w:r>
      <w:r>
        <w:rPr>
          <w:rFonts w:hint="cs"/>
          <w:sz w:val="24"/>
          <w:rtl/>
          <w:lang w:bidi="ar-SA"/>
        </w:rPr>
        <w:t xml:space="preserve">رقم </w:t>
      </w:r>
      <w:r>
        <w:rPr>
          <w:rFonts w:hint="cs"/>
          <w:sz w:val="24"/>
          <w:rtl/>
        </w:rPr>
        <w:t xml:space="preserve">مشروع القرار الجديد </w:t>
      </w:r>
      <w:r>
        <w:t>[Com3/1]</w:t>
      </w:r>
      <w:r>
        <w:rPr>
          <w:rFonts w:hint="cs"/>
          <w:rtl/>
        </w:rPr>
        <w:t xml:space="preserve"> فيما بعد القرار </w:t>
      </w:r>
      <w:r>
        <w:t>83</w:t>
      </w:r>
      <w:r>
        <w:rPr>
          <w:rFonts w:hint="cs"/>
          <w:rtl/>
        </w:rPr>
        <w:t xml:space="preserve"> (الحمامات، </w:t>
      </w:r>
      <w:r>
        <w:t>2016</w:t>
      </w:r>
      <w:r>
        <w:rPr>
          <w:rFonts w:hint="cs"/>
          <w:rtl/>
        </w:rPr>
        <w:t>).</w:t>
      </w:r>
    </w:p>
  </w:footnote>
  <w:footnote w:id="8">
    <w:p w:rsidR="006666FE" w:rsidRDefault="006666FE" w:rsidP="00A87C7A">
      <w:pPr>
        <w:pStyle w:val="FootnoteText"/>
        <w:spacing w:before="120"/>
      </w:pPr>
      <w:r>
        <w:rPr>
          <w:rStyle w:val="FootnoteReference"/>
        </w:rPr>
        <w:footnoteRef/>
      </w:r>
      <w:r>
        <w:rPr>
          <w:rFonts w:hint="cs"/>
          <w:sz w:val="24"/>
          <w:rtl/>
        </w:rPr>
        <w:tab/>
      </w:r>
      <w:r>
        <w:rPr>
          <w:rFonts w:hint="cs"/>
          <w:sz w:val="24"/>
          <w:rtl/>
        </w:rPr>
        <w:t xml:space="preserve">أصبح </w:t>
      </w:r>
      <w:r>
        <w:rPr>
          <w:rFonts w:hint="cs"/>
          <w:sz w:val="24"/>
          <w:rtl/>
          <w:lang w:bidi="ar-SA"/>
        </w:rPr>
        <w:t xml:space="preserve">رقم </w:t>
      </w:r>
      <w:r>
        <w:rPr>
          <w:rFonts w:hint="cs"/>
          <w:sz w:val="24"/>
          <w:rtl/>
        </w:rPr>
        <w:t xml:space="preserve">مشروع القرار الجديد </w:t>
      </w:r>
      <w:r>
        <w:t>[PLEN/1]</w:t>
      </w:r>
      <w:r>
        <w:rPr>
          <w:rFonts w:hint="cs"/>
          <w:rtl/>
        </w:rPr>
        <w:t xml:space="preserve"> فيما بعد القرار </w:t>
      </w:r>
      <w:r>
        <w:t>96</w:t>
      </w:r>
      <w:r>
        <w:rPr>
          <w:rFonts w:hint="cs"/>
          <w:rtl/>
        </w:rPr>
        <w:t xml:space="preserve"> (الحمامات، </w:t>
      </w:r>
      <w:r>
        <w:t>2016</w:t>
      </w:r>
      <w:r>
        <w:rPr>
          <w:rFonts w:hint="cs"/>
          <w:rtl/>
        </w:rPr>
        <w:t>).</w:t>
      </w:r>
    </w:p>
  </w:footnote>
  <w:footnote w:id="9">
    <w:p w:rsidR="006666FE" w:rsidRDefault="006666FE" w:rsidP="00332815">
      <w:pPr>
        <w:pStyle w:val="FootnoteText"/>
        <w:spacing w:before="120"/>
      </w:pPr>
      <w:r>
        <w:rPr>
          <w:rStyle w:val="FootnoteReference"/>
        </w:rPr>
        <w:footnoteRef/>
      </w:r>
      <w:r>
        <w:rPr>
          <w:rFonts w:hint="cs"/>
          <w:sz w:val="24"/>
          <w:rtl/>
        </w:rPr>
        <w:tab/>
      </w:r>
      <w:r>
        <w:rPr>
          <w:rFonts w:hint="cs"/>
          <w:sz w:val="24"/>
          <w:rtl/>
        </w:rPr>
        <w:t xml:space="preserve">أصبح </w:t>
      </w:r>
      <w:r>
        <w:rPr>
          <w:rFonts w:hint="cs"/>
          <w:sz w:val="24"/>
          <w:rtl/>
          <w:lang w:bidi="ar-SA"/>
        </w:rPr>
        <w:t xml:space="preserve">رقم </w:t>
      </w:r>
      <w:r>
        <w:rPr>
          <w:rFonts w:hint="cs"/>
          <w:sz w:val="24"/>
          <w:rtl/>
        </w:rPr>
        <w:t xml:space="preserve">مشروع القرار الجديد </w:t>
      </w:r>
      <w:r>
        <w:t>[Com4/7]</w:t>
      </w:r>
      <w:r>
        <w:rPr>
          <w:rFonts w:hint="cs"/>
          <w:rtl/>
        </w:rPr>
        <w:t xml:space="preserve"> فيما بعد القرار </w:t>
      </w:r>
      <w:r>
        <w:t>89</w:t>
      </w:r>
      <w:r>
        <w:rPr>
          <w:rFonts w:hint="cs"/>
          <w:rtl/>
        </w:rPr>
        <w:t xml:space="preserve"> (الحمامات، </w:t>
      </w:r>
      <w:r>
        <w:t>2016</w:t>
      </w:r>
      <w:r>
        <w:rPr>
          <w:rFonts w:hint="cs"/>
          <w:rtl/>
        </w:rPr>
        <w:t>).</w:t>
      </w:r>
    </w:p>
  </w:footnote>
  <w:footnote w:id="10">
    <w:p w:rsidR="006666FE" w:rsidRDefault="006666FE" w:rsidP="00332815">
      <w:pPr>
        <w:pStyle w:val="FootnoteText"/>
        <w:spacing w:before="120"/>
      </w:pPr>
      <w:r>
        <w:rPr>
          <w:rStyle w:val="FootnoteReference"/>
        </w:rPr>
        <w:footnoteRef/>
      </w:r>
      <w:r>
        <w:rPr>
          <w:rFonts w:hint="cs"/>
          <w:sz w:val="24"/>
          <w:rtl/>
        </w:rPr>
        <w:tab/>
      </w:r>
      <w:r>
        <w:rPr>
          <w:rFonts w:hint="cs"/>
          <w:sz w:val="24"/>
          <w:rtl/>
        </w:rPr>
        <w:t xml:space="preserve">أصبح </w:t>
      </w:r>
      <w:r>
        <w:rPr>
          <w:rFonts w:hint="cs"/>
          <w:sz w:val="24"/>
          <w:rtl/>
          <w:lang w:bidi="ar-SA"/>
        </w:rPr>
        <w:t xml:space="preserve">رقم </w:t>
      </w:r>
      <w:r>
        <w:rPr>
          <w:rFonts w:hint="cs"/>
          <w:sz w:val="24"/>
          <w:rtl/>
        </w:rPr>
        <w:t xml:space="preserve">مشروع القرار الجديد </w:t>
      </w:r>
      <w:r>
        <w:t>[Com4/8]</w:t>
      </w:r>
      <w:r>
        <w:rPr>
          <w:rFonts w:hint="cs"/>
          <w:rtl/>
        </w:rPr>
        <w:t xml:space="preserve"> فيما بعد القرار </w:t>
      </w:r>
      <w:r>
        <w:t>85</w:t>
      </w:r>
      <w:r>
        <w:rPr>
          <w:rFonts w:hint="cs"/>
          <w:rtl/>
        </w:rPr>
        <w:t xml:space="preserve"> (الحمامات، </w:t>
      </w:r>
      <w:r>
        <w:t>2016</w:t>
      </w:r>
      <w:r>
        <w:rPr>
          <w:rFonts w:hint="cs"/>
          <w:rtl/>
        </w:rPr>
        <w:t>).</w:t>
      </w:r>
    </w:p>
  </w:footnote>
  <w:footnote w:id="11">
    <w:p w:rsidR="006666FE" w:rsidRDefault="006666FE" w:rsidP="00332815">
      <w:pPr>
        <w:pStyle w:val="FootnoteText"/>
        <w:spacing w:before="120"/>
      </w:pPr>
      <w:r>
        <w:rPr>
          <w:rStyle w:val="FootnoteReference"/>
        </w:rPr>
        <w:footnoteRef/>
      </w:r>
      <w:r>
        <w:rPr>
          <w:rFonts w:hint="cs"/>
          <w:sz w:val="24"/>
          <w:rtl/>
        </w:rPr>
        <w:tab/>
      </w:r>
      <w:r>
        <w:rPr>
          <w:rFonts w:hint="cs"/>
          <w:sz w:val="24"/>
          <w:rtl/>
        </w:rPr>
        <w:t xml:space="preserve">أصبح </w:t>
      </w:r>
      <w:r>
        <w:rPr>
          <w:rFonts w:hint="cs"/>
          <w:sz w:val="24"/>
          <w:rtl/>
          <w:lang w:bidi="ar-SA"/>
        </w:rPr>
        <w:t xml:space="preserve">رقم </w:t>
      </w:r>
      <w:r>
        <w:rPr>
          <w:rFonts w:hint="cs"/>
          <w:sz w:val="24"/>
          <w:rtl/>
        </w:rPr>
        <w:t xml:space="preserve">مشروع القرار الجديد </w:t>
      </w:r>
      <w:r>
        <w:t>[Com4/9]</w:t>
      </w:r>
      <w:r>
        <w:rPr>
          <w:rFonts w:hint="cs"/>
          <w:rtl/>
        </w:rPr>
        <w:t xml:space="preserve"> فيما بعد القرار </w:t>
      </w:r>
      <w:r>
        <w:t>86</w:t>
      </w:r>
      <w:r>
        <w:rPr>
          <w:rFonts w:hint="cs"/>
          <w:rtl/>
        </w:rPr>
        <w:t xml:space="preserve"> (الحمامات، </w:t>
      </w:r>
      <w:r>
        <w:t>2016</w:t>
      </w:r>
      <w:r>
        <w:rPr>
          <w:rFonts w:hint="cs"/>
          <w:rtl/>
        </w:rPr>
        <w:t>).</w:t>
      </w:r>
    </w:p>
  </w:footnote>
  <w:footnote w:id="12">
    <w:p w:rsidR="006666FE" w:rsidRDefault="006666FE" w:rsidP="00332815">
      <w:pPr>
        <w:pStyle w:val="FootnoteText"/>
        <w:spacing w:before="120"/>
      </w:pPr>
      <w:r>
        <w:rPr>
          <w:rStyle w:val="FootnoteReference"/>
        </w:rPr>
        <w:footnoteRef/>
      </w:r>
      <w:r>
        <w:rPr>
          <w:rFonts w:hint="cs"/>
          <w:sz w:val="24"/>
          <w:rtl/>
        </w:rPr>
        <w:tab/>
      </w:r>
      <w:r>
        <w:rPr>
          <w:rFonts w:hint="cs"/>
          <w:sz w:val="24"/>
          <w:rtl/>
        </w:rPr>
        <w:t xml:space="preserve">أصبح </w:t>
      </w:r>
      <w:r>
        <w:rPr>
          <w:rFonts w:hint="cs"/>
          <w:sz w:val="24"/>
          <w:rtl/>
          <w:lang w:bidi="ar-SA"/>
        </w:rPr>
        <w:t xml:space="preserve">رقم </w:t>
      </w:r>
      <w:r>
        <w:rPr>
          <w:rFonts w:hint="cs"/>
          <w:sz w:val="24"/>
          <w:rtl/>
        </w:rPr>
        <w:t xml:space="preserve">مشروع القرار الجديد </w:t>
      </w:r>
      <w:r>
        <w:t>[Com4/10]</w:t>
      </w:r>
      <w:r>
        <w:rPr>
          <w:rFonts w:hint="cs"/>
          <w:rtl/>
        </w:rPr>
        <w:t xml:space="preserve"> فيما بعد القرار </w:t>
      </w:r>
      <w:r>
        <w:t>98</w:t>
      </w:r>
      <w:r>
        <w:rPr>
          <w:rFonts w:hint="cs"/>
          <w:rtl/>
        </w:rPr>
        <w:t xml:space="preserve"> (الحمامات، </w:t>
      </w:r>
      <w:r>
        <w:t>2016</w:t>
      </w:r>
      <w:r>
        <w:rPr>
          <w:rFonts w:hint="cs"/>
          <w:rtl/>
        </w:rPr>
        <w:t>).</w:t>
      </w:r>
    </w:p>
  </w:footnote>
  <w:footnote w:id="13">
    <w:p w:rsidR="006666FE" w:rsidRDefault="006666FE" w:rsidP="00332815">
      <w:pPr>
        <w:pStyle w:val="FootnoteText"/>
        <w:spacing w:before="120"/>
      </w:pPr>
      <w:r>
        <w:rPr>
          <w:rStyle w:val="FootnoteReference"/>
        </w:rPr>
        <w:footnoteRef/>
      </w:r>
      <w:r>
        <w:rPr>
          <w:rFonts w:hint="cs"/>
          <w:sz w:val="24"/>
          <w:rtl/>
        </w:rPr>
        <w:tab/>
      </w:r>
      <w:r>
        <w:rPr>
          <w:rFonts w:hint="cs"/>
          <w:sz w:val="24"/>
          <w:rtl/>
        </w:rPr>
        <w:t xml:space="preserve">أصبح </w:t>
      </w:r>
      <w:r>
        <w:rPr>
          <w:rFonts w:hint="cs"/>
          <w:sz w:val="24"/>
          <w:rtl/>
          <w:lang w:bidi="ar-SA"/>
        </w:rPr>
        <w:t xml:space="preserve">رقم </w:t>
      </w:r>
      <w:r>
        <w:rPr>
          <w:rFonts w:hint="cs"/>
          <w:sz w:val="24"/>
          <w:rtl/>
        </w:rPr>
        <w:t xml:space="preserve">مشروع القرار الجديد </w:t>
      </w:r>
      <w:r>
        <w:t>[Com4/11]</w:t>
      </w:r>
      <w:r>
        <w:rPr>
          <w:rFonts w:hint="cs"/>
          <w:rtl/>
        </w:rPr>
        <w:t xml:space="preserve"> فيما بعد القرار </w:t>
      </w:r>
      <w:r>
        <w:t>95</w:t>
      </w:r>
      <w:r>
        <w:rPr>
          <w:rFonts w:hint="cs"/>
          <w:rtl/>
        </w:rPr>
        <w:t xml:space="preserve"> (الحمامات، </w:t>
      </w:r>
      <w:r>
        <w:t>2016</w:t>
      </w:r>
      <w:r>
        <w:rPr>
          <w:rFonts w:hint="cs"/>
          <w:rtl/>
        </w:rPr>
        <w:t>).</w:t>
      </w:r>
    </w:p>
  </w:footnote>
  <w:footnote w:id="14">
    <w:p w:rsidR="006666FE" w:rsidRDefault="006666FE" w:rsidP="00332815">
      <w:pPr>
        <w:pStyle w:val="FootnoteText"/>
        <w:spacing w:before="120"/>
      </w:pPr>
      <w:r>
        <w:rPr>
          <w:rStyle w:val="FootnoteReference"/>
        </w:rPr>
        <w:footnoteRef/>
      </w:r>
      <w:r>
        <w:rPr>
          <w:rFonts w:hint="cs"/>
          <w:sz w:val="24"/>
          <w:rtl/>
        </w:rPr>
        <w:tab/>
      </w:r>
      <w:r>
        <w:rPr>
          <w:rFonts w:hint="cs"/>
          <w:sz w:val="24"/>
          <w:rtl/>
        </w:rPr>
        <w:t xml:space="preserve">أصبح </w:t>
      </w:r>
      <w:r>
        <w:rPr>
          <w:rFonts w:hint="cs"/>
          <w:sz w:val="24"/>
          <w:rtl/>
          <w:lang w:bidi="ar-SA"/>
        </w:rPr>
        <w:t xml:space="preserve">رقم </w:t>
      </w:r>
      <w:r>
        <w:rPr>
          <w:rFonts w:hint="cs"/>
          <w:sz w:val="24"/>
          <w:rtl/>
        </w:rPr>
        <w:t xml:space="preserve">مشروع القرار الجديد </w:t>
      </w:r>
      <w:r>
        <w:t>[Com4/12]</w:t>
      </w:r>
      <w:r>
        <w:rPr>
          <w:rFonts w:hint="cs"/>
          <w:rtl/>
        </w:rPr>
        <w:t xml:space="preserve"> فيما بعد القرار </w:t>
      </w:r>
      <w:r>
        <w:t>87</w:t>
      </w:r>
      <w:r>
        <w:rPr>
          <w:rFonts w:hint="cs"/>
          <w:rtl/>
        </w:rPr>
        <w:t xml:space="preserve"> (الحمامات، </w:t>
      </w:r>
      <w:r>
        <w:t>2016</w:t>
      </w:r>
      <w:r>
        <w:rPr>
          <w:rFonts w:hint="cs"/>
          <w:rtl/>
        </w:rPr>
        <w:t>).</w:t>
      </w:r>
    </w:p>
  </w:footnote>
  <w:footnote w:id="15">
    <w:p w:rsidR="006666FE" w:rsidRDefault="006666FE" w:rsidP="00332815">
      <w:pPr>
        <w:pStyle w:val="FootnoteText"/>
        <w:rPr>
          <w:lang w:bidi="ar-SA"/>
        </w:rPr>
      </w:pPr>
      <w:r>
        <w:rPr>
          <w:rStyle w:val="FootnoteReference"/>
        </w:rPr>
        <w:footnoteRef/>
      </w:r>
      <w:r w:rsidR="003F065D">
        <w:rPr>
          <w:rtl/>
        </w:rPr>
        <w:tab/>
      </w:r>
      <w:r>
        <w:rPr>
          <w:rFonts w:hint="cs"/>
          <w:sz w:val="24"/>
          <w:rtl/>
        </w:rPr>
        <w:t xml:space="preserve">أصبح </w:t>
      </w:r>
      <w:r>
        <w:rPr>
          <w:rFonts w:hint="cs"/>
          <w:sz w:val="24"/>
          <w:rtl/>
          <w:lang w:bidi="ar-SA"/>
        </w:rPr>
        <w:t xml:space="preserve">رقم </w:t>
      </w:r>
      <w:r>
        <w:rPr>
          <w:rFonts w:hint="cs"/>
          <w:sz w:val="24"/>
          <w:rtl/>
        </w:rPr>
        <w:t xml:space="preserve">مشروع القرار الجديد </w:t>
      </w:r>
      <w:r>
        <w:t>[PLEN/2]</w:t>
      </w:r>
      <w:r>
        <w:rPr>
          <w:rFonts w:hint="cs"/>
          <w:rtl/>
        </w:rPr>
        <w:t xml:space="preserve"> فيما بعد القرار </w:t>
      </w:r>
      <w:r>
        <w:t>97</w:t>
      </w:r>
      <w:r>
        <w:rPr>
          <w:rFonts w:hint="cs"/>
          <w:rtl/>
        </w:rPr>
        <w:t xml:space="preserve"> (الحمامات، </w:t>
      </w:r>
      <w:r>
        <w:t>2016</w:t>
      </w:r>
      <w:r>
        <w:rPr>
          <w:rFonts w:hint="cs"/>
          <w:rtl/>
        </w:rPr>
        <w:t>).</w:t>
      </w:r>
    </w:p>
  </w:footnote>
  <w:footnote w:id="16">
    <w:p w:rsidR="006666FE" w:rsidRDefault="006666FE" w:rsidP="003F065D">
      <w:pPr>
        <w:pStyle w:val="FootnoteText"/>
        <w:rPr>
          <w:lang w:bidi="ar-SA"/>
        </w:rPr>
      </w:pPr>
      <w:r>
        <w:rPr>
          <w:rStyle w:val="FootnoteReference"/>
        </w:rPr>
        <w:footnoteRef/>
      </w:r>
      <w:r w:rsidR="003F065D">
        <w:rPr>
          <w:rtl/>
        </w:rPr>
        <w:tab/>
      </w:r>
      <w:r>
        <w:rPr>
          <w:rFonts w:hint="cs"/>
          <w:sz w:val="24"/>
          <w:rtl/>
        </w:rPr>
        <w:t xml:space="preserve">أصبح </w:t>
      </w:r>
      <w:r>
        <w:rPr>
          <w:rFonts w:hint="cs"/>
          <w:sz w:val="24"/>
          <w:rtl/>
          <w:lang w:bidi="ar-SA"/>
        </w:rPr>
        <w:t xml:space="preserve">رقم </w:t>
      </w:r>
      <w:r>
        <w:rPr>
          <w:rFonts w:hint="cs"/>
          <w:sz w:val="24"/>
          <w:rtl/>
        </w:rPr>
        <w:t xml:space="preserve">مشروع القرار الجديد </w:t>
      </w:r>
      <w:r>
        <w:t>[PLEN/3]</w:t>
      </w:r>
      <w:r>
        <w:rPr>
          <w:rFonts w:hint="cs"/>
          <w:rtl/>
        </w:rPr>
        <w:t xml:space="preserve"> فيما بعد القرار </w:t>
      </w:r>
      <w:r>
        <w:t>90</w:t>
      </w:r>
      <w:r>
        <w:rPr>
          <w:rFonts w:hint="cs"/>
          <w:rtl/>
        </w:rPr>
        <w:t xml:space="preserve"> (الحمامات، </w:t>
      </w:r>
      <w:r>
        <w:t>2016</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FE" w:rsidRDefault="006666FE" w:rsidP="004071BB">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ED7BD2">
      <w:rPr>
        <w:rStyle w:val="PageNumber"/>
        <w:noProof/>
        <w:sz w:val="18"/>
        <w:szCs w:val="18"/>
      </w:rPr>
      <w:t>4</w:t>
    </w:r>
    <w:r w:rsidRPr="005D6C0D">
      <w:rPr>
        <w:rStyle w:val="PageNumber"/>
        <w:sz w:val="18"/>
        <w:szCs w:val="18"/>
      </w:rPr>
      <w:fldChar w:fldCharType="end"/>
    </w:r>
  </w:p>
  <w:p w:rsidR="006666FE" w:rsidRPr="005D6C0D" w:rsidRDefault="006666FE" w:rsidP="00D21EA9">
    <w:pPr>
      <w:bidi w:val="0"/>
      <w:spacing w:before="0" w:line="240" w:lineRule="auto"/>
      <w:jc w:val="center"/>
      <w:rPr>
        <w:rStyle w:val="PageNumber"/>
        <w:sz w:val="16"/>
        <w:szCs w:val="16"/>
        <w:rtl/>
        <w:lang w:bidi="ar-EG"/>
      </w:rPr>
    </w:pPr>
    <w:r w:rsidRPr="00DA15B8">
      <w:rPr>
        <w:rFonts w:cs="Times New Roman"/>
        <w:sz w:val="18"/>
        <w:szCs w:val="18"/>
      </w:rPr>
      <w:t>WTSA16/</w:t>
    </w:r>
    <w:r>
      <w:rPr>
        <w:rFonts w:cs="Times New Roman" w:hint="cs"/>
        <w:sz w:val="18"/>
        <w:szCs w:val="18"/>
        <w:rtl/>
      </w:rPr>
      <w:t>132</w:t>
    </w:r>
    <w:r w:rsidRPr="00DA15B8">
      <w:rPr>
        <w:rFonts w:cs="Times New Roman"/>
        <w:sz w:val="18"/>
        <w:szCs w:val="18"/>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C7E5E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20F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3C24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22FA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1AB8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38A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AEAC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CAF2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30B6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5088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6A092C"/>
    <w:multiLevelType w:val="hybridMultilevel"/>
    <w:tmpl w:val="DB7CACD2"/>
    <w:lvl w:ilvl="0" w:tplc="07DAB0B0">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C5AF9"/>
    <w:multiLevelType w:val="hybridMultilevel"/>
    <w:tmpl w:val="DCFAFE2E"/>
    <w:lvl w:ilvl="0" w:tplc="2F52AA76">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TN" w:vendorID="64" w:dllVersion="131078" w:nlCheck="1" w:checkStyle="0"/>
  <w:activeWritingStyle w:appName="MSWord" w:lang="fr-CH"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5A"/>
    <w:rsid w:val="00010B5A"/>
    <w:rsid w:val="000124CC"/>
    <w:rsid w:val="00015E0B"/>
    <w:rsid w:val="00020FC9"/>
    <w:rsid w:val="00046444"/>
    <w:rsid w:val="0006023B"/>
    <w:rsid w:val="00067FF0"/>
    <w:rsid w:val="00071409"/>
    <w:rsid w:val="000743EA"/>
    <w:rsid w:val="000856D5"/>
    <w:rsid w:val="0008638B"/>
    <w:rsid w:val="00090574"/>
    <w:rsid w:val="00092FC2"/>
    <w:rsid w:val="00093AFC"/>
    <w:rsid w:val="000956FD"/>
    <w:rsid w:val="000962C6"/>
    <w:rsid w:val="000A1677"/>
    <w:rsid w:val="000A74CE"/>
    <w:rsid w:val="000B2717"/>
    <w:rsid w:val="000B3158"/>
    <w:rsid w:val="000B407F"/>
    <w:rsid w:val="000B6152"/>
    <w:rsid w:val="000D6A8D"/>
    <w:rsid w:val="000D79C6"/>
    <w:rsid w:val="000F0A91"/>
    <w:rsid w:val="000F0B1C"/>
    <w:rsid w:val="000F1D42"/>
    <w:rsid w:val="000F4D07"/>
    <w:rsid w:val="000F7271"/>
    <w:rsid w:val="00102A03"/>
    <w:rsid w:val="001040A3"/>
    <w:rsid w:val="00112A10"/>
    <w:rsid w:val="0011400C"/>
    <w:rsid w:val="001501C7"/>
    <w:rsid w:val="00150C1F"/>
    <w:rsid w:val="0015525F"/>
    <w:rsid w:val="00157F05"/>
    <w:rsid w:val="00161542"/>
    <w:rsid w:val="00164075"/>
    <w:rsid w:val="001640FF"/>
    <w:rsid w:val="00170F40"/>
    <w:rsid w:val="00173915"/>
    <w:rsid w:val="00175F73"/>
    <w:rsid w:val="001772E2"/>
    <w:rsid w:val="00187D4A"/>
    <w:rsid w:val="00190940"/>
    <w:rsid w:val="001922D7"/>
    <w:rsid w:val="00193109"/>
    <w:rsid w:val="001942A4"/>
    <w:rsid w:val="001F1869"/>
    <w:rsid w:val="001F4406"/>
    <w:rsid w:val="001F6D8B"/>
    <w:rsid w:val="002034CF"/>
    <w:rsid w:val="00210CAE"/>
    <w:rsid w:val="002124A4"/>
    <w:rsid w:val="00220862"/>
    <w:rsid w:val="002218F0"/>
    <w:rsid w:val="0022345D"/>
    <w:rsid w:val="00225854"/>
    <w:rsid w:val="0023283D"/>
    <w:rsid w:val="00252E0C"/>
    <w:rsid w:val="00254806"/>
    <w:rsid w:val="00256512"/>
    <w:rsid w:val="0026181D"/>
    <w:rsid w:val="00276881"/>
    <w:rsid w:val="0028005A"/>
    <w:rsid w:val="002978F4"/>
    <w:rsid w:val="002A0BE7"/>
    <w:rsid w:val="002A3346"/>
    <w:rsid w:val="002A6317"/>
    <w:rsid w:val="002A643C"/>
    <w:rsid w:val="002B028D"/>
    <w:rsid w:val="002B435E"/>
    <w:rsid w:val="002B5A31"/>
    <w:rsid w:val="002C27B7"/>
    <w:rsid w:val="002C341C"/>
    <w:rsid w:val="002C3FC3"/>
    <w:rsid w:val="002C4DAE"/>
    <w:rsid w:val="002C59BD"/>
    <w:rsid w:val="002D06A2"/>
    <w:rsid w:val="002D7403"/>
    <w:rsid w:val="002E1BF5"/>
    <w:rsid w:val="002E6541"/>
    <w:rsid w:val="002F2E7A"/>
    <w:rsid w:val="002F5560"/>
    <w:rsid w:val="00301615"/>
    <w:rsid w:val="00301CD0"/>
    <w:rsid w:val="0030486B"/>
    <w:rsid w:val="0030769D"/>
    <w:rsid w:val="003165F1"/>
    <w:rsid w:val="003231B9"/>
    <w:rsid w:val="0032574B"/>
    <w:rsid w:val="00325CB9"/>
    <w:rsid w:val="003275AC"/>
    <w:rsid w:val="00332815"/>
    <w:rsid w:val="00333D29"/>
    <w:rsid w:val="00334B54"/>
    <w:rsid w:val="0034066D"/>
    <w:rsid w:val="003409F4"/>
    <w:rsid w:val="00341E03"/>
    <w:rsid w:val="0035643F"/>
    <w:rsid w:val="003564CA"/>
    <w:rsid w:val="00357185"/>
    <w:rsid w:val="003607AA"/>
    <w:rsid w:val="00360EB9"/>
    <w:rsid w:val="00371946"/>
    <w:rsid w:val="00374DAF"/>
    <w:rsid w:val="00377E1A"/>
    <w:rsid w:val="003A1508"/>
    <w:rsid w:val="003A1967"/>
    <w:rsid w:val="003A35B0"/>
    <w:rsid w:val="003A74C0"/>
    <w:rsid w:val="003A7C1E"/>
    <w:rsid w:val="003B2A55"/>
    <w:rsid w:val="003B76C0"/>
    <w:rsid w:val="003C1FFB"/>
    <w:rsid w:val="003C38F9"/>
    <w:rsid w:val="003C475F"/>
    <w:rsid w:val="003E0FDE"/>
    <w:rsid w:val="003E3BB9"/>
    <w:rsid w:val="003E4132"/>
    <w:rsid w:val="003E5659"/>
    <w:rsid w:val="003E765D"/>
    <w:rsid w:val="003F065D"/>
    <w:rsid w:val="003F53B6"/>
    <w:rsid w:val="003F678F"/>
    <w:rsid w:val="004071BB"/>
    <w:rsid w:val="00407EB1"/>
    <w:rsid w:val="00423EBE"/>
    <w:rsid w:val="0042686F"/>
    <w:rsid w:val="004367CE"/>
    <w:rsid w:val="004377A9"/>
    <w:rsid w:val="00443869"/>
    <w:rsid w:val="004442FE"/>
    <w:rsid w:val="004551AF"/>
    <w:rsid w:val="00461292"/>
    <w:rsid w:val="004712C6"/>
    <w:rsid w:val="004847F5"/>
    <w:rsid w:val="00497703"/>
    <w:rsid w:val="004A2A32"/>
    <w:rsid w:val="004A589A"/>
    <w:rsid w:val="004B1EF9"/>
    <w:rsid w:val="004B41A6"/>
    <w:rsid w:val="004E3959"/>
    <w:rsid w:val="004E5CC1"/>
    <w:rsid w:val="004F0F06"/>
    <w:rsid w:val="004F39B8"/>
    <w:rsid w:val="004F7C90"/>
    <w:rsid w:val="00501E0E"/>
    <w:rsid w:val="005102A0"/>
    <w:rsid w:val="005204D7"/>
    <w:rsid w:val="00526D9E"/>
    <w:rsid w:val="00531D1F"/>
    <w:rsid w:val="00540ABE"/>
    <w:rsid w:val="00552BC5"/>
    <w:rsid w:val="0055516A"/>
    <w:rsid w:val="0056374C"/>
    <w:rsid w:val="0056614F"/>
    <w:rsid w:val="00571BEC"/>
    <w:rsid w:val="0057656F"/>
    <w:rsid w:val="00576731"/>
    <w:rsid w:val="00586A08"/>
    <w:rsid w:val="00591567"/>
    <w:rsid w:val="0059285F"/>
    <w:rsid w:val="005956D7"/>
    <w:rsid w:val="00597885"/>
    <w:rsid w:val="005A08E2"/>
    <w:rsid w:val="005A24B1"/>
    <w:rsid w:val="005A7A5E"/>
    <w:rsid w:val="005B17A6"/>
    <w:rsid w:val="005B5227"/>
    <w:rsid w:val="005B5E8E"/>
    <w:rsid w:val="005B7B8A"/>
    <w:rsid w:val="005C1EFC"/>
    <w:rsid w:val="005C5CE5"/>
    <w:rsid w:val="005D36E6"/>
    <w:rsid w:val="005D6476"/>
    <w:rsid w:val="005D6C0D"/>
    <w:rsid w:val="005E2783"/>
    <w:rsid w:val="005E5283"/>
    <w:rsid w:val="005E582E"/>
    <w:rsid w:val="005E58F5"/>
    <w:rsid w:val="005F78A4"/>
    <w:rsid w:val="00605F41"/>
    <w:rsid w:val="00606660"/>
    <w:rsid w:val="006157A3"/>
    <w:rsid w:val="00620E60"/>
    <w:rsid w:val="0063315A"/>
    <w:rsid w:val="00643724"/>
    <w:rsid w:val="00643B8B"/>
    <w:rsid w:val="00651F59"/>
    <w:rsid w:val="0065591D"/>
    <w:rsid w:val="00662C5A"/>
    <w:rsid w:val="006634AF"/>
    <w:rsid w:val="00665E96"/>
    <w:rsid w:val="006666FE"/>
    <w:rsid w:val="00667CBD"/>
    <w:rsid w:val="00670AF5"/>
    <w:rsid w:val="00671D33"/>
    <w:rsid w:val="006728D0"/>
    <w:rsid w:val="00681090"/>
    <w:rsid w:val="00685504"/>
    <w:rsid w:val="00685935"/>
    <w:rsid w:val="006913C8"/>
    <w:rsid w:val="006916BD"/>
    <w:rsid w:val="006A68A2"/>
    <w:rsid w:val="006B6C85"/>
    <w:rsid w:val="006C0C49"/>
    <w:rsid w:val="006C1556"/>
    <w:rsid w:val="006C5193"/>
    <w:rsid w:val="006C5751"/>
    <w:rsid w:val="006E58D4"/>
    <w:rsid w:val="006F0575"/>
    <w:rsid w:val="006F267F"/>
    <w:rsid w:val="006F3147"/>
    <w:rsid w:val="006F63F7"/>
    <w:rsid w:val="006F6F03"/>
    <w:rsid w:val="00703C9E"/>
    <w:rsid w:val="00706D7A"/>
    <w:rsid w:val="00707968"/>
    <w:rsid w:val="007114CB"/>
    <w:rsid w:val="00720355"/>
    <w:rsid w:val="007212CA"/>
    <w:rsid w:val="00721E17"/>
    <w:rsid w:val="00724FCC"/>
    <w:rsid w:val="00726AEC"/>
    <w:rsid w:val="00731EE5"/>
    <w:rsid w:val="00735641"/>
    <w:rsid w:val="0073765A"/>
    <w:rsid w:val="00740ADF"/>
    <w:rsid w:val="007530CA"/>
    <w:rsid w:val="007564F7"/>
    <w:rsid w:val="00760F8D"/>
    <w:rsid w:val="00761545"/>
    <w:rsid w:val="00767FCD"/>
    <w:rsid w:val="00772C6C"/>
    <w:rsid w:val="00783585"/>
    <w:rsid w:val="0078500C"/>
    <w:rsid w:val="00790647"/>
    <w:rsid w:val="00793BC1"/>
    <w:rsid w:val="00794B93"/>
    <w:rsid w:val="0079553D"/>
    <w:rsid w:val="007B01CC"/>
    <w:rsid w:val="007B632C"/>
    <w:rsid w:val="007C1AFD"/>
    <w:rsid w:val="007C4BC7"/>
    <w:rsid w:val="007E69C8"/>
    <w:rsid w:val="007F646C"/>
    <w:rsid w:val="008005AE"/>
    <w:rsid w:val="00801FCD"/>
    <w:rsid w:val="00803D7E"/>
    <w:rsid w:val="00803F08"/>
    <w:rsid w:val="0081483A"/>
    <w:rsid w:val="00820E0C"/>
    <w:rsid w:val="008235CD"/>
    <w:rsid w:val="00823A07"/>
    <w:rsid w:val="00835FEC"/>
    <w:rsid w:val="00841B3A"/>
    <w:rsid w:val="008513CB"/>
    <w:rsid w:val="00861E54"/>
    <w:rsid w:val="00874D9C"/>
    <w:rsid w:val="00883F25"/>
    <w:rsid w:val="00893423"/>
    <w:rsid w:val="008A1810"/>
    <w:rsid w:val="008B1E4E"/>
    <w:rsid w:val="008B7E29"/>
    <w:rsid w:val="008D2BF5"/>
    <w:rsid w:val="008D5718"/>
    <w:rsid w:val="008D6B7D"/>
    <w:rsid w:val="008E738A"/>
    <w:rsid w:val="009039FD"/>
    <w:rsid w:val="0091292A"/>
    <w:rsid w:val="00914DCA"/>
    <w:rsid w:val="00915558"/>
    <w:rsid w:val="00917294"/>
    <w:rsid w:val="00917694"/>
    <w:rsid w:val="009263CD"/>
    <w:rsid w:val="00930E6D"/>
    <w:rsid w:val="0095402F"/>
    <w:rsid w:val="0095503A"/>
    <w:rsid w:val="00963F18"/>
    <w:rsid w:val="00965175"/>
    <w:rsid w:val="00972CA2"/>
    <w:rsid w:val="00982A75"/>
    <w:rsid w:val="00982B28"/>
    <w:rsid w:val="00984EA5"/>
    <w:rsid w:val="00992593"/>
    <w:rsid w:val="00992A13"/>
    <w:rsid w:val="00993063"/>
    <w:rsid w:val="009932B6"/>
    <w:rsid w:val="0099495E"/>
    <w:rsid w:val="009A0D61"/>
    <w:rsid w:val="009A5649"/>
    <w:rsid w:val="009C17E1"/>
    <w:rsid w:val="009C35ED"/>
    <w:rsid w:val="009D3F51"/>
    <w:rsid w:val="009F1C12"/>
    <w:rsid w:val="009F2F38"/>
    <w:rsid w:val="009F618A"/>
    <w:rsid w:val="00A030AF"/>
    <w:rsid w:val="00A05E9D"/>
    <w:rsid w:val="00A071CD"/>
    <w:rsid w:val="00A16256"/>
    <w:rsid w:val="00A25A43"/>
    <w:rsid w:val="00A31B57"/>
    <w:rsid w:val="00A3295B"/>
    <w:rsid w:val="00A344F0"/>
    <w:rsid w:val="00A345B4"/>
    <w:rsid w:val="00A42AE5"/>
    <w:rsid w:val="00A52B61"/>
    <w:rsid w:val="00A545A0"/>
    <w:rsid w:val="00A60EC7"/>
    <w:rsid w:val="00A61356"/>
    <w:rsid w:val="00A64820"/>
    <w:rsid w:val="00A65DD8"/>
    <w:rsid w:val="00A71DD6"/>
    <w:rsid w:val="00A723C7"/>
    <w:rsid w:val="00A77563"/>
    <w:rsid w:val="00A80E11"/>
    <w:rsid w:val="00A84BEF"/>
    <w:rsid w:val="00A87C7A"/>
    <w:rsid w:val="00A97F94"/>
    <w:rsid w:val="00AB1309"/>
    <w:rsid w:val="00AB19B6"/>
    <w:rsid w:val="00AC173E"/>
    <w:rsid w:val="00AC2C52"/>
    <w:rsid w:val="00AC44AD"/>
    <w:rsid w:val="00AD1503"/>
    <w:rsid w:val="00AD176D"/>
    <w:rsid w:val="00AD5C6D"/>
    <w:rsid w:val="00AD67D9"/>
    <w:rsid w:val="00AE7244"/>
    <w:rsid w:val="00AE7E6D"/>
    <w:rsid w:val="00AF3FEE"/>
    <w:rsid w:val="00B02F46"/>
    <w:rsid w:val="00B058EA"/>
    <w:rsid w:val="00B105B3"/>
    <w:rsid w:val="00B132A3"/>
    <w:rsid w:val="00B136A1"/>
    <w:rsid w:val="00B17797"/>
    <w:rsid w:val="00B2000C"/>
    <w:rsid w:val="00B20ADE"/>
    <w:rsid w:val="00B21886"/>
    <w:rsid w:val="00B244B3"/>
    <w:rsid w:val="00B55A5B"/>
    <w:rsid w:val="00B66B9A"/>
    <w:rsid w:val="00B66C64"/>
    <w:rsid w:val="00B7310D"/>
    <w:rsid w:val="00B7331D"/>
    <w:rsid w:val="00B82089"/>
    <w:rsid w:val="00B970AE"/>
    <w:rsid w:val="00BA1427"/>
    <w:rsid w:val="00BA7639"/>
    <w:rsid w:val="00BB23D9"/>
    <w:rsid w:val="00BB2742"/>
    <w:rsid w:val="00BD18F6"/>
    <w:rsid w:val="00BD5964"/>
    <w:rsid w:val="00BE3097"/>
    <w:rsid w:val="00BE3C8F"/>
    <w:rsid w:val="00BE49D0"/>
    <w:rsid w:val="00BE5706"/>
    <w:rsid w:val="00BF2C38"/>
    <w:rsid w:val="00BF7FE4"/>
    <w:rsid w:val="00C00D37"/>
    <w:rsid w:val="00C22A04"/>
    <w:rsid w:val="00C23331"/>
    <w:rsid w:val="00C24BD0"/>
    <w:rsid w:val="00C2577E"/>
    <w:rsid w:val="00C26527"/>
    <w:rsid w:val="00C265DA"/>
    <w:rsid w:val="00C30961"/>
    <w:rsid w:val="00C442F2"/>
    <w:rsid w:val="00C44F21"/>
    <w:rsid w:val="00C54EB6"/>
    <w:rsid w:val="00C65E37"/>
    <w:rsid w:val="00C67136"/>
    <w:rsid w:val="00C674FE"/>
    <w:rsid w:val="00C7297D"/>
    <w:rsid w:val="00C753BA"/>
    <w:rsid w:val="00C75633"/>
    <w:rsid w:val="00C8242E"/>
    <w:rsid w:val="00C82615"/>
    <w:rsid w:val="00C867DB"/>
    <w:rsid w:val="00C8705F"/>
    <w:rsid w:val="00C900E5"/>
    <w:rsid w:val="00CA2A38"/>
    <w:rsid w:val="00CA50FF"/>
    <w:rsid w:val="00CA7A8D"/>
    <w:rsid w:val="00CB436B"/>
    <w:rsid w:val="00CB48FA"/>
    <w:rsid w:val="00CC3CD2"/>
    <w:rsid w:val="00CC43BE"/>
    <w:rsid w:val="00CC4985"/>
    <w:rsid w:val="00CD098D"/>
    <w:rsid w:val="00CD123C"/>
    <w:rsid w:val="00CD2085"/>
    <w:rsid w:val="00CD264E"/>
    <w:rsid w:val="00CD41EF"/>
    <w:rsid w:val="00CE2EE1"/>
    <w:rsid w:val="00CF3FFD"/>
    <w:rsid w:val="00CF4E88"/>
    <w:rsid w:val="00D0494C"/>
    <w:rsid w:val="00D06285"/>
    <w:rsid w:val="00D121CA"/>
    <w:rsid w:val="00D14BEB"/>
    <w:rsid w:val="00D214FA"/>
    <w:rsid w:val="00D21C89"/>
    <w:rsid w:val="00D21EA9"/>
    <w:rsid w:val="00D244C1"/>
    <w:rsid w:val="00D30DEA"/>
    <w:rsid w:val="00D40C45"/>
    <w:rsid w:val="00D41B06"/>
    <w:rsid w:val="00D440C8"/>
    <w:rsid w:val="00D45542"/>
    <w:rsid w:val="00D47467"/>
    <w:rsid w:val="00D674EA"/>
    <w:rsid w:val="00D73246"/>
    <w:rsid w:val="00D77D0F"/>
    <w:rsid w:val="00DA15B8"/>
    <w:rsid w:val="00DA1CF0"/>
    <w:rsid w:val="00DB2271"/>
    <w:rsid w:val="00DB5659"/>
    <w:rsid w:val="00DB6DF2"/>
    <w:rsid w:val="00DB727F"/>
    <w:rsid w:val="00DC24B4"/>
    <w:rsid w:val="00DC32BE"/>
    <w:rsid w:val="00DD7A05"/>
    <w:rsid w:val="00DF16DC"/>
    <w:rsid w:val="00DF2C6A"/>
    <w:rsid w:val="00DF356A"/>
    <w:rsid w:val="00DF5361"/>
    <w:rsid w:val="00DF7410"/>
    <w:rsid w:val="00DF74D5"/>
    <w:rsid w:val="00E00547"/>
    <w:rsid w:val="00E009A1"/>
    <w:rsid w:val="00E00D15"/>
    <w:rsid w:val="00E071BE"/>
    <w:rsid w:val="00E07379"/>
    <w:rsid w:val="00E14494"/>
    <w:rsid w:val="00E17033"/>
    <w:rsid w:val="00E20D28"/>
    <w:rsid w:val="00E32189"/>
    <w:rsid w:val="00E331CE"/>
    <w:rsid w:val="00E42E05"/>
    <w:rsid w:val="00E4309A"/>
    <w:rsid w:val="00E45211"/>
    <w:rsid w:val="00E4696E"/>
    <w:rsid w:val="00E53CD7"/>
    <w:rsid w:val="00E62817"/>
    <w:rsid w:val="00E72E1D"/>
    <w:rsid w:val="00E7380C"/>
    <w:rsid w:val="00E744B8"/>
    <w:rsid w:val="00E74BE7"/>
    <w:rsid w:val="00E86CC9"/>
    <w:rsid w:val="00E94B75"/>
    <w:rsid w:val="00E965A8"/>
    <w:rsid w:val="00E96624"/>
    <w:rsid w:val="00EA5261"/>
    <w:rsid w:val="00EB544C"/>
    <w:rsid w:val="00EC6BE4"/>
    <w:rsid w:val="00ED7BD2"/>
    <w:rsid w:val="00F04358"/>
    <w:rsid w:val="00F07AA3"/>
    <w:rsid w:val="00F10294"/>
    <w:rsid w:val="00F126F1"/>
    <w:rsid w:val="00F2106A"/>
    <w:rsid w:val="00F32B99"/>
    <w:rsid w:val="00F34EAA"/>
    <w:rsid w:val="00F36047"/>
    <w:rsid w:val="00F36D8B"/>
    <w:rsid w:val="00F401D0"/>
    <w:rsid w:val="00F41685"/>
    <w:rsid w:val="00F45F2B"/>
    <w:rsid w:val="00F55133"/>
    <w:rsid w:val="00F57AE4"/>
    <w:rsid w:val="00F57EE1"/>
    <w:rsid w:val="00F618F6"/>
    <w:rsid w:val="00F67150"/>
    <w:rsid w:val="00F7035D"/>
    <w:rsid w:val="00F778F0"/>
    <w:rsid w:val="00F84366"/>
    <w:rsid w:val="00F85089"/>
    <w:rsid w:val="00F85564"/>
    <w:rsid w:val="00F86CFA"/>
    <w:rsid w:val="00F914D2"/>
    <w:rsid w:val="00F92766"/>
    <w:rsid w:val="00F95E5E"/>
    <w:rsid w:val="00FA0451"/>
    <w:rsid w:val="00FB2641"/>
    <w:rsid w:val="00FB26CA"/>
    <w:rsid w:val="00FB53B8"/>
    <w:rsid w:val="00FB5CDA"/>
    <w:rsid w:val="00FB695A"/>
    <w:rsid w:val="00FC0AF7"/>
    <w:rsid w:val="00FD1CF4"/>
    <w:rsid w:val="00FD482C"/>
    <w:rsid w:val="00FD58BD"/>
    <w:rsid w:val="00FE3EF8"/>
    <w:rsid w:val="00FE4D0C"/>
    <w:rsid w:val="00FF369A"/>
    <w:rsid w:val="00FF7000"/>
    <w:rsid w:val="00FF764F"/>
    <w:rsid w:val="00FF77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381264D5-B526-4750-A2D0-2256D83C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02F"/>
    <w:pPr>
      <w:tabs>
        <w:tab w:val="left" w:pos="79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BB2742"/>
    <w:pPr>
      <w:keepNext/>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BB2742"/>
    <w:pPr>
      <w:spacing w:before="240"/>
      <w:outlineLvl w:val="1"/>
    </w:pPr>
    <w:rPr>
      <w:kern w:val="14"/>
      <w:sz w:val="24"/>
      <w:szCs w:val="32"/>
    </w:rPr>
  </w:style>
  <w:style w:type="paragraph" w:styleId="Heading3">
    <w:name w:val="heading 3"/>
    <w:basedOn w:val="Heading1"/>
    <w:next w:val="Normal"/>
    <w:link w:val="Heading3Char"/>
    <w:qFormat/>
    <w:rsid w:val="001501C7"/>
    <w:pPr>
      <w:spacing w:before="200"/>
      <w:outlineLvl w:val="2"/>
    </w:pPr>
    <w:rPr>
      <w:kern w:val="14"/>
      <w:sz w:val="22"/>
      <w:szCs w:val="30"/>
    </w:rPr>
  </w:style>
  <w:style w:type="paragraph" w:styleId="Heading4">
    <w:name w:val="heading 4"/>
    <w:basedOn w:val="Heading3"/>
    <w:next w:val="Normal"/>
    <w:link w:val="Heading4Char"/>
    <w:qFormat/>
    <w:rsid w:val="001501C7"/>
    <w:pPr>
      <w:outlineLvl w:val="3"/>
    </w:pPr>
  </w:style>
  <w:style w:type="paragraph" w:styleId="Heading5">
    <w:name w:val="heading 5"/>
    <w:basedOn w:val="Heading4"/>
    <w:next w:val="Normal"/>
    <w:link w:val="Heading5Char"/>
    <w:qFormat/>
    <w:rsid w:val="002C3FC3"/>
    <w:pPr>
      <w:outlineLvl w:val="4"/>
    </w:pPr>
  </w:style>
  <w:style w:type="paragraph" w:styleId="Heading6">
    <w:name w:val="heading 6"/>
    <w:basedOn w:val="Heading4"/>
    <w:next w:val="Normal"/>
    <w:link w:val="Heading6Char"/>
    <w:qFormat/>
    <w:rsid w:val="002A3346"/>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41E03"/>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BB2742"/>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BB2742"/>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1501C7"/>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1501C7"/>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2C3FC3"/>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2A3346"/>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BE3C8F"/>
    <w:pPr>
      <w:keepLines/>
      <w:tabs>
        <w:tab w:val="left" w:pos="567"/>
        <w:tab w:val="left" w:pos="1701"/>
        <w:tab w:val="left" w:pos="2268"/>
        <w:tab w:val="left" w:pos="2835"/>
      </w:tabs>
      <w:overflowPunct w:val="0"/>
      <w:autoSpaceDE w:val="0"/>
      <w:autoSpaceDN w:val="0"/>
      <w:adjustRightInd w:val="0"/>
      <w:spacing w:before="160"/>
      <w:ind w:left="567" w:hanging="567"/>
      <w:textAlignment w:val="baseline"/>
      <w:outlineLvl w:val="0"/>
    </w:pPr>
    <w:rPr>
      <w:rFonts w:ascii="Times New Roman italic" w:hAnsi="Times New Roman italic"/>
      <w:b w:val="0"/>
      <w:bCs w:val="0"/>
      <w:i/>
      <w:iCs/>
      <w:kern w:val="0"/>
      <w:sz w:val="24"/>
      <w:szCs w:val="3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82A75"/>
    <w:pPr>
      <w:overflowPunct w:val="0"/>
      <w:autoSpaceDE w:val="0"/>
      <w:autoSpaceDN w:val="0"/>
      <w:adjustRightInd w:val="0"/>
      <w:textAlignment w:val="baseline"/>
    </w:pPr>
    <w:rPr>
      <w:caps/>
      <w:lang w:val="en-GB"/>
    </w:rPr>
  </w:style>
  <w:style w:type="paragraph" w:styleId="Footer">
    <w:name w:val="footer"/>
    <w:basedOn w:val="Normal"/>
    <w:link w:val="FooterChar"/>
    <w:qFormat/>
    <w:rsid w:val="005A7A5E"/>
    <w:pPr>
      <w:tabs>
        <w:tab w:val="left" w:pos="5812"/>
        <w:tab w:val="right" w:pos="9639"/>
      </w:tabs>
      <w:bidi w:val="0"/>
      <w:spacing w:before="160"/>
    </w:pPr>
    <w:rPr>
      <w:rFonts w:cs="Times New Roman"/>
      <w:sz w:val="16"/>
      <w:szCs w:val="16"/>
    </w:rPr>
  </w:style>
  <w:style w:type="character" w:customStyle="1" w:styleId="FooterChar">
    <w:name w:val="Footer Char"/>
    <w:basedOn w:val="DefaultParagraphFont"/>
    <w:link w:val="Footer"/>
    <w:rsid w:val="005A7A5E"/>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CF4E88"/>
    <w:pPr>
      <w:keepNext/>
      <w:keepLines/>
      <w:spacing w:before="180"/>
      <w:ind w:firstLine="1134"/>
    </w:pPr>
    <w:rPr>
      <w:i/>
      <w:iCs/>
    </w:rPr>
  </w:style>
  <w:style w:type="paragraph" w:styleId="Date">
    <w:name w:val="Date"/>
    <w:basedOn w:val="Normal"/>
    <w:next w:val="Normal"/>
    <w:link w:val="DateChar"/>
    <w:uiPriority w:val="99"/>
    <w:unhideWhenUsed/>
    <w:rsid w:val="005102A0"/>
    <w:pPr>
      <w:keepNext/>
      <w:spacing w:after="240"/>
      <w:jc w:val="right"/>
    </w:pPr>
  </w:style>
  <w:style w:type="character" w:customStyle="1" w:styleId="DateChar">
    <w:name w:val="Date Char"/>
    <w:basedOn w:val="DefaultParagraphFont"/>
    <w:link w:val="Date"/>
    <w:uiPriority w:val="99"/>
    <w:rsid w:val="005102A0"/>
    <w:rPr>
      <w:rFonts w:ascii="Times New Roman" w:eastAsia="Times New Roman" w:hAnsi="Times New Roman" w:cs="Traditional Arabic"/>
      <w:szCs w:val="30"/>
      <w:lang w:eastAsia="en-US"/>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E00547"/>
    <w:pPr>
      <w:tabs>
        <w:tab w:val="left" w:pos="372"/>
      </w:tabs>
      <w:spacing w:before="60" w:line="185" w:lineRule="auto"/>
      <w:ind w:left="374" w:hanging="374"/>
    </w:pPr>
    <w:rPr>
      <w:sz w:val="20"/>
      <w:szCs w:val="26"/>
      <w:lang w:bidi="ar-EG"/>
    </w:rPr>
  </w:style>
  <w:style w:type="character" w:styleId="FootnoteReference">
    <w:name w:val="footnote reference"/>
    <w:basedOn w:val="DefaultParagraphFont"/>
    <w:rsid w:val="00E00547"/>
    <w:rPr>
      <w:rFonts w:ascii="Times New Roman" w:hAnsi="Times New Roman" w:cs="Times New Roman"/>
      <w:caps w:val="0"/>
      <w:smallCaps w:val="0"/>
      <w:strike w:val="0"/>
      <w:dstrike w:val="0"/>
      <w:vanish w:val="0"/>
      <w:spacing w:val="0"/>
      <w:position w:val="6"/>
      <w:sz w:val="18"/>
      <w:szCs w:val="18"/>
      <w:vertAlign w:val="baseline"/>
    </w:rPr>
  </w:style>
  <w:style w:type="character" w:customStyle="1" w:styleId="FootnoteTextChar">
    <w:name w:val="Footnote Text Char"/>
    <w:basedOn w:val="DefaultParagraphFont"/>
    <w:link w:val="FootnoteText"/>
    <w:rsid w:val="00E00547"/>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982A75"/>
    <w:pPr>
      <w:spacing w:before="360"/>
    </w:pPr>
  </w:style>
  <w:style w:type="paragraph" w:customStyle="1" w:styleId="Note">
    <w:name w:val="Note"/>
    <w:basedOn w:val="Normal"/>
    <w:qFormat/>
    <w:rsid w:val="00982A75"/>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A071C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3C38F9"/>
    <w:rPr>
      <w:rFonts w:ascii="Times New Roman Bold" w:hAnsi="Times New Roman Bold"/>
      <w:b/>
      <w:bCs/>
    </w:rPr>
  </w:style>
  <w:style w:type="paragraph" w:customStyle="1" w:styleId="RecNo">
    <w:name w:val="Rec_No"/>
    <w:basedOn w:val="Normal"/>
    <w:rsid w:val="00A05E9D"/>
    <w:pPr>
      <w:keepNext/>
      <w:keepLines/>
      <w:spacing w:before="360" w:after="120"/>
      <w:jc w:val="center"/>
    </w:pPr>
    <w:rPr>
      <w:sz w:val="28"/>
      <w:szCs w:val="40"/>
    </w:rPr>
  </w:style>
  <w:style w:type="paragraph" w:customStyle="1" w:styleId="Rectitle">
    <w:name w:val="Rec_title"/>
    <w:basedOn w:val="Annextitle"/>
    <w:qFormat/>
    <w:rsid w:val="006A68A2"/>
  </w:style>
  <w:style w:type="paragraph" w:customStyle="1" w:styleId="Source">
    <w:name w:val="Source"/>
    <w:basedOn w:val="Normal"/>
    <w:next w:val="Normal"/>
    <w:rsid w:val="00E62817"/>
    <w:pPr>
      <w:keepNext/>
      <w:keepLines/>
      <w:spacing w:before="840" w:after="120"/>
      <w:jc w:val="center"/>
    </w:pPr>
    <w:rPr>
      <w:rFonts w:ascii="Times New Roman Bold" w:hAnsi="Times New Roman Bold"/>
      <w:b/>
      <w:bCs/>
      <w:snapToGrid w:val="0"/>
      <w:sz w:val="32"/>
      <w:szCs w:val="44"/>
      <w:lang w:bidi="ar-EG"/>
    </w:rPr>
  </w:style>
  <w:style w:type="paragraph" w:customStyle="1" w:styleId="Annexref">
    <w:name w:val="Annex_ref"/>
    <w:qFormat/>
    <w:rsid w:val="00E744B8"/>
    <w:pPr>
      <w:keepNext/>
      <w:bidi/>
      <w:spacing w:before="120" w:after="360" w:line="192" w:lineRule="auto"/>
      <w:jc w:val="center"/>
    </w:pPr>
    <w:rPr>
      <w:rFonts w:ascii="Times New Roman" w:eastAsia="Times New Roman" w:hAnsi="Times New Roman" w:cs="Traditional Arabic"/>
      <w:szCs w:val="30"/>
      <w:lang w:eastAsia="en-US" w:bidi="ar-SY"/>
    </w:rPr>
  </w:style>
  <w:style w:type="paragraph" w:customStyle="1" w:styleId="Annextitle">
    <w:name w:val="Annex_title"/>
    <w:basedOn w:val="Normal"/>
    <w:next w:val="Normal"/>
    <w:link w:val="AnnextitleChar"/>
    <w:rsid w:val="00E744B8"/>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E744B8"/>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C26527"/>
    <w:pPr>
      <w:keepNext/>
      <w:tabs>
        <w:tab w:val="left" w:pos="567"/>
        <w:tab w:val="left" w:pos="1701"/>
        <w:tab w:val="left" w:pos="2268"/>
        <w:tab w:val="left" w:pos="2835"/>
      </w:tabs>
      <w:spacing w:before="480" w:after="120"/>
      <w:jc w:val="center"/>
    </w:pPr>
    <w:rPr>
      <w:sz w:val="28"/>
      <w:szCs w:val="40"/>
      <w:lang w:bidi="ar-EG"/>
    </w:rPr>
  </w:style>
  <w:style w:type="paragraph" w:customStyle="1" w:styleId="Title2">
    <w:name w:val="Title 2"/>
    <w:basedOn w:val="Title1"/>
    <w:next w:val="Normal"/>
    <w:rsid w:val="00093AFC"/>
    <w:pPr>
      <w:spacing w:before="360"/>
    </w:pPr>
    <w:rPr>
      <w:sz w:val="26"/>
      <w:szCs w:val="36"/>
    </w:rPr>
  </w:style>
  <w:style w:type="paragraph" w:customStyle="1" w:styleId="Title3">
    <w:name w:val="Title 3"/>
    <w:basedOn w:val="Title2"/>
    <w:next w:val="Normal"/>
    <w:rsid w:val="006913C8"/>
    <w:pPr>
      <w:spacing w:before="240"/>
    </w:p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E744B8"/>
    <w:pPr>
      <w:spacing w:before="360" w:after="120"/>
    </w:pPr>
  </w:style>
  <w:style w:type="paragraph" w:customStyle="1" w:styleId="Appendixtitle">
    <w:name w:val="Appendix_title"/>
    <w:basedOn w:val="Annextitle"/>
    <w:next w:val="Normal"/>
    <w:rsid w:val="00E744B8"/>
  </w:style>
  <w:style w:type="paragraph" w:customStyle="1" w:styleId="Headingb">
    <w:name w:val="Heading_b"/>
    <w:basedOn w:val="Heading2"/>
    <w:rsid w:val="002A3346"/>
    <w:pPr>
      <w:spacing w:before="160"/>
    </w:p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FB53B8"/>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FB53B8"/>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B058EA"/>
    <w:pPr>
      <w:keepNext/>
      <w:tabs>
        <w:tab w:val="left" w:pos="2948"/>
        <w:tab w:val="left" w:pos="4082"/>
      </w:tabs>
      <w:spacing w:after="160"/>
      <w:jc w:val="center"/>
    </w:pPr>
    <w:rPr>
      <w:rFonts w:ascii="Times New Roman Bold" w:hAnsi="Times New Roman Bold"/>
      <w:b/>
      <w:bCs/>
    </w:rPr>
  </w:style>
  <w:style w:type="paragraph" w:customStyle="1" w:styleId="TableNo">
    <w:name w:val="Table_No"/>
    <w:basedOn w:val="Normal"/>
    <w:next w:val="Normal"/>
    <w:link w:val="TableNoChar"/>
    <w:qFormat/>
    <w:rsid w:val="00C54EB6"/>
    <w:pPr>
      <w:keepNext/>
      <w:spacing w:before="300" w:after="120"/>
      <w:jc w:val="center"/>
    </w:pPr>
  </w:style>
  <w:style w:type="character" w:customStyle="1" w:styleId="TableNoChar">
    <w:name w:val="Table_No Char"/>
    <w:basedOn w:val="DefaultParagraphFont"/>
    <w:link w:val="TableNo"/>
    <w:locked/>
    <w:rsid w:val="00C54EB6"/>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C54EB6"/>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C54EB6"/>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56512"/>
    <w:pPr>
      <w:spacing w:before="80"/>
      <w:ind w:left="794" w:hanging="794"/>
    </w:pPr>
  </w:style>
  <w:style w:type="character" w:customStyle="1" w:styleId="enumlev1Char">
    <w:name w:val="enumlev1 Char"/>
    <w:basedOn w:val="DefaultParagraphFont"/>
    <w:link w:val="enumlev1"/>
    <w:rsid w:val="00256512"/>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CF4E88"/>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731EE5"/>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731EE5"/>
    <w:pPr>
      <w:keepNext/>
      <w:keepLines/>
      <w:spacing w:before="36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4A589A"/>
    <w:pPr>
      <w:tabs>
        <w:tab w:val="left" w:pos="851"/>
        <w:tab w:val="left" w:pos="1871"/>
        <w:tab w:val="left" w:pos="2268"/>
      </w:tabs>
      <w:overflowPunct w:val="0"/>
      <w:autoSpaceDE w:val="0"/>
      <w:autoSpaceDN w:val="0"/>
      <w:bidi w:val="0"/>
      <w:adjustRightInd w:val="0"/>
      <w:spacing w:before="0" w:line="400" w:lineRule="exact"/>
      <w:jc w:val="left"/>
      <w:textAlignment w:val="baseline"/>
    </w:pPr>
    <w:rPr>
      <w:rFonts w:ascii="Verdana Bold" w:hAnsi="Verdana Bold"/>
      <w:b/>
      <w:bCs/>
      <w:sz w:val="19"/>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AD5C6D"/>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982A75"/>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982A75"/>
    <w:pPr>
      <w:keepNext/>
      <w:spacing w:after="120"/>
      <w:jc w:val="center"/>
    </w:pPr>
    <w:rPr>
      <w:rFonts w:ascii="Times New Roman italic" w:hAnsi="Times New Roman italic"/>
      <w:i/>
      <w:iCs/>
      <w:lang w:bidi="ar-EG"/>
    </w:rPr>
  </w:style>
  <w:style w:type="paragraph" w:customStyle="1" w:styleId="Chaptitle">
    <w:name w:val="Chap_title"/>
    <w:basedOn w:val="Agendaitem"/>
    <w:qFormat/>
    <w:rsid w:val="00AD5C6D"/>
    <w:pPr>
      <w:keepNext/>
      <w:keepLines/>
      <w:spacing w:before="120" w:after="480" w:line="192" w:lineRule="auto"/>
    </w:pPr>
    <w:rPr>
      <w:rFonts w:ascii="Times New Roman Bold" w:hAnsi="Times New Roman Bold"/>
      <w:b/>
      <w:bCs/>
    </w:rPr>
  </w:style>
  <w:style w:type="character" w:styleId="EndnoteReference">
    <w:name w:val="endnote reference"/>
    <w:basedOn w:val="DefaultParagraphFont"/>
    <w:rsid w:val="005102A0"/>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22345D"/>
    <w:pPr>
      <w:tabs>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5A7A5E"/>
    <w:pPr>
      <w:keepNext/>
      <w:keepLines/>
      <w:tabs>
        <w:tab w:val="left" w:pos="1191"/>
        <w:tab w:val="left" w:pos="1588"/>
        <w:tab w:val="left" w:pos="1985"/>
      </w:tabs>
      <w:overflowPunct w:val="0"/>
      <w:autoSpaceDE w:val="0"/>
      <w:autoSpaceDN w:val="0"/>
      <w:adjustRightInd w:val="0"/>
      <w:spacing w:before="300" w:after="120"/>
      <w:jc w:val="center"/>
      <w:textAlignment w:val="baseline"/>
    </w:pPr>
  </w:style>
  <w:style w:type="paragraph" w:customStyle="1" w:styleId="Figuretitle">
    <w:name w:val="Figure_title"/>
    <w:qFormat/>
    <w:rsid w:val="005A7A5E"/>
    <w:pPr>
      <w:keepNext/>
      <w:keepLines/>
      <w:bidi/>
      <w:spacing w:before="120" w:after="30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982A75"/>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81483A"/>
    <w:pPr>
      <w:keepNext/>
      <w:keepLines/>
      <w:tabs>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FF369A"/>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81483A"/>
    <w:pPr>
      <w:keepNext/>
      <w:keepLines/>
      <w:spacing w:before="360" w:after="120"/>
      <w:jc w:val="center"/>
    </w:pPr>
    <w:rPr>
      <w:sz w:val="28"/>
      <w:szCs w:val="40"/>
      <w:lang w:bidi="ar-EG"/>
    </w:rPr>
  </w:style>
  <w:style w:type="character" w:customStyle="1" w:styleId="ReasonsChar">
    <w:name w:val="Reasons Char"/>
    <w:basedOn w:val="DefaultParagraphFont"/>
    <w:link w:val="Reasons"/>
    <w:rsid w:val="003C38F9"/>
    <w:rPr>
      <w:rFonts w:ascii="Times New Roman Bold" w:eastAsia="Times New Roman" w:hAnsi="Times New Roman Bold" w:cs="Traditional Arabic"/>
      <w:b/>
      <w:bCs/>
      <w:szCs w:val="30"/>
      <w:lang w:eastAsia="en-US"/>
    </w:rPr>
  </w:style>
  <w:style w:type="paragraph" w:customStyle="1" w:styleId="ResNo">
    <w:name w:val="Res_No"/>
    <w:basedOn w:val="Normal"/>
    <w:next w:val="Normal"/>
    <w:link w:val="ResNoChar"/>
    <w:rsid w:val="00CD098D"/>
    <w:pPr>
      <w:keepNext/>
      <w:keepLines/>
      <w:spacing w:before="360" w:after="120"/>
      <w:jc w:val="center"/>
    </w:pPr>
    <w:rPr>
      <w:sz w:val="28"/>
      <w:szCs w:val="40"/>
      <w:lang w:bidi="ar-EG"/>
    </w:rPr>
  </w:style>
  <w:style w:type="character" w:customStyle="1" w:styleId="ResNoChar">
    <w:name w:val="Res_No Char"/>
    <w:basedOn w:val="DefaultParagraphFont"/>
    <w:link w:val="ResNo"/>
    <w:rsid w:val="00CD098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F55133"/>
  </w:style>
  <w:style w:type="character" w:customStyle="1" w:styleId="RestitleChar">
    <w:name w:val="Res_title Char"/>
    <w:basedOn w:val="AnnextitleChar"/>
    <w:link w:val="Restitle"/>
    <w:rsid w:val="00F55133"/>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3607AA"/>
    <w:pPr>
      <w:keepNext/>
      <w:spacing w:before="360" w:after="120"/>
      <w:jc w:val="center"/>
    </w:pPr>
    <w:rPr>
      <w:rFonts w:ascii="Times New Roman Bold" w:hAnsi="Times New Roman Bold"/>
      <w:b/>
      <w:bCs/>
      <w:sz w:val="24"/>
      <w:szCs w:val="32"/>
      <w:lang w:bidi="ar-EG"/>
    </w:rPr>
  </w:style>
  <w:style w:type="character" w:customStyle="1" w:styleId="Section1Char">
    <w:name w:val="Section_1 Char"/>
    <w:link w:val="Section1"/>
    <w:rsid w:val="003607AA"/>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D47467"/>
    <w:pPr>
      <w:tabs>
        <w:tab w:val="center" w:pos="4820"/>
      </w:tabs>
      <w:bidi w:val="0"/>
      <w:spacing w:before="240"/>
    </w:pPr>
    <w:rPr>
      <w:rFonts w:ascii="Times New Roman italic" w:hAnsi="Times New Roman italic"/>
      <w:b w:val="0"/>
      <w:bCs w:val="0"/>
      <w:i/>
      <w:iCs/>
      <w:lang w:val="en-GB" w:bidi="ar-SA"/>
    </w:rPr>
  </w:style>
  <w:style w:type="paragraph" w:customStyle="1" w:styleId="Section3">
    <w:name w:val="Section_3‎"/>
    <w:qFormat/>
    <w:rsid w:val="00963F18"/>
    <w:pPr>
      <w:keepNext/>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341E03"/>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C54EB6"/>
    <w:pPr>
      <w:tabs>
        <w:tab w:val="left" w:pos="283"/>
        <w:tab w:val="left" w:pos="1531"/>
        <w:tab w:val="left" w:pos="2041"/>
      </w:tabs>
      <w:overflowPunct w:val="0"/>
      <w:autoSpaceDE w:val="0"/>
      <w:autoSpaceDN w:val="0"/>
      <w:adjustRightInd w:val="0"/>
      <w:spacing w:before="80"/>
      <w:ind w:left="567" w:hanging="567"/>
      <w:textAlignment w:val="baseline"/>
    </w:pPr>
    <w:rPr>
      <w:sz w:val="20"/>
      <w:szCs w:val="26"/>
      <w:lang w:eastAsia="zh-CN" w:bidi="ar-EG"/>
    </w:rPr>
  </w:style>
  <w:style w:type="character" w:customStyle="1" w:styleId="TablelegendChar">
    <w:name w:val="Table_legend Char"/>
    <w:link w:val="Tablelegend0"/>
    <w:rsid w:val="00C54EB6"/>
    <w:rPr>
      <w:rFonts w:ascii="Times New Roman" w:eastAsia="Times New Roman" w:hAnsi="Times New Roman" w:cs="Traditional Arabic"/>
      <w:sz w:val="20"/>
      <w:szCs w:val="26"/>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C900E5"/>
    <w:pPr>
      <w:keepNext/>
      <w:jc w:val="center"/>
    </w:pPr>
    <w:rPr>
      <w:rFonts w:ascii="Times New Roman italic" w:hAnsi="Times New Roman italic"/>
      <w:i/>
      <w:iCs/>
    </w:rPr>
  </w:style>
  <w:style w:type="paragraph" w:customStyle="1" w:styleId="Resref">
    <w:name w:val="Res_ref"/>
    <w:basedOn w:val="Recref"/>
    <w:qFormat/>
    <w:rsid w:val="00CD098D"/>
    <w:pPr>
      <w:spacing w:after="120"/>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customStyle="1" w:styleId="Appendixref">
    <w:name w:val="Appendix_ref"/>
    <w:basedOn w:val="Annexref"/>
    <w:qFormat/>
    <w:rsid w:val="00CF4E88"/>
  </w:style>
  <w:style w:type="paragraph" w:customStyle="1" w:styleId="TopHeader">
    <w:name w:val="TopHeader"/>
    <w:basedOn w:val="Normal"/>
    <w:rsid w:val="00597885"/>
    <w:pPr>
      <w:spacing w:before="160"/>
      <w:jc w:val="left"/>
    </w:pPr>
    <w:rPr>
      <w:rFonts w:ascii="Verdana Bold" w:hAnsi="Verdana Bold"/>
      <w:b/>
      <w:bCs/>
      <w:sz w:val="24"/>
      <w:szCs w:val="36"/>
      <w:lang w:bidi="ar-EG"/>
    </w:rPr>
  </w:style>
  <w:style w:type="paragraph" w:customStyle="1" w:styleId="TopHeader2">
    <w:name w:val="TopHeader2"/>
    <w:basedOn w:val="Normal"/>
    <w:rsid w:val="00597885"/>
    <w:pPr>
      <w:spacing w:before="80"/>
      <w:jc w:val="left"/>
    </w:pPr>
    <w:rPr>
      <w:rFonts w:ascii="Verdana Bold" w:hAnsi="Verdana Bold"/>
      <w:b/>
      <w:bCs/>
      <w:sz w:val="20"/>
      <w:szCs w:val="32"/>
      <w:lang w:bidi="ar-EG"/>
    </w:rPr>
  </w:style>
  <w:style w:type="paragraph" w:customStyle="1" w:styleId="Docnumber">
    <w:name w:val="Docnumber"/>
    <w:basedOn w:val="Normal"/>
    <w:rsid w:val="008D2BF5"/>
    <w:pPr>
      <w:spacing w:before="0" w:line="400" w:lineRule="exact"/>
      <w:jc w:val="left"/>
    </w:pPr>
    <w:rPr>
      <w:rFonts w:ascii="Verdana Bold" w:hAnsi="Verdana Bold"/>
      <w:b/>
      <w:bCs/>
      <w:sz w:val="19"/>
      <w:lang w:bidi="ar-EG"/>
    </w:rPr>
  </w:style>
  <w:style w:type="table" w:styleId="TableGrid">
    <w:name w:val="Table Grid"/>
    <w:basedOn w:val="TableNormal"/>
    <w:uiPriority w:val="59"/>
    <w:rsid w:val="004F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765D"/>
    <w:rPr>
      <w:color w:val="954F72" w:themeColor="followedHyperlink"/>
      <w:u w:val="single"/>
    </w:rPr>
  </w:style>
  <w:style w:type="paragraph" w:styleId="NoSpacing">
    <w:name w:val="No Spacing"/>
    <w:uiPriority w:val="1"/>
    <w:rsid w:val="005E2783"/>
    <w:pPr>
      <w:tabs>
        <w:tab w:val="left" w:pos="794"/>
      </w:tabs>
      <w:bidi/>
      <w:spacing w:after="0" w:line="240" w:lineRule="auto"/>
      <w:jc w:val="both"/>
    </w:pPr>
    <w:rPr>
      <w:rFonts w:ascii="Times New Roman" w:eastAsia="Times New Roman" w:hAnsi="Times New Roman" w:cs="Traditional Arabic"/>
      <w:szCs w:val="30"/>
      <w:lang w:eastAsia="en-US"/>
    </w:rPr>
  </w:style>
  <w:style w:type="paragraph" w:styleId="ListParagraph">
    <w:name w:val="List Paragraph"/>
    <w:basedOn w:val="Normal"/>
    <w:uiPriority w:val="34"/>
    <w:qFormat/>
    <w:rsid w:val="00663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40148">
      <w:bodyDiv w:val="1"/>
      <w:marLeft w:val="0"/>
      <w:marRight w:val="0"/>
      <w:marTop w:val="0"/>
      <w:marBottom w:val="0"/>
      <w:divBdr>
        <w:top w:val="none" w:sz="0" w:space="0" w:color="auto"/>
        <w:left w:val="none" w:sz="0" w:space="0" w:color="auto"/>
        <w:bottom w:val="none" w:sz="0" w:space="0" w:color="auto"/>
        <w:right w:val="none" w:sz="0" w:space="0" w:color="auto"/>
      </w:divBdr>
    </w:div>
    <w:div w:id="18867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T13-WTSA.16-ADM-0036/en" TargetMode="External"/><Relationship Id="rId21" Type="http://schemas.openxmlformats.org/officeDocument/2006/relationships/hyperlink" Target="http://www.itu.int/md/T13-WTSA.16-ADM-0035/en" TargetMode="External"/><Relationship Id="rId34" Type="http://schemas.openxmlformats.org/officeDocument/2006/relationships/hyperlink" Target="http://www.itu.int/md/T13-WTSA.16-C-0117/en" TargetMode="External"/><Relationship Id="rId42" Type="http://schemas.openxmlformats.org/officeDocument/2006/relationships/hyperlink" Target="http://www.itu.int/md/T13-WTSA.16-C-0105/en" TargetMode="External"/><Relationship Id="rId47" Type="http://schemas.openxmlformats.org/officeDocument/2006/relationships/hyperlink" Target="http://www.itu.int/md/T13-WTSA.16-C-0114/en" TargetMode="External"/><Relationship Id="rId50" Type="http://schemas.openxmlformats.org/officeDocument/2006/relationships/hyperlink" Target="http://www.itu.int/md/T13-WTSA.16-C-0092/en" TargetMode="External"/><Relationship Id="rId55" Type="http://schemas.openxmlformats.org/officeDocument/2006/relationships/hyperlink" Target="http://www.itu.int/md/T13-WTSA.16-C-0090/en" TargetMode="External"/><Relationship Id="rId63"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itu.int/md/T13-WTSA.16-C-0084/en" TargetMode="External"/><Relationship Id="rId29" Type="http://schemas.openxmlformats.org/officeDocument/2006/relationships/hyperlink" Target="http://www.itu.int/md/T13-WTSA.16-C-0113/en" TargetMode="External"/><Relationship Id="rId11" Type="http://schemas.openxmlformats.org/officeDocument/2006/relationships/image" Target="media/image2.jpeg"/><Relationship Id="rId24" Type="http://schemas.openxmlformats.org/officeDocument/2006/relationships/hyperlink" Target="http://www.itu.int/md/T13-WTSA.16-C-0110/en" TargetMode="External"/><Relationship Id="rId32" Type="http://schemas.openxmlformats.org/officeDocument/2006/relationships/hyperlink" Target="http://www.itu.int/md/T13-WTSA.16-ADM-0037/en" TargetMode="External"/><Relationship Id="rId37" Type="http://schemas.openxmlformats.org/officeDocument/2006/relationships/hyperlink" Target="http://www.itu.int/md/T13-WTSA.16-C-0092/en" TargetMode="External"/><Relationship Id="rId40" Type="http://schemas.openxmlformats.org/officeDocument/2006/relationships/hyperlink" Target="http://www.itu.int/md/T13-WTSA.16-C-0108/en" TargetMode="External"/><Relationship Id="rId45" Type="http://schemas.openxmlformats.org/officeDocument/2006/relationships/hyperlink" Target="http://www.itu.int/md/T13-WTSA.16-C-0104/en" TargetMode="External"/><Relationship Id="rId53" Type="http://schemas.openxmlformats.org/officeDocument/2006/relationships/hyperlink" Target="http://www.itu.int/md/T13-WTSA.16-C-0073/en" TargetMode="External"/><Relationship Id="rId58" Type="http://schemas.openxmlformats.org/officeDocument/2006/relationships/hyperlink" Target="http://www.itu.int/md/T13-WTSA.16-C-0092/en" TargetMode="External"/><Relationship Id="rId5" Type="http://schemas.openxmlformats.org/officeDocument/2006/relationships/styles" Target="styles.xml"/><Relationship Id="rId61" Type="http://schemas.openxmlformats.org/officeDocument/2006/relationships/hyperlink" Target="http://www.itu.int/md/T13-WTSA.16-C-0130/en" TargetMode="External"/><Relationship Id="rId19" Type="http://schemas.openxmlformats.org/officeDocument/2006/relationships/hyperlink" Target="http://www.itu.int/md/T13-WTSA.16-C-0101/en" TargetMode="External"/><Relationship Id="rId14" Type="http://schemas.openxmlformats.org/officeDocument/2006/relationships/hyperlink" Target="http://www.itu.int/md/T13-WTSA.16-C-0074/en" TargetMode="External"/><Relationship Id="rId22" Type="http://schemas.openxmlformats.org/officeDocument/2006/relationships/hyperlink" Target="http://www.itu.int/md/T13-WTSA.16-C-0116/en" TargetMode="External"/><Relationship Id="rId27" Type="http://schemas.openxmlformats.org/officeDocument/2006/relationships/hyperlink" Target="http://www.itu.int/md/T13-WTSA.16-C-0077/en" TargetMode="External"/><Relationship Id="rId30" Type="http://schemas.openxmlformats.org/officeDocument/2006/relationships/hyperlink" Target="http://www.itu.int/md/T13-WTSA.16-C-0121/en" TargetMode="External"/><Relationship Id="rId35" Type="http://schemas.openxmlformats.org/officeDocument/2006/relationships/hyperlink" Target="http://www.itu.int/md/T13-WTSA.16-C-0118/en" TargetMode="External"/><Relationship Id="rId43" Type="http://schemas.openxmlformats.org/officeDocument/2006/relationships/hyperlink" Target="http://www.itu.int/md/T13-WTSA.16-C-0106/en" TargetMode="External"/><Relationship Id="rId48" Type="http://schemas.openxmlformats.org/officeDocument/2006/relationships/hyperlink" Target="https://extranet.itu.int/sites/itu-t/wtsa16/Committee%204%20%20ITUT%20work%20programme%20and%20organization/WD40030_report__open_source.docx" TargetMode="External"/><Relationship Id="rId56" Type="http://schemas.openxmlformats.org/officeDocument/2006/relationships/hyperlink" Target="http://www.itu.int/md/T13-WTSA.16-161025-TD-GEN-0119/en"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itu.int/md/T13-WTSA.16-C-0065/en" TargetMode="External"/><Relationship Id="rId3" Type="http://schemas.openxmlformats.org/officeDocument/2006/relationships/customXml" Target="../customXml/item3.xml"/><Relationship Id="rId12" Type="http://schemas.openxmlformats.org/officeDocument/2006/relationships/hyperlink" Target="http://www.itu.int/md/T13-WTSA.16-ADM-0033/en" TargetMode="External"/><Relationship Id="rId17" Type="http://schemas.openxmlformats.org/officeDocument/2006/relationships/hyperlink" Target="http://www.itu.int/md/T13-WTSA.16-C-0095/en" TargetMode="External"/><Relationship Id="rId25" Type="http://schemas.openxmlformats.org/officeDocument/2006/relationships/hyperlink" Target="http://www.itu.int/md/T13-WTSA.16-C-0111/en" TargetMode="External"/><Relationship Id="rId33" Type="http://schemas.openxmlformats.org/officeDocument/2006/relationships/hyperlink" Target="http://www.itu.int/md/T13-WTSA.16-C-0119/en" TargetMode="External"/><Relationship Id="rId38" Type="http://schemas.openxmlformats.org/officeDocument/2006/relationships/hyperlink" Target="http://www.itu.int/md/T13-WTSA.16-C-0097/en" TargetMode="External"/><Relationship Id="rId46" Type="http://schemas.openxmlformats.org/officeDocument/2006/relationships/hyperlink" Target="http://www.itu.int/md/T13-WTSA.16-C-0104/en" TargetMode="External"/><Relationship Id="rId59" Type="http://schemas.openxmlformats.org/officeDocument/2006/relationships/hyperlink" Target="http://www.itu.int/md/T13-WTSA.16-C-0129/en" TargetMode="External"/><Relationship Id="rId20" Type="http://schemas.openxmlformats.org/officeDocument/2006/relationships/hyperlink" Target="http://www.itu.int/md/T13-WTSA.16-C-0103/en" TargetMode="External"/><Relationship Id="rId41" Type="http://schemas.openxmlformats.org/officeDocument/2006/relationships/hyperlink" Target="http://www.itu.int/md/T13-WTSA.16-C-0104/en" TargetMode="External"/><Relationship Id="rId54" Type="http://schemas.openxmlformats.org/officeDocument/2006/relationships/hyperlink" Target="http://www.itu.int/md/T13-WTSA.16-C-0083/en" TargetMode="External"/><Relationship Id="rId62" Type="http://schemas.openxmlformats.org/officeDocument/2006/relationships/hyperlink" Target="http://www.itu.int/md/T13-WTSA.16-C-0131/e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itu.int/md/T13-WTSA.16-C-0075/en" TargetMode="External"/><Relationship Id="rId23" Type="http://schemas.openxmlformats.org/officeDocument/2006/relationships/hyperlink" Target="http://www.itu.int/md/T13-WTSA.16-C-0116/en" TargetMode="External"/><Relationship Id="rId28" Type="http://schemas.openxmlformats.org/officeDocument/2006/relationships/hyperlink" Target="http://www.itu.int/md/T13-WTSA.16-C-0112/en" TargetMode="External"/><Relationship Id="rId36" Type="http://schemas.openxmlformats.org/officeDocument/2006/relationships/hyperlink" Target="https://www.itu.int/md/dologin_md.asp?lang=en&amp;id=T13-WTSA.16-C-0043!A32!MSW-E" TargetMode="External"/><Relationship Id="rId49" Type="http://schemas.openxmlformats.org/officeDocument/2006/relationships/hyperlink" Target="http://www.itu.int/md/T13-WTSA.16-C-0115/en" TargetMode="External"/><Relationship Id="rId57" Type="http://schemas.openxmlformats.org/officeDocument/2006/relationships/hyperlink" Target="http://www.itu.int/md/T13-WTSA.16-C-0091/en" TargetMode="External"/><Relationship Id="rId10" Type="http://schemas.openxmlformats.org/officeDocument/2006/relationships/image" Target="media/image1.png"/><Relationship Id="rId31" Type="http://schemas.openxmlformats.org/officeDocument/2006/relationships/hyperlink" Target="http://www.itu.int/md/T13-WTSA.16-C-0107/en" TargetMode="External"/><Relationship Id="rId44" Type="http://schemas.openxmlformats.org/officeDocument/2006/relationships/hyperlink" Target="http://www.itu.int/md/T13-WTSA.16-C-0108/en" TargetMode="External"/><Relationship Id="rId52" Type="http://schemas.openxmlformats.org/officeDocument/2006/relationships/hyperlink" Target="http://www.itu.int/md/T13-WTSA.16-C-0070/en" TargetMode="External"/><Relationship Id="rId60" Type="http://schemas.openxmlformats.org/officeDocument/2006/relationships/hyperlink" Target="http://www.itu.int/md/T13-WTSA.16-C-0128/en"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itu.int/md/T13-WTSA.16-C-0089/en" TargetMode="External"/><Relationship Id="rId18" Type="http://schemas.openxmlformats.org/officeDocument/2006/relationships/hyperlink" Target="http://www.itu.int/md/T13-WTSA.16-C-0098/en" TargetMode="External"/><Relationship Id="rId39" Type="http://schemas.openxmlformats.org/officeDocument/2006/relationships/hyperlink" Target="http://www.itu.int/md/T13-WTSA.16-C-011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6ccb226-76c8-4b95-9c71-7cb3ef55d78f">Documents Proposals Manager (DPM)</DPM_x0020_Author>
    <DPM_x0020_File_x0020_name xmlns="d6ccb226-76c8-4b95-9c71-7cb3ef55d78f">T13-WTSA.16-C-0000!!MSW-A</DPM_x0020_File_x0020_name>
    <DPM_x0020_Version xmlns="d6ccb226-76c8-4b95-9c71-7cb3ef55d78f">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ccb226-76c8-4b95-9c71-7cb3ef55d78f" targetNamespace="http://schemas.microsoft.com/office/2006/metadata/properties" ma:root="true" ma:fieldsID="d41af5c836d734370eb92e7ee5f83852" ns2:_="" ns3:_="">
    <xsd:import namespace="996b2e75-67fd-4955-a3b0-5ab9934cb50b"/>
    <xsd:import namespace="d6ccb226-76c8-4b95-9c71-7cb3ef55d7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ccb226-76c8-4b95-9c71-7cb3ef55d7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purl.org/dc/dcmitype/"/>
    <ds:schemaRef ds:uri="http://schemas.openxmlformats.org/package/2006/metadata/core-properties"/>
    <ds:schemaRef ds:uri="d6ccb226-76c8-4b95-9c71-7cb3ef55d78f"/>
    <ds:schemaRef ds:uri="http://purl.org/dc/terms/"/>
    <ds:schemaRef ds:uri="http://purl.org/dc/elements/1.1/"/>
    <ds:schemaRef ds:uri="996b2e75-67fd-4955-a3b0-5ab9934cb50b"/>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ccb226-76c8-4b95-9c71-7cb3ef55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4AFD8-2321-4628-9E57-622CF665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13</Pages>
  <Words>4278</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Alnatoor, Ehsan</dc:creator>
  <cp:keywords>DPM_v2016.9.28.1_prod</cp:keywords>
  <dc:description>Template used by DPM and CPI for the WTSA-16</dc:description>
  <cp:lastModifiedBy>TSB (RC)</cp:lastModifiedBy>
  <cp:revision>9</cp:revision>
  <cp:lastPrinted>2016-06-07T13:25:00Z</cp:lastPrinted>
  <dcterms:created xsi:type="dcterms:W3CDTF">2017-01-04T08:24:00Z</dcterms:created>
  <dcterms:modified xsi:type="dcterms:W3CDTF">2017-01-11T11:16:00Z</dcterms:modified>
  <cp:category>Conference document</cp:category>
</cp:coreProperties>
</file>