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524"/>
        <w:gridCol w:w="1274"/>
        <w:gridCol w:w="1844"/>
      </w:tblGrid>
      <w:tr w:rsidR="00BC7D84" w:rsidRPr="00305F9F" w:rsidTr="004B4E4D">
        <w:trPr>
          <w:cantSplit/>
        </w:trPr>
        <w:tc>
          <w:tcPr>
            <w:tcW w:w="1388" w:type="dxa"/>
            <w:vAlign w:val="center"/>
          </w:tcPr>
          <w:p w:rsidR="00BC7D84" w:rsidRPr="00305F9F" w:rsidRDefault="00BC7D84" w:rsidP="00F00DDC">
            <w:pPr>
              <w:pStyle w:val="TopHeader"/>
              <w:rPr>
                <w:szCs w:val="22"/>
              </w:rPr>
            </w:pPr>
            <w:r w:rsidRPr="00305F9F">
              <w:rPr>
                <w:noProof/>
                <w:lang w:val="en-GB" w:eastAsia="zh-CN"/>
              </w:rPr>
              <w:drawing>
                <wp:inline distT="0" distB="0" distL="0" distR="0" wp14:anchorId="54F980B9" wp14:editId="02CC15B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BC7D84" w:rsidRPr="00305F9F" w:rsidRDefault="00783EEC" w:rsidP="00DF6078">
            <w:pPr>
              <w:pStyle w:val="TopHeader"/>
              <w:rPr>
                <w:szCs w:val="22"/>
              </w:rPr>
            </w:pPr>
            <w:r w:rsidRPr="00305F9F">
              <w:rPr>
                <w:szCs w:val="22"/>
              </w:rPr>
              <w:t xml:space="preserve">Всемирная </w:t>
            </w:r>
            <w:r w:rsidR="00EB3E0E" w:rsidRPr="00305F9F">
              <w:rPr>
                <w:szCs w:val="22"/>
              </w:rPr>
              <w:t xml:space="preserve">ассамблея </w:t>
            </w:r>
            <w:r w:rsidRPr="00305F9F">
              <w:rPr>
                <w:szCs w:val="22"/>
              </w:rPr>
              <w:t>по стандартизации электросвязи (</w:t>
            </w:r>
            <w:proofErr w:type="spellStart"/>
            <w:r w:rsidRPr="00305F9F">
              <w:rPr>
                <w:szCs w:val="22"/>
              </w:rPr>
              <w:t>ВАСЭ</w:t>
            </w:r>
            <w:proofErr w:type="spellEnd"/>
            <w:r w:rsidRPr="00305F9F">
              <w:rPr>
                <w:szCs w:val="22"/>
              </w:rPr>
              <w:t>-</w:t>
            </w:r>
            <w:proofErr w:type="gramStart"/>
            <w:r w:rsidRPr="00305F9F">
              <w:rPr>
                <w:szCs w:val="22"/>
              </w:rPr>
              <w:t>16)</w:t>
            </w:r>
            <w:r w:rsidR="00BC7D84" w:rsidRPr="00305F9F">
              <w:rPr>
                <w:szCs w:val="22"/>
              </w:rPr>
              <w:br/>
            </w:r>
            <w:proofErr w:type="spellStart"/>
            <w:r w:rsidRPr="00305F9F">
              <w:rPr>
                <w:sz w:val="18"/>
                <w:szCs w:val="18"/>
              </w:rPr>
              <w:t>Хаммамет</w:t>
            </w:r>
            <w:proofErr w:type="spellEnd"/>
            <w:proofErr w:type="gramEnd"/>
            <w:r w:rsidRPr="00305F9F">
              <w:rPr>
                <w:sz w:val="18"/>
                <w:szCs w:val="18"/>
              </w:rPr>
              <w:t>, 25 о</w:t>
            </w:r>
            <w:bookmarkStart w:id="0" w:name="_GoBack"/>
            <w:bookmarkEnd w:id="0"/>
            <w:r w:rsidRPr="00305F9F">
              <w:rPr>
                <w:sz w:val="18"/>
                <w:szCs w:val="18"/>
              </w:rPr>
              <w:t xml:space="preserve">ктября </w:t>
            </w:r>
            <w:r w:rsidR="00DF6078">
              <w:rPr>
                <w:sz w:val="18"/>
                <w:szCs w:val="18"/>
              </w:rPr>
              <w:t>−</w:t>
            </w:r>
            <w:r w:rsidRPr="00305F9F">
              <w:rPr>
                <w:sz w:val="18"/>
                <w:szCs w:val="18"/>
              </w:rPr>
              <w:t xml:space="preserve"> 3 ноября 2016 года</w:t>
            </w:r>
          </w:p>
        </w:tc>
        <w:tc>
          <w:tcPr>
            <w:tcW w:w="1844" w:type="dxa"/>
            <w:vAlign w:val="center"/>
          </w:tcPr>
          <w:p w:rsidR="00BC7D84" w:rsidRPr="00305F9F" w:rsidRDefault="009A3161" w:rsidP="00F00DDC">
            <w:pPr>
              <w:jc w:val="right"/>
            </w:pPr>
            <w:r w:rsidRPr="00305F9F">
              <w:rPr>
                <w:noProof/>
                <w:lang w:val="en-GB" w:eastAsia="zh-CN"/>
              </w:rPr>
              <w:drawing>
                <wp:inline distT="0" distB="0" distL="0" distR="0" wp14:anchorId="595D05FC" wp14:editId="60BB7EC2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05F9F" w:rsidTr="00305F9F">
        <w:trPr>
          <w:cantSplit/>
        </w:trPr>
        <w:tc>
          <w:tcPr>
            <w:tcW w:w="6912" w:type="dxa"/>
            <w:gridSpan w:val="2"/>
            <w:tcBorders>
              <w:bottom w:val="single" w:sz="12" w:space="0" w:color="auto"/>
            </w:tcBorders>
          </w:tcPr>
          <w:p w:rsidR="00BC7D84" w:rsidRPr="00305F9F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BC7D84" w:rsidRPr="00305F9F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05F9F" w:rsidTr="00305F9F">
        <w:trPr>
          <w:cantSplit/>
        </w:trPr>
        <w:tc>
          <w:tcPr>
            <w:tcW w:w="6912" w:type="dxa"/>
            <w:gridSpan w:val="2"/>
            <w:tcBorders>
              <w:top w:val="single" w:sz="12" w:space="0" w:color="auto"/>
            </w:tcBorders>
          </w:tcPr>
          <w:p w:rsidR="00BC7D84" w:rsidRPr="00305F9F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18" w:type="dxa"/>
            <w:gridSpan w:val="2"/>
          </w:tcPr>
          <w:p w:rsidR="00BC7D84" w:rsidRPr="00305F9F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4B4E4D" w:rsidRPr="00305F9F" w:rsidTr="00305F9F">
        <w:trPr>
          <w:cantSplit/>
        </w:trPr>
        <w:tc>
          <w:tcPr>
            <w:tcW w:w="6912" w:type="dxa"/>
            <w:gridSpan w:val="2"/>
          </w:tcPr>
          <w:p w:rsidR="004B4E4D" w:rsidRPr="00305F9F" w:rsidRDefault="004B4E4D" w:rsidP="00F00DDC">
            <w:pPr>
              <w:pStyle w:val="Committee"/>
              <w:rPr>
                <w:sz w:val="18"/>
                <w:szCs w:val="18"/>
              </w:rPr>
            </w:pPr>
            <w:r w:rsidRPr="00305F9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:rsidR="004B4E4D" w:rsidRPr="00305F9F" w:rsidRDefault="004B4E4D" w:rsidP="00462021">
            <w:pPr>
              <w:pStyle w:val="Docnumber"/>
              <w:ind w:left="-57"/>
              <w:rPr>
                <w:sz w:val="18"/>
                <w:szCs w:val="18"/>
              </w:rPr>
            </w:pPr>
            <w:r w:rsidRPr="00305F9F">
              <w:rPr>
                <w:sz w:val="18"/>
                <w:szCs w:val="18"/>
              </w:rPr>
              <w:t>Документ 56-R</w:t>
            </w:r>
          </w:p>
        </w:tc>
      </w:tr>
      <w:tr w:rsidR="004B4E4D" w:rsidRPr="00305F9F" w:rsidTr="00305F9F">
        <w:trPr>
          <w:cantSplit/>
        </w:trPr>
        <w:tc>
          <w:tcPr>
            <w:tcW w:w="6912" w:type="dxa"/>
            <w:gridSpan w:val="2"/>
          </w:tcPr>
          <w:p w:rsidR="004B4E4D" w:rsidRPr="00305F9F" w:rsidRDefault="004B4E4D" w:rsidP="00F00DDC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B4E4D" w:rsidRPr="00305F9F" w:rsidRDefault="004B4E4D" w:rsidP="004B4E4D">
            <w:pPr>
              <w:pStyle w:val="Docnumber"/>
              <w:ind w:left="-57"/>
              <w:rPr>
                <w:sz w:val="18"/>
                <w:szCs w:val="18"/>
              </w:rPr>
            </w:pPr>
            <w:r w:rsidRPr="00305F9F">
              <w:rPr>
                <w:sz w:val="18"/>
                <w:szCs w:val="18"/>
              </w:rPr>
              <w:t>10 октября 2016 года</w:t>
            </w:r>
          </w:p>
        </w:tc>
      </w:tr>
      <w:tr w:rsidR="004B4E4D" w:rsidRPr="00305F9F" w:rsidTr="00305F9F">
        <w:trPr>
          <w:cantSplit/>
        </w:trPr>
        <w:tc>
          <w:tcPr>
            <w:tcW w:w="6912" w:type="dxa"/>
            <w:gridSpan w:val="2"/>
          </w:tcPr>
          <w:p w:rsidR="004B4E4D" w:rsidRPr="00305F9F" w:rsidRDefault="004B4E4D" w:rsidP="00F00DDC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B4E4D" w:rsidRPr="00305F9F" w:rsidRDefault="004B4E4D" w:rsidP="00462021">
            <w:pPr>
              <w:pStyle w:val="Docnumber"/>
              <w:ind w:left="-57"/>
              <w:rPr>
                <w:sz w:val="18"/>
                <w:szCs w:val="18"/>
              </w:rPr>
            </w:pPr>
            <w:r w:rsidRPr="00305F9F">
              <w:rPr>
                <w:sz w:val="18"/>
                <w:szCs w:val="18"/>
              </w:rPr>
              <w:t>Оригинал: английский</w:t>
            </w:r>
          </w:p>
        </w:tc>
      </w:tr>
      <w:tr w:rsidR="00BC7D84" w:rsidRPr="00305F9F" w:rsidTr="004B4E4D">
        <w:trPr>
          <w:cantSplit/>
        </w:trPr>
        <w:tc>
          <w:tcPr>
            <w:tcW w:w="10030" w:type="dxa"/>
            <w:gridSpan w:val="4"/>
          </w:tcPr>
          <w:p w:rsidR="00BC7D84" w:rsidRPr="00305F9F" w:rsidRDefault="00BC7D84" w:rsidP="00F00DDC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BC7D84" w:rsidRPr="00305F9F" w:rsidTr="004B4E4D">
        <w:trPr>
          <w:cantSplit/>
        </w:trPr>
        <w:tc>
          <w:tcPr>
            <w:tcW w:w="10030" w:type="dxa"/>
            <w:gridSpan w:val="4"/>
          </w:tcPr>
          <w:p w:rsidR="00BC7D84" w:rsidRPr="00305F9F" w:rsidRDefault="004B4E4D" w:rsidP="00305F9F">
            <w:pPr>
              <w:pStyle w:val="Source"/>
              <w:rPr>
                <w:highlight w:val="yellow"/>
              </w:rPr>
            </w:pPr>
            <w:r w:rsidRPr="00305F9F">
              <w:t>Бразилия</w:t>
            </w:r>
          </w:p>
        </w:tc>
      </w:tr>
      <w:tr w:rsidR="00BC7D84" w:rsidRPr="00305F9F" w:rsidTr="004B4E4D">
        <w:trPr>
          <w:cantSplit/>
        </w:trPr>
        <w:tc>
          <w:tcPr>
            <w:tcW w:w="10030" w:type="dxa"/>
            <w:gridSpan w:val="4"/>
          </w:tcPr>
          <w:p w:rsidR="00BC7D84" w:rsidRPr="00305F9F" w:rsidRDefault="004B4E4D" w:rsidP="00305F9F">
            <w:pPr>
              <w:pStyle w:val="Title1"/>
              <w:rPr>
                <w:highlight w:val="yellow"/>
              </w:rPr>
            </w:pPr>
            <w:r w:rsidRPr="00305F9F">
              <w:t xml:space="preserve">утверждение Проектов новых Рекомендаций МСЭ-T </w:t>
            </w:r>
            <w:proofErr w:type="spellStart"/>
            <w:r w:rsidRPr="00305F9F">
              <w:t>D.52</w:t>
            </w:r>
            <w:proofErr w:type="spellEnd"/>
            <w:r w:rsidRPr="00305F9F">
              <w:t xml:space="preserve">, </w:t>
            </w:r>
            <w:proofErr w:type="spellStart"/>
            <w:r w:rsidRPr="00305F9F">
              <w:t>D.53</w:t>
            </w:r>
            <w:proofErr w:type="spellEnd"/>
            <w:r w:rsidRPr="00305F9F">
              <w:t xml:space="preserve">, </w:t>
            </w:r>
            <w:proofErr w:type="spellStart"/>
            <w:r w:rsidRPr="00305F9F">
              <w:t>D.97</w:t>
            </w:r>
            <w:proofErr w:type="spellEnd"/>
            <w:r w:rsidRPr="00305F9F">
              <w:t xml:space="preserve">, </w:t>
            </w:r>
            <w:proofErr w:type="spellStart"/>
            <w:r w:rsidRPr="00305F9F">
              <w:t>D.261</w:t>
            </w:r>
            <w:proofErr w:type="spellEnd"/>
            <w:r w:rsidRPr="00305F9F">
              <w:t xml:space="preserve"> и проекта пересмотренной Рекомендации МСЭ-Т </w:t>
            </w:r>
            <w:proofErr w:type="spellStart"/>
            <w:r w:rsidRPr="00305F9F">
              <w:t>D.271</w:t>
            </w:r>
            <w:proofErr w:type="spellEnd"/>
            <w:r w:rsidRPr="00305F9F">
              <w:t xml:space="preserve">, представленных на утверждение </w:t>
            </w:r>
            <w:proofErr w:type="spellStart"/>
            <w:r w:rsidRPr="00305F9F">
              <w:t>ВАСЭ</w:t>
            </w:r>
            <w:proofErr w:type="spellEnd"/>
            <w:r w:rsidRPr="00305F9F">
              <w:t>-16</w:t>
            </w:r>
          </w:p>
        </w:tc>
      </w:tr>
      <w:tr w:rsidR="00BC7D84" w:rsidRPr="00305F9F" w:rsidTr="004B4E4D">
        <w:trPr>
          <w:cantSplit/>
        </w:trPr>
        <w:tc>
          <w:tcPr>
            <w:tcW w:w="10030" w:type="dxa"/>
            <w:gridSpan w:val="4"/>
          </w:tcPr>
          <w:p w:rsidR="00BC7D84" w:rsidRPr="00305F9F" w:rsidRDefault="00BC7D84" w:rsidP="00305F9F">
            <w:pPr>
              <w:pStyle w:val="Title2"/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5"/>
        <w:gridCol w:w="8075"/>
      </w:tblGrid>
      <w:tr w:rsidR="002957A7" w:rsidRPr="00305F9F" w:rsidTr="00F231E3">
        <w:trPr>
          <w:cantSplit/>
        </w:trPr>
        <w:tc>
          <w:tcPr>
            <w:tcW w:w="1955" w:type="dxa"/>
          </w:tcPr>
          <w:p w:rsidR="009E1967" w:rsidRPr="00305F9F" w:rsidRDefault="00F231E3" w:rsidP="00305F9F">
            <w:pPr>
              <w:rPr>
                <w:szCs w:val="22"/>
              </w:rPr>
            </w:pPr>
            <w:r w:rsidRPr="00305F9F">
              <w:rPr>
                <w:b/>
                <w:bCs/>
                <w:szCs w:val="22"/>
              </w:rPr>
              <w:t>Резюме</w:t>
            </w:r>
            <w:r w:rsidR="00305F9F" w:rsidRPr="00305F9F">
              <w:rPr>
                <w:szCs w:val="22"/>
              </w:rPr>
              <w:t>:</w:t>
            </w:r>
          </w:p>
        </w:tc>
        <w:sdt>
          <w:sdtPr>
            <w:rPr>
              <w:color w:val="000000" w:themeColor="text1"/>
              <w:szCs w:val="22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5" w:type="dxa"/>
              </w:tcPr>
              <w:p w:rsidR="009E1967" w:rsidRPr="00305F9F" w:rsidRDefault="00F231E3" w:rsidP="00F231E3">
                <w:pPr>
                  <w:rPr>
                    <w:color w:val="000000" w:themeColor="text1"/>
                    <w:szCs w:val="22"/>
                  </w:rPr>
                </w:pPr>
                <w:r w:rsidRPr="00305F9F">
                  <w:rPr>
                    <w:color w:val="000000" w:themeColor="text1"/>
                    <w:szCs w:val="22"/>
                  </w:rPr>
                  <w:t xml:space="preserve">Бразилия поддерживает утверждение проектов новых </w:t>
                </w:r>
                <w:r w:rsidR="004213A8" w:rsidRPr="00305F9F">
                  <w:rPr>
                    <w:color w:val="000000" w:themeColor="text1"/>
                    <w:szCs w:val="22"/>
                  </w:rPr>
                  <w:t xml:space="preserve">Рекомендаций </w:t>
                </w:r>
                <w:r w:rsidRPr="00305F9F">
                  <w:rPr>
                    <w:color w:val="000000" w:themeColor="text1"/>
                    <w:szCs w:val="22"/>
                  </w:rPr>
                  <w:t xml:space="preserve">МСЭ-T </w:t>
                </w:r>
                <w:proofErr w:type="spellStart"/>
                <w:r w:rsidRPr="00305F9F">
                  <w:rPr>
                    <w:color w:val="000000" w:themeColor="text1"/>
                    <w:szCs w:val="22"/>
                  </w:rPr>
                  <w:t>D.52</w:t>
                </w:r>
                <w:proofErr w:type="spellEnd"/>
                <w:r w:rsidRPr="00305F9F">
                  <w:rPr>
                    <w:color w:val="000000" w:themeColor="text1"/>
                    <w:szCs w:val="22"/>
                  </w:rPr>
                  <w:t xml:space="preserve">, </w:t>
                </w:r>
                <w:proofErr w:type="spellStart"/>
                <w:r w:rsidRPr="00305F9F">
                  <w:rPr>
                    <w:color w:val="000000" w:themeColor="text1"/>
                    <w:szCs w:val="22"/>
                  </w:rPr>
                  <w:t>D.53</w:t>
                </w:r>
                <w:proofErr w:type="spellEnd"/>
                <w:r w:rsidRPr="00305F9F">
                  <w:rPr>
                    <w:color w:val="000000" w:themeColor="text1"/>
                    <w:szCs w:val="22"/>
                  </w:rPr>
                  <w:t xml:space="preserve">, </w:t>
                </w:r>
                <w:proofErr w:type="spellStart"/>
                <w:r w:rsidRPr="00305F9F">
                  <w:rPr>
                    <w:color w:val="000000" w:themeColor="text1"/>
                    <w:szCs w:val="22"/>
                  </w:rPr>
                  <w:t>D.97</w:t>
                </w:r>
                <w:proofErr w:type="spellEnd"/>
                <w:r w:rsidRPr="00305F9F">
                  <w:rPr>
                    <w:color w:val="000000" w:themeColor="text1"/>
                    <w:szCs w:val="22"/>
                  </w:rPr>
                  <w:t xml:space="preserve">, </w:t>
                </w:r>
                <w:proofErr w:type="spellStart"/>
                <w:r w:rsidRPr="00305F9F">
                  <w:rPr>
                    <w:color w:val="000000" w:themeColor="text1"/>
                    <w:szCs w:val="22"/>
                  </w:rPr>
                  <w:t>D.261</w:t>
                </w:r>
                <w:proofErr w:type="spellEnd"/>
                <w:r w:rsidRPr="00305F9F">
                  <w:rPr>
                    <w:color w:val="000000" w:themeColor="text1"/>
                    <w:szCs w:val="22"/>
                  </w:rPr>
                  <w:t xml:space="preserve"> и проекта пересмотренной </w:t>
                </w:r>
                <w:r w:rsidR="00761730" w:rsidRPr="00305F9F">
                  <w:rPr>
                    <w:color w:val="000000" w:themeColor="text1"/>
                    <w:szCs w:val="22"/>
                  </w:rPr>
                  <w:t xml:space="preserve">Рекомендации </w:t>
                </w:r>
                <w:r w:rsidRPr="00305F9F">
                  <w:rPr>
                    <w:color w:val="000000" w:themeColor="text1"/>
                    <w:szCs w:val="22"/>
                  </w:rPr>
                  <w:t xml:space="preserve">МСЭ-Т </w:t>
                </w:r>
                <w:proofErr w:type="spellStart"/>
                <w:r w:rsidRPr="00305F9F">
                  <w:rPr>
                    <w:color w:val="000000" w:themeColor="text1"/>
                    <w:szCs w:val="22"/>
                  </w:rPr>
                  <w:t>D.271</w:t>
                </w:r>
                <w:proofErr w:type="spellEnd"/>
                <w:r w:rsidRPr="00305F9F">
                  <w:rPr>
                    <w:color w:val="000000" w:themeColor="text1"/>
                    <w:szCs w:val="22"/>
                  </w:rPr>
                  <w:t xml:space="preserve">, представленных на утверждение </w:t>
                </w:r>
                <w:proofErr w:type="spellStart"/>
                <w:r w:rsidRPr="00305F9F">
                  <w:rPr>
                    <w:color w:val="000000" w:themeColor="text1"/>
                    <w:szCs w:val="22"/>
                  </w:rPr>
                  <w:t>ВАСЭ</w:t>
                </w:r>
                <w:proofErr w:type="spellEnd"/>
                <w:r w:rsidRPr="00305F9F">
                  <w:rPr>
                    <w:color w:val="000000" w:themeColor="text1"/>
                    <w:szCs w:val="22"/>
                  </w:rPr>
                  <w:t>-16.</w:t>
                </w:r>
              </w:p>
            </w:tc>
          </w:sdtContent>
        </w:sdt>
      </w:tr>
    </w:tbl>
    <w:p w:rsidR="00305F9F" w:rsidRPr="00305F9F" w:rsidRDefault="00305F9F" w:rsidP="00305F9F"/>
    <w:p w:rsidR="00684DE3" w:rsidRPr="00305F9F" w:rsidRDefault="00F231E3" w:rsidP="00305F9F">
      <w:pPr>
        <w:pStyle w:val="Headingb"/>
        <w:rPr>
          <w:lang w:val="ru-RU"/>
        </w:rPr>
      </w:pPr>
      <w:r w:rsidRPr="00305F9F">
        <w:rPr>
          <w:lang w:val="ru-RU"/>
        </w:rPr>
        <w:t>Обсуждение</w:t>
      </w:r>
    </w:p>
    <w:p w:rsidR="00F231E3" w:rsidRPr="00305F9F" w:rsidRDefault="00F231E3" w:rsidP="00305F9F">
      <w:r w:rsidRPr="00305F9F">
        <w:t xml:space="preserve">В </w:t>
      </w:r>
      <w:r w:rsidR="00EB3E0E" w:rsidRPr="00305F9F">
        <w:t xml:space="preserve">Документах </w:t>
      </w:r>
      <w:r w:rsidRPr="00305F9F">
        <w:t xml:space="preserve">37, 38, 39, 40 и 41 </w:t>
      </w:r>
      <w:proofErr w:type="spellStart"/>
      <w:r w:rsidRPr="00305F9F">
        <w:t>ВАСЭ</w:t>
      </w:r>
      <w:proofErr w:type="spellEnd"/>
      <w:r w:rsidRPr="00305F9F">
        <w:t xml:space="preserve">-16 содержатся проекты новых Рекомендаций МСЭ-Т </w:t>
      </w:r>
      <w:proofErr w:type="spellStart"/>
      <w:r w:rsidRPr="00305F9F">
        <w:t>D.52</w:t>
      </w:r>
      <w:proofErr w:type="spellEnd"/>
      <w:r w:rsidRPr="00305F9F">
        <w:t xml:space="preserve">, </w:t>
      </w:r>
      <w:proofErr w:type="spellStart"/>
      <w:r w:rsidRPr="00305F9F">
        <w:t>D.53</w:t>
      </w:r>
      <w:proofErr w:type="spellEnd"/>
      <w:r w:rsidRPr="00305F9F">
        <w:t xml:space="preserve">, D. 97, </w:t>
      </w:r>
      <w:proofErr w:type="spellStart"/>
      <w:r w:rsidRPr="00305F9F">
        <w:t>D.261</w:t>
      </w:r>
      <w:proofErr w:type="spellEnd"/>
      <w:r w:rsidRPr="00305F9F">
        <w:t xml:space="preserve"> и пересмотренный проект </w:t>
      </w:r>
      <w:r w:rsidR="004213A8" w:rsidRPr="00305F9F">
        <w:t xml:space="preserve">Рекомендации </w:t>
      </w:r>
      <w:proofErr w:type="spellStart"/>
      <w:r w:rsidRPr="00305F9F">
        <w:t>D.271</w:t>
      </w:r>
      <w:proofErr w:type="spellEnd"/>
      <w:r w:rsidRPr="00305F9F">
        <w:t>, подготовленные 3</w:t>
      </w:r>
      <w:r w:rsidRPr="00305F9F">
        <w:noBreakHyphen/>
        <w:t xml:space="preserve">й Исследовательской комиссией для утверждения </w:t>
      </w:r>
      <w:proofErr w:type="spellStart"/>
      <w:r w:rsidRPr="00305F9F">
        <w:t>ВАСЭ</w:t>
      </w:r>
      <w:proofErr w:type="spellEnd"/>
      <w:r w:rsidRPr="00305F9F">
        <w:t xml:space="preserve">-16. Как пояснила </w:t>
      </w:r>
      <w:r w:rsidR="00761730" w:rsidRPr="00305F9F">
        <w:t xml:space="preserve">Бразилия </w:t>
      </w:r>
      <w:r w:rsidRPr="00305F9F">
        <w:t xml:space="preserve">в своем ответе на </w:t>
      </w:r>
      <w:r w:rsidR="004213A8" w:rsidRPr="00305F9F">
        <w:t xml:space="preserve">Циркуляр </w:t>
      </w:r>
      <w:r w:rsidRPr="00305F9F">
        <w:t xml:space="preserve">209 </w:t>
      </w:r>
      <w:proofErr w:type="spellStart"/>
      <w:r w:rsidRPr="00305F9F">
        <w:t>БСЭ</w:t>
      </w:r>
      <w:proofErr w:type="spellEnd"/>
      <w:r w:rsidRPr="00305F9F">
        <w:t>, проекты Рекомендаций МСЭ-T, предлагаемые для утверждения, демонстрируют важные достижения ряда тематических обсуждений, которые проводились в ходе прошлого исследовательского периода.</w:t>
      </w:r>
    </w:p>
    <w:p w:rsidR="00610354" w:rsidRPr="00305F9F" w:rsidRDefault="00F231E3" w:rsidP="00305F9F">
      <w:r w:rsidRPr="00305F9F">
        <w:t xml:space="preserve">Как показано в </w:t>
      </w:r>
      <w:proofErr w:type="spellStart"/>
      <w:r w:rsidRPr="00305F9F">
        <w:t>TD</w:t>
      </w:r>
      <w:proofErr w:type="spellEnd"/>
      <w:r w:rsidR="00305F9F" w:rsidRPr="00305F9F">
        <w:t>/</w:t>
      </w:r>
      <w:r w:rsidRPr="00305F9F">
        <w:t xml:space="preserve">234 </w:t>
      </w:r>
      <w:proofErr w:type="spellStart"/>
      <w:r w:rsidRPr="00305F9F">
        <w:t>R1</w:t>
      </w:r>
      <w:proofErr w:type="spellEnd"/>
      <w:r w:rsidRPr="00305F9F">
        <w:t>/</w:t>
      </w:r>
      <w:proofErr w:type="spellStart"/>
      <w:r w:rsidRPr="00305F9F">
        <w:t>RevCom</w:t>
      </w:r>
      <w:proofErr w:type="spellEnd"/>
      <w:r w:rsidRPr="00305F9F">
        <w:t xml:space="preserve">, участники </w:t>
      </w:r>
      <w:proofErr w:type="spellStart"/>
      <w:r w:rsidRPr="00305F9F">
        <w:t>ИК3</w:t>
      </w:r>
      <w:proofErr w:type="spellEnd"/>
      <w:r w:rsidRPr="00305F9F">
        <w:t xml:space="preserve"> подготовили большое количество документов, особенно вкладов, поступивших из всех регионов. Расширение участия доказывает, что члены признают значимость </w:t>
      </w:r>
      <w:proofErr w:type="spellStart"/>
      <w:r w:rsidRPr="00305F9F">
        <w:t>ИК3</w:t>
      </w:r>
      <w:proofErr w:type="spellEnd"/>
      <w:r w:rsidRPr="00305F9F">
        <w:t xml:space="preserve">, а также необходимость оптимизации тематики и охвата работы </w:t>
      </w:r>
      <w:r w:rsidR="00305F9F" w:rsidRPr="00305F9F">
        <w:t xml:space="preserve">исследовательской </w:t>
      </w:r>
      <w:r w:rsidRPr="00305F9F">
        <w:t>комиссии, с тем чтобы продолжать обсуждение экономических и политических вопросов в сочетании с нормативно-правовыми, деловыми и технологическими аспектами постоянно меняющейся среды электросвязи.</w:t>
      </w:r>
    </w:p>
    <w:p w:rsidR="00305F9F" w:rsidRPr="00305F9F" w:rsidRDefault="00305F9F" w:rsidP="00305F9F">
      <w:pPr>
        <w:pStyle w:val="Proposal"/>
      </w:pPr>
      <w:r w:rsidRPr="00305F9F">
        <w:tab/>
        <w:t>B/56/1</w:t>
      </w:r>
    </w:p>
    <w:p w:rsidR="00684DE3" w:rsidRPr="00305F9F" w:rsidRDefault="00F231E3" w:rsidP="00305F9F">
      <w:pPr>
        <w:pStyle w:val="Headingb"/>
        <w:rPr>
          <w:lang w:val="ru-RU"/>
        </w:rPr>
      </w:pPr>
      <w:r w:rsidRPr="00305F9F">
        <w:rPr>
          <w:lang w:val="ru-RU"/>
        </w:rPr>
        <w:t>Предложение</w:t>
      </w:r>
    </w:p>
    <w:p w:rsidR="009E1967" w:rsidRPr="00305F9F" w:rsidRDefault="00F231E3" w:rsidP="00305F9F">
      <w:r w:rsidRPr="00305F9F">
        <w:t xml:space="preserve">Бразилия поддерживает утверждение всех пяти Рекомендаций, указанных в </w:t>
      </w:r>
      <w:r w:rsidR="00761730" w:rsidRPr="00305F9F">
        <w:t xml:space="preserve">Документах </w:t>
      </w:r>
      <w:r w:rsidRPr="00305F9F">
        <w:t>37, 38, 39, 40 и 41, так как они соответствуют консенсусу, достигнутому в рамках МСЭ, и обсуждениям, проведенным 3-й Исследовательской комиссией за прошлый исследовательский период.</w:t>
      </w:r>
    </w:p>
    <w:p w:rsidR="00305F9F" w:rsidRPr="00305F9F" w:rsidRDefault="00305F9F" w:rsidP="00305F9F">
      <w:pPr>
        <w:pStyle w:val="Reasons"/>
      </w:pPr>
    </w:p>
    <w:p w:rsidR="00610354" w:rsidRPr="00305F9F" w:rsidRDefault="00610354" w:rsidP="00305F9F">
      <w:pPr>
        <w:spacing w:before="480"/>
        <w:jc w:val="center"/>
      </w:pPr>
      <w:r w:rsidRPr="00305F9F">
        <w:t>______________</w:t>
      </w:r>
    </w:p>
    <w:sectPr w:rsidR="00610354" w:rsidRPr="00305F9F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10" w:rsidRDefault="00934310">
      <w:r>
        <w:separator/>
      </w:r>
    </w:p>
  </w:endnote>
  <w:endnote w:type="continuationSeparator" w:id="0">
    <w:p w:rsidR="00934310" w:rsidRDefault="0093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74675">
      <w:rPr>
        <w:noProof/>
        <w:lang w:val="en-US"/>
      </w:rPr>
      <w:t>D:\ITU-JOBS\167\406442.docx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6078">
      <w:rPr>
        <w:noProof/>
      </w:rPr>
      <w:t>21.10.16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4675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305F9F" w:rsidRDefault="00305F9F" w:rsidP="00305F9F">
    <w:pPr>
      <w:pStyle w:val="Footer"/>
      <w:tabs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305F9F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305F9F">
      <w:rPr>
        <w:szCs w:val="16"/>
        <w:lang w:val="fr-CH"/>
      </w:rPr>
      <w:t>P:\RUS\ITU-T\CONF-T\WTSA16\000\056R.docx</w:t>
    </w:r>
    <w:r w:rsidRPr="00275522">
      <w:rPr>
        <w:szCs w:val="16"/>
      </w:rPr>
      <w:fldChar w:fldCharType="end"/>
    </w:r>
    <w:r w:rsidRPr="00305F9F">
      <w:rPr>
        <w:szCs w:val="16"/>
        <w:lang w:val="fr-CH"/>
      </w:rPr>
      <w:t xml:space="preserve"> (406442)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305F9F" w:rsidRDefault="00305F9F" w:rsidP="00305F9F">
    <w:pPr>
      <w:pStyle w:val="Footer"/>
      <w:tabs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305F9F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305F9F">
      <w:rPr>
        <w:szCs w:val="16"/>
        <w:lang w:val="fr-CH"/>
      </w:rPr>
      <w:t>P:\RUS\ITU-T\CONF-T\WTSA16\000\056R.docx</w:t>
    </w:r>
    <w:r w:rsidRPr="00275522">
      <w:rPr>
        <w:szCs w:val="16"/>
      </w:rPr>
      <w:fldChar w:fldCharType="end"/>
    </w:r>
    <w:r w:rsidRPr="00305F9F">
      <w:rPr>
        <w:szCs w:val="16"/>
        <w:lang w:val="fr-CH"/>
      </w:rPr>
      <w:t xml:space="preserve"> (406442)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10" w:rsidRDefault="00934310">
      <w:r>
        <w:rPr>
          <w:b/>
        </w:rPr>
        <w:t>_______________</w:t>
      </w:r>
    </w:p>
  </w:footnote>
  <w:footnote w:type="continuationSeparator" w:id="0">
    <w:p w:rsidR="00934310" w:rsidRDefault="00934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05F9F">
      <w:rPr>
        <w:noProof/>
      </w:rPr>
      <w:t>2</w:t>
    </w:r>
    <w:r>
      <w:fldChar w:fldCharType="end"/>
    </w:r>
  </w:p>
  <w:p w:rsidR="00A066F1" w:rsidRPr="004213A8" w:rsidRDefault="00EE1170" w:rsidP="00EE1170">
    <w:pPr>
      <w:pStyle w:val="Header"/>
      <w:rPr>
        <w:lang w:val="en-US"/>
      </w:rPr>
    </w:pPr>
    <w:proofErr w:type="spellStart"/>
    <w:r w:rsidRPr="00EE1170">
      <w:t>WTSA16</w:t>
    </w:r>
    <w:proofErr w:type="spellEnd"/>
    <w:r w:rsidRPr="00EE1170">
      <w:t>/</w:t>
    </w:r>
    <w:r w:rsidR="00761730">
      <w:rPr>
        <w:lang w:val="ru-RU"/>
      </w:rPr>
      <w:t>56</w:t>
    </w:r>
    <w:r w:rsidRPr="00EE1170">
      <w:t>-</w:t>
    </w:r>
    <w:r w:rsidR="004213A8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0F22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05D3F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05F9F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213A8"/>
    <w:rsid w:val="00424035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B4E4D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10354"/>
    <w:rsid w:val="00623F15"/>
    <w:rsid w:val="00643684"/>
    <w:rsid w:val="00657DE0"/>
    <w:rsid w:val="0067500B"/>
    <w:rsid w:val="006763BF"/>
    <w:rsid w:val="00684DE3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730"/>
    <w:rsid w:val="00761B19"/>
    <w:rsid w:val="007671DD"/>
    <w:rsid w:val="007742CA"/>
    <w:rsid w:val="00783EEC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310"/>
    <w:rsid w:val="00934EA2"/>
    <w:rsid w:val="00940614"/>
    <w:rsid w:val="00944A5C"/>
    <w:rsid w:val="00952A66"/>
    <w:rsid w:val="0095691C"/>
    <w:rsid w:val="00987C3E"/>
    <w:rsid w:val="009A3161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D12A4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39A"/>
    <w:rsid w:val="00C324A8"/>
    <w:rsid w:val="00C479FD"/>
    <w:rsid w:val="00C50EF4"/>
    <w:rsid w:val="00C54517"/>
    <w:rsid w:val="00C64CD8"/>
    <w:rsid w:val="00C72D5C"/>
    <w:rsid w:val="00C74675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380B"/>
    <w:rsid w:val="00D936BC"/>
    <w:rsid w:val="00D96530"/>
    <w:rsid w:val="00DD44AF"/>
    <w:rsid w:val="00DE2AC3"/>
    <w:rsid w:val="00DE5692"/>
    <w:rsid w:val="00DF3E19"/>
    <w:rsid w:val="00DF6078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3E0E"/>
    <w:rsid w:val="00EB55C6"/>
    <w:rsid w:val="00EC7F04"/>
    <w:rsid w:val="00ED30BC"/>
    <w:rsid w:val="00EE1170"/>
    <w:rsid w:val="00F00DDC"/>
    <w:rsid w:val="00F02766"/>
    <w:rsid w:val="00F05BD4"/>
    <w:rsid w:val="00F231E3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A16E60E-5530-4A0F-A784-87CCF180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9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05F9F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05F9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05F9F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05F9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05F9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05F9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05F9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05F9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05F9F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link w:val="AnnexNoChar"/>
    <w:rsid w:val="00305F9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05F9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305F9F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305F9F"/>
  </w:style>
  <w:style w:type="paragraph" w:customStyle="1" w:styleId="Agendaitem">
    <w:name w:val="Agenda_item"/>
    <w:basedOn w:val="Title3"/>
    <w:next w:val="Normal"/>
    <w:qFormat/>
    <w:rsid w:val="00305F9F"/>
    <w:rPr>
      <w:szCs w:val="22"/>
      <w:lang w:val="en-US"/>
    </w:rPr>
  </w:style>
  <w:style w:type="paragraph" w:customStyle="1" w:styleId="Appendixref">
    <w:name w:val="Appendix_ref"/>
    <w:basedOn w:val="Annexref"/>
    <w:next w:val="Annextitle"/>
    <w:rsid w:val="00305F9F"/>
  </w:style>
  <w:style w:type="paragraph" w:customStyle="1" w:styleId="Appendixtitle">
    <w:name w:val="Appendix_title"/>
    <w:basedOn w:val="Annextitle"/>
    <w:next w:val="Normal"/>
    <w:link w:val="AppendixtitleChar"/>
    <w:rsid w:val="00305F9F"/>
  </w:style>
  <w:style w:type="paragraph" w:customStyle="1" w:styleId="Border">
    <w:name w:val="Border"/>
    <w:basedOn w:val="Tabletext"/>
    <w:rsid w:val="00305F9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305F9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305F9F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305F9F"/>
    <w:pPr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305F9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05F9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05F9F"/>
    <w:pPr>
      <w:ind w:left="1871" w:hanging="737"/>
    </w:pPr>
  </w:style>
  <w:style w:type="paragraph" w:customStyle="1" w:styleId="enumlev3">
    <w:name w:val="enumlev3"/>
    <w:basedOn w:val="enumlev2"/>
    <w:rsid w:val="00305F9F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305F9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05F9F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305F9F"/>
    <w:pPr>
      <w:ind w:left="1134"/>
    </w:pPr>
  </w:style>
  <w:style w:type="paragraph" w:customStyle="1" w:styleId="Figure">
    <w:name w:val="Figure"/>
    <w:basedOn w:val="Normal"/>
    <w:next w:val="Normal"/>
    <w:rsid w:val="00305F9F"/>
    <w:pPr>
      <w:keepNext/>
      <w:keepLines/>
      <w:jc w:val="center"/>
    </w:pPr>
  </w:style>
  <w:style w:type="paragraph" w:customStyle="1" w:styleId="Figurelegend">
    <w:name w:val="Figure_legend"/>
    <w:basedOn w:val="Normal"/>
    <w:rsid w:val="00305F9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305F9F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link w:val="FiguretitleChar"/>
    <w:rsid w:val="00305F9F"/>
    <w:pPr>
      <w:spacing w:after="480"/>
    </w:pPr>
    <w:rPr>
      <w:rFonts w:asciiTheme="majorBidi" w:hAnsiTheme="majorBidi"/>
      <w:sz w:val="22"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305F9F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305F9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305F9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305F9F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305F9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F9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305F9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305F9F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link w:val="Section1Char"/>
    <w:rsid w:val="00305F9F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305F9F"/>
    <w:rPr>
      <w:b w:val="0"/>
      <w:i/>
    </w:rPr>
  </w:style>
  <w:style w:type="paragraph" w:customStyle="1" w:styleId="Section3">
    <w:name w:val="Section_3"/>
    <w:basedOn w:val="Section1"/>
    <w:link w:val="Section3Char"/>
    <w:rsid w:val="00305F9F"/>
    <w:rPr>
      <w:rFonts w:eastAsia="SimSun"/>
      <w:b w:val="0"/>
    </w:rPr>
  </w:style>
  <w:style w:type="paragraph" w:customStyle="1" w:styleId="SectionNo">
    <w:name w:val="Section_No"/>
    <w:basedOn w:val="AnnexNo"/>
    <w:next w:val="Normal"/>
    <w:rsid w:val="00305F9F"/>
  </w:style>
  <w:style w:type="paragraph" w:customStyle="1" w:styleId="Sectiontitle">
    <w:name w:val="Section_title"/>
    <w:basedOn w:val="Annextitle"/>
    <w:next w:val="Normalaftertitle0"/>
    <w:rsid w:val="00305F9F"/>
  </w:style>
  <w:style w:type="paragraph" w:customStyle="1" w:styleId="Source">
    <w:name w:val="Source"/>
    <w:basedOn w:val="Normal"/>
    <w:next w:val="Normal"/>
    <w:link w:val="SourceChar"/>
    <w:rsid w:val="00305F9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05F9F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05F9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305F9F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paragraph" w:customStyle="1" w:styleId="Tablelegend">
    <w:name w:val="Table_legend"/>
    <w:basedOn w:val="Tabletext"/>
    <w:rsid w:val="00305F9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305F9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305F9F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305F9F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305F9F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qFormat/>
    <w:rsid w:val="00305F9F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Recdate"/>
    <w:next w:val="Normalaftertitle0"/>
    <w:rsid w:val="00305F9F"/>
  </w:style>
  <w:style w:type="paragraph" w:customStyle="1" w:styleId="QuestionNo">
    <w:name w:val="Question_No"/>
    <w:basedOn w:val="ResNo"/>
    <w:next w:val="Normal"/>
    <w:rsid w:val="00305F9F"/>
    <w:rPr>
      <w:bCs/>
    </w:rPr>
  </w:style>
  <w:style w:type="paragraph" w:customStyle="1" w:styleId="Questiontitle">
    <w:name w:val="Question_title"/>
    <w:basedOn w:val="Rectitle"/>
    <w:next w:val="Questionref"/>
    <w:rsid w:val="00305F9F"/>
  </w:style>
  <w:style w:type="paragraph" w:styleId="TOC1">
    <w:name w:val="toc 1"/>
    <w:basedOn w:val="Normal"/>
    <w:rsid w:val="00305F9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05F9F"/>
    <w:pPr>
      <w:spacing w:before="120"/>
    </w:pPr>
  </w:style>
  <w:style w:type="paragraph" w:styleId="TOC3">
    <w:name w:val="toc 3"/>
    <w:basedOn w:val="TOC2"/>
    <w:rsid w:val="00305F9F"/>
  </w:style>
  <w:style w:type="paragraph" w:styleId="TOC4">
    <w:name w:val="toc 4"/>
    <w:basedOn w:val="TOC3"/>
    <w:rsid w:val="00305F9F"/>
  </w:style>
  <w:style w:type="paragraph" w:styleId="TOC5">
    <w:name w:val="toc 5"/>
    <w:basedOn w:val="TOC4"/>
    <w:rsid w:val="00305F9F"/>
  </w:style>
  <w:style w:type="paragraph" w:styleId="TOC6">
    <w:name w:val="toc 6"/>
    <w:basedOn w:val="TOC4"/>
    <w:rsid w:val="00305F9F"/>
  </w:style>
  <w:style w:type="paragraph" w:styleId="TOC7">
    <w:name w:val="toc 7"/>
    <w:basedOn w:val="TOC4"/>
    <w:rsid w:val="00305F9F"/>
  </w:style>
  <w:style w:type="paragraph" w:styleId="TOC8">
    <w:name w:val="toc 8"/>
    <w:basedOn w:val="TOC4"/>
    <w:rsid w:val="00305F9F"/>
  </w:style>
  <w:style w:type="paragraph" w:customStyle="1" w:styleId="Title1">
    <w:name w:val="Title 1"/>
    <w:basedOn w:val="Source"/>
    <w:next w:val="Title2"/>
    <w:link w:val="Title1Char"/>
    <w:rsid w:val="00305F9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05F9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05F9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05F9F"/>
    <w:rPr>
      <w:b/>
    </w:rPr>
  </w:style>
  <w:style w:type="paragraph" w:customStyle="1" w:styleId="Tabletext">
    <w:name w:val="Table_text"/>
    <w:basedOn w:val="Normal"/>
    <w:link w:val="TabletextChar"/>
    <w:rsid w:val="00305F9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305F9F"/>
    <w:rPr>
      <w:lang w:val="en-US"/>
    </w:rPr>
  </w:style>
  <w:style w:type="paragraph" w:customStyle="1" w:styleId="Tabletitle">
    <w:name w:val="Table_title"/>
    <w:basedOn w:val="Normal"/>
    <w:next w:val="Tabletext"/>
    <w:link w:val="TabletitleChar"/>
    <w:rsid w:val="00305F9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305F9F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qFormat/>
    <w:rsid w:val="00305F9F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paragraph" w:customStyle="1" w:styleId="Note">
    <w:name w:val="Note"/>
    <w:basedOn w:val="Normal"/>
    <w:link w:val="NoteChar"/>
    <w:rsid w:val="00305F9F"/>
    <w:pPr>
      <w:tabs>
        <w:tab w:val="left" w:pos="284"/>
      </w:tabs>
      <w:spacing w:before="80"/>
    </w:pPr>
    <w:rPr>
      <w:lang w:val="en-GB"/>
    </w:rPr>
  </w:style>
  <w:style w:type="paragraph" w:customStyle="1" w:styleId="Part1">
    <w:name w:val="Part_1"/>
    <w:basedOn w:val="Normal"/>
    <w:next w:val="Section1"/>
    <w:qFormat/>
    <w:rsid w:val="00305F9F"/>
  </w:style>
  <w:style w:type="paragraph" w:customStyle="1" w:styleId="PartNo">
    <w:name w:val="Part_No"/>
    <w:basedOn w:val="AnnexNo"/>
    <w:next w:val="Normal"/>
    <w:rsid w:val="00305F9F"/>
  </w:style>
  <w:style w:type="paragraph" w:customStyle="1" w:styleId="Partref">
    <w:name w:val="Part_ref"/>
    <w:basedOn w:val="Annexref"/>
    <w:next w:val="Normal"/>
    <w:rsid w:val="00305F9F"/>
    <w:rPr>
      <w:i/>
    </w:rPr>
  </w:style>
  <w:style w:type="paragraph" w:customStyle="1" w:styleId="Parttitle">
    <w:name w:val="Part_title"/>
    <w:basedOn w:val="Annextitle"/>
    <w:next w:val="Normalaftertitle0"/>
    <w:rsid w:val="00305F9F"/>
  </w:style>
  <w:style w:type="paragraph" w:customStyle="1" w:styleId="Recdate">
    <w:name w:val="Rec_date"/>
    <w:basedOn w:val="Recref"/>
    <w:next w:val="Normalaftertitle0"/>
    <w:rsid w:val="00305F9F"/>
  </w:style>
  <w:style w:type="paragraph" w:customStyle="1" w:styleId="RecNo">
    <w:name w:val="Rec_No"/>
    <w:basedOn w:val="Normal"/>
    <w:next w:val="Normal"/>
    <w:link w:val="RecNoChar"/>
    <w:rsid w:val="00305F9F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paragraph" w:customStyle="1" w:styleId="Rectitle">
    <w:name w:val="Rec_title"/>
    <w:basedOn w:val="RecNo"/>
    <w:next w:val="Normal"/>
    <w:rsid w:val="00305F9F"/>
    <w:pPr>
      <w:spacing w:before="240"/>
      <w:jc w:val="center"/>
    </w:pPr>
    <w:rPr>
      <w:rFonts w:asciiTheme="majorBidi" w:hAnsiTheme="majorBidi"/>
      <w:bCs/>
    </w:rPr>
  </w:style>
  <w:style w:type="paragraph" w:customStyle="1" w:styleId="ResNo">
    <w:name w:val="Res_No"/>
    <w:basedOn w:val="Normal"/>
    <w:next w:val="Normal"/>
    <w:link w:val="ResNoChar"/>
    <w:rsid w:val="00305F9F"/>
    <w:pPr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305F9F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05F9F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05F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5F9F"/>
    <w:rPr>
      <w:rFonts w:ascii="Segoe UI" w:hAnsi="Segoe UI" w:cs="Segoe UI"/>
      <w:sz w:val="18"/>
      <w:szCs w:val="18"/>
      <w:lang w:val="ru-RU" w:eastAsia="en-US"/>
    </w:rPr>
  </w:style>
  <w:style w:type="paragraph" w:customStyle="1" w:styleId="OpinionNo">
    <w:name w:val="Opinion_No"/>
    <w:basedOn w:val="Normal"/>
    <w:next w:val="Opiniontitle"/>
    <w:qFormat/>
    <w:rsid w:val="00305F9F"/>
    <w:pPr>
      <w:keepNext/>
      <w:keepLines/>
      <w:spacing w:before="480"/>
      <w:jc w:val="center"/>
    </w:pPr>
    <w:rPr>
      <w:caps/>
      <w:sz w:val="26"/>
    </w:rPr>
  </w:style>
  <w:style w:type="paragraph" w:customStyle="1" w:styleId="Opinionref">
    <w:name w:val="Opinion_ref"/>
    <w:basedOn w:val="Normal"/>
    <w:next w:val="Normal"/>
    <w:qFormat/>
    <w:rsid w:val="00305F9F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305F9F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Recref"/>
    <w:next w:val="Resdate"/>
    <w:qFormat/>
    <w:rsid w:val="00305F9F"/>
  </w:style>
  <w:style w:type="paragraph" w:customStyle="1" w:styleId="Recref">
    <w:name w:val="Rec_ref"/>
    <w:basedOn w:val="Rectitle"/>
    <w:next w:val="Normal"/>
    <w:rsid w:val="00305F9F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Normalaftertitle0">
    <w:name w:val="Normal after title"/>
    <w:basedOn w:val="Normal"/>
    <w:next w:val="Normal"/>
    <w:link w:val="NormalaftertitleChar"/>
    <w:rsid w:val="00305F9F"/>
    <w:pPr>
      <w:spacing w:before="280"/>
    </w:pPr>
  </w:style>
  <w:style w:type="paragraph" w:customStyle="1" w:styleId="HeadingSummary">
    <w:name w:val="HeadingSummary"/>
    <w:basedOn w:val="Headingb"/>
    <w:qFormat/>
    <w:rsid w:val="00305F9F"/>
  </w:style>
  <w:style w:type="character" w:customStyle="1" w:styleId="SourceChar">
    <w:name w:val="Source Char"/>
    <w:basedOn w:val="DefaultParagraphFont"/>
    <w:link w:val="Source"/>
    <w:locked/>
    <w:rsid w:val="00305F9F"/>
    <w:rPr>
      <w:rFonts w:ascii="Times New Roman" w:hAnsi="Times New Roman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305F9F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305F9F"/>
    <w:rPr>
      <w:rFonts w:asciiTheme="majorBidi" w:hAnsiTheme="majorBidi"/>
      <w:b/>
      <w:sz w:val="26"/>
      <w:lang w:val="ru-RU" w:eastAsia="en-US"/>
    </w:rPr>
  </w:style>
  <w:style w:type="character" w:customStyle="1" w:styleId="AppendixNoCar">
    <w:name w:val="Appendix_No Car"/>
    <w:basedOn w:val="DefaultParagraphFont"/>
    <w:link w:val="AppendixNo"/>
    <w:locked/>
    <w:rsid w:val="00305F9F"/>
    <w:rPr>
      <w:rFonts w:ascii="Times New Roman" w:hAnsi="Times New Roman"/>
      <w:caps/>
      <w:sz w:val="26"/>
      <w:lang w:val="ru-RU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305F9F"/>
    <w:rPr>
      <w:rFonts w:asciiTheme="majorBidi" w:hAnsiTheme="majorBidi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locked/>
    <w:rsid w:val="00305F9F"/>
    <w:rPr>
      <w:rFonts w:ascii="Times New Roman" w:hAnsi="Times New Roman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305F9F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305F9F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305F9F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305F9F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305F9F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305F9F"/>
    <w:rPr>
      <w:rFonts w:ascii="Times New Roman" w:hAnsi="Times New Roman"/>
      <w:caps/>
      <w:sz w:val="22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305F9F"/>
    <w:rPr>
      <w:rFonts w:ascii="Times New Roman Bold" w:hAnsi="Times New Roman Bold"/>
      <w:b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305F9F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305F9F"/>
    <w:pPr>
      <w:keepNext w:val="0"/>
    </w:pPr>
    <w:rPr>
      <w:sz w:val="18"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305F9F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305F9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305F9F"/>
    <w:rPr>
      <w:rFonts w:asciiTheme="majorBidi" w:hAnsiTheme="majorBidi" w:cs="Times New Roman Bold"/>
      <w:b/>
      <w:sz w:val="22"/>
      <w:szCs w:val="22"/>
      <w:lang w:eastAsia="x-none"/>
    </w:rPr>
  </w:style>
  <w:style w:type="character" w:customStyle="1" w:styleId="HeadingbChar">
    <w:name w:val="Heading_b Char"/>
    <w:basedOn w:val="DefaultParagraphFont"/>
    <w:link w:val="Headingb"/>
    <w:locked/>
    <w:rsid w:val="00305F9F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305F9F"/>
    <w:rPr>
      <w:sz w:val="26"/>
    </w:rPr>
  </w:style>
  <w:style w:type="character" w:styleId="Hyperlink">
    <w:name w:val="Hyperlink"/>
    <w:basedOn w:val="DefaultParagraphFont"/>
    <w:rsid w:val="00305F9F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05F9F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305F9F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305F9F"/>
    <w:rPr>
      <w:rFonts w:cs="Times New Roman"/>
    </w:rPr>
  </w:style>
  <w:style w:type="character" w:customStyle="1" w:styleId="ProposalChar">
    <w:name w:val="Proposal Char"/>
    <w:basedOn w:val="DefaultParagraphFont"/>
    <w:link w:val="Proposal"/>
    <w:locked/>
    <w:rsid w:val="00305F9F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305F9F"/>
    <w:rPr>
      <w:rFonts w:ascii="Times New Roman Bold" w:hAnsi="Times New Roman Bold" w:cs="Times New Roman Bold"/>
      <w:b/>
      <w:sz w:val="26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305F9F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305F9F"/>
  </w:style>
  <w:style w:type="character" w:customStyle="1" w:styleId="ReasonsChar">
    <w:name w:val="Reasons Char"/>
    <w:basedOn w:val="DefaultParagraphFont"/>
    <w:link w:val="Reasons"/>
    <w:locked/>
    <w:rsid w:val="00305F9F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305F9F"/>
    <w:rPr>
      <w:rFonts w:cs="Times New Roman"/>
      <w:b/>
    </w:rPr>
  </w:style>
  <w:style w:type="paragraph" w:customStyle="1" w:styleId="Reftext">
    <w:name w:val="Ref_text"/>
    <w:basedOn w:val="Normal"/>
    <w:rsid w:val="00305F9F"/>
    <w:pPr>
      <w:ind w:left="1134" w:hanging="1134"/>
    </w:pPr>
  </w:style>
  <w:style w:type="paragraph" w:customStyle="1" w:styleId="Reftitle">
    <w:name w:val="Ref_title"/>
    <w:basedOn w:val="Normal"/>
    <w:next w:val="Reftext"/>
    <w:rsid w:val="00305F9F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305F9F"/>
  </w:style>
  <w:style w:type="character" w:customStyle="1" w:styleId="Resdef">
    <w:name w:val="Res_def"/>
    <w:basedOn w:val="DefaultParagraphFont"/>
    <w:rsid w:val="00305F9F"/>
    <w:rPr>
      <w:rFonts w:ascii="Times New Roman" w:hAnsi="Times New Roman" w:cs="Times New Roman"/>
      <w:b/>
    </w:rPr>
  </w:style>
  <w:style w:type="character" w:customStyle="1" w:styleId="RestitleChar">
    <w:name w:val="Res_title Char"/>
    <w:basedOn w:val="DefaultParagraphFont"/>
    <w:link w:val="Restitle"/>
    <w:locked/>
    <w:rsid w:val="00305F9F"/>
    <w:rPr>
      <w:rFonts w:asciiTheme="majorBidi" w:hAnsiTheme="majorBidi" w:cs="Times New Roman Bold"/>
      <w:b/>
      <w:bCs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305F9F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305F9F"/>
    <w:rPr>
      <w:rFonts w:ascii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305F9F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305F9F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305F9F"/>
    <w:rPr>
      <w:rFonts w:asciiTheme="majorBidi" w:hAnsiTheme="majorBidi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305F9F"/>
    <w:rPr>
      <w:rFonts w:ascii="Times New Roman" w:hAnsi="Times New Roman"/>
      <w:caps/>
      <w:lang w:val="ru-RU" w:eastAsia="en-US"/>
    </w:rPr>
  </w:style>
  <w:style w:type="character" w:customStyle="1" w:styleId="Title1Char">
    <w:name w:val="Title 1 Char"/>
    <w:basedOn w:val="DefaultParagraphFont"/>
    <w:link w:val="Title1"/>
    <w:locked/>
    <w:rsid w:val="00305F9F"/>
    <w:rPr>
      <w:rFonts w:ascii="Times New Roman" w:hAnsi="Times New Roman"/>
      <w:caps/>
      <w:sz w:val="26"/>
      <w:lang w:val="ru-RU" w:eastAsia="en-US"/>
    </w:rPr>
  </w:style>
  <w:style w:type="paragraph" w:customStyle="1" w:styleId="toc0">
    <w:name w:val="toc 0"/>
    <w:basedOn w:val="Normal"/>
    <w:next w:val="TOC1"/>
    <w:rsid w:val="00305F9F"/>
    <w:pPr>
      <w:tabs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156B9"/>
    <w:rsid w:val="006511FC"/>
    <w:rsid w:val="00763E18"/>
    <w:rsid w:val="008130B9"/>
    <w:rsid w:val="008A7E6B"/>
    <w:rsid w:val="008B3445"/>
    <w:rsid w:val="00AF2505"/>
    <w:rsid w:val="00BC7DBA"/>
    <w:rsid w:val="00BD2141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5758A-C628-4352-9A8B-F5C87AF37104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1816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Antipina, Nadezda</cp:lastModifiedBy>
  <cp:revision>14</cp:revision>
  <cp:lastPrinted>2016-10-20T12:00:00Z</cp:lastPrinted>
  <dcterms:created xsi:type="dcterms:W3CDTF">2016-10-17T11:49:00Z</dcterms:created>
  <dcterms:modified xsi:type="dcterms:W3CDTF">2016-10-21T13:56:00Z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