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30"/>
        <w:gridCol w:w="4892"/>
        <w:gridCol w:w="567"/>
        <w:gridCol w:w="2440"/>
      </w:tblGrid>
      <w:tr w:rsidR="001D581B" w:rsidRPr="00DD4D83" w:rsidTr="00530525">
        <w:trPr>
          <w:cantSplit/>
        </w:trPr>
        <w:tc>
          <w:tcPr>
            <w:tcW w:w="1382" w:type="dxa"/>
            <w:vAlign w:val="center"/>
          </w:tcPr>
          <w:p w:rsidR="00CF1E9D" w:rsidRPr="00DD4D83" w:rsidRDefault="00CF1E9D" w:rsidP="00927C75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DD4D83">
              <w:rPr>
                <w:noProof/>
                <w:lang w:val="en-US" w:eastAsia="zh-CN"/>
              </w:rPr>
              <w:drawing>
                <wp:inline distT="0" distB="0" distL="0" distR="0" wp14:anchorId="48947CAE" wp14:editId="037FF156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3"/>
            <w:vAlign w:val="center"/>
          </w:tcPr>
          <w:p w:rsidR="00CF1E9D" w:rsidRPr="00DD4D83" w:rsidRDefault="001D581B" w:rsidP="00927C75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DD4D83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 w:rsidRPr="00DD4D83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DD4D83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DD4D83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DD4D83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DD4D83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CF1E9D" w:rsidRPr="00DD4D83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DD4D83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DD4D83" w:rsidRDefault="00CF1E9D" w:rsidP="00927C75">
            <w:pPr>
              <w:spacing w:before="0"/>
              <w:jc w:val="right"/>
              <w:rPr>
                <w:lang w:val="fr-CH"/>
              </w:rPr>
            </w:pPr>
            <w:r w:rsidRPr="00DD4D83">
              <w:rPr>
                <w:noProof/>
                <w:lang w:val="en-US" w:eastAsia="zh-CN"/>
              </w:rPr>
              <w:drawing>
                <wp:inline distT="0" distB="0" distL="0" distR="0" wp14:anchorId="5E5A26B7" wp14:editId="438C1658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DD4D83" w:rsidTr="00530525">
        <w:trPr>
          <w:cantSplit/>
        </w:trPr>
        <w:tc>
          <w:tcPr>
            <w:tcW w:w="6804" w:type="dxa"/>
            <w:gridSpan w:val="3"/>
            <w:tcBorders>
              <w:bottom w:val="single" w:sz="12" w:space="0" w:color="auto"/>
            </w:tcBorders>
          </w:tcPr>
          <w:p w:rsidR="00595780" w:rsidRPr="00DD4D83" w:rsidRDefault="00595780" w:rsidP="00927C75">
            <w:pPr>
              <w:spacing w:before="0"/>
              <w:rPr>
                <w:lang w:val="fr-CH"/>
              </w:rPr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Pr="00DD4D83" w:rsidRDefault="00595780" w:rsidP="00927C75">
            <w:pPr>
              <w:spacing w:before="0"/>
              <w:rPr>
                <w:lang w:val="fr-CH"/>
              </w:rPr>
            </w:pPr>
          </w:p>
        </w:tc>
      </w:tr>
      <w:tr w:rsidR="001D581B" w:rsidRPr="00DD4D83" w:rsidTr="00530525">
        <w:trPr>
          <w:cantSplit/>
        </w:trPr>
        <w:tc>
          <w:tcPr>
            <w:tcW w:w="6804" w:type="dxa"/>
            <w:gridSpan w:val="3"/>
            <w:tcBorders>
              <w:top w:val="single" w:sz="12" w:space="0" w:color="auto"/>
            </w:tcBorders>
          </w:tcPr>
          <w:p w:rsidR="00595780" w:rsidRPr="00DD4D83" w:rsidRDefault="00595780" w:rsidP="00927C75">
            <w:pPr>
              <w:spacing w:before="0"/>
              <w:rPr>
                <w:lang w:val="fr-CH"/>
              </w:rPr>
            </w:pPr>
          </w:p>
        </w:tc>
        <w:tc>
          <w:tcPr>
            <w:tcW w:w="3007" w:type="dxa"/>
            <w:gridSpan w:val="2"/>
          </w:tcPr>
          <w:p w:rsidR="00595780" w:rsidRPr="00DD4D83" w:rsidRDefault="00595780" w:rsidP="00927C75">
            <w:pPr>
              <w:spacing w:before="0"/>
              <w:rPr>
                <w:rFonts w:ascii="Verdana" w:hAnsi="Verdana"/>
                <w:b/>
                <w:bCs/>
                <w:sz w:val="20"/>
                <w:lang w:val="fr-CH"/>
              </w:rPr>
            </w:pPr>
          </w:p>
        </w:tc>
      </w:tr>
      <w:tr w:rsidR="00C26BA2" w:rsidRPr="00DD4D83" w:rsidTr="00530525">
        <w:trPr>
          <w:cantSplit/>
        </w:trPr>
        <w:tc>
          <w:tcPr>
            <w:tcW w:w="6804" w:type="dxa"/>
            <w:gridSpan w:val="3"/>
          </w:tcPr>
          <w:p w:rsidR="00C26BA2" w:rsidRPr="00DD4D83" w:rsidRDefault="005D5B7D" w:rsidP="00927C75">
            <w:pPr>
              <w:spacing w:before="0"/>
              <w:rPr>
                <w:lang w:val="fr-CH"/>
              </w:rPr>
            </w:pPr>
            <w:r w:rsidRPr="00DD4D83">
              <w:rPr>
                <w:rFonts w:ascii="Verdana" w:hAnsi="Verdana"/>
                <w:b/>
                <w:sz w:val="20"/>
                <w:lang w:val="fr-CH"/>
              </w:rPr>
              <w:t>S</w:t>
            </w:r>
            <w:r w:rsidR="00421EB1">
              <w:rPr>
                <w:rFonts w:ascii="Verdana" w:hAnsi="Verdana"/>
                <w:b/>
                <w:sz w:val="20"/>
                <w:lang w:val="fr-CH"/>
              </w:rPr>
              <w:t>E</w:t>
            </w:r>
            <w:r w:rsidRPr="00DD4D83">
              <w:rPr>
                <w:rFonts w:ascii="Verdana" w:hAnsi="Verdana"/>
                <w:b/>
                <w:sz w:val="20"/>
                <w:lang w:val="fr-CH"/>
              </w:rPr>
              <w:t>ANCE PLÉNIÈRE</w:t>
            </w:r>
          </w:p>
        </w:tc>
        <w:tc>
          <w:tcPr>
            <w:tcW w:w="3007" w:type="dxa"/>
            <w:gridSpan w:val="2"/>
          </w:tcPr>
          <w:p w:rsidR="00C26BA2" w:rsidRPr="00DD4D83" w:rsidRDefault="007C624A" w:rsidP="00927C75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DD4D83">
              <w:rPr>
                <w:rFonts w:ascii="Verdana" w:hAnsi="Verdana"/>
                <w:b/>
                <w:bCs/>
                <w:sz w:val="20"/>
                <w:lang w:val="fr-CH"/>
              </w:rPr>
              <w:t xml:space="preserve">Addendum 11 </w:t>
            </w:r>
            <w:r w:rsidR="002F27D3" w:rsidRPr="00DD4D83">
              <w:rPr>
                <w:rFonts w:ascii="Verdana" w:hAnsi="Verdana"/>
                <w:b/>
                <w:bCs/>
                <w:sz w:val="20"/>
                <w:lang w:val="fr-CH"/>
              </w:rPr>
              <w:t>au</w:t>
            </w:r>
            <w:r w:rsidR="005D5B7D" w:rsidRPr="00DD4D83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DD4D83">
              <w:rPr>
                <w:rFonts w:ascii="Verdana" w:hAnsi="Verdana"/>
                <w:b/>
                <w:sz w:val="20"/>
                <w:lang w:val="fr-CH"/>
              </w:rPr>
              <w:t>Document 48-F</w:t>
            </w:r>
          </w:p>
        </w:tc>
      </w:tr>
      <w:tr w:rsidR="001D581B" w:rsidRPr="00DD4D83" w:rsidTr="00530525">
        <w:trPr>
          <w:cantSplit/>
        </w:trPr>
        <w:tc>
          <w:tcPr>
            <w:tcW w:w="6804" w:type="dxa"/>
            <w:gridSpan w:val="3"/>
          </w:tcPr>
          <w:p w:rsidR="00595780" w:rsidRPr="00DD4D83" w:rsidRDefault="00595780" w:rsidP="00927C75">
            <w:pPr>
              <w:spacing w:before="0"/>
              <w:rPr>
                <w:lang w:val="fr-CH"/>
              </w:rPr>
            </w:pPr>
          </w:p>
        </w:tc>
        <w:tc>
          <w:tcPr>
            <w:tcW w:w="3007" w:type="dxa"/>
            <w:gridSpan w:val="2"/>
          </w:tcPr>
          <w:p w:rsidR="00595780" w:rsidRPr="00DD4D83" w:rsidRDefault="007C624A" w:rsidP="00927C75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DD4D83">
              <w:rPr>
                <w:rFonts w:ascii="Verdana" w:hAnsi="Verdana"/>
                <w:b/>
                <w:sz w:val="20"/>
                <w:lang w:val="fr-CH"/>
              </w:rPr>
              <w:t xml:space="preserve">30 </w:t>
            </w:r>
            <w:r w:rsidR="002F27D3" w:rsidRPr="00DD4D83">
              <w:rPr>
                <w:rFonts w:ascii="Verdana" w:hAnsi="Verdana"/>
                <w:b/>
                <w:sz w:val="20"/>
                <w:lang w:val="fr-CH"/>
              </w:rPr>
              <w:t>s</w:t>
            </w:r>
            <w:r w:rsidRPr="00DD4D83">
              <w:rPr>
                <w:rFonts w:ascii="Verdana" w:hAnsi="Verdana"/>
                <w:b/>
                <w:sz w:val="20"/>
                <w:lang w:val="fr-CH"/>
              </w:rPr>
              <w:t>eptembre 2016</w:t>
            </w:r>
          </w:p>
        </w:tc>
      </w:tr>
      <w:tr w:rsidR="001D581B" w:rsidRPr="00DD4D83" w:rsidTr="00530525">
        <w:trPr>
          <w:cantSplit/>
        </w:trPr>
        <w:tc>
          <w:tcPr>
            <w:tcW w:w="6804" w:type="dxa"/>
            <w:gridSpan w:val="3"/>
          </w:tcPr>
          <w:p w:rsidR="00595780" w:rsidRPr="00DD4D83" w:rsidRDefault="00595780" w:rsidP="00927C75">
            <w:pPr>
              <w:spacing w:before="0"/>
              <w:rPr>
                <w:lang w:val="fr-CH"/>
              </w:rPr>
            </w:pPr>
          </w:p>
        </w:tc>
        <w:tc>
          <w:tcPr>
            <w:tcW w:w="3007" w:type="dxa"/>
            <w:gridSpan w:val="2"/>
          </w:tcPr>
          <w:p w:rsidR="00595780" w:rsidRPr="00DD4D83" w:rsidRDefault="007C624A" w:rsidP="00927C75">
            <w:pPr>
              <w:spacing w:before="0"/>
              <w:rPr>
                <w:lang w:val="fr-CH"/>
              </w:rPr>
            </w:pPr>
            <w:r w:rsidRPr="00DD4D83">
              <w:rPr>
                <w:rFonts w:ascii="Verdana" w:hAnsi="Verdana"/>
                <w:b/>
                <w:sz w:val="20"/>
                <w:lang w:val="fr-CH"/>
              </w:rPr>
              <w:t xml:space="preserve">Original: </w:t>
            </w:r>
            <w:r w:rsidR="00DD4D83" w:rsidRPr="00DD4D83">
              <w:rPr>
                <w:rFonts w:ascii="Verdana" w:hAnsi="Verdana"/>
                <w:b/>
                <w:sz w:val="20"/>
                <w:lang w:val="fr-CH"/>
              </w:rPr>
              <w:t>a</w:t>
            </w:r>
            <w:r w:rsidRPr="00DD4D83">
              <w:rPr>
                <w:rFonts w:ascii="Verdana" w:hAnsi="Verdana"/>
                <w:b/>
                <w:sz w:val="20"/>
                <w:lang w:val="fr-CH"/>
              </w:rPr>
              <w:t>nglais</w:t>
            </w:r>
          </w:p>
        </w:tc>
      </w:tr>
      <w:tr w:rsidR="000032AD" w:rsidRPr="00DD4D83" w:rsidTr="00530525">
        <w:trPr>
          <w:cantSplit/>
        </w:trPr>
        <w:tc>
          <w:tcPr>
            <w:tcW w:w="9811" w:type="dxa"/>
            <w:gridSpan w:val="5"/>
          </w:tcPr>
          <w:p w:rsidR="000032AD" w:rsidRPr="00DD4D83" w:rsidRDefault="000032AD" w:rsidP="00927C75">
            <w:pPr>
              <w:spacing w:before="0"/>
              <w:rPr>
                <w:rFonts w:ascii="Verdana" w:hAnsi="Verdana"/>
                <w:b/>
                <w:bCs/>
                <w:sz w:val="20"/>
                <w:lang w:val="fr-CH"/>
              </w:rPr>
            </w:pPr>
          </w:p>
        </w:tc>
      </w:tr>
      <w:tr w:rsidR="00595780" w:rsidRPr="00DD4D83" w:rsidTr="00530525">
        <w:trPr>
          <w:cantSplit/>
        </w:trPr>
        <w:tc>
          <w:tcPr>
            <w:tcW w:w="9811" w:type="dxa"/>
            <w:gridSpan w:val="5"/>
          </w:tcPr>
          <w:p w:rsidR="00595780" w:rsidRPr="00DD4D83" w:rsidRDefault="007C624A" w:rsidP="00927C75">
            <w:pPr>
              <w:pStyle w:val="Source"/>
              <w:rPr>
                <w:lang w:val="fr-CH"/>
              </w:rPr>
            </w:pPr>
            <w:r w:rsidRPr="00DD4D83">
              <w:rPr>
                <w:lang w:val="fr-CH"/>
              </w:rPr>
              <w:t>Etats Unis d</w:t>
            </w:r>
            <w:r w:rsidR="00AA5D29">
              <w:rPr>
                <w:lang w:val="fr-CH"/>
              </w:rPr>
              <w:t>'</w:t>
            </w:r>
            <w:r w:rsidRPr="00DD4D83">
              <w:rPr>
                <w:lang w:val="fr-CH"/>
              </w:rPr>
              <w:t>Amérique</w:t>
            </w:r>
          </w:p>
        </w:tc>
      </w:tr>
      <w:tr w:rsidR="00595780" w:rsidRPr="0027412A" w:rsidTr="00530525">
        <w:trPr>
          <w:cantSplit/>
        </w:trPr>
        <w:tc>
          <w:tcPr>
            <w:tcW w:w="9811" w:type="dxa"/>
            <w:gridSpan w:val="5"/>
          </w:tcPr>
          <w:p w:rsidR="00595780" w:rsidRPr="00DD4D83" w:rsidRDefault="00DD4D83" w:rsidP="00927C75">
            <w:pPr>
              <w:pStyle w:val="Title1"/>
              <w:rPr>
                <w:lang w:val="fr-CH"/>
              </w:rPr>
            </w:pPr>
            <w:r w:rsidRPr="00DD4D83">
              <w:rPr>
                <w:lang w:val="fr-CH"/>
              </w:rPr>
              <w:t>Point</w:t>
            </w:r>
            <w:r w:rsidR="00D32531" w:rsidRPr="00DD4D83">
              <w:rPr>
                <w:lang w:val="fr-CH"/>
              </w:rPr>
              <w:t xml:space="preserve"> de vue sur le document 41 de l</w:t>
            </w:r>
            <w:r w:rsidR="00AA5D29">
              <w:rPr>
                <w:lang w:val="fr-CH"/>
              </w:rPr>
              <w:t>'</w:t>
            </w:r>
            <w:r w:rsidR="00D32531" w:rsidRPr="00DD4D83">
              <w:rPr>
                <w:lang w:val="fr-CH"/>
              </w:rPr>
              <w:t>AMNT</w:t>
            </w:r>
            <w:r w:rsidR="007C624A" w:rsidRPr="00DD4D83">
              <w:rPr>
                <w:lang w:val="fr-CH"/>
              </w:rPr>
              <w:t>-16</w:t>
            </w:r>
            <w:r w:rsidRPr="00DD4D83">
              <w:rPr>
                <w:lang w:val="fr-CH"/>
              </w:rPr>
              <w:t xml:space="preserve"> </w:t>
            </w:r>
            <w:r w:rsidR="007C624A" w:rsidRPr="00DD4D83">
              <w:rPr>
                <w:lang w:val="fr-CH"/>
              </w:rPr>
              <w:t xml:space="preserve">– </w:t>
            </w:r>
            <w:r w:rsidRPr="00DD4D83">
              <w:rPr>
                <w:lang w:val="fr-CH"/>
              </w:rPr>
              <w:t>RÉVISION</w:t>
            </w:r>
            <w:r w:rsidR="007C624A" w:rsidRPr="00DD4D83">
              <w:rPr>
                <w:lang w:val="fr-CH"/>
              </w:rPr>
              <w:t xml:space="preserve"> </w:t>
            </w:r>
            <w:r w:rsidR="00D32531" w:rsidRPr="00DD4D83">
              <w:rPr>
                <w:lang w:val="fr-CH"/>
              </w:rPr>
              <w:t>de la Recommandation</w:t>
            </w:r>
            <w:r w:rsidR="007C624A" w:rsidRPr="00DD4D83">
              <w:rPr>
                <w:lang w:val="fr-CH"/>
              </w:rPr>
              <w:t xml:space="preserve"> </w:t>
            </w:r>
            <w:r w:rsidR="00D32531" w:rsidRPr="00DD4D83">
              <w:rPr>
                <w:lang w:val="fr-CH"/>
              </w:rPr>
              <w:t>UIT</w:t>
            </w:r>
            <w:r w:rsidR="007C624A" w:rsidRPr="00DD4D83">
              <w:rPr>
                <w:lang w:val="fr-CH"/>
              </w:rPr>
              <w:t>-T D.271 (</w:t>
            </w:r>
            <w:r w:rsidR="00E36583" w:rsidRPr="00DD4D83">
              <w:rPr>
                <w:lang w:val="fr-CH"/>
              </w:rPr>
              <w:t>Principes de taxation et de comptabilité applicables aux NGN</w:t>
            </w:r>
            <w:r w:rsidR="007C624A" w:rsidRPr="00DD4D83">
              <w:rPr>
                <w:lang w:val="fr-CH"/>
              </w:rPr>
              <w:t>)</w:t>
            </w:r>
          </w:p>
        </w:tc>
      </w:tr>
      <w:tr w:rsidR="00595780" w:rsidRPr="0027412A" w:rsidTr="00530525">
        <w:trPr>
          <w:cantSplit/>
        </w:trPr>
        <w:tc>
          <w:tcPr>
            <w:tcW w:w="9811" w:type="dxa"/>
            <w:gridSpan w:val="5"/>
          </w:tcPr>
          <w:p w:rsidR="00595780" w:rsidRPr="00DD4D83" w:rsidRDefault="00595780" w:rsidP="00927C75">
            <w:pPr>
              <w:pStyle w:val="Title2"/>
              <w:rPr>
                <w:lang w:val="fr-CH"/>
              </w:rPr>
            </w:pPr>
          </w:p>
        </w:tc>
      </w:tr>
      <w:tr w:rsidR="00C26BA2" w:rsidRPr="0027412A" w:rsidTr="00530525">
        <w:trPr>
          <w:cantSplit/>
        </w:trPr>
        <w:tc>
          <w:tcPr>
            <w:tcW w:w="9811" w:type="dxa"/>
            <w:gridSpan w:val="5"/>
          </w:tcPr>
          <w:p w:rsidR="00C26BA2" w:rsidRPr="00DD4D83" w:rsidRDefault="00C26BA2" w:rsidP="00927C75">
            <w:pPr>
              <w:pStyle w:val="Agendaitem"/>
              <w:rPr>
                <w:lang w:val="fr-CH"/>
              </w:rPr>
            </w:pPr>
          </w:p>
        </w:tc>
      </w:tr>
      <w:tr w:rsidR="00E11197" w:rsidRPr="0027412A" w:rsidTr="00DD4D83">
        <w:trPr>
          <w:cantSplit/>
        </w:trPr>
        <w:tc>
          <w:tcPr>
            <w:tcW w:w="1912" w:type="dxa"/>
            <w:gridSpan w:val="2"/>
          </w:tcPr>
          <w:p w:rsidR="00E11197" w:rsidRPr="00DD4D83" w:rsidRDefault="00E11197" w:rsidP="00927C75">
            <w:pPr>
              <w:rPr>
                <w:lang w:val="fr-CH"/>
              </w:rPr>
            </w:pPr>
            <w:r w:rsidRPr="00DD4D83">
              <w:rPr>
                <w:b/>
                <w:bCs/>
                <w:lang w:val="fr-CH"/>
              </w:rPr>
              <w:t>Résumé:</w:t>
            </w:r>
          </w:p>
        </w:tc>
        <w:sdt>
          <w:sdtPr>
            <w:rPr>
              <w:lang w:val="fr-CH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7899" w:type="dxa"/>
                <w:gridSpan w:val="3"/>
              </w:tcPr>
              <w:p w:rsidR="00E11197" w:rsidRPr="00DD4D83" w:rsidRDefault="00D32531" w:rsidP="00421EB1">
                <w:pPr>
                  <w:rPr>
                    <w:color w:val="000000" w:themeColor="text1"/>
                    <w:lang w:val="fr-CH"/>
                  </w:rPr>
                </w:pPr>
                <w:r w:rsidRPr="00DD4D83">
                  <w:rPr>
                    <w:lang w:val="fr-CH"/>
                  </w:rPr>
                  <w:t xml:space="preserve">Les </w:t>
                </w:r>
                <w:r w:rsidR="00421EB1">
                  <w:rPr>
                    <w:lang w:val="fr-CH"/>
                  </w:rPr>
                  <w:t>E</w:t>
                </w:r>
                <w:r w:rsidRPr="00DD4D83">
                  <w:rPr>
                    <w:lang w:val="fr-CH"/>
                  </w:rPr>
                  <w:t>tats-Unis n</w:t>
                </w:r>
                <w:r w:rsidR="00CB0F8A">
                  <w:rPr>
                    <w:lang w:val="fr-CH"/>
                  </w:rPr>
                  <w:t>e sont pas favorables à</w:t>
                </w:r>
                <w:r w:rsidRPr="00DD4D83">
                  <w:rPr>
                    <w:lang w:val="fr-CH"/>
                  </w:rPr>
                  <w:t xml:space="preserve"> l</w:t>
                </w:r>
                <w:r w:rsidR="00AA5D29">
                  <w:rPr>
                    <w:lang w:val="fr-CH"/>
                  </w:rPr>
                  <w:t>'</w:t>
                </w:r>
                <w:r w:rsidRPr="00DD4D83">
                  <w:rPr>
                    <w:lang w:val="fr-CH"/>
                  </w:rPr>
                  <w:t>approbation du projet de Recommandation révisée</w:t>
                </w:r>
                <w:r w:rsidR="00DD4D83" w:rsidRPr="00DD4D83">
                  <w:rPr>
                    <w:lang w:val="fr-CH"/>
                  </w:rPr>
                  <w:t xml:space="preserve"> </w:t>
                </w:r>
                <w:r w:rsidRPr="00DD4D83">
                  <w:rPr>
                    <w:lang w:val="fr-CH"/>
                  </w:rPr>
                  <w:t xml:space="preserve">UIT-T D.271 (Principes de taxation et de comptabilité applicables aux NGN) figurant dans le </w:t>
                </w:r>
                <w:r w:rsidR="007615CD" w:rsidRPr="00DD4D83">
                  <w:rPr>
                    <w:lang w:val="fr-CH"/>
                  </w:rPr>
                  <w:t xml:space="preserve">Document </w:t>
                </w:r>
                <w:r w:rsidRPr="00DD4D83">
                  <w:rPr>
                    <w:lang w:val="fr-CH"/>
                  </w:rPr>
                  <w:t>41 de</w:t>
                </w:r>
                <w:r w:rsidR="00DD4D83" w:rsidRPr="00DD4D83">
                  <w:rPr>
                    <w:lang w:val="fr-CH"/>
                  </w:rPr>
                  <w:t xml:space="preserve"> </w:t>
                </w:r>
                <w:r w:rsidRPr="00DD4D83">
                  <w:rPr>
                    <w:lang w:val="fr-CH"/>
                  </w:rPr>
                  <w:t>l</w:t>
                </w:r>
                <w:r w:rsidR="00AA5D29">
                  <w:rPr>
                    <w:lang w:val="fr-CH"/>
                  </w:rPr>
                  <w:t>'</w:t>
                </w:r>
                <w:r w:rsidRPr="00DD4D83">
                  <w:rPr>
                    <w:lang w:val="fr-CH"/>
                  </w:rPr>
                  <w:t>AMNT</w:t>
                </w:r>
                <w:r w:rsidR="00CB0F8A">
                  <w:rPr>
                    <w:lang w:val="fr-CH"/>
                  </w:rPr>
                  <w:noBreakHyphen/>
                </w:r>
                <w:r w:rsidRPr="00DD4D83">
                  <w:rPr>
                    <w:lang w:val="fr-CH"/>
                  </w:rPr>
                  <w:t>16</w:t>
                </w:r>
                <w:r w:rsidR="00CB0F8A">
                  <w:rPr>
                    <w:lang w:val="fr-CH"/>
                  </w:rPr>
                  <w:t>.</w:t>
                </w:r>
              </w:p>
            </w:tc>
          </w:sdtContent>
        </w:sdt>
      </w:tr>
    </w:tbl>
    <w:p w:rsidR="005D5B7D" w:rsidRPr="00DD4D83" w:rsidRDefault="00D32531" w:rsidP="00927C75">
      <w:pPr>
        <w:pStyle w:val="Headingb"/>
      </w:pPr>
      <w:r w:rsidRPr="00DD4D83">
        <w:t xml:space="preserve">Examen </w:t>
      </w:r>
    </w:p>
    <w:p w:rsidR="005D5B7D" w:rsidRPr="00DD4D83" w:rsidRDefault="005C77E3" w:rsidP="00421EB1">
      <w:pPr>
        <w:rPr>
          <w:lang w:val="fr-CH"/>
        </w:rPr>
      </w:pPr>
      <w:r w:rsidRPr="00421EB1">
        <w:rPr>
          <w:lang w:val="fr-CH"/>
        </w:rPr>
        <w:t>L</w:t>
      </w:r>
      <w:r w:rsidR="00D32531" w:rsidRPr="00421EB1">
        <w:rPr>
          <w:lang w:val="fr-CH"/>
        </w:rPr>
        <w:t xml:space="preserve">e </w:t>
      </w:r>
      <w:r w:rsidR="008A05E1" w:rsidRPr="00421EB1">
        <w:rPr>
          <w:lang w:val="fr-CH"/>
        </w:rPr>
        <w:t xml:space="preserve">Document </w:t>
      </w:r>
      <w:r w:rsidR="00D32531" w:rsidRPr="00421EB1">
        <w:rPr>
          <w:lang w:val="fr-CH"/>
        </w:rPr>
        <w:t>41 de</w:t>
      </w:r>
      <w:r w:rsidR="00DD4D83" w:rsidRPr="00421EB1">
        <w:rPr>
          <w:lang w:val="fr-CH"/>
        </w:rPr>
        <w:t xml:space="preserve"> </w:t>
      </w:r>
      <w:r w:rsidR="00D32531" w:rsidRPr="00421EB1">
        <w:rPr>
          <w:lang w:val="fr-CH"/>
        </w:rPr>
        <w:t>l</w:t>
      </w:r>
      <w:r w:rsidRPr="00421EB1">
        <w:rPr>
          <w:lang w:val="fr-CH"/>
        </w:rPr>
        <w:t>'</w:t>
      </w:r>
      <w:r w:rsidR="00D32531" w:rsidRPr="00421EB1">
        <w:rPr>
          <w:lang w:val="fr-CH"/>
        </w:rPr>
        <w:t>AMNT-16</w:t>
      </w:r>
      <w:r w:rsidR="00D32531" w:rsidRPr="00DD4D83">
        <w:rPr>
          <w:lang w:val="fr-CH"/>
        </w:rPr>
        <w:t xml:space="preserve"> contient une révision de la Recommandation</w:t>
      </w:r>
      <w:r w:rsidR="00E36583" w:rsidRPr="00DD4D83">
        <w:rPr>
          <w:lang w:val="fr-CH"/>
        </w:rPr>
        <w:t xml:space="preserve"> </w:t>
      </w:r>
      <w:r w:rsidR="00D32531" w:rsidRPr="00DD4D83">
        <w:rPr>
          <w:lang w:val="fr-CH"/>
        </w:rPr>
        <w:t>UIT</w:t>
      </w:r>
      <w:r w:rsidR="00E36583" w:rsidRPr="00DD4D83">
        <w:rPr>
          <w:lang w:val="fr-CH"/>
        </w:rPr>
        <w:t>-T D.271 (Principes de taxation et de comptabilité applicables aux NGN</w:t>
      </w:r>
      <w:r w:rsidR="00D32531" w:rsidRPr="00DD4D83">
        <w:rPr>
          <w:lang w:val="fr-CH"/>
        </w:rPr>
        <w:t>) établi</w:t>
      </w:r>
      <w:r w:rsidR="00DC0D62">
        <w:rPr>
          <w:lang w:val="fr-CH"/>
        </w:rPr>
        <w:t>e</w:t>
      </w:r>
      <w:r w:rsidR="00D32531" w:rsidRPr="00DD4D83">
        <w:rPr>
          <w:lang w:val="fr-CH"/>
        </w:rPr>
        <w:t xml:space="preserve"> par la Commission d</w:t>
      </w:r>
      <w:r w:rsidR="00AA5D29">
        <w:rPr>
          <w:lang w:val="fr-CH"/>
        </w:rPr>
        <w:t>'</w:t>
      </w:r>
      <w:r w:rsidR="00D32531" w:rsidRPr="00DD4D83">
        <w:rPr>
          <w:lang w:val="fr-CH"/>
        </w:rPr>
        <w:t>études</w:t>
      </w:r>
      <w:r w:rsidR="00DC0D62">
        <w:rPr>
          <w:lang w:val="fr-CH"/>
        </w:rPr>
        <w:t> </w:t>
      </w:r>
      <w:r w:rsidR="00D32531" w:rsidRPr="00DD4D83">
        <w:rPr>
          <w:lang w:val="fr-CH"/>
        </w:rPr>
        <w:t xml:space="preserve">3. Comme les </w:t>
      </w:r>
      <w:r w:rsidR="00421EB1">
        <w:rPr>
          <w:lang w:val="fr-CH"/>
        </w:rPr>
        <w:t>E</w:t>
      </w:r>
      <w:r w:rsidR="00D32531" w:rsidRPr="00DD4D83">
        <w:rPr>
          <w:lang w:val="fr-CH"/>
        </w:rPr>
        <w:t>tats-Unis l</w:t>
      </w:r>
      <w:r w:rsidR="00AA5D29">
        <w:rPr>
          <w:lang w:val="fr-CH"/>
        </w:rPr>
        <w:t>'</w:t>
      </w:r>
      <w:r w:rsidR="00D32531" w:rsidRPr="00DD4D83">
        <w:rPr>
          <w:lang w:val="fr-CH"/>
        </w:rPr>
        <w:t>ont expliqué en réponse à</w:t>
      </w:r>
      <w:r w:rsidR="00DD4D83" w:rsidRPr="00DD4D83">
        <w:rPr>
          <w:lang w:val="fr-CH"/>
        </w:rPr>
        <w:t xml:space="preserve"> </w:t>
      </w:r>
      <w:r w:rsidR="00D32531" w:rsidRPr="00DD4D83">
        <w:rPr>
          <w:lang w:val="fr-CH"/>
        </w:rPr>
        <w:t>la Circulaire 209</w:t>
      </w:r>
      <w:r w:rsidR="00DD4D83" w:rsidRPr="00DD4D83">
        <w:rPr>
          <w:lang w:val="fr-CH"/>
        </w:rPr>
        <w:t xml:space="preserve"> </w:t>
      </w:r>
      <w:r w:rsidR="00D32531" w:rsidRPr="00DD4D83">
        <w:rPr>
          <w:lang w:val="fr-CH"/>
        </w:rPr>
        <w:t>du</w:t>
      </w:r>
      <w:r w:rsidR="005D5B7D" w:rsidRPr="00DD4D83">
        <w:rPr>
          <w:lang w:val="fr-CH"/>
        </w:rPr>
        <w:t xml:space="preserve"> TSB</w:t>
      </w:r>
      <w:r w:rsidR="00DD4D83" w:rsidRPr="00DD4D83">
        <w:rPr>
          <w:lang w:val="fr-CH"/>
        </w:rPr>
        <w:t xml:space="preserve"> </w:t>
      </w:r>
      <w:r w:rsidR="00D32531" w:rsidRPr="00DD4D83">
        <w:rPr>
          <w:lang w:val="fr-CH"/>
        </w:rPr>
        <w:t>(Document</w:t>
      </w:r>
      <w:r w:rsidR="00DC0D62">
        <w:rPr>
          <w:lang w:val="fr-CH"/>
        </w:rPr>
        <w:t> </w:t>
      </w:r>
      <w:r w:rsidR="00D32531" w:rsidRPr="00DD4D83">
        <w:rPr>
          <w:lang w:val="fr-CH"/>
        </w:rPr>
        <w:t>49 de l</w:t>
      </w:r>
      <w:r w:rsidR="00AA5D29">
        <w:rPr>
          <w:lang w:val="fr-CH"/>
        </w:rPr>
        <w:t>'</w:t>
      </w:r>
      <w:r w:rsidR="00D32531" w:rsidRPr="00DD4D83">
        <w:rPr>
          <w:lang w:val="fr-CH"/>
        </w:rPr>
        <w:t>AMNT</w:t>
      </w:r>
      <w:r w:rsidR="005D5B7D" w:rsidRPr="00DD4D83">
        <w:rPr>
          <w:lang w:val="fr-CH"/>
        </w:rPr>
        <w:t>-16</w:t>
      </w:r>
      <w:r w:rsidR="00D32531" w:rsidRPr="00DD4D83">
        <w:rPr>
          <w:lang w:val="fr-CH"/>
        </w:rPr>
        <w:t>)</w:t>
      </w:r>
      <w:r w:rsidR="00DC0D62">
        <w:rPr>
          <w:lang w:val="fr-CH"/>
        </w:rPr>
        <w:t>,</w:t>
      </w:r>
      <w:r w:rsidR="00C9215F" w:rsidRPr="00DD4D83">
        <w:rPr>
          <w:lang w:val="fr-CH"/>
        </w:rPr>
        <w:t xml:space="preserve"> cette proposition de </w:t>
      </w:r>
      <w:r w:rsidR="00572F49">
        <w:rPr>
          <w:lang w:val="fr-CH"/>
        </w:rPr>
        <w:t xml:space="preserve">révision de la </w:t>
      </w:r>
      <w:r w:rsidR="00C9215F" w:rsidRPr="00DD4D83">
        <w:rPr>
          <w:lang w:val="fr-CH"/>
        </w:rPr>
        <w:t>Recommandation a été déterminée par la Commission d</w:t>
      </w:r>
      <w:r w:rsidR="00AA5D29">
        <w:rPr>
          <w:lang w:val="fr-CH"/>
        </w:rPr>
        <w:t>'</w:t>
      </w:r>
      <w:r w:rsidR="00C9215F" w:rsidRPr="00DD4D83">
        <w:rPr>
          <w:lang w:val="fr-CH"/>
        </w:rPr>
        <w:t xml:space="preserve">études 3, </w:t>
      </w:r>
      <w:r w:rsidR="00572F49">
        <w:rPr>
          <w:lang w:val="fr-CH"/>
        </w:rPr>
        <w:t>mais</w:t>
      </w:r>
      <w:r w:rsidR="00C9215F" w:rsidRPr="00DD4D83">
        <w:rPr>
          <w:lang w:val="fr-CH"/>
        </w:rPr>
        <w:t xml:space="preserve"> la</w:t>
      </w:r>
      <w:r w:rsidR="00DD4D83" w:rsidRPr="00DD4D83">
        <w:rPr>
          <w:lang w:val="fr-CH"/>
        </w:rPr>
        <w:t xml:space="preserve"> </w:t>
      </w:r>
      <w:r w:rsidR="00D32531" w:rsidRPr="00421EB1">
        <w:rPr>
          <w:lang w:val="fr-CH"/>
        </w:rPr>
        <w:t>Recommandation</w:t>
      </w:r>
      <w:r w:rsidR="005D5B7D" w:rsidRPr="00421EB1">
        <w:rPr>
          <w:lang w:val="fr-CH"/>
        </w:rPr>
        <w:t xml:space="preserve"> </w:t>
      </w:r>
      <w:r w:rsidR="00D32531" w:rsidRPr="00421EB1">
        <w:rPr>
          <w:lang w:val="fr-CH"/>
        </w:rPr>
        <w:t>UIT</w:t>
      </w:r>
      <w:r w:rsidR="005D5B7D" w:rsidRPr="00421EB1">
        <w:rPr>
          <w:lang w:val="fr-CH"/>
        </w:rPr>
        <w:t>-T D.271</w:t>
      </w:r>
      <w:r w:rsidR="00C9215F" w:rsidRPr="00421EB1">
        <w:rPr>
          <w:lang w:val="fr-CH"/>
        </w:rPr>
        <w:t xml:space="preserve"> existante traite de </w:t>
      </w:r>
      <w:r w:rsidR="00572F49" w:rsidRPr="00421EB1">
        <w:rPr>
          <w:lang w:val="fr-CH"/>
        </w:rPr>
        <w:t>préoccupations liées</w:t>
      </w:r>
      <w:r w:rsidR="00C9215F" w:rsidRPr="00421EB1">
        <w:rPr>
          <w:lang w:val="fr-CH"/>
        </w:rPr>
        <w:t xml:space="preserve"> à la taxation et à la comptabilité des réseaux</w:t>
      </w:r>
      <w:r w:rsidR="00DD4D83" w:rsidRPr="00421EB1">
        <w:rPr>
          <w:lang w:val="fr-CH"/>
        </w:rPr>
        <w:t xml:space="preserve"> </w:t>
      </w:r>
      <w:r w:rsidR="005D5B7D" w:rsidRPr="00421EB1">
        <w:rPr>
          <w:lang w:val="fr-CH"/>
        </w:rPr>
        <w:t xml:space="preserve">NGN. </w:t>
      </w:r>
      <w:r w:rsidR="00C9215F" w:rsidRPr="00421EB1">
        <w:rPr>
          <w:lang w:val="fr-CH"/>
        </w:rPr>
        <w:t>Fait le plus important, la</w:t>
      </w:r>
      <w:r w:rsidR="00DD4D83" w:rsidRPr="00421EB1">
        <w:rPr>
          <w:lang w:val="fr-CH"/>
        </w:rPr>
        <w:t xml:space="preserve"> </w:t>
      </w:r>
      <w:r w:rsidR="00D32531" w:rsidRPr="00421EB1">
        <w:rPr>
          <w:lang w:val="fr-CH"/>
        </w:rPr>
        <w:t>Recommandation</w:t>
      </w:r>
      <w:r w:rsidR="005D5B7D" w:rsidRPr="00421EB1">
        <w:rPr>
          <w:lang w:val="fr-CH"/>
        </w:rPr>
        <w:t xml:space="preserve"> </w:t>
      </w:r>
      <w:r w:rsidR="00D32531" w:rsidRPr="00421EB1">
        <w:rPr>
          <w:lang w:val="fr-CH"/>
        </w:rPr>
        <w:t>UIT</w:t>
      </w:r>
      <w:r w:rsidR="005D5B7D" w:rsidRPr="00DD4D83">
        <w:rPr>
          <w:szCs w:val="24"/>
          <w:lang w:val="fr-CH"/>
        </w:rPr>
        <w:t>-</w:t>
      </w:r>
      <w:r w:rsidR="005D5B7D" w:rsidRPr="00421EB1">
        <w:rPr>
          <w:lang w:val="fr-CH"/>
        </w:rPr>
        <w:t>T D.271</w:t>
      </w:r>
      <w:r w:rsidR="00C9215F" w:rsidRPr="00421EB1">
        <w:rPr>
          <w:lang w:val="fr-CH"/>
        </w:rPr>
        <w:t xml:space="preserve"> n</w:t>
      </w:r>
      <w:r w:rsidR="00AA5D29" w:rsidRPr="00421EB1">
        <w:rPr>
          <w:lang w:val="fr-CH"/>
        </w:rPr>
        <w:t>'</w:t>
      </w:r>
      <w:r w:rsidR="00C9215F" w:rsidRPr="00421EB1">
        <w:rPr>
          <w:lang w:val="fr-CH"/>
        </w:rPr>
        <w:t xml:space="preserve">est pas utilisée actuellement. Les </w:t>
      </w:r>
      <w:r w:rsidR="00572F49" w:rsidRPr="00421EB1">
        <w:rPr>
          <w:lang w:val="fr-CH"/>
        </w:rPr>
        <w:t>tarifs</w:t>
      </w:r>
      <w:r w:rsidR="00C9215F" w:rsidRPr="00421EB1">
        <w:rPr>
          <w:lang w:val="fr-CH"/>
        </w:rPr>
        <w:t xml:space="preserve"> applicables aux services </w:t>
      </w:r>
      <w:r w:rsidR="005D5B7D" w:rsidRPr="00421EB1">
        <w:rPr>
          <w:lang w:val="fr-CH"/>
        </w:rPr>
        <w:t>NGN</w:t>
      </w:r>
      <w:r w:rsidR="00DD4D83" w:rsidRPr="00421EB1">
        <w:rPr>
          <w:lang w:val="fr-CH"/>
        </w:rPr>
        <w:t xml:space="preserve"> </w:t>
      </w:r>
      <w:r w:rsidR="00D32531" w:rsidRPr="00421EB1">
        <w:rPr>
          <w:lang w:val="fr-CH"/>
        </w:rPr>
        <w:t xml:space="preserve">résultent </w:t>
      </w:r>
      <w:r w:rsidR="00C9215F" w:rsidRPr="00421EB1">
        <w:rPr>
          <w:lang w:val="fr-CH"/>
        </w:rPr>
        <w:t xml:space="preserve">en effet </w:t>
      </w:r>
      <w:r w:rsidR="00D32531" w:rsidRPr="00421EB1">
        <w:rPr>
          <w:lang w:val="fr-CH"/>
        </w:rPr>
        <w:t>presque exclusivement de négociations commerciales</w:t>
      </w:r>
      <w:r w:rsidR="00C9215F" w:rsidRPr="00421EB1">
        <w:rPr>
          <w:lang w:val="fr-CH"/>
        </w:rPr>
        <w:t>. En conséquence, la</w:t>
      </w:r>
      <w:r w:rsidR="00DD4D83" w:rsidRPr="00421EB1">
        <w:rPr>
          <w:lang w:val="fr-CH"/>
        </w:rPr>
        <w:t xml:space="preserve"> </w:t>
      </w:r>
      <w:r w:rsidR="00D32531" w:rsidRPr="00421EB1">
        <w:rPr>
          <w:lang w:val="fr-CH"/>
        </w:rPr>
        <w:t>Recommandation</w:t>
      </w:r>
      <w:r w:rsidR="005D5B7D" w:rsidRPr="00421EB1">
        <w:rPr>
          <w:lang w:val="fr-CH"/>
        </w:rPr>
        <w:t xml:space="preserve"> </w:t>
      </w:r>
      <w:r w:rsidR="00D32531" w:rsidRPr="00421EB1">
        <w:rPr>
          <w:lang w:val="fr-CH"/>
        </w:rPr>
        <w:t>UIT</w:t>
      </w:r>
      <w:r w:rsidR="005D5B7D" w:rsidRPr="00421EB1">
        <w:rPr>
          <w:lang w:val="fr-CH"/>
        </w:rPr>
        <w:t xml:space="preserve">-T D.271 </w:t>
      </w:r>
      <w:r w:rsidR="00C9215F" w:rsidRPr="00421EB1">
        <w:rPr>
          <w:lang w:val="fr-CH"/>
        </w:rPr>
        <w:t>et les modifications qu</w:t>
      </w:r>
      <w:r w:rsidR="00AA5D29" w:rsidRPr="00421EB1">
        <w:rPr>
          <w:lang w:val="fr-CH"/>
        </w:rPr>
        <w:t>'</w:t>
      </w:r>
      <w:r w:rsidR="00C9215F" w:rsidRPr="00421EB1">
        <w:rPr>
          <w:lang w:val="fr-CH"/>
        </w:rPr>
        <w:t>il est proposé de lui apporter dans le</w:t>
      </w:r>
      <w:r w:rsidR="00DD4D83" w:rsidRPr="00421EB1">
        <w:rPr>
          <w:lang w:val="fr-CH"/>
        </w:rPr>
        <w:t xml:space="preserve"> </w:t>
      </w:r>
      <w:r w:rsidR="005D5B7D" w:rsidRPr="00421EB1">
        <w:rPr>
          <w:lang w:val="fr-CH"/>
        </w:rPr>
        <w:t xml:space="preserve">Document 41 </w:t>
      </w:r>
      <w:r w:rsidR="00C9215F" w:rsidRPr="00421EB1">
        <w:rPr>
          <w:lang w:val="fr-CH"/>
        </w:rPr>
        <w:t>sont to</w:t>
      </w:r>
      <w:r w:rsidR="00572F49" w:rsidRPr="00421EB1">
        <w:rPr>
          <w:lang w:val="fr-CH"/>
        </w:rPr>
        <w:t>ut à fait</w:t>
      </w:r>
      <w:r w:rsidR="00C9215F" w:rsidRPr="00421EB1">
        <w:rPr>
          <w:lang w:val="fr-CH"/>
        </w:rPr>
        <w:t xml:space="preserve"> inutiles. Enfin et surtout, le projet de Recommandation révisée reproduit</w:t>
      </w:r>
      <w:r w:rsidR="00DD4D83" w:rsidRPr="00421EB1">
        <w:rPr>
          <w:lang w:val="fr-CH"/>
        </w:rPr>
        <w:t xml:space="preserve"> </w:t>
      </w:r>
      <w:r w:rsidR="00C9215F" w:rsidRPr="00421EB1">
        <w:rPr>
          <w:lang w:val="fr-CH"/>
        </w:rPr>
        <w:t>dans le</w:t>
      </w:r>
      <w:r w:rsidR="00DD4D83" w:rsidRPr="00421EB1">
        <w:rPr>
          <w:lang w:val="fr-CH"/>
        </w:rPr>
        <w:t xml:space="preserve"> </w:t>
      </w:r>
      <w:r w:rsidR="005D5B7D" w:rsidRPr="00DD4D83">
        <w:rPr>
          <w:lang w:val="fr-CH"/>
        </w:rPr>
        <w:t>Document 41</w:t>
      </w:r>
      <w:r w:rsidR="00C9215F" w:rsidRPr="00DD4D83">
        <w:rPr>
          <w:lang w:val="fr-CH"/>
        </w:rPr>
        <w:t xml:space="preserve"> est erroné quant au fond.</w:t>
      </w:r>
      <w:r w:rsidR="00DD4D83" w:rsidRPr="00DD4D83">
        <w:rPr>
          <w:lang w:val="fr-CH"/>
        </w:rPr>
        <w:t xml:space="preserve"> </w:t>
      </w:r>
    </w:p>
    <w:p w:rsidR="005D5B7D" w:rsidRPr="00421EB1" w:rsidRDefault="00C9215F" w:rsidP="00421EB1">
      <w:pPr>
        <w:rPr>
          <w:lang w:val="fr-CH"/>
        </w:rPr>
      </w:pPr>
      <w:r w:rsidRPr="00DD4D83">
        <w:rPr>
          <w:lang w:val="fr-CH"/>
        </w:rPr>
        <w:t>En particulier, le</w:t>
      </w:r>
      <w:r w:rsidR="00DD4D83" w:rsidRPr="00DD4D83">
        <w:rPr>
          <w:lang w:val="fr-CH"/>
        </w:rPr>
        <w:t xml:space="preserve"> </w:t>
      </w:r>
      <w:r w:rsidRPr="00DD4D83">
        <w:rPr>
          <w:lang w:val="fr-CH"/>
        </w:rPr>
        <w:t>projet</w:t>
      </w:r>
      <w:r w:rsidR="00DD4D83" w:rsidRPr="00DD4D83">
        <w:rPr>
          <w:lang w:val="fr-CH"/>
        </w:rPr>
        <w:t xml:space="preserve"> </w:t>
      </w:r>
      <w:r w:rsidRPr="00DD4D83">
        <w:rPr>
          <w:lang w:val="fr-CH"/>
        </w:rPr>
        <w:t xml:space="preserve">de </w:t>
      </w:r>
      <w:r w:rsidR="00572F49" w:rsidRPr="00DD4D83">
        <w:rPr>
          <w:lang w:val="fr-CH"/>
        </w:rPr>
        <w:t xml:space="preserve">Recommandation </w:t>
      </w:r>
      <w:r w:rsidRPr="00DD4D83">
        <w:rPr>
          <w:lang w:val="fr-CH"/>
        </w:rPr>
        <w:t>révisée constitue au mieux une norme nationale, et n</w:t>
      </w:r>
      <w:r w:rsidR="00572F49">
        <w:rPr>
          <w:lang w:val="fr-CH"/>
        </w:rPr>
        <w:t>e saurait être</w:t>
      </w:r>
      <w:r w:rsidRPr="00DD4D83">
        <w:rPr>
          <w:lang w:val="fr-CH"/>
        </w:rPr>
        <w:t xml:space="preserve"> une norme internationale technique</w:t>
      </w:r>
      <w:r w:rsidR="00572F49">
        <w:rPr>
          <w:lang w:val="fr-CH"/>
        </w:rPr>
        <w:t xml:space="preserve"> de télécommunication</w:t>
      </w:r>
      <w:r w:rsidRPr="00DD4D83">
        <w:rPr>
          <w:lang w:val="fr-CH"/>
        </w:rPr>
        <w:t xml:space="preserve">, comme </w:t>
      </w:r>
      <w:r w:rsidR="00572F49">
        <w:rPr>
          <w:lang w:val="fr-CH"/>
        </w:rPr>
        <w:t>cela est prescrit dans</w:t>
      </w:r>
      <w:r w:rsidRPr="00DD4D83">
        <w:rPr>
          <w:lang w:val="fr-CH"/>
        </w:rPr>
        <w:t xml:space="preserve"> le Plan stratégique de l</w:t>
      </w:r>
      <w:r w:rsidR="005C77E3">
        <w:rPr>
          <w:lang w:val="fr-CH"/>
        </w:rPr>
        <w:t>'</w:t>
      </w:r>
      <w:r w:rsidR="00D32531" w:rsidRPr="00DD4D83">
        <w:rPr>
          <w:lang w:val="fr-CH"/>
        </w:rPr>
        <w:t>UIT</w:t>
      </w:r>
      <w:r w:rsidR="005D5B7D" w:rsidRPr="00DD4D83">
        <w:rPr>
          <w:lang w:val="fr-CH"/>
        </w:rPr>
        <w:t>-T</w:t>
      </w:r>
      <w:r w:rsidRPr="00DD4D83">
        <w:rPr>
          <w:lang w:val="fr-CH"/>
        </w:rPr>
        <w:t xml:space="preserve">. Cette version révisée de la </w:t>
      </w:r>
      <w:r w:rsidR="00572F49" w:rsidRPr="00DD4D83">
        <w:rPr>
          <w:lang w:val="fr-CH"/>
        </w:rPr>
        <w:t xml:space="preserve">Recommandation </w:t>
      </w:r>
      <w:r w:rsidRPr="00DD4D83">
        <w:rPr>
          <w:lang w:val="fr-CH"/>
        </w:rPr>
        <w:t>remanie la</w:t>
      </w:r>
      <w:r w:rsidRPr="00421EB1">
        <w:rPr>
          <w:lang w:val="fr-CH"/>
        </w:rPr>
        <w:t xml:space="preserve"> </w:t>
      </w:r>
      <w:r w:rsidR="00D32531" w:rsidRPr="00421EB1">
        <w:rPr>
          <w:lang w:val="fr-CH"/>
        </w:rPr>
        <w:t>Recommandation</w:t>
      </w:r>
      <w:r w:rsidR="005D5B7D" w:rsidRPr="00421EB1">
        <w:rPr>
          <w:lang w:val="fr-CH"/>
        </w:rPr>
        <w:t xml:space="preserve"> </w:t>
      </w:r>
      <w:r w:rsidR="00D32531" w:rsidRPr="00421EB1">
        <w:rPr>
          <w:lang w:val="fr-CH"/>
        </w:rPr>
        <w:t>UIT</w:t>
      </w:r>
      <w:r w:rsidR="005D5B7D" w:rsidRPr="00421EB1">
        <w:rPr>
          <w:lang w:val="fr-CH"/>
        </w:rPr>
        <w:t xml:space="preserve">-T D.271, </w:t>
      </w:r>
      <w:r w:rsidRPr="00421EB1">
        <w:rPr>
          <w:lang w:val="fr-CH"/>
        </w:rPr>
        <w:t>mais</w:t>
      </w:r>
      <w:r w:rsidR="00DD4D83" w:rsidRPr="00421EB1">
        <w:rPr>
          <w:lang w:val="fr-CH"/>
        </w:rPr>
        <w:t xml:space="preserve"> </w:t>
      </w:r>
      <w:r w:rsidRPr="00421EB1">
        <w:rPr>
          <w:lang w:val="fr-CH"/>
        </w:rPr>
        <w:t>aurait pour effet d</w:t>
      </w:r>
      <w:r w:rsidR="00AA5D29" w:rsidRPr="00421EB1">
        <w:rPr>
          <w:lang w:val="fr-CH"/>
        </w:rPr>
        <w:t>'</w:t>
      </w:r>
      <w:r w:rsidRPr="00421EB1">
        <w:rPr>
          <w:lang w:val="fr-CH"/>
        </w:rPr>
        <w:t xml:space="preserve">accroître les </w:t>
      </w:r>
      <w:r w:rsidR="00572F49" w:rsidRPr="00421EB1">
        <w:rPr>
          <w:lang w:val="fr-CH"/>
        </w:rPr>
        <w:t>incidences</w:t>
      </w:r>
      <w:r w:rsidR="00A5302B" w:rsidRPr="00421EB1">
        <w:rPr>
          <w:lang w:val="fr-CH"/>
        </w:rPr>
        <w:t xml:space="preserve"> réglementaires au niveau national que pourrait avoir le texte initial</w:t>
      </w:r>
      <w:r w:rsidR="00572F49" w:rsidRPr="00421EB1">
        <w:rPr>
          <w:lang w:val="fr-CH"/>
        </w:rPr>
        <w:t xml:space="preserve"> pour </w:t>
      </w:r>
      <w:r w:rsidR="00A5302B" w:rsidRPr="00421EB1">
        <w:rPr>
          <w:lang w:val="fr-CH"/>
        </w:rPr>
        <w:t>inclure la fourniture de contenu. La réglementation des contenus, ou</w:t>
      </w:r>
      <w:r w:rsidR="00DD4D83" w:rsidRPr="00421EB1">
        <w:rPr>
          <w:lang w:val="fr-CH"/>
        </w:rPr>
        <w:t xml:space="preserve"> </w:t>
      </w:r>
      <w:r w:rsidR="00A5302B" w:rsidRPr="00421EB1">
        <w:rPr>
          <w:lang w:val="fr-CH"/>
        </w:rPr>
        <w:t>la réglementation applicable aux redevances pour la fourniture de ces contenus, ne relève pas de la compétence de la Commission d</w:t>
      </w:r>
      <w:r w:rsidR="00AA5D29" w:rsidRPr="00421EB1">
        <w:rPr>
          <w:lang w:val="fr-CH"/>
        </w:rPr>
        <w:t>'</w:t>
      </w:r>
      <w:r w:rsidR="00A5302B" w:rsidRPr="00421EB1">
        <w:rPr>
          <w:lang w:val="fr-CH"/>
        </w:rPr>
        <w:t>études</w:t>
      </w:r>
      <w:r w:rsidR="00DD4D83" w:rsidRPr="00421EB1">
        <w:rPr>
          <w:lang w:val="fr-CH"/>
        </w:rPr>
        <w:t xml:space="preserve"> </w:t>
      </w:r>
      <w:r w:rsidR="005D5B7D" w:rsidRPr="00421EB1">
        <w:rPr>
          <w:lang w:val="fr-CH"/>
        </w:rPr>
        <w:t>3.</w:t>
      </w:r>
    </w:p>
    <w:p w:rsidR="005D5B7D" w:rsidRDefault="00DC0B42" w:rsidP="00572F49">
      <w:pPr>
        <w:rPr>
          <w:rFonts w:eastAsia="Times New Roman"/>
          <w:lang w:val="fr-CH"/>
        </w:rPr>
      </w:pPr>
      <w:r w:rsidRPr="00421EB1">
        <w:rPr>
          <w:lang w:val="fr-CH"/>
        </w:rPr>
        <w:lastRenderedPageBreak/>
        <w:t>Les mesures proposées dans ce projet de texte sont inutiles, étant donné qu</w:t>
      </w:r>
      <w:r w:rsidR="00AA5D29" w:rsidRPr="00421EB1">
        <w:rPr>
          <w:lang w:val="fr-CH"/>
        </w:rPr>
        <w:t>'</w:t>
      </w:r>
      <w:r w:rsidRPr="00421EB1">
        <w:rPr>
          <w:lang w:val="fr-CH"/>
        </w:rPr>
        <w:t>il n</w:t>
      </w:r>
      <w:r w:rsidR="00AA5D29" w:rsidRPr="00421EB1">
        <w:rPr>
          <w:lang w:val="fr-CH"/>
        </w:rPr>
        <w:t>'</w:t>
      </w:r>
      <w:r w:rsidRPr="00421EB1">
        <w:rPr>
          <w:lang w:val="fr-CH"/>
        </w:rPr>
        <w:t xml:space="preserve">y a pas eu de </w:t>
      </w:r>
      <w:r w:rsidRPr="00DD4D83">
        <w:rPr>
          <w:lang w:val="fr-CH"/>
        </w:rPr>
        <w:t>dysfonctionnements du marché</w:t>
      </w:r>
      <w:r w:rsidR="00572F49">
        <w:rPr>
          <w:lang w:val="fr-CH"/>
        </w:rPr>
        <w:t>,</w:t>
      </w:r>
      <w:r w:rsidRPr="00DD4D83">
        <w:rPr>
          <w:lang w:val="fr-CH"/>
        </w:rPr>
        <w:t xml:space="preserve"> dans la taxation des services</w:t>
      </w:r>
      <w:r w:rsidR="00DD4D83" w:rsidRPr="00DD4D83">
        <w:rPr>
          <w:lang w:val="fr-CH"/>
        </w:rPr>
        <w:t xml:space="preserve"> </w:t>
      </w:r>
      <w:r w:rsidR="005D5B7D" w:rsidRPr="00421EB1">
        <w:rPr>
          <w:lang w:val="fr-CH"/>
        </w:rPr>
        <w:t>NGN</w:t>
      </w:r>
      <w:r w:rsidR="00572F49" w:rsidRPr="00421EB1">
        <w:rPr>
          <w:lang w:val="fr-CH"/>
        </w:rPr>
        <w:t>,</w:t>
      </w:r>
      <w:r w:rsidR="00DD4D83" w:rsidRPr="00421EB1">
        <w:rPr>
          <w:lang w:val="fr-CH"/>
        </w:rPr>
        <w:t xml:space="preserve"> </w:t>
      </w:r>
      <w:r w:rsidRPr="00421EB1">
        <w:rPr>
          <w:lang w:val="fr-CH"/>
        </w:rPr>
        <w:t>qui exigerait l</w:t>
      </w:r>
      <w:r w:rsidR="00AA5D29" w:rsidRPr="00421EB1">
        <w:rPr>
          <w:lang w:val="fr-CH"/>
        </w:rPr>
        <w:t>'</w:t>
      </w:r>
      <w:r w:rsidRPr="00421EB1">
        <w:rPr>
          <w:lang w:val="fr-CH"/>
        </w:rPr>
        <w:t xml:space="preserve">adoption des </w:t>
      </w:r>
      <w:r w:rsidRPr="00DD4D83">
        <w:rPr>
          <w:lang w:val="fr-CH"/>
        </w:rPr>
        <w:t>mesures</w:t>
      </w:r>
      <w:r w:rsidRPr="00421EB1">
        <w:rPr>
          <w:lang w:val="fr-CH"/>
        </w:rPr>
        <w:t xml:space="preserve"> uniformes</w:t>
      </w:r>
      <w:r w:rsidRPr="00DD4D83">
        <w:rPr>
          <w:lang w:val="fr-CH"/>
        </w:rPr>
        <w:t xml:space="preserve"> à l</w:t>
      </w:r>
      <w:r w:rsidR="00AA5D29">
        <w:rPr>
          <w:lang w:val="fr-CH"/>
        </w:rPr>
        <w:t>'</w:t>
      </w:r>
      <w:r w:rsidRPr="00DD4D83">
        <w:rPr>
          <w:lang w:val="fr-CH"/>
        </w:rPr>
        <w:t xml:space="preserve">échelle nationale </w:t>
      </w:r>
      <w:r w:rsidR="00AC0DEB" w:rsidRPr="00421EB1">
        <w:rPr>
          <w:lang w:val="fr-CH"/>
        </w:rPr>
        <w:t xml:space="preserve">préconisées dans ce </w:t>
      </w:r>
      <w:r w:rsidR="00572F49" w:rsidRPr="00421EB1">
        <w:rPr>
          <w:lang w:val="fr-CH"/>
        </w:rPr>
        <w:t xml:space="preserve">projet de </w:t>
      </w:r>
      <w:r w:rsidR="00AC0DEB" w:rsidRPr="00421EB1">
        <w:rPr>
          <w:lang w:val="fr-CH"/>
        </w:rPr>
        <w:t>texte. Ce projet de Recommandation va donc à l</w:t>
      </w:r>
      <w:r w:rsidR="00AA5D29" w:rsidRPr="00421EB1">
        <w:rPr>
          <w:lang w:val="fr-CH"/>
        </w:rPr>
        <w:t>'</w:t>
      </w:r>
      <w:r w:rsidR="00AC0DEB" w:rsidRPr="00421EB1">
        <w:rPr>
          <w:lang w:val="fr-CH"/>
        </w:rPr>
        <w:t>encontre des dispositions du Plan stratégique de l</w:t>
      </w:r>
      <w:r w:rsidR="005C77E3" w:rsidRPr="00421EB1">
        <w:rPr>
          <w:lang w:val="fr-CH"/>
        </w:rPr>
        <w:t>'</w:t>
      </w:r>
      <w:r w:rsidR="00D32531" w:rsidRPr="00421EB1">
        <w:rPr>
          <w:lang w:val="fr-CH"/>
        </w:rPr>
        <w:t>UIT</w:t>
      </w:r>
      <w:r w:rsidR="005D5B7D" w:rsidRPr="00421EB1">
        <w:rPr>
          <w:lang w:val="fr-CH"/>
        </w:rPr>
        <w:t>-T</w:t>
      </w:r>
      <w:r w:rsidR="00572F49" w:rsidRPr="00421EB1">
        <w:rPr>
          <w:lang w:val="fr-CH"/>
        </w:rPr>
        <w:t>,</w:t>
      </w:r>
      <w:r w:rsidR="005D5B7D" w:rsidRPr="00421EB1">
        <w:rPr>
          <w:lang w:val="fr-CH"/>
        </w:rPr>
        <w:t xml:space="preserve"> </w:t>
      </w:r>
      <w:r w:rsidR="00AC0DEB" w:rsidRPr="00421EB1">
        <w:rPr>
          <w:lang w:val="fr-CH"/>
        </w:rPr>
        <w:t>qui dispose, conformément à l</w:t>
      </w:r>
      <w:r w:rsidR="00AA5D29" w:rsidRPr="00421EB1">
        <w:rPr>
          <w:lang w:val="fr-CH"/>
        </w:rPr>
        <w:t>'</w:t>
      </w:r>
      <w:r w:rsidR="00AC0DEB" w:rsidRPr="00421EB1">
        <w:rPr>
          <w:lang w:val="fr-CH"/>
        </w:rPr>
        <w:t>objectif</w:t>
      </w:r>
      <w:r w:rsidR="00DD4D83" w:rsidRPr="00421EB1">
        <w:rPr>
          <w:lang w:val="fr-CH"/>
        </w:rPr>
        <w:t xml:space="preserve"> </w:t>
      </w:r>
      <w:r w:rsidR="005D5B7D" w:rsidRPr="00421EB1">
        <w:rPr>
          <w:lang w:val="fr-CH"/>
        </w:rPr>
        <w:t xml:space="preserve">T1, </w:t>
      </w:r>
      <w:r w:rsidR="00AC0DEB" w:rsidRPr="00421EB1">
        <w:rPr>
          <w:lang w:val="fr-CH"/>
        </w:rPr>
        <w:t>que l</w:t>
      </w:r>
      <w:r w:rsidR="005C77E3" w:rsidRPr="00421EB1">
        <w:rPr>
          <w:lang w:val="fr-CH"/>
        </w:rPr>
        <w:t>'</w:t>
      </w:r>
      <w:r w:rsidR="00D32531" w:rsidRPr="00421EB1">
        <w:rPr>
          <w:lang w:val="fr-CH"/>
        </w:rPr>
        <w:t>UIT</w:t>
      </w:r>
      <w:r w:rsidR="005D5B7D" w:rsidRPr="00421EB1">
        <w:rPr>
          <w:lang w:val="fr-CH"/>
        </w:rPr>
        <w:t>-T</w:t>
      </w:r>
      <w:r w:rsidR="00DD4D83" w:rsidRPr="00421EB1">
        <w:rPr>
          <w:lang w:val="fr-CH"/>
        </w:rPr>
        <w:t xml:space="preserve"> </w:t>
      </w:r>
      <w:r w:rsidR="00AC0DEB" w:rsidRPr="00421EB1">
        <w:rPr>
          <w:lang w:val="fr-CH"/>
        </w:rPr>
        <w:t>doit</w:t>
      </w:r>
      <w:r w:rsidR="005D5B7D" w:rsidRPr="00421EB1">
        <w:rPr>
          <w:lang w:val="fr-CH"/>
        </w:rPr>
        <w:t xml:space="preserve"> </w:t>
      </w:r>
      <w:r w:rsidR="00572F49" w:rsidRPr="00421EB1">
        <w:rPr>
          <w:lang w:val="fr-CH"/>
        </w:rPr>
        <w:t>"[</w:t>
      </w:r>
      <w:r w:rsidR="00AC0DEB" w:rsidRPr="00421EB1">
        <w:rPr>
          <w:lang w:val="fr-CH"/>
        </w:rPr>
        <w:t>é</w:t>
      </w:r>
      <w:r w:rsidR="00572F49" w:rsidRPr="00421EB1">
        <w:rPr>
          <w:lang w:val="fr-CH"/>
        </w:rPr>
        <w:t>]</w:t>
      </w:r>
      <w:r w:rsidR="00CF273A" w:rsidRPr="00421EB1">
        <w:rPr>
          <w:lang w:val="fr-CH"/>
        </w:rPr>
        <w:t>laborer dans les meilleurs délais des normes internationales non discriminatoires (recommandations UIT-T) et promouvoir l</w:t>
      </w:r>
      <w:r w:rsidR="00AA5D29" w:rsidRPr="00421EB1">
        <w:rPr>
          <w:lang w:val="fr-CH"/>
        </w:rPr>
        <w:t>'</w:t>
      </w:r>
      <w:r w:rsidR="00CF273A" w:rsidRPr="00421EB1">
        <w:rPr>
          <w:lang w:val="fr-CH"/>
        </w:rPr>
        <w:t>interopérabilité et l</w:t>
      </w:r>
      <w:r w:rsidR="00AA5D29" w:rsidRPr="00421EB1">
        <w:rPr>
          <w:lang w:val="fr-CH"/>
        </w:rPr>
        <w:t>'</w:t>
      </w:r>
      <w:r w:rsidR="00CF273A" w:rsidRPr="00421EB1">
        <w:rPr>
          <w:lang w:val="fr-CH"/>
        </w:rPr>
        <w:t>amélioration de la qualité de fonctionnement des équipements, des réseaux, des services et des applications</w:t>
      </w:r>
      <w:r w:rsidR="00572F49" w:rsidRPr="00421EB1">
        <w:rPr>
          <w:lang w:val="fr-CH"/>
        </w:rPr>
        <w:t>"</w:t>
      </w:r>
      <w:r w:rsidR="005D5B7D" w:rsidRPr="00421EB1">
        <w:rPr>
          <w:lang w:val="fr-CH"/>
        </w:rPr>
        <w:t xml:space="preserve"> </w:t>
      </w:r>
      <w:r w:rsidR="00AC0DEB" w:rsidRPr="00421EB1">
        <w:rPr>
          <w:lang w:val="fr-CH"/>
        </w:rPr>
        <w:t>(non souligné dans le texte). De même, le numéro 193 de la Convention stipule que les commissions d</w:t>
      </w:r>
      <w:r w:rsidR="00AA5D29" w:rsidRPr="00421EB1">
        <w:rPr>
          <w:lang w:val="fr-CH"/>
        </w:rPr>
        <w:t>'</w:t>
      </w:r>
      <w:r w:rsidR="00AC0DEB" w:rsidRPr="00421EB1">
        <w:rPr>
          <w:lang w:val="fr-CH"/>
        </w:rPr>
        <w:t>études de</w:t>
      </w:r>
      <w:r w:rsidR="00DD4D83" w:rsidRPr="00421EB1">
        <w:rPr>
          <w:lang w:val="fr-CH"/>
        </w:rPr>
        <w:t xml:space="preserve"> </w:t>
      </w:r>
      <w:r w:rsidR="00AC0DEB" w:rsidRPr="00421EB1">
        <w:rPr>
          <w:lang w:val="fr-CH"/>
        </w:rPr>
        <w:t>l</w:t>
      </w:r>
      <w:r w:rsidR="005C77E3" w:rsidRPr="00421EB1">
        <w:rPr>
          <w:lang w:val="fr-CH"/>
        </w:rPr>
        <w:t>'</w:t>
      </w:r>
      <w:r w:rsidR="00D32531" w:rsidRPr="00421EB1">
        <w:rPr>
          <w:lang w:val="fr-CH"/>
        </w:rPr>
        <w:t>UIT</w:t>
      </w:r>
      <w:r w:rsidR="005D5B7D" w:rsidRPr="00421EB1">
        <w:rPr>
          <w:lang w:val="fr-CH"/>
        </w:rPr>
        <w:t>-T</w:t>
      </w:r>
      <w:r w:rsidR="00DD4D83" w:rsidRPr="00421EB1">
        <w:rPr>
          <w:lang w:val="fr-CH"/>
        </w:rPr>
        <w:t xml:space="preserve"> </w:t>
      </w:r>
      <w:r w:rsidR="00AC0DEB" w:rsidRPr="00421EB1">
        <w:rPr>
          <w:lang w:val="fr-CH"/>
        </w:rPr>
        <w:t>sont chargées d</w:t>
      </w:r>
      <w:r w:rsidR="00AA5D29" w:rsidRPr="00421EB1">
        <w:rPr>
          <w:lang w:val="fr-CH"/>
        </w:rPr>
        <w:t>'</w:t>
      </w:r>
      <w:r w:rsidR="00AC0DEB" w:rsidRPr="00421EB1">
        <w:rPr>
          <w:lang w:val="fr-CH"/>
        </w:rPr>
        <w:t>étudier</w:t>
      </w:r>
      <w:r w:rsidR="005D5B7D" w:rsidRPr="00421EB1">
        <w:rPr>
          <w:lang w:val="fr-CH"/>
        </w:rPr>
        <w:t xml:space="preserve"> </w:t>
      </w:r>
      <w:r w:rsidR="00CB65FF" w:rsidRPr="00DD4D83">
        <w:rPr>
          <w:lang w:val="fr-CH"/>
        </w:rPr>
        <w:t>"les questions techniques, d</w:t>
      </w:r>
      <w:r w:rsidR="00AA5D29">
        <w:rPr>
          <w:lang w:val="fr-CH"/>
        </w:rPr>
        <w:t>'</w:t>
      </w:r>
      <w:r w:rsidR="00CB65FF" w:rsidRPr="00DD4D83">
        <w:rPr>
          <w:lang w:val="fr-CH"/>
        </w:rPr>
        <w:t>exploitation et de tarification</w:t>
      </w:r>
      <w:r w:rsidR="00572F49">
        <w:rPr>
          <w:lang w:val="fr-CH"/>
        </w:rPr>
        <w:t>"</w:t>
      </w:r>
      <w:r w:rsidR="00DD4D83" w:rsidRPr="00DD4D83">
        <w:rPr>
          <w:lang w:val="fr-CH"/>
        </w:rPr>
        <w:t xml:space="preserve"> </w:t>
      </w:r>
      <w:r w:rsidR="00AC0DEB" w:rsidRPr="00DD4D83">
        <w:rPr>
          <w:lang w:val="fr-CH"/>
        </w:rPr>
        <w:t>pour</w:t>
      </w:r>
      <w:r w:rsidR="00DD4D83" w:rsidRPr="00DD4D83">
        <w:rPr>
          <w:lang w:val="fr-CH"/>
        </w:rPr>
        <w:t xml:space="preserve"> </w:t>
      </w:r>
      <w:r w:rsidR="00572F49">
        <w:rPr>
          <w:lang w:val="fr-CH"/>
        </w:rPr>
        <w:t>"</w:t>
      </w:r>
      <w:r w:rsidR="00CB65FF" w:rsidRPr="00DD4D83">
        <w:rPr>
          <w:lang w:val="fr-CH"/>
        </w:rPr>
        <w:t>rédige</w:t>
      </w:r>
      <w:r w:rsidR="00AC0DEB" w:rsidRPr="00DD4D83">
        <w:rPr>
          <w:lang w:val="fr-CH"/>
        </w:rPr>
        <w:t>r</w:t>
      </w:r>
      <w:r w:rsidR="00CB65FF" w:rsidRPr="00DD4D83">
        <w:rPr>
          <w:lang w:val="fr-CH"/>
        </w:rPr>
        <w:t xml:space="preserve"> des recommandations à ce sujet en vue de la normalisation universelle des télécommunications</w:t>
      </w:r>
      <w:r w:rsidR="00572F49">
        <w:rPr>
          <w:lang w:val="fr-CH"/>
        </w:rPr>
        <w:t>"</w:t>
      </w:r>
      <w:r w:rsidR="005D5B7D" w:rsidRPr="00421EB1">
        <w:rPr>
          <w:lang w:val="fr-CH"/>
        </w:rPr>
        <w:t xml:space="preserve"> (</w:t>
      </w:r>
      <w:r w:rsidR="00AC0DEB" w:rsidRPr="00421EB1">
        <w:rPr>
          <w:lang w:val="fr-CH"/>
        </w:rPr>
        <w:t>non souligné dans le texte</w:t>
      </w:r>
      <w:r w:rsidR="005D5B7D" w:rsidRPr="00421EB1">
        <w:rPr>
          <w:lang w:val="fr-CH"/>
        </w:rPr>
        <w:t>).</w:t>
      </w:r>
      <w:r w:rsidR="00AC0DEB" w:rsidRPr="00421EB1">
        <w:rPr>
          <w:lang w:val="fr-CH"/>
        </w:rPr>
        <w:t xml:space="preserve"> Cette </w:t>
      </w:r>
      <w:r w:rsidR="00572F49" w:rsidRPr="00421EB1">
        <w:rPr>
          <w:lang w:val="fr-CH"/>
        </w:rPr>
        <w:t xml:space="preserve">recommandation </w:t>
      </w:r>
      <w:r w:rsidR="00AC0DEB" w:rsidRPr="00421EB1">
        <w:rPr>
          <w:lang w:val="fr-CH"/>
        </w:rPr>
        <w:t>nationale proposée traite de questions qui</w:t>
      </w:r>
      <w:r w:rsidR="00AC0DEB" w:rsidRPr="00DD4D83">
        <w:rPr>
          <w:rFonts w:eastAsia="Times New Roman"/>
          <w:lang w:val="fr-CH"/>
        </w:rPr>
        <w:t xml:space="preserve"> relèvent des droits des </w:t>
      </w:r>
      <w:r w:rsidR="00572F49">
        <w:rPr>
          <w:rFonts w:eastAsia="Times New Roman"/>
          <w:lang w:val="fr-CH"/>
        </w:rPr>
        <w:t>E</w:t>
      </w:r>
      <w:r w:rsidR="00572F49" w:rsidRPr="00DD4D83">
        <w:rPr>
          <w:rFonts w:eastAsia="Times New Roman"/>
          <w:lang w:val="fr-CH"/>
        </w:rPr>
        <w:t xml:space="preserve">tats </w:t>
      </w:r>
      <w:r w:rsidR="00AC0DEB" w:rsidRPr="00DD4D83">
        <w:rPr>
          <w:rFonts w:eastAsia="Times New Roman"/>
          <w:lang w:val="fr-CH"/>
        </w:rPr>
        <w:t xml:space="preserve">Membres et est contraire au </w:t>
      </w:r>
      <w:r w:rsidR="00572F49" w:rsidRPr="00DD4D83">
        <w:rPr>
          <w:rFonts w:eastAsia="Times New Roman"/>
          <w:lang w:val="fr-CH"/>
        </w:rPr>
        <w:t xml:space="preserve">Plan </w:t>
      </w:r>
      <w:r w:rsidR="00AC0DEB" w:rsidRPr="00DD4D83">
        <w:rPr>
          <w:rFonts w:eastAsia="Times New Roman"/>
          <w:lang w:val="fr-CH"/>
        </w:rPr>
        <w:t>stratégique de l</w:t>
      </w:r>
      <w:r w:rsidR="00AA5D29">
        <w:rPr>
          <w:rFonts w:eastAsia="Times New Roman"/>
          <w:lang w:val="fr-CH"/>
        </w:rPr>
        <w:t>'</w:t>
      </w:r>
      <w:r w:rsidR="00AC0DEB" w:rsidRPr="00DD4D83">
        <w:rPr>
          <w:rFonts w:eastAsia="Times New Roman"/>
          <w:lang w:val="fr-CH"/>
        </w:rPr>
        <w:t>UIT ainsi qu</w:t>
      </w:r>
      <w:r w:rsidR="00AA5D29">
        <w:rPr>
          <w:rFonts w:eastAsia="Times New Roman"/>
          <w:lang w:val="fr-CH"/>
        </w:rPr>
        <w:t>'</w:t>
      </w:r>
      <w:r w:rsidR="00AC0DEB" w:rsidRPr="00DD4D83">
        <w:rPr>
          <w:rFonts w:eastAsia="Times New Roman"/>
          <w:lang w:val="fr-CH"/>
        </w:rPr>
        <w:t>à la Convention de l</w:t>
      </w:r>
      <w:r w:rsidR="00AA5D29">
        <w:rPr>
          <w:rFonts w:eastAsia="Times New Roman"/>
          <w:lang w:val="fr-CH"/>
        </w:rPr>
        <w:t>'</w:t>
      </w:r>
      <w:r w:rsidR="00AC0DEB" w:rsidRPr="00DD4D83">
        <w:rPr>
          <w:rFonts w:eastAsia="Times New Roman"/>
          <w:lang w:val="fr-CH"/>
        </w:rPr>
        <w:t>UIT</w:t>
      </w:r>
      <w:r w:rsidR="005D5B7D" w:rsidRPr="00DD4D83">
        <w:rPr>
          <w:rFonts w:eastAsia="Times New Roman"/>
          <w:lang w:val="fr-CH"/>
        </w:rPr>
        <w:t>.</w:t>
      </w:r>
    </w:p>
    <w:p w:rsidR="0027412A" w:rsidRDefault="0027412A" w:rsidP="0027412A">
      <w:pPr>
        <w:pStyle w:val="Proposal"/>
      </w:pPr>
      <w:r>
        <w:tab/>
        <w:t>USA/48A11/1</w:t>
      </w:r>
    </w:p>
    <w:p w:rsidR="005D5B7D" w:rsidRPr="00DD4D83" w:rsidRDefault="00AC0DEB" w:rsidP="00927C75">
      <w:pPr>
        <w:pStyle w:val="Headingb"/>
        <w:rPr>
          <w:b w:val="0"/>
          <w:bCs/>
        </w:rPr>
      </w:pPr>
      <w:r w:rsidRPr="00DD4D83">
        <w:t xml:space="preserve">Proposition </w:t>
      </w:r>
    </w:p>
    <w:p w:rsidR="005D5B7D" w:rsidRPr="00DD4D83" w:rsidRDefault="00AC0DEB" w:rsidP="00421EB1">
      <w:pPr>
        <w:rPr>
          <w:lang w:val="fr-CH"/>
        </w:rPr>
      </w:pPr>
      <w:r w:rsidRPr="00DD4D83">
        <w:rPr>
          <w:lang w:val="fr-CH"/>
        </w:rPr>
        <w:t xml:space="preserve">Pour toutes </w:t>
      </w:r>
      <w:r w:rsidR="00572F49">
        <w:rPr>
          <w:lang w:val="fr-CH"/>
        </w:rPr>
        <w:t>l</w:t>
      </w:r>
      <w:r w:rsidRPr="00DD4D83">
        <w:rPr>
          <w:lang w:val="fr-CH"/>
        </w:rPr>
        <w:t>es raisons</w:t>
      </w:r>
      <w:r w:rsidR="00572F49">
        <w:rPr>
          <w:lang w:val="fr-CH"/>
        </w:rPr>
        <w:t xml:space="preserve"> invoquées ci-dessus</w:t>
      </w:r>
      <w:r w:rsidRPr="00DD4D83">
        <w:rPr>
          <w:lang w:val="fr-CH"/>
        </w:rPr>
        <w:t>, le projet de Recommandation révisée UIT-T D.271</w:t>
      </w:r>
      <w:r w:rsidR="00DD4D83" w:rsidRPr="00DD4D83">
        <w:rPr>
          <w:lang w:val="fr-CH"/>
        </w:rPr>
        <w:t xml:space="preserve"> </w:t>
      </w:r>
      <w:r w:rsidRPr="00DD4D83">
        <w:rPr>
          <w:lang w:val="fr-CH"/>
        </w:rPr>
        <w:t>figurant dans le Document 41 ne</w:t>
      </w:r>
      <w:r w:rsidR="00DD4D83" w:rsidRPr="00DD4D83">
        <w:rPr>
          <w:lang w:val="fr-CH"/>
        </w:rPr>
        <w:t xml:space="preserve"> </w:t>
      </w:r>
      <w:r w:rsidRPr="00DD4D83">
        <w:rPr>
          <w:lang w:val="fr-CH"/>
        </w:rPr>
        <w:t>devrait pas être approuvé.</w:t>
      </w:r>
    </w:p>
    <w:p w:rsidR="00572F49" w:rsidRPr="00421EB1" w:rsidRDefault="00572F49" w:rsidP="0032202E">
      <w:pPr>
        <w:pStyle w:val="Reasons"/>
        <w:rPr>
          <w:lang w:val="fr-CH"/>
        </w:rPr>
      </w:pPr>
      <w:bookmarkStart w:id="0" w:name="_GoBack"/>
      <w:bookmarkEnd w:id="0"/>
    </w:p>
    <w:p w:rsidR="00572F49" w:rsidRDefault="00572F49">
      <w:pPr>
        <w:jc w:val="center"/>
      </w:pPr>
      <w:r>
        <w:t>______________</w:t>
      </w:r>
    </w:p>
    <w:sectPr w:rsidR="00572F49" w:rsidSect="0039169B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01" w:rsidRDefault="00F80B01">
      <w:r>
        <w:separator/>
      </w:r>
    </w:p>
  </w:endnote>
  <w:endnote w:type="continuationSeparator" w:id="0">
    <w:p w:rsidR="00F80B01" w:rsidRDefault="00F8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550D05" w:rsidRDefault="00E45D05">
    <w:pPr>
      <w:ind w:right="360"/>
      <w:rPr>
        <w:lang w:val="fr-CH"/>
      </w:rPr>
    </w:pPr>
    <w:r>
      <w:fldChar w:fldCharType="begin"/>
    </w:r>
    <w:r w:rsidRPr="00550D05">
      <w:rPr>
        <w:lang w:val="fr-CH"/>
      </w:rPr>
      <w:instrText xml:space="preserve"> FILENAME \p  \* MERGEFORMAT </w:instrText>
    </w:r>
    <w:r>
      <w:fldChar w:fldCharType="separate"/>
    </w:r>
    <w:r w:rsidR="00794180">
      <w:rPr>
        <w:noProof/>
        <w:lang w:val="fr-CH"/>
      </w:rPr>
      <w:t>P:\FRA\ITU-T\CONF-T\WTSA16\000\048ADD11F.docx</w:t>
    </w:r>
    <w:r>
      <w:fldChar w:fldCharType="end"/>
    </w:r>
    <w:r w:rsidRPr="00550D05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7412A">
      <w:rPr>
        <w:noProof/>
      </w:rPr>
      <w:t>07.10.16</w:t>
    </w:r>
    <w:r>
      <w:fldChar w:fldCharType="end"/>
    </w:r>
    <w:r w:rsidRPr="00550D05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94180">
      <w:rPr>
        <w:noProof/>
      </w:rPr>
      <w:t>07.10.16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2F27D3" w:rsidRDefault="00E45D05" w:rsidP="00526703">
    <w:pPr>
      <w:pStyle w:val="Footer"/>
      <w:rPr>
        <w:lang w:val="fr-FR"/>
      </w:rPr>
    </w:pPr>
    <w:r>
      <w:fldChar w:fldCharType="begin"/>
    </w:r>
    <w:r w:rsidRPr="002F27D3">
      <w:rPr>
        <w:lang w:val="fr-FR"/>
      </w:rPr>
      <w:instrText xml:space="preserve"> FILENAME \p  \* MERGEFORMAT </w:instrText>
    </w:r>
    <w:r>
      <w:fldChar w:fldCharType="separate"/>
    </w:r>
    <w:r w:rsidR="00794180">
      <w:rPr>
        <w:lang w:val="fr-FR"/>
      </w:rPr>
      <w:t>P:\FRA\ITU-T\CONF-T\WTSA16\000\048ADD11F.docx</w:t>
    </w:r>
    <w:r>
      <w:fldChar w:fldCharType="end"/>
    </w:r>
    <w:r w:rsidR="00515F5A" w:rsidRPr="00DD4D83">
      <w:rPr>
        <w:lang w:val="fr-CH"/>
      </w:rPr>
      <w:t xml:space="preserve"> (405821)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2F27D3" w:rsidRDefault="00987C1F" w:rsidP="00526703">
    <w:pPr>
      <w:pStyle w:val="Footer"/>
      <w:rPr>
        <w:lang w:val="fr-FR"/>
      </w:rPr>
    </w:pPr>
    <w:r>
      <w:fldChar w:fldCharType="begin"/>
    </w:r>
    <w:r w:rsidRPr="00E36583">
      <w:rPr>
        <w:lang w:val="fr-FR"/>
      </w:rPr>
      <w:instrText xml:space="preserve"> FILENAME \p  \* MERGEFORMAT </w:instrText>
    </w:r>
    <w:r>
      <w:fldChar w:fldCharType="separate"/>
    </w:r>
    <w:r w:rsidR="00794180">
      <w:rPr>
        <w:lang w:val="fr-FR"/>
      </w:rPr>
      <w:t>P:\FRA\ITU-T\CONF-T\WTSA16\000\048ADD11F.docx</w:t>
    </w:r>
    <w:r>
      <w:fldChar w:fldCharType="end"/>
    </w:r>
    <w:r w:rsidR="002F27D3" w:rsidRPr="002F27D3">
      <w:rPr>
        <w:lang w:val="fr-FR"/>
      </w:rPr>
      <w:t xml:space="preserve"> (405821)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01" w:rsidRDefault="00F80B01">
      <w:r>
        <w:rPr>
          <w:b/>
        </w:rPr>
        <w:t>_______________</w:t>
      </w:r>
    </w:p>
  </w:footnote>
  <w:footnote w:type="continuationSeparator" w:id="0">
    <w:p w:rsidR="00F80B01" w:rsidRDefault="00F8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7412A">
      <w:rPr>
        <w:noProof/>
      </w:rPr>
      <w:t>2</w:t>
    </w:r>
    <w:r>
      <w:fldChar w:fldCharType="end"/>
    </w:r>
  </w:p>
  <w:p w:rsidR="00987C1F" w:rsidRDefault="00103AD7" w:rsidP="00103AD7">
    <w:pPr>
      <w:pStyle w:val="Header"/>
    </w:pPr>
    <w:r>
      <w:t>AMNT16/48(Add.11)-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BD2B20F-FB99-4307-8D19-C4CFC25015B7}"/>
    <w:docVar w:name="dgnword-eventsink" w:val="522409168"/>
  </w:docVars>
  <w:rsids>
    <w:rsidRoot w:val="00B31EF6"/>
    <w:rsid w:val="000032AD"/>
    <w:rsid w:val="000041EA"/>
    <w:rsid w:val="00022A29"/>
    <w:rsid w:val="000355FD"/>
    <w:rsid w:val="00051E39"/>
    <w:rsid w:val="00077239"/>
    <w:rsid w:val="00086491"/>
    <w:rsid w:val="00091346"/>
    <w:rsid w:val="0009706C"/>
    <w:rsid w:val="000A14AF"/>
    <w:rsid w:val="000F73FF"/>
    <w:rsid w:val="00103AD7"/>
    <w:rsid w:val="00114CF7"/>
    <w:rsid w:val="00123B68"/>
    <w:rsid w:val="00126F2E"/>
    <w:rsid w:val="00146F6F"/>
    <w:rsid w:val="00164C14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2009EA"/>
    <w:rsid w:val="00202CA0"/>
    <w:rsid w:val="00216B6D"/>
    <w:rsid w:val="002279E9"/>
    <w:rsid w:val="002478D2"/>
    <w:rsid w:val="00250AF4"/>
    <w:rsid w:val="00271316"/>
    <w:rsid w:val="0027412A"/>
    <w:rsid w:val="002920A3"/>
    <w:rsid w:val="002B2A75"/>
    <w:rsid w:val="002D58BE"/>
    <w:rsid w:val="002E210D"/>
    <w:rsid w:val="002F27D3"/>
    <w:rsid w:val="003236A6"/>
    <w:rsid w:val="00332C56"/>
    <w:rsid w:val="00345A52"/>
    <w:rsid w:val="00377BD3"/>
    <w:rsid w:val="003832C0"/>
    <w:rsid w:val="00384088"/>
    <w:rsid w:val="0039169B"/>
    <w:rsid w:val="003A7F8C"/>
    <w:rsid w:val="003B532E"/>
    <w:rsid w:val="003D0F8B"/>
    <w:rsid w:val="004054F5"/>
    <w:rsid w:val="004079B0"/>
    <w:rsid w:val="0041348E"/>
    <w:rsid w:val="00417AD4"/>
    <w:rsid w:val="00421EB1"/>
    <w:rsid w:val="00444030"/>
    <w:rsid w:val="004508E2"/>
    <w:rsid w:val="00476533"/>
    <w:rsid w:val="00492075"/>
    <w:rsid w:val="004969AD"/>
    <w:rsid w:val="004A26C4"/>
    <w:rsid w:val="004B13CB"/>
    <w:rsid w:val="004D5D5C"/>
    <w:rsid w:val="004E42A3"/>
    <w:rsid w:val="004E45C7"/>
    <w:rsid w:val="0050139F"/>
    <w:rsid w:val="00515F5A"/>
    <w:rsid w:val="00526703"/>
    <w:rsid w:val="00530525"/>
    <w:rsid w:val="00550D05"/>
    <w:rsid w:val="0055140B"/>
    <w:rsid w:val="00572F49"/>
    <w:rsid w:val="00595780"/>
    <w:rsid w:val="005964AB"/>
    <w:rsid w:val="005C099A"/>
    <w:rsid w:val="005C31A5"/>
    <w:rsid w:val="005C77E3"/>
    <w:rsid w:val="005D5B7D"/>
    <w:rsid w:val="005E10C9"/>
    <w:rsid w:val="005E61DD"/>
    <w:rsid w:val="006023DF"/>
    <w:rsid w:val="00621FFF"/>
    <w:rsid w:val="00657DE0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0B25"/>
    <w:rsid w:val="006F580E"/>
    <w:rsid w:val="007149F9"/>
    <w:rsid w:val="00733A30"/>
    <w:rsid w:val="00745AEE"/>
    <w:rsid w:val="00750F10"/>
    <w:rsid w:val="007615CD"/>
    <w:rsid w:val="007742CA"/>
    <w:rsid w:val="00790D70"/>
    <w:rsid w:val="00794180"/>
    <w:rsid w:val="007C624A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05E1"/>
    <w:rsid w:val="008A69FB"/>
    <w:rsid w:val="008B1AEA"/>
    <w:rsid w:val="008B43F2"/>
    <w:rsid w:val="008B6CFF"/>
    <w:rsid w:val="008C27E9"/>
    <w:rsid w:val="008C6BAA"/>
    <w:rsid w:val="008D54A2"/>
    <w:rsid w:val="0092425C"/>
    <w:rsid w:val="009274B4"/>
    <w:rsid w:val="00927C75"/>
    <w:rsid w:val="00934EA2"/>
    <w:rsid w:val="00940614"/>
    <w:rsid w:val="00944A5C"/>
    <w:rsid w:val="00952A66"/>
    <w:rsid w:val="00957670"/>
    <w:rsid w:val="00987C1F"/>
    <w:rsid w:val="009C3191"/>
    <w:rsid w:val="009C56E5"/>
    <w:rsid w:val="009E5FC8"/>
    <w:rsid w:val="009E687A"/>
    <w:rsid w:val="009F63E2"/>
    <w:rsid w:val="00A066F1"/>
    <w:rsid w:val="00A141AF"/>
    <w:rsid w:val="00A16D29"/>
    <w:rsid w:val="00A30305"/>
    <w:rsid w:val="00A31D2D"/>
    <w:rsid w:val="00A4600A"/>
    <w:rsid w:val="00A5302B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5D29"/>
    <w:rsid w:val="00AA666F"/>
    <w:rsid w:val="00AB5A50"/>
    <w:rsid w:val="00AB7C5F"/>
    <w:rsid w:val="00AC0DEB"/>
    <w:rsid w:val="00B31EF6"/>
    <w:rsid w:val="00B639E9"/>
    <w:rsid w:val="00B817CD"/>
    <w:rsid w:val="00B94AD0"/>
    <w:rsid w:val="00BA5265"/>
    <w:rsid w:val="00BB3A95"/>
    <w:rsid w:val="00BB6D50"/>
    <w:rsid w:val="00C0018F"/>
    <w:rsid w:val="00C16A5A"/>
    <w:rsid w:val="00C20466"/>
    <w:rsid w:val="00C214ED"/>
    <w:rsid w:val="00C234E6"/>
    <w:rsid w:val="00C26BA2"/>
    <w:rsid w:val="00C324A8"/>
    <w:rsid w:val="00C52736"/>
    <w:rsid w:val="00C54517"/>
    <w:rsid w:val="00C64CD8"/>
    <w:rsid w:val="00C9215F"/>
    <w:rsid w:val="00C97C68"/>
    <w:rsid w:val="00CA1A47"/>
    <w:rsid w:val="00CB0F8A"/>
    <w:rsid w:val="00CB65FF"/>
    <w:rsid w:val="00CC247A"/>
    <w:rsid w:val="00CE388F"/>
    <w:rsid w:val="00CE5E47"/>
    <w:rsid w:val="00CF020F"/>
    <w:rsid w:val="00CF1E9D"/>
    <w:rsid w:val="00CF273A"/>
    <w:rsid w:val="00CF2B5B"/>
    <w:rsid w:val="00D14CE0"/>
    <w:rsid w:val="00D32531"/>
    <w:rsid w:val="00D54009"/>
    <w:rsid w:val="00D5651D"/>
    <w:rsid w:val="00D57A34"/>
    <w:rsid w:val="00D6112A"/>
    <w:rsid w:val="00D74898"/>
    <w:rsid w:val="00D801ED"/>
    <w:rsid w:val="00D936BC"/>
    <w:rsid w:val="00D96530"/>
    <w:rsid w:val="00DC0B42"/>
    <w:rsid w:val="00DC0D62"/>
    <w:rsid w:val="00DD44AF"/>
    <w:rsid w:val="00DD4D83"/>
    <w:rsid w:val="00DE2AC3"/>
    <w:rsid w:val="00DE5692"/>
    <w:rsid w:val="00E03C94"/>
    <w:rsid w:val="00E07AF5"/>
    <w:rsid w:val="00E11197"/>
    <w:rsid w:val="00E14E2A"/>
    <w:rsid w:val="00E26226"/>
    <w:rsid w:val="00E36583"/>
    <w:rsid w:val="00E45D05"/>
    <w:rsid w:val="00E55816"/>
    <w:rsid w:val="00E55AEF"/>
    <w:rsid w:val="00E84ED7"/>
    <w:rsid w:val="00E917FD"/>
    <w:rsid w:val="00E976C1"/>
    <w:rsid w:val="00EA12E5"/>
    <w:rsid w:val="00EB55C6"/>
    <w:rsid w:val="00EF2B09"/>
    <w:rsid w:val="00F02766"/>
    <w:rsid w:val="00F05BD4"/>
    <w:rsid w:val="00F6155B"/>
    <w:rsid w:val="00F65C19"/>
    <w:rsid w:val="00F7356B"/>
    <w:rsid w:val="00F776DF"/>
    <w:rsid w:val="00F80B01"/>
    <w:rsid w:val="00F840C7"/>
    <w:rsid w:val="00F97226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semiHidden/>
    <w:unhideWhenUsed/>
    <w:rsid w:val="005D5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74B78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09D7-2ACF-46EB-8927-98B97539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3622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</dc:subject>
  <dc:creator>Limousin, Catherine</dc:creator>
  <dc:description>Template used by DPM and CPI for the WTSA-16</dc:description>
  <cp:lastModifiedBy>Murphy, Margaret</cp:lastModifiedBy>
  <cp:revision>19</cp:revision>
  <cp:lastPrinted>2016-10-07T11:42:00Z</cp:lastPrinted>
  <dcterms:created xsi:type="dcterms:W3CDTF">2016-10-07T09:02:00Z</dcterms:created>
  <dcterms:modified xsi:type="dcterms:W3CDTF">2016-10-17T13:32:00Z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