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819"/>
        <w:gridCol w:w="1276"/>
        <w:gridCol w:w="2126"/>
      </w:tblGrid>
      <w:tr w:rsidR="00261604" w:rsidRPr="00D05113" w:rsidTr="00190D8B">
        <w:trPr>
          <w:cantSplit/>
        </w:trPr>
        <w:tc>
          <w:tcPr>
            <w:tcW w:w="1560" w:type="dxa"/>
          </w:tcPr>
          <w:p w:rsidR="00261604" w:rsidRPr="00D05113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noProof/>
                <w:lang w:val="en-US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D05113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D05113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D05113" w:rsidRDefault="00261604" w:rsidP="00190D8B">
            <w:pPr>
              <w:spacing w:line="240" w:lineRule="atLeast"/>
              <w:jc w:val="right"/>
            </w:pPr>
            <w:r w:rsidRPr="00D05113">
              <w:rPr>
                <w:noProof/>
                <w:lang w:val="en-US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D05113" w:rsidTr="00244A1E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:rsidR="00D15F4D" w:rsidRPr="00D05113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:rsidR="00D15F4D" w:rsidRPr="00D05113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D05113" w:rsidTr="00244A1E">
        <w:trPr>
          <w:cantSplit/>
        </w:trPr>
        <w:tc>
          <w:tcPr>
            <w:tcW w:w="6379" w:type="dxa"/>
            <w:gridSpan w:val="2"/>
          </w:tcPr>
          <w:p w:rsidR="00E11080" w:rsidRPr="00597005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402" w:type="dxa"/>
            <w:gridSpan w:val="2"/>
          </w:tcPr>
          <w:p w:rsidR="00E11080" w:rsidRPr="00D05113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9416BE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18</w:t>
            </w:r>
            <w:r w:rsidRPr="009416BE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47-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E11080" w:rsidRPr="00D05113" w:rsidTr="00244A1E">
        <w:trPr>
          <w:cantSplit/>
        </w:trPr>
        <w:tc>
          <w:tcPr>
            <w:tcW w:w="6379" w:type="dxa"/>
            <w:gridSpan w:val="2"/>
          </w:tcPr>
          <w:p w:rsidR="00E11080" w:rsidRPr="009416BE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5651C9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27 сентября 2016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E11080" w:rsidRPr="00D05113" w:rsidTr="00244A1E">
        <w:trPr>
          <w:cantSplit/>
        </w:trPr>
        <w:tc>
          <w:tcPr>
            <w:tcW w:w="6379" w:type="dxa"/>
            <w:gridSpan w:val="2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русский</w:t>
            </w: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D05113" w:rsidRDefault="00E11080" w:rsidP="00190D8B">
            <w:pPr>
              <w:pStyle w:val="Source"/>
            </w:pPr>
            <w:r w:rsidRPr="009416BE">
              <w:rPr>
                <w:szCs w:val="26"/>
              </w:rPr>
              <w:t xml:space="preserve">Государства – Члены МСЭ, члены Регионального содружества </w:t>
            </w:r>
            <w:r w:rsidR="009416BE">
              <w:rPr>
                <w:szCs w:val="26"/>
              </w:rPr>
              <w:br/>
            </w:r>
            <w:r w:rsidRPr="009416BE">
              <w:rPr>
                <w:szCs w:val="26"/>
              </w:rPr>
              <w:t>в области связи (РСС)</w:t>
            </w: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D16A77" w:rsidRDefault="00D16A77" w:rsidP="009416BE">
            <w:pPr>
              <w:pStyle w:val="Title1"/>
            </w:pPr>
            <w:r>
              <w:t>ПРОЕКТ НОВОЙ РЕЗОЛЮЦИИ [RCC-4]</w:t>
            </w:r>
            <w:r w:rsidRPr="00D16A77">
              <w:t xml:space="preserve"> - </w:t>
            </w:r>
            <w:r w:rsidRPr="009416BE">
              <w:rPr>
                <w:szCs w:val="26"/>
              </w:rPr>
              <w:t>Создание глобальной базы данных МСЭ-Т распределенных/выделенных национальных планов телефонной нумерации</w:t>
            </w: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D05113" w:rsidRDefault="00E11080" w:rsidP="00190D8B">
            <w:pPr>
              <w:pStyle w:val="Title2"/>
            </w:pPr>
          </w:p>
        </w:tc>
      </w:tr>
    </w:tbl>
    <w:p w:rsidR="001434F1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426748" w:rsidTr="00193AD1">
        <w:trPr>
          <w:cantSplit/>
        </w:trPr>
        <w:tc>
          <w:tcPr>
            <w:tcW w:w="1560" w:type="dxa"/>
          </w:tcPr>
          <w:p w:rsidR="001434F1" w:rsidRPr="00426748" w:rsidRDefault="001434F1" w:rsidP="00193AD1">
            <w:r w:rsidRPr="007513DE">
              <w:rPr>
                <w:b/>
                <w:bCs/>
                <w:szCs w:val="22"/>
              </w:rPr>
              <w:t>Резюме</w:t>
            </w:r>
            <w:r w:rsidRPr="00244A1E">
              <w:t>:</w:t>
            </w:r>
          </w:p>
        </w:tc>
        <w:tc>
          <w:tcPr>
            <w:tcW w:w="8251" w:type="dxa"/>
          </w:tcPr>
          <w:p w:rsidR="001434F1" w:rsidRPr="008A16DC" w:rsidRDefault="008C4101" w:rsidP="008C4101">
            <w:r w:rsidRPr="009416BE">
              <w:t>Данный вклад предлагает проект новой резолюции по созданию глобальной ба</w:t>
            </w:r>
            <w:r>
              <w:t>зы данных МСЭ-Т распределенных/</w:t>
            </w:r>
            <w:r w:rsidRPr="009416BE">
              <w:t>выделенных национальных планов телефонной нумерации</w:t>
            </w:r>
            <w:r>
              <w:t>.</w:t>
            </w:r>
          </w:p>
        </w:tc>
      </w:tr>
    </w:tbl>
    <w:p w:rsidR="009416BE" w:rsidRPr="00A9104E" w:rsidRDefault="009416BE" w:rsidP="00244A1E">
      <w:pPr>
        <w:pStyle w:val="Headingb"/>
        <w:rPr>
          <w:lang w:val="ru-RU"/>
        </w:rPr>
      </w:pPr>
      <w:r w:rsidRPr="00A9104E">
        <w:rPr>
          <w:lang w:val="ru-RU"/>
        </w:rPr>
        <w:t>Введение</w:t>
      </w:r>
    </w:p>
    <w:p w:rsidR="009416BE" w:rsidRPr="009416BE" w:rsidRDefault="009416BE" w:rsidP="00244A1E">
      <w:r w:rsidRPr="009416BE">
        <w:t>Исходные предпосылки, описание проблемы</w:t>
      </w:r>
      <w:r w:rsidR="00A9104E">
        <w:t>:</w:t>
      </w:r>
    </w:p>
    <w:p w:rsidR="009416BE" w:rsidRPr="009416BE" w:rsidRDefault="00244A1E" w:rsidP="00244A1E">
      <w:r>
        <w:t>1</w:t>
      </w:r>
      <w:r w:rsidR="009416BE" w:rsidRPr="009416BE">
        <w:tab/>
        <w:t>ИК2 регулярно получает отчеты от операторов связи по потерям от мошеннических действий на сетях связи с использованием ресурсов нумерации. Как пример – подстановка нераспределенных диапазонов номеров</w:t>
      </w:r>
      <w:r>
        <w:t>.</w:t>
      </w:r>
    </w:p>
    <w:p w:rsidR="009416BE" w:rsidRPr="009416BE" w:rsidRDefault="00244A1E" w:rsidP="00244A1E">
      <w:r>
        <w:t>2</w:t>
      </w:r>
      <w:r w:rsidR="009416BE" w:rsidRPr="009416BE">
        <w:tab/>
        <w:t>Еще один источник потерь – появление новых операторов/услуг с повышенными тарифами, которые поначалу идут по маршрутам и ценам для обычных/фиксированных сетей</w:t>
      </w:r>
      <w:r>
        <w:t>.</w:t>
      </w:r>
    </w:p>
    <w:p w:rsidR="009416BE" w:rsidRPr="009416BE" w:rsidRDefault="00244A1E" w:rsidP="00244A1E">
      <w:r>
        <w:t>3</w:t>
      </w:r>
      <w:r w:rsidR="009416BE" w:rsidRPr="009416BE">
        <w:tab/>
        <w:t>В целом это приводит к снижению надежности и безопасности сетей связи</w:t>
      </w:r>
      <w:r>
        <w:t>.</w:t>
      </w:r>
    </w:p>
    <w:p w:rsidR="009416BE" w:rsidRPr="009416BE" w:rsidRDefault="009416BE" w:rsidP="00244A1E">
      <w:r w:rsidRPr="009416BE">
        <w:t>Основная проблема для операторов состоит в том, что о таких ресурсах нумерации они узнают значительно позже самого события передачи трафика, и не успевают оперативно реагировать (отключать, передоговариваться на новые тарифы) на происходящее.</w:t>
      </w:r>
    </w:p>
    <w:p w:rsidR="009416BE" w:rsidRPr="00244A1E" w:rsidRDefault="00244A1E" w:rsidP="00244A1E">
      <w:r>
        <w:t>В</w:t>
      </w:r>
      <w:r w:rsidR="009416BE" w:rsidRPr="00244A1E">
        <w:t>озможный вариант решения/снижения остроты проблемы</w:t>
      </w:r>
      <w:r>
        <w:t>:</w:t>
      </w:r>
    </w:p>
    <w:p w:rsidR="009416BE" w:rsidRPr="009416BE" w:rsidRDefault="009416BE" w:rsidP="008C4101">
      <w:r w:rsidRPr="009416BE">
        <w:t>БР МСЭ-</w:t>
      </w:r>
      <w:r w:rsidR="008C4101">
        <w:rPr>
          <w:lang w:val="en-US"/>
        </w:rPr>
        <w:t>R</w:t>
      </w:r>
      <w:r w:rsidRPr="009416BE">
        <w:t xml:space="preserve"> имеет Регламент радиосвязи, который решает схожие проблемы в области частотного, в том числе национального распределения. БСЭ не имеет общедоступной базы данных распределенной (и не распределенной) национальной нумерации. Представляется, что если бы такая </w:t>
      </w:r>
      <w:r w:rsidR="008C4101">
        <w:t>б</w:t>
      </w:r>
      <w:r w:rsidRPr="009416BE">
        <w:t xml:space="preserve">аза </w:t>
      </w:r>
      <w:r w:rsidR="008C4101">
        <w:t>д</w:t>
      </w:r>
      <w:r w:rsidRPr="009416BE">
        <w:t>анных существовала и поддерживалась в актуальном состоянии, операторы могли бы сверять с ней свои прайс-листы (в части направлений передачи трафика), значительно снижая риски приема/передачи трафика с непредвиденными для себя потерями.</w:t>
      </w:r>
    </w:p>
    <w:p w:rsidR="009416BE" w:rsidRPr="009416BE" w:rsidRDefault="009416BE" w:rsidP="000833A6">
      <w:r w:rsidRPr="009416BE">
        <w:t xml:space="preserve">Так как организация и ведение такой базы данных затрагивает множество сторон, как сам МСЭ, так и </w:t>
      </w:r>
      <w:r w:rsidR="000833A6">
        <w:t>а</w:t>
      </w:r>
      <w:r w:rsidRPr="009416BE">
        <w:t>дминистрации связи и операторов связи, то решение о создании и ведении такой базы данных может приниматься на различных уровнях с привлечением различных ресурсов.</w:t>
      </w:r>
    </w:p>
    <w:p w:rsidR="009416BE" w:rsidRPr="009416BE" w:rsidRDefault="009416BE" w:rsidP="00244A1E">
      <w:r w:rsidRPr="009416BE">
        <w:lastRenderedPageBreak/>
        <w:t>На сегодняшний день все предпосылки (технические и юридические) для соз</w:t>
      </w:r>
      <w:bookmarkStart w:id="0" w:name="_GoBack"/>
      <w:bookmarkEnd w:id="0"/>
      <w:r w:rsidRPr="009416BE">
        <w:t xml:space="preserve">дания такой базы данных уже имеются. </w:t>
      </w:r>
    </w:p>
    <w:p w:rsidR="009416BE" w:rsidRPr="009416BE" w:rsidRDefault="00244A1E" w:rsidP="000833A6">
      <w:r>
        <w:t>1</w:t>
      </w:r>
      <w:r w:rsidR="009416BE" w:rsidRPr="009416BE">
        <w:tab/>
        <w:t xml:space="preserve">В соответствии с Рекомендацией МСЭ-Т </w:t>
      </w:r>
      <w:r w:rsidR="009416BE" w:rsidRPr="009416BE">
        <w:rPr>
          <w:lang w:val="fr-CH"/>
        </w:rPr>
        <w:t>E</w:t>
      </w:r>
      <w:r w:rsidR="009416BE" w:rsidRPr="009416BE">
        <w:t xml:space="preserve">.129 (принятой по традиционной процедуре одобрения национальными </w:t>
      </w:r>
      <w:r w:rsidR="000833A6">
        <w:t>а</w:t>
      </w:r>
      <w:r w:rsidR="009416BE" w:rsidRPr="009416BE">
        <w:t>дминистрациями связи) все национальные регуляторные органы призываются уведомлять МСЭ о национальных планах нумерации (т.</w:t>
      </w:r>
      <w:r>
        <w:t xml:space="preserve"> </w:t>
      </w:r>
      <w:r w:rsidR="009416BE" w:rsidRPr="009416BE">
        <w:t>е. о выделенных и распределенных ресурсах).</w:t>
      </w:r>
    </w:p>
    <w:p w:rsidR="009416BE" w:rsidRPr="009416BE" w:rsidRDefault="00244A1E" w:rsidP="00D805E6">
      <w:r>
        <w:t>2</w:t>
      </w:r>
      <w:r w:rsidR="009416BE" w:rsidRPr="009416BE">
        <w:tab/>
        <w:t xml:space="preserve">На основании официальных ответов от национальных </w:t>
      </w:r>
      <w:r w:rsidR="000833A6">
        <w:t>а</w:t>
      </w:r>
      <w:r w:rsidR="009416BE" w:rsidRPr="009416BE">
        <w:t xml:space="preserve">дминистраций связи создан специальный раздел на сайте МСЭ со ссылками на открытые публичные национальные сайты и документы, информирующие как о принципах национальных планов нумерации, так и о конкретных распределениях конкретным операторам. На сегодняшний день данные в этот список представлены 229 </w:t>
      </w:r>
      <w:r w:rsidR="000833A6">
        <w:t>а</w:t>
      </w:r>
      <w:r w:rsidR="009416BE" w:rsidRPr="009416BE">
        <w:t xml:space="preserve">дминистрациями связи и рядом глобальных операторов </w:t>
      </w:r>
      <w:r w:rsidR="00D805E6">
        <w:t>(</w:t>
      </w:r>
      <w:hyperlink r:id="rId11" w:history="1">
        <w:r w:rsidRPr="00DB72B7">
          <w:rPr>
            <w:rStyle w:val="Hyperlink"/>
            <w:lang w:val="fr-CH"/>
          </w:rPr>
          <w:t>http</w:t>
        </w:r>
        <w:r w:rsidRPr="00DB72B7">
          <w:rPr>
            <w:rStyle w:val="Hyperlink"/>
          </w:rPr>
          <w:t>://</w:t>
        </w:r>
        <w:r w:rsidRPr="00DB72B7">
          <w:rPr>
            <w:rStyle w:val="Hyperlink"/>
            <w:lang w:val="fr-CH"/>
          </w:rPr>
          <w:t>www</w:t>
        </w:r>
        <w:r w:rsidRPr="00DB72B7">
          <w:rPr>
            <w:rStyle w:val="Hyperlink"/>
          </w:rPr>
          <w:t>.</w:t>
        </w:r>
        <w:r w:rsidRPr="00DB72B7">
          <w:rPr>
            <w:rStyle w:val="Hyperlink"/>
            <w:lang w:val="fr-CH"/>
          </w:rPr>
          <w:t>itu</w:t>
        </w:r>
        <w:r w:rsidRPr="00DB72B7">
          <w:rPr>
            <w:rStyle w:val="Hyperlink"/>
          </w:rPr>
          <w:t>.</w:t>
        </w:r>
        <w:r w:rsidRPr="00DB72B7">
          <w:rPr>
            <w:rStyle w:val="Hyperlink"/>
            <w:lang w:val="fr-CH"/>
          </w:rPr>
          <w:t>int</w:t>
        </w:r>
        <w:r w:rsidRPr="00DB72B7">
          <w:rPr>
            <w:rStyle w:val="Hyperlink"/>
          </w:rPr>
          <w:t>/</w:t>
        </w:r>
        <w:r w:rsidRPr="00DB72B7">
          <w:rPr>
            <w:rStyle w:val="Hyperlink"/>
            <w:lang w:val="fr-CH"/>
          </w:rPr>
          <w:t>oth</w:t>
        </w:r>
        <w:r w:rsidRPr="00DB72B7">
          <w:rPr>
            <w:rStyle w:val="Hyperlink"/>
          </w:rPr>
          <w:t>/</w:t>
        </w:r>
        <w:r w:rsidRPr="00DB72B7">
          <w:rPr>
            <w:rStyle w:val="Hyperlink"/>
            <w:lang w:val="fr-CH"/>
          </w:rPr>
          <w:t>T</w:t>
        </w:r>
        <w:r w:rsidRPr="00DB72B7">
          <w:rPr>
            <w:rStyle w:val="Hyperlink"/>
          </w:rPr>
          <w:t>0202.</w:t>
        </w:r>
        <w:r w:rsidRPr="00DB72B7">
          <w:rPr>
            <w:rStyle w:val="Hyperlink"/>
            <w:lang w:val="fr-CH"/>
          </w:rPr>
          <w:t>aspx</w:t>
        </w:r>
        <w:r w:rsidRPr="00DB72B7">
          <w:rPr>
            <w:rStyle w:val="Hyperlink"/>
          </w:rPr>
          <w:t>?</w:t>
        </w:r>
        <w:r w:rsidRPr="00DB72B7">
          <w:rPr>
            <w:rStyle w:val="Hyperlink"/>
            <w:lang w:val="fr-CH"/>
          </w:rPr>
          <w:t>parent</w:t>
        </w:r>
        <w:r w:rsidRPr="00DB72B7">
          <w:rPr>
            <w:rStyle w:val="Hyperlink"/>
          </w:rPr>
          <w:t>=</w:t>
        </w:r>
        <w:r w:rsidRPr="00DB72B7">
          <w:rPr>
            <w:rStyle w:val="Hyperlink"/>
            <w:lang w:val="fr-CH"/>
          </w:rPr>
          <w:t>T</w:t>
        </w:r>
        <w:r w:rsidRPr="00DB72B7">
          <w:rPr>
            <w:rStyle w:val="Hyperlink"/>
          </w:rPr>
          <w:t>0202</w:t>
        </w:r>
      </w:hyperlink>
      <w:r w:rsidR="00D805E6" w:rsidRPr="00D805E6">
        <w:rPr>
          <w:rStyle w:val="Hyperlink"/>
          <w:u w:val="none"/>
        </w:rPr>
        <w:t>)</w:t>
      </w:r>
      <w:r>
        <w:t>.</w:t>
      </w:r>
    </w:p>
    <w:p w:rsidR="009416BE" w:rsidRPr="009416BE" w:rsidRDefault="00244A1E" w:rsidP="00B167E1">
      <w:r>
        <w:t>3</w:t>
      </w:r>
      <w:r w:rsidR="009416BE" w:rsidRPr="009416BE">
        <w:tab/>
        <w:t xml:space="preserve">На основании официальных ответов от национальных </w:t>
      </w:r>
      <w:r w:rsidR="000833A6">
        <w:t>а</w:t>
      </w:r>
      <w:r w:rsidR="009416BE" w:rsidRPr="009416BE">
        <w:t>дминистраций связи регулярно публикуются данные о новых распределениях нумерации операт</w:t>
      </w:r>
      <w:r>
        <w:t>орам в Оперативн</w:t>
      </w:r>
      <w:r w:rsidR="008C4101">
        <w:t>ом</w:t>
      </w:r>
      <w:r>
        <w:t xml:space="preserve"> </w:t>
      </w:r>
      <w:r w:rsidR="00B167E1">
        <w:t>б</w:t>
      </w:r>
      <w:r>
        <w:t>юллетене МСЭ</w:t>
      </w:r>
      <w:r>
        <w:noBreakHyphen/>
      </w:r>
      <w:r w:rsidR="009416BE" w:rsidRPr="009416BE">
        <w:t>Т (два раза в месяц)</w:t>
      </w:r>
      <w:r w:rsidR="008C4101">
        <w:t>.</w:t>
      </w:r>
    </w:p>
    <w:p w:rsidR="009416BE" w:rsidRPr="00244A1E" w:rsidRDefault="00244A1E" w:rsidP="00244A1E">
      <w:r>
        <w:t>Две нерешенные задачи:</w:t>
      </w:r>
    </w:p>
    <w:p w:rsidR="009416BE" w:rsidRPr="009416BE" w:rsidRDefault="00244A1E" w:rsidP="00244A1E">
      <w:r>
        <w:t>1</w:t>
      </w:r>
      <w:r w:rsidR="009416BE" w:rsidRPr="009416BE">
        <w:tab/>
        <w:t>Собрать воедино всю эту информацию в электронную форму (формат электронной таблицы) – это задача совершенствования электронных методов работы в чистом виде</w:t>
      </w:r>
      <w:r w:rsidR="00D805E6">
        <w:t>.</w:t>
      </w:r>
    </w:p>
    <w:p w:rsidR="009416BE" w:rsidRPr="009416BE" w:rsidRDefault="00244A1E" w:rsidP="000833A6">
      <w:r>
        <w:t>2</w:t>
      </w:r>
      <w:r w:rsidR="009416BE" w:rsidRPr="009416BE">
        <w:tab/>
        <w:t xml:space="preserve">Запросить </w:t>
      </w:r>
      <w:r w:rsidR="000833A6">
        <w:t>а</w:t>
      </w:r>
      <w:r w:rsidR="009416BE" w:rsidRPr="009416BE">
        <w:t>дминистрации связи своевременно уведомлять МСЭ о новых выделениях и распределениях, так как</w:t>
      </w:r>
      <w:r>
        <w:t>,</w:t>
      </w:r>
      <w:r w:rsidR="009416BE" w:rsidRPr="009416BE">
        <w:t xml:space="preserve"> к сожалению</w:t>
      </w:r>
      <w:r>
        <w:t>,</w:t>
      </w:r>
      <w:r w:rsidR="009416BE" w:rsidRPr="009416BE">
        <w:t xml:space="preserve"> на сегодняшний день далеко не все </w:t>
      </w:r>
      <w:r w:rsidR="000833A6">
        <w:t>а</w:t>
      </w:r>
      <w:r w:rsidR="009416BE" w:rsidRPr="009416BE">
        <w:t>дминистрации и не регулярно это делают, хотя на своих национальных информационных ресурсах соответствующая информация обновляется достаточно регулярно.</w:t>
      </w:r>
    </w:p>
    <w:p w:rsidR="009416BE" w:rsidRPr="009416BE" w:rsidRDefault="009416BE" w:rsidP="00244A1E">
      <w:r w:rsidRPr="009416BE">
        <w:t>Наиболее оптимальной представляется следующая схема.</w:t>
      </w:r>
    </w:p>
    <w:p w:rsidR="009416BE" w:rsidRPr="009416BE" w:rsidRDefault="009416BE" w:rsidP="00244A1E">
      <w:r w:rsidRPr="009416BE">
        <w:t>ВАСЭ разрабатывает и принимает новую Резолюцию, ставящую ряд задач:</w:t>
      </w:r>
    </w:p>
    <w:p w:rsidR="009416BE" w:rsidRPr="009416BE" w:rsidRDefault="00244A1E" w:rsidP="00244A1E">
      <w:r>
        <w:t>1</w:t>
      </w:r>
      <w:r w:rsidR="009416BE" w:rsidRPr="009416BE">
        <w:tab/>
        <w:t>Перед БСЭ – об организации работы в целом, включая технические и организационные вопросы</w:t>
      </w:r>
      <w:r>
        <w:t>.</w:t>
      </w:r>
    </w:p>
    <w:p w:rsidR="009416BE" w:rsidRPr="009416BE" w:rsidRDefault="00244A1E" w:rsidP="00244A1E">
      <w:r>
        <w:t>2</w:t>
      </w:r>
      <w:r w:rsidR="00BE0938">
        <w:tab/>
        <w:t xml:space="preserve">Перед БСЭ </w:t>
      </w:r>
      <w:r w:rsidR="009416BE" w:rsidRPr="009416BE">
        <w:t>– о возможности ведения такой работы с точки зрения нахождения необходимых ресурсов (люди, время, деньги)</w:t>
      </w:r>
      <w:r>
        <w:t>.</w:t>
      </w:r>
    </w:p>
    <w:p w:rsidR="009416BE" w:rsidRPr="009416BE" w:rsidRDefault="00244A1E" w:rsidP="00244A1E">
      <w:r>
        <w:t>3</w:t>
      </w:r>
      <w:r w:rsidR="00BE0938">
        <w:tab/>
        <w:t xml:space="preserve">Перед ИК2 </w:t>
      </w:r>
      <w:r w:rsidR="009416BE" w:rsidRPr="009416BE">
        <w:t>– об определении технических требований (сведения о каких ресурсах/услугах нужно будет собирать) к такой Базе данных</w:t>
      </w:r>
      <w:r>
        <w:t>.</w:t>
      </w:r>
    </w:p>
    <w:p w:rsidR="009416BE" w:rsidRPr="009416BE" w:rsidRDefault="00244A1E" w:rsidP="000833A6">
      <w:r>
        <w:t>4</w:t>
      </w:r>
      <w:r w:rsidR="009416BE" w:rsidRPr="009416BE">
        <w:tab/>
        <w:t xml:space="preserve">Перед </w:t>
      </w:r>
      <w:r w:rsidR="000833A6">
        <w:t>а</w:t>
      </w:r>
      <w:r w:rsidR="009416BE" w:rsidRPr="009416BE">
        <w:t>дминистрациями связи – требования о (регулярном/своевременном) представлении информации о распределении диапазонов ресурсов нумерации в стране.</w:t>
      </w:r>
    </w:p>
    <w:p w:rsidR="009416BE" w:rsidRPr="009416BE" w:rsidRDefault="009416BE" w:rsidP="00244A1E">
      <w:r w:rsidRPr="009416BE">
        <w:t>Краткий вопросник (</w:t>
      </w:r>
      <w:r w:rsidRPr="009416BE">
        <w:rPr>
          <w:lang w:val="fr-CH"/>
        </w:rPr>
        <w:t>FAQ</w:t>
      </w:r>
      <w:r w:rsidRPr="009416BE">
        <w:t>), созданный на базе дискуссий с представителями государственных органов и операторов при обсуждении проекта данной Резолюции (большая благодарность всем участвовавшим в обсуждении, задававшим вопросы и проявившим заинтересованность в той или иной форме).</w:t>
      </w:r>
    </w:p>
    <w:p w:rsidR="009416BE" w:rsidRPr="009416BE" w:rsidRDefault="00244A1E" w:rsidP="00B167E1">
      <w:r>
        <w:t>1</w:t>
      </w:r>
      <w:r w:rsidR="009416BE" w:rsidRPr="009416BE">
        <w:tab/>
        <w:t xml:space="preserve">Насколько законно собирать такую информацию? Рекомендация Е.129 по предоставлению такой информации в МСЭ была одобрена в соответствии с правилами </w:t>
      </w:r>
      <w:r w:rsidR="00B167E1">
        <w:t>т</w:t>
      </w:r>
      <w:r w:rsidR="009416BE" w:rsidRPr="009416BE">
        <w:t xml:space="preserve">радиционной процедуры утверждения на основе консенсуса (единогласно) всеми национальными </w:t>
      </w:r>
      <w:r w:rsidR="000833A6">
        <w:t>а</w:t>
      </w:r>
      <w:r w:rsidR="009416BE" w:rsidRPr="009416BE">
        <w:t xml:space="preserve">дминистрациями связи. 229 </w:t>
      </w:r>
      <w:r w:rsidR="000833A6">
        <w:t>а</w:t>
      </w:r>
      <w:r w:rsidR="009416BE" w:rsidRPr="009416BE">
        <w:t xml:space="preserve">дминистраций официально представляют свои данные, которые публикуются на сайте МСЭ </w:t>
      </w:r>
      <w:hyperlink r:id="rId12" w:history="1">
        <w:r w:rsidR="007C3954" w:rsidRPr="00244A1E">
          <w:rPr>
            <w:rStyle w:val="Hyperlink"/>
          </w:rPr>
          <w:t>http://www.itu.int/oth/T0202.aspx?parent=T0202</w:t>
        </w:r>
      </w:hyperlink>
      <w:r w:rsidRPr="00244A1E">
        <w:rPr>
          <w:rStyle w:val="Hyperlink"/>
          <w:u w:val="none"/>
        </w:rPr>
        <w:t>.</w:t>
      </w:r>
      <w:r w:rsidR="009416BE" w:rsidRPr="009416BE">
        <w:t xml:space="preserve"> Ряд </w:t>
      </w:r>
      <w:r w:rsidR="000833A6">
        <w:t>а</w:t>
      </w:r>
      <w:r w:rsidR="009416BE" w:rsidRPr="009416BE">
        <w:t xml:space="preserve">дминистраций регулярно публикуют обновления в Оперативном </w:t>
      </w:r>
      <w:r w:rsidR="00B167E1">
        <w:t>б</w:t>
      </w:r>
      <w:r w:rsidR="009416BE" w:rsidRPr="009416BE">
        <w:t>юллетене. Вс</w:t>
      </w:r>
      <w:r w:rsidR="00B167E1">
        <w:t>е</w:t>
      </w:r>
      <w:r w:rsidR="009416BE" w:rsidRPr="009416BE">
        <w:t xml:space="preserve"> абсолютно законно и прозрачно.</w:t>
      </w:r>
    </w:p>
    <w:p w:rsidR="009416BE" w:rsidRPr="009416BE" w:rsidRDefault="00244A1E" w:rsidP="00244A1E">
      <w:r>
        <w:t>2</w:t>
      </w:r>
      <w:r w:rsidR="009416BE" w:rsidRPr="009416BE">
        <w:tab/>
        <w:t>Создание такой базы данных потребует много ресурсов? Нет. В основном ресурсы (временные) будут потрачены заинтересованными делегатами, которые должны будут согласовать формат представляемых данных на основе Рекомендации Е.129. Для уточнения этого вопроса мы и предлагаем поставить соответствующие задачи перед МСЭ-Т в новой Резолюции. Если получим ответ, что текущих ресурсов МСЭ для этого не хватит – будем дальше принимать решение на КГСЭ или на Совете.</w:t>
      </w:r>
    </w:p>
    <w:p w:rsidR="009416BE" w:rsidRPr="009416BE" w:rsidRDefault="00244A1E" w:rsidP="00B167E1">
      <w:r>
        <w:t>3</w:t>
      </w:r>
      <w:r w:rsidR="009416BE" w:rsidRPr="009416BE">
        <w:tab/>
        <w:t xml:space="preserve">Содержание/поддержка такой базы данных потребует много ресурсов? Нет. На сегодняшний день с работой по подготовке и публикации Оперативного </w:t>
      </w:r>
      <w:r w:rsidR="00B167E1">
        <w:t>б</w:t>
      </w:r>
      <w:r w:rsidR="009416BE" w:rsidRPr="009416BE">
        <w:t xml:space="preserve">юллетеня справляется персонал, который и будет в том же самом порядке продолжать делать эту работу. Но заносимая информация будет не только публиковаться в этом </w:t>
      </w:r>
      <w:r w:rsidR="00B167E1">
        <w:t>б</w:t>
      </w:r>
      <w:r w:rsidR="009416BE" w:rsidRPr="009416BE">
        <w:t>юллетене, но и заноситься в электронную таблицу (базу данных).</w:t>
      </w:r>
    </w:p>
    <w:p w:rsidR="009416BE" w:rsidRPr="009416BE" w:rsidRDefault="00244A1E" w:rsidP="00B167E1">
      <w:r>
        <w:t>4</w:t>
      </w:r>
      <w:r w:rsidR="009416BE" w:rsidRPr="009416BE">
        <w:tab/>
        <w:t xml:space="preserve">Кто будет отвечать за ошибки в этой базе данных? Насколько юридически грамотна и достоверна будет информация? Ничего нового мы не предлагаем. На сегодняшний день ответственность за публикацию данных в Оперативном </w:t>
      </w:r>
      <w:r w:rsidR="00B167E1">
        <w:t>б</w:t>
      </w:r>
      <w:r w:rsidR="009416BE" w:rsidRPr="009416BE">
        <w:t xml:space="preserve">юллетене несут как сами </w:t>
      </w:r>
      <w:r w:rsidR="000833A6">
        <w:t>а</w:t>
      </w:r>
      <w:r w:rsidR="009416BE" w:rsidRPr="009416BE">
        <w:t xml:space="preserve">дминистрации, так и технический персонал МСЭ (если случаются технические ошибки). Никакая информация из Оперативного </w:t>
      </w:r>
      <w:r w:rsidR="00B167E1">
        <w:t>б</w:t>
      </w:r>
      <w:r w:rsidR="009416BE" w:rsidRPr="009416BE">
        <w:t xml:space="preserve">юллетеня не имеет статуса утвержденного закона или договора. Это справочная информация, которая помогает операторам в контроле трафика при его генерации, транзите и приеме. Мы лишь призываем </w:t>
      </w:r>
      <w:r w:rsidR="000833A6">
        <w:t>а</w:t>
      </w:r>
      <w:r w:rsidR="009416BE" w:rsidRPr="009416BE">
        <w:t>дминистрации своевременно уведомлять об изменениях и надеемся, что они отнесутся к этой работе максимально ответственно.</w:t>
      </w:r>
    </w:p>
    <w:p w:rsidR="009416BE" w:rsidRPr="009416BE" w:rsidRDefault="00244A1E" w:rsidP="000833A6">
      <w:r>
        <w:t>5</w:t>
      </w:r>
      <w:r w:rsidR="009416BE" w:rsidRPr="009416BE">
        <w:tab/>
        <w:t xml:space="preserve">Как много значащих цифр будет в этой базе данных? Не нарушатся ли законы о защите персональных данных? В соответствии с сегодняшними требованиями Рекомендаций Е.164 и Е.129 мы предлагаем заполнить базу данных 3 знаками кода страны и максимум 4 знаками для кода оператора/географической области (зависит от страны/территории, могут быть от 2 до 4 знаков кода оператора/области, все в полном соответствии с получаемой сегодня информацией от </w:t>
      </w:r>
      <w:r w:rsidR="000833A6">
        <w:t>а</w:t>
      </w:r>
      <w:r w:rsidR="009416BE" w:rsidRPr="009416BE">
        <w:t>дминистраций связи). Никакие персональные данные затронуты не будут.</w:t>
      </w:r>
    </w:p>
    <w:p w:rsidR="009416BE" w:rsidRPr="00D805E6" w:rsidRDefault="009416BE" w:rsidP="00244A1E">
      <w:pPr>
        <w:pStyle w:val="Headingb"/>
        <w:rPr>
          <w:lang w:val="ru-RU"/>
        </w:rPr>
      </w:pPr>
      <w:r w:rsidRPr="00D805E6">
        <w:rPr>
          <w:lang w:val="ru-RU"/>
        </w:rPr>
        <w:t>Предложение</w:t>
      </w:r>
    </w:p>
    <w:p w:rsidR="009416BE" w:rsidRDefault="009416BE" w:rsidP="00244A1E">
      <w:r w:rsidRPr="009416BE">
        <w:t xml:space="preserve">Предлагается принять новую Резолюцию ВАСЭ </w:t>
      </w:r>
      <w:r w:rsidR="00244A1E">
        <w:t>"</w:t>
      </w:r>
      <w:r w:rsidRPr="009416BE">
        <w:t>Создание глобальной базы данных М</w:t>
      </w:r>
      <w:r w:rsidR="00BE0938">
        <w:t xml:space="preserve">СЭ-Т распределенных/выделенных </w:t>
      </w:r>
      <w:r w:rsidRPr="009416BE">
        <w:t>национальных планов телефонной нумерации</w:t>
      </w:r>
      <w:r w:rsidR="00244A1E">
        <w:t>"</w:t>
      </w:r>
      <w:r w:rsidR="00D805E6">
        <w:t>,</w:t>
      </w:r>
      <w:r w:rsidRPr="009416BE">
        <w:t xml:space="preserve"> как представлено ниже.</w:t>
      </w:r>
    </w:p>
    <w:p w:rsidR="0092220F" w:rsidRDefault="0092220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7F725C" w:rsidRDefault="00BE0938">
      <w:pPr>
        <w:pStyle w:val="Proposal"/>
      </w:pPr>
      <w:r>
        <w:t>ADD</w:t>
      </w:r>
      <w:r>
        <w:tab/>
        <w:t>RCC/47A18/1</w:t>
      </w:r>
    </w:p>
    <w:p w:rsidR="007F725C" w:rsidRDefault="00BE0938">
      <w:pPr>
        <w:pStyle w:val="ResNo"/>
      </w:pPr>
      <w:r>
        <w:t>ПРОЕКТ НОВОЙ РЕЗОЛЮЦИИ [RCC-4]</w:t>
      </w:r>
    </w:p>
    <w:p w:rsidR="009416BE" w:rsidRDefault="009416BE" w:rsidP="009416BE">
      <w:pPr>
        <w:pStyle w:val="Restitle"/>
      </w:pPr>
      <w:r w:rsidRPr="009416BE">
        <w:t>Создание глобальной базы данных МСЭ-Т распределенных/выделенных национальных планов телефонной нумерации</w:t>
      </w:r>
    </w:p>
    <w:p w:rsidR="009416BE" w:rsidRPr="009416BE" w:rsidRDefault="009416BE" w:rsidP="009416BE">
      <w:pPr>
        <w:pStyle w:val="Resref"/>
      </w:pPr>
      <w:r w:rsidRPr="009416BE">
        <w:t>(Хаммамет, 2016 г.)</w:t>
      </w:r>
    </w:p>
    <w:p w:rsidR="00BB7304" w:rsidRDefault="00BB7304" w:rsidP="00BB7304">
      <w:pPr>
        <w:pStyle w:val="Normalaftertitle"/>
      </w:pPr>
      <w:r>
        <w:t>Всемирная ассамблея по стандартизации электросвязи (Хаммамет, 2016 г.),</w:t>
      </w:r>
    </w:p>
    <w:p w:rsidR="00BB7304" w:rsidRDefault="00BB7304" w:rsidP="00BB7304">
      <w:pPr>
        <w:pStyle w:val="Call"/>
      </w:pPr>
      <w:r>
        <w:t>учитывая</w:t>
      </w:r>
    </w:p>
    <w:p w:rsidR="00BB7304" w:rsidRDefault="00BB7304" w:rsidP="00BB7304">
      <w:r w:rsidRPr="00BB7304">
        <w:rPr>
          <w:i/>
          <w:iCs/>
        </w:rPr>
        <w:t>a)</w:t>
      </w:r>
      <w:r>
        <w:tab/>
        <w:t>тот факт, что отсутствие глобальной базы данных выделенной телефонной нумерации по каждой стране (в терминах Е.164) может приводить к финансовым потерям операторов связи;</w:t>
      </w:r>
    </w:p>
    <w:p w:rsidR="00BB7304" w:rsidRDefault="00BB7304" w:rsidP="00BB7304">
      <w:r w:rsidRPr="00BB7304">
        <w:rPr>
          <w:i/>
          <w:iCs/>
        </w:rPr>
        <w:t>b)</w:t>
      </w:r>
      <w:r>
        <w:tab/>
        <w:t>тот факт, что это в конечном итоге сказывается на надежности и безопасности сетей связи и услуг, предоставляемых на этих сетях;</w:t>
      </w:r>
    </w:p>
    <w:p w:rsidR="00BB7304" w:rsidRDefault="00BB7304" w:rsidP="00BB7304">
      <w:r w:rsidRPr="00BB7304">
        <w:rPr>
          <w:i/>
          <w:iCs/>
        </w:rPr>
        <w:t>c)</w:t>
      </w:r>
      <w:r>
        <w:tab/>
        <w:t>дополнительные возможности, которые глобальная база данных сможет предоставить отрасли электросвязи;</w:t>
      </w:r>
    </w:p>
    <w:p w:rsidR="00BB7304" w:rsidRDefault="00BB7304" w:rsidP="000833A6">
      <w:r w:rsidRPr="00BB7304">
        <w:rPr>
          <w:i/>
          <w:iCs/>
        </w:rPr>
        <w:t>d)</w:t>
      </w:r>
      <w:r>
        <w:tab/>
        <w:t xml:space="preserve">значительный интерес к использованию глобальной базы данных со стороны большого количества организаций (entities) и </w:t>
      </w:r>
      <w:r w:rsidR="000833A6">
        <w:t>а</w:t>
      </w:r>
      <w:r>
        <w:t>дминистраций,</w:t>
      </w:r>
    </w:p>
    <w:p w:rsidR="00BB7304" w:rsidRDefault="00BB7304" w:rsidP="00BB7304">
      <w:pPr>
        <w:pStyle w:val="Call"/>
      </w:pPr>
      <w:r>
        <w:t>отмечая</w:t>
      </w:r>
      <w:r w:rsidR="00244A1E" w:rsidRPr="00244A1E">
        <w:rPr>
          <w:i w:val="0"/>
          <w:iCs/>
        </w:rPr>
        <w:t>,</w:t>
      </w:r>
    </w:p>
    <w:p w:rsidR="00BB7304" w:rsidRDefault="00BB7304" w:rsidP="00BB7304">
      <w:r w:rsidRPr="00BB7304">
        <w:rPr>
          <w:i/>
          <w:iCs/>
        </w:rPr>
        <w:t>a)</w:t>
      </w:r>
      <w:r>
        <w:tab/>
        <w:t>что Сектор стандартизации электросвязи МСЭ (МСЭ-T) должен играть ведущую роль в разработке и поддержании в актуальном состоянии глобальной базы данных;</w:t>
      </w:r>
    </w:p>
    <w:p w:rsidR="00BB7304" w:rsidRDefault="00BB7304" w:rsidP="00BB7304">
      <w:r w:rsidRPr="00BB7304">
        <w:rPr>
          <w:i/>
          <w:iCs/>
        </w:rPr>
        <w:t>b)</w:t>
      </w:r>
      <w:r>
        <w:tab/>
        <w:t>что должны быть созданы требования и правила наполнения глобальной базы данных в МСЭ-T,</w:t>
      </w:r>
    </w:p>
    <w:p w:rsidR="00BB7304" w:rsidRDefault="00BB7304" w:rsidP="00BB7304">
      <w:pPr>
        <w:pStyle w:val="Call"/>
      </w:pPr>
      <w:r>
        <w:t>признавая</w:t>
      </w:r>
      <w:r w:rsidR="00244A1E" w:rsidRPr="00244A1E">
        <w:rPr>
          <w:i w:val="0"/>
          <w:iCs/>
        </w:rPr>
        <w:t>,</w:t>
      </w:r>
    </w:p>
    <w:p w:rsidR="00BB7304" w:rsidRDefault="00BB7304" w:rsidP="00BB7304">
      <w:r>
        <w:t>что МСЭ-T имеет неоспоримые преимущества в разработке требований к такой базе данных,</w:t>
      </w:r>
    </w:p>
    <w:p w:rsidR="00BB7304" w:rsidRDefault="00BB7304" w:rsidP="00BB7304">
      <w:pPr>
        <w:pStyle w:val="Call"/>
      </w:pPr>
      <w:r>
        <w:t>поручает 2-й Исследовательской комиссии МСЭ-T</w:t>
      </w:r>
    </w:p>
    <w:p w:rsidR="00BB7304" w:rsidRDefault="00BB7304" w:rsidP="00BB7304">
      <w:r>
        <w:t>1</w:t>
      </w:r>
      <w:r>
        <w:tab/>
        <w:t>изучить вопрос формирования единой базы данных на основе полученных вкладов и организовать необходимые работы по определению требований к такой базе данных;</w:t>
      </w:r>
    </w:p>
    <w:p w:rsidR="00BB7304" w:rsidRDefault="00BB7304" w:rsidP="00BB7304">
      <w:r>
        <w:t>2</w:t>
      </w:r>
      <w:r>
        <w:tab/>
        <w:t>представить отчет Консультативной группе по стандартизации электросвязи (КГСЭ) по результатам выполнения работы по формированию глобальной базы данных,</w:t>
      </w:r>
    </w:p>
    <w:p w:rsidR="00BB7304" w:rsidRDefault="00BB7304" w:rsidP="00BB7304">
      <w:pPr>
        <w:pStyle w:val="Call"/>
      </w:pPr>
      <w:r>
        <w:t>поручает Консультативной группе по стандартизации электросвязи</w:t>
      </w:r>
    </w:p>
    <w:p w:rsidR="00BB7304" w:rsidRDefault="00BB7304" w:rsidP="00BB7304">
      <w:r>
        <w:t>рассмотреть результаты работы 2-й Исследовательской комиссии,</w:t>
      </w:r>
    </w:p>
    <w:p w:rsidR="00BB7304" w:rsidRDefault="00BB7304" w:rsidP="00BB7304">
      <w:pPr>
        <w:pStyle w:val="Call"/>
      </w:pPr>
      <w:r>
        <w:t>поручает Директору Бюро стандартизации электросвязи</w:t>
      </w:r>
    </w:p>
    <w:p w:rsidR="00BB7304" w:rsidRDefault="00BB7304" w:rsidP="00BB7304">
      <w:r>
        <w:t>1</w:t>
      </w:r>
      <w:r>
        <w:tab/>
        <w:t>оказывать необходимое содействие членам МСЭ, предоставляя подробную информацию о существующих информационных ресурсах по распределению национальных ресурсов нумерации;</w:t>
      </w:r>
    </w:p>
    <w:p w:rsidR="00BB7304" w:rsidRDefault="00BB7304" w:rsidP="00B167E1">
      <w:r>
        <w:t>2</w:t>
      </w:r>
      <w:r>
        <w:tab/>
      </w:r>
      <w:r w:rsidR="00B167E1">
        <w:t>о</w:t>
      </w:r>
      <w:r>
        <w:t>ценить возможность формирования и ведения базы данных в рамках выделенного бюджета,</w:t>
      </w:r>
    </w:p>
    <w:p w:rsidR="00BB7304" w:rsidRDefault="00BB7304" w:rsidP="00BB7304">
      <w:pPr>
        <w:pStyle w:val="Call"/>
      </w:pPr>
      <w:r>
        <w:t>предлагает Государствам-Членам, Членам Сектора, Ассоциированным членам и академическим организациям</w:t>
      </w:r>
    </w:p>
    <w:p w:rsidR="00BB7304" w:rsidRDefault="00BB7304" w:rsidP="00BB7304">
      <w:r>
        <w:t>представлять вклады в целях организации глобальной базы данных на собрания ИК2 МСЭ-Т и КГСЭ,</w:t>
      </w:r>
    </w:p>
    <w:p w:rsidR="00BB7304" w:rsidRDefault="00BB7304" w:rsidP="00BB7304">
      <w:pPr>
        <w:pStyle w:val="Call"/>
      </w:pPr>
      <w:r>
        <w:t>призывает Государства-Члены (поручает Государствам-членам)</w:t>
      </w:r>
    </w:p>
    <w:p w:rsidR="00BB7304" w:rsidRDefault="00BB7304" w:rsidP="00BB7304">
      <w:r>
        <w:t>на основе подготовленных рекомендаций своевременно представлять информацию о распределении национальных ресурсов нумерации и их изменения для поддержания базы данных в актуальном состоянии.</w:t>
      </w:r>
    </w:p>
    <w:p w:rsidR="00244A1E" w:rsidRDefault="00244A1E" w:rsidP="0032202E">
      <w:pPr>
        <w:pStyle w:val="Reasons"/>
      </w:pPr>
    </w:p>
    <w:p w:rsidR="007F725C" w:rsidRDefault="00244A1E" w:rsidP="00244A1E">
      <w:pPr>
        <w:jc w:val="center"/>
      </w:pPr>
      <w:r>
        <w:t>______________</w:t>
      </w:r>
    </w:p>
    <w:sectPr w:rsidR="007F725C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2E3" w:rsidRDefault="007772E3">
      <w:r>
        <w:separator/>
      </w:r>
    </w:p>
  </w:endnote>
  <w:endnote w:type="continuationSeparator" w:id="0">
    <w:p w:rsidR="007772E3" w:rsidRDefault="0077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261604">
      <w:rPr>
        <w:noProof/>
        <w:lang w:val="fr-FR"/>
      </w:rPr>
      <w:t>P:\RUS\ITU-T\CONF-T\WTSA16\395105R.docx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16A77">
      <w:rPr>
        <w:noProof/>
      </w:rPr>
      <w:t>30.09.16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61604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244A1E" w:rsidRDefault="00244A1E" w:rsidP="00244A1E">
    <w:pPr>
      <w:pStyle w:val="Footer"/>
      <w:rPr>
        <w:lang w:val="fr-FR"/>
      </w:rPr>
    </w:pPr>
    <w:r>
      <w:fldChar w:fldCharType="begin"/>
    </w:r>
    <w:r w:rsidRPr="00244A1E">
      <w:rPr>
        <w:lang w:val="fr-FR"/>
      </w:rPr>
      <w:instrText xml:space="preserve"> FILENAME \p  \* MERGEFORMAT </w:instrText>
    </w:r>
    <w:r>
      <w:fldChar w:fldCharType="separate"/>
    </w:r>
    <w:r w:rsidRPr="00244A1E">
      <w:rPr>
        <w:lang w:val="fr-FR"/>
      </w:rPr>
      <w:t>P:\RUS\ITU-T\CONF-T\WTSA16\000\047ADD18R.docx</w:t>
    </w:r>
    <w:r>
      <w:fldChar w:fldCharType="end"/>
    </w:r>
    <w:r w:rsidR="0040363D">
      <w:rPr>
        <w:lang w:val="fr-FR"/>
      </w:rPr>
      <w:t xml:space="preserve"> (40561</w:t>
    </w:r>
    <w:r w:rsidR="0040363D" w:rsidRPr="0040363D">
      <w:rPr>
        <w:lang w:val="fr-FR"/>
      </w:rPr>
      <w:t>3</w:t>
    </w:r>
    <w:r w:rsidRPr="00244A1E">
      <w:rPr>
        <w:lang w:val="fr-FR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244A1E" w:rsidRDefault="00E11080" w:rsidP="00777F17">
    <w:pPr>
      <w:pStyle w:val="Footer"/>
      <w:rPr>
        <w:lang w:val="fr-FR"/>
      </w:rPr>
    </w:pPr>
    <w:r>
      <w:fldChar w:fldCharType="begin"/>
    </w:r>
    <w:r w:rsidRPr="00244A1E">
      <w:rPr>
        <w:lang w:val="fr-FR"/>
      </w:rPr>
      <w:instrText xml:space="preserve"> FILENAME \p  \* MERGEFORMAT </w:instrText>
    </w:r>
    <w:r>
      <w:fldChar w:fldCharType="separate"/>
    </w:r>
    <w:r w:rsidR="00244A1E" w:rsidRPr="00244A1E">
      <w:rPr>
        <w:lang w:val="fr-FR"/>
      </w:rPr>
      <w:t>P:\RUS\ITU-T\CONF-T\WTSA16\000\047ADD18R.docx</w:t>
    </w:r>
    <w:r>
      <w:fldChar w:fldCharType="end"/>
    </w:r>
    <w:r w:rsidR="0040363D">
      <w:rPr>
        <w:lang w:val="fr-FR"/>
      </w:rPr>
      <w:t xml:space="preserve"> (40561</w:t>
    </w:r>
    <w:r w:rsidR="0040363D" w:rsidRPr="00D805E6">
      <w:rPr>
        <w:lang w:val="fr-FR"/>
      </w:rPr>
      <w:t>3</w:t>
    </w:r>
    <w:r w:rsidR="00244A1E" w:rsidRPr="00244A1E">
      <w:rPr>
        <w:lang w:val="fr-FR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2E3" w:rsidRDefault="007772E3">
      <w:r>
        <w:rPr>
          <w:b/>
        </w:rPr>
        <w:t>_______________</w:t>
      </w:r>
    </w:p>
  </w:footnote>
  <w:footnote w:type="continuationSeparator" w:id="0">
    <w:p w:rsidR="007772E3" w:rsidRDefault="00777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D16A77">
      <w:rPr>
        <w:noProof/>
      </w:rPr>
      <w:t>2</w:t>
    </w:r>
    <w:r>
      <w:fldChar w:fldCharType="end"/>
    </w:r>
  </w:p>
  <w:p w:rsidR="00E11080" w:rsidRDefault="005F1D14" w:rsidP="005F1D14">
    <w:pPr>
      <w:pStyle w:val="Header"/>
      <w:rPr>
        <w:lang w:val="en-US"/>
      </w:rPr>
    </w:pPr>
    <w:r>
      <w:t>WTSA16/47(Add.18)-R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1CA52A47"/>
    <w:multiLevelType w:val="hybridMultilevel"/>
    <w:tmpl w:val="9B7A3F0A"/>
    <w:lvl w:ilvl="0" w:tplc="2732FF6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D1503"/>
    <w:multiLevelType w:val="hybridMultilevel"/>
    <w:tmpl w:val="A5A08AE8"/>
    <w:lvl w:ilvl="0" w:tplc="E42ACB1C">
      <w:start w:val="1"/>
      <w:numFmt w:val="lowerLetter"/>
      <w:lvlText w:val="%1)"/>
      <w:lvlJc w:val="left"/>
      <w:pPr>
        <w:ind w:left="1065" w:hanging="70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A4C72"/>
    <w:multiLevelType w:val="hybridMultilevel"/>
    <w:tmpl w:val="B374FC62"/>
    <w:lvl w:ilvl="0" w:tplc="4DDEB80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D5D2A"/>
    <w:multiLevelType w:val="hybridMultilevel"/>
    <w:tmpl w:val="AAFAB9A0"/>
    <w:lvl w:ilvl="0" w:tplc="6D0A9E4E">
      <w:start w:val="1"/>
      <w:numFmt w:val="lowerLetter"/>
      <w:lvlText w:val="%1)"/>
      <w:lvlJc w:val="left"/>
      <w:pPr>
        <w:ind w:left="1065" w:hanging="70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60F1"/>
    <w:rsid w:val="0003535B"/>
    <w:rsid w:val="00053BC0"/>
    <w:rsid w:val="000769B8"/>
    <w:rsid w:val="000833A6"/>
    <w:rsid w:val="00094907"/>
    <w:rsid w:val="00095D3D"/>
    <w:rsid w:val="000A0EF3"/>
    <w:rsid w:val="000A6C0E"/>
    <w:rsid w:val="000D63A2"/>
    <w:rsid w:val="000F33D8"/>
    <w:rsid w:val="000F39B4"/>
    <w:rsid w:val="00113D0B"/>
    <w:rsid w:val="00115F78"/>
    <w:rsid w:val="00117069"/>
    <w:rsid w:val="00117EF2"/>
    <w:rsid w:val="001226EC"/>
    <w:rsid w:val="00123B68"/>
    <w:rsid w:val="00124C09"/>
    <w:rsid w:val="00126F2E"/>
    <w:rsid w:val="001434F1"/>
    <w:rsid w:val="001521AE"/>
    <w:rsid w:val="00155C24"/>
    <w:rsid w:val="001630C0"/>
    <w:rsid w:val="00190D8B"/>
    <w:rsid w:val="001A5585"/>
    <w:rsid w:val="001B1985"/>
    <w:rsid w:val="001C6978"/>
    <w:rsid w:val="001E5FB4"/>
    <w:rsid w:val="00202CA0"/>
    <w:rsid w:val="00213317"/>
    <w:rsid w:val="00230582"/>
    <w:rsid w:val="00237D09"/>
    <w:rsid w:val="002449AA"/>
    <w:rsid w:val="00244A1E"/>
    <w:rsid w:val="00245A1F"/>
    <w:rsid w:val="00261604"/>
    <w:rsid w:val="00290C74"/>
    <w:rsid w:val="002A2D3F"/>
    <w:rsid w:val="002E533D"/>
    <w:rsid w:val="00300F84"/>
    <w:rsid w:val="00344EB8"/>
    <w:rsid w:val="00346BEC"/>
    <w:rsid w:val="003C583C"/>
    <w:rsid w:val="003F0078"/>
    <w:rsid w:val="0040363D"/>
    <w:rsid w:val="0040677A"/>
    <w:rsid w:val="00412A42"/>
    <w:rsid w:val="00432FFB"/>
    <w:rsid w:val="00434A7C"/>
    <w:rsid w:val="0045143A"/>
    <w:rsid w:val="00496734"/>
    <w:rsid w:val="004A58F4"/>
    <w:rsid w:val="004C055F"/>
    <w:rsid w:val="004C47ED"/>
    <w:rsid w:val="004C557F"/>
    <w:rsid w:val="004D3C26"/>
    <w:rsid w:val="004E7FB3"/>
    <w:rsid w:val="0051315E"/>
    <w:rsid w:val="00514E1F"/>
    <w:rsid w:val="005305D5"/>
    <w:rsid w:val="00540D1E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20DD7"/>
    <w:rsid w:val="0062556C"/>
    <w:rsid w:val="00657DE0"/>
    <w:rsid w:val="00665A95"/>
    <w:rsid w:val="00687F04"/>
    <w:rsid w:val="00687F81"/>
    <w:rsid w:val="00692C06"/>
    <w:rsid w:val="006A281B"/>
    <w:rsid w:val="006A6E9B"/>
    <w:rsid w:val="006B2077"/>
    <w:rsid w:val="006D60C3"/>
    <w:rsid w:val="007036B6"/>
    <w:rsid w:val="00730A90"/>
    <w:rsid w:val="00763F4F"/>
    <w:rsid w:val="00775720"/>
    <w:rsid w:val="007772E3"/>
    <w:rsid w:val="00777F17"/>
    <w:rsid w:val="00794694"/>
    <w:rsid w:val="007A08B5"/>
    <w:rsid w:val="007A7F49"/>
    <w:rsid w:val="007C3954"/>
    <w:rsid w:val="007F1E3A"/>
    <w:rsid w:val="007F725C"/>
    <w:rsid w:val="00811633"/>
    <w:rsid w:val="00812452"/>
    <w:rsid w:val="00850AA4"/>
    <w:rsid w:val="00872232"/>
    <w:rsid w:val="00872FC8"/>
    <w:rsid w:val="008A16DC"/>
    <w:rsid w:val="008B07D5"/>
    <w:rsid w:val="008B43F2"/>
    <w:rsid w:val="008C3257"/>
    <w:rsid w:val="008C4101"/>
    <w:rsid w:val="009119CC"/>
    <w:rsid w:val="00917C0A"/>
    <w:rsid w:val="0092220F"/>
    <w:rsid w:val="00922CD0"/>
    <w:rsid w:val="009416BE"/>
    <w:rsid w:val="00941A02"/>
    <w:rsid w:val="0097126C"/>
    <w:rsid w:val="009825E6"/>
    <w:rsid w:val="009860A5"/>
    <w:rsid w:val="00993F0B"/>
    <w:rsid w:val="009B5CC2"/>
    <w:rsid w:val="009D5334"/>
    <w:rsid w:val="009E5FC8"/>
    <w:rsid w:val="00A138D0"/>
    <w:rsid w:val="00A141AF"/>
    <w:rsid w:val="00A2044F"/>
    <w:rsid w:val="00A4600A"/>
    <w:rsid w:val="00A57C04"/>
    <w:rsid w:val="00A60C66"/>
    <w:rsid w:val="00A61057"/>
    <w:rsid w:val="00A710E7"/>
    <w:rsid w:val="00A81026"/>
    <w:rsid w:val="00A85E0F"/>
    <w:rsid w:val="00A9104E"/>
    <w:rsid w:val="00A97EC0"/>
    <w:rsid w:val="00AC66E6"/>
    <w:rsid w:val="00B0332B"/>
    <w:rsid w:val="00B167E1"/>
    <w:rsid w:val="00B468A6"/>
    <w:rsid w:val="00B53202"/>
    <w:rsid w:val="00B74600"/>
    <w:rsid w:val="00B74D17"/>
    <w:rsid w:val="00BA13A4"/>
    <w:rsid w:val="00BA1AA1"/>
    <w:rsid w:val="00BA35DC"/>
    <w:rsid w:val="00BB7304"/>
    <w:rsid w:val="00BB7FA0"/>
    <w:rsid w:val="00BC5313"/>
    <w:rsid w:val="00BE0938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C47C6"/>
    <w:rsid w:val="00CC4DE6"/>
    <w:rsid w:val="00CE5E47"/>
    <w:rsid w:val="00CF020F"/>
    <w:rsid w:val="00D02058"/>
    <w:rsid w:val="00D05113"/>
    <w:rsid w:val="00D10152"/>
    <w:rsid w:val="00D15F4D"/>
    <w:rsid w:val="00D16A77"/>
    <w:rsid w:val="00D53715"/>
    <w:rsid w:val="00D805E6"/>
    <w:rsid w:val="00DE2EBA"/>
    <w:rsid w:val="00E003CD"/>
    <w:rsid w:val="00E11080"/>
    <w:rsid w:val="00E2253F"/>
    <w:rsid w:val="00E43B1B"/>
    <w:rsid w:val="00E5155F"/>
    <w:rsid w:val="00E976C1"/>
    <w:rsid w:val="00EB6BCD"/>
    <w:rsid w:val="00EC1AE7"/>
    <w:rsid w:val="00EE1364"/>
    <w:rsid w:val="00EF7176"/>
    <w:rsid w:val="00F17CA4"/>
    <w:rsid w:val="00F454CF"/>
    <w:rsid w:val="00F63A2A"/>
    <w:rsid w:val="00F65C19"/>
    <w:rsid w:val="00F761D2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F17CA4"/>
    <w:pPr>
      <w:tabs>
        <w:tab w:val="left" w:pos="1361"/>
      </w:tabs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clear" w:pos="1361"/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4D3C26"/>
    <w:rPr>
      <w:i w:val="0"/>
    </w:rPr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itu.int/oth/T0202.aspx?parent=T0202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oth/T0202.aspx?parent=T0202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e564ec4-4c59-4738-ad8c-d245ef90366c">Documents Proposals Manager (DPM)</DPM_x0020_Author>
    <DPM_x0020_File_x0020_name xmlns="8e564ec4-4c59-4738-ad8c-d245ef90366c">T13-WTSA.16-C-0047!A18!MSW-R</DPM_x0020_File_x0020_name>
    <DPM_x0020_Version xmlns="8e564ec4-4c59-4738-ad8c-d245ef90366c">DPM_v2016.9.27.2_prod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e564ec4-4c59-4738-ad8c-d245ef90366c" targetNamespace="http://schemas.microsoft.com/office/2006/metadata/properties" ma:root="true" ma:fieldsID="d41af5c836d734370eb92e7ee5f83852" ns2:_="" ns3:_="">
    <xsd:import namespace="996b2e75-67fd-4955-a3b0-5ab9934cb50b"/>
    <xsd:import namespace="8e564ec4-4c59-4738-ad8c-d245ef90366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64ec4-4c59-4738-ad8c-d245ef90366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996b2e75-67fd-4955-a3b0-5ab9934cb50b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8e564ec4-4c59-4738-ad8c-d245ef90366c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e564ec4-4c59-4738-ad8c-d245ef9036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1221</Words>
  <Characters>8578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T13-WTSA.16-C-0047!A18!MSW-R</vt:lpstr>
    </vt:vector>
  </TitlesOfParts>
  <Manager>General Secretariat - Pool</Manager>
  <Company>International Telecommunication Union (ITU)</Company>
  <LinksUpToDate>false</LinksUpToDate>
  <CharactersWithSpaces>9780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T13-WTSA.16-C-0047!A18!MSW-R</dc:title>
  <dc:subject>World Telecommunication Standardization Assembly</dc:subject>
  <dc:creator>Documents Proposals Manager (DPM)</dc:creator>
  <cp:keywords>DPM_v2016.9.27.2_prod</cp:keywords>
  <dc:description>Template used by DPM and CPI for the WTSA-16</dc:description>
  <cp:lastModifiedBy>Janin</cp:lastModifiedBy>
  <cp:revision>2</cp:revision>
  <cp:lastPrinted>2016-03-08T13:33:00Z</cp:lastPrinted>
  <dcterms:created xsi:type="dcterms:W3CDTF">2016-10-18T06:03:00Z</dcterms:created>
  <dcterms:modified xsi:type="dcterms:W3CDTF">2016-10-18T06:03:00Z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