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Tr="00E2414B">
        <w:trPr>
          <w:cantSplit/>
        </w:trPr>
        <w:tc>
          <w:tcPr>
            <w:tcW w:w="1383" w:type="dxa"/>
            <w:vAlign w:val="center"/>
            <w:hideMark/>
          </w:tcPr>
          <w:p w:rsidR="009759FE" w:rsidRPr="00031E6B" w:rsidRDefault="009759FE" w:rsidP="00E2414B">
            <w:pPr>
              <w:spacing w:after="160"/>
              <w:rPr>
                <w:rFonts w:ascii="Verdana" w:hAnsi="Verdana" w:cs="Times New Roman Bold"/>
                <w:b/>
                <w:bCs/>
                <w:sz w:val="22"/>
                <w:szCs w:val="22"/>
              </w:rPr>
            </w:pPr>
            <w:r w:rsidRPr="00031E6B">
              <w:rPr>
                <w:noProof/>
                <w:lang w:val="en-US"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E2414B">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bookmarkStart w:id="0" w:name="_GoBack"/>
            <w:bookmarkEnd w:id="0"/>
          </w:p>
          <w:p w:rsidR="009759FE" w:rsidRPr="00400909" w:rsidRDefault="009759FE" w:rsidP="00E2414B">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rsidR="009759FE" w:rsidRPr="00031E6B" w:rsidRDefault="009759FE" w:rsidP="00E2414B">
            <w:pPr>
              <w:spacing w:after="160"/>
              <w:jc w:val="right"/>
              <w:rPr>
                <w:sz w:val="22"/>
                <w:szCs w:val="22"/>
              </w:rPr>
            </w:pPr>
            <w:r w:rsidRPr="00031E6B">
              <w:rPr>
                <w:noProof/>
                <w:lang w:val="en-US"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E2414B">
        <w:trPr>
          <w:cantSplit/>
        </w:trPr>
        <w:tc>
          <w:tcPr>
            <w:tcW w:w="6614" w:type="dxa"/>
            <w:gridSpan w:val="2"/>
            <w:tcBorders>
              <w:top w:val="nil"/>
              <w:left w:val="nil"/>
              <w:bottom w:val="single" w:sz="12" w:space="0" w:color="auto"/>
              <w:right w:val="nil"/>
            </w:tcBorders>
          </w:tcPr>
          <w:p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rsidR="009759FE" w:rsidRPr="000A3B30" w:rsidRDefault="009759FE" w:rsidP="00E2414B">
            <w:pPr>
              <w:spacing w:before="0"/>
              <w:rPr>
                <w:rFonts w:eastAsia="Times New Roman"/>
              </w:rPr>
            </w:pPr>
          </w:p>
        </w:tc>
      </w:tr>
      <w:tr w:rsidR="009759FE" w:rsidTr="00E2414B">
        <w:trPr>
          <w:cantSplit/>
        </w:trPr>
        <w:tc>
          <w:tcPr>
            <w:tcW w:w="6614" w:type="dxa"/>
            <w:gridSpan w:val="2"/>
            <w:tcBorders>
              <w:top w:val="single" w:sz="12" w:space="0" w:color="auto"/>
              <w:left w:val="nil"/>
              <w:bottom w:val="nil"/>
              <w:right w:val="nil"/>
            </w:tcBorders>
          </w:tcPr>
          <w:p w:rsidR="009759FE" w:rsidRPr="00400909" w:rsidRDefault="009759FE" w:rsidP="00E2414B">
            <w:pPr>
              <w:spacing w:before="0"/>
              <w:rPr>
                <w:rFonts w:eastAsia="Times New Roman"/>
              </w:rPr>
            </w:pPr>
          </w:p>
        </w:tc>
        <w:tc>
          <w:tcPr>
            <w:tcW w:w="3197" w:type="dxa"/>
          </w:tcPr>
          <w:p w:rsidR="009759FE" w:rsidRPr="00031E6B" w:rsidRDefault="009759FE" w:rsidP="00E2414B">
            <w:pPr>
              <w:spacing w:before="0"/>
              <w:rPr>
                <w:rFonts w:ascii="Verdana" w:hAnsi="Verdana"/>
                <w:b/>
                <w:bCs/>
                <w:sz w:val="20"/>
                <w:szCs w:val="22"/>
              </w:rPr>
            </w:pPr>
          </w:p>
        </w:tc>
      </w:tr>
      <w:tr w:rsidR="000A3B30" w:rsidTr="00E2414B">
        <w:trPr>
          <w:cantSplit/>
        </w:trPr>
        <w:tc>
          <w:tcPr>
            <w:tcW w:w="6614" w:type="dxa"/>
            <w:gridSpan w:val="2"/>
          </w:tcPr>
          <w:p w:rsidR="000A3B30" w:rsidRPr="00031E6B" w:rsidRDefault="000A3B30" w:rsidP="00E2414B">
            <w:pPr>
              <w:spacing w:before="0"/>
              <w:rPr>
                <w:sz w:val="22"/>
                <w:szCs w:val="22"/>
              </w:rPr>
            </w:pPr>
            <w:proofErr w:type="spellStart"/>
            <w:r w:rsidRPr="00A466E6">
              <w:rPr>
                <w:rFonts w:ascii="Verdana" w:hAnsi="Verdana"/>
                <w:b/>
                <w:sz w:val="20"/>
              </w:rPr>
              <w:t>全体会议</w:t>
            </w:r>
            <w:proofErr w:type="spellEnd"/>
          </w:p>
        </w:tc>
        <w:tc>
          <w:tcPr>
            <w:tcW w:w="3197" w:type="dxa"/>
            <w:hideMark/>
          </w:tcPr>
          <w:p w:rsidR="000A3B30" w:rsidRPr="00622560" w:rsidRDefault="000A3B30" w:rsidP="00E2414B">
            <w:pPr>
              <w:spacing w:before="0"/>
              <w:rPr>
                <w:rFonts w:ascii="Verdana" w:hAnsi="Verdana"/>
                <w:sz w:val="20"/>
              </w:rPr>
            </w:pPr>
            <w:proofErr w:type="spellStart"/>
            <w:r>
              <w:rPr>
                <w:rFonts w:ascii="Verdana" w:hAnsi="Verdana"/>
                <w:b/>
                <w:sz w:val="20"/>
              </w:rPr>
              <w:t>文件</w:t>
            </w:r>
            <w:proofErr w:type="spellEnd"/>
            <w:r w:rsidR="00400323">
              <w:rPr>
                <w:rFonts w:ascii="Verdana" w:hAnsi="Verdana"/>
                <w:b/>
                <w:sz w:val="20"/>
              </w:rPr>
              <w:t xml:space="preserve"> 47</w:t>
            </w:r>
            <w:r>
              <w:rPr>
                <w:rFonts w:ascii="Verdana" w:hAnsi="Verdana"/>
                <w:b/>
                <w:sz w:val="20"/>
              </w:rPr>
              <w:t>(Add.10)</w:t>
            </w:r>
            <w:r w:rsidRPr="00622560">
              <w:rPr>
                <w:rFonts w:ascii="Verdana" w:hAnsi="Verdana"/>
                <w:b/>
                <w:sz w:val="20"/>
              </w:rPr>
              <w:t>-</w:t>
            </w:r>
            <w:r w:rsidRPr="000273B7">
              <w:rPr>
                <w:rFonts w:ascii="Verdana" w:hAnsi="Verdana"/>
                <w:b/>
                <w:sz w:val="20"/>
              </w:rPr>
              <w:t>C</w:t>
            </w:r>
          </w:p>
        </w:tc>
      </w:tr>
      <w:tr w:rsidR="000A3B30" w:rsidTr="00E2414B">
        <w:trPr>
          <w:cantSplit/>
        </w:trPr>
        <w:tc>
          <w:tcPr>
            <w:tcW w:w="6614" w:type="dxa"/>
            <w:gridSpan w:val="2"/>
          </w:tcPr>
          <w:p w:rsidR="000A3B30" w:rsidRPr="00C324A8" w:rsidRDefault="000A3B30" w:rsidP="00E2414B">
            <w:pPr>
              <w:spacing w:before="0"/>
              <w:rPr>
                <w:rFonts w:ascii="Verdana" w:hAnsi="Verdana"/>
                <w:b/>
                <w:smallCaps/>
                <w:sz w:val="20"/>
              </w:rPr>
            </w:pPr>
          </w:p>
        </w:tc>
        <w:tc>
          <w:tcPr>
            <w:tcW w:w="3197" w:type="dxa"/>
            <w:hideMark/>
          </w:tcPr>
          <w:p w:rsidR="000A3B30" w:rsidRPr="00622560" w:rsidRDefault="000A3B30" w:rsidP="00E2414B">
            <w:pPr>
              <w:spacing w:before="0"/>
              <w:rPr>
                <w:rFonts w:ascii="Verdana" w:hAnsi="Verdana"/>
                <w:sz w:val="20"/>
              </w:rPr>
            </w:pPr>
            <w:r w:rsidRPr="000273B7">
              <w:rPr>
                <w:rFonts w:ascii="Verdana" w:hAnsi="Verdana"/>
                <w:b/>
                <w:bCs/>
                <w:sz w:val="20"/>
              </w:rPr>
              <w:t>2016</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27</w:t>
            </w:r>
            <w:r w:rsidRPr="000273B7">
              <w:rPr>
                <w:rFonts w:ascii="Verdana" w:hAnsi="Verdana"/>
                <w:b/>
                <w:bCs/>
                <w:sz w:val="20"/>
              </w:rPr>
              <w:t>日</w:t>
            </w:r>
          </w:p>
        </w:tc>
      </w:tr>
      <w:tr w:rsidR="000A3B30" w:rsidTr="00E2414B">
        <w:trPr>
          <w:cantSplit/>
        </w:trPr>
        <w:tc>
          <w:tcPr>
            <w:tcW w:w="6614" w:type="dxa"/>
            <w:gridSpan w:val="2"/>
          </w:tcPr>
          <w:p w:rsidR="000A3B30" w:rsidRPr="00031E6B" w:rsidRDefault="000A3B30" w:rsidP="00E2414B">
            <w:pPr>
              <w:spacing w:before="0"/>
              <w:rPr>
                <w:sz w:val="22"/>
                <w:szCs w:val="22"/>
              </w:rPr>
            </w:pPr>
          </w:p>
        </w:tc>
        <w:tc>
          <w:tcPr>
            <w:tcW w:w="3197" w:type="dxa"/>
            <w:hideMark/>
          </w:tcPr>
          <w:p w:rsidR="000A3B30" w:rsidRPr="00622560" w:rsidRDefault="000A3B30" w:rsidP="00E2414B">
            <w:pPr>
              <w:spacing w:before="0"/>
              <w:rPr>
                <w:rFonts w:ascii="Verdana" w:hAnsi="Verdana"/>
                <w:sz w:val="20"/>
              </w:rPr>
            </w:pPr>
            <w:proofErr w:type="spellStart"/>
            <w:r w:rsidRPr="000273B7">
              <w:rPr>
                <w:rFonts w:ascii="Verdana" w:hAnsi="Verdana"/>
                <w:b/>
                <w:bCs/>
                <w:sz w:val="20"/>
              </w:rPr>
              <w:t>原文：俄文</w:t>
            </w:r>
            <w:proofErr w:type="spellEnd"/>
          </w:p>
        </w:tc>
      </w:tr>
      <w:tr w:rsidR="009D164C" w:rsidTr="00E2414B">
        <w:trPr>
          <w:cantSplit/>
        </w:trPr>
        <w:tc>
          <w:tcPr>
            <w:tcW w:w="9811" w:type="dxa"/>
            <w:gridSpan w:val="3"/>
          </w:tcPr>
          <w:p w:rsidR="009D164C" w:rsidRPr="00031E6B" w:rsidRDefault="009D164C" w:rsidP="00E2414B">
            <w:pPr>
              <w:spacing w:before="0"/>
              <w:rPr>
                <w:rFonts w:ascii="Verdana" w:hAnsi="Verdana"/>
                <w:b/>
                <w:bCs/>
                <w:sz w:val="20"/>
                <w:szCs w:val="22"/>
              </w:rPr>
            </w:pPr>
          </w:p>
        </w:tc>
      </w:tr>
      <w:tr w:rsidR="000A3B30" w:rsidTr="00E2414B">
        <w:trPr>
          <w:cantSplit/>
        </w:trPr>
        <w:tc>
          <w:tcPr>
            <w:tcW w:w="9811" w:type="dxa"/>
            <w:gridSpan w:val="3"/>
            <w:hideMark/>
          </w:tcPr>
          <w:p w:rsidR="000A3B30" w:rsidRPr="00031E6B" w:rsidRDefault="000A3B30" w:rsidP="00E2414B">
            <w:pPr>
              <w:pStyle w:val="Source"/>
              <w:rPr>
                <w:lang w:eastAsia="zh-CN"/>
              </w:rPr>
            </w:pPr>
            <w:r w:rsidRPr="000273B7">
              <w:rPr>
                <w:lang w:eastAsia="zh-CN"/>
              </w:rPr>
              <w:t>国际电联成员国、区域通信共同体（</w:t>
            </w:r>
            <w:r w:rsidRPr="000273B7">
              <w:rPr>
                <w:lang w:eastAsia="zh-CN"/>
              </w:rPr>
              <w:t>RCC</w:t>
            </w:r>
            <w:r w:rsidRPr="000273B7">
              <w:rPr>
                <w:lang w:eastAsia="zh-CN"/>
              </w:rPr>
              <w:t>）成员</w:t>
            </w:r>
          </w:p>
        </w:tc>
      </w:tr>
      <w:tr w:rsidR="00560B93" w:rsidTr="00E2414B">
        <w:trPr>
          <w:cantSplit/>
        </w:trPr>
        <w:tc>
          <w:tcPr>
            <w:tcW w:w="9811" w:type="dxa"/>
            <w:gridSpan w:val="3"/>
            <w:hideMark/>
          </w:tcPr>
          <w:p w:rsidR="00560B93" w:rsidRPr="009F1CF5" w:rsidRDefault="00560B93" w:rsidP="00FF4FA4">
            <w:pPr>
              <w:pStyle w:val="Title1"/>
              <w:rPr>
                <w:highlight w:val="yellow"/>
                <w:lang w:val="en-US"/>
              </w:rPr>
            </w:pPr>
            <w:r>
              <w:t>WTSA</w:t>
            </w:r>
            <w:r w:rsidR="00FF4FA4">
              <w:rPr>
                <w:rFonts w:hint="eastAsia"/>
                <w:lang w:eastAsia="zh-CN"/>
              </w:rPr>
              <w:t>新决议草案</w:t>
            </w:r>
          </w:p>
        </w:tc>
      </w:tr>
      <w:tr w:rsidR="00560B93" w:rsidTr="00E2414B">
        <w:trPr>
          <w:cantSplit/>
        </w:trPr>
        <w:tc>
          <w:tcPr>
            <w:tcW w:w="9811" w:type="dxa"/>
            <w:gridSpan w:val="3"/>
            <w:hideMark/>
          </w:tcPr>
          <w:p w:rsidR="00560B93" w:rsidRDefault="00E34C59" w:rsidP="005B67E5">
            <w:pPr>
              <w:pStyle w:val="Title2"/>
              <w:rPr>
                <w:lang w:eastAsia="zh-CN"/>
              </w:rPr>
            </w:pPr>
            <w:r>
              <w:rPr>
                <w:rFonts w:hint="eastAsia"/>
                <w:lang w:eastAsia="zh-CN"/>
              </w:rPr>
              <w:t>采用先进信息通信技术打击</w:t>
            </w:r>
            <w:r>
              <w:rPr>
                <w:color w:val="000000"/>
                <w:lang w:eastAsia="zh-CN"/>
              </w:rPr>
              <w:t>盗窃移动设备行</w:t>
            </w:r>
            <w:r>
              <w:rPr>
                <w:rFonts w:ascii="SimSun" w:hAnsi="SimSun" w:cs="SimSun" w:hint="eastAsia"/>
                <w:color w:val="000000"/>
                <w:lang w:eastAsia="zh-CN"/>
              </w:rPr>
              <w:t>为</w:t>
            </w:r>
          </w:p>
        </w:tc>
      </w:tr>
      <w:tr w:rsidR="000A3B30" w:rsidTr="00E2414B">
        <w:trPr>
          <w:cantSplit/>
        </w:trPr>
        <w:tc>
          <w:tcPr>
            <w:tcW w:w="9811" w:type="dxa"/>
            <w:gridSpan w:val="3"/>
          </w:tcPr>
          <w:p w:rsidR="000A3B30" w:rsidRPr="000273B7" w:rsidRDefault="000A3B30" w:rsidP="00E2414B">
            <w:pPr>
              <w:pStyle w:val="Agendaitem"/>
            </w:pPr>
          </w:p>
        </w:tc>
      </w:tr>
    </w:tbl>
    <w:p w:rsidR="003556C0" w:rsidRDefault="003556C0" w:rsidP="003556C0">
      <w:pPr>
        <w:rPr>
          <w:lang w:val="en-US" w:eastAsia="zh-CN"/>
        </w:rPr>
      </w:pPr>
    </w:p>
    <w:tbl>
      <w:tblPr>
        <w:tblW w:w="5089" w:type="pct"/>
        <w:tblLayout w:type="fixed"/>
        <w:tblLook w:val="0000" w:firstRow="0" w:lastRow="0" w:firstColumn="0" w:lastColumn="0" w:noHBand="0" w:noVBand="0"/>
      </w:tblPr>
      <w:tblGrid>
        <w:gridCol w:w="851"/>
        <w:gridCol w:w="8960"/>
      </w:tblGrid>
      <w:tr w:rsidR="003556C0" w:rsidRPr="00426748" w:rsidTr="00193AD1">
        <w:trPr>
          <w:cantSplit/>
        </w:trPr>
        <w:tc>
          <w:tcPr>
            <w:tcW w:w="851" w:type="dxa"/>
          </w:tcPr>
          <w:p w:rsidR="003556C0" w:rsidRPr="00426748" w:rsidRDefault="003556C0" w:rsidP="00193AD1">
            <w:proofErr w:type="spellStart"/>
            <w:r w:rsidRPr="001051B1">
              <w:rPr>
                <w:rFonts w:hint="eastAsia"/>
                <w:b/>
                <w:bCs/>
              </w:rPr>
              <w:t>摘要</w:t>
            </w:r>
            <w:proofErr w:type="spellEnd"/>
            <w:r w:rsidRPr="008F7104">
              <w:rPr>
                <w:b/>
                <w:bCs/>
              </w:rPr>
              <w:t>:</w:t>
            </w:r>
          </w:p>
        </w:tc>
        <w:sdt>
          <w:sdtPr>
            <w:rPr>
              <w:lang w:eastAsia="zh-CN"/>
            </w:rPr>
            <w:alias w:val="Abstract"/>
            <w:tag w:val="Abstract"/>
            <w:id w:val="-939903723"/>
            <w:placeholder>
              <w:docPart w:val="D6F4CC86FB0D4519B33A4152A00EAE9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960" w:type="dxa"/>
              </w:tcPr>
              <w:p w:rsidR="003556C0" w:rsidRPr="00231452" w:rsidRDefault="005B67E5" w:rsidP="005B67E5">
                <w:pPr>
                  <w:rPr>
                    <w:lang w:eastAsia="zh-CN"/>
                  </w:rPr>
                </w:pPr>
                <w:r w:rsidRPr="005B67E5">
                  <w:rPr>
                    <w:rFonts w:hint="eastAsia"/>
                    <w:lang w:eastAsia="zh-CN"/>
                  </w:rPr>
                  <w:t>本文稿建议了有关采用先进信息通信技术打击盗窃移动设备行为</w:t>
                </w:r>
                <w:r>
                  <w:rPr>
                    <w:rFonts w:hint="eastAsia"/>
                    <w:lang w:eastAsia="zh-CN"/>
                  </w:rPr>
                  <w:t>的新决议草案。</w:t>
                </w:r>
              </w:p>
            </w:tc>
          </w:sdtContent>
        </w:sdt>
      </w:tr>
    </w:tbl>
    <w:p w:rsidR="00560B93" w:rsidRPr="002D7184" w:rsidRDefault="003354CF" w:rsidP="00AA28E2">
      <w:pPr>
        <w:pStyle w:val="Headingb"/>
        <w:rPr>
          <w:lang w:eastAsia="zh-CN"/>
        </w:rPr>
      </w:pPr>
      <w:r>
        <w:rPr>
          <w:rFonts w:hint="eastAsia"/>
          <w:lang w:eastAsia="zh-CN"/>
        </w:rPr>
        <w:t>引言</w:t>
      </w:r>
    </w:p>
    <w:p w:rsidR="00560B93" w:rsidRDefault="00611E40" w:rsidP="00AA28E2">
      <w:pPr>
        <w:tabs>
          <w:tab w:val="clear" w:pos="1134"/>
          <w:tab w:val="clear" w:pos="1871"/>
          <w:tab w:val="clear" w:pos="2268"/>
        </w:tabs>
        <w:overflowPunct/>
        <w:autoSpaceDE/>
        <w:autoSpaceDN/>
        <w:adjustRightInd/>
        <w:ind w:firstLineChars="200" w:firstLine="480"/>
        <w:textAlignment w:val="auto"/>
        <w:rPr>
          <w:lang w:eastAsia="zh-CN"/>
        </w:rPr>
      </w:pPr>
      <w:r>
        <w:rPr>
          <w:rFonts w:hint="eastAsia"/>
          <w:lang w:eastAsia="zh-CN"/>
        </w:rPr>
        <w:t>盗窃移动设备及随后对被盗设备的非法使用</w:t>
      </w:r>
      <w:r w:rsidR="002F597A">
        <w:rPr>
          <w:rFonts w:hint="eastAsia"/>
          <w:lang w:eastAsia="zh-CN"/>
        </w:rPr>
        <w:t>引发的威胁已在全球蔓延。此外，</w:t>
      </w:r>
      <w:r w:rsidR="00AF6542" w:rsidRPr="007E2F4F">
        <w:rPr>
          <w:rFonts w:hint="eastAsia"/>
          <w:lang w:eastAsia="zh-CN"/>
        </w:rPr>
        <w:t>非法买卖</w:t>
      </w:r>
      <w:r w:rsidR="00AF6542">
        <w:rPr>
          <w:rFonts w:hint="eastAsia"/>
          <w:lang w:eastAsia="zh-CN"/>
        </w:rPr>
        <w:t>盗窃的移动设备给消费者带来</w:t>
      </w:r>
      <w:r w:rsidR="00AF6542" w:rsidRPr="007E2F4F">
        <w:rPr>
          <w:rFonts w:hint="eastAsia"/>
          <w:lang w:eastAsia="zh-CN"/>
        </w:rPr>
        <w:t>风险，</w:t>
      </w:r>
      <w:r w:rsidR="00AF6542">
        <w:rPr>
          <w:rFonts w:hint="eastAsia"/>
          <w:lang w:eastAsia="zh-CN"/>
        </w:rPr>
        <w:t>并造成行业</w:t>
      </w:r>
      <w:r w:rsidR="00AF6542" w:rsidRPr="007E2F4F">
        <w:rPr>
          <w:rFonts w:hint="eastAsia"/>
          <w:lang w:eastAsia="zh-CN"/>
        </w:rPr>
        <w:t>收入</w:t>
      </w:r>
      <w:r w:rsidR="00AF6542">
        <w:rPr>
          <w:rFonts w:hint="eastAsia"/>
          <w:lang w:eastAsia="zh-CN"/>
        </w:rPr>
        <w:t>损失。</w:t>
      </w:r>
      <w:r w:rsidR="002F597A">
        <w:rPr>
          <w:rFonts w:hint="eastAsia"/>
          <w:lang w:eastAsia="zh-CN"/>
        </w:rPr>
        <w:t>盗窃用户</w:t>
      </w:r>
      <w:r w:rsidR="003E1212">
        <w:rPr>
          <w:rFonts w:hint="eastAsia"/>
          <w:lang w:eastAsia="zh-CN"/>
        </w:rPr>
        <w:t>拥有</w:t>
      </w:r>
      <w:r w:rsidR="002F597A">
        <w:rPr>
          <w:rFonts w:hint="eastAsia"/>
          <w:lang w:eastAsia="zh-CN"/>
        </w:rPr>
        <w:t>的移动设备可</w:t>
      </w:r>
      <w:r w:rsidR="003E1212">
        <w:rPr>
          <w:rFonts w:hint="eastAsia"/>
          <w:lang w:eastAsia="zh-CN"/>
        </w:rPr>
        <w:t>助长</w:t>
      </w:r>
      <w:r w:rsidR="002F597A">
        <w:rPr>
          <w:rFonts w:hint="eastAsia"/>
          <w:lang w:eastAsia="zh-CN"/>
        </w:rPr>
        <w:t>电信</w:t>
      </w:r>
      <w:r w:rsidR="002F597A">
        <w:rPr>
          <w:rFonts w:hint="eastAsia"/>
          <w:lang w:eastAsia="zh-CN"/>
        </w:rPr>
        <w:t>/ICT</w:t>
      </w:r>
      <w:r w:rsidR="002F597A">
        <w:rPr>
          <w:rFonts w:hint="eastAsia"/>
          <w:lang w:eastAsia="zh-CN"/>
        </w:rPr>
        <w:t>业务和应用的非法使用，为合法所有人和用户带来经济损失，这是应考虑的另一重要因素。</w:t>
      </w:r>
    </w:p>
    <w:p w:rsidR="00560B93" w:rsidRDefault="002F597A" w:rsidP="00AA28E2">
      <w:pPr>
        <w:tabs>
          <w:tab w:val="clear" w:pos="1134"/>
          <w:tab w:val="clear" w:pos="1871"/>
          <w:tab w:val="clear" w:pos="2268"/>
        </w:tabs>
        <w:overflowPunct/>
        <w:autoSpaceDE/>
        <w:autoSpaceDN/>
        <w:adjustRightInd/>
        <w:ind w:firstLineChars="200" w:firstLine="480"/>
        <w:textAlignment w:val="auto"/>
        <w:rPr>
          <w:lang w:eastAsia="zh-CN"/>
        </w:rPr>
      </w:pPr>
      <w:r>
        <w:rPr>
          <w:rFonts w:hint="eastAsia"/>
          <w:lang w:eastAsia="zh-CN"/>
        </w:rPr>
        <w:t>因此，必须开发机制和技术，使得运营商和监管部门可以打击被盗</w:t>
      </w:r>
      <w:r>
        <w:rPr>
          <w:rFonts w:hint="eastAsia"/>
          <w:lang w:eastAsia="zh-CN"/>
        </w:rPr>
        <w:t>ICT</w:t>
      </w:r>
      <w:r>
        <w:rPr>
          <w:rFonts w:hint="eastAsia"/>
          <w:lang w:eastAsia="zh-CN"/>
        </w:rPr>
        <w:t>设备的流通。</w:t>
      </w:r>
    </w:p>
    <w:p w:rsidR="00560B93" w:rsidRDefault="003354CF" w:rsidP="00AA28E2">
      <w:pPr>
        <w:pStyle w:val="Headingb"/>
        <w:rPr>
          <w:lang w:eastAsia="zh-CN"/>
        </w:rPr>
      </w:pPr>
      <w:r>
        <w:rPr>
          <w:rFonts w:hint="eastAsia"/>
          <w:lang w:eastAsia="zh-CN"/>
        </w:rPr>
        <w:t>提案</w:t>
      </w:r>
    </w:p>
    <w:p w:rsidR="005C7B12" w:rsidRDefault="002F597A" w:rsidP="00096AAF">
      <w:pPr>
        <w:tabs>
          <w:tab w:val="clear" w:pos="1134"/>
          <w:tab w:val="clear" w:pos="1871"/>
          <w:tab w:val="clear" w:pos="2268"/>
        </w:tabs>
        <w:overflowPunct/>
        <w:autoSpaceDE/>
        <w:autoSpaceDN/>
        <w:adjustRightInd/>
        <w:ind w:firstLineChars="200" w:firstLine="480"/>
        <w:textAlignment w:val="auto"/>
        <w:rPr>
          <w:lang w:eastAsia="zh-CN"/>
        </w:rPr>
      </w:pPr>
      <w:r>
        <w:rPr>
          <w:rFonts w:hint="eastAsia"/>
          <w:lang w:eastAsia="zh-CN"/>
        </w:rPr>
        <w:t>建议通过如下所述的、有关“</w:t>
      </w:r>
      <w:r w:rsidRPr="002F597A">
        <w:rPr>
          <w:rFonts w:hint="eastAsia"/>
          <w:lang w:eastAsia="zh-CN"/>
        </w:rPr>
        <w:t>采用先进信息通信技术打击</w:t>
      </w:r>
      <w:r w:rsidRPr="002F597A">
        <w:rPr>
          <w:lang w:eastAsia="zh-CN"/>
        </w:rPr>
        <w:t>盗窃移动设备行为</w:t>
      </w:r>
      <w:r>
        <w:rPr>
          <w:rFonts w:hint="eastAsia"/>
          <w:lang w:eastAsia="zh-CN"/>
        </w:rPr>
        <w:t>”的</w:t>
      </w:r>
      <w:r w:rsidR="00560B93">
        <w:rPr>
          <w:lang w:eastAsia="zh-CN"/>
        </w:rPr>
        <w:t>WTSA</w:t>
      </w:r>
      <w:r>
        <w:rPr>
          <w:rFonts w:hint="eastAsia"/>
          <w:lang w:eastAsia="zh-CN"/>
        </w:rPr>
        <w:t>新决议。</w:t>
      </w:r>
    </w:p>
    <w:p w:rsidR="00502B2E" w:rsidRDefault="00502B2E">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AA6CC5" w:rsidRDefault="003354CF">
      <w:pPr>
        <w:pStyle w:val="Proposal"/>
        <w:rPr>
          <w:lang w:eastAsia="zh-CN"/>
        </w:rPr>
      </w:pPr>
      <w:r>
        <w:rPr>
          <w:lang w:eastAsia="zh-CN"/>
        </w:rPr>
        <w:lastRenderedPageBreak/>
        <w:t>ADD</w:t>
      </w:r>
      <w:r>
        <w:rPr>
          <w:lang w:eastAsia="zh-CN"/>
        </w:rPr>
        <w:tab/>
        <w:t>RCC/47A10/1</w:t>
      </w:r>
    </w:p>
    <w:p w:rsidR="00AA6CC5" w:rsidRDefault="002F597A" w:rsidP="002F597A">
      <w:pPr>
        <w:pStyle w:val="ResNo"/>
        <w:rPr>
          <w:lang w:eastAsia="zh-CN"/>
        </w:rPr>
      </w:pPr>
      <w:r>
        <w:rPr>
          <w:rFonts w:hint="eastAsia"/>
          <w:lang w:eastAsia="zh-CN"/>
        </w:rPr>
        <w:t>第</w:t>
      </w:r>
      <w:r w:rsidR="003354CF">
        <w:rPr>
          <w:lang w:eastAsia="zh-CN"/>
        </w:rPr>
        <w:t>[RCC-1]</w:t>
      </w:r>
      <w:r>
        <w:rPr>
          <w:rFonts w:hint="eastAsia"/>
          <w:lang w:eastAsia="zh-CN"/>
        </w:rPr>
        <w:t>号</w:t>
      </w:r>
      <w:r>
        <w:rPr>
          <w:lang w:eastAsia="zh-CN"/>
        </w:rPr>
        <w:t>新决议草案</w:t>
      </w:r>
    </w:p>
    <w:p w:rsidR="00560B93" w:rsidRDefault="002F597A" w:rsidP="00246853">
      <w:pPr>
        <w:pStyle w:val="Restitle"/>
        <w:rPr>
          <w:lang w:eastAsia="zh-CN"/>
        </w:rPr>
      </w:pPr>
      <w:r w:rsidRPr="002F597A">
        <w:rPr>
          <w:rFonts w:hint="eastAsia"/>
          <w:lang w:eastAsia="zh-CN"/>
        </w:rPr>
        <w:t>采用先进信息通信技术打击</w:t>
      </w:r>
      <w:r w:rsidRPr="002F597A">
        <w:rPr>
          <w:lang w:eastAsia="zh-CN"/>
        </w:rPr>
        <w:t>盗窃移动设备行为</w:t>
      </w:r>
    </w:p>
    <w:p w:rsidR="00560B93" w:rsidRPr="00907260" w:rsidRDefault="00907260" w:rsidP="00246853">
      <w:pPr>
        <w:pStyle w:val="Resref"/>
        <w:rPr>
          <w:i/>
          <w:iCs/>
          <w:lang w:eastAsia="zh-CN"/>
        </w:rPr>
      </w:pPr>
      <w:r w:rsidRPr="00907260">
        <w:rPr>
          <w:rFonts w:hint="eastAsia"/>
          <w:lang w:eastAsia="zh-CN"/>
        </w:rPr>
        <w:t>（</w:t>
      </w:r>
      <w:r w:rsidRPr="00907260">
        <w:rPr>
          <w:rFonts w:asciiTheme="majorBidi" w:hAnsiTheme="majorBidi" w:cstheme="majorBidi"/>
          <w:lang w:eastAsia="zh-CN"/>
        </w:rPr>
        <w:t>2016</w:t>
      </w:r>
      <w:r w:rsidRPr="00907260">
        <w:rPr>
          <w:rFonts w:hint="eastAsia"/>
          <w:lang w:eastAsia="zh-CN"/>
        </w:rPr>
        <w:t>年，哈马马特）</w:t>
      </w:r>
    </w:p>
    <w:p w:rsidR="00560B93" w:rsidRDefault="002F597A" w:rsidP="002F597A">
      <w:pPr>
        <w:rPr>
          <w:lang w:eastAsia="zh-CN"/>
        </w:rPr>
      </w:pPr>
      <w:r>
        <w:rPr>
          <w:rFonts w:hint="eastAsia"/>
          <w:lang w:eastAsia="zh-CN"/>
        </w:rPr>
        <w:t>世界电信标准化全会</w:t>
      </w:r>
      <w:r w:rsidR="00907260" w:rsidRPr="005F680B">
        <w:rPr>
          <w:rFonts w:hint="eastAsia"/>
          <w:lang w:eastAsia="zh-CN"/>
        </w:rPr>
        <w:t>（</w:t>
      </w:r>
      <w:r w:rsidR="00907260" w:rsidRPr="005F680B">
        <w:rPr>
          <w:rFonts w:hint="eastAsia"/>
          <w:lang w:eastAsia="zh-CN"/>
        </w:rPr>
        <w:t>201</w:t>
      </w:r>
      <w:r w:rsidR="00907260">
        <w:rPr>
          <w:lang w:eastAsia="zh-CN"/>
        </w:rPr>
        <w:t>6</w:t>
      </w:r>
      <w:r w:rsidR="00907260" w:rsidRPr="005F680B">
        <w:rPr>
          <w:rFonts w:hint="eastAsia"/>
          <w:lang w:eastAsia="zh-CN"/>
        </w:rPr>
        <w:t>年，</w:t>
      </w:r>
      <w:r w:rsidR="00907260">
        <w:rPr>
          <w:rFonts w:hint="eastAsia"/>
          <w:lang w:eastAsia="zh-CN"/>
        </w:rPr>
        <w:t>哈马马特</w:t>
      </w:r>
      <w:r w:rsidR="00907260" w:rsidRPr="005F680B">
        <w:rPr>
          <w:rFonts w:hint="eastAsia"/>
          <w:lang w:eastAsia="zh-CN"/>
        </w:rPr>
        <w:t>）</w:t>
      </w:r>
      <w:r w:rsidR="00907260">
        <w:rPr>
          <w:rFonts w:hint="eastAsia"/>
          <w:lang w:eastAsia="zh-CN"/>
        </w:rPr>
        <w:t>，</w:t>
      </w:r>
    </w:p>
    <w:p w:rsidR="00907260" w:rsidRPr="00BC0C12" w:rsidRDefault="00907260" w:rsidP="00BC0C12">
      <w:pPr>
        <w:pStyle w:val="Call"/>
        <w:rPr>
          <w:lang w:eastAsia="zh-CN"/>
        </w:rPr>
      </w:pPr>
      <w:r w:rsidRPr="00C6224A">
        <w:rPr>
          <w:rFonts w:hint="eastAsia"/>
          <w:lang w:eastAsia="zh-CN"/>
        </w:rPr>
        <w:t>忆及</w:t>
      </w:r>
    </w:p>
    <w:p w:rsidR="00560B93" w:rsidRPr="002A033E" w:rsidRDefault="00560B93" w:rsidP="00BC0C12">
      <w:pPr>
        <w:tabs>
          <w:tab w:val="clear" w:pos="1134"/>
          <w:tab w:val="clear" w:pos="1871"/>
          <w:tab w:val="clear" w:pos="2268"/>
        </w:tabs>
        <w:overflowPunct/>
        <w:textAlignment w:val="auto"/>
        <w:rPr>
          <w:rFonts w:asciiTheme="majorBidi" w:eastAsiaTheme="minorEastAsia" w:hAnsiTheme="majorBidi" w:cstheme="majorBidi"/>
          <w:szCs w:val="24"/>
          <w:lang w:eastAsia="zh-CN"/>
        </w:rPr>
      </w:pPr>
      <w:r>
        <w:rPr>
          <w:i/>
          <w:iCs/>
          <w:lang w:eastAsia="zh-CN"/>
        </w:rPr>
        <w:t>a)</w:t>
      </w:r>
      <w:r>
        <w:rPr>
          <w:i/>
          <w:iCs/>
          <w:lang w:eastAsia="zh-CN"/>
        </w:rPr>
        <w:tab/>
      </w:r>
      <w:r w:rsidR="00AF6542" w:rsidRPr="00AF6542">
        <w:rPr>
          <w:rFonts w:hint="eastAsia"/>
          <w:lang w:eastAsia="zh-CN"/>
        </w:rPr>
        <w:t>第</w:t>
      </w:r>
      <w:r w:rsidR="00AF6542" w:rsidRPr="00AF6542">
        <w:rPr>
          <w:lang w:eastAsia="zh-CN"/>
        </w:rPr>
        <w:t>174</w:t>
      </w:r>
      <w:r w:rsidR="00AF6542" w:rsidRPr="00AF6542">
        <w:rPr>
          <w:rFonts w:hint="eastAsia"/>
          <w:lang w:eastAsia="zh-CN"/>
        </w:rPr>
        <w:t>号决议（</w:t>
      </w:r>
      <w:r w:rsidR="00AF6542" w:rsidRPr="00AF6542">
        <w:rPr>
          <w:lang w:eastAsia="zh-CN"/>
        </w:rPr>
        <w:t>2014</w:t>
      </w:r>
      <w:r w:rsidR="00AF6542" w:rsidRPr="00AF6542">
        <w:rPr>
          <w:rFonts w:hint="eastAsia"/>
          <w:lang w:eastAsia="zh-CN"/>
        </w:rPr>
        <w:t>年，釜山，修订版）</w:t>
      </w:r>
      <w:r w:rsidR="002F597A">
        <w:rPr>
          <w:rFonts w:hint="eastAsia"/>
          <w:lang w:eastAsia="zh-CN"/>
        </w:rPr>
        <w:sym w:font="Symbol" w:char="F02D"/>
      </w:r>
      <w:r w:rsidR="009E06ED">
        <w:rPr>
          <w:lang w:eastAsia="zh-CN"/>
        </w:rPr>
        <w:t xml:space="preserve"> </w:t>
      </w:r>
      <w:r w:rsidR="00AF6542" w:rsidRPr="00AF6542">
        <w:rPr>
          <w:rFonts w:hint="eastAsia"/>
          <w:lang w:eastAsia="zh-CN"/>
        </w:rPr>
        <w:t>国际电联在防范非法使用信息通信技术风险的国际公共政策问题上的作用</w:t>
      </w:r>
      <w:r w:rsidR="00AF6542">
        <w:rPr>
          <w:rFonts w:hint="eastAsia"/>
          <w:lang w:eastAsia="zh-CN"/>
        </w:rPr>
        <w:t>；</w:t>
      </w:r>
    </w:p>
    <w:p w:rsidR="00560B93" w:rsidRPr="002A033E" w:rsidRDefault="00560B93" w:rsidP="00BC0C12">
      <w:pPr>
        <w:tabs>
          <w:tab w:val="clear" w:pos="1134"/>
          <w:tab w:val="clear" w:pos="1871"/>
          <w:tab w:val="clear" w:pos="2268"/>
        </w:tabs>
        <w:overflowPunct/>
        <w:textAlignment w:val="auto"/>
        <w:rPr>
          <w:rFonts w:asciiTheme="majorBidi" w:eastAsiaTheme="minorEastAsia" w:hAnsiTheme="majorBidi" w:cstheme="majorBidi"/>
          <w:szCs w:val="24"/>
          <w:lang w:eastAsia="zh-CN"/>
        </w:rPr>
      </w:pPr>
      <w:r>
        <w:rPr>
          <w:i/>
          <w:iCs/>
          <w:lang w:eastAsia="zh-CN"/>
        </w:rPr>
        <w:t>b)</w:t>
      </w:r>
      <w:r>
        <w:rPr>
          <w:i/>
          <w:iCs/>
          <w:lang w:eastAsia="zh-CN"/>
        </w:rPr>
        <w:tab/>
      </w:r>
      <w:r w:rsidR="00AF6542" w:rsidRPr="00AF6542">
        <w:rPr>
          <w:rFonts w:hint="eastAsia"/>
          <w:lang w:eastAsia="zh-CN"/>
        </w:rPr>
        <w:t>第</w:t>
      </w:r>
      <w:r w:rsidR="00AF6542" w:rsidRPr="00AF6542">
        <w:rPr>
          <w:lang w:eastAsia="zh-CN"/>
        </w:rPr>
        <w:t>188</w:t>
      </w:r>
      <w:r w:rsidR="00AF6542" w:rsidRPr="00AF6542">
        <w:rPr>
          <w:rFonts w:hint="eastAsia"/>
          <w:lang w:eastAsia="zh-CN"/>
        </w:rPr>
        <w:t>号决议（</w:t>
      </w:r>
      <w:r w:rsidR="00AF6542" w:rsidRPr="00AF6542">
        <w:rPr>
          <w:lang w:eastAsia="zh-CN"/>
        </w:rPr>
        <w:t>2014</w:t>
      </w:r>
      <w:r w:rsidR="00AF6542" w:rsidRPr="00AF6542">
        <w:rPr>
          <w:rFonts w:hint="eastAsia"/>
          <w:lang w:eastAsia="zh-CN"/>
        </w:rPr>
        <w:t>年，釜山）</w:t>
      </w:r>
      <w:r w:rsidR="002F597A">
        <w:rPr>
          <w:rFonts w:hint="eastAsia"/>
          <w:lang w:eastAsia="zh-CN"/>
        </w:rPr>
        <w:sym w:font="Symbol" w:char="F02D"/>
      </w:r>
      <w:r w:rsidR="00246853">
        <w:rPr>
          <w:lang w:eastAsia="zh-CN"/>
        </w:rPr>
        <w:t xml:space="preserve"> </w:t>
      </w:r>
      <w:r w:rsidR="00AF6542" w:rsidRPr="00AF6542">
        <w:rPr>
          <w:rFonts w:hint="eastAsia"/>
          <w:lang w:eastAsia="zh-CN"/>
        </w:rPr>
        <w:t>打击假冒电信</w:t>
      </w:r>
      <w:r w:rsidR="00AF6542" w:rsidRPr="00AF6542">
        <w:rPr>
          <w:lang w:eastAsia="zh-CN"/>
        </w:rPr>
        <w:t>/</w:t>
      </w:r>
      <w:r w:rsidR="00AF6542" w:rsidRPr="00AF6542">
        <w:rPr>
          <w:rFonts w:hint="eastAsia"/>
          <w:lang w:eastAsia="zh-CN"/>
        </w:rPr>
        <w:t>信息通信技术设备</w:t>
      </w:r>
      <w:r w:rsidR="00AF6542">
        <w:rPr>
          <w:rFonts w:hint="eastAsia"/>
          <w:lang w:eastAsia="zh-CN"/>
        </w:rPr>
        <w:t>；</w:t>
      </w:r>
    </w:p>
    <w:p w:rsidR="00560B93" w:rsidRPr="002A033E" w:rsidRDefault="00560B93" w:rsidP="00BC0C12">
      <w:pPr>
        <w:tabs>
          <w:tab w:val="clear" w:pos="1134"/>
          <w:tab w:val="clear" w:pos="1871"/>
          <w:tab w:val="clear" w:pos="2268"/>
        </w:tabs>
        <w:overflowPunct/>
        <w:textAlignment w:val="auto"/>
        <w:rPr>
          <w:rFonts w:asciiTheme="majorBidi" w:eastAsiaTheme="minorEastAsia" w:hAnsiTheme="majorBidi" w:cstheme="majorBidi"/>
          <w:szCs w:val="24"/>
          <w:lang w:eastAsia="zh-CN"/>
        </w:rPr>
      </w:pPr>
      <w:r w:rsidRPr="002A033E">
        <w:rPr>
          <w:rFonts w:asciiTheme="majorBidi" w:eastAsiaTheme="minorEastAsia" w:hAnsiTheme="majorBidi" w:cstheme="majorBidi"/>
          <w:szCs w:val="24"/>
          <w:lang w:eastAsia="zh-CN"/>
        </w:rPr>
        <w:t>c)</w:t>
      </w:r>
      <w:r w:rsidRPr="002A033E">
        <w:rPr>
          <w:rFonts w:asciiTheme="majorBidi" w:eastAsiaTheme="minorEastAsia" w:hAnsiTheme="majorBidi" w:cstheme="majorBidi"/>
          <w:szCs w:val="24"/>
          <w:lang w:eastAsia="zh-CN"/>
        </w:rPr>
        <w:tab/>
      </w:r>
      <w:r w:rsidR="00AF6542" w:rsidRPr="00AF6542">
        <w:rPr>
          <w:rFonts w:hint="eastAsia"/>
          <w:lang w:eastAsia="zh-CN"/>
        </w:rPr>
        <w:t>第</w:t>
      </w:r>
      <w:r w:rsidR="00AF6542" w:rsidRPr="00AF6542">
        <w:rPr>
          <w:lang w:eastAsia="zh-CN"/>
        </w:rPr>
        <w:t>189</w:t>
      </w:r>
      <w:r w:rsidR="00AF6542" w:rsidRPr="00AF6542">
        <w:rPr>
          <w:rFonts w:hint="eastAsia"/>
          <w:lang w:eastAsia="zh-CN"/>
        </w:rPr>
        <w:t>号决议（</w:t>
      </w:r>
      <w:r w:rsidR="00AF6542" w:rsidRPr="00AF6542">
        <w:rPr>
          <w:lang w:eastAsia="zh-CN"/>
        </w:rPr>
        <w:t>2014</w:t>
      </w:r>
      <w:r w:rsidR="00AF6542" w:rsidRPr="00AF6542">
        <w:rPr>
          <w:rFonts w:hint="eastAsia"/>
          <w:lang w:eastAsia="zh-CN"/>
        </w:rPr>
        <w:t>年，釜山）</w:t>
      </w:r>
      <w:r w:rsidR="002F597A">
        <w:rPr>
          <w:rFonts w:hint="eastAsia"/>
          <w:lang w:eastAsia="zh-CN"/>
        </w:rPr>
        <w:sym w:font="Symbol" w:char="F02D"/>
      </w:r>
      <w:r w:rsidR="00246853">
        <w:rPr>
          <w:lang w:eastAsia="zh-CN"/>
        </w:rPr>
        <w:t xml:space="preserve"> </w:t>
      </w:r>
      <w:r w:rsidR="00AF6542" w:rsidRPr="00AF6542">
        <w:rPr>
          <w:rFonts w:hint="eastAsia"/>
          <w:lang w:eastAsia="zh-CN"/>
        </w:rPr>
        <w:t>协助成员国打击和遏制盗窃移动设备的行为</w:t>
      </w:r>
      <w:r w:rsidR="00AF6542">
        <w:rPr>
          <w:rFonts w:hint="eastAsia"/>
          <w:lang w:eastAsia="zh-CN"/>
        </w:rPr>
        <w:t>；</w:t>
      </w:r>
    </w:p>
    <w:p w:rsidR="00560B93" w:rsidRPr="002A033E" w:rsidRDefault="00560B93" w:rsidP="002E5C94">
      <w:pPr>
        <w:tabs>
          <w:tab w:val="clear" w:pos="1134"/>
          <w:tab w:val="clear" w:pos="1871"/>
          <w:tab w:val="clear" w:pos="2268"/>
        </w:tabs>
        <w:overflowPunct/>
        <w:textAlignment w:val="auto"/>
        <w:rPr>
          <w:rFonts w:asciiTheme="majorBidi" w:eastAsiaTheme="minorEastAsia" w:hAnsiTheme="majorBidi" w:cstheme="majorBidi"/>
          <w:szCs w:val="24"/>
          <w:lang w:eastAsia="zh-CN"/>
        </w:rPr>
      </w:pPr>
      <w:r w:rsidRPr="002A033E">
        <w:rPr>
          <w:rFonts w:asciiTheme="majorBidi" w:eastAsiaTheme="minorEastAsia" w:hAnsiTheme="majorBidi" w:cstheme="majorBidi"/>
          <w:szCs w:val="24"/>
          <w:lang w:eastAsia="zh-CN"/>
        </w:rPr>
        <w:t>d)</w:t>
      </w:r>
      <w:r w:rsidRPr="002A033E">
        <w:rPr>
          <w:rFonts w:asciiTheme="majorBidi" w:eastAsiaTheme="minorEastAsia" w:hAnsiTheme="majorBidi" w:cstheme="majorBidi"/>
          <w:szCs w:val="24"/>
          <w:lang w:eastAsia="zh-CN"/>
        </w:rPr>
        <w:tab/>
      </w:r>
      <w:r w:rsidR="00AF6542" w:rsidRPr="00AF6542">
        <w:rPr>
          <w:rFonts w:asciiTheme="majorBidi" w:eastAsiaTheme="minorEastAsia" w:hAnsiTheme="majorBidi" w:cstheme="majorBidi" w:hint="eastAsia"/>
          <w:szCs w:val="24"/>
          <w:lang w:eastAsia="zh-CN"/>
        </w:rPr>
        <w:t>第</w:t>
      </w:r>
      <w:r w:rsidR="00AF6542" w:rsidRPr="00AF6542">
        <w:rPr>
          <w:rFonts w:asciiTheme="majorBidi" w:eastAsiaTheme="minorEastAsia" w:hAnsiTheme="majorBidi" w:cstheme="majorBidi"/>
          <w:szCs w:val="24"/>
          <w:lang w:eastAsia="zh-CN"/>
        </w:rPr>
        <w:t>196</w:t>
      </w:r>
      <w:r w:rsidR="00AF6542" w:rsidRPr="00AF6542">
        <w:rPr>
          <w:rFonts w:asciiTheme="majorBidi" w:eastAsiaTheme="minorEastAsia" w:hAnsiTheme="majorBidi" w:cstheme="majorBidi" w:hint="eastAsia"/>
          <w:szCs w:val="24"/>
          <w:lang w:eastAsia="zh-CN"/>
        </w:rPr>
        <w:t>号决议（</w:t>
      </w:r>
      <w:r w:rsidR="00AF6542" w:rsidRPr="00AF6542">
        <w:rPr>
          <w:rFonts w:asciiTheme="majorBidi" w:eastAsiaTheme="minorEastAsia" w:hAnsiTheme="majorBidi" w:cstheme="majorBidi"/>
          <w:szCs w:val="24"/>
          <w:lang w:eastAsia="zh-CN"/>
        </w:rPr>
        <w:t>2014</w:t>
      </w:r>
      <w:r w:rsidR="00AF6542" w:rsidRPr="00AF6542">
        <w:rPr>
          <w:rFonts w:asciiTheme="majorBidi" w:eastAsiaTheme="minorEastAsia" w:hAnsiTheme="majorBidi" w:cstheme="majorBidi" w:hint="eastAsia"/>
          <w:szCs w:val="24"/>
          <w:lang w:eastAsia="zh-CN"/>
        </w:rPr>
        <w:t>年，釜山）</w:t>
      </w:r>
      <w:r w:rsidR="002F597A">
        <w:rPr>
          <w:rFonts w:hint="eastAsia"/>
          <w:lang w:eastAsia="zh-CN"/>
        </w:rPr>
        <w:sym w:font="Symbol" w:char="F02D"/>
      </w:r>
      <w:r w:rsidR="00246853">
        <w:rPr>
          <w:lang w:eastAsia="zh-CN"/>
        </w:rPr>
        <w:t xml:space="preserve"> </w:t>
      </w:r>
      <w:r w:rsidR="00AF6542" w:rsidRPr="00AF6542">
        <w:rPr>
          <w:rFonts w:asciiTheme="majorBidi" w:eastAsiaTheme="minorEastAsia" w:hAnsiTheme="majorBidi" w:cstheme="majorBidi" w:hint="eastAsia"/>
          <w:szCs w:val="24"/>
          <w:lang w:eastAsia="zh-CN"/>
        </w:rPr>
        <w:t>保护电信服务用户</w:t>
      </w:r>
      <w:r w:rsidR="00AF6542" w:rsidRPr="00AF6542">
        <w:rPr>
          <w:rFonts w:asciiTheme="majorBidi" w:eastAsiaTheme="minorEastAsia" w:hAnsiTheme="majorBidi" w:cstheme="majorBidi"/>
          <w:szCs w:val="24"/>
          <w:lang w:eastAsia="zh-CN"/>
        </w:rPr>
        <w:t>/</w:t>
      </w:r>
      <w:r w:rsidR="00AF6542" w:rsidRPr="00AF6542">
        <w:rPr>
          <w:rFonts w:asciiTheme="majorBidi" w:eastAsiaTheme="minorEastAsia" w:hAnsiTheme="majorBidi" w:cstheme="majorBidi" w:hint="eastAsia"/>
          <w:szCs w:val="24"/>
          <w:lang w:eastAsia="zh-CN"/>
        </w:rPr>
        <w:t>消费者</w:t>
      </w:r>
      <w:r w:rsidR="00AF6542">
        <w:rPr>
          <w:rFonts w:asciiTheme="majorBidi" w:eastAsiaTheme="minorEastAsia" w:hAnsiTheme="majorBidi" w:cstheme="majorBidi" w:hint="eastAsia"/>
          <w:szCs w:val="24"/>
          <w:lang w:eastAsia="zh-CN"/>
        </w:rPr>
        <w:t>；</w:t>
      </w:r>
    </w:p>
    <w:p w:rsidR="00560B93" w:rsidRPr="002A033E" w:rsidRDefault="00560B93" w:rsidP="002E5C94">
      <w:pPr>
        <w:tabs>
          <w:tab w:val="clear" w:pos="1134"/>
          <w:tab w:val="clear" w:pos="1871"/>
          <w:tab w:val="clear" w:pos="2268"/>
        </w:tabs>
        <w:overflowPunct/>
        <w:textAlignment w:val="auto"/>
        <w:rPr>
          <w:rFonts w:asciiTheme="majorBidi" w:hAnsiTheme="majorBidi" w:cstheme="majorBidi"/>
          <w:szCs w:val="24"/>
          <w:lang w:eastAsia="zh-CN"/>
        </w:rPr>
      </w:pPr>
      <w:r w:rsidRPr="002A033E">
        <w:rPr>
          <w:rFonts w:asciiTheme="majorBidi" w:eastAsiaTheme="minorEastAsia" w:hAnsiTheme="majorBidi" w:cstheme="majorBidi"/>
          <w:szCs w:val="24"/>
          <w:lang w:eastAsia="zh-CN"/>
        </w:rPr>
        <w:t>e)</w:t>
      </w:r>
      <w:r w:rsidRPr="002A033E">
        <w:rPr>
          <w:rFonts w:asciiTheme="majorBidi" w:eastAsiaTheme="minorEastAsia" w:hAnsiTheme="majorBidi" w:cstheme="majorBidi"/>
          <w:szCs w:val="24"/>
          <w:lang w:eastAsia="zh-CN"/>
        </w:rPr>
        <w:tab/>
      </w:r>
      <w:r w:rsidR="002E5C94" w:rsidRPr="00AF6542">
        <w:rPr>
          <w:rFonts w:asciiTheme="majorBidi" w:eastAsiaTheme="minorEastAsia" w:hAnsiTheme="majorBidi" w:cstheme="majorBidi" w:hint="eastAsia"/>
          <w:szCs w:val="24"/>
          <w:lang w:eastAsia="zh-CN"/>
        </w:rPr>
        <w:t>第</w:t>
      </w:r>
      <w:r w:rsidR="002E5C94">
        <w:rPr>
          <w:rFonts w:asciiTheme="majorBidi" w:eastAsiaTheme="minorEastAsia" w:hAnsiTheme="majorBidi" w:cstheme="majorBidi"/>
          <w:szCs w:val="24"/>
          <w:lang w:eastAsia="zh-CN"/>
        </w:rPr>
        <w:t>79</w:t>
      </w:r>
      <w:r w:rsidR="002E5C94" w:rsidRPr="00AF6542">
        <w:rPr>
          <w:rFonts w:asciiTheme="majorBidi" w:eastAsiaTheme="minorEastAsia" w:hAnsiTheme="majorBidi" w:cstheme="majorBidi" w:hint="eastAsia"/>
          <w:szCs w:val="24"/>
          <w:lang w:eastAsia="zh-CN"/>
        </w:rPr>
        <w:t>号决议（</w:t>
      </w:r>
      <w:r w:rsidR="002E5C94" w:rsidRPr="00AF6542">
        <w:rPr>
          <w:rFonts w:asciiTheme="majorBidi" w:eastAsiaTheme="minorEastAsia" w:hAnsiTheme="majorBidi" w:cstheme="majorBidi"/>
          <w:szCs w:val="24"/>
          <w:lang w:eastAsia="zh-CN"/>
        </w:rPr>
        <w:t>2014</w:t>
      </w:r>
      <w:r w:rsidR="002E5C94" w:rsidRPr="00AF6542">
        <w:rPr>
          <w:rFonts w:asciiTheme="majorBidi" w:eastAsiaTheme="minorEastAsia" w:hAnsiTheme="majorBidi" w:cstheme="majorBidi" w:hint="eastAsia"/>
          <w:szCs w:val="24"/>
          <w:lang w:eastAsia="zh-CN"/>
        </w:rPr>
        <w:t>年，</w:t>
      </w:r>
      <w:r w:rsidR="002E5C94">
        <w:rPr>
          <w:rFonts w:asciiTheme="majorBidi" w:eastAsiaTheme="minorEastAsia" w:hAnsiTheme="majorBidi" w:cstheme="majorBidi" w:hint="eastAsia"/>
          <w:szCs w:val="24"/>
          <w:lang w:eastAsia="zh-CN"/>
        </w:rPr>
        <w:t>迪拜</w:t>
      </w:r>
      <w:r w:rsidR="002E5C94">
        <w:rPr>
          <w:rFonts w:asciiTheme="majorBidi" w:eastAsiaTheme="minorEastAsia" w:hAnsiTheme="majorBidi" w:cstheme="majorBidi"/>
          <w:szCs w:val="24"/>
          <w:lang w:eastAsia="zh-CN"/>
        </w:rPr>
        <w:t>，</w:t>
      </w:r>
      <w:r w:rsidR="002E5C94" w:rsidRPr="00AF6542">
        <w:rPr>
          <w:rFonts w:asciiTheme="majorBidi" w:eastAsiaTheme="minorEastAsia" w:hAnsiTheme="majorBidi" w:cstheme="majorBidi" w:hint="eastAsia"/>
          <w:szCs w:val="24"/>
          <w:lang w:eastAsia="zh-CN"/>
        </w:rPr>
        <w:t>）</w:t>
      </w:r>
      <w:r w:rsidR="002F597A">
        <w:rPr>
          <w:rFonts w:hint="eastAsia"/>
          <w:lang w:eastAsia="zh-CN"/>
        </w:rPr>
        <w:sym w:font="Symbol" w:char="F02D"/>
      </w:r>
      <w:r w:rsidR="00246853">
        <w:rPr>
          <w:lang w:eastAsia="zh-CN"/>
        </w:rPr>
        <w:t xml:space="preserve"> </w:t>
      </w:r>
      <w:r w:rsidR="002E5C94" w:rsidRPr="00AF6542">
        <w:rPr>
          <w:rFonts w:asciiTheme="majorBidi" w:eastAsiaTheme="minorEastAsia" w:hAnsiTheme="majorBidi" w:cstheme="majorBidi" w:hint="eastAsia"/>
          <w:szCs w:val="24"/>
          <w:lang w:eastAsia="zh-CN"/>
        </w:rPr>
        <w:t>电信</w:t>
      </w:r>
      <w:r w:rsidR="002E5C94">
        <w:rPr>
          <w:rFonts w:asciiTheme="majorBidi" w:eastAsiaTheme="minorEastAsia" w:hAnsiTheme="majorBidi" w:cstheme="majorBidi" w:hint="eastAsia"/>
          <w:szCs w:val="24"/>
          <w:lang w:eastAsia="zh-CN"/>
        </w:rPr>
        <w:t>/</w:t>
      </w:r>
      <w:r w:rsidR="002E5C94">
        <w:rPr>
          <w:rFonts w:asciiTheme="majorBidi" w:eastAsiaTheme="minorEastAsia" w:hAnsiTheme="majorBidi" w:cstheme="majorBidi" w:hint="eastAsia"/>
          <w:szCs w:val="24"/>
          <w:lang w:eastAsia="zh-CN"/>
        </w:rPr>
        <w:t>信息</w:t>
      </w:r>
      <w:r w:rsidR="002E5C94">
        <w:rPr>
          <w:rFonts w:asciiTheme="majorBidi" w:eastAsiaTheme="minorEastAsia" w:hAnsiTheme="majorBidi" w:cstheme="majorBidi"/>
          <w:szCs w:val="24"/>
          <w:lang w:eastAsia="zh-CN"/>
        </w:rPr>
        <w:t>通信技术</w:t>
      </w:r>
      <w:r w:rsidR="002E5C94">
        <w:rPr>
          <w:rFonts w:asciiTheme="majorBidi" w:eastAsiaTheme="minorEastAsia" w:hAnsiTheme="majorBidi" w:cstheme="majorBidi" w:hint="eastAsia"/>
          <w:szCs w:val="24"/>
          <w:lang w:eastAsia="zh-CN"/>
        </w:rPr>
        <w:t>在</w:t>
      </w:r>
      <w:r w:rsidR="002E5C94">
        <w:rPr>
          <w:rFonts w:asciiTheme="majorBidi" w:eastAsiaTheme="minorEastAsia" w:hAnsiTheme="majorBidi" w:cstheme="majorBidi"/>
          <w:szCs w:val="24"/>
          <w:lang w:eastAsia="zh-CN"/>
        </w:rPr>
        <w:t>打击和处理假冒</w:t>
      </w:r>
      <w:r w:rsidR="002E5C94">
        <w:rPr>
          <w:rFonts w:asciiTheme="majorBidi" w:eastAsiaTheme="minorEastAsia" w:hAnsiTheme="majorBidi" w:cstheme="majorBidi" w:hint="eastAsia"/>
          <w:szCs w:val="24"/>
          <w:lang w:eastAsia="zh-CN"/>
        </w:rPr>
        <w:t>电信</w:t>
      </w:r>
      <w:r w:rsidR="002E5C94">
        <w:rPr>
          <w:rFonts w:asciiTheme="majorBidi" w:eastAsiaTheme="minorEastAsia" w:hAnsiTheme="majorBidi" w:cstheme="majorBidi" w:hint="eastAsia"/>
          <w:szCs w:val="24"/>
          <w:lang w:eastAsia="zh-CN"/>
        </w:rPr>
        <w:t>/</w:t>
      </w:r>
      <w:r w:rsidR="002E5C94">
        <w:rPr>
          <w:rFonts w:asciiTheme="majorBidi" w:eastAsiaTheme="minorEastAsia" w:hAnsiTheme="majorBidi" w:cstheme="majorBidi" w:hint="eastAsia"/>
          <w:szCs w:val="24"/>
          <w:lang w:eastAsia="zh-CN"/>
        </w:rPr>
        <w:t>信息</w:t>
      </w:r>
      <w:r w:rsidR="002E5C94">
        <w:rPr>
          <w:rFonts w:asciiTheme="majorBidi" w:eastAsiaTheme="minorEastAsia" w:hAnsiTheme="majorBidi" w:cstheme="majorBidi"/>
          <w:szCs w:val="24"/>
          <w:lang w:eastAsia="zh-CN"/>
        </w:rPr>
        <w:t>通信</w:t>
      </w:r>
      <w:r w:rsidR="002E5C94">
        <w:rPr>
          <w:rFonts w:asciiTheme="majorBidi" w:eastAsiaTheme="minorEastAsia" w:hAnsiTheme="majorBidi" w:cstheme="majorBidi" w:hint="eastAsia"/>
          <w:szCs w:val="24"/>
          <w:lang w:eastAsia="zh-CN"/>
        </w:rPr>
        <w:t>设备</w:t>
      </w:r>
      <w:r w:rsidR="002E5C94">
        <w:rPr>
          <w:rFonts w:asciiTheme="majorBidi" w:eastAsiaTheme="minorEastAsia" w:hAnsiTheme="majorBidi" w:cstheme="majorBidi"/>
          <w:szCs w:val="24"/>
          <w:lang w:eastAsia="zh-CN"/>
        </w:rPr>
        <w:t>方面的作用</w:t>
      </w:r>
      <w:r w:rsidR="002E5C94">
        <w:rPr>
          <w:rFonts w:asciiTheme="majorBidi" w:eastAsiaTheme="minorEastAsia" w:hAnsiTheme="majorBidi" w:cstheme="majorBidi" w:hint="eastAsia"/>
          <w:szCs w:val="24"/>
          <w:lang w:eastAsia="zh-CN"/>
        </w:rPr>
        <w:t>；</w:t>
      </w:r>
    </w:p>
    <w:p w:rsidR="00560B93" w:rsidRPr="002A033E" w:rsidRDefault="00560B93" w:rsidP="002E5C94">
      <w:pPr>
        <w:tabs>
          <w:tab w:val="clear" w:pos="1134"/>
          <w:tab w:val="clear" w:pos="1871"/>
          <w:tab w:val="clear" w:pos="2268"/>
        </w:tabs>
        <w:overflowPunct/>
        <w:textAlignment w:val="auto"/>
        <w:rPr>
          <w:rFonts w:asciiTheme="majorBidi" w:hAnsiTheme="majorBidi" w:cstheme="majorBidi"/>
          <w:szCs w:val="24"/>
          <w:lang w:eastAsia="zh-CN"/>
        </w:rPr>
      </w:pPr>
      <w:r w:rsidRPr="002A033E">
        <w:rPr>
          <w:rFonts w:asciiTheme="majorBidi" w:hAnsiTheme="majorBidi" w:cstheme="majorBidi"/>
          <w:szCs w:val="24"/>
          <w:lang w:eastAsia="zh-CN"/>
        </w:rPr>
        <w:t>f)</w:t>
      </w:r>
      <w:r w:rsidRPr="002A033E">
        <w:rPr>
          <w:rFonts w:asciiTheme="majorBidi" w:hAnsiTheme="majorBidi" w:cstheme="majorBidi"/>
          <w:szCs w:val="24"/>
          <w:lang w:eastAsia="zh-CN"/>
        </w:rPr>
        <w:tab/>
      </w:r>
      <w:r w:rsidR="002E5C94" w:rsidRPr="00AF6542">
        <w:rPr>
          <w:rFonts w:asciiTheme="majorBidi" w:eastAsiaTheme="minorEastAsia" w:hAnsiTheme="majorBidi" w:cstheme="majorBidi" w:hint="eastAsia"/>
          <w:szCs w:val="24"/>
          <w:lang w:eastAsia="zh-CN"/>
        </w:rPr>
        <w:t>第</w:t>
      </w:r>
      <w:r w:rsidR="002E5C94">
        <w:rPr>
          <w:rFonts w:asciiTheme="majorBidi" w:eastAsiaTheme="minorEastAsia" w:hAnsiTheme="majorBidi" w:cstheme="majorBidi"/>
          <w:szCs w:val="24"/>
          <w:lang w:eastAsia="zh-CN"/>
        </w:rPr>
        <w:t>64</w:t>
      </w:r>
      <w:r w:rsidR="002E5C94" w:rsidRPr="00AF6542">
        <w:rPr>
          <w:rFonts w:asciiTheme="majorBidi" w:eastAsiaTheme="minorEastAsia" w:hAnsiTheme="majorBidi" w:cstheme="majorBidi" w:hint="eastAsia"/>
          <w:szCs w:val="24"/>
          <w:lang w:eastAsia="zh-CN"/>
        </w:rPr>
        <w:t>号决议（</w:t>
      </w:r>
      <w:r w:rsidR="002E5C94" w:rsidRPr="00AF6542">
        <w:rPr>
          <w:rFonts w:asciiTheme="majorBidi" w:eastAsiaTheme="minorEastAsia" w:hAnsiTheme="majorBidi" w:cstheme="majorBidi"/>
          <w:szCs w:val="24"/>
          <w:lang w:eastAsia="zh-CN"/>
        </w:rPr>
        <w:t>2014</w:t>
      </w:r>
      <w:r w:rsidR="002E5C94" w:rsidRPr="00AF6542">
        <w:rPr>
          <w:rFonts w:asciiTheme="majorBidi" w:eastAsiaTheme="minorEastAsia" w:hAnsiTheme="majorBidi" w:cstheme="majorBidi" w:hint="eastAsia"/>
          <w:szCs w:val="24"/>
          <w:lang w:eastAsia="zh-CN"/>
        </w:rPr>
        <w:t>年，</w:t>
      </w:r>
      <w:r w:rsidR="002E5C94">
        <w:rPr>
          <w:rFonts w:asciiTheme="majorBidi" w:eastAsiaTheme="minorEastAsia" w:hAnsiTheme="majorBidi" w:cstheme="majorBidi" w:hint="eastAsia"/>
          <w:szCs w:val="24"/>
          <w:lang w:eastAsia="zh-CN"/>
        </w:rPr>
        <w:t>迪拜</w:t>
      </w:r>
      <w:r w:rsidR="002E5C94">
        <w:rPr>
          <w:rFonts w:asciiTheme="majorBidi" w:eastAsiaTheme="minorEastAsia" w:hAnsiTheme="majorBidi" w:cstheme="majorBidi"/>
          <w:szCs w:val="24"/>
          <w:lang w:eastAsia="zh-CN"/>
        </w:rPr>
        <w:t>，修订版</w:t>
      </w:r>
      <w:r w:rsidR="002E5C94" w:rsidRPr="00AF6542">
        <w:rPr>
          <w:rFonts w:asciiTheme="majorBidi" w:eastAsiaTheme="minorEastAsia" w:hAnsiTheme="majorBidi" w:cstheme="majorBidi" w:hint="eastAsia"/>
          <w:szCs w:val="24"/>
          <w:lang w:eastAsia="zh-CN"/>
        </w:rPr>
        <w:t>）</w:t>
      </w:r>
      <w:r w:rsidR="002F597A">
        <w:rPr>
          <w:rFonts w:hint="eastAsia"/>
          <w:lang w:eastAsia="zh-CN"/>
        </w:rPr>
        <w:sym w:font="Symbol" w:char="F02D"/>
      </w:r>
      <w:r w:rsidR="00246853">
        <w:rPr>
          <w:lang w:eastAsia="zh-CN"/>
        </w:rPr>
        <w:t xml:space="preserve"> </w:t>
      </w:r>
      <w:r w:rsidR="002E5C94" w:rsidRPr="00AF6542">
        <w:rPr>
          <w:rFonts w:asciiTheme="majorBidi" w:eastAsiaTheme="minorEastAsia" w:hAnsiTheme="majorBidi" w:cstheme="majorBidi" w:hint="eastAsia"/>
          <w:szCs w:val="24"/>
          <w:lang w:eastAsia="zh-CN"/>
        </w:rPr>
        <w:t>保护</w:t>
      </w:r>
      <w:r w:rsidR="002E5C94">
        <w:rPr>
          <w:rFonts w:asciiTheme="majorBidi" w:eastAsiaTheme="minorEastAsia" w:hAnsiTheme="majorBidi" w:cstheme="majorBidi" w:hint="eastAsia"/>
          <w:szCs w:val="24"/>
          <w:lang w:eastAsia="zh-CN"/>
        </w:rPr>
        <w:t>并</w:t>
      </w:r>
      <w:r w:rsidR="002E5C94">
        <w:rPr>
          <w:rFonts w:asciiTheme="majorBidi" w:eastAsiaTheme="minorEastAsia" w:hAnsiTheme="majorBidi" w:cstheme="majorBidi"/>
          <w:szCs w:val="24"/>
          <w:lang w:eastAsia="zh-CN"/>
        </w:rPr>
        <w:t>支持</w:t>
      </w:r>
      <w:r w:rsidR="002E5C94" w:rsidRPr="00AF6542">
        <w:rPr>
          <w:rFonts w:asciiTheme="majorBidi" w:eastAsiaTheme="minorEastAsia" w:hAnsiTheme="majorBidi" w:cstheme="majorBidi" w:hint="eastAsia"/>
          <w:szCs w:val="24"/>
          <w:lang w:eastAsia="zh-CN"/>
        </w:rPr>
        <w:t>电信</w:t>
      </w:r>
      <w:r w:rsidR="002E5C94">
        <w:rPr>
          <w:rFonts w:asciiTheme="majorBidi" w:eastAsiaTheme="minorEastAsia" w:hAnsiTheme="majorBidi" w:cstheme="majorBidi" w:hint="eastAsia"/>
          <w:szCs w:val="24"/>
          <w:lang w:eastAsia="zh-CN"/>
        </w:rPr>
        <w:t>/</w:t>
      </w:r>
      <w:r w:rsidR="002E5C94">
        <w:rPr>
          <w:rFonts w:asciiTheme="majorBidi" w:eastAsiaTheme="minorEastAsia" w:hAnsiTheme="majorBidi" w:cstheme="majorBidi" w:hint="eastAsia"/>
          <w:szCs w:val="24"/>
          <w:lang w:eastAsia="zh-CN"/>
        </w:rPr>
        <w:t>信息</w:t>
      </w:r>
      <w:r w:rsidR="002E5C94">
        <w:rPr>
          <w:rFonts w:asciiTheme="majorBidi" w:eastAsiaTheme="minorEastAsia" w:hAnsiTheme="majorBidi" w:cstheme="majorBidi"/>
          <w:szCs w:val="24"/>
          <w:lang w:eastAsia="zh-CN"/>
        </w:rPr>
        <w:t>通信技术服务的用户</w:t>
      </w:r>
      <w:r w:rsidR="002E5C94">
        <w:rPr>
          <w:rFonts w:asciiTheme="majorBidi" w:eastAsiaTheme="minorEastAsia" w:hAnsiTheme="majorBidi" w:cstheme="majorBidi" w:hint="eastAsia"/>
          <w:szCs w:val="24"/>
          <w:lang w:eastAsia="zh-CN"/>
        </w:rPr>
        <w:t>/</w:t>
      </w:r>
      <w:r w:rsidR="002E5C94">
        <w:rPr>
          <w:rFonts w:asciiTheme="majorBidi" w:eastAsiaTheme="minorEastAsia" w:hAnsiTheme="majorBidi" w:cstheme="majorBidi" w:hint="eastAsia"/>
          <w:szCs w:val="24"/>
          <w:lang w:eastAsia="zh-CN"/>
        </w:rPr>
        <w:t>消费者；</w:t>
      </w:r>
    </w:p>
    <w:p w:rsidR="00560B93" w:rsidRDefault="00560B93" w:rsidP="00BC0C12">
      <w:pPr>
        <w:tabs>
          <w:tab w:val="clear" w:pos="1134"/>
          <w:tab w:val="clear" w:pos="1871"/>
          <w:tab w:val="clear" w:pos="2268"/>
        </w:tabs>
        <w:overflowPunct/>
        <w:textAlignment w:val="auto"/>
        <w:rPr>
          <w:rFonts w:asciiTheme="majorBidi" w:hAnsiTheme="majorBidi" w:cstheme="majorBidi"/>
          <w:szCs w:val="24"/>
          <w:lang w:val="en-US" w:eastAsia="zh-CN"/>
        </w:rPr>
      </w:pPr>
      <w:r w:rsidRPr="002A033E">
        <w:rPr>
          <w:rFonts w:asciiTheme="majorBidi" w:hAnsiTheme="majorBidi" w:cstheme="majorBidi"/>
          <w:szCs w:val="24"/>
          <w:lang w:eastAsia="zh-CN"/>
        </w:rPr>
        <w:t>g)</w:t>
      </w:r>
      <w:r w:rsidRPr="002A033E">
        <w:rPr>
          <w:rFonts w:asciiTheme="majorBidi" w:hAnsiTheme="majorBidi" w:cstheme="majorBidi"/>
          <w:szCs w:val="24"/>
          <w:lang w:eastAsia="zh-CN"/>
        </w:rPr>
        <w:tab/>
      </w:r>
      <w:r w:rsidR="00AF6542" w:rsidRPr="00AF6542">
        <w:rPr>
          <w:rFonts w:asciiTheme="majorBidi" w:hAnsiTheme="majorBidi" w:cstheme="majorBidi" w:hint="eastAsia"/>
          <w:szCs w:val="24"/>
          <w:lang w:eastAsia="zh-CN"/>
        </w:rPr>
        <w:t>第</w:t>
      </w:r>
      <w:r w:rsidR="00AF6542" w:rsidRPr="00AF6542">
        <w:rPr>
          <w:rFonts w:asciiTheme="majorBidi" w:hAnsiTheme="majorBidi" w:cstheme="majorBidi"/>
          <w:szCs w:val="24"/>
          <w:lang w:eastAsia="zh-CN"/>
        </w:rPr>
        <w:t>177</w:t>
      </w:r>
      <w:r w:rsidR="00AF6542" w:rsidRPr="00AF6542">
        <w:rPr>
          <w:rFonts w:asciiTheme="majorBidi" w:hAnsiTheme="majorBidi" w:cstheme="majorBidi" w:hint="eastAsia"/>
          <w:szCs w:val="24"/>
          <w:lang w:eastAsia="zh-CN"/>
        </w:rPr>
        <w:t>号决议（</w:t>
      </w:r>
      <w:r w:rsidR="00AF6542" w:rsidRPr="00AF6542">
        <w:rPr>
          <w:rFonts w:asciiTheme="majorBidi" w:hAnsiTheme="majorBidi" w:cstheme="majorBidi"/>
          <w:szCs w:val="24"/>
          <w:lang w:eastAsia="zh-CN"/>
        </w:rPr>
        <w:t>2014</w:t>
      </w:r>
      <w:r w:rsidR="00AF6542" w:rsidRPr="00AF6542">
        <w:rPr>
          <w:rFonts w:asciiTheme="majorBidi" w:hAnsiTheme="majorBidi" w:cstheme="majorBidi" w:hint="eastAsia"/>
          <w:szCs w:val="24"/>
          <w:lang w:eastAsia="zh-CN"/>
        </w:rPr>
        <w:t>年，釜山，修订版）</w:t>
      </w:r>
      <w:r w:rsidR="002F597A">
        <w:rPr>
          <w:rFonts w:hint="eastAsia"/>
          <w:lang w:eastAsia="zh-CN"/>
        </w:rPr>
        <w:sym w:font="Symbol" w:char="F02D"/>
      </w:r>
      <w:r w:rsidR="00246853">
        <w:rPr>
          <w:lang w:eastAsia="zh-CN"/>
        </w:rPr>
        <w:t xml:space="preserve"> </w:t>
      </w:r>
      <w:r w:rsidR="00AF6542" w:rsidRPr="00AF6542">
        <w:rPr>
          <w:rFonts w:asciiTheme="majorBidi" w:hAnsiTheme="majorBidi" w:cstheme="majorBidi" w:hint="eastAsia"/>
          <w:szCs w:val="24"/>
          <w:lang w:eastAsia="zh-CN"/>
        </w:rPr>
        <w:t>一致性和互操作性</w:t>
      </w:r>
      <w:r w:rsidR="00AF6542">
        <w:rPr>
          <w:rFonts w:asciiTheme="majorBidi" w:hAnsiTheme="majorBidi" w:cstheme="majorBidi" w:hint="eastAsia"/>
          <w:szCs w:val="24"/>
          <w:lang w:eastAsia="zh-CN"/>
        </w:rPr>
        <w:t>，</w:t>
      </w:r>
    </w:p>
    <w:p w:rsidR="00907260" w:rsidRPr="00907260" w:rsidRDefault="00907260" w:rsidP="00BC0C12">
      <w:pPr>
        <w:pStyle w:val="Call"/>
        <w:rPr>
          <w:lang w:eastAsia="zh-CN"/>
        </w:rPr>
      </w:pPr>
      <w:r w:rsidRPr="00C6224A">
        <w:rPr>
          <w:rFonts w:hint="eastAsia"/>
          <w:lang w:eastAsia="zh-CN"/>
        </w:rPr>
        <w:t>认识到</w:t>
      </w:r>
    </w:p>
    <w:p w:rsidR="00560B93" w:rsidRDefault="00560B93" w:rsidP="007662FE">
      <w:pPr>
        <w:tabs>
          <w:tab w:val="clear" w:pos="1134"/>
          <w:tab w:val="clear" w:pos="1871"/>
          <w:tab w:val="clear" w:pos="2268"/>
        </w:tabs>
        <w:overflowPunct/>
        <w:textAlignment w:val="auto"/>
        <w:rPr>
          <w:rFonts w:asciiTheme="majorBidi" w:hAnsiTheme="majorBidi" w:cstheme="majorBidi"/>
          <w:szCs w:val="24"/>
          <w:lang w:val="en-US" w:eastAsia="zh-CN"/>
        </w:rPr>
      </w:pPr>
      <w:r>
        <w:rPr>
          <w:rFonts w:asciiTheme="majorBidi" w:hAnsiTheme="majorBidi" w:cstheme="majorBidi"/>
          <w:i/>
          <w:iCs/>
          <w:szCs w:val="24"/>
          <w:lang w:val="en-US" w:eastAsia="zh-CN"/>
        </w:rPr>
        <w:t>a)</w:t>
      </w:r>
      <w:r>
        <w:rPr>
          <w:rFonts w:asciiTheme="majorBidi" w:hAnsiTheme="majorBidi" w:cstheme="majorBidi"/>
          <w:i/>
          <w:iCs/>
          <w:szCs w:val="24"/>
          <w:lang w:val="en-US" w:eastAsia="zh-CN"/>
        </w:rPr>
        <w:tab/>
      </w:r>
      <w:r w:rsidR="007662FE">
        <w:rPr>
          <w:rFonts w:asciiTheme="majorBidi" w:hAnsiTheme="majorBidi" w:cstheme="majorBidi" w:hint="eastAsia"/>
          <w:szCs w:val="24"/>
          <w:lang w:val="en-US" w:eastAsia="zh-CN"/>
        </w:rPr>
        <w:t>移动设备一词指各种用户设备，并不局限于移动电话，还包括笔记本电脑、上网本、平板电脑和智能电话等；</w:t>
      </w:r>
    </w:p>
    <w:p w:rsidR="00560B93" w:rsidRDefault="00560B93" w:rsidP="003E1212">
      <w:pPr>
        <w:tabs>
          <w:tab w:val="clear" w:pos="1134"/>
          <w:tab w:val="clear" w:pos="1871"/>
          <w:tab w:val="clear" w:pos="2268"/>
        </w:tabs>
        <w:overflowPunct/>
        <w:textAlignment w:val="auto"/>
        <w:rPr>
          <w:lang w:eastAsia="zh-CN"/>
        </w:rPr>
      </w:pPr>
      <w:r>
        <w:rPr>
          <w:rFonts w:asciiTheme="majorBidi" w:hAnsiTheme="majorBidi" w:cstheme="majorBidi"/>
          <w:i/>
          <w:iCs/>
          <w:szCs w:val="24"/>
          <w:lang w:val="en-US" w:eastAsia="zh-CN"/>
        </w:rPr>
        <w:t>b)</w:t>
      </w:r>
      <w:r>
        <w:rPr>
          <w:rFonts w:asciiTheme="majorBidi" w:hAnsiTheme="majorBidi" w:cstheme="majorBidi"/>
          <w:i/>
          <w:iCs/>
          <w:szCs w:val="24"/>
          <w:lang w:val="en-US" w:eastAsia="zh-CN"/>
        </w:rPr>
        <w:tab/>
      </w:r>
      <w:r w:rsidR="007662FE">
        <w:rPr>
          <w:rFonts w:hint="eastAsia"/>
          <w:lang w:eastAsia="zh-CN"/>
        </w:rPr>
        <w:t>盗窃用户</w:t>
      </w:r>
      <w:r w:rsidR="003E1212">
        <w:rPr>
          <w:rFonts w:hint="eastAsia"/>
          <w:lang w:eastAsia="zh-CN"/>
        </w:rPr>
        <w:t>拥有</w:t>
      </w:r>
      <w:r w:rsidR="007662FE">
        <w:rPr>
          <w:rFonts w:hint="eastAsia"/>
          <w:lang w:eastAsia="zh-CN"/>
        </w:rPr>
        <w:t>的移动设备可</w:t>
      </w:r>
      <w:r w:rsidR="003E1212">
        <w:rPr>
          <w:rFonts w:hint="eastAsia"/>
          <w:lang w:eastAsia="zh-CN"/>
        </w:rPr>
        <w:t>助长</w:t>
      </w:r>
      <w:r w:rsidR="007662FE">
        <w:rPr>
          <w:rFonts w:hint="eastAsia"/>
          <w:lang w:eastAsia="zh-CN"/>
        </w:rPr>
        <w:t>电信</w:t>
      </w:r>
      <w:r w:rsidR="007662FE">
        <w:rPr>
          <w:rFonts w:hint="eastAsia"/>
          <w:lang w:eastAsia="zh-CN"/>
        </w:rPr>
        <w:t>/ICT</w:t>
      </w:r>
      <w:r w:rsidR="007662FE">
        <w:rPr>
          <w:rFonts w:hint="eastAsia"/>
          <w:lang w:eastAsia="zh-CN"/>
        </w:rPr>
        <w:t>业务和应用的非法使用，为合法所有人和用户带来经济损失；</w:t>
      </w:r>
    </w:p>
    <w:p w:rsidR="00560B93" w:rsidRDefault="00560B93" w:rsidP="00BC0C12">
      <w:pPr>
        <w:tabs>
          <w:tab w:val="clear" w:pos="1134"/>
          <w:tab w:val="clear" w:pos="1871"/>
          <w:tab w:val="clear" w:pos="2268"/>
        </w:tabs>
        <w:overflowPunct/>
        <w:textAlignment w:val="auto"/>
        <w:rPr>
          <w:rFonts w:eastAsia="MS Mincho"/>
          <w:lang w:val="en-US" w:eastAsia="zh-CN"/>
        </w:rPr>
      </w:pPr>
      <w:r>
        <w:rPr>
          <w:i/>
          <w:iCs/>
          <w:lang w:eastAsia="zh-CN"/>
        </w:rPr>
        <w:t>c)</w:t>
      </w:r>
      <w:r>
        <w:rPr>
          <w:i/>
          <w:iCs/>
          <w:lang w:eastAsia="zh-CN"/>
        </w:rPr>
        <w:tab/>
      </w:r>
      <w:r w:rsidR="00907260">
        <w:rPr>
          <w:rFonts w:hint="eastAsia"/>
          <w:lang w:eastAsia="zh-CN"/>
        </w:rPr>
        <w:t>已开始</w:t>
      </w:r>
      <w:r w:rsidR="00907260">
        <w:rPr>
          <w:lang w:eastAsia="zh-CN"/>
        </w:rPr>
        <w:t>在</w:t>
      </w:r>
      <w:r w:rsidR="00907260">
        <w:rPr>
          <w:rFonts w:hint="eastAsia"/>
          <w:lang w:eastAsia="zh-CN"/>
        </w:rPr>
        <w:t>运营商、制造商和消费者之间开展</w:t>
      </w:r>
      <w:r w:rsidR="00907260">
        <w:rPr>
          <w:lang w:eastAsia="zh-CN"/>
        </w:rPr>
        <w:t>协调</w:t>
      </w:r>
      <w:r w:rsidR="00907260">
        <w:rPr>
          <w:rFonts w:hint="eastAsia"/>
          <w:lang w:eastAsia="zh-CN"/>
        </w:rPr>
        <w:t>活动的行业举措；</w:t>
      </w:r>
    </w:p>
    <w:p w:rsidR="00560B93" w:rsidRDefault="00560B93" w:rsidP="00C165C8">
      <w:pPr>
        <w:tabs>
          <w:tab w:val="clear" w:pos="1134"/>
          <w:tab w:val="clear" w:pos="1871"/>
          <w:tab w:val="clear" w:pos="2268"/>
        </w:tabs>
        <w:overflowPunct/>
        <w:textAlignment w:val="auto"/>
        <w:rPr>
          <w:rFonts w:eastAsia="MS Mincho"/>
          <w:lang w:val="en-US" w:eastAsia="zh-CN"/>
        </w:rPr>
      </w:pPr>
      <w:r>
        <w:rPr>
          <w:rFonts w:eastAsia="MS Mincho"/>
          <w:i/>
          <w:iCs/>
          <w:lang w:val="en-US" w:eastAsia="zh-CN"/>
        </w:rPr>
        <w:t>d)</w:t>
      </w:r>
      <w:r w:rsidR="00602A03">
        <w:rPr>
          <w:rFonts w:eastAsiaTheme="minorEastAsia" w:hint="eastAsia"/>
          <w:i/>
          <w:iCs/>
          <w:lang w:val="en-US" w:eastAsia="zh-CN"/>
        </w:rPr>
        <w:tab/>
      </w:r>
      <w:r w:rsidR="009F3C7F" w:rsidRPr="009F3C7F">
        <w:rPr>
          <w:rFonts w:eastAsiaTheme="minorEastAsia" w:hint="eastAsia"/>
          <w:lang w:val="en-US" w:eastAsia="zh-CN"/>
        </w:rPr>
        <w:t>多个</w:t>
      </w:r>
      <w:r w:rsidR="007662FE">
        <w:rPr>
          <w:color w:val="000000"/>
          <w:lang w:eastAsia="zh-CN"/>
        </w:rPr>
        <w:t>国家</w:t>
      </w:r>
      <w:r w:rsidR="00602A03">
        <w:rPr>
          <w:rFonts w:hint="eastAsia"/>
          <w:color w:val="000000"/>
          <w:lang w:eastAsia="zh-CN"/>
        </w:rPr>
        <w:t>已</w:t>
      </w:r>
      <w:r w:rsidR="007662FE">
        <w:rPr>
          <w:color w:val="000000"/>
          <w:lang w:eastAsia="zh-CN"/>
        </w:rPr>
        <w:t>采用一些基于唯一的电信</w:t>
      </w:r>
      <w:r w:rsidR="007662FE">
        <w:rPr>
          <w:color w:val="000000"/>
          <w:lang w:eastAsia="zh-CN"/>
        </w:rPr>
        <w:t>/ICT</w:t>
      </w:r>
      <w:r w:rsidR="007662FE">
        <w:rPr>
          <w:color w:val="000000"/>
          <w:lang w:eastAsia="zh-CN"/>
        </w:rPr>
        <w:t>设备标识符，如移动设备国际识别码</w:t>
      </w:r>
      <w:r w:rsidR="009F3C7F">
        <w:rPr>
          <w:rFonts w:hint="eastAsia"/>
          <w:color w:val="000000"/>
          <w:lang w:eastAsia="zh-CN"/>
        </w:rPr>
        <w:t>（</w:t>
      </w:r>
      <w:r w:rsidR="009F3C7F">
        <w:rPr>
          <w:rFonts w:hint="eastAsia"/>
          <w:color w:val="000000"/>
          <w:lang w:eastAsia="zh-CN"/>
        </w:rPr>
        <w:t>IMEI</w:t>
      </w:r>
      <w:r w:rsidR="009F3C7F">
        <w:rPr>
          <w:rFonts w:hint="eastAsia"/>
          <w:color w:val="000000"/>
          <w:lang w:eastAsia="zh-CN"/>
        </w:rPr>
        <w:t>）</w:t>
      </w:r>
      <w:r w:rsidR="00602A03">
        <w:rPr>
          <w:rFonts w:hint="eastAsia"/>
          <w:color w:val="000000"/>
          <w:lang w:eastAsia="zh-CN"/>
        </w:rPr>
        <w:t>定位并确定移动电话（蜂窝和</w:t>
      </w:r>
      <w:r w:rsidR="00C165C8">
        <w:rPr>
          <w:rFonts w:hint="eastAsia"/>
          <w:color w:val="000000"/>
          <w:lang w:eastAsia="zh-CN"/>
        </w:rPr>
        <w:t>部分</w:t>
      </w:r>
      <w:r w:rsidR="00602A03">
        <w:rPr>
          <w:rFonts w:hint="eastAsia"/>
          <w:color w:val="000000"/>
          <w:lang w:eastAsia="zh-CN"/>
        </w:rPr>
        <w:t>移动</w:t>
      </w:r>
      <w:r w:rsidR="00C165C8">
        <w:rPr>
          <w:rFonts w:hint="eastAsia"/>
          <w:color w:val="000000"/>
          <w:lang w:eastAsia="zh-CN"/>
        </w:rPr>
        <w:t>的</w:t>
      </w:r>
      <w:r w:rsidR="00602A03">
        <w:rPr>
          <w:rFonts w:hint="eastAsia"/>
          <w:color w:val="000000"/>
          <w:lang w:eastAsia="zh-CN"/>
        </w:rPr>
        <w:t>通信）的</w:t>
      </w:r>
      <w:r w:rsidR="00602A03">
        <w:rPr>
          <w:color w:val="000000"/>
          <w:lang w:eastAsia="zh-CN"/>
        </w:rPr>
        <w:t>措施</w:t>
      </w:r>
      <w:r w:rsidR="00602A03">
        <w:rPr>
          <w:rFonts w:hint="eastAsia"/>
          <w:color w:val="000000"/>
          <w:lang w:eastAsia="zh-CN"/>
        </w:rPr>
        <w:t>；</w:t>
      </w:r>
    </w:p>
    <w:p w:rsidR="00560B93" w:rsidRDefault="00560B93" w:rsidP="00BC0C12">
      <w:pPr>
        <w:tabs>
          <w:tab w:val="clear" w:pos="1134"/>
          <w:tab w:val="clear" w:pos="1871"/>
          <w:tab w:val="clear" w:pos="2268"/>
        </w:tabs>
        <w:overflowPunct/>
        <w:textAlignment w:val="auto"/>
        <w:rPr>
          <w:lang w:val="en-US" w:eastAsia="zh-CN"/>
        </w:rPr>
      </w:pPr>
      <w:r>
        <w:rPr>
          <w:rFonts w:eastAsia="MS Mincho"/>
          <w:i/>
          <w:iCs/>
          <w:lang w:val="en-US" w:eastAsia="zh-CN"/>
        </w:rPr>
        <w:t>e)</w:t>
      </w:r>
      <w:r>
        <w:rPr>
          <w:rFonts w:eastAsia="MS Mincho"/>
          <w:i/>
          <w:iCs/>
          <w:lang w:val="en-US" w:eastAsia="zh-CN"/>
        </w:rPr>
        <w:tab/>
      </w:r>
      <w:r w:rsidR="00907260" w:rsidRPr="009D5E7A">
        <w:rPr>
          <w:rFonts w:hint="eastAsia"/>
          <w:lang w:eastAsia="zh-CN"/>
        </w:rPr>
        <w:t>篡改唯一的设备标识符降低</w:t>
      </w:r>
      <w:r w:rsidR="003E1212">
        <w:rPr>
          <w:rFonts w:hint="eastAsia"/>
          <w:lang w:eastAsia="zh-CN"/>
        </w:rPr>
        <w:t>了各国所采用</w:t>
      </w:r>
      <w:r w:rsidR="00907260" w:rsidRPr="009D5E7A">
        <w:rPr>
          <w:rFonts w:hint="eastAsia"/>
          <w:lang w:eastAsia="zh-CN"/>
        </w:rPr>
        <w:t>解决方案的有效性；</w:t>
      </w:r>
    </w:p>
    <w:p w:rsidR="00560B93" w:rsidRDefault="00560B93" w:rsidP="00602A03">
      <w:pPr>
        <w:tabs>
          <w:tab w:val="clear" w:pos="1134"/>
          <w:tab w:val="clear" w:pos="1871"/>
          <w:tab w:val="clear" w:pos="2268"/>
        </w:tabs>
        <w:overflowPunct/>
        <w:textAlignment w:val="auto"/>
        <w:rPr>
          <w:color w:val="000000"/>
          <w:lang w:eastAsia="zh-CN"/>
        </w:rPr>
      </w:pPr>
      <w:r>
        <w:rPr>
          <w:i/>
          <w:iCs/>
          <w:lang w:val="en-US" w:eastAsia="zh-CN"/>
        </w:rPr>
        <w:t>f)</w:t>
      </w:r>
      <w:r>
        <w:rPr>
          <w:i/>
          <w:iCs/>
          <w:lang w:val="en-US" w:eastAsia="zh-CN"/>
        </w:rPr>
        <w:tab/>
      </w:r>
      <w:r w:rsidR="00602A03" w:rsidRPr="00AD53DD">
        <w:rPr>
          <w:rFonts w:hint="eastAsia"/>
          <w:lang w:eastAsia="zh-CN"/>
        </w:rPr>
        <w:t>ITU-T X.1255</w:t>
      </w:r>
      <w:r w:rsidR="00602A03" w:rsidRPr="00AD53DD">
        <w:rPr>
          <w:rFonts w:hint="eastAsia"/>
          <w:lang w:eastAsia="zh-CN"/>
        </w:rPr>
        <w:t>建议书</w:t>
      </w:r>
      <w:r w:rsidR="00602A03">
        <w:rPr>
          <w:rFonts w:hint="eastAsia"/>
          <w:lang w:eastAsia="zh-CN"/>
        </w:rPr>
        <w:t>基于数字对象体系架构，为发现身份管理信息提供了框架，反过来也可作为一种对给定对象进行空间定位的机制；</w:t>
      </w:r>
    </w:p>
    <w:p w:rsidR="00560B93" w:rsidRPr="00B73A1E" w:rsidRDefault="00560B93" w:rsidP="0062026B">
      <w:pPr>
        <w:tabs>
          <w:tab w:val="clear" w:pos="1134"/>
          <w:tab w:val="clear" w:pos="1871"/>
          <w:tab w:val="clear" w:pos="2268"/>
        </w:tabs>
        <w:overflowPunct/>
        <w:textAlignment w:val="auto"/>
        <w:rPr>
          <w:rFonts w:asciiTheme="majorBidi" w:hAnsiTheme="majorBidi" w:cstheme="majorBidi"/>
          <w:szCs w:val="24"/>
          <w:lang w:eastAsia="zh-CN"/>
        </w:rPr>
      </w:pPr>
      <w:r>
        <w:rPr>
          <w:i/>
          <w:iCs/>
          <w:color w:val="000000"/>
          <w:lang w:eastAsia="zh-CN"/>
        </w:rPr>
        <w:t>g)</w:t>
      </w:r>
      <w:r>
        <w:rPr>
          <w:i/>
          <w:iCs/>
          <w:color w:val="000000"/>
          <w:lang w:eastAsia="zh-CN"/>
        </w:rPr>
        <w:tab/>
      </w:r>
      <w:r w:rsidR="00602A03" w:rsidRPr="00602A03">
        <w:rPr>
          <w:rFonts w:hint="eastAsia"/>
          <w:color w:val="000000"/>
          <w:lang w:eastAsia="zh-CN"/>
        </w:rPr>
        <w:t>有关</w:t>
      </w:r>
      <w:r w:rsidR="00602A03">
        <w:rPr>
          <w:rFonts w:hint="eastAsia"/>
          <w:color w:val="000000"/>
          <w:lang w:eastAsia="zh-CN"/>
        </w:rPr>
        <w:t>打击假冒（包括电信</w:t>
      </w:r>
      <w:r w:rsidR="00602A03">
        <w:rPr>
          <w:rFonts w:hint="eastAsia"/>
          <w:color w:val="000000"/>
          <w:lang w:eastAsia="zh-CN"/>
        </w:rPr>
        <w:t>/</w:t>
      </w:r>
      <w:r w:rsidR="00602A03">
        <w:rPr>
          <w:rFonts w:hint="eastAsia"/>
          <w:color w:val="000000"/>
          <w:lang w:eastAsia="zh-CN"/>
        </w:rPr>
        <w:t>信息通信技术设备）的研究以及在这些研究基础上采用的系统可有助于发现并</w:t>
      </w:r>
      <w:r w:rsidR="0062026B">
        <w:rPr>
          <w:rFonts w:hint="eastAsia"/>
          <w:color w:val="000000"/>
          <w:lang w:eastAsia="zh-CN"/>
        </w:rPr>
        <w:t>锁定设备并防止其进一步的使用，</w:t>
      </w:r>
    </w:p>
    <w:p w:rsidR="00394384" w:rsidRDefault="00394384" w:rsidP="00BC0C12">
      <w:pPr>
        <w:pStyle w:val="Call"/>
        <w:rPr>
          <w:lang w:eastAsia="zh-CN"/>
        </w:rPr>
      </w:pPr>
      <w:r>
        <w:rPr>
          <w:rFonts w:hint="eastAsia"/>
          <w:lang w:eastAsia="zh-CN"/>
        </w:rPr>
        <w:t>考虑到</w:t>
      </w:r>
    </w:p>
    <w:p w:rsidR="00394384" w:rsidRPr="007E2F4F" w:rsidRDefault="00394384" w:rsidP="00BC0C12">
      <w:pPr>
        <w:rPr>
          <w:lang w:eastAsia="zh-CN"/>
        </w:rPr>
      </w:pPr>
      <w:r w:rsidRPr="00C9366F">
        <w:rPr>
          <w:rFonts w:asciiTheme="minorHAnsi" w:eastAsia="STKaiti" w:hAnsiTheme="minorHAnsi"/>
          <w:i/>
          <w:lang w:eastAsia="zh-CN"/>
        </w:rPr>
        <w:t>a)</w:t>
      </w:r>
      <w:r w:rsidRPr="007E2F4F">
        <w:rPr>
          <w:lang w:eastAsia="zh-CN"/>
        </w:rPr>
        <w:tab/>
      </w:r>
      <w:r>
        <w:rPr>
          <w:rFonts w:hint="eastAsia"/>
          <w:lang w:eastAsia="zh-CN"/>
        </w:rPr>
        <w:t>移动</w:t>
      </w:r>
      <w:r w:rsidRPr="007E2F4F">
        <w:rPr>
          <w:rFonts w:hint="eastAsia"/>
          <w:lang w:eastAsia="zh-CN"/>
        </w:rPr>
        <w:t>通信</w:t>
      </w:r>
      <w:r>
        <w:rPr>
          <w:rFonts w:hint="eastAsia"/>
          <w:lang w:eastAsia="zh-CN"/>
        </w:rPr>
        <w:t>可能</w:t>
      </w:r>
      <w:r w:rsidRPr="007E2F4F">
        <w:rPr>
          <w:rFonts w:hint="eastAsia"/>
          <w:lang w:eastAsia="zh-CN"/>
        </w:rPr>
        <w:t>的</w:t>
      </w:r>
      <w:r>
        <w:rPr>
          <w:rFonts w:hint="eastAsia"/>
          <w:lang w:eastAsia="zh-CN"/>
        </w:rPr>
        <w:t>多种</w:t>
      </w:r>
      <w:r w:rsidRPr="007E2F4F">
        <w:rPr>
          <w:rFonts w:hint="eastAsia"/>
          <w:lang w:eastAsia="zh-CN"/>
        </w:rPr>
        <w:t>积极影响、</w:t>
      </w:r>
      <w:r>
        <w:rPr>
          <w:rFonts w:hint="eastAsia"/>
          <w:lang w:eastAsia="zh-CN"/>
        </w:rPr>
        <w:t>所有</w:t>
      </w:r>
      <w:r w:rsidRPr="007E2F4F">
        <w:rPr>
          <w:rFonts w:hint="eastAsia"/>
          <w:lang w:eastAsia="zh-CN"/>
        </w:rPr>
        <w:t>相关</w:t>
      </w:r>
      <w:r>
        <w:rPr>
          <w:rFonts w:hint="eastAsia"/>
          <w:lang w:eastAsia="zh-CN"/>
        </w:rPr>
        <w:t>服务</w:t>
      </w:r>
      <w:r w:rsidRPr="007E2F4F">
        <w:rPr>
          <w:rFonts w:hint="eastAsia"/>
          <w:lang w:eastAsia="zh-CN"/>
        </w:rPr>
        <w:t>所引发的技术进步和广泛覆盖及发展使得移动</w:t>
      </w:r>
      <w:r>
        <w:rPr>
          <w:rFonts w:hint="eastAsia"/>
          <w:lang w:eastAsia="zh-CN"/>
        </w:rPr>
        <w:t>设备（包括智能手机）的不断</w:t>
      </w:r>
      <w:r w:rsidRPr="007E2F4F">
        <w:rPr>
          <w:rFonts w:hint="eastAsia"/>
          <w:lang w:eastAsia="zh-CN"/>
        </w:rPr>
        <w:t>普及成为可能</w:t>
      </w:r>
      <w:r>
        <w:rPr>
          <w:rFonts w:hint="eastAsia"/>
          <w:lang w:eastAsia="zh-CN"/>
        </w:rPr>
        <w:t>，</w:t>
      </w:r>
      <w:r>
        <w:rPr>
          <w:lang w:eastAsia="zh-CN"/>
        </w:rPr>
        <w:t>因为益处很多</w:t>
      </w:r>
      <w:r w:rsidRPr="007E2F4F">
        <w:rPr>
          <w:rFonts w:hint="eastAsia"/>
          <w:lang w:eastAsia="zh-CN"/>
        </w:rPr>
        <w:t>；</w:t>
      </w:r>
    </w:p>
    <w:p w:rsidR="00394384" w:rsidRPr="007E2F4F" w:rsidRDefault="00394384" w:rsidP="00BC0C12">
      <w:pPr>
        <w:rPr>
          <w:lang w:eastAsia="zh-CN"/>
        </w:rPr>
      </w:pPr>
      <w:r w:rsidRPr="00C9366F">
        <w:rPr>
          <w:rFonts w:asciiTheme="minorHAnsi" w:eastAsia="STKaiti" w:hAnsiTheme="minorHAnsi"/>
          <w:i/>
          <w:lang w:eastAsia="zh-CN"/>
        </w:rPr>
        <w:t>b)</w:t>
      </w:r>
      <w:r w:rsidRPr="007E2F4F">
        <w:rPr>
          <w:lang w:eastAsia="zh-CN"/>
        </w:rPr>
        <w:tab/>
      </w:r>
      <w:r>
        <w:rPr>
          <w:rFonts w:hint="eastAsia"/>
          <w:lang w:eastAsia="zh-CN"/>
        </w:rPr>
        <w:t>随着全</w:t>
      </w:r>
      <w:r w:rsidRPr="007E2F4F">
        <w:rPr>
          <w:rFonts w:hint="eastAsia"/>
          <w:lang w:eastAsia="zh-CN"/>
        </w:rPr>
        <w:t>世界移动通信的广泛使用</w:t>
      </w:r>
      <w:r>
        <w:rPr>
          <w:rFonts w:hint="eastAsia"/>
          <w:lang w:eastAsia="zh-CN"/>
        </w:rPr>
        <w:t>，盗窃</w:t>
      </w:r>
      <w:r w:rsidRPr="007E2F4F">
        <w:rPr>
          <w:rFonts w:hint="eastAsia"/>
          <w:lang w:eastAsia="zh-CN"/>
        </w:rPr>
        <w:t>移动设备</w:t>
      </w:r>
      <w:r>
        <w:rPr>
          <w:rFonts w:hint="eastAsia"/>
          <w:lang w:eastAsia="zh-CN"/>
        </w:rPr>
        <w:t>的</w:t>
      </w:r>
      <w:r w:rsidRPr="007E2F4F">
        <w:rPr>
          <w:rFonts w:hint="eastAsia"/>
          <w:lang w:eastAsia="zh-CN"/>
        </w:rPr>
        <w:t>问题</w:t>
      </w:r>
      <w:r>
        <w:rPr>
          <w:rFonts w:hint="eastAsia"/>
          <w:lang w:eastAsia="zh-CN"/>
        </w:rPr>
        <w:t>也日渐突出</w:t>
      </w:r>
      <w:r w:rsidRPr="007E2F4F">
        <w:rPr>
          <w:rFonts w:hint="eastAsia"/>
          <w:lang w:eastAsia="zh-CN"/>
        </w:rPr>
        <w:t>；</w:t>
      </w:r>
    </w:p>
    <w:p w:rsidR="00394384" w:rsidRPr="007E2F4F" w:rsidRDefault="00394384" w:rsidP="00BC0C12">
      <w:pPr>
        <w:rPr>
          <w:lang w:eastAsia="zh-CN"/>
        </w:rPr>
      </w:pPr>
      <w:r w:rsidRPr="00C9366F">
        <w:rPr>
          <w:rFonts w:asciiTheme="minorHAnsi" w:eastAsia="STKaiti" w:hAnsiTheme="minorHAnsi"/>
          <w:i/>
          <w:lang w:eastAsia="zh-CN"/>
        </w:rPr>
        <w:lastRenderedPageBreak/>
        <w:t>c)</w:t>
      </w:r>
      <w:r w:rsidRPr="007E2F4F">
        <w:rPr>
          <w:lang w:eastAsia="zh-CN"/>
        </w:rPr>
        <w:tab/>
      </w:r>
      <w:r>
        <w:rPr>
          <w:rFonts w:hint="eastAsia"/>
          <w:lang w:eastAsia="zh-CN"/>
        </w:rPr>
        <w:t>盗窃</w:t>
      </w:r>
      <w:r w:rsidRPr="007E2F4F">
        <w:rPr>
          <w:rFonts w:hint="eastAsia"/>
          <w:lang w:eastAsia="zh-CN"/>
        </w:rPr>
        <w:t>移动设备</w:t>
      </w:r>
      <w:r>
        <w:rPr>
          <w:rFonts w:hint="eastAsia"/>
          <w:lang w:eastAsia="zh-CN"/>
        </w:rPr>
        <w:t>的行为有时会对人们</w:t>
      </w:r>
      <w:r w:rsidRPr="007E2F4F">
        <w:rPr>
          <w:rFonts w:hint="eastAsia"/>
          <w:lang w:eastAsia="zh-CN"/>
        </w:rPr>
        <w:t>的健康和安全</w:t>
      </w:r>
      <w:r>
        <w:rPr>
          <w:rFonts w:hint="eastAsia"/>
          <w:lang w:eastAsia="zh-CN"/>
        </w:rPr>
        <w:t>及其安全感带来</w:t>
      </w:r>
      <w:r w:rsidRPr="007E2F4F">
        <w:rPr>
          <w:rFonts w:hint="eastAsia"/>
          <w:lang w:eastAsia="zh-CN"/>
        </w:rPr>
        <w:t>负面影响；</w:t>
      </w:r>
    </w:p>
    <w:p w:rsidR="00394384" w:rsidRPr="007E2F4F" w:rsidRDefault="00394384" w:rsidP="00BC0C12">
      <w:pPr>
        <w:rPr>
          <w:lang w:eastAsia="zh-CN"/>
        </w:rPr>
      </w:pPr>
      <w:r w:rsidRPr="00C9366F">
        <w:rPr>
          <w:rFonts w:asciiTheme="minorHAnsi" w:eastAsia="STKaiti" w:hAnsiTheme="minorHAnsi"/>
          <w:i/>
          <w:lang w:eastAsia="zh-CN"/>
        </w:rPr>
        <w:t>d)</w:t>
      </w:r>
      <w:r w:rsidRPr="007E2F4F">
        <w:rPr>
          <w:lang w:eastAsia="zh-CN"/>
        </w:rPr>
        <w:tab/>
      </w:r>
      <w:r w:rsidRPr="007E2F4F">
        <w:rPr>
          <w:rFonts w:hint="eastAsia"/>
          <w:lang w:eastAsia="zh-CN"/>
        </w:rPr>
        <w:t>围绕盗窃移动</w:t>
      </w:r>
      <w:r>
        <w:rPr>
          <w:rFonts w:hint="eastAsia"/>
          <w:lang w:eastAsia="zh-CN"/>
        </w:rPr>
        <w:t>设备的</w:t>
      </w:r>
      <w:r w:rsidRPr="007E2F4F">
        <w:rPr>
          <w:rFonts w:hint="eastAsia"/>
          <w:lang w:eastAsia="zh-CN"/>
        </w:rPr>
        <w:t>犯罪行为已成为一个全球性问题，因为这些被窃设备往往</w:t>
      </w:r>
      <w:r>
        <w:rPr>
          <w:rFonts w:hint="eastAsia"/>
          <w:lang w:eastAsia="zh-CN"/>
        </w:rPr>
        <w:t>很容易在国际市场上转</w:t>
      </w:r>
      <w:r w:rsidRPr="007E2F4F">
        <w:rPr>
          <w:rFonts w:hint="eastAsia"/>
          <w:lang w:eastAsia="zh-CN"/>
        </w:rPr>
        <w:t>售；</w:t>
      </w:r>
    </w:p>
    <w:p w:rsidR="00394384" w:rsidRPr="007E2F4F" w:rsidRDefault="00394384" w:rsidP="00BC0C12">
      <w:pPr>
        <w:rPr>
          <w:lang w:eastAsia="zh-CN"/>
        </w:rPr>
      </w:pPr>
      <w:r w:rsidRPr="00C9366F">
        <w:rPr>
          <w:rFonts w:asciiTheme="minorHAnsi" w:eastAsia="STKaiti" w:hAnsiTheme="minorHAnsi"/>
          <w:i/>
          <w:lang w:eastAsia="zh-CN"/>
        </w:rPr>
        <w:t>e)</w:t>
      </w:r>
      <w:r w:rsidRPr="007E2F4F">
        <w:rPr>
          <w:lang w:eastAsia="zh-CN"/>
        </w:rPr>
        <w:tab/>
      </w:r>
      <w:r w:rsidRPr="007E2F4F">
        <w:rPr>
          <w:rFonts w:hint="eastAsia"/>
          <w:lang w:eastAsia="zh-CN"/>
        </w:rPr>
        <w:t>非法买卖</w:t>
      </w:r>
      <w:r>
        <w:rPr>
          <w:rFonts w:hint="eastAsia"/>
          <w:lang w:eastAsia="zh-CN"/>
        </w:rPr>
        <w:t>盗窃的移动设备给消费者带来</w:t>
      </w:r>
      <w:r w:rsidRPr="007E2F4F">
        <w:rPr>
          <w:rFonts w:hint="eastAsia"/>
          <w:lang w:eastAsia="zh-CN"/>
        </w:rPr>
        <w:t>风险，</w:t>
      </w:r>
      <w:r>
        <w:rPr>
          <w:rFonts w:hint="eastAsia"/>
          <w:lang w:eastAsia="zh-CN"/>
        </w:rPr>
        <w:t>并造成行业</w:t>
      </w:r>
      <w:r w:rsidRPr="007E2F4F">
        <w:rPr>
          <w:rFonts w:hint="eastAsia"/>
          <w:lang w:eastAsia="zh-CN"/>
        </w:rPr>
        <w:t>收入</w:t>
      </w:r>
      <w:r>
        <w:rPr>
          <w:rFonts w:hint="eastAsia"/>
          <w:lang w:eastAsia="zh-CN"/>
        </w:rPr>
        <w:t>损失</w:t>
      </w:r>
      <w:r w:rsidRPr="007E2F4F">
        <w:rPr>
          <w:rFonts w:hint="eastAsia"/>
          <w:lang w:eastAsia="zh-CN"/>
        </w:rPr>
        <w:t>；</w:t>
      </w:r>
    </w:p>
    <w:p w:rsidR="00394384" w:rsidRPr="007E2F4F" w:rsidRDefault="00394384" w:rsidP="00BC0C12">
      <w:pPr>
        <w:rPr>
          <w:lang w:eastAsia="zh-CN"/>
        </w:rPr>
      </w:pPr>
      <w:r w:rsidRPr="00C9366F">
        <w:rPr>
          <w:rFonts w:asciiTheme="minorHAnsi" w:eastAsia="STKaiti" w:hAnsiTheme="minorHAnsi"/>
          <w:i/>
          <w:lang w:eastAsia="zh-CN"/>
        </w:rPr>
        <w:t>f)</w:t>
      </w:r>
      <w:r w:rsidRPr="007E2F4F">
        <w:rPr>
          <w:lang w:eastAsia="zh-CN"/>
        </w:rPr>
        <w:tab/>
      </w:r>
      <w:r>
        <w:rPr>
          <w:rFonts w:hint="eastAsia"/>
          <w:lang w:eastAsia="zh-CN"/>
        </w:rPr>
        <w:t>一些</w:t>
      </w:r>
      <w:r w:rsidRPr="007E2F4F">
        <w:rPr>
          <w:rFonts w:hint="eastAsia"/>
          <w:lang w:eastAsia="zh-CN"/>
        </w:rPr>
        <w:t>政府和</w:t>
      </w:r>
      <w:r>
        <w:rPr>
          <w:rFonts w:hint="eastAsia"/>
          <w:lang w:eastAsia="zh-CN"/>
        </w:rPr>
        <w:t>企业已实施相关法规</w:t>
      </w:r>
      <w:r w:rsidRPr="007E2F4F">
        <w:rPr>
          <w:rFonts w:hint="eastAsia"/>
          <w:lang w:eastAsia="zh-CN"/>
        </w:rPr>
        <w:t>、</w:t>
      </w:r>
      <w:r>
        <w:rPr>
          <w:rFonts w:hint="eastAsia"/>
          <w:lang w:eastAsia="zh-CN"/>
        </w:rPr>
        <w:t>采取</w:t>
      </w:r>
      <w:r w:rsidRPr="007E2F4F">
        <w:rPr>
          <w:rFonts w:hint="eastAsia"/>
          <w:lang w:eastAsia="zh-CN"/>
        </w:rPr>
        <w:t>执法行动</w:t>
      </w:r>
      <w:r>
        <w:rPr>
          <w:rFonts w:hint="eastAsia"/>
          <w:lang w:eastAsia="zh-CN"/>
        </w:rPr>
        <w:t>、政策并采用</w:t>
      </w:r>
      <w:r w:rsidRPr="007E2F4F">
        <w:rPr>
          <w:rFonts w:hint="eastAsia"/>
          <w:lang w:eastAsia="zh-CN"/>
        </w:rPr>
        <w:t>技术</w:t>
      </w:r>
      <w:r>
        <w:rPr>
          <w:rFonts w:hint="eastAsia"/>
          <w:lang w:eastAsia="zh-CN"/>
        </w:rPr>
        <w:t>机制</w:t>
      </w:r>
      <w:r w:rsidRPr="007E2F4F">
        <w:rPr>
          <w:rFonts w:hint="eastAsia"/>
          <w:lang w:eastAsia="zh-CN"/>
        </w:rPr>
        <w:t>，防止并打击盗窃移动设备的行为；</w:t>
      </w:r>
    </w:p>
    <w:p w:rsidR="00394384" w:rsidRDefault="00394384" w:rsidP="00BC0C12">
      <w:pPr>
        <w:rPr>
          <w:lang w:eastAsia="zh-CN"/>
        </w:rPr>
      </w:pPr>
      <w:r w:rsidRPr="00C9366F">
        <w:rPr>
          <w:rFonts w:asciiTheme="minorHAnsi" w:eastAsia="STKaiti" w:hAnsiTheme="minorHAnsi"/>
          <w:i/>
          <w:lang w:eastAsia="zh-CN"/>
        </w:rPr>
        <w:t>g)</w:t>
      </w:r>
      <w:r w:rsidRPr="007E2F4F">
        <w:rPr>
          <w:lang w:eastAsia="zh-CN"/>
        </w:rPr>
        <w:tab/>
      </w:r>
      <w:r w:rsidRPr="007E2F4F">
        <w:rPr>
          <w:rFonts w:hint="eastAsia"/>
          <w:lang w:eastAsia="zh-CN"/>
        </w:rPr>
        <w:t>国际电联可</w:t>
      </w:r>
      <w:r>
        <w:rPr>
          <w:rFonts w:hint="eastAsia"/>
          <w:lang w:eastAsia="zh-CN"/>
        </w:rPr>
        <w:t>帮助</w:t>
      </w:r>
      <w:r>
        <w:rPr>
          <w:lang w:eastAsia="zh-CN"/>
        </w:rPr>
        <w:t>各成员使用相关国际电联建议书，并</w:t>
      </w:r>
      <w:r>
        <w:rPr>
          <w:rFonts w:hint="eastAsia"/>
          <w:lang w:eastAsia="zh-CN"/>
        </w:rPr>
        <w:t>向感兴趣的各方提供一个平台，鼓励开展讨论、交流最佳做法、</w:t>
      </w:r>
      <w:r w:rsidRPr="007E2F4F">
        <w:rPr>
          <w:rFonts w:hint="eastAsia"/>
          <w:lang w:eastAsia="zh-CN"/>
        </w:rPr>
        <w:t>通过业界合作制定技术导则，</w:t>
      </w:r>
      <w:r>
        <w:rPr>
          <w:rFonts w:hint="eastAsia"/>
          <w:lang w:eastAsia="zh-CN"/>
        </w:rPr>
        <w:t>同时</w:t>
      </w:r>
      <w:r w:rsidRPr="007E2F4F">
        <w:rPr>
          <w:rFonts w:hint="eastAsia"/>
          <w:lang w:eastAsia="zh-CN"/>
        </w:rPr>
        <w:t>宣传</w:t>
      </w:r>
      <w:r>
        <w:rPr>
          <w:rFonts w:hint="eastAsia"/>
          <w:lang w:eastAsia="zh-CN"/>
        </w:rPr>
        <w:t>有关</w:t>
      </w:r>
      <w:r w:rsidRPr="007E2F4F">
        <w:rPr>
          <w:rFonts w:hint="eastAsia"/>
          <w:lang w:eastAsia="zh-CN"/>
        </w:rPr>
        <w:t>打击盗窃移动</w:t>
      </w:r>
      <w:r>
        <w:rPr>
          <w:rFonts w:hint="eastAsia"/>
          <w:lang w:eastAsia="zh-CN"/>
        </w:rPr>
        <w:t>设备行为</w:t>
      </w:r>
      <w:r w:rsidRPr="007E2F4F">
        <w:rPr>
          <w:rFonts w:hint="eastAsia"/>
          <w:lang w:eastAsia="zh-CN"/>
        </w:rPr>
        <w:t>信息</w:t>
      </w:r>
      <w:r>
        <w:rPr>
          <w:rFonts w:hint="eastAsia"/>
          <w:lang w:eastAsia="zh-CN"/>
        </w:rPr>
        <w:t>的</w:t>
      </w:r>
      <w:r>
        <w:rPr>
          <w:lang w:eastAsia="zh-CN"/>
        </w:rPr>
        <w:t>方式</w:t>
      </w:r>
      <w:r>
        <w:rPr>
          <w:rFonts w:hint="eastAsia"/>
          <w:lang w:eastAsia="zh-CN"/>
        </w:rPr>
        <w:t>，在此方面发挥积极作用；</w:t>
      </w:r>
    </w:p>
    <w:p w:rsidR="00394384" w:rsidRPr="005D36BC" w:rsidRDefault="00394384" w:rsidP="003E1212">
      <w:pPr>
        <w:rPr>
          <w:szCs w:val="24"/>
          <w:lang w:eastAsia="zh-CN"/>
        </w:rPr>
      </w:pPr>
      <w:r w:rsidRPr="005D36BC">
        <w:rPr>
          <w:rFonts w:eastAsia="Calibri" w:cs="Calibri"/>
          <w:i/>
          <w:iCs/>
          <w:szCs w:val="24"/>
          <w:lang w:val="en-US" w:eastAsia="zh-CN"/>
        </w:rPr>
        <w:t>h)</w:t>
      </w:r>
      <w:r w:rsidRPr="005D36BC">
        <w:rPr>
          <w:rFonts w:eastAsia="Calibri" w:cs="Calibri"/>
          <w:szCs w:val="24"/>
          <w:lang w:val="en-US" w:eastAsia="zh-CN"/>
        </w:rPr>
        <w:tab/>
      </w:r>
      <w:r>
        <w:rPr>
          <w:rFonts w:eastAsiaTheme="minorEastAsia" w:cs="Calibri" w:hint="eastAsia"/>
          <w:szCs w:val="24"/>
          <w:lang w:val="en-US" w:eastAsia="zh-CN"/>
        </w:rPr>
        <w:t>一些移动</w:t>
      </w:r>
      <w:r>
        <w:rPr>
          <w:rFonts w:eastAsiaTheme="minorEastAsia" w:cs="Calibri"/>
          <w:szCs w:val="24"/>
          <w:lang w:val="en-US" w:eastAsia="zh-CN"/>
        </w:rPr>
        <w:t>设备</w:t>
      </w:r>
      <w:r>
        <w:rPr>
          <w:rFonts w:eastAsiaTheme="minorEastAsia" w:cs="Calibri" w:hint="eastAsia"/>
          <w:szCs w:val="24"/>
          <w:lang w:val="en-US" w:eastAsia="zh-CN"/>
        </w:rPr>
        <w:t>制造商以及运营商向消费者提供解决方案，如免费的防盗应用软件，以</w:t>
      </w:r>
      <w:r w:rsidR="003E1212">
        <w:rPr>
          <w:rFonts w:eastAsiaTheme="minorEastAsia" w:cs="Calibri" w:hint="eastAsia"/>
          <w:szCs w:val="24"/>
          <w:lang w:val="en-US" w:eastAsia="zh-CN"/>
        </w:rPr>
        <w:t>降低</w:t>
      </w:r>
      <w:r>
        <w:rPr>
          <w:rFonts w:eastAsiaTheme="minorEastAsia" w:cs="Calibri" w:hint="eastAsia"/>
          <w:szCs w:val="24"/>
          <w:lang w:val="en-US" w:eastAsia="zh-CN"/>
        </w:rPr>
        <w:t>移动设备失窃率，</w:t>
      </w:r>
    </w:p>
    <w:p w:rsidR="00394384" w:rsidRPr="007E2F4F" w:rsidRDefault="00394384" w:rsidP="00BC0C12">
      <w:pPr>
        <w:pStyle w:val="Call"/>
        <w:rPr>
          <w:lang w:eastAsia="zh-CN"/>
        </w:rPr>
      </w:pPr>
      <w:r>
        <w:rPr>
          <w:rFonts w:hint="eastAsia"/>
          <w:lang w:eastAsia="zh-CN"/>
        </w:rPr>
        <w:t>表示</w:t>
      </w:r>
      <w:r>
        <w:rPr>
          <w:lang w:eastAsia="zh-CN"/>
        </w:rPr>
        <w:t>关切</w:t>
      </w:r>
    </w:p>
    <w:p w:rsidR="00394384" w:rsidRDefault="00394384" w:rsidP="00BC0C12">
      <w:pPr>
        <w:ind w:firstLineChars="200" w:firstLine="480"/>
        <w:rPr>
          <w:lang w:eastAsia="zh-CN"/>
        </w:rPr>
      </w:pPr>
      <w:r>
        <w:rPr>
          <w:rFonts w:hint="eastAsia"/>
          <w:lang w:eastAsia="zh-CN"/>
        </w:rPr>
        <w:t>尽管近年来做出了努力，但世界各地的移动设备失窃率仍居高不下，</w:t>
      </w:r>
    </w:p>
    <w:p w:rsidR="00394384" w:rsidRPr="00BC0C12" w:rsidRDefault="00394384" w:rsidP="00BC0C12">
      <w:pPr>
        <w:pStyle w:val="Call"/>
        <w:rPr>
          <w:lang w:eastAsia="zh-CN"/>
        </w:rPr>
      </w:pPr>
      <w:r>
        <w:rPr>
          <w:rFonts w:hint="eastAsia"/>
          <w:lang w:eastAsia="zh-CN"/>
        </w:rPr>
        <w:t>做出决议</w:t>
      </w:r>
    </w:p>
    <w:p w:rsidR="00560B93" w:rsidRPr="008870FF" w:rsidRDefault="00394384" w:rsidP="001103AF">
      <w:pPr>
        <w:tabs>
          <w:tab w:val="clear" w:pos="1134"/>
          <w:tab w:val="clear" w:pos="1871"/>
          <w:tab w:val="clear" w:pos="2268"/>
        </w:tabs>
        <w:overflowPunct/>
        <w:textAlignment w:val="auto"/>
        <w:rPr>
          <w:rFonts w:asciiTheme="majorBidi" w:eastAsiaTheme="minorEastAsia" w:hAnsiTheme="majorBidi" w:cstheme="majorBidi"/>
          <w:szCs w:val="24"/>
          <w:lang w:eastAsia="zh-CN"/>
        </w:rPr>
      </w:pPr>
      <w:r>
        <w:rPr>
          <w:rFonts w:asciiTheme="majorBidi" w:eastAsiaTheme="minorEastAsia" w:hAnsiTheme="majorBidi" w:cstheme="majorBidi"/>
          <w:szCs w:val="24"/>
          <w:lang w:eastAsia="zh-CN"/>
        </w:rPr>
        <w:t>1</w:t>
      </w:r>
      <w:r w:rsidR="00560B93" w:rsidRPr="008870FF">
        <w:rPr>
          <w:rFonts w:asciiTheme="majorBidi" w:eastAsiaTheme="minorEastAsia" w:hAnsiTheme="majorBidi" w:cstheme="majorBidi"/>
          <w:szCs w:val="24"/>
          <w:lang w:eastAsia="zh-CN"/>
        </w:rPr>
        <w:tab/>
        <w:t>ITU-T</w:t>
      </w:r>
      <w:r w:rsidR="003E1212">
        <w:rPr>
          <w:rFonts w:asciiTheme="majorBidi" w:eastAsiaTheme="minorEastAsia" w:hAnsiTheme="majorBidi" w:cstheme="majorBidi" w:hint="eastAsia"/>
          <w:szCs w:val="24"/>
          <w:lang w:eastAsia="zh-CN"/>
        </w:rPr>
        <w:t>研究组须在其职责范围内</w:t>
      </w:r>
      <w:r w:rsidR="001103AF">
        <w:rPr>
          <w:rFonts w:asciiTheme="majorBidi" w:eastAsiaTheme="minorEastAsia" w:hAnsiTheme="majorBidi" w:cstheme="majorBidi" w:hint="eastAsia"/>
          <w:szCs w:val="24"/>
          <w:lang w:eastAsia="zh-CN"/>
        </w:rPr>
        <w:t>尽快研究有助于防止盗窃移动设备并降低其不利影响的可用解决方案和</w:t>
      </w:r>
      <w:r w:rsidR="00560B93" w:rsidRPr="008870FF">
        <w:rPr>
          <w:rFonts w:asciiTheme="majorBidi" w:eastAsiaTheme="minorEastAsia" w:hAnsiTheme="majorBidi" w:cstheme="majorBidi"/>
          <w:szCs w:val="24"/>
          <w:lang w:eastAsia="zh-CN"/>
        </w:rPr>
        <w:t>ITU-T</w:t>
      </w:r>
      <w:r w:rsidR="001103AF">
        <w:rPr>
          <w:rFonts w:asciiTheme="majorBidi" w:eastAsiaTheme="minorEastAsia" w:hAnsiTheme="majorBidi" w:cstheme="majorBidi" w:hint="eastAsia"/>
          <w:szCs w:val="24"/>
          <w:lang w:eastAsia="zh-CN"/>
        </w:rPr>
        <w:t>建议书；</w:t>
      </w:r>
    </w:p>
    <w:p w:rsidR="00560B93" w:rsidRPr="008870FF" w:rsidRDefault="00394384" w:rsidP="001103AF">
      <w:pPr>
        <w:tabs>
          <w:tab w:val="clear" w:pos="1134"/>
          <w:tab w:val="clear" w:pos="1871"/>
          <w:tab w:val="clear" w:pos="2268"/>
        </w:tabs>
        <w:overflowPunct/>
        <w:textAlignment w:val="auto"/>
        <w:rPr>
          <w:rFonts w:asciiTheme="majorBidi" w:eastAsiaTheme="minorEastAsia" w:hAnsiTheme="majorBidi" w:cstheme="majorBidi"/>
          <w:szCs w:val="24"/>
          <w:lang w:eastAsia="zh-CN"/>
        </w:rPr>
      </w:pPr>
      <w:r>
        <w:rPr>
          <w:rFonts w:asciiTheme="majorBidi" w:eastAsiaTheme="minorEastAsia" w:hAnsiTheme="majorBidi" w:cstheme="majorBidi"/>
          <w:szCs w:val="24"/>
          <w:lang w:eastAsia="zh-CN"/>
        </w:rPr>
        <w:t>2</w:t>
      </w:r>
      <w:r w:rsidR="00560B93" w:rsidRPr="008870FF">
        <w:rPr>
          <w:rFonts w:asciiTheme="majorBidi" w:eastAsiaTheme="minorEastAsia" w:hAnsiTheme="majorBidi" w:cstheme="majorBidi"/>
          <w:szCs w:val="24"/>
          <w:lang w:eastAsia="zh-CN"/>
        </w:rPr>
        <w:tab/>
        <w:t>ITU-T</w:t>
      </w:r>
      <w:r w:rsidR="001103AF">
        <w:rPr>
          <w:rFonts w:asciiTheme="majorBidi" w:eastAsiaTheme="minorEastAsia" w:hAnsiTheme="majorBidi" w:cstheme="majorBidi" w:hint="eastAsia"/>
          <w:szCs w:val="24"/>
          <w:lang w:eastAsia="zh-CN"/>
        </w:rPr>
        <w:t>第</w:t>
      </w:r>
      <w:r w:rsidR="001103AF">
        <w:rPr>
          <w:rFonts w:asciiTheme="majorBidi" w:eastAsiaTheme="minorEastAsia" w:hAnsiTheme="majorBidi" w:cstheme="majorBidi" w:hint="eastAsia"/>
          <w:szCs w:val="24"/>
          <w:lang w:eastAsia="zh-CN"/>
        </w:rPr>
        <w:t>11</w:t>
      </w:r>
      <w:r w:rsidR="001103AF">
        <w:rPr>
          <w:rFonts w:asciiTheme="majorBidi" w:eastAsiaTheme="minorEastAsia" w:hAnsiTheme="majorBidi" w:cstheme="majorBidi" w:hint="eastAsia"/>
          <w:szCs w:val="24"/>
          <w:lang w:eastAsia="zh-CN"/>
        </w:rPr>
        <w:t>研究组须酌情在打击盗窃移动设备过程中采用用于打击假冒伪劣产品交易的手段；</w:t>
      </w:r>
    </w:p>
    <w:p w:rsidR="00560B93" w:rsidRPr="008870FF" w:rsidRDefault="00394384" w:rsidP="001103AF">
      <w:pPr>
        <w:tabs>
          <w:tab w:val="clear" w:pos="1134"/>
          <w:tab w:val="clear" w:pos="1871"/>
          <w:tab w:val="clear" w:pos="2268"/>
        </w:tabs>
        <w:overflowPunct/>
        <w:textAlignment w:val="auto"/>
        <w:rPr>
          <w:rFonts w:asciiTheme="majorBidi" w:eastAsiaTheme="minorEastAsia" w:hAnsiTheme="majorBidi" w:cstheme="majorBidi"/>
          <w:szCs w:val="24"/>
          <w:lang w:eastAsia="zh-CN"/>
        </w:rPr>
      </w:pPr>
      <w:r>
        <w:rPr>
          <w:rFonts w:asciiTheme="majorBidi" w:eastAsiaTheme="minorEastAsia" w:hAnsiTheme="majorBidi" w:cstheme="majorBidi"/>
          <w:szCs w:val="24"/>
          <w:lang w:eastAsia="zh-CN"/>
        </w:rPr>
        <w:t>3</w:t>
      </w:r>
      <w:r w:rsidR="00560B93" w:rsidRPr="008870FF">
        <w:rPr>
          <w:rFonts w:asciiTheme="majorBidi" w:eastAsiaTheme="minorEastAsia" w:hAnsiTheme="majorBidi" w:cstheme="majorBidi"/>
          <w:szCs w:val="24"/>
          <w:lang w:eastAsia="zh-CN"/>
        </w:rPr>
        <w:tab/>
      </w:r>
      <w:r w:rsidR="001103AF" w:rsidRPr="008870FF">
        <w:rPr>
          <w:rFonts w:asciiTheme="majorBidi" w:eastAsiaTheme="minorEastAsia" w:hAnsiTheme="majorBidi" w:cstheme="majorBidi"/>
          <w:szCs w:val="24"/>
          <w:lang w:eastAsia="zh-CN"/>
        </w:rPr>
        <w:t>ITU-T</w:t>
      </w:r>
      <w:r w:rsidR="001103AF">
        <w:rPr>
          <w:rFonts w:asciiTheme="majorBidi" w:eastAsiaTheme="minorEastAsia" w:hAnsiTheme="majorBidi" w:cstheme="majorBidi" w:hint="eastAsia"/>
          <w:szCs w:val="24"/>
          <w:lang w:eastAsia="zh-CN"/>
        </w:rPr>
        <w:t>第</w:t>
      </w:r>
      <w:r w:rsidR="001103AF">
        <w:rPr>
          <w:rFonts w:asciiTheme="majorBidi" w:eastAsiaTheme="minorEastAsia" w:hAnsiTheme="majorBidi" w:cstheme="majorBidi" w:hint="eastAsia"/>
          <w:szCs w:val="24"/>
          <w:lang w:eastAsia="zh-CN"/>
        </w:rPr>
        <w:t>11</w:t>
      </w:r>
      <w:r w:rsidR="001103AF">
        <w:rPr>
          <w:rFonts w:asciiTheme="majorBidi" w:eastAsiaTheme="minorEastAsia" w:hAnsiTheme="majorBidi" w:cstheme="majorBidi" w:hint="eastAsia"/>
          <w:szCs w:val="24"/>
          <w:lang w:eastAsia="zh-CN"/>
        </w:rPr>
        <w:t>研究组须在各研究组内协调本部门有关落实以上“</w:t>
      </w:r>
      <w:r w:rsidR="001103AF" w:rsidRPr="001103AF">
        <w:rPr>
          <w:rFonts w:ascii="STKaiti" w:eastAsia="STKaiti" w:hAnsi="STKaiti" w:hint="eastAsia"/>
          <w:iCs/>
          <w:lang w:eastAsia="zh-CN"/>
        </w:rPr>
        <w:t>做出决议1</w:t>
      </w:r>
      <w:r w:rsidR="001103AF">
        <w:rPr>
          <w:rFonts w:asciiTheme="majorBidi" w:eastAsiaTheme="minorEastAsia" w:hAnsiTheme="majorBidi" w:cstheme="majorBidi" w:hint="eastAsia"/>
          <w:szCs w:val="24"/>
          <w:lang w:eastAsia="zh-CN"/>
        </w:rPr>
        <w:t>”的活动，</w:t>
      </w:r>
    </w:p>
    <w:p w:rsidR="00560B93" w:rsidRPr="004A4FF5" w:rsidRDefault="006A4132" w:rsidP="006A4132">
      <w:pPr>
        <w:pStyle w:val="Call"/>
        <w:rPr>
          <w:lang w:eastAsia="zh-CN"/>
        </w:rPr>
      </w:pPr>
      <w:r>
        <w:rPr>
          <w:rFonts w:hint="eastAsia"/>
          <w:lang w:eastAsia="zh-CN"/>
        </w:rPr>
        <w:t>责成电信标准化局主任</w:t>
      </w:r>
      <w:r w:rsidRPr="001E5425">
        <w:rPr>
          <w:lang w:eastAsia="zh-CN"/>
        </w:rPr>
        <w:t>与无线电通信局和电信发展局</w:t>
      </w:r>
      <w:r>
        <w:rPr>
          <w:rFonts w:hint="eastAsia"/>
          <w:lang w:eastAsia="zh-CN"/>
        </w:rPr>
        <w:t>主任协作</w:t>
      </w:r>
    </w:p>
    <w:p w:rsidR="00BC0C12" w:rsidRPr="00BC0C12" w:rsidRDefault="00BC0C12" w:rsidP="00BC0C12">
      <w:pPr>
        <w:rPr>
          <w:lang w:eastAsia="zh-CN"/>
        </w:rPr>
      </w:pPr>
      <w:r w:rsidRPr="00436E4A">
        <w:rPr>
          <w:lang w:eastAsia="zh-CN"/>
        </w:rPr>
        <w:t>1</w:t>
      </w:r>
      <w:r w:rsidRPr="00436E4A">
        <w:rPr>
          <w:lang w:eastAsia="zh-CN"/>
        </w:rPr>
        <w:tab/>
      </w:r>
      <w:r>
        <w:rPr>
          <w:rFonts w:hint="eastAsia"/>
          <w:lang w:eastAsia="zh-CN"/>
        </w:rPr>
        <w:t>编纂有关行业或政府制定的打击盗窃移动设备行为的最佳做法的信息；</w:t>
      </w:r>
    </w:p>
    <w:p w:rsidR="00560B93" w:rsidRDefault="00BC0C12" w:rsidP="006A4132">
      <w:pPr>
        <w:tabs>
          <w:tab w:val="clear" w:pos="1134"/>
          <w:tab w:val="clear" w:pos="1871"/>
          <w:tab w:val="clear" w:pos="2268"/>
        </w:tabs>
        <w:overflowPunct/>
        <w:textAlignment w:val="auto"/>
        <w:rPr>
          <w:lang w:val="en-US" w:eastAsia="zh-CN"/>
        </w:rPr>
      </w:pPr>
      <w:r>
        <w:rPr>
          <w:lang w:val="en-US" w:eastAsia="zh-CN"/>
        </w:rPr>
        <w:t>2</w:t>
      </w:r>
      <w:r w:rsidR="00560B93" w:rsidRPr="004A4FF5">
        <w:rPr>
          <w:lang w:val="en-US" w:eastAsia="zh-CN"/>
        </w:rPr>
        <w:tab/>
      </w:r>
      <w:r w:rsidR="006A4132">
        <w:rPr>
          <w:rFonts w:hint="eastAsia"/>
          <w:lang w:val="en-US" w:eastAsia="zh-CN"/>
        </w:rPr>
        <w:t>为当前和未来可有助于打击盗窃行为并减小其不利影响的技术的标准化</w:t>
      </w:r>
      <w:r w:rsidR="003E1212">
        <w:rPr>
          <w:rFonts w:hint="eastAsia"/>
          <w:lang w:val="en-US" w:eastAsia="zh-CN"/>
        </w:rPr>
        <w:t>工作</w:t>
      </w:r>
      <w:r w:rsidR="006A4132">
        <w:rPr>
          <w:rFonts w:hint="eastAsia"/>
          <w:lang w:val="en-US" w:eastAsia="zh-CN"/>
        </w:rPr>
        <w:t>提供便利；</w:t>
      </w:r>
    </w:p>
    <w:p w:rsidR="00BC0C12" w:rsidRDefault="00BC0C12" w:rsidP="003E1212">
      <w:pPr>
        <w:rPr>
          <w:lang w:eastAsia="zh-CN"/>
        </w:rPr>
      </w:pPr>
      <w:r>
        <w:rPr>
          <w:lang w:eastAsia="zh-CN"/>
        </w:rPr>
        <w:t>3</w:t>
      </w:r>
      <w:r w:rsidRPr="00436E4A">
        <w:rPr>
          <w:lang w:eastAsia="zh-CN"/>
        </w:rPr>
        <w:tab/>
      </w:r>
      <w:r w:rsidR="003E1212">
        <w:rPr>
          <w:rFonts w:hint="eastAsia"/>
          <w:lang w:eastAsia="zh-CN"/>
        </w:rPr>
        <w:t>与</w:t>
      </w:r>
      <w:r w:rsidR="003E1212">
        <w:rPr>
          <w:lang w:eastAsia="zh-CN"/>
        </w:rPr>
        <w:t>本部门</w:t>
      </w:r>
      <w:r>
        <w:rPr>
          <w:rFonts w:hint="eastAsia"/>
          <w:lang w:eastAsia="zh-CN"/>
        </w:rPr>
        <w:t>相关研究组、移动设备制造商、电信网络组件制造商、运营商</w:t>
      </w:r>
      <w:r w:rsidR="003E1212">
        <w:rPr>
          <w:rFonts w:hint="eastAsia"/>
          <w:lang w:eastAsia="zh-CN"/>
        </w:rPr>
        <w:t>、</w:t>
      </w:r>
      <w:r>
        <w:rPr>
          <w:lang w:eastAsia="zh-CN"/>
        </w:rPr>
        <w:t>电信标准化</w:t>
      </w:r>
      <w:r>
        <w:rPr>
          <w:rFonts w:hint="eastAsia"/>
          <w:lang w:eastAsia="zh-CN"/>
        </w:rPr>
        <w:t>组织</w:t>
      </w:r>
      <w:r w:rsidR="003E1212">
        <w:rPr>
          <w:rFonts w:hint="eastAsia"/>
          <w:lang w:eastAsia="zh-CN"/>
        </w:rPr>
        <w:t>以及</w:t>
      </w:r>
      <w:r w:rsidR="000508E5">
        <w:rPr>
          <w:rFonts w:hint="eastAsia"/>
          <w:lang w:eastAsia="zh-CN"/>
        </w:rPr>
        <w:t>与此</w:t>
      </w:r>
      <w:r w:rsidR="003E1212">
        <w:rPr>
          <w:lang w:eastAsia="zh-CN"/>
        </w:rPr>
        <w:t>有关的新兴</w:t>
      </w:r>
      <w:r w:rsidR="003E1212">
        <w:rPr>
          <w:rFonts w:hint="eastAsia"/>
          <w:lang w:eastAsia="zh-CN"/>
        </w:rPr>
        <w:t>技术的</w:t>
      </w:r>
      <w:r w:rsidR="003E1212">
        <w:rPr>
          <w:lang w:eastAsia="zh-CN"/>
        </w:rPr>
        <w:t>开发者</w:t>
      </w:r>
      <w:r>
        <w:rPr>
          <w:rFonts w:hint="eastAsia"/>
          <w:lang w:eastAsia="zh-CN"/>
        </w:rPr>
        <w:t>进行磋商，确定当前</w:t>
      </w:r>
      <w:r>
        <w:rPr>
          <w:lang w:eastAsia="zh-CN"/>
        </w:rPr>
        <w:t>和将来可</w:t>
      </w:r>
      <w:r>
        <w:rPr>
          <w:rFonts w:hint="eastAsia"/>
          <w:lang w:eastAsia="zh-CN"/>
        </w:rPr>
        <w:t>减少使用被盗移动设备的软件和硬件的技术措施；</w:t>
      </w:r>
    </w:p>
    <w:p w:rsidR="00BC0C12" w:rsidRPr="00436E4A" w:rsidRDefault="00BC0C12" w:rsidP="00BC0C12">
      <w:pPr>
        <w:rPr>
          <w:lang w:eastAsia="zh-CN"/>
        </w:rPr>
      </w:pPr>
      <w:r>
        <w:rPr>
          <w:lang w:eastAsia="zh-CN"/>
        </w:rPr>
        <w:t>4</w:t>
      </w:r>
      <w:r w:rsidRPr="00436E4A">
        <w:rPr>
          <w:lang w:eastAsia="zh-CN"/>
        </w:rPr>
        <w:tab/>
      </w:r>
      <w:r w:rsidRPr="00EA5AD0">
        <w:rPr>
          <w:rFonts w:hint="eastAsia"/>
          <w:lang w:eastAsia="zh-CN"/>
        </w:rPr>
        <w:t>在国际电联的专业特长以及可用资源范围内，与相关组织合作，</w:t>
      </w:r>
      <w:r>
        <w:rPr>
          <w:rFonts w:hint="eastAsia"/>
          <w:lang w:eastAsia="zh-CN"/>
        </w:rPr>
        <w:t>酌情</w:t>
      </w:r>
      <w:r w:rsidRPr="00EA5AD0">
        <w:rPr>
          <w:rFonts w:hint="eastAsia"/>
          <w:lang w:eastAsia="zh-CN"/>
        </w:rPr>
        <w:t>向（提出要求的）成员国提供帮助，以便</w:t>
      </w:r>
      <w:r>
        <w:rPr>
          <w:rFonts w:hint="eastAsia"/>
          <w:lang w:eastAsia="zh-CN"/>
        </w:rPr>
        <w:t>减少这些国家的移动设备失窃率和使用被盗移动设备的情况，</w:t>
      </w:r>
    </w:p>
    <w:p w:rsidR="00560B93" w:rsidRPr="00BC0C12" w:rsidRDefault="006A4132" w:rsidP="006A4132">
      <w:pPr>
        <w:pStyle w:val="Call"/>
        <w:rPr>
          <w:lang w:eastAsia="zh-CN"/>
        </w:rPr>
      </w:pPr>
      <w:r>
        <w:rPr>
          <w:rFonts w:hint="eastAsia"/>
          <w:lang w:eastAsia="zh-CN"/>
        </w:rPr>
        <w:t>责成国际电</w:t>
      </w:r>
      <w:proofErr w:type="gramStart"/>
      <w:r>
        <w:rPr>
          <w:rFonts w:hint="eastAsia"/>
          <w:lang w:eastAsia="zh-CN"/>
        </w:rPr>
        <w:t>联电信</w:t>
      </w:r>
      <w:proofErr w:type="gramEnd"/>
      <w:r>
        <w:rPr>
          <w:rFonts w:hint="eastAsia"/>
          <w:lang w:eastAsia="zh-CN"/>
        </w:rPr>
        <w:t>标准化部门第11研究组与其他相关研究组开展协作，尤其是</w:t>
      </w:r>
    </w:p>
    <w:p w:rsidR="00521A90" w:rsidRPr="00792CF0" w:rsidRDefault="00521A90" w:rsidP="00521A90">
      <w:pPr>
        <w:rPr>
          <w:lang w:eastAsia="zh-CN"/>
        </w:rPr>
      </w:pPr>
      <w:r w:rsidRPr="00792CF0">
        <w:rPr>
          <w:lang w:eastAsia="zh-CN"/>
        </w:rPr>
        <w:t>1</w:t>
      </w:r>
      <w:r w:rsidRPr="00792CF0">
        <w:rPr>
          <w:lang w:eastAsia="zh-CN"/>
        </w:rPr>
        <w:tab/>
      </w:r>
      <w:r>
        <w:rPr>
          <w:rFonts w:hint="eastAsia"/>
          <w:lang w:eastAsia="zh-CN"/>
        </w:rPr>
        <w:t>起草用于移动电信</w:t>
      </w:r>
      <w:r>
        <w:rPr>
          <w:rFonts w:hint="eastAsia"/>
          <w:lang w:eastAsia="zh-CN"/>
        </w:rPr>
        <w:t>/ICT</w:t>
      </w:r>
      <w:r>
        <w:rPr>
          <w:rFonts w:hint="eastAsia"/>
          <w:lang w:eastAsia="zh-CN"/>
        </w:rPr>
        <w:t>设备的标识符清单（包括其应用领域及在可能的复制</w:t>
      </w:r>
      <w:r>
        <w:rPr>
          <w:rFonts w:hint="eastAsia"/>
          <w:lang w:eastAsia="zh-CN"/>
        </w:rPr>
        <w:t>/</w:t>
      </w:r>
      <w:r>
        <w:rPr>
          <w:rFonts w:hint="eastAsia"/>
          <w:lang w:eastAsia="zh-CN"/>
        </w:rPr>
        <w:t>克隆或其他改装</w:t>
      </w:r>
      <w:r>
        <w:rPr>
          <w:rFonts w:hint="eastAsia"/>
          <w:lang w:eastAsia="zh-CN"/>
        </w:rPr>
        <w:t>/</w:t>
      </w:r>
      <w:r>
        <w:rPr>
          <w:rFonts w:hint="eastAsia"/>
          <w:lang w:eastAsia="zh-CN"/>
        </w:rPr>
        <w:t>篡改方面的安全性）；</w:t>
      </w:r>
    </w:p>
    <w:p w:rsidR="00521A90" w:rsidRPr="00792CF0" w:rsidRDefault="00521A90" w:rsidP="00521A90">
      <w:pPr>
        <w:rPr>
          <w:lang w:eastAsia="zh-CN"/>
        </w:rPr>
      </w:pPr>
      <w:r w:rsidRPr="00792CF0">
        <w:rPr>
          <w:lang w:eastAsia="zh-CN"/>
        </w:rPr>
        <w:t>2</w:t>
      </w:r>
      <w:r w:rsidRPr="00792CF0">
        <w:rPr>
          <w:lang w:eastAsia="zh-CN"/>
        </w:rPr>
        <w:tab/>
      </w:r>
      <w:r>
        <w:rPr>
          <w:rFonts w:hint="eastAsia"/>
          <w:lang w:eastAsia="zh-CN"/>
        </w:rPr>
        <w:t>在相关标准化组织的协助下，酌情制定唯一标识符不易复制且符合保密性</w:t>
      </w:r>
      <w:r>
        <w:rPr>
          <w:rFonts w:hint="eastAsia"/>
          <w:lang w:eastAsia="zh-CN"/>
        </w:rPr>
        <w:t>/</w:t>
      </w:r>
      <w:r>
        <w:rPr>
          <w:rFonts w:hint="eastAsia"/>
          <w:lang w:eastAsia="zh-CN"/>
        </w:rPr>
        <w:t>安全要求的的产品识别机制；</w:t>
      </w:r>
    </w:p>
    <w:p w:rsidR="00BC0C12" w:rsidRPr="00096AAF" w:rsidRDefault="00521A90" w:rsidP="001C7E1E">
      <w:pPr>
        <w:tabs>
          <w:tab w:val="clear" w:pos="1134"/>
          <w:tab w:val="clear" w:pos="1871"/>
          <w:tab w:val="clear" w:pos="2268"/>
        </w:tabs>
        <w:overflowPunct/>
        <w:textAlignment w:val="auto"/>
        <w:rPr>
          <w:rFonts w:asciiTheme="majorBidi" w:eastAsiaTheme="minorEastAsia" w:hAnsiTheme="majorBidi" w:cstheme="majorBidi"/>
          <w:szCs w:val="24"/>
          <w:lang w:eastAsia="zh-CN"/>
        </w:rPr>
      </w:pPr>
      <w:r w:rsidRPr="00792CF0">
        <w:rPr>
          <w:lang w:eastAsia="zh-CN"/>
        </w:rPr>
        <w:t>3</w:t>
      </w:r>
      <w:r w:rsidRPr="00792CF0">
        <w:rPr>
          <w:lang w:eastAsia="zh-CN"/>
        </w:rPr>
        <w:tab/>
      </w:r>
      <w:r>
        <w:rPr>
          <w:rFonts w:hint="eastAsia"/>
          <w:lang w:eastAsia="zh-CN"/>
        </w:rPr>
        <w:t>起草可有助于防止移动设备盗窃并减小其不利影响的可用解决方案和</w:t>
      </w:r>
      <w:r>
        <w:rPr>
          <w:rFonts w:hint="eastAsia"/>
          <w:lang w:eastAsia="zh-CN"/>
        </w:rPr>
        <w:t>ITU-T</w:t>
      </w:r>
      <w:r>
        <w:rPr>
          <w:rFonts w:hint="eastAsia"/>
          <w:lang w:eastAsia="zh-CN"/>
        </w:rPr>
        <w:t>建议书的清单，</w:t>
      </w:r>
    </w:p>
    <w:p w:rsidR="001C7E1E" w:rsidRPr="007E2F4F" w:rsidRDefault="001C7E1E" w:rsidP="001C7E1E">
      <w:pPr>
        <w:pStyle w:val="Call"/>
        <w:rPr>
          <w:lang w:eastAsia="zh-CN"/>
        </w:rPr>
      </w:pPr>
      <w:r w:rsidRPr="007E2F4F">
        <w:rPr>
          <w:rFonts w:hint="eastAsia"/>
          <w:lang w:eastAsia="zh-CN"/>
        </w:rPr>
        <w:lastRenderedPageBreak/>
        <w:t>请</w:t>
      </w:r>
      <w:r>
        <w:rPr>
          <w:rFonts w:hint="eastAsia"/>
          <w:lang w:eastAsia="zh-CN"/>
        </w:rPr>
        <w:t>成员国</w:t>
      </w:r>
      <w:r>
        <w:rPr>
          <w:lang w:eastAsia="zh-CN"/>
        </w:rPr>
        <w:t>和</w:t>
      </w:r>
      <w:r w:rsidRPr="007E2F4F">
        <w:rPr>
          <w:rFonts w:hint="eastAsia"/>
          <w:lang w:eastAsia="zh-CN"/>
        </w:rPr>
        <w:t>部门成员</w:t>
      </w:r>
    </w:p>
    <w:p w:rsidR="00560B93" w:rsidRPr="00BC0C12" w:rsidRDefault="00BC0C12" w:rsidP="00521A90">
      <w:pPr>
        <w:tabs>
          <w:tab w:val="clear" w:pos="1134"/>
          <w:tab w:val="clear" w:pos="1871"/>
          <w:tab w:val="clear" w:pos="2268"/>
        </w:tabs>
        <w:overflowPunct/>
        <w:textAlignment w:val="auto"/>
        <w:rPr>
          <w:rFonts w:asciiTheme="majorBidi" w:eastAsiaTheme="minorEastAsia" w:hAnsiTheme="majorBidi" w:cstheme="majorBidi"/>
          <w:szCs w:val="24"/>
          <w:lang w:eastAsia="zh-CN"/>
        </w:rPr>
      </w:pPr>
      <w:r>
        <w:rPr>
          <w:rFonts w:asciiTheme="majorBidi" w:eastAsiaTheme="minorEastAsia" w:hAnsiTheme="majorBidi" w:cstheme="majorBidi"/>
          <w:szCs w:val="24"/>
          <w:lang w:eastAsia="zh-CN"/>
        </w:rPr>
        <w:t>1</w:t>
      </w:r>
      <w:r w:rsidR="00560B93" w:rsidRPr="004A4FF5">
        <w:rPr>
          <w:rFonts w:asciiTheme="majorBidi" w:eastAsiaTheme="minorEastAsia" w:hAnsiTheme="majorBidi" w:cstheme="majorBidi"/>
          <w:szCs w:val="24"/>
          <w:lang w:eastAsia="zh-CN"/>
        </w:rPr>
        <w:tab/>
      </w:r>
      <w:r w:rsidR="00521A90">
        <w:rPr>
          <w:rFonts w:asciiTheme="majorBidi" w:eastAsiaTheme="minorEastAsia" w:hAnsiTheme="majorBidi" w:cstheme="majorBidi" w:hint="eastAsia"/>
          <w:szCs w:val="24"/>
          <w:lang w:eastAsia="zh-CN"/>
        </w:rPr>
        <w:t>采取一切必要措施，打击移动电信</w:t>
      </w:r>
      <w:r w:rsidR="00521A90">
        <w:rPr>
          <w:rFonts w:asciiTheme="majorBidi" w:eastAsiaTheme="minorEastAsia" w:hAnsiTheme="majorBidi" w:cstheme="majorBidi" w:hint="eastAsia"/>
          <w:szCs w:val="24"/>
          <w:lang w:eastAsia="zh-CN"/>
        </w:rPr>
        <w:t>/ICT</w:t>
      </w:r>
      <w:r w:rsidR="00521A90">
        <w:rPr>
          <w:rFonts w:asciiTheme="majorBidi" w:eastAsiaTheme="minorEastAsia" w:hAnsiTheme="majorBidi" w:cstheme="majorBidi" w:hint="eastAsia"/>
          <w:szCs w:val="24"/>
          <w:lang w:eastAsia="zh-CN"/>
        </w:rPr>
        <w:t>设备的盗窃行为并减小其不利影响；</w:t>
      </w:r>
    </w:p>
    <w:p w:rsidR="00560B93" w:rsidRPr="00BC0C12" w:rsidRDefault="00BC0C12" w:rsidP="00D31BB1">
      <w:pPr>
        <w:tabs>
          <w:tab w:val="clear" w:pos="1134"/>
          <w:tab w:val="clear" w:pos="1871"/>
          <w:tab w:val="clear" w:pos="2268"/>
        </w:tabs>
        <w:overflowPunct/>
        <w:textAlignment w:val="auto"/>
        <w:rPr>
          <w:rFonts w:asciiTheme="majorBidi" w:eastAsiaTheme="minorEastAsia" w:hAnsiTheme="majorBidi" w:cstheme="majorBidi"/>
          <w:szCs w:val="24"/>
          <w:lang w:eastAsia="zh-CN"/>
        </w:rPr>
      </w:pPr>
      <w:r>
        <w:rPr>
          <w:rFonts w:asciiTheme="majorBidi" w:eastAsiaTheme="minorEastAsia" w:hAnsiTheme="majorBidi" w:cstheme="majorBidi"/>
          <w:szCs w:val="24"/>
          <w:lang w:eastAsia="zh-CN"/>
        </w:rPr>
        <w:t>2</w:t>
      </w:r>
      <w:r w:rsidR="00560B93" w:rsidRPr="004A4FF5">
        <w:rPr>
          <w:rFonts w:asciiTheme="majorBidi" w:eastAsiaTheme="minorEastAsia" w:hAnsiTheme="majorBidi" w:cstheme="majorBidi"/>
          <w:szCs w:val="24"/>
          <w:lang w:eastAsia="zh-CN"/>
        </w:rPr>
        <w:tab/>
      </w:r>
      <w:r w:rsidR="00D31BB1" w:rsidRPr="004F0D73">
        <w:rPr>
          <w:lang w:eastAsia="zh-CN"/>
        </w:rPr>
        <w:t>在</w:t>
      </w:r>
      <w:r w:rsidR="00D31BB1">
        <w:rPr>
          <w:rFonts w:hint="eastAsia"/>
          <w:lang w:eastAsia="zh-CN"/>
        </w:rPr>
        <w:t>此</w:t>
      </w:r>
      <w:r w:rsidR="00D31BB1" w:rsidRPr="004F0D73">
        <w:rPr>
          <w:lang w:eastAsia="zh-CN"/>
        </w:rPr>
        <w:t>领域开展合作并相互交流专业技能；</w:t>
      </w:r>
    </w:p>
    <w:p w:rsidR="00560B93" w:rsidRDefault="00BC0C12" w:rsidP="00521A90">
      <w:pPr>
        <w:tabs>
          <w:tab w:val="clear" w:pos="1134"/>
          <w:tab w:val="clear" w:pos="1871"/>
          <w:tab w:val="clear" w:pos="2268"/>
        </w:tabs>
        <w:overflowPunct/>
        <w:textAlignment w:val="auto"/>
        <w:rPr>
          <w:rFonts w:asciiTheme="majorBidi" w:eastAsiaTheme="minorEastAsia" w:hAnsiTheme="majorBidi" w:cstheme="majorBidi"/>
          <w:szCs w:val="24"/>
          <w:lang w:eastAsia="zh-CN"/>
        </w:rPr>
      </w:pPr>
      <w:r>
        <w:rPr>
          <w:rFonts w:asciiTheme="majorBidi" w:eastAsiaTheme="minorEastAsia" w:hAnsiTheme="majorBidi" w:cstheme="majorBidi"/>
          <w:szCs w:val="24"/>
          <w:lang w:eastAsia="zh-CN"/>
        </w:rPr>
        <w:t>3</w:t>
      </w:r>
      <w:r w:rsidR="00560B93" w:rsidRPr="004A4FF5">
        <w:rPr>
          <w:rFonts w:asciiTheme="majorBidi" w:eastAsiaTheme="minorEastAsia" w:hAnsiTheme="majorBidi" w:cstheme="majorBidi"/>
          <w:szCs w:val="24"/>
          <w:lang w:eastAsia="zh-CN"/>
        </w:rPr>
        <w:tab/>
      </w:r>
      <w:r w:rsidR="00521A90">
        <w:rPr>
          <w:rFonts w:asciiTheme="majorBidi" w:eastAsiaTheme="minorEastAsia" w:hAnsiTheme="majorBidi" w:cstheme="majorBidi" w:hint="eastAsia"/>
          <w:szCs w:val="24"/>
          <w:lang w:eastAsia="zh-CN"/>
        </w:rPr>
        <w:t>积极参与国际电联有关落实本决议的研究并提交文稿；</w:t>
      </w:r>
    </w:p>
    <w:p w:rsidR="00560B93" w:rsidRPr="00EE7BBD" w:rsidRDefault="00BC0C12" w:rsidP="00D31BB1">
      <w:pPr>
        <w:tabs>
          <w:tab w:val="clear" w:pos="1134"/>
          <w:tab w:val="clear" w:pos="1871"/>
          <w:tab w:val="clear" w:pos="2268"/>
        </w:tabs>
        <w:overflowPunct/>
        <w:textAlignment w:val="auto"/>
        <w:rPr>
          <w:rFonts w:asciiTheme="majorBidi" w:eastAsiaTheme="minorEastAsia" w:hAnsiTheme="majorBidi" w:cstheme="majorBidi"/>
          <w:szCs w:val="24"/>
          <w:lang w:eastAsia="zh-CN"/>
        </w:rPr>
      </w:pPr>
      <w:r>
        <w:rPr>
          <w:rFonts w:asciiTheme="majorBidi" w:eastAsiaTheme="minorEastAsia" w:hAnsiTheme="majorBidi" w:cstheme="majorBidi"/>
          <w:szCs w:val="24"/>
          <w:lang w:eastAsia="zh-CN"/>
        </w:rPr>
        <w:t>4</w:t>
      </w:r>
      <w:r w:rsidR="00560B93" w:rsidRPr="004A4FF5">
        <w:rPr>
          <w:rFonts w:asciiTheme="majorBidi" w:eastAsiaTheme="minorEastAsia" w:hAnsiTheme="majorBidi" w:cstheme="majorBidi"/>
          <w:szCs w:val="24"/>
          <w:lang w:eastAsia="zh-CN"/>
        </w:rPr>
        <w:tab/>
      </w:r>
      <w:r w:rsidR="00D31BB1">
        <w:rPr>
          <w:rFonts w:hint="eastAsia"/>
          <w:lang w:eastAsia="zh-CN"/>
        </w:rPr>
        <w:t>采取必要行动，防范或发现篡改</w:t>
      </w:r>
      <w:r w:rsidR="00D31BB1" w:rsidRPr="000420E6">
        <w:rPr>
          <w:rFonts w:hint="eastAsia"/>
          <w:lang w:eastAsia="zh-CN"/>
        </w:rPr>
        <w:t>唯一的</w:t>
      </w:r>
      <w:r w:rsidR="00D31BB1">
        <w:rPr>
          <w:rFonts w:hint="eastAsia"/>
          <w:lang w:eastAsia="zh-CN"/>
        </w:rPr>
        <w:t>电信</w:t>
      </w:r>
      <w:r w:rsidR="00D31BB1">
        <w:rPr>
          <w:rFonts w:hint="eastAsia"/>
          <w:lang w:eastAsia="zh-CN"/>
        </w:rPr>
        <w:t>/ICT</w:t>
      </w:r>
      <w:r w:rsidR="00D31BB1" w:rsidRPr="000420E6">
        <w:rPr>
          <w:rFonts w:hint="eastAsia"/>
          <w:lang w:eastAsia="zh-CN"/>
        </w:rPr>
        <w:t>设备标识符的行为</w:t>
      </w:r>
      <w:r w:rsidR="00D31BB1">
        <w:rPr>
          <w:rFonts w:hint="eastAsia"/>
          <w:lang w:eastAsia="zh-CN"/>
        </w:rPr>
        <w:t>。</w:t>
      </w:r>
    </w:p>
    <w:p w:rsidR="00560B93" w:rsidRDefault="00560B93" w:rsidP="0032202E">
      <w:pPr>
        <w:pStyle w:val="Reasons"/>
        <w:rPr>
          <w:lang w:eastAsia="zh-CN"/>
        </w:rPr>
      </w:pPr>
    </w:p>
    <w:p w:rsidR="00560B93" w:rsidRDefault="00560B93">
      <w:pPr>
        <w:jc w:val="center"/>
      </w:pPr>
      <w:r>
        <w:t>______________</w:t>
      </w:r>
    </w:p>
    <w:p w:rsidR="00AA6CC5" w:rsidRDefault="00AA6CC5">
      <w:pPr>
        <w:pStyle w:val="Reasons"/>
      </w:pPr>
    </w:p>
    <w:sectPr w:rsidR="00AA6CC5">
      <w:headerReference w:type="even" r:id="rId10"/>
      <w:headerReference w:type="default" r:id="rId11"/>
      <w:footerReference w:type="even" r:id="rId12"/>
      <w:footerReference w:type="default" r:id="rId13"/>
      <w:headerReference w:type="firs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C4C" w:rsidRDefault="00246C4C">
      <w:r>
        <w:separator/>
      </w:r>
    </w:p>
  </w:endnote>
  <w:endnote w:type="continuationSeparator" w:id="0">
    <w:p w:rsidR="00246C4C" w:rsidRDefault="0024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SimSun"/>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8A4" w:rsidRDefault="002B58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560B93" w:rsidRDefault="00B851D4" w:rsidP="00231452">
    <w:pPr>
      <w:pStyle w:val="Footer"/>
      <w:rPr>
        <w:lang w:val="fr-CH"/>
      </w:rPr>
    </w:pPr>
    <w:r>
      <w:fldChar w:fldCharType="begin"/>
    </w:r>
    <w:r w:rsidRPr="00560B93">
      <w:rPr>
        <w:lang w:val="fr-CH"/>
      </w:rPr>
      <w:instrText xml:space="preserve"> FILENAME \p \* MERGEFORMAT </w:instrText>
    </w:r>
    <w:r>
      <w:fldChar w:fldCharType="separate"/>
    </w:r>
    <w:r w:rsidR="002B58A4">
      <w:rPr>
        <w:lang w:val="fr-CH"/>
      </w:rPr>
      <w:t>P:\CHI\ITU-T\CONF-T\WTSA16\000\047ADD10V2C.docx</w:t>
    </w:r>
    <w:r>
      <w:fldChar w:fldCharType="end"/>
    </w:r>
    <w:r w:rsidR="00560B93" w:rsidRPr="00560B93">
      <w:rPr>
        <w:lang w:val="fr-CH"/>
      </w:rPr>
      <w:t xml:space="preserve"> (</w:t>
    </w:r>
    <w:r w:rsidR="00560B93">
      <w:rPr>
        <w:lang w:val="fr-CH"/>
      </w:rPr>
      <w:t>405607</w:t>
    </w:r>
    <w:r w:rsidR="00560B93" w:rsidRPr="00560B93">
      <w:rPr>
        <w:lang w:val="fr-CH"/>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CA" w:rsidRPr="00560B93" w:rsidRDefault="000A3B30" w:rsidP="00231452">
    <w:pPr>
      <w:pStyle w:val="Footer"/>
      <w:rPr>
        <w:lang w:val="fr-CH"/>
      </w:rPr>
    </w:pPr>
    <w:r>
      <w:fldChar w:fldCharType="begin"/>
    </w:r>
    <w:r w:rsidRPr="00560B93">
      <w:rPr>
        <w:lang w:val="fr-CH"/>
      </w:rPr>
      <w:instrText xml:space="preserve"> FILENAME \p \* MERGEFORMAT </w:instrText>
    </w:r>
    <w:r>
      <w:fldChar w:fldCharType="separate"/>
    </w:r>
    <w:r w:rsidR="002B58A4">
      <w:rPr>
        <w:lang w:val="fr-CH"/>
      </w:rPr>
      <w:t>P:\CHI\ITU-T\CONF-T\WTSA16\000\047ADD10V2C.docx</w:t>
    </w:r>
    <w:r>
      <w:fldChar w:fldCharType="end"/>
    </w:r>
    <w:r w:rsidR="00560B93" w:rsidRPr="00560B93">
      <w:rPr>
        <w:lang w:val="fr-CH"/>
      </w:rPr>
      <w:t xml:space="preserve"> (</w:t>
    </w:r>
    <w:r w:rsidR="00560B93">
      <w:rPr>
        <w:lang w:val="fr-CH"/>
      </w:rPr>
      <w:t>405607</w:t>
    </w:r>
    <w:r w:rsidR="00560B93" w:rsidRPr="00560B93">
      <w:rPr>
        <w:lang w:val="fr-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C4C" w:rsidRDefault="00246C4C">
      <w:r>
        <w:t>____________________</w:t>
      </w:r>
    </w:p>
  </w:footnote>
  <w:footnote w:type="continuationSeparator" w:id="0">
    <w:p w:rsidR="00246C4C" w:rsidRDefault="00246C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8A4" w:rsidRDefault="002B58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F612C">
      <w:rPr>
        <w:rStyle w:val="PageNumber"/>
        <w:noProof/>
      </w:rPr>
      <w:t>4</w:t>
    </w:r>
    <w:r>
      <w:rPr>
        <w:rStyle w:val="PageNumber"/>
      </w:rPr>
      <w:fldChar w:fldCharType="end"/>
    </w:r>
  </w:p>
  <w:p w:rsidR="00B851D4" w:rsidRPr="000A3B30" w:rsidRDefault="00502B2E" w:rsidP="000A3B30">
    <w:pPr>
      <w:pStyle w:val="Header"/>
      <w:rPr>
        <w:lang w:val="en-US"/>
      </w:rPr>
    </w:pPr>
    <w:r>
      <w:t>WTSA16/47(Add.10)-C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8A4" w:rsidRDefault="002B58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fr-CH"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74B1"/>
    <w:rsid w:val="000264C2"/>
    <w:rsid w:val="000273B7"/>
    <w:rsid w:val="00031E6B"/>
    <w:rsid w:val="00037C90"/>
    <w:rsid w:val="000508E5"/>
    <w:rsid w:val="00081F9B"/>
    <w:rsid w:val="00096AAF"/>
    <w:rsid w:val="000A3B30"/>
    <w:rsid w:val="000C09BA"/>
    <w:rsid w:val="000C1F1E"/>
    <w:rsid w:val="000C6AA7"/>
    <w:rsid w:val="000E26F6"/>
    <w:rsid w:val="001103AF"/>
    <w:rsid w:val="00123B64"/>
    <w:rsid w:val="00166859"/>
    <w:rsid w:val="001765EC"/>
    <w:rsid w:val="001853E8"/>
    <w:rsid w:val="001B6360"/>
    <w:rsid w:val="001C7E1E"/>
    <w:rsid w:val="001F4EA6"/>
    <w:rsid w:val="00214959"/>
    <w:rsid w:val="00231452"/>
    <w:rsid w:val="00246853"/>
    <w:rsid w:val="00246C4C"/>
    <w:rsid w:val="0028063B"/>
    <w:rsid w:val="002A4C9C"/>
    <w:rsid w:val="002B509B"/>
    <w:rsid w:val="002B58A4"/>
    <w:rsid w:val="002D162B"/>
    <w:rsid w:val="002D625E"/>
    <w:rsid w:val="002E2A59"/>
    <w:rsid w:val="002E5C94"/>
    <w:rsid w:val="002F597A"/>
    <w:rsid w:val="00305254"/>
    <w:rsid w:val="003169D2"/>
    <w:rsid w:val="003354CF"/>
    <w:rsid w:val="003468CA"/>
    <w:rsid w:val="003556C0"/>
    <w:rsid w:val="00372FC2"/>
    <w:rsid w:val="00394384"/>
    <w:rsid w:val="003A69EA"/>
    <w:rsid w:val="003B4BEF"/>
    <w:rsid w:val="003C6B45"/>
    <w:rsid w:val="003E1212"/>
    <w:rsid w:val="003F0C01"/>
    <w:rsid w:val="00400323"/>
    <w:rsid w:val="00400909"/>
    <w:rsid w:val="0041282E"/>
    <w:rsid w:val="00437869"/>
    <w:rsid w:val="00465A34"/>
    <w:rsid w:val="004C4554"/>
    <w:rsid w:val="004D04A4"/>
    <w:rsid w:val="004D2DEC"/>
    <w:rsid w:val="004F2BE6"/>
    <w:rsid w:val="00502B2E"/>
    <w:rsid w:val="00521A90"/>
    <w:rsid w:val="00524E4B"/>
    <w:rsid w:val="00527E8A"/>
    <w:rsid w:val="00534930"/>
    <w:rsid w:val="00536193"/>
    <w:rsid w:val="00542E85"/>
    <w:rsid w:val="00560B93"/>
    <w:rsid w:val="00562479"/>
    <w:rsid w:val="00576849"/>
    <w:rsid w:val="005A0ACB"/>
    <w:rsid w:val="005B67E5"/>
    <w:rsid w:val="005C7B12"/>
    <w:rsid w:val="005E7FD8"/>
    <w:rsid w:val="00602A03"/>
    <w:rsid w:val="00611DCC"/>
    <w:rsid w:val="00611E40"/>
    <w:rsid w:val="0062026B"/>
    <w:rsid w:val="00622560"/>
    <w:rsid w:val="00637760"/>
    <w:rsid w:val="00644391"/>
    <w:rsid w:val="00647712"/>
    <w:rsid w:val="00662E12"/>
    <w:rsid w:val="00691142"/>
    <w:rsid w:val="006A4132"/>
    <w:rsid w:val="006B6525"/>
    <w:rsid w:val="006B67CE"/>
    <w:rsid w:val="006C38ED"/>
    <w:rsid w:val="006E6182"/>
    <w:rsid w:val="006F3C60"/>
    <w:rsid w:val="006F409E"/>
    <w:rsid w:val="00707454"/>
    <w:rsid w:val="00736415"/>
    <w:rsid w:val="007662FE"/>
    <w:rsid w:val="00770D2A"/>
    <w:rsid w:val="00775B71"/>
    <w:rsid w:val="007864F6"/>
    <w:rsid w:val="007B7C4B"/>
    <w:rsid w:val="007F0FC5"/>
    <w:rsid w:val="007F1339"/>
    <w:rsid w:val="007F5C36"/>
    <w:rsid w:val="008047DB"/>
    <w:rsid w:val="008129A9"/>
    <w:rsid w:val="00820712"/>
    <w:rsid w:val="008221A4"/>
    <w:rsid w:val="0082361D"/>
    <w:rsid w:val="00824BD6"/>
    <w:rsid w:val="0083672D"/>
    <w:rsid w:val="00844734"/>
    <w:rsid w:val="00857FA1"/>
    <w:rsid w:val="00865DFB"/>
    <w:rsid w:val="008A7416"/>
    <w:rsid w:val="008B1152"/>
    <w:rsid w:val="008B6852"/>
    <w:rsid w:val="008C26FF"/>
    <w:rsid w:val="008D1D14"/>
    <w:rsid w:val="008E1785"/>
    <w:rsid w:val="008E7127"/>
    <w:rsid w:val="008E7C8E"/>
    <w:rsid w:val="00907260"/>
    <w:rsid w:val="00912959"/>
    <w:rsid w:val="0092075B"/>
    <w:rsid w:val="009657F9"/>
    <w:rsid w:val="009759FE"/>
    <w:rsid w:val="0099525B"/>
    <w:rsid w:val="009C72B7"/>
    <w:rsid w:val="009D164C"/>
    <w:rsid w:val="009E06ED"/>
    <w:rsid w:val="009F3C7F"/>
    <w:rsid w:val="00A0052C"/>
    <w:rsid w:val="00A06370"/>
    <w:rsid w:val="00A16B3A"/>
    <w:rsid w:val="00A31B14"/>
    <w:rsid w:val="00A323DC"/>
    <w:rsid w:val="00A815BE"/>
    <w:rsid w:val="00AA28E2"/>
    <w:rsid w:val="00AA5DA1"/>
    <w:rsid w:val="00AA6CC5"/>
    <w:rsid w:val="00AB7F81"/>
    <w:rsid w:val="00AE369F"/>
    <w:rsid w:val="00AF612C"/>
    <w:rsid w:val="00AF6542"/>
    <w:rsid w:val="00B026CB"/>
    <w:rsid w:val="00B637AD"/>
    <w:rsid w:val="00B851D4"/>
    <w:rsid w:val="00B868FC"/>
    <w:rsid w:val="00B95072"/>
    <w:rsid w:val="00BB26CD"/>
    <w:rsid w:val="00BC0C12"/>
    <w:rsid w:val="00C07239"/>
    <w:rsid w:val="00C165C8"/>
    <w:rsid w:val="00C26E2B"/>
    <w:rsid w:val="00C364B1"/>
    <w:rsid w:val="00C47D87"/>
    <w:rsid w:val="00C627F9"/>
    <w:rsid w:val="00C6584D"/>
    <w:rsid w:val="00C929E0"/>
    <w:rsid w:val="00CB4E5A"/>
    <w:rsid w:val="00CC73D7"/>
    <w:rsid w:val="00CD359A"/>
    <w:rsid w:val="00CF0AD7"/>
    <w:rsid w:val="00CF0BE1"/>
    <w:rsid w:val="00CF25B1"/>
    <w:rsid w:val="00CF5665"/>
    <w:rsid w:val="00D061C5"/>
    <w:rsid w:val="00D31BB1"/>
    <w:rsid w:val="00D52A14"/>
    <w:rsid w:val="00D74599"/>
    <w:rsid w:val="00D90575"/>
    <w:rsid w:val="00DA0469"/>
    <w:rsid w:val="00DD13B7"/>
    <w:rsid w:val="00DF3B0C"/>
    <w:rsid w:val="00E148F2"/>
    <w:rsid w:val="00E14984"/>
    <w:rsid w:val="00E22A25"/>
    <w:rsid w:val="00E2414B"/>
    <w:rsid w:val="00E249E0"/>
    <w:rsid w:val="00E34C59"/>
    <w:rsid w:val="00E4252D"/>
    <w:rsid w:val="00E560F1"/>
    <w:rsid w:val="00E9167E"/>
    <w:rsid w:val="00E92319"/>
    <w:rsid w:val="00F22465"/>
    <w:rsid w:val="00F469EB"/>
    <w:rsid w:val="00F532F9"/>
    <w:rsid w:val="00F65C1D"/>
    <w:rsid w:val="00F66B87"/>
    <w:rsid w:val="00F837F4"/>
    <w:rsid w:val="00F87594"/>
    <w:rsid w:val="00FC59C4"/>
    <w:rsid w:val="00FF32D4"/>
    <w:rsid w:val="00FF4FA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1CB2188E-9507-4B13-94E3-5F7378AF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F4CC86FB0D4519B33A4152A00EAE9F"/>
        <w:category>
          <w:name w:val="General"/>
          <w:gallery w:val="placeholder"/>
        </w:category>
        <w:types>
          <w:type w:val="bbPlcHdr"/>
        </w:types>
        <w:behaviors>
          <w:behavior w:val="content"/>
        </w:behaviors>
        <w:guid w:val="{FE76F654-08A8-486D-A656-0C8BA0DDCB1C}"/>
      </w:docPartPr>
      <w:docPartBody>
        <w:p w:rsidR="0034351E" w:rsidRDefault="00071B55" w:rsidP="00071B55">
          <w:pPr>
            <w:pStyle w:val="D6F4CC86FB0D4519B33A4152A00EAE9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SimSun"/>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B55"/>
    <w:rsid w:val="00071B55"/>
    <w:rsid w:val="001A3CA6"/>
    <w:rsid w:val="0034351E"/>
    <w:rsid w:val="00357890"/>
    <w:rsid w:val="00372A40"/>
    <w:rsid w:val="00513778"/>
    <w:rsid w:val="00635868"/>
    <w:rsid w:val="0069764D"/>
    <w:rsid w:val="00715632"/>
    <w:rsid w:val="00750CCB"/>
    <w:rsid w:val="00A84AF3"/>
    <w:rsid w:val="00A92CE8"/>
    <w:rsid w:val="00D92B8A"/>
    <w:rsid w:val="00E242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1B55"/>
    <w:rPr>
      <w:color w:val="808080"/>
    </w:rPr>
  </w:style>
  <w:style w:type="paragraph" w:customStyle="1" w:styleId="D6F4CC86FB0D4519B33A4152A00EAE9F">
    <w:name w:val="D6F4CC86FB0D4519B33A4152A00EAE9F"/>
    <w:rsid w:val="00071B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7dbc811-eeff-4980-9983-6060586965ed" targetNamespace="http://schemas.microsoft.com/office/2006/metadata/properties" ma:root="true" ma:fieldsID="d41af5c836d734370eb92e7ee5f83852" ns2:_="" ns3:_="">
    <xsd:import namespace="996b2e75-67fd-4955-a3b0-5ab9934cb50b"/>
    <xsd:import namespace="17dbc811-eeff-4980-9983-6060586965e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7dbc811-eeff-4980-9983-6060586965e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17dbc811-eeff-4980-9983-6060586965ed">Documents Proposals Manager (DPM)</DPM_x0020_Author>
    <DPM_x0020_File_x0020_name xmlns="17dbc811-eeff-4980-9983-6060586965ed">T13-WTSA.16-C-0047!A10!MSW-C</DPM_x0020_File_x0020_name>
    <DPM_x0020_Version xmlns="17dbc811-eeff-4980-9983-6060586965ed">DPM_v2016.10.3.2_prod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7dbc811-eeff-4980-9983-606058696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openxmlformats.org/package/2006/metadata/core-properties"/>
    <ds:schemaRef ds:uri="http://schemas.microsoft.com/office/2006/metadata/properties"/>
    <ds:schemaRef ds:uri="http://www.w3.org/XML/1998/namespace"/>
    <ds:schemaRef ds:uri="http://purl.org/dc/elements/1.1/"/>
    <ds:schemaRef ds:uri="17dbc811-eeff-4980-9983-6060586965ed"/>
    <ds:schemaRef ds:uri="http://purl.org/dc/dcmitype/"/>
    <ds:schemaRef ds:uri="http://schemas.microsoft.com/office/infopath/2007/PartnerControls"/>
    <ds:schemaRef ds:uri="http://schemas.microsoft.com/office/2006/documentManagement/types"/>
    <ds:schemaRef ds:uri="http://purl.org/dc/terms/"/>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2107</Words>
  <Characters>328</Characters>
  <Application>Microsoft Office Word</Application>
  <DocSecurity>4</DocSecurity>
  <Lines>2</Lines>
  <Paragraphs>4</Paragraphs>
  <ScaleCrop>false</ScaleCrop>
  <HeadingPairs>
    <vt:vector size="2" baseType="variant">
      <vt:variant>
        <vt:lpstr>Title</vt:lpstr>
      </vt:variant>
      <vt:variant>
        <vt:i4>1</vt:i4>
      </vt:variant>
    </vt:vector>
  </HeadingPairs>
  <TitlesOfParts>
    <vt:vector size="1" baseType="lpstr">
      <vt:lpstr>T13-WTSA.16-C-0047!A10!MSW-C</vt:lpstr>
    </vt:vector>
  </TitlesOfParts>
  <Manager>General Secretariat - Pool</Manager>
  <Company>International Telecommunication Union (ITU)</Company>
  <LinksUpToDate>false</LinksUpToDate>
  <CharactersWithSpaces>2431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T13-WTSA.16-C-0047!A10!MSW-C</dc:title>
  <dc:subject>World Telecommunication Standardization Assembly</dc:subject>
  <dc:creator>Documents Proposals Manager (DPM)</dc:creator>
  <cp:keywords>DPM_v2016.10.3.2_prod</cp:keywords>
  <dc:description>Template used by DPM and CPI for the WTSA-16</dc:description>
  <cp:lastModifiedBy>Brouard, Ricarda</cp:lastModifiedBy>
  <cp:revision>2</cp:revision>
  <cp:lastPrinted>2016-10-06T07:30:00Z</cp:lastPrinted>
  <dcterms:created xsi:type="dcterms:W3CDTF">2016-10-18T09:55:00Z</dcterms:created>
  <dcterms:modified xsi:type="dcterms:W3CDTF">2016-10-18T09:55:00Z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