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ook w:val="04A0" w:firstRow="1" w:lastRow="0" w:firstColumn="1" w:lastColumn="0" w:noHBand="0" w:noVBand="1"/>
      </w:tblPr>
      <w:tblGrid>
        <w:gridCol w:w="1383"/>
        <w:gridCol w:w="5231"/>
        <w:gridCol w:w="3197"/>
      </w:tblGrid>
      <w:tr w:rsidR="00EB6C5A" w:rsidRPr="00EB6C5A" w:rsidTr="00E2414B">
        <w:trPr>
          <w:cantSplit/>
        </w:trPr>
        <w:tc>
          <w:tcPr>
            <w:tcW w:w="1383" w:type="dxa"/>
            <w:vAlign w:val="center"/>
            <w:hideMark/>
          </w:tcPr>
          <w:p w:rsidR="009759FE" w:rsidRPr="00EB6C5A" w:rsidRDefault="009759FE" w:rsidP="00473C7E">
            <w:pPr>
              <w:spacing w:after="160"/>
              <w:rPr>
                <w:rFonts w:ascii="Verdana" w:hAnsi="Verdana" w:cs="Times New Roman Bold"/>
                <w:b/>
                <w:bCs/>
                <w:sz w:val="22"/>
                <w:szCs w:val="22"/>
              </w:rPr>
            </w:pPr>
            <w:r w:rsidRPr="00EB6C5A">
              <w:rPr>
                <w:noProof/>
                <w:lang w:val="en-US" w:eastAsia="zh-CN"/>
              </w:rPr>
              <w:drawing>
                <wp:inline distT="0" distB="0" distL="0" distR="0" wp14:anchorId="017F612A" wp14:editId="0EBF3ECF">
                  <wp:extent cx="723900" cy="800100"/>
                  <wp:effectExtent l="0" t="0" r="0" b="0"/>
                  <wp:docPr id="5" name="Picture 5" descr="itu_logo" title="ITU logo"/>
                  <wp:cNvGraphicFramePr/>
                  <a:graphic xmlns:a="http://schemas.openxmlformats.org/drawingml/2006/main">
                    <a:graphicData uri="http://schemas.openxmlformats.org/drawingml/2006/picture">
                      <pic:pic xmlns:pic="http://schemas.openxmlformats.org/drawingml/2006/picture">
                        <pic:nvPicPr>
                          <pic:cNvPr id="3" name="Picture 3" descr="itu_logo" title="ITU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7550" cy="799465"/>
                          </a:xfrm>
                          <a:prstGeom prst="rect">
                            <a:avLst/>
                          </a:prstGeom>
                          <a:noFill/>
                          <a:ln>
                            <a:noFill/>
                          </a:ln>
                        </pic:spPr>
                      </pic:pic>
                    </a:graphicData>
                  </a:graphic>
                </wp:inline>
              </w:drawing>
            </w:r>
          </w:p>
        </w:tc>
        <w:tc>
          <w:tcPr>
            <w:tcW w:w="5231" w:type="dxa"/>
            <w:vAlign w:val="center"/>
            <w:hideMark/>
          </w:tcPr>
          <w:p w:rsidR="009759FE" w:rsidRPr="00EB6C5A" w:rsidRDefault="009759FE" w:rsidP="00473C7E">
            <w:pPr>
              <w:rPr>
                <w:rFonts w:ascii="Verdana" w:hAnsi="Verdana" w:cs="Times New Roman Bold"/>
                <w:b/>
                <w:bCs/>
                <w:szCs w:val="24"/>
                <w:lang w:eastAsia="zh-CN"/>
              </w:rPr>
            </w:pPr>
            <w:r w:rsidRPr="00EB6C5A">
              <w:rPr>
                <w:rFonts w:ascii="Verdana" w:hAnsi="Verdana" w:cs="Times New Roman Bold" w:hint="eastAsia"/>
                <w:b/>
                <w:bCs/>
                <w:szCs w:val="24"/>
                <w:lang w:eastAsia="zh-CN"/>
              </w:rPr>
              <w:t>世界电信标准化全会</w:t>
            </w:r>
          </w:p>
          <w:p w:rsidR="009759FE" w:rsidRPr="00EB6C5A" w:rsidRDefault="009759FE" w:rsidP="00473C7E">
            <w:pPr>
              <w:rPr>
                <w:rFonts w:ascii="Verdana" w:hAnsi="Verdana" w:cs="Times New Roman Bold"/>
                <w:b/>
                <w:bCs/>
                <w:sz w:val="22"/>
                <w:szCs w:val="22"/>
                <w:lang w:eastAsia="zh-CN"/>
              </w:rPr>
            </w:pPr>
            <w:r w:rsidRPr="00EB6C5A">
              <w:rPr>
                <w:rFonts w:ascii="Verdana" w:hAnsi="Verdana" w:cs="Times New Roman Bold"/>
                <w:b/>
                <w:bCs/>
                <w:szCs w:val="24"/>
                <w:lang w:eastAsia="zh-CN"/>
              </w:rPr>
              <w:t>（</w:t>
            </w:r>
            <w:r w:rsidRPr="00EB6C5A">
              <w:rPr>
                <w:rFonts w:ascii="Verdana" w:hAnsi="Verdana" w:cs="Times New Roman Bold"/>
                <w:b/>
                <w:bCs/>
                <w:szCs w:val="24"/>
                <w:lang w:eastAsia="zh-CN"/>
              </w:rPr>
              <w:t>WTSA-16</w:t>
            </w:r>
            <w:r w:rsidRPr="00EB6C5A">
              <w:rPr>
                <w:rFonts w:ascii="Verdana" w:hAnsi="Verdana" w:cs="Times New Roman Bold"/>
                <w:b/>
                <w:bCs/>
                <w:szCs w:val="24"/>
                <w:lang w:eastAsia="zh-CN"/>
              </w:rPr>
              <w:t>）</w:t>
            </w:r>
            <w:r w:rsidRPr="00EB6C5A">
              <w:rPr>
                <w:rFonts w:ascii="Verdana" w:hAnsi="Verdana" w:cs="Times New Roman Bold"/>
                <w:b/>
                <w:bCs/>
                <w:lang w:eastAsia="zh-CN"/>
              </w:rPr>
              <w:br/>
            </w:r>
            <w:r w:rsidRPr="00EB6C5A">
              <w:rPr>
                <w:rFonts w:ascii="Verdana" w:hAnsi="Verdana" w:cs="Times New Roman Bold"/>
                <w:b/>
                <w:bCs/>
                <w:sz w:val="20"/>
                <w:lang w:eastAsia="zh-CN"/>
              </w:rPr>
              <w:t>2016</w:t>
            </w:r>
            <w:r w:rsidRPr="00EB6C5A">
              <w:rPr>
                <w:rFonts w:ascii="Verdana" w:hAnsi="Verdana" w:cs="Times New Roman Bold"/>
                <w:b/>
                <w:bCs/>
                <w:sz w:val="20"/>
                <w:lang w:eastAsia="zh-CN"/>
              </w:rPr>
              <w:t>年</w:t>
            </w:r>
            <w:r w:rsidRPr="00EB6C5A">
              <w:rPr>
                <w:rFonts w:ascii="Verdana" w:hAnsi="Verdana" w:cs="Times New Roman Bold"/>
                <w:b/>
                <w:bCs/>
                <w:sz w:val="20"/>
                <w:lang w:eastAsia="zh-CN"/>
              </w:rPr>
              <w:t>10</w:t>
            </w:r>
            <w:r w:rsidRPr="00EB6C5A">
              <w:rPr>
                <w:rFonts w:ascii="Verdana" w:hAnsi="Verdana" w:cs="Times New Roman Bold"/>
                <w:b/>
                <w:bCs/>
                <w:sz w:val="20"/>
                <w:lang w:eastAsia="zh-CN"/>
              </w:rPr>
              <w:t>月</w:t>
            </w:r>
            <w:r w:rsidRPr="00EB6C5A">
              <w:rPr>
                <w:rFonts w:ascii="Verdana" w:hAnsi="Verdana" w:cs="Times New Roman Bold"/>
                <w:b/>
                <w:bCs/>
                <w:sz w:val="20"/>
                <w:lang w:eastAsia="zh-CN"/>
              </w:rPr>
              <w:t>25</w:t>
            </w:r>
            <w:r w:rsidRPr="00EB6C5A">
              <w:rPr>
                <w:rFonts w:ascii="Verdana" w:hAnsi="Verdana" w:cs="Times New Roman Bold"/>
                <w:b/>
                <w:bCs/>
                <w:sz w:val="20"/>
                <w:lang w:eastAsia="zh-CN"/>
              </w:rPr>
              <w:t>日</w:t>
            </w:r>
            <w:r w:rsidRPr="00EB6C5A">
              <w:rPr>
                <w:rFonts w:ascii="Verdana" w:hAnsi="Verdana" w:cs="Times New Roman Bold"/>
                <w:b/>
                <w:bCs/>
                <w:sz w:val="20"/>
                <w:lang w:eastAsia="zh-CN"/>
              </w:rPr>
              <w:t>-11</w:t>
            </w:r>
            <w:r w:rsidRPr="00EB6C5A">
              <w:rPr>
                <w:rFonts w:ascii="Verdana" w:hAnsi="Verdana" w:cs="Times New Roman Bold"/>
                <w:b/>
                <w:bCs/>
                <w:sz w:val="20"/>
                <w:lang w:eastAsia="zh-CN"/>
              </w:rPr>
              <w:t>月</w:t>
            </w:r>
            <w:r w:rsidRPr="00EB6C5A">
              <w:rPr>
                <w:rFonts w:ascii="Verdana" w:hAnsi="Verdana" w:cs="Times New Roman Bold"/>
                <w:b/>
                <w:bCs/>
                <w:sz w:val="20"/>
                <w:lang w:eastAsia="zh-CN"/>
              </w:rPr>
              <w:t>3</w:t>
            </w:r>
            <w:r w:rsidRPr="00EB6C5A">
              <w:rPr>
                <w:rFonts w:ascii="Verdana" w:hAnsi="Verdana" w:cs="Times New Roman Bold"/>
                <w:b/>
                <w:bCs/>
                <w:sz w:val="20"/>
                <w:lang w:eastAsia="zh-CN"/>
              </w:rPr>
              <w:t>日，哈马马特</w:t>
            </w:r>
          </w:p>
        </w:tc>
        <w:tc>
          <w:tcPr>
            <w:tcW w:w="3197" w:type="dxa"/>
            <w:vAlign w:val="center"/>
            <w:hideMark/>
          </w:tcPr>
          <w:p w:rsidR="009759FE" w:rsidRPr="00EB6C5A" w:rsidRDefault="009759FE" w:rsidP="00473C7E">
            <w:pPr>
              <w:spacing w:after="160"/>
              <w:jc w:val="right"/>
              <w:rPr>
                <w:sz w:val="22"/>
                <w:szCs w:val="22"/>
              </w:rPr>
            </w:pPr>
            <w:r w:rsidRPr="00EB6C5A">
              <w:rPr>
                <w:noProof/>
                <w:lang w:val="en-US" w:eastAsia="zh-CN"/>
              </w:rPr>
              <w:drawing>
                <wp:inline distT="0" distB="0" distL="0" distR="0" wp14:anchorId="59D947AB" wp14:editId="7F9F4080">
                  <wp:extent cx="885825" cy="790575"/>
                  <wp:effectExtent l="0" t="0" r="9525" b="9525"/>
                  <wp:docPr id="4" name="Picture 4" descr="Title: 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CCITT/ITU-T 60th Anniversary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5825" cy="790575"/>
                          </a:xfrm>
                          <a:prstGeom prst="rect">
                            <a:avLst/>
                          </a:prstGeom>
                          <a:noFill/>
                          <a:ln>
                            <a:noFill/>
                          </a:ln>
                        </pic:spPr>
                      </pic:pic>
                    </a:graphicData>
                  </a:graphic>
                </wp:inline>
              </w:drawing>
            </w:r>
          </w:p>
        </w:tc>
      </w:tr>
      <w:tr w:rsidR="00EB6C5A" w:rsidRPr="00EB6C5A" w:rsidTr="00E2414B">
        <w:trPr>
          <w:cantSplit/>
        </w:trPr>
        <w:tc>
          <w:tcPr>
            <w:tcW w:w="6614" w:type="dxa"/>
            <w:gridSpan w:val="2"/>
            <w:tcBorders>
              <w:top w:val="nil"/>
              <w:left w:val="nil"/>
              <w:bottom w:val="single" w:sz="12" w:space="0" w:color="auto"/>
              <w:right w:val="nil"/>
            </w:tcBorders>
          </w:tcPr>
          <w:p w:rsidR="009759FE" w:rsidRPr="00EB6C5A" w:rsidRDefault="009759FE" w:rsidP="00473C7E">
            <w:pPr>
              <w:spacing w:before="0"/>
              <w:rPr>
                <w:rFonts w:eastAsia="Times New Roman"/>
              </w:rPr>
            </w:pPr>
          </w:p>
        </w:tc>
        <w:tc>
          <w:tcPr>
            <w:tcW w:w="3197" w:type="dxa"/>
            <w:tcBorders>
              <w:top w:val="nil"/>
              <w:left w:val="nil"/>
              <w:bottom w:val="single" w:sz="12" w:space="0" w:color="auto"/>
              <w:right w:val="nil"/>
            </w:tcBorders>
          </w:tcPr>
          <w:p w:rsidR="009759FE" w:rsidRPr="00EB6C5A" w:rsidRDefault="009759FE" w:rsidP="00473C7E">
            <w:pPr>
              <w:spacing w:before="0"/>
              <w:rPr>
                <w:rFonts w:eastAsia="Times New Roman"/>
              </w:rPr>
            </w:pPr>
          </w:p>
        </w:tc>
      </w:tr>
      <w:tr w:rsidR="00EB6C5A" w:rsidRPr="00EB6C5A" w:rsidTr="00E2414B">
        <w:trPr>
          <w:cantSplit/>
        </w:trPr>
        <w:tc>
          <w:tcPr>
            <w:tcW w:w="6614" w:type="dxa"/>
            <w:gridSpan w:val="2"/>
            <w:tcBorders>
              <w:top w:val="single" w:sz="12" w:space="0" w:color="auto"/>
              <w:left w:val="nil"/>
              <w:bottom w:val="nil"/>
              <w:right w:val="nil"/>
            </w:tcBorders>
          </w:tcPr>
          <w:p w:rsidR="009759FE" w:rsidRPr="00EB6C5A" w:rsidRDefault="009759FE" w:rsidP="00473C7E">
            <w:pPr>
              <w:spacing w:before="0"/>
              <w:rPr>
                <w:rFonts w:eastAsia="Times New Roman"/>
              </w:rPr>
            </w:pPr>
          </w:p>
        </w:tc>
        <w:tc>
          <w:tcPr>
            <w:tcW w:w="3197" w:type="dxa"/>
          </w:tcPr>
          <w:p w:rsidR="009759FE" w:rsidRPr="00EB6C5A" w:rsidRDefault="009759FE" w:rsidP="00473C7E">
            <w:pPr>
              <w:spacing w:before="0"/>
              <w:rPr>
                <w:rFonts w:ascii="Verdana" w:hAnsi="Verdana"/>
                <w:b/>
                <w:bCs/>
                <w:sz w:val="20"/>
                <w:szCs w:val="22"/>
              </w:rPr>
            </w:pPr>
          </w:p>
        </w:tc>
      </w:tr>
      <w:tr w:rsidR="00EB6C5A" w:rsidRPr="00EB6C5A" w:rsidTr="00E2414B">
        <w:trPr>
          <w:cantSplit/>
        </w:trPr>
        <w:tc>
          <w:tcPr>
            <w:tcW w:w="6614" w:type="dxa"/>
            <w:gridSpan w:val="2"/>
          </w:tcPr>
          <w:p w:rsidR="000A3B30" w:rsidRPr="00EB6C5A" w:rsidRDefault="000A3B30" w:rsidP="00473C7E">
            <w:pPr>
              <w:spacing w:before="0"/>
              <w:rPr>
                <w:sz w:val="22"/>
                <w:szCs w:val="22"/>
              </w:rPr>
            </w:pPr>
            <w:proofErr w:type="spellStart"/>
            <w:r w:rsidRPr="00EB6C5A">
              <w:rPr>
                <w:rFonts w:ascii="Verdana" w:hAnsi="Verdana"/>
                <w:b/>
                <w:sz w:val="20"/>
              </w:rPr>
              <w:t>全体会议</w:t>
            </w:r>
            <w:proofErr w:type="spellEnd"/>
          </w:p>
        </w:tc>
        <w:tc>
          <w:tcPr>
            <w:tcW w:w="3197" w:type="dxa"/>
            <w:hideMark/>
          </w:tcPr>
          <w:p w:rsidR="000A3B30" w:rsidRPr="00EB6C5A" w:rsidRDefault="000A3B30" w:rsidP="00473C7E">
            <w:pPr>
              <w:spacing w:before="0"/>
              <w:rPr>
                <w:rFonts w:ascii="Verdana" w:hAnsi="Verdana"/>
                <w:sz w:val="20"/>
                <w:lang w:eastAsia="zh-CN"/>
              </w:rPr>
            </w:pPr>
            <w:r w:rsidRPr="00EB6C5A">
              <w:rPr>
                <w:rFonts w:ascii="Verdana" w:hAnsi="Verdana"/>
                <w:b/>
                <w:sz w:val="20"/>
                <w:lang w:eastAsia="zh-CN"/>
              </w:rPr>
              <w:t>文件</w:t>
            </w:r>
            <w:r w:rsidR="00C67716" w:rsidRPr="00EB6C5A">
              <w:rPr>
                <w:rFonts w:ascii="Verdana" w:hAnsi="Verdana"/>
                <w:b/>
                <w:sz w:val="20"/>
                <w:lang w:eastAsia="zh-CN"/>
              </w:rPr>
              <w:t xml:space="preserve"> 46</w:t>
            </w:r>
            <w:r w:rsidRPr="00EB6C5A">
              <w:rPr>
                <w:rFonts w:ascii="Verdana" w:hAnsi="Verdana"/>
                <w:b/>
                <w:sz w:val="20"/>
                <w:lang w:eastAsia="zh-CN"/>
              </w:rPr>
              <w:t>(Add.5)</w:t>
            </w:r>
            <w:r w:rsidR="00FD24A6" w:rsidRPr="00EB6C5A">
              <w:rPr>
                <w:rFonts w:ascii="Verdana" w:hAnsi="Verdana"/>
                <w:b/>
                <w:sz w:val="20"/>
                <w:lang w:eastAsia="zh-CN"/>
              </w:rPr>
              <w:t>Rev.</w:t>
            </w:r>
            <w:r w:rsidR="00FD24A6" w:rsidRPr="00EB6C5A">
              <w:rPr>
                <w:rFonts w:ascii="Verdana" w:hAnsi="Verdana"/>
                <w:b/>
                <w:sz w:val="20"/>
              </w:rPr>
              <w:t>1</w:t>
            </w:r>
            <w:r w:rsidRPr="00EB6C5A">
              <w:rPr>
                <w:rFonts w:ascii="Verdana" w:hAnsi="Verdana"/>
                <w:b/>
                <w:sz w:val="20"/>
                <w:lang w:eastAsia="zh-CN"/>
              </w:rPr>
              <w:t>-C</w:t>
            </w:r>
          </w:p>
        </w:tc>
      </w:tr>
      <w:tr w:rsidR="00EB6C5A" w:rsidRPr="00EB6C5A" w:rsidTr="00E2414B">
        <w:trPr>
          <w:cantSplit/>
        </w:trPr>
        <w:tc>
          <w:tcPr>
            <w:tcW w:w="6614" w:type="dxa"/>
            <w:gridSpan w:val="2"/>
          </w:tcPr>
          <w:p w:rsidR="000A3B30" w:rsidRPr="00EB6C5A" w:rsidRDefault="000A3B30" w:rsidP="00473C7E">
            <w:pPr>
              <w:spacing w:before="0"/>
              <w:rPr>
                <w:rFonts w:ascii="Verdana" w:hAnsi="Verdana"/>
                <w:b/>
                <w:smallCaps/>
                <w:sz w:val="20"/>
                <w:lang w:eastAsia="zh-CN"/>
              </w:rPr>
            </w:pPr>
          </w:p>
        </w:tc>
        <w:tc>
          <w:tcPr>
            <w:tcW w:w="3197" w:type="dxa"/>
            <w:hideMark/>
          </w:tcPr>
          <w:p w:rsidR="000A3B30" w:rsidRPr="00EB6C5A" w:rsidRDefault="00FD24A6" w:rsidP="00FD24A6">
            <w:pPr>
              <w:spacing w:before="0"/>
              <w:rPr>
                <w:rFonts w:ascii="Verdana" w:hAnsi="Verdana"/>
                <w:sz w:val="20"/>
                <w:lang w:eastAsia="zh-CN"/>
              </w:rPr>
            </w:pPr>
            <w:r w:rsidRPr="00EB6C5A">
              <w:rPr>
                <w:rFonts w:ascii="Verdana" w:hAnsi="Verdana"/>
                <w:b/>
                <w:bCs/>
                <w:sz w:val="20"/>
                <w:lang w:eastAsia="zh-CN"/>
              </w:rPr>
              <w:t>2016</w:t>
            </w:r>
            <w:r w:rsidRPr="00EB6C5A">
              <w:rPr>
                <w:rFonts w:ascii="Verdana" w:hAnsi="Verdana"/>
                <w:b/>
                <w:bCs/>
                <w:sz w:val="20"/>
                <w:lang w:eastAsia="zh-CN"/>
              </w:rPr>
              <w:t>年</w:t>
            </w:r>
            <w:r w:rsidRPr="00EB6C5A">
              <w:rPr>
                <w:rFonts w:ascii="Verdana" w:hAnsi="Verdana"/>
                <w:b/>
                <w:bCs/>
                <w:sz w:val="20"/>
                <w:lang w:eastAsia="zh-CN"/>
              </w:rPr>
              <w:t>10</w:t>
            </w:r>
            <w:r w:rsidR="000A3B30" w:rsidRPr="00EB6C5A">
              <w:rPr>
                <w:rFonts w:ascii="Verdana" w:hAnsi="Verdana"/>
                <w:b/>
                <w:bCs/>
                <w:sz w:val="20"/>
                <w:lang w:eastAsia="zh-CN"/>
              </w:rPr>
              <w:t>月</w:t>
            </w:r>
            <w:r w:rsidRPr="00EB6C5A">
              <w:rPr>
                <w:rFonts w:ascii="Verdana" w:hAnsi="Verdana"/>
                <w:b/>
                <w:bCs/>
                <w:sz w:val="20"/>
                <w:lang w:eastAsia="zh-CN"/>
              </w:rPr>
              <w:t>10</w:t>
            </w:r>
            <w:r w:rsidR="000A3B30" w:rsidRPr="00EB6C5A">
              <w:rPr>
                <w:rFonts w:ascii="Verdana" w:hAnsi="Verdana"/>
                <w:b/>
                <w:bCs/>
                <w:sz w:val="20"/>
                <w:lang w:eastAsia="zh-CN"/>
              </w:rPr>
              <w:t>日</w:t>
            </w:r>
          </w:p>
        </w:tc>
      </w:tr>
      <w:tr w:rsidR="00EB6C5A" w:rsidRPr="00EB6C5A" w:rsidTr="00E2414B">
        <w:trPr>
          <w:cantSplit/>
        </w:trPr>
        <w:tc>
          <w:tcPr>
            <w:tcW w:w="6614" w:type="dxa"/>
            <w:gridSpan w:val="2"/>
          </w:tcPr>
          <w:p w:rsidR="000A3B30" w:rsidRPr="00EB6C5A" w:rsidRDefault="000A3B30" w:rsidP="00473C7E">
            <w:pPr>
              <w:spacing w:before="0"/>
              <w:rPr>
                <w:sz w:val="22"/>
                <w:szCs w:val="22"/>
                <w:lang w:eastAsia="zh-CN"/>
              </w:rPr>
            </w:pPr>
          </w:p>
        </w:tc>
        <w:tc>
          <w:tcPr>
            <w:tcW w:w="3197" w:type="dxa"/>
            <w:hideMark/>
          </w:tcPr>
          <w:p w:rsidR="000A3B30" w:rsidRPr="00EB6C5A" w:rsidRDefault="000A3B30" w:rsidP="00473C7E">
            <w:pPr>
              <w:spacing w:before="0"/>
              <w:rPr>
                <w:rFonts w:ascii="Verdana" w:hAnsi="Verdana"/>
                <w:sz w:val="20"/>
                <w:lang w:eastAsia="zh-CN"/>
              </w:rPr>
            </w:pPr>
            <w:r w:rsidRPr="00EB6C5A">
              <w:rPr>
                <w:rFonts w:ascii="Verdana" w:hAnsi="Verdana"/>
                <w:b/>
                <w:bCs/>
                <w:sz w:val="20"/>
                <w:lang w:eastAsia="zh-CN"/>
              </w:rPr>
              <w:t>原文：英文</w:t>
            </w:r>
          </w:p>
        </w:tc>
      </w:tr>
      <w:tr w:rsidR="00EB6C5A" w:rsidRPr="00EB6C5A" w:rsidTr="00E2414B">
        <w:trPr>
          <w:cantSplit/>
        </w:trPr>
        <w:tc>
          <w:tcPr>
            <w:tcW w:w="9811" w:type="dxa"/>
            <w:gridSpan w:val="3"/>
          </w:tcPr>
          <w:p w:rsidR="009D164C" w:rsidRPr="00EB6C5A" w:rsidRDefault="009D164C" w:rsidP="00473C7E">
            <w:pPr>
              <w:spacing w:before="0"/>
              <w:rPr>
                <w:rFonts w:ascii="Verdana" w:hAnsi="Verdana"/>
                <w:b/>
                <w:bCs/>
                <w:sz w:val="20"/>
                <w:szCs w:val="22"/>
                <w:lang w:eastAsia="zh-CN"/>
              </w:rPr>
            </w:pPr>
          </w:p>
        </w:tc>
      </w:tr>
      <w:tr w:rsidR="00EB6C5A" w:rsidRPr="00EB6C5A" w:rsidTr="00E2414B">
        <w:trPr>
          <w:cantSplit/>
        </w:trPr>
        <w:tc>
          <w:tcPr>
            <w:tcW w:w="9811" w:type="dxa"/>
            <w:gridSpan w:val="3"/>
            <w:hideMark/>
          </w:tcPr>
          <w:p w:rsidR="000A3B30" w:rsidRPr="00EB6C5A" w:rsidRDefault="000A3B30" w:rsidP="00473C7E">
            <w:pPr>
              <w:pStyle w:val="Source"/>
              <w:rPr>
                <w:lang w:eastAsia="zh-CN"/>
              </w:rPr>
            </w:pPr>
            <w:r w:rsidRPr="00EB6C5A">
              <w:rPr>
                <w:lang w:eastAsia="zh-CN"/>
              </w:rPr>
              <w:t>美洲国家电信委员会（</w:t>
            </w:r>
            <w:r w:rsidRPr="00EB6C5A">
              <w:rPr>
                <w:lang w:eastAsia="zh-CN"/>
              </w:rPr>
              <w:t>CITEL</w:t>
            </w:r>
            <w:r w:rsidRPr="00EB6C5A">
              <w:rPr>
                <w:lang w:eastAsia="zh-CN"/>
              </w:rPr>
              <w:t>）成员国</w:t>
            </w:r>
          </w:p>
        </w:tc>
      </w:tr>
      <w:tr w:rsidR="00EB6C5A" w:rsidRPr="00EB6C5A" w:rsidTr="00E2414B">
        <w:trPr>
          <w:cantSplit/>
        </w:trPr>
        <w:tc>
          <w:tcPr>
            <w:tcW w:w="9811" w:type="dxa"/>
            <w:gridSpan w:val="3"/>
            <w:hideMark/>
          </w:tcPr>
          <w:p w:rsidR="000A3B30" w:rsidRPr="00EB6C5A" w:rsidRDefault="005D5295" w:rsidP="00473C7E">
            <w:pPr>
              <w:pStyle w:val="Title1"/>
              <w:rPr>
                <w:rFonts w:ascii="Verdana" w:hAnsi="Verdana"/>
                <w:lang w:eastAsia="zh-CN"/>
              </w:rPr>
            </w:pPr>
            <w:r w:rsidRPr="00EB6C5A">
              <w:rPr>
                <w:rFonts w:hint="eastAsia"/>
                <w:lang w:eastAsia="zh-CN"/>
              </w:rPr>
              <w:t>有</w:t>
            </w:r>
            <w:r w:rsidRPr="00EB6C5A">
              <w:rPr>
                <w:lang w:eastAsia="zh-CN"/>
              </w:rPr>
              <w:t>关</w:t>
            </w:r>
            <w:r w:rsidRPr="00EB6C5A">
              <w:rPr>
                <w:rFonts w:hint="eastAsia"/>
                <w:lang w:eastAsia="zh-CN"/>
              </w:rPr>
              <w:t>第</w:t>
            </w:r>
            <w:r w:rsidR="000A3B30" w:rsidRPr="00EB6C5A">
              <w:rPr>
                <w:lang w:eastAsia="zh-CN"/>
              </w:rPr>
              <w:t>[IAP-2]</w:t>
            </w:r>
            <w:r w:rsidRPr="00EB6C5A">
              <w:rPr>
                <w:rFonts w:hint="eastAsia"/>
                <w:lang w:eastAsia="zh-CN"/>
              </w:rPr>
              <w:t>号</w:t>
            </w:r>
            <w:r w:rsidRPr="00EB6C5A">
              <w:rPr>
                <w:lang w:eastAsia="zh-CN"/>
              </w:rPr>
              <w:t>新决议</w:t>
            </w:r>
            <w:r w:rsidRPr="00EB6C5A">
              <w:rPr>
                <w:rFonts w:hint="eastAsia"/>
                <w:lang w:eastAsia="zh-CN"/>
              </w:rPr>
              <w:t>“在</w:t>
            </w:r>
            <w:r w:rsidRPr="00EB6C5A">
              <w:rPr>
                <w:lang w:eastAsia="zh-CN"/>
              </w:rPr>
              <w:t>国际电联电信标准</w:t>
            </w:r>
            <w:r w:rsidRPr="00EB6C5A">
              <w:rPr>
                <w:rFonts w:hint="eastAsia"/>
                <w:lang w:eastAsia="zh-CN"/>
              </w:rPr>
              <w:t>化部门（</w:t>
            </w:r>
            <w:r w:rsidR="000A3B30" w:rsidRPr="00EB6C5A">
              <w:rPr>
                <w:lang w:eastAsia="zh-CN"/>
              </w:rPr>
              <w:t>ITU-T</w:t>
            </w:r>
            <w:r w:rsidRPr="00EB6C5A">
              <w:rPr>
                <w:rFonts w:hint="eastAsia"/>
                <w:lang w:eastAsia="zh-CN"/>
              </w:rPr>
              <w:t>）</w:t>
            </w:r>
            <w:r w:rsidRPr="00EB6C5A">
              <w:rPr>
                <w:lang w:eastAsia="zh-CN"/>
              </w:rPr>
              <w:t>的活动中</w:t>
            </w:r>
            <w:r w:rsidR="00783E69" w:rsidRPr="00EB6C5A">
              <w:rPr>
                <w:lang w:eastAsia="zh-CN"/>
              </w:rPr>
              <w:br/>
            </w:r>
            <w:r w:rsidRPr="00EB6C5A">
              <w:rPr>
                <w:lang w:eastAsia="zh-CN"/>
              </w:rPr>
              <w:t>促进性别平等</w:t>
            </w:r>
            <w:r w:rsidRPr="00EB6C5A">
              <w:rPr>
                <w:rFonts w:hint="eastAsia"/>
                <w:lang w:eastAsia="zh-CN"/>
              </w:rPr>
              <w:t>”</w:t>
            </w:r>
            <w:r w:rsidRPr="00EB6C5A">
              <w:rPr>
                <w:lang w:eastAsia="zh-CN"/>
              </w:rPr>
              <w:t>的提案</w:t>
            </w:r>
          </w:p>
        </w:tc>
      </w:tr>
      <w:tr w:rsidR="00EB6C5A" w:rsidRPr="00EB6C5A" w:rsidTr="00E2414B">
        <w:trPr>
          <w:cantSplit/>
        </w:trPr>
        <w:tc>
          <w:tcPr>
            <w:tcW w:w="9811" w:type="dxa"/>
            <w:gridSpan w:val="3"/>
            <w:hideMark/>
          </w:tcPr>
          <w:p w:rsidR="000A3B30" w:rsidRPr="00EB6C5A" w:rsidRDefault="000A3B30" w:rsidP="00473C7E">
            <w:pPr>
              <w:pStyle w:val="Title2"/>
              <w:rPr>
                <w:rFonts w:ascii="Verdana" w:hAnsi="Verdana"/>
                <w:lang w:eastAsia="zh-CN"/>
              </w:rPr>
            </w:pPr>
          </w:p>
        </w:tc>
      </w:tr>
      <w:tr w:rsidR="00EB6C5A" w:rsidRPr="00EB6C5A" w:rsidTr="00E2414B">
        <w:trPr>
          <w:cantSplit/>
        </w:trPr>
        <w:tc>
          <w:tcPr>
            <w:tcW w:w="9811" w:type="dxa"/>
            <w:gridSpan w:val="3"/>
          </w:tcPr>
          <w:p w:rsidR="000A3B30" w:rsidRPr="00EB6C5A" w:rsidRDefault="000A3B30" w:rsidP="00473C7E">
            <w:pPr>
              <w:pStyle w:val="Agendaitem"/>
            </w:pPr>
          </w:p>
        </w:tc>
      </w:tr>
    </w:tbl>
    <w:p w:rsidR="003556C0" w:rsidRPr="00EB6C5A" w:rsidRDefault="003556C0" w:rsidP="00473C7E">
      <w:pPr>
        <w:rPr>
          <w:lang w:val="en-US" w:eastAsia="zh-CN"/>
        </w:rPr>
      </w:pPr>
    </w:p>
    <w:tbl>
      <w:tblPr>
        <w:tblW w:w="5089" w:type="pct"/>
        <w:tblLayout w:type="fixed"/>
        <w:tblLook w:val="0000" w:firstRow="0" w:lastRow="0" w:firstColumn="0" w:lastColumn="0" w:noHBand="0" w:noVBand="0"/>
      </w:tblPr>
      <w:tblGrid>
        <w:gridCol w:w="993"/>
        <w:gridCol w:w="8818"/>
      </w:tblGrid>
      <w:tr w:rsidR="00EB6C5A" w:rsidRPr="00EB6C5A" w:rsidTr="00713520">
        <w:trPr>
          <w:cantSplit/>
        </w:trPr>
        <w:tc>
          <w:tcPr>
            <w:tcW w:w="993" w:type="dxa"/>
          </w:tcPr>
          <w:p w:rsidR="00D34880" w:rsidRPr="00EB6C5A" w:rsidRDefault="00D34880" w:rsidP="00473C7E">
            <w:pPr>
              <w:rPr>
                <w:lang w:eastAsia="zh-CN"/>
              </w:rPr>
            </w:pPr>
            <w:r w:rsidRPr="00EB6C5A">
              <w:rPr>
                <w:rFonts w:hint="eastAsia"/>
                <w:b/>
                <w:bCs/>
                <w:lang w:eastAsia="zh-CN"/>
              </w:rPr>
              <w:t>摘要</w:t>
            </w:r>
            <w:r w:rsidR="00713520" w:rsidRPr="00EB6C5A">
              <w:rPr>
                <w:rFonts w:hint="eastAsia"/>
                <w:b/>
                <w:bCs/>
                <w:lang w:eastAsia="zh-CN"/>
              </w:rPr>
              <w:t>：</w:t>
            </w:r>
          </w:p>
        </w:tc>
        <w:sdt>
          <w:sdtPr>
            <w:rPr>
              <w:rFonts w:eastAsiaTheme="minorEastAsia"/>
              <w:lang w:val="en-US" w:eastAsia="zh-CN"/>
            </w:rPr>
            <w:alias w:val="Abstract"/>
            <w:tag w:val="Abstract"/>
            <w:id w:val="-1391952249"/>
            <w:placeholder>
              <w:docPart w:val="BA167E1FD0B74FA5B4B72F41AF97E62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818" w:type="dxa"/>
              </w:tcPr>
              <w:p w:rsidR="00D34880" w:rsidRPr="00387194" w:rsidRDefault="005D5295" w:rsidP="007D6DEA">
                <w:pPr>
                  <w:rPr>
                    <w:rFonts w:eastAsia="Times New Roman"/>
                    <w:lang w:eastAsia="zh-CN"/>
                  </w:rPr>
                </w:pPr>
                <w:r w:rsidRPr="00387194">
                  <w:rPr>
                    <w:rFonts w:eastAsiaTheme="minorEastAsia"/>
                    <w:lang w:val="en-US" w:eastAsia="zh-CN"/>
                  </w:rPr>
                  <w:t>CITEL</w:t>
                </w:r>
                <w:r w:rsidRPr="00387194">
                  <w:rPr>
                    <w:rFonts w:eastAsiaTheme="minorEastAsia" w:hint="eastAsia"/>
                    <w:lang w:val="en-US" w:eastAsia="zh-CN"/>
                  </w:rPr>
                  <w:t>支持</w:t>
                </w:r>
                <w:r w:rsidRPr="00387194">
                  <w:rPr>
                    <w:rFonts w:eastAsiaTheme="minorEastAsia"/>
                    <w:lang w:val="en-US" w:eastAsia="zh-CN"/>
                  </w:rPr>
                  <w:t>ITU-T</w:t>
                </w:r>
                <w:r w:rsidRPr="00387194">
                  <w:rPr>
                    <w:rFonts w:eastAsiaTheme="minorEastAsia" w:hint="eastAsia"/>
                    <w:lang w:val="en-US" w:eastAsia="zh-CN"/>
                  </w:rPr>
                  <w:t>目前为推进本部门性别平衡所开展的工作并建议为促进女</w:t>
                </w:r>
                <w:r w:rsidR="00B61787" w:rsidRPr="00387194">
                  <w:rPr>
                    <w:rFonts w:eastAsiaTheme="minorEastAsia" w:hint="eastAsia"/>
                    <w:lang w:val="en-US" w:eastAsia="zh-CN"/>
                  </w:rPr>
                  <w:t>性</w:t>
                </w:r>
                <w:r w:rsidRPr="00387194">
                  <w:rPr>
                    <w:rFonts w:eastAsiaTheme="minorEastAsia" w:hint="eastAsia"/>
                    <w:lang w:val="en-US" w:eastAsia="zh-CN"/>
                  </w:rPr>
                  <w:t>参加标准化工作采取</w:t>
                </w:r>
                <w:r w:rsidR="007D6DEA" w:rsidRPr="00387194">
                  <w:rPr>
                    <w:rFonts w:eastAsiaTheme="minorEastAsia" w:hint="eastAsia"/>
                    <w:lang w:val="en-US" w:eastAsia="zh-CN"/>
                  </w:rPr>
                  <w:t>更多</w:t>
                </w:r>
                <w:r w:rsidRPr="00387194">
                  <w:rPr>
                    <w:rFonts w:eastAsiaTheme="minorEastAsia" w:hint="eastAsia"/>
                    <w:lang w:val="en-US" w:eastAsia="zh-CN"/>
                  </w:rPr>
                  <w:t>步骤。</w:t>
                </w:r>
                <w:r w:rsidRPr="00387194">
                  <w:rPr>
                    <w:rFonts w:eastAsiaTheme="minorEastAsia"/>
                    <w:lang w:val="en-US" w:eastAsia="zh-CN"/>
                  </w:rPr>
                  <w:t xml:space="preserve"> </w:t>
                </w:r>
              </w:p>
            </w:tc>
          </w:sdtContent>
        </w:sdt>
      </w:tr>
    </w:tbl>
    <w:p w:rsidR="00D34880" w:rsidRPr="00EB6C5A" w:rsidRDefault="005D5295" w:rsidP="003F4E9D">
      <w:pPr>
        <w:pStyle w:val="Headingb"/>
        <w:rPr>
          <w:rFonts w:eastAsia="Times New Roman"/>
          <w:lang w:eastAsia="zh-CN"/>
        </w:rPr>
      </w:pPr>
      <w:bookmarkStart w:id="0" w:name="lt_pId013"/>
      <w:r w:rsidRPr="00EB6C5A">
        <w:rPr>
          <w:rFonts w:hint="eastAsia"/>
          <w:lang w:eastAsia="zh-CN"/>
        </w:rPr>
        <w:t>引言</w:t>
      </w:r>
      <w:bookmarkEnd w:id="0"/>
    </w:p>
    <w:p w:rsidR="00D34880" w:rsidRPr="00EB6C5A" w:rsidRDefault="00D34880" w:rsidP="00473C7E">
      <w:pPr>
        <w:ind w:firstLineChars="200" w:firstLine="480"/>
        <w:rPr>
          <w:rFonts w:eastAsia="Times New Roman"/>
          <w:lang w:eastAsia="zh-CN"/>
        </w:rPr>
      </w:pPr>
      <w:bookmarkStart w:id="1" w:name="lt_pId014"/>
      <w:r w:rsidRPr="00EB6C5A">
        <w:rPr>
          <w:rFonts w:eastAsia="Times New Roman"/>
          <w:lang w:eastAsia="zh-CN"/>
        </w:rPr>
        <w:t>CITEL</w:t>
      </w:r>
      <w:r w:rsidR="005D5295" w:rsidRPr="00EB6C5A">
        <w:rPr>
          <w:rFonts w:eastAsiaTheme="minorEastAsia" w:hint="eastAsia"/>
          <w:lang w:eastAsia="zh-CN"/>
        </w:rPr>
        <w:t>建议</w:t>
      </w:r>
      <w:r w:rsidR="00211302" w:rsidRPr="00EB6C5A">
        <w:rPr>
          <w:rFonts w:eastAsiaTheme="minorEastAsia" w:hint="eastAsia"/>
          <w:lang w:eastAsia="zh-CN"/>
        </w:rPr>
        <w:t>废止第</w:t>
      </w:r>
      <w:r w:rsidR="00211302" w:rsidRPr="00EB6C5A">
        <w:rPr>
          <w:rFonts w:eastAsiaTheme="minorEastAsia"/>
          <w:lang w:eastAsia="zh-CN"/>
        </w:rPr>
        <w:t>55</w:t>
      </w:r>
      <w:r w:rsidR="00211302" w:rsidRPr="00EB6C5A">
        <w:rPr>
          <w:rFonts w:eastAsiaTheme="minorEastAsia" w:hint="eastAsia"/>
          <w:lang w:eastAsia="zh-CN"/>
        </w:rPr>
        <w:t>号决议</w:t>
      </w:r>
      <w:r w:rsidR="00733750" w:rsidRPr="00EB6C5A">
        <w:rPr>
          <w:rFonts w:ascii="SimSun" w:hAnsi="SimSun"/>
          <w:lang w:eastAsia="zh-CN"/>
        </w:rPr>
        <w:t>“</w:t>
      </w:r>
      <w:bookmarkStart w:id="2" w:name="_Toc219521739"/>
      <w:bookmarkStart w:id="3" w:name="_Toc348252471"/>
      <w:r w:rsidR="00C67716" w:rsidRPr="00EB6C5A">
        <w:rPr>
          <w:rFonts w:hint="eastAsia"/>
          <w:lang w:eastAsia="zh-CN"/>
        </w:rPr>
        <w:t>将性别平等观点纳入国际电联电信标准化部门的主要活动</w:t>
      </w:r>
      <w:bookmarkEnd w:id="2"/>
      <w:bookmarkEnd w:id="3"/>
      <w:r w:rsidR="00733750" w:rsidRPr="00EB6C5A">
        <w:rPr>
          <w:rFonts w:ascii="SimSun" w:hAnsi="SimSun"/>
          <w:lang w:eastAsia="zh-CN"/>
        </w:rPr>
        <w:t>”</w:t>
      </w:r>
      <w:r w:rsidR="00211302" w:rsidRPr="00EB6C5A">
        <w:rPr>
          <w:rFonts w:ascii="SimSun" w:hAnsi="SimSun" w:hint="eastAsia"/>
          <w:lang w:eastAsia="zh-CN"/>
        </w:rPr>
        <w:t>，</w:t>
      </w:r>
      <w:r w:rsidR="00211302" w:rsidRPr="00EB6C5A">
        <w:rPr>
          <w:rFonts w:ascii="SimSun" w:hAnsi="SimSun"/>
          <w:lang w:eastAsia="zh-CN"/>
        </w:rPr>
        <w:t>用</w:t>
      </w:r>
      <w:r w:rsidR="00211302" w:rsidRPr="00EB6C5A">
        <w:rPr>
          <w:rFonts w:ascii="SimSun" w:hAnsi="SimSun" w:hint="eastAsia"/>
          <w:lang w:eastAsia="zh-CN"/>
        </w:rPr>
        <w:t>本</w:t>
      </w:r>
      <w:r w:rsidR="00211302" w:rsidRPr="00EB6C5A">
        <w:rPr>
          <w:rFonts w:ascii="SimSun" w:hAnsi="SimSun"/>
          <w:lang w:eastAsia="zh-CN"/>
        </w:rPr>
        <w:t>新决议</w:t>
      </w:r>
      <w:r w:rsidR="00211302" w:rsidRPr="00EB6C5A">
        <w:rPr>
          <w:rFonts w:ascii="SimSun" w:hAnsi="SimSun" w:hint="eastAsia"/>
          <w:lang w:eastAsia="zh-CN"/>
        </w:rPr>
        <w:t>“在国际电联电信标准化部门</w:t>
      </w:r>
      <w:r w:rsidR="00211302" w:rsidRPr="00EB6C5A">
        <w:rPr>
          <w:rFonts w:ascii="SimSun" w:hAnsi="SimSun" w:cs="SimSun" w:hint="eastAsia"/>
          <w:lang w:eastAsia="zh-CN"/>
        </w:rPr>
        <w:t>（</w:t>
      </w:r>
      <w:r w:rsidR="00211302" w:rsidRPr="00EB6C5A">
        <w:rPr>
          <w:rFonts w:eastAsia="Times New Roman"/>
          <w:lang w:eastAsia="zh-CN"/>
        </w:rPr>
        <w:t>ITU-T</w:t>
      </w:r>
      <w:r w:rsidR="00211302" w:rsidRPr="00EB6C5A">
        <w:rPr>
          <w:rFonts w:ascii="SimSun" w:hAnsi="SimSun" w:cs="SimSun" w:hint="eastAsia"/>
          <w:lang w:eastAsia="zh-CN"/>
        </w:rPr>
        <w:t>）</w:t>
      </w:r>
      <w:r w:rsidR="00211302" w:rsidRPr="00EB6C5A">
        <w:rPr>
          <w:rFonts w:ascii="SimSun" w:hAnsi="SimSun" w:hint="eastAsia"/>
          <w:lang w:eastAsia="zh-CN"/>
        </w:rPr>
        <w:t>的活动中促进性别平等”取</w:t>
      </w:r>
      <w:r w:rsidR="00211302" w:rsidRPr="00EB6C5A">
        <w:rPr>
          <w:rFonts w:ascii="SimSun" w:hAnsi="SimSun"/>
          <w:lang w:eastAsia="zh-CN"/>
        </w:rPr>
        <w:t>而代之。</w:t>
      </w:r>
      <w:bookmarkEnd w:id="1"/>
    </w:p>
    <w:p w:rsidR="00D34880" w:rsidRPr="00EB6C5A" w:rsidRDefault="00211302" w:rsidP="00473C7E">
      <w:pPr>
        <w:ind w:firstLineChars="200" w:firstLine="480"/>
        <w:rPr>
          <w:rFonts w:eastAsia="Times New Roman"/>
          <w:lang w:eastAsia="zh-CN"/>
        </w:rPr>
      </w:pPr>
      <w:bookmarkStart w:id="4" w:name="lt_pId015"/>
      <w:r w:rsidRPr="00EB6C5A">
        <w:rPr>
          <w:rFonts w:eastAsiaTheme="minorEastAsia" w:hint="eastAsia"/>
          <w:lang w:eastAsia="zh-CN"/>
        </w:rPr>
        <w:t>本新决议虽直接基于第</w:t>
      </w:r>
      <w:r w:rsidRPr="00EB6C5A">
        <w:rPr>
          <w:rFonts w:eastAsiaTheme="minorEastAsia"/>
          <w:lang w:eastAsia="zh-CN"/>
        </w:rPr>
        <w:t>55</w:t>
      </w:r>
      <w:r w:rsidRPr="00EB6C5A">
        <w:rPr>
          <w:rFonts w:eastAsiaTheme="minorEastAsia" w:hint="eastAsia"/>
          <w:lang w:eastAsia="zh-CN"/>
        </w:rPr>
        <w:t>号决议的案文，但却大幅更新了现有参引，删除了过时的参考内容并引用了许多涉及性别平等和性别平衡的新行动、决定和活动。</w:t>
      </w:r>
      <w:bookmarkStart w:id="5" w:name="lt_pId016"/>
      <w:bookmarkEnd w:id="4"/>
      <w:r w:rsidR="00783E69" w:rsidRPr="00EB6C5A">
        <w:rPr>
          <w:rFonts w:eastAsiaTheme="minorEastAsia" w:hint="eastAsia"/>
          <w:lang w:eastAsia="zh-CN"/>
        </w:rPr>
        <w:t>新</w:t>
      </w:r>
      <w:r w:rsidRPr="00EB6C5A">
        <w:rPr>
          <w:rFonts w:eastAsiaTheme="minorEastAsia" w:hint="eastAsia"/>
          <w:lang w:eastAsia="zh-CN"/>
        </w:rPr>
        <w:t>决议还为推动女</w:t>
      </w:r>
      <w:r w:rsidR="00B61787" w:rsidRPr="00EB6C5A">
        <w:rPr>
          <w:rFonts w:eastAsiaTheme="minorEastAsia" w:hint="eastAsia"/>
          <w:lang w:eastAsia="zh-CN"/>
        </w:rPr>
        <w:t>性</w:t>
      </w:r>
      <w:r w:rsidRPr="00EB6C5A">
        <w:rPr>
          <w:rFonts w:eastAsiaTheme="minorEastAsia" w:hint="eastAsia"/>
          <w:lang w:eastAsia="zh-CN"/>
        </w:rPr>
        <w:t>更多地参与</w:t>
      </w:r>
      <w:r w:rsidRPr="00EB6C5A">
        <w:rPr>
          <w:rFonts w:eastAsia="Times New Roman"/>
          <w:lang w:eastAsia="zh-CN"/>
        </w:rPr>
        <w:t>ITU-T</w:t>
      </w:r>
      <w:r w:rsidRPr="00EB6C5A">
        <w:rPr>
          <w:rFonts w:eastAsiaTheme="minorEastAsia" w:hint="eastAsia"/>
          <w:lang w:eastAsia="zh-CN"/>
        </w:rPr>
        <w:t>的工作提出了具体步骤。</w:t>
      </w:r>
      <w:bookmarkEnd w:id="5"/>
    </w:p>
    <w:p w:rsidR="00D34880" w:rsidRPr="00EB6C5A" w:rsidRDefault="00211302" w:rsidP="003F4E9D">
      <w:pPr>
        <w:pStyle w:val="Headingb"/>
        <w:rPr>
          <w:rFonts w:eastAsia="Times New Roman"/>
          <w:lang w:eastAsia="zh-CN"/>
        </w:rPr>
      </w:pPr>
      <w:r w:rsidRPr="00EB6C5A">
        <w:rPr>
          <w:rFonts w:hint="eastAsia"/>
          <w:lang w:eastAsia="zh-CN"/>
        </w:rPr>
        <w:t>提案</w:t>
      </w:r>
    </w:p>
    <w:p w:rsidR="00763AB4" w:rsidRPr="00EB6C5A" w:rsidRDefault="00D34880" w:rsidP="00783E69">
      <w:pPr>
        <w:ind w:firstLineChars="200" w:firstLine="480"/>
        <w:rPr>
          <w:lang w:eastAsia="zh-CN"/>
        </w:rPr>
      </w:pPr>
      <w:bookmarkStart w:id="6" w:name="lt_pId018"/>
      <w:r w:rsidRPr="00EB6C5A">
        <w:rPr>
          <w:rFonts w:eastAsia="Times New Roman"/>
          <w:lang w:eastAsia="zh-CN"/>
        </w:rPr>
        <w:t>CITEL</w:t>
      </w:r>
      <w:r w:rsidR="00211302" w:rsidRPr="00EB6C5A">
        <w:rPr>
          <w:rFonts w:hint="eastAsia"/>
          <w:lang w:eastAsia="zh-CN"/>
        </w:rPr>
        <w:t>建议</w:t>
      </w:r>
      <w:r w:rsidRPr="00EB6C5A">
        <w:rPr>
          <w:rFonts w:eastAsia="Times New Roman"/>
          <w:lang w:eastAsia="zh-CN"/>
        </w:rPr>
        <w:t>ITU-T</w:t>
      </w:r>
      <w:r w:rsidR="00211302" w:rsidRPr="00EB6C5A">
        <w:rPr>
          <w:rFonts w:hint="eastAsia"/>
          <w:lang w:eastAsia="zh-CN"/>
        </w:rPr>
        <w:t>继续努力确保该部门</w:t>
      </w:r>
      <w:r w:rsidR="00B61787" w:rsidRPr="00EB6C5A">
        <w:rPr>
          <w:rFonts w:hint="eastAsia"/>
          <w:lang w:eastAsia="zh-CN"/>
        </w:rPr>
        <w:t>的</w:t>
      </w:r>
      <w:r w:rsidR="00211302" w:rsidRPr="00EB6C5A">
        <w:rPr>
          <w:rFonts w:hint="eastAsia"/>
          <w:lang w:eastAsia="zh-CN"/>
        </w:rPr>
        <w:t>所有政策、工作计划、信息</w:t>
      </w:r>
      <w:r w:rsidR="00841335" w:rsidRPr="00EB6C5A">
        <w:rPr>
          <w:rFonts w:hint="eastAsia"/>
          <w:lang w:eastAsia="zh-CN"/>
        </w:rPr>
        <w:t>发布</w:t>
      </w:r>
      <w:r w:rsidR="00211302" w:rsidRPr="00EB6C5A">
        <w:rPr>
          <w:rFonts w:hint="eastAsia"/>
          <w:lang w:eastAsia="zh-CN"/>
        </w:rPr>
        <w:t>活动、出版物、研究组、研讨会</w:t>
      </w:r>
      <w:r w:rsidR="00841335" w:rsidRPr="00EB6C5A">
        <w:rPr>
          <w:rFonts w:hint="eastAsia"/>
          <w:lang w:eastAsia="zh-CN"/>
        </w:rPr>
        <w:t>、课程和大会中均体现出我们对性别平等的承诺，并在</w:t>
      </w:r>
      <w:r w:rsidR="00783E69" w:rsidRPr="00EB6C5A">
        <w:rPr>
          <w:rFonts w:hint="eastAsia"/>
          <w:lang w:eastAsia="zh-CN"/>
        </w:rPr>
        <w:t>遴选</w:t>
      </w:r>
      <w:r w:rsidR="00841335" w:rsidRPr="00EB6C5A">
        <w:rPr>
          <w:rFonts w:hint="eastAsia"/>
          <w:lang w:eastAsia="zh-CN"/>
        </w:rPr>
        <w:t>标准</w:t>
      </w:r>
      <w:r w:rsidR="00783E69" w:rsidRPr="00EB6C5A">
        <w:rPr>
          <w:rFonts w:hint="eastAsia"/>
          <w:lang w:eastAsia="zh-CN"/>
        </w:rPr>
        <w:t>化部门正</w:t>
      </w:r>
      <w:r w:rsidR="00841335" w:rsidRPr="00EB6C5A">
        <w:rPr>
          <w:rFonts w:hint="eastAsia"/>
          <w:lang w:eastAsia="zh-CN"/>
        </w:rPr>
        <w:t>副主席、报告人以及职位的过程中</w:t>
      </w:r>
      <w:r w:rsidR="00783E69" w:rsidRPr="00EB6C5A">
        <w:rPr>
          <w:rFonts w:hint="eastAsia"/>
          <w:lang w:eastAsia="zh-CN"/>
        </w:rPr>
        <w:t>对</w:t>
      </w:r>
      <w:r w:rsidR="00841335" w:rsidRPr="00EB6C5A">
        <w:rPr>
          <w:rFonts w:hint="eastAsia"/>
          <w:lang w:eastAsia="zh-CN"/>
        </w:rPr>
        <w:t>性别平衡问题</w:t>
      </w:r>
      <w:r w:rsidR="00783E69" w:rsidRPr="00EB6C5A">
        <w:rPr>
          <w:rFonts w:hint="eastAsia"/>
          <w:lang w:eastAsia="zh-CN"/>
        </w:rPr>
        <w:t>予以</w:t>
      </w:r>
      <w:r w:rsidR="00841335" w:rsidRPr="00EB6C5A">
        <w:rPr>
          <w:rFonts w:hint="eastAsia"/>
          <w:lang w:eastAsia="zh-CN"/>
        </w:rPr>
        <w:t>重点考虑。</w:t>
      </w:r>
      <w:bookmarkStart w:id="7" w:name="lt_pId019"/>
      <w:bookmarkEnd w:id="6"/>
      <w:r w:rsidR="00841335" w:rsidRPr="00EB6C5A">
        <w:rPr>
          <w:rFonts w:hint="eastAsia"/>
          <w:lang w:eastAsia="zh-CN"/>
        </w:rPr>
        <w:t>案文进一步敦促成员国和部门成员尽可能请</w:t>
      </w:r>
      <w:r w:rsidR="007B32C5" w:rsidRPr="00EB6C5A">
        <w:rPr>
          <w:rFonts w:hint="eastAsia"/>
          <w:lang w:eastAsia="zh-CN"/>
        </w:rPr>
        <w:t>符合条件的女性</w:t>
      </w:r>
      <w:r w:rsidR="00841335" w:rsidRPr="00EB6C5A">
        <w:rPr>
          <w:rFonts w:hint="eastAsia"/>
          <w:lang w:eastAsia="zh-CN"/>
        </w:rPr>
        <w:t>参加其代表团。</w:t>
      </w:r>
      <w:bookmarkEnd w:id="7"/>
    </w:p>
    <w:p w:rsidR="00502B2E" w:rsidRPr="00EB6C5A" w:rsidRDefault="00502B2E" w:rsidP="00783E69">
      <w:pPr>
        <w:ind w:firstLineChars="200" w:firstLine="480"/>
        <w:rPr>
          <w:lang w:eastAsia="zh-CN"/>
        </w:rPr>
      </w:pPr>
      <w:r w:rsidRPr="00EB6C5A">
        <w:rPr>
          <w:lang w:eastAsia="zh-CN"/>
        </w:rPr>
        <w:br w:type="page"/>
      </w:r>
    </w:p>
    <w:p w:rsidR="000470ED" w:rsidRPr="00EB6C5A" w:rsidRDefault="008F2D57" w:rsidP="00473C7E">
      <w:pPr>
        <w:pStyle w:val="Proposal"/>
        <w:rPr>
          <w:lang w:eastAsia="zh-CN"/>
        </w:rPr>
      </w:pPr>
      <w:r w:rsidRPr="00EB6C5A">
        <w:rPr>
          <w:lang w:eastAsia="zh-CN"/>
        </w:rPr>
        <w:lastRenderedPageBreak/>
        <w:t>ADD</w:t>
      </w:r>
      <w:r w:rsidRPr="00EB6C5A">
        <w:rPr>
          <w:lang w:eastAsia="zh-CN"/>
        </w:rPr>
        <w:tab/>
        <w:t>IAP/46A5/1</w:t>
      </w:r>
    </w:p>
    <w:p w:rsidR="00D34880" w:rsidRPr="00EB6C5A" w:rsidRDefault="00841335" w:rsidP="00AC601C">
      <w:pPr>
        <w:pStyle w:val="ResNo"/>
        <w:rPr>
          <w:lang w:eastAsia="zh-CN"/>
        </w:rPr>
      </w:pPr>
      <w:bookmarkStart w:id="8" w:name="lt_pId022"/>
      <w:r w:rsidRPr="00EB6C5A">
        <w:rPr>
          <w:rFonts w:hint="eastAsia"/>
          <w:lang w:eastAsia="zh-CN"/>
        </w:rPr>
        <w:t>第</w:t>
      </w:r>
      <w:r w:rsidR="00D34880" w:rsidRPr="00EB6C5A">
        <w:rPr>
          <w:rFonts w:eastAsia="Times New Roman"/>
          <w:lang w:eastAsia="zh-CN"/>
        </w:rPr>
        <w:t>[IAP-2]</w:t>
      </w:r>
      <w:bookmarkEnd w:id="8"/>
      <w:r w:rsidRPr="00EB6C5A">
        <w:rPr>
          <w:rFonts w:hint="eastAsia"/>
          <w:lang w:eastAsia="zh-CN"/>
        </w:rPr>
        <w:t>号新决议草案</w:t>
      </w:r>
    </w:p>
    <w:p w:rsidR="00D34880" w:rsidRPr="00EB6C5A" w:rsidRDefault="00841335" w:rsidP="00AC601C">
      <w:pPr>
        <w:pStyle w:val="Restitle"/>
        <w:rPr>
          <w:rFonts w:eastAsia="Times New Roman"/>
          <w:lang w:eastAsia="zh-CN"/>
        </w:rPr>
      </w:pPr>
      <w:r w:rsidRPr="00EB6C5A">
        <w:rPr>
          <w:rFonts w:hint="eastAsia"/>
          <w:lang w:eastAsia="zh-CN"/>
        </w:rPr>
        <w:t>在国际电联电信标准化部门（</w:t>
      </w:r>
      <w:r w:rsidRPr="00EB6C5A">
        <w:rPr>
          <w:rFonts w:eastAsia="Times New Roman"/>
          <w:lang w:eastAsia="zh-CN"/>
        </w:rPr>
        <w:t>ITU-T</w:t>
      </w:r>
      <w:r w:rsidRPr="00EB6C5A">
        <w:rPr>
          <w:rFonts w:hint="eastAsia"/>
          <w:lang w:eastAsia="zh-CN"/>
        </w:rPr>
        <w:t>）的活动中促进性别平等</w:t>
      </w:r>
    </w:p>
    <w:p w:rsidR="00D34880" w:rsidRPr="00EB6C5A" w:rsidRDefault="00841335" w:rsidP="00AC601C">
      <w:pPr>
        <w:pStyle w:val="Resref"/>
        <w:rPr>
          <w:lang w:eastAsia="zh-CN"/>
        </w:rPr>
      </w:pPr>
      <w:bookmarkStart w:id="9" w:name="lt_pId024"/>
      <w:r w:rsidRPr="00EB6C5A">
        <w:rPr>
          <w:rFonts w:hint="eastAsia"/>
          <w:lang w:eastAsia="zh-CN"/>
        </w:rPr>
        <w:t>（</w:t>
      </w:r>
      <w:r w:rsidR="00D34880" w:rsidRPr="00EB6C5A">
        <w:rPr>
          <w:lang w:eastAsia="zh-CN"/>
        </w:rPr>
        <w:t>2016</w:t>
      </w:r>
      <w:r w:rsidRPr="00EB6C5A">
        <w:rPr>
          <w:rFonts w:hint="eastAsia"/>
          <w:lang w:eastAsia="zh-CN"/>
        </w:rPr>
        <w:t>年，哈马马特</w:t>
      </w:r>
      <w:bookmarkEnd w:id="9"/>
      <w:r w:rsidRPr="00EB6C5A">
        <w:rPr>
          <w:rFonts w:hint="eastAsia"/>
          <w:lang w:eastAsia="zh-CN"/>
        </w:rPr>
        <w:t>）</w:t>
      </w:r>
    </w:p>
    <w:p w:rsidR="00C67716" w:rsidRPr="00EB6C5A" w:rsidRDefault="00C67716" w:rsidP="00473C7E">
      <w:pPr>
        <w:pStyle w:val="Normalaftertitle0"/>
        <w:rPr>
          <w:lang w:eastAsia="zh-CN"/>
        </w:rPr>
      </w:pPr>
      <w:bookmarkStart w:id="10" w:name="lt_pId026"/>
      <w:r w:rsidRPr="00EB6C5A">
        <w:rPr>
          <w:rFonts w:hint="eastAsia"/>
          <w:lang w:eastAsia="zh-CN"/>
        </w:rPr>
        <w:t>世界电信标准化全会（</w:t>
      </w:r>
      <w:r w:rsidRPr="00EB6C5A">
        <w:rPr>
          <w:lang w:eastAsia="zh-CN"/>
        </w:rPr>
        <w:t>201</w:t>
      </w:r>
      <w:r w:rsidR="00D43747" w:rsidRPr="00EB6C5A">
        <w:rPr>
          <w:lang w:eastAsia="zh-CN"/>
        </w:rPr>
        <w:t>6</w:t>
      </w:r>
      <w:r w:rsidRPr="00EB6C5A">
        <w:rPr>
          <w:rFonts w:hint="eastAsia"/>
          <w:lang w:eastAsia="zh-CN"/>
        </w:rPr>
        <w:t>年，</w:t>
      </w:r>
      <w:r w:rsidR="00D43747" w:rsidRPr="00EB6C5A">
        <w:rPr>
          <w:rFonts w:hint="eastAsia"/>
          <w:lang w:eastAsia="zh-CN"/>
        </w:rPr>
        <w:t>哈马马特</w:t>
      </w:r>
      <w:r w:rsidRPr="00EB6C5A">
        <w:rPr>
          <w:rFonts w:hint="eastAsia"/>
          <w:lang w:eastAsia="zh-CN"/>
        </w:rPr>
        <w:t>），</w:t>
      </w:r>
    </w:p>
    <w:p w:rsidR="00D34880" w:rsidRPr="00EB6C5A" w:rsidRDefault="00841335" w:rsidP="00AC601C">
      <w:pPr>
        <w:pStyle w:val="Call"/>
        <w:rPr>
          <w:lang w:eastAsia="zh-CN"/>
        </w:rPr>
      </w:pPr>
      <w:r w:rsidRPr="00EB6C5A">
        <w:rPr>
          <w:rFonts w:hint="eastAsia"/>
          <w:lang w:eastAsia="zh-CN"/>
        </w:rPr>
        <w:t>忆及</w:t>
      </w:r>
      <w:bookmarkEnd w:id="10"/>
    </w:p>
    <w:p w:rsidR="00D34880" w:rsidRPr="00EB6C5A" w:rsidRDefault="00D34880" w:rsidP="00473C7E">
      <w:pPr>
        <w:rPr>
          <w:rFonts w:eastAsiaTheme="minorEastAsia"/>
          <w:lang w:eastAsia="zh-CN"/>
        </w:rPr>
      </w:pPr>
      <w:bookmarkStart w:id="11" w:name="lt_pId027"/>
      <w:r w:rsidRPr="00EB6C5A">
        <w:rPr>
          <w:rFonts w:eastAsia="Times New Roman"/>
          <w:i/>
          <w:iCs/>
          <w:lang w:eastAsia="zh-CN"/>
        </w:rPr>
        <w:t>a)</w:t>
      </w:r>
      <w:bookmarkEnd w:id="11"/>
      <w:r w:rsidRPr="00EB6C5A">
        <w:rPr>
          <w:rFonts w:eastAsia="Times New Roman"/>
          <w:lang w:eastAsia="zh-CN"/>
        </w:rPr>
        <w:tab/>
      </w:r>
      <w:bookmarkStart w:id="12" w:name="lt_pId028"/>
      <w:r w:rsidR="00EA3753" w:rsidRPr="00EB6C5A">
        <w:rPr>
          <w:rFonts w:eastAsia="Times New Roman"/>
          <w:lang w:eastAsia="zh-CN"/>
        </w:rPr>
        <w:t>1945</w:t>
      </w:r>
      <w:r w:rsidR="00EA3753" w:rsidRPr="00EB6C5A">
        <w:rPr>
          <w:rFonts w:eastAsiaTheme="minorEastAsia" w:hint="eastAsia"/>
          <w:lang w:eastAsia="zh-CN"/>
        </w:rPr>
        <w:t>年世界</w:t>
      </w:r>
      <w:r w:rsidR="00B61787" w:rsidRPr="00EB6C5A">
        <w:rPr>
          <w:rFonts w:eastAsiaTheme="minorEastAsia" w:hint="eastAsia"/>
          <w:lang w:eastAsia="zh-CN"/>
        </w:rPr>
        <w:t>各国</w:t>
      </w:r>
      <w:r w:rsidR="00EA3753" w:rsidRPr="00EB6C5A">
        <w:rPr>
          <w:rFonts w:eastAsiaTheme="minorEastAsia" w:hint="eastAsia"/>
          <w:lang w:eastAsia="zh-CN"/>
        </w:rPr>
        <w:t>领导人通过的《联合国宪章》的</w:t>
      </w:r>
      <w:r w:rsidR="00B61787" w:rsidRPr="00EB6C5A">
        <w:rPr>
          <w:rFonts w:eastAsiaTheme="minorEastAsia" w:hint="eastAsia"/>
          <w:lang w:eastAsia="zh-CN"/>
        </w:rPr>
        <w:t>一项</w:t>
      </w:r>
      <w:r w:rsidR="00EA3753" w:rsidRPr="00EB6C5A">
        <w:rPr>
          <w:rFonts w:eastAsiaTheme="minorEastAsia" w:hint="eastAsia"/>
          <w:lang w:eastAsia="zh-CN"/>
        </w:rPr>
        <w:t>基本原则</w:t>
      </w:r>
      <w:r w:rsidR="00B61787" w:rsidRPr="00EB6C5A">
        <w:rPr>
          <w:rFonts w:eastAsiaTheme="minorEastAsia" w:hint="eastAsia"/>
          <w:lang w:eastAsia="zh-CN"/>
        </w:rPr>
        <w:t>是</w:t>
      </w:r>
      <w:r w:rsidR="00EA3753" w:rsidRPr="00EB6C5A">
        <w:rPr>
          <w:rFonts w:eastAsiaTheme="minorEastAsia" w:hint="eastAsia"/>
          <w:lang w:eastAsia="zh-CN"/>
        </w:rPr>
        <w:t>“男女权利平等”</w:t>
      </w:r>
      <w:bookmarkEnd w:id="12"/>
      <w:r w:rsidR="00EA3753" w:rsidRPr="00EB6C5A">
        <w:rPr>
          <w:rFonts w:eastAsiaTheme="minorEastAsia" w:hint="eastAsia"/>
          <w:lang w:eastAsia="zh-CN"/>
        </w:rPr>
        <w:t>；</w:t>
      </w:r>
    </w:p>
    <w:p w:rsidR="00D34880" w:rsidRPr="00387194" w:rsidRDefault="00D34880" w:rsidP="00473C7E">
      <w:pPr>
        <w:spacing w:before="280"/>
        <w:rPr>
          <w:rFonts w:ascii="Calibri" w:eastAsia="Times New Roman" w:hAnsi="Calibri"/>
          <w:b/>
          <w:lang w:eastAsia="zh-CN"/>
        </w:rPr>
      </w:pPr>
      <w:bookmarkStart w:id="13" w:name="lt_pId029"/>
      <w:r w:rsidRPr="00EB6C5A">
        <w:rPr>
          <w:rFonts w:eastAsia="Times New Roman"/>
          <w:i/>
          <w:iCs/>
          <w:lang w:eastAsia="zh-CN"/>
        </w:rPr>
        <w:t>b)</w:t>
      </w:r>
      <w:bookmarkEnd w:id="13"/>
      <w:r w:rsidRPr="00EB6C5A">
        <w:rPr>
          <w:rFonts w:eastAsia="Times New Roman"/>
          <w:lang w:eastAsia="zh-CN"/>
        </w:rPr>
        <w:tab/>
      </w:r>
      <w:r w:rsidR="00C67716" w:rsidRPr="00EB6C5A">
        <w:rPr>
          <w:rFonts w:hint="eastAsia"/>
          <w:szCs w:val="24"/>
          <w:lang w:eastAsia="zh-CN"/>
        </w:rPr>
        <w:t>联合国大会于</w:t>
      </w:r>
      <w:r w:rsidR="00C67716" w:rsidRPr="00EB6C5A">
        <w:rPr>
          <w:szCs w:val="24"/>
          <w:lang w:eastAsia="zh-CN"/>
        </w:rPr>
        <w:t>2010</w:t>
      </w:r>
      <w:r w:rsidR="00C67716" w:rsidRPr="00EB6C5A">
        <w:rPr>
          <w:rFonts w:hint="eastAsia"/>
          <w:szCs w:val="24"/>
          <w:lang w:eastAsia="zh-CN"/>
        </w:rPr>
        <w:t>年</w:t>
      </w:r>
      <w:r w:rsidR="00C67716" w:rsidRPr="00EB6C5A">
        <w:rPr>
          <w:szCs w:val="24"/>
          <w:lang w:eastAsia="zh-CN"/>
        </w:rPr>
        <w:t>7</w:t>
      </w:r>
      <w:r w:rsidR="00C67716" w:rsidRPr="00EB6C5A">
        <w:rPr>
          <w:rFonts w:hint="eastAsia"/>
          <w:szCs w:val="24"/>
          <w:lang w:eastAsia="zh-CN"/>
        </w:rPr>
        <w:t>月</w:t>
      </w:r>
      <w:r w:rsidR="00C67716" w:rsidRPr="00EB6C5A">
        <w:rPr>
          <w:szCs w:val="24"/>
          <w:lang w:eastAsia="zh-CN"/>
        </w:rPr>
        <w:t>21</w:t>
      </w:r>
      <w:r w:rsidR="00C67716" w:rsidRPr="00EB6C5A">
        <w:rPr>
          <w:rFonts w:hint="eastAsia"/>
          <w:szCs w:val="24"/>
          <w:lang w:eastAsia="zh-CN"/>
        </w:rPr>
        <w:t>日通过的有关全系统一致性的第</w:t>
      </w:r>
      <w:r w:rsidR="00C67716" w:rsidRPr="00EB6C5A">
        <w:rPr>
          <w:szCs w:val="24"/>
          <w:lang w:eastAsia="zh-CN"/>
        </w:rPr>
        <w:t>64/289</w:t>
      </w:r>
      <w:r w:rsidR="00C67716" w:rsidRPr="00EB6C5A">
        <w:rPr>
          <w:rFonts w:hint="eastAsia"/>
          <w:szCs w:val="24"/>
          <w:lang w:eastAsia="zh-CN"/>
        </w:rPr>
        <w:t>号决议</w:t>
      </w:r>
      <w:r w:rsidR="00C67716" w:rsidRPr="00387194">
        <w:rPr>
          <w:rFonts w:cs="Helvetica" w:hint="eastAsia"/>
          <w:szCs w:val="24"/>
          <w:lang w:eastAsia="zh-CN"/>
        </w:rPr>
        <w:t>成立了联合国促进两性平等和增强妇女权能署，又称</w:t>
      </w:r>
      <w:r w:rsidR="00733750" w:rsidRPr="00387194">
        <w:rPr>
          <w:rFonts w:ascii="SimSun" w:hAnsi="SimSun" w:cs="Helvetica" w:hint="eastAsia"/>
          <w:szCs w:val="24"/>
          <w:lang w:eastAsia="zh-CN"/>
        </w:rPr>
        <w:t>“</w:t>
      </w:r>
      <w:r w:rsidR="00C67716" w:rsidRPr="00387194">
        <w:rPr>
          <w:rFonts w:cs="Helvetica" w:hint="eastAsia"/>
          <w:szCs w:val="24"/>
          <w:lang w:eastAsia="zh-CN"/>
        </w:rPr>
        <w:t>联合国妇女署</w:t>
      </w:r>
      <w:r w:rsidR="00733750" w:rsidRPr="00387194">
        <w:rPr>
          <w:rFonts w:ascii="SimSun" w:hAnsi="SimSun" w:cs="Helvetica" w:hint="eastAsia"/>
          <w:szCs w:val="24"/>
          <w:lang w:eastAsia="zh-CN"/>
        </w:rPr>
        <w:t>”</w:t>
      </w:r>
      <w:r w:rsidR="006C6584" w:rsidRPr="00EB6C5A">
        <w:rPr>
          <w:rStyle w:val="FootnoteReference"/>
        </w:rPr>
        <w:footnoteReference w:id="1"/>
      </w:r>
      <w:r w:rsidR="00C67716" w:rsidRPr="00387194">
        <w:rPr>
          <w:rFonts w:cs="Helvetica" w:hint="eastAsia"/>
          <w:szCs w:val="24"/>
          <w:lang w:eastAsia="zh-CN"/>
        </w:rPr>
        <w:t>。联合国妇女署的职责是促进性别平等并赋予妇女权力；</w:t>
      </w:r>
    </w:p>
    <w:p w:rsidR="00D34880" w:rsidRPr="00EB6C5A" w:rsidRDefault="00D34880" w:rsidP="00730EDC">
      <w:pPr>
        <w:rPr>
          <w:rFonts w:eastAsia="Times New Roman"/>
          <w:lang w:eastAsia="zh-CN"/>
        </w:rPr>
      </w:pPr>
      <w:bookmarkStart w:id="17" w:name="lt_pId031"/>
      <w:r w:rsidRPr="00EB6C5A">
        <w:rPr>
          <w:rFonts w:eastAsia="Times New Roman"/>
          <w:i/>
          <w:iCs/>
          <w:lang w:eastAsia="zh-CN"/>
        </w:rPr>
        <w:t>c)</w:t>
      </w:r>
      <w:bookmarkEnd w:id="17"/>
      <w:r w:rsidRPr="00EB6C5A">
        <w:rPr>
          <w:rFonts w:eastAsia="Times New Roman"/>
          <w:lang w:eastAsia="zh-CN"/>
        </w:rPr>
        <w:tab/>
      </w:r>
      <w:bookmarkStart w:id="18" w:name="lt_pId032"/>
      <w:r w:rsidR="00412F17" w:rsidRPr="00EB6C5A">
        <w:rPr>
          <w:rFonts w:ascii="SimSun" w:hAnsi="SimSun" w:cs="SimSun" w:hint="eastAsia"/>
          <w:lang w:eastAsia="zh-CN"/>
        </w:rPr>
        <w:t>联合国经济与社会理事会（</w:t>
      </w:r>
      <w:r w:rsidR="00412F17" w:rsidRPr="00EB6C5A">
        <w:rPr>
          <w:rFonts w:eastAsia="Times New Roman"/>
          <w:lang w:eastAsia="zh-CN"/>
        </w:rPr>
        <w:t>ECOSOC</w:t>
      </w:r>
      <w:r w:rsidR="00412F17" w:rsidRPr="00EB6C5A">
        <w:rPr>
          <w:rFonts w:ascii="SimSun" w:hAnsi="SimSun" w:cs="SimSun" w:hint="eastAsia"/>
          <w:lang w:eastAsia="zh-CN"/>
        </w:rPr>
        <w:t>）关</w:t>
      </w:r>
      <w:r w:rsidR="00412F17" w:rsidRPr="00EB6C5A">
        <w:rPr>
          <w:rFonts w:ascii="SimSun" w:hAnsi="SimSun" w:cs="SimSun"/>
          <w:lang w:eastAsia="zh-CN"/>
        </w:rPr>
        <w:t>于</w:t>
      </w:r>
      <w:r w:rsidR="00412F17" w:rsidRPr="00387194">
        <w:rPr>
          <w:rFonts w:cs="Helvetica" w:hint="eastAsia"/>
          <w:szCs w:val="24"/>
          <w:lang w:eastAsia="zh-CN"/>
        </w:rPr>
        <w:t>将性别观点纳入联合国系统所有政策和方案的主流</w:t>
      </w:r>
      <w:r w:rsidR="005D2075" w:rsidRPr="00EB6C5A">
        <w:rPr>
          <w:rFonts w:ascii="SimSun" w:hAnsi="SimSun" w:cs="SimSun" w:hint="eastAsia"/>
          <w:lang w:eastAsia="zh-CN"/>
        </w:rPr>
        <w:t>的</w:t>
      </w:r>
      <w:r w:rsidR="00EA3753" w:rsidRPr="00EB6C5A">
        <w:rPr>
          <w:rFonts w:eastAsiaTheme="minorEastAsia" w:hint="eastAsia"/>
          <w:lang w:eastAsia="zh-CN"/>
        </w:rPr>
        <w:t>第</w:t>
      </w:r>
      <w:r w:rsidRPr="00EB6C5A">
        <w:rPr>
          <w:rFonts w:eastAsia="Times New Roman"/>
          <w:lang w:eastAsia="zh-CN"/>
        </w:rPr>
        <w:t>E/2012/L.8</w:t>
      </w:r>
      <w:r w:rsidR="00EA3753" w:rsidRPr="00EB6C5A">
        <w:rPr>
          <w:rFonts w:eastAsiaTheme="minorEastAsia" w:hint="eastAsia"/>
          <w:lang w:eastAsia="zh-CN"/>
        </w:rPr>
        <w:t>号决议</w:t>
      </w:r>
      <w:r w:rsidR="00412F17" w:rsidRPr="00EB6C5A">
        <w:rPr>
          <w:rFonts w:eastAsiaTheme="minorEastAsia" w:hint="eastAsia"/>
          <w:lang w:eastAsia="zh-CN"/>
        </w:rPr>
        <w:t>对制定联合国系统范围内有关性别平等和赋予妇女权利的行动计划（</w:t>
      </w:r>
      <w:r w:rsidR="00412F17" w:rsidRPr="00EB6C5A">
        <w:rPr>
          <w:rFonts w:eastAsiaTheme="minorEastAsia"/>
          <w:lang w:eastAsia="zh-CN"/>
        </w:rPr>
        <w:t>UNSWAP</w:t>
      </w:r>
      <w:r w:rsidR="00412F17" w:rsidRPr="00EB6C5A">
        <w:rPr>
          <w:rFonts w:eastAsiaTheme="minorEastAsia" w:hint="eastAsia"/>
          <w:lang w:eastAsia="zh-CN"/>
        </w:rPr>
        <w:t>，</w:t>
      </w:r>
      <w:r w:rsidR="00412F17" w:rsidRPr="00EB6C5A">
        <w:rPr>
          <w:rFonts w:eastAsiaTheme="minorEastAsia"/>
          <w:lang w:eastAsia="zh-CN"/>
        </w:rPr>
        <w:t>2016</w:t>
      </w:r>
      <w:r w:rsidR="00412F17" w:rsidRPr="00EB6C5A">
        <w:rPr>
          <w:rFonts w:eastAsiaTheme="minorEastAsia" w:hint="eastAsia"/>
          <w:lang w:eastAsia="zh-CN"/>
        </w:rPr>
        <w:t>年</w:t>
      </w:r>
      <w:r w:rsidR="00412F17" w:rsidRPr="00EB6C5A">
        <w:rPr>
          <w:rFonts w:eastAsiaTheme="minorEastAsia"/>
          <w:lang w:eastAsia="zh-CN"/>
        </w:rPr>
        <w:t>3</w:t>
      </w:r>
      <w:r w:rsidR="00412F17" w:rsidRPr="00EB6C5A">
        <w:rPr>
          <w:rFonts w:eastAsiaTheme="minorEastAsia" w:hint="eastAsia"/>
          <w:lang w:eastAsia="zh-CN"/>
        </w:rPr>
        <w:t>月，第</w:t>
      </w:r>
      <w:r w:rsidR="00412F17" w:rsidRPr="00EB6C5A">
        <w:rPr>
          <w:rFonts w:eastAsiaTheme="minorEastAsia"/>
          <w:lang w:eastAsia="zh-CN"/>
        </w:rPr>
        <w:t>60</w:t>
      </w:r>
      <w:r w:rsidR="00412F17" w:rsidRPr="00EB6C5A">
        <w:rPr>
          <w:rFonts w:eastAsiaTheme="minorEastAsia" w:hint="eastAsia"/>
          <w:lang w:eastAsia="zh-CN"/>
        </w:rPr>
        <w:t>次会议）表示欢迎</w:t>
      </w:r>
      <w:r w:rsidR="005D2075" w:rsidRPr="00EB6C5A">
        <w:rPr>
          <w:rFonts w:eastAsiaTheme="minorEastAsia" w:hint="eastAsia"/>
          <w:lang w:eastAsia="zh-CN"/>
        </w:rPr>
        <w:t>，该决议强调有必要确保妇女充分、平等且有效地参与各领域的工作，并在公共和私营部门以及公众、社会、经济和政治生活的各决策层面发挥领导才能；</w:t>
      </w:r>
      <w:r w:rsidR="00730EDC" w:rsidRPr="00EB6C5A">
        <w:rPr>
          <w:rFonts w:eastAsiaTheme="minorEastAsia" w:hint="eastAsia"/>
          <w:lang w:eastAsia="zh-CN"/>
        </w:rPr>
        <w:t>而且</w:t>
      </w:r>
      <w:bookmarkEnd w:id="18"/>
    </w:p>
    <w:p w:rsidR="00D34880" w:rsidRPr="00EB6C5A" w:rsidRDefault="00D34880" w:rsidP="00432CE6">
      <w:pPr>
        <w:rPr>
          <w:rFonts w:eastAsia="Times New Roman"/>
          <w:lang w:eastAsia="zh-CN"/>
        </w:rPr>
      </w:pPr>
      <w:bookmarkStart w:id="19" w:name="lt_pId033"/>
      <w:r w:rsidRPr="00EB6C5A">
        <w:rPr>
          <w:rFonts w:eastAsia="Times New Roman"/>
          <w:i/>
          <w:iCs/>
          <w:lang w:eastAsia="zh-CN"/>
        </w:rPr>
        <w:t>d)</w:t>
      </w:r>
      <w:bookmarkEnd w:id="19"/>
      <w:r w:rsidRPr="00EB6C5A">
        <w:rPr>
          <w:rFonts w:eastAsia="Times New Roman"/>
          <w:lang w:eastAsia="zh-CN"/>
        </w:rPr>
        <w:tab/>
      </w:r>
      <w:bookmarkStart w:id="20" w:name="lt_pId034"/>
      <w:r w:rsidR="00730EDC" w:rsidRPr="00EB6C5A">
        <w:rPr>
          <w:rFonts w:eastAsiaTheme="minorEastAsia" w:hint="eastAsia"/>
          <w:lang w:eastAsia="zh-CN"/>
        </w:rPr>
        <w:t>由联合国妇女署发起、有联合国秘书长</w:t>
      </w:r>
      <w:r w:rsidR="0075292E" w:rsidRPr="00EB6C5A">
        <w:rPr>
          <w:rFonts w:eastAsiaTheme="minorEastAsia" w:hint="eastAsia"/>
          <w:lang w:eastAsia="zh-CN"/>
        </w:rPr>
        <w:t>参与的</w:t>
      </w:r>
      <w:r w:rsidR="00730EDC" w:rsidRPr="00EB6C5A">
        <w:rPr>
          <w:rFonts w:eastAsiaTheme="minorEastAsia" w:hint="eastAsia"/>
          <w:lang w:eastAsia="zh-CN"/>
        </w:rPr>
        <w:t>联合国</w:t>
      </w:r>
      <w:r w:rsidR="0075292E" w:rsidRPr="00EB6C5A">
        <w:rPr>
          <w:rFonts w:eastAsiaTheme="minorEastAsia" w:hint="eastAsia"/>
          <w:lang w:eastAsia="zh-CN"/>
        </w:rPr>
        <w:t>“男性促进女性权利”</w:t>
      </w:r>
      <w:r w:rsidR="00730EDC" w:rsidRPr="00EB6C5A">
        <w:rPr>
          <w:rFonts w:eastAsiaTheme="minorEastAsia" w:hint="eastAsia"/>
          <w:lang w:eastAsia="zh-CN"/>
        </w:rPr>
        <w:t>（</w:t>
      </w:r>
      <w:proofErr w:type="spellStart"/>
      <w:r w:rsidR="00730EDC" w:rsidRPr="00EB6C5A">
        <w:rPr>
          <w:rFonts w:eastAsiaTheme="minorEastAsia"/>
          <w:lang w:eastAsia="zh-CN"/>
        </w:rPr>
        <w:t>HeForShe</w:t>
      </w:r>
      <w:proofErr w:type="spellEnd"/>
      <w:r w:rsidR="00730EDC" w:rsidRPr="00EB6C5A">
        <w:rPr>
          <w:rFonts w:eastAsiaTheme="minorEastAsia" w:hint="eastAsia"/>
          <w:lang w:eastAsia="zh-CN"/>
        </w:rPr>
        <w:t>）运动</w:t>
      </w:r>
      <w:r w:rsidR="0075292E" w:rsidRPr="00EB6C5A">
        <w:rPr>
          <w:rFonts w:eastAsiaTheme="minorEastAsia" w:hint="eastAsia"/>
          <w:lang w:eastAsia="zh-CN"/>
        </w:rPr>
        <w:t>（</w:t>
      </w:r>
      <w:r w:rsidR="0075292E" w:rsidRPr="00EB6C5A">
        <w:rPr>
          <w:rFonts w:eastAsiaTheme="minorEastAsia"/>
          <w:lang w:eastAsia="zh-CN"/>
        </w:rPr>
        <w:t>2014</w:t>
      </w:r>
      <w:r w:rsidR="0075292E" w:rsidRPr="00EB6C5A">
        <w:rPr>
          <w:rFonts w:eastAsiaTheme="minorEastAsia" w:hint="eastAsia"/>
          <w:lang w:eastAsia="zh-CN"/>
        </w:rPr>
        <w:t>年）</w:t>
      </w:r>
      <w:r w:rsidR="00730EDC" w:rsidRPr="00EB6C5A">
        <w:rPr>
          <w:rFonts w:eastAsiaTheme="minorEastAsia" w:hint="eastAsia"/>
          <w:lang w:eastAsia="zh-CN"/>
        </w:rPr>
        <w:t>鼓励</w:t>
      </w:r>
      <w:r w:rsidR="0075292E" w:rsidRPr="00EB6C5A">
        <w:rPr>
          <w:rFonts w:eastAsiaTheme="minorEastAsia" w:hint="eastAsia"/>
          <w:lang w:eastAsia="zh-CN"/>
        </w:rPr>
        <w:t>成年</w:t>
      </w:r>
      <w:r w:rsidR="00730EDC" w:rsidRPr="00EB6C5A">
        <w:rPr>
          <w:rFonts w:eastAsiaTheme="minorEastAsia" w:hint="eastAsia"/>
          <w:lang w:eastAsia="zh-CN"/>
        </w:rPr>
        <w:t>人</w:t>
      </w:r>
      <w:r w:rsidR="0075292E" w:rsidRPr="00EB6C5A">
        <w:rPr>
          <w:rFonts w:eastAsiaTheme="minorEastAsia" w:hint="eastAsia"/>
          <w:lang w:eastAsia="zh-CN"/>
        </w:rPr>
        <w:t>和</w:t>
      </w:r>
      <w:r w:rsidR="00432CE6" w:rsidRPr="00EB6C5A">
        <w:rPr>
          <w:rFonts w:eastAsiaTheme="minorEastAsia" w:hint="eastAsia"/>
          <w:lang w:eastAsia="zh-CN"/>
        </w:rPr>
        <w:t>年轻</w:t>
      </w:r>
      <w:r w:rsidR="0075292E" w:rsidRPr="00EB6C5A">
        <w:rPr>
          <w:rFonts w:eastAsiaTheme="minorEastAsia" w:hint="eastAsia"/>
          <w:lang w:eastAsia="zh-CN"/>
        </w:rPr>
        <w:t>男性参与推进性别平等</w:t>
      </w:r>
      <w:bookmarkEnd w:id="20"/>
      <w:r w:rsidR="00F81FF1" w:rsidRPr="00EB6C5A">
        <w:rPr>
          <w:rFonts w:eastAsiaTheme="minorEastAsia" w:hint="eastAsia"/>
          <w:lang w:eastAsia="zh-CN"/>
        </w:rPr>
        <w:t>，</w:t>
      </w:r>
    </w:p>
    <w:p w:rsidR="00D34880" w:rsidRPr="00EB6C5A" w:rsidRDefault="0075292E" w:rsidP="00AC601C">
      <w:pPr>
        <w:pStyle w:val="Call"/>
        <w:rPr>
          <w:lang w:eastAsia="zh-CN"/>
        </w:rPr>
      </w:pPr>
      <w:r w:rsidRPr="00EB6C5A">
        <w:rPr>
          <w:rFonts w:hint="eastAsia"/>
          <w:lang w:eastAsia="zh-CN"/>
        </w:rPr>
        <w:t>考虑</w:t>
      </w:r>
      <w:r w:rsidRPr="00EB6C5A">
        <w:rPr>
          <w:lang w:eastAsia="zh-CN"/>
        </w:rPr>
        <w:t>到</w:t>
      </w:r>
    </w:p>
    <w:p w:rsidR="00D34880" w:rsidRPr="00387194" w:rsidRDefault="00D34880" w:rsidP="00473C7E">
      <w:pPr>
        <w:rPr>
          <w:rFonts w:ascii="Calibri" w:eastAsia="Times New Roman" w:hAnsi="Calibri"/>
          <w:b/>
          <w:lang w:eastAsia="zh-CN"/>
        </w:rPr>
      </w:pPr>
      <w:bookmarkStart w:id="21" w:name="lt_pId036"/>
      <w:r w:rsidRPr="00EB6C5A">
        <w:rPr>
          <w:rFonts w:eastAsia="Times New Roman"/>
          <w:i/>
          <w:iCs/>
          <w:lang w:eastAsia="zh-CN"/>
        </w:rPr>
        <w:t>a)</w:t>
      </w:r>
      <w:bookmarkEnd w:id="21"/>
      <w:r w:rsidRPr="00EB6C5A">
        <w:rPr>
          <w:rFonts w:eastAsia="Times New Roman"/>
          <w:lang w:eastAsia="zh-CN"/>
        </w:rPr>
        <w:tab/>
      </w:r>
      <w:r w:rsidR="009201C4" w:rsidRPr="00EB6C5A">
        <w:rPr>
          <w:rFonts w:hint="eastAsia"/>
          <w:lang w:eastAsia="zh-CN"/>
        </w:rPr>
        <w:t>男女平等</w:t>
      </w:r>
      <w:r w:rsidR="00D43747" w:rsidRPr="00EB6C5A">
        <w:rPr>
          <w:rFonts w:hint="eastAsia"/>
          <w:lang w:eastAsia="zh-CN"/>
        </w:rPr>
        <w:t>获取</w:t>
      </w:r>
      <w:r w:rsidR="009201C4" w:rsidRPr="00EB6C5A">
        <w:rPr>
          <w:rFonts w:hint="eastAsia"/>
          <w:lang w:eastAsia="zh-CN"/>
        </w:rPr>
        <w:t>通信服务</w:t>
      </w:r>
      <w:r w:rsidR="00D43747" w:rsidRPr="00EB6C5A">
        <w:rPr>
          <w:rFonts w:hint="eastAsia"/>
          <w:lang w:eastAsia="zh-CN"/>
        </w:rPr>
        <w:t>是实现信息社会的关键</w:t>
      </w:r>
      <w:r w:rsidR="009201C4" w:rsidRPr="00EB6C5A">
        <w:rPr>
          <w:rFonts w:hint="eastAsia"/>
          <w:lang w:eastAsia="zh-CN"/>
        </w:rPr>
        <w:t>；</w:t>
      </w:r>
    </w:p>
    <w:p w:rsidR="00D34880" w:rsidRPr="00EB6C5A" w:rsidRDefault="00D34880" w:rsidP="00473C7E">
      <w:pPr>
        <w:rPr>
          <w:rFonts w:eastAsia="Times New Roman"/>
          <w:lang w:eastAsia="zh-CN"/>
        </w:rPr>
      </w:pPr>
      <w:bookmarkStart w:id="22" w:name="lt_pId038"/>
      <w:r w:rsidRPr="00EB6C5A">
        <w:rPr>
          <w:rFonts w:eastAsia="Times New Roman"/>
          <w:i/>
          <w:iCs/>
          <w:lang w:eastAsia="zh-CN"/>
        </w:rPr>
        <w:t>b)</w:t>
      </w:r>
      <w:bookmarkEnd w:id="22"/>
      <w:r w:rsidRPr="00EB6C5A">
        <w:rPr>
          <w:rFonts w:eastAsia="Times New Roman"/>
          <w:lang w:eastAsia="zh-CN"/>
        </w:rPr>
        <w:tab/>
      </w:r>
      <w:bookmarkStart w:id="23" w:name="lt_pId039"/>
      <w:r w:rsidR="0075292E" w:rsidRPr="00EB6C5A">
        <w:rPr>
          <w:rFonts w:eastAsiaTheme="minorEastAsia" w:hint="eastAsia"/>
          <w:lang w:eastAsia="zh-CN"/>
        </w:rPr>
        <w:t>尽管标准化在有效发展</w:t>
      </w:r>
      <w:r w:rsidR="0075292E" w:rsidRPr="00EB6C5A">
        <w:rPr>
          <w:rFonts w:eastAsiaTheme="minorEastAsia"/>
          <w:lang w:eastAsia="zh-CN"/>
        </w:rPr>
        <w:t>ICT</w:t>
      </w:r>
      <w:r w:rsidR="0075292E" w:rsidRPr="00EB6C5A">
        <w:rPr>
          <w:rFonts w:eastAsiaTheme="minorEastAsia" w:hint="eastAsia"/>
          <w:lang w:eastAsia="zh-CN"/>
        </w:rPr>
        <w:t>方面发挥着重要作用，但数字统计显示仅有极少量女</w:t>
      </w:r>
      <w:r w:rsidR="00B61787" w:rsidRPr="00EB6C5A">
        <w:rPr>
          <w:rFonts w:eastAsiaTheme="minorEastAsia" w:hint="eastAsia"/>
          <w:lang w:eastAsia="zh-CN"/>
        </w:rPr>
        <w:t>性</w:t>
      </w:r>
      <w:r w:rsidR="0075292E" w:rsidRPr="00EB6C5A">
        <w:rPr>
          <w:rFonts w:eastAsiaTheme="minorEastAsia" w:hint="eastAsia"/>
          <w:lang w:eastAsia="zh-CN"/>
        </w:rPr>
        <w:t>参与了国际标准化进程；</w:t>
      </w:r>
      <w:bookmarkEnd w:id="23"/>
    </w:p>
    <w:p w:rsidR="00D34880" w:rsidRPr="00EB6C5A" w:rsidRDefault="00D34880" w:rsidP="00473C7E">
      <w:pPr>
        <w:rPr>
          <w:rFonts w:eastAsia="Times New Roman"/>
          <w:lang w:eastAsia="zh-CN"/>
        </w:rPr>
      </w:pPr>
      <w:bookmarkStart w:id="24" w:name="lt_pId040"/>
      <w:r w:rsidRPr="00EB6C5A">
        <w:rPr>
          <w:rFonts w:eastAsia="Times New Roman"/>
          <w:i/>
          <w:iCs/>
          <w:lang w:eastAsia="zh-CN"/>
        </w:rPr>
        <w:t>c)</w:t>
      </w:r>
      <w:bookmarkEnd w:id="24"/>
      <w:r w:rsidRPr="00EB6C5A">
        <w:rPr>
          <w:rFonts w:eastAsia="Times New Roman"/>
          <w:lang w:eastAsia="zh-CN"/>
        </w:rPr>
        <w:tab/>
      </w:r>
      <w:r w:rsidR="00D662AB" w:rsidRPr="00EB6C5A">
        <w:rPr>
          <w:rFonts w:hint="eastAsia"/>
          <w:lang w:eastAsia="zh-CN"/>
        </w:rPr>
        <w:t>有必要确保</w:t>
      </w:r>
      <w:r w:rsidR="00D43747" w:rsidRPr="00EB6C5A">
        <w:rPr>
          <w:rFonts w:hint="eastAsia"/>
          <w:lang w:eastAsia="zh-CN"/>
        </w:rPr>
        <w:t>符合条件的女性</w:t>
      </w:r>
      <w:r w:rsidR="00D662AB" w:rsidRPr="00EB6C5A">
        <w:rPr>
          <w:rFonts w:hint="eastAsia"/>
          <w:lang w:eastAsia="zh-CN"/>
        </w:rPr>
        <w:t>能够积极并有意义地参与</w:t>
      </w:r>
      <w:r w:rsidR="00D662AB" w:rsidRPr="00EB6C5A">
        <w:rPr>
          <w:lang w:eastAsia="zh-CN"/>
        </w:rPr>
        <w:t>ITU-T</w:t>
      </w:r>
      <w:r w:rsidR="00D662AB" w:rsidRPr="00EB6C5A">
        <w:rPr>
          <w:rFonts w:hint="eastAsia"/>
          <w:lang w:eastAsia="zh-CN"/>
        </w:rPr>
        <w:t>的所有活动；</w:t>
      </w:r>
    </w:p>
    <w:p w:rsidR="00D34880" w:rsidRPr="00EB6C5A" w:rsidRDefault="00D34880" w:rsidP="00473C7E">
      <w:pPr>
        <w:rPr>
          <w:rFonts w:eastAsia="Times New Roman"/>
          <w:lang w:eastAsia="zh-CN"/>
        </w:rPr>
      </w:pPr>
      <w:bookmarkStart w:id="25" w:name="lt_pId042"/>
      <w:r w:rsidRPr="00EB6C5A">
        <w:rPr>
          <w:rFonts w:eastAsia="Times New Roman"/>
          <w:i/>
          <w:iCs/>
          <w:lang w:eastAsia="zh-CN"/>
        </w:rPr>
        <w:t>d)</w:t>
      </w:r>
      <w:bookmarkEnd w:id="25"/>
      <w:r w:rsidRPr="00EB6C5A">
        <w:rPr>
          <w:rFonts w:eastAsia="Times New Roman"/>
          <w:lang w:eastAsia="zh-CN"/>
        </w:rPr>
        <w:tab/>
      </w:r>
      <w:bookmarkStart w:id="26" w:name="lt_pId043"/>
      <w:r w:rsidR="00B61787" w:rsidRPr="00EB6C5A">
        <w:rPr>
          <w:rFonts w:eastAsiaTheme="minorEastAsia" w:hint="eastAsia"/>
          <w:lang w:eastAsia="zh-CN"/>
        </w:rPr>
        <w:t>积极吸纳</w:t>
      </w:r>
      <w:r w:rsidR="0075292E" w:rsidRPr="00EB6C5A">
        <w:rPr>
          <w:rFonts w:eastAsiaTheme="minorEastAsia" w:hint="eastAsia"/>
          <w:lang w:eastAsia="zh-CN"/>
        </w:rPr>
        <w:t>妇女参与</w:t>
      </w:r>
      <w:r w:rsidR="00BC45D4" w:rsidRPr="00EB6C5A">
        <w:rPr>
          <w:rFonts w:eastAsiaTheme="minorEastAsia" w:hint="eastAsia"/>
          <w:lang w:eastAsia="zh-CN"/>
        </w:rPr>
        <w:t>可</w:t>
      </w:r>
      <w:r w:rsidR="0075292E" w:rsidRPr="00EB6C5A">
        <w:rPr>
          <w:rFonts w:eastAsiaTheme="minorEastAsia" w:hint="eastAsia"/>
          <w:lang w:eastAsia="zh-CN"/>
        </w:rPr>
        <w:t>最有效地推</w:t>
      </w:r>
      <w:r w:rsidR="00BC45D4" w:rsidRPr="00EB6C5A">
        <w:rPr>
          <w:rFonts w:eastAsiaTheme="minorEastAsia" w:hint="eastAsia"/>
          <w:lang w:eastAsia="zh-CN"/>
        </w:rPr>
        <w:t>进</w:t>
      </w:r>
      <w:r w:rsidR="0075292E" w:rsidRPr="00EB6C5A">
        <w:rPr>
          <w:rFonts w:eastAsia="Times New Roman"/>
          <w:lang w:eastAsia="zh-CN"/>
        </w:rPr>
        <w:t>ITU-T</w:t>
      </w:r>
      <w:r w:rsidR="0075292E" w:rsidRPr="00EB6C5A">
        <w:rPr>
          <w:rFonts w:eastAsiaTheme="minorEastAsia" w:hint="eastAsia"/>
          <w:lang w:eastAsia="zh-CN"/>
        </w:rPr>
        <w:t>的标准化工作；</w:t>
      </w:r>
      <w:bookmarkEnd w:id="26"/>
    </w:p>
    <w:p w:rsidR="00D34880" w:rsidRPr="00EB6C5A" w:rsidRDefault="00D34880" w:rsidP="00473C7E">
      <w:pPr>
        <w:rPr>
          <w:rFonts w:eastAsia="Times New Roman"/>
          <w:lang w:eastAsia="zh-CN"/>
        </w:rPr>
      </w:pPr>
      <w:bookmarkStart w:id="27" w:name="lt_pId044"/>
      <w:r w:rsidRPr="00EB6C5A">
        <w:rPr>
          <w:rFonts w:eastAsia="Times New Roman"/>
          <w:i/>
          <w:iCs/>
          <w:lang w:eastAsia="zh-CN"/>
        </w:rPr>
        <w:t>e)</w:t>
      </w:r>
      <w:bookmarkEnd w:id="27"/>
      <w:r w:rsidRPr="00EB6C5A">
        <w:rPr>
          <w:rFonts w:eastAsia="Times New Roman"/>
          <w:lang w:eastAsia="zh-CN"/>
        </w:rPr>
        <w:tab/>
      </w:r>
      <w:bookmarkStart w:id="28" w:name="lt_pId045"/>
      <w:r w:rsidR="0075292E" w:rsidRPr="00EB6C5A">
        <w:rPr>
          <w:rFonts w:eastAsia="Times New Roman"/>
          <w:lang w:eastAsia="zh-CN"/>
        </w:rPr>
        <w:t>ITU-T</w:t>
      </w:r>
      <w:r w:rsidR="0075292E" w:rsidRPr="00EB6C5A">
        <w:rPr>
          <w:rFonts w:eastAsiaTheme="minorEastAsia" w:hint="eastAsia"/>
          <w:lang w:eastAsia="zh-CN"/>
        </w:rPr>
        <w:t>已成立了女性与标准化专家组（</w:t>
      </w:r>
      <w:r w:rsidR="0075292E" w:rsidRPr="00EB6C5A">
        <w:rPr>
          <w:rFonts w:eastAsiaTheme="minorEastAsia"/>
          <w:lang w:eastAsia="zh-CN"/>
        </w:rPr>
        <w:t>WISE</w:t>
      </w:r>
      <w:r w:rsidR="0075292E" w:rsidRPr="00EB6C5A">
        <w:rPr>
          <w:rFonts w:eastAsiaTheme="minorEastAsia" w:hint="eastAsia"/>
          <w:lang w:eastAsia="zh-CN"/>
        </w:rPr>
        <w:t>）</w:t>
      </w:r>
      <w:bookmarkEnd w:id="28"/>
      <w:r w:rsidR="00F81FF1" w:rsidRPr="00EB6C5A">
        <w:rPr>
          <w:rFonts w:eastAsiaTheme="minorEastAsia" w:hint="eastAsia"/>
          <w:lang w:eastAsia="zh-CN"/>
        </w:rPr>
        <w:t>，</w:t>
      </w:r>
    </w:p>
    <w:p w:rsidR="00D34880" w:rsidRPr="00EB6C5A" w:rsidRDefault="0075292E" w:rsidP="00AC601C">
      <w:pPr>
        <w:pStyle w:val="Call"/>
        <w:rPr>
          <w:lang w:eastAsia="zh-CN"/>
        </w:rPr>
      </w:pPr>
      <w:bookmarkStart w:id="29" w:name="lt_pId046"/>
      <w:r w:rsidRPr="00EB6C5A">
        <w:rPr>
          <w:rFonts w:hint="eastAsia"/>
          <w:lang w:eastAsia="zh-CN"/>
        </w:rPr>
        <w:t>进</w:t>
      </w:r>
      <w:r w:rsidRPr="00EB6C5A">
        <w:rPr>
          <w:lang w:eastAsia="zh-CN"/>
        </w:rPr>
        <w:t>一步考虑到</w:t>
      </w:r>
      <w:bookmarkEnd w:id="29"/>
    </w:p>
    <w:p w:rsidR="00D34880" w:rsidRPr="00387194" w:rsidRDefault="00D34880" w:rsidP="00473C7E">
      <w:pPr>
        <w:rPr>
          <w:rFonts w:ascii="Calibri" w:eastAsiaTheme="minorEastAsia" w:hAnsi="Calibri"/>
          <w:b/>
          <w:lang w:eastAsia="zh-CN"/>
        </w:rPr>
      </w:pPr>
      <w:bookmarkStart w:id="30" w:name="lt_pId047"/>
      <w:r w:rsidRPr="00EB6C5A">
        <w:rPr>
          <w:rFonts w:eastAsia="Times New Roman"/>
          <w:i/>
          <w:iCs/>
          <w:lang w:eastAsia="zh-CN"/>
        </w:rPr>
        <w:t>a)</w:t>
      </w:r>
      <w:bookmarkEnd w:id="30"/>
      <w:r w:rsidRPr="00EB6C5A">
        <w:rPr>
          <w:rFonts w:eastAsia="Times New Roman"/>
          <w:lang w:eastAsia="zh-CN"/>
        </w:rPr>
        <w:tab/>
      </w:r>
      <w:bookmarkStart w:id="31" w:name="lt_pId048"/>
      <w:r w:rsidR="00733750" w:rsidRPr="00EB6C5A">
        <w:rPr>
          <w:rFonts w:ascii="SimSun" w:hAnsi="SimSun"/>
          <w:lang w:eastAsia="zh-CN"/>
        </w:rPr>
        <w:t>“</w:t>
      </w:r>
      <w:r w:rsidR="003D5ABA" w:rsidRPr="00EB6C5A">
        <w:rPr>
          <w:rFonts w:hint="eastAsia"/>
          <w:bCs/>
          <w:spacing w:val="8"/>
          <w:lang w:eastAsia="zh-CN"/>
        </w:rPr>
        <w:t>促进性别平等并赋予妇女能力</w:t>
      </w:r>
      <w:r w:rsidR="00733750" w:rsidRPr="00EB6C5A">
        <w:rPr>
          <w:rFonts w:ascii="SimSun" w:hAnsi="SimSun"/>
          <w:lang w:eastAsia="zh-CN"/>
        </w:rPr>
        <w:t>”</w:t>
      </w:r>
      <w:r w:rsidR="00D90536" w:rsidRPr="00EB6C5A">
        <w:rPr>
          <w:rFonts w:ascii="SimSun" w:hAnsi="SimSun" w:hint="eastAsia"/>
          <w:lang w:eastAsia="zh-CN"/>
        </w:rPr>
        <w:t>是信息</w:t>
      </w:r>
      <w:r w:rsidR="00D90536" w:rsidRPr="00EB6C5A">
        <w:rPr>
          <w:rFonts w:ascii="SimSun" w:hAnsi="SimSun"/>
          <w:lang w:eastAsia="zh-CN"/>
        </w:rPr>
        <w:t>社会世界峰会</w:t>
      </w:r>
      <w:r w:rsidR="00D90536" w:rsidRPr="00EB6C5A">
        <w:rPr>
          <w:rFonts w:ascii="SimSun" w:hAnsi="SimSun" w:hint="eastAsia"/>
          <w:lang w:eastAsia="zh-CN"/>
        </w:rPr>
        <w:t>《日内瓦原则宣言》所</w:t>
      </w:r>
      <w:r w:rsidR="00D90536" w:rsidRPr="00EB6C5A">
        <w:rPr>
          <w:rFonts w:ascii="SimSun" w:hAnsi="SimSun"/>
          <w:lang w:eastAsia="zh-CN"/>
        </w:rPr>
        <w:t>述</w:t>
      </w:r>
      <w:r w:rsidR="00D90536" w:rsidRPr="00EB6C5A">
        <w:rPr>
          <w:rFonts w:ascii="SimSun" w:hAnsi="SimSun" w:hint="eastAsia"/>
          <w:lang w:eastAsia="zh-CN"/>
        </w:rPr>
        <w:t>信息社会共同愿景的</w:t>
      </w:r>
      <w:r w:rsidR="00D90536" w:rsidRPr="00EB6C5A">
        <w:rPr>
          <w:rFonts w:ascii="SimSun" w:hAnsi="SimSun"/>
          <w:lang w:eastAsia="zh-CN"/>
        </w:rPr>
        <w:t>组成部分，</w:t>
      </w:r>
      <w:r w:rsidR="00D90536" w:rsidRPr="00EB6C5A">
        <w:rPr>
          <w:rFonts w:ascii="SimSun" w:hAnsi="SimSun" w:hint="eastAsia"/>
          <w:lang w:eastAsia="zh-CN"/>
        </w:rPr>
        <w:t>有助</w:t>
      </w:r>
      <w:r w:rsidR="00D90536" w:rsidRPr="00EB6C5A">
        <w:rPr>
          <w:rFonts w:ascii="SimSun" w:hAnsi="SimSun"/>
          <w:lang w:eastAsia="zh-CN"/>
        </w:rPr>
        <w:t>于实现可持续发展目标</w:t>
      </w:r>
      <w:r w:rsidR="00D90536" w:rsidRPr="00EB6C5A">
        <w:rPr>
          <w:rFonts w:eastAsia="Times New Roman"/>
          <w:lang w:eastAsia="zh-CN"/>
        </w:rPr>
        <w:t>5</w:t>
      </w:r>
      <w:r w:rsidR="00D90536" w:rsidRPr="00EB6C5A">
        <w:rPr>
          <w:rFonts w:ascii="SimSun" w:hAnsi="SimSun" w:hint="eastAsia"/>
          <w:lang w:eastAsia="zh-CN"/>
        </w:rPr>
        <w:t>“</w:t>
      </w:r>
      <w:r w:rsidR="008F2D57" w:rsidRPr="00EB6C5A">
        <w:rPr>
          <w:rFonts w:asciiTheme="minorHAnsi" w:eastAsiaTheme="minorEastAsia" w:hAnsiTheme="minorHAnsi" w:hint="eastAsia"/>
          <w:lang w:eastAsia="zh-CN"/>
        </w:rPr>
        <w:t>实现性别平等，增强所有妇女和</w:t>
      </w:r>
      <w:r w:rsidR="00B61787" w:rsidRPr="00EB6C5A">
        <w:rPr>
          <w:rFonts w:asciiTheme="minorHAnsi" w:eastAsiaTheme="minorEastAsia" w:hAnsiTheme="minorHAnsi" w:hint="eastAsia"/>
          <w:lang w:eastAsia="zh-CN"/>
        </w:rPr>
        <w:t>年轻女性</w:t>
      </w:r>
      <w:r w:rsidR="008F2D57" w:rsidRPr="00EB6C5A">
        <w:rPr>
          <w:rFonts w:asciiTheme="minorHAnsi" w:eastAsiaTheme="minorEastAsia" w:hAnsiTheme="minorHAnsi" w:hint="eastAsia"/>
          <w:lang w:eastAsia="zh-CN"/>
        </w:rPr>
        <w:t>的权能</w:t>
      </w:r>
      <w:r w:rsidR="00D90536" w:rsidRPr="00EB6C5A">
        <w:rPr>
          <w:rFonts w:asciiTheme="minorHAnsi" w:eastAsiaTheme="minorEastAsia" w:hAnsiTheme="minorHAnsi" w:hint="eastAsia"/>
          <w:lang w:eastAsia="zh-CN"/>
        </w:rPr>
        <w:t>”</w:t>
      </w:r>
      <w:bookmarkEnd w:id="31"/>
      <w:r w:rsidR="00F81FF1" w:rsidRPr="00EB6C5A">
        <w:rPr>
          <w:rFonts w:eastAsiaTheme="minorEastAsia" w:hint="eastAsia"/>
          <w:lang w:eastAsia="zh-CN"/>
        </w:rPr>
        <w:t>，</w:t>
      </w:r>
    </w:p>
    <w:p w:rsidR="00D34880" w:rsidRPr="00EB6C5A" w:rsidRDefault="00D90536" w:rsidP="00AC601C">
      <w:pPr>
        <w:pStyle w:val="Call"/>
        <w:rPr>
          <w:lang w:eastAsia="zh-CN"/>
        </w:rPr>
      </w:pPr>
      <w:bookmarkStart w:id="32" w:name="lt_pId049"/>
      <w:r w:rsidRPr="00EB6C5A">
        <w:rPr>
          <w:rFonts w:hint="eastAsia"/>
          <w:lang w:eastAsia="zh-CN"/>
        </w:rPr>
        <w:lastRenderedPageBreak/>
        <w:t>认识</w:t>
      </w:r>
      <w:r w:rsidRPr="00EB6C5A">
        <w:rPr>
          <w:lang w:eastAsia="zh-CN"/>
        </w:rPr>
        <w:t>到</w:t>
      </w:r>
      <w:bookmarkEnd w:id="32"/>
    </w:p>
    <w:p w:rsidR="00D34880" w:rsidRPr="00EB6C5A" w:rsidRDefault="00D34880" w:rsidP="00BD39D2">
      <w:pPr>
        <w:rPr>
          <w:rFonts w:eastAsia="Times New Roman"/>
          <w:lang w:eastAsia="zh-CN"/>
        </w:rPr>
      </w:pPr>
      <w:bookmarkStart w:id="33" w:name="lt_pId050"/>
      <w:r w:rsidRPr="00EB6C5A">
        <w:rPr>
          <w:rFonts w:eastAsia="Times New Roman"/>
          <w:i/>
          <w:iCs/>
          <w:lang w:eastAsia="zh-CN"/>
        </w:rPr>
        <w:t>a)</w:t>
      </w:r>
      <w:bookmarkEnd w:id="33"/>
      <w:r w:rsidRPr="00EB6C5A">
        <w:rPr>
          <w:rFonts w:eastAsia="Times New Roman"/>
          <w:lang w:eastAsia="zh-CN"/>
        </w:rPr>
        <w:tab/>
      </w:r>
      <w:bookmarkStart w:id="34" w:name="lt_pId051"/>
      <w:r w:rsidR="00D90536" w:rsidRPr="00EB6C5A">
        <w:rPr>
          <w:rFonts w:eastAsiaTheme="minorEastAsia" w:hint="eastAsia"/>
          <w:lang w:eastAsia="zh-CN"/>
        </w:rPr>
        <w:t>旨在将性别平等观点纳入国际电联的主要工作、促进性别平等并通过信息通信技术增强妇女权能的全权代表大会第</w:t>
      </w:r>
      <w:r w:rsidRPr="00EB6C5A">
        <w:rPr>
          <w:rFonts w:eastAsia="Times New Roman"/>
          <w:lang w:eastAsia="zh-CN"/>
        </w:rPr>
        <w:t>70</w:t>
      </w:r>
      <w:r w:rsidR="00D90536" w:rsidRPr="00EB6C5A">
        <w:rPr>
          <w:rFonts w:eastAsiaTheme="minorEastAsia" w:hint="eastAsia"/>
          <w:lang w:eastAsia="zh-CN"/>
        </w:rPr>
        <w:t>号决议（</w:t>
      </w:r>
      <w:r w:rsidRPr="00EB6C5A">
        <w:rPr>
          <w:rFonts w:eastAsia="Times New Roman"/>
          <w:lang w:eastAsia="zh-CN"/>
        </w:rPr>
        <w:t>2014</w:t>
      </w:r>
      <w:r w:rsidR="00D90536" w:rsidRPr="00EB6C5A">
        <w:rPr>
          <w:rFonts w:eastAsiaTheme="minorEastAsia" w:hint="eastAsia"/>
          <w:lang w:eastAsia="zh-CN"/>
        </w:rPr>
        <w:t>年，釜山，修订版）</w:t>
      </w:r>
      <w:r w:rsidR="0000405D" w:rsidRPr="00EB6C5A">
        <w:rPr>
          <w:rFonts w:eastAsiaTheme="minorEastAsia" w:hint="eastAsia"/>
          <w:lang w:eastAsia="zh-CN"/>
        </w:rPr>
        <w:t>，</w:t>
      </w:r>
      <w:r w:rsidR="00D90536" w:rsidRPr="00EB6C5A">
        <w:rPr>
          <w:rFonts w:eastAsiaTheme="minorEastAsia" w:hint="eastAsia"/>
          <w:lang w:eastAsia="zh-CN"/>
        </w:rPr>
        <w:t>责成秘书长</w:t>
      </w:r>
      <w:r w:rsidR="00C9735B" w:rsidRPr="00EB6C5A">
        <w:rPr>
          <w:rFonts w:eastAsiaTheme="minorEastAsia" w:hint="eastAsia"/>
          <w:lang w:eastAsia="zh-CN"/>
        </w:rPr>
        <w:t>在国际电联专业及以上职类的职位中特别注重性别</w:t>
      </w:r>
      <w:r w:rsidR="00B61787" w:rsidRPr="00EB6C5A">
        <w:rPr>
          <w:rFonts w:eastAsiaTheme="minorEastAsia" w:hint="eastAsia"/>
          <w:lang w:eastAsia="zh-CN"/>
        </w:rPr>
        <w:t>平衡</w:t>
      </w:r>
      <w:r w:rsidR="00C9735B" w:rsidRPr="00EB6C5A">
        <w:rPr>
          <w:rFonts w:eastAsiaTheme="minorEastAsia" w:hint="eastAsia"/>
          <w:lang w:eastAsia="zh-CN"/>
        </w:rPr>
        <w:t>，尤其是高层职位，</w:t>
      </w:r>
      <w:bookmarkEnd w:id="34"/>
      <w:r w:rsidR="00024F31" w:rsidRPr="00EB6C5A">
        <w:rPr>
          <w:rFonts w:hint="eastAsia"/>
          <w:spacing w:val="4"/>
          <w:lang w:eastAsia="zh-CN"/>
        </w:rPr>
        <w:t>在选择某一职位具有相同资格的候选人员时，地域分配原则（国际电联《组织法》第</w:t>
      </w:r>
      <w:r w:rsidR="00024F31" w:rsidRPr="00EB6C5A">
        <w:rPr>
          <w:lang w:eastAsia="zh-CN"/>
        </w:rPr>
        <w:t>154</w:t>
      </w:r>
      <w:r w:rsidR="00024F31" w:rsidRPr="00EB6C5A">
        <w:rPr>
          <w:rFonts w:hint="eastAsia"/>
          <w:lang w:eastAsia="zh-CN"/>
        </w:rPr>
        <w:t>款）和男女平衡兼顾，适当向性别平衡倾斜；</w:t>
      </w:r>
    </w:p>
    <w:p w:rsidR="00D34880" w:rsidRPr="00EB6C5A" w:rsidRDefault="00D34880" w:rsidP="005B52E3">
      <w:pPr>
        <w:rPr>
          <w:rFonts w:eastAsia="Times New Roman"/>
          <w:lang w:eastAsia="zh-CN"/>
        </w:rPr>
      </w:pPr>
      <w:bookmarkStart w:id="35" w:name="lt_pId052"/>
      <w:r w:rsidRPr="00EB6C5A">
        <w:rPr>
          <w:rFonts w:eastAsia="Times New Roman"/>
          <w:i/>
          <w:iCs/>
          <w:lang w:eastAsia="zh-CN"/>
        </w:rPr>
        <w:t>b)</w:t>
      </w:r>
      <w:bookmarkEnd w:id="35"/>
      <w:r w:rsidRPr="00EB6C5A">
        <w:rPr>
          <w:rFonts w:eastAsia="Times New Roman"/>
          <w:lang w:eastAsia="zh-CN"/>
        </w:rPr>
        <w:tab/>
      </w:r>
      <w:bookmarkStart w:id="36" w:name="lt_pId053"/>
      <w:r w:rsidR="00D90536" w:rsidRPr="00EB6C5A">
        <w:rPr>
          <w:rFonts w:ascii="SimSun" w:hAnsi="SimSun" w:cs="SimSun" w:hint="eastAsia"/>
          <w:lang w:eastAsia="zh-CN"/>
        </w:rPr>
        <w:t>联合国联合检查组</w:t>
      </w:r>
      <w:r w:rsidR="00D90536" w:rsidRPr="00EB6C5A">
        <w:rPr>
          <w:rFonts w:eastAsia="Times New Roman"/>
          <w:lang w:eastAsia="zh-CN"/>
        </w:rPr>
        <w:t>2016</w:t>
      </w:r>
      <w:r w:rsidR="00D90536" w:rsidRPr="00EB6C5A">
        <w:rPr>
          <w:rFonts w:ascii="SimSun" w:hAnsi="SimSun" w:cs="SimSun" w:hint="eastAsia"/>
          <w:lang w:eastAsia="zh-CN"/>
        </w:rPr>
        <w:t>年报告建议</w:t>
      </w:r>
      <w:r w:rsidR="00D90536" w:rsidRPr="00EB6C5A">
        <w:rPr>
          <w:rFonts w:ascii="SimSun" w:hAnsi="SimSun" w:cs="SimSun"/>
          <w:lang w:eastAsia="zh-CN"/>
        </w:rPr>
        <w:t>“</w:t>
      </w:r>
      <w:r w:rsidR="00A43CB0" w:rsidRPr="00EB6C5A">
        <w:rPr>
          <w:rFonts w:ascii="SimSun" w:hAnsi="SimSun" w:hint="eastAsia"/>
          <w:lang w:eastAsia="zh-CN"/>
        </w:rPr>
        <w:t>秘书长应向理事会</w:t>
      </w:r>
      <w:r w:rsidR="00A43CB0" w:rsidRPr="00EB6C5A">
        <w:rPr>
          <w:rFonts w:eastAsia="Times New Roman"/>
          <w:lang w:eastAsia="zh-CN"/>
        </w:rPr>
        <w:t>2017</w:t>
      </w:r>
      <w:r w:rsidR="00A43CB0" w:rsidRPr="00EB6C5A">
        <w:rPr>
          <w:rFonts w:ascii="SimSun" w:hAnsi="SimSun" w:hint="eastAsia"/>
          <w:lang w:eastAsia="zh-CN"/>
        </w:rPr>
        <w:t>年会议提交一份与性别平等和</w:t>
      </w:r>
      <w:r w:rsidR="00BD39D2" w:rsidRPr="00EB6C5A">
        <w:rPr>
          <w:rFonts w:ascii="SimSun" w:hAnsi="SimSun" w:hint="eastAsia"/>
          <w:lang w:eastAsia="zh-CN"/>
        </w:rPr>
        <w:t>主流化</w:t>
      </w:r>
      <w:r w:rsidR="00A43CB0" w:rsidRPr="00EB6C5A">
        <w:rPr>
          <w:rFonts w:ascii="SimSun" w:hAnsi="SimSun" w:hint="eastAsia"/>
          <w:lang w:eastAsia="zh-CN"/>
        </w:rPr>
        <w:t>政策形成互补的行动计划</w:t>
      </w:r>
      <w:r w:rsidR="00BD39D2" w:rsidRPr="00EB6C5A">
        <w:rPr>
          <w:rFonts w:ascii="SimSun" w:hAnsi="SimSun" w:hint="eastAsia"/>
          <w:lang w:eastAsia="zh-CN"/>
        </w:rPr>
        <w:t>供其</w:t>
      </w:r>
      <w:r w:rsidR="00BD39D2" w:rsidRPr="00EB6C5A">
        <w:rPr>
          <w:rFonts w:ascii="SimSun" w:hAnsi="SimSun"/>
          <w:lang w:eastAsia="zh-CN"/>
        </w:rPr>
        <w:t>认可</w:t>
      </w:r>
      <w:r w:rsidR="00A43CB0" w:rsidRPr="00EB6C5A">
        <w:rPr>
          <w:rFonts w:ascii="SimSun" w:hAnsi="SimSun" w:hint="eastAsia"/>
          <w:lang w:eastAsia="zh-CN"/>
        </w:rPr>
        <w:t>，其中包括</w:t>
      </w:r>
      <w:r w:rsidR="00765E08" w:rsidRPr="00EB6C5A">
        <w:rPr>
          <w:rFonts w:ascii="SimSun" w:hAnsi="SimSun" w:hint="eastAsia"/>
          <w:lang w:eastAsia="zh-CN"/>
        </w:rPr>
        <w:t>加强</w:t>
      </w:r>
      <w:r w:rsidR="005B52E3" w:rsidRPr="00EB6C5A">
        <w:rPr>
          <w:rFonts w:ascii="SimSun" w:hAnsi="SimSun" w:hint="eastAsia"/>
          <w:lang w:eastAsia="zh-CN"/>
        </w:rPr>
        <w:t>国际电联各部门</w:t>
      </w:r>
      <w:r w:rsidR="00A43CB0" w:rsidRPr="00EB6C5A">
        <w:rPr>
          <w:rFonts w:ascii="SimSun" w:hAnsi="SimSun" w:hint="eastAsia"/>
          <w:lang w:eastAsia="zh-CN"/>
        </w:rPr>
        <w:t>性别平衡（尤其涉及高级管理层）的具体目标、指示性时间范围和监督措施，并每年向理事会报告其落实情况</w:t>
      </w:r>
      <w:r w:rsidR="00A43CB0" w:rsidRPr="00EB6C5A">
        <w:rPr>
          <w:rFonts w:ascii="SimSun" w:hAnsi="SimSun"/>
          <w:lang w:eastAsia="zh-CN"/>
        </w:rPr>
        <w:t>”</w:t>
      </w:r>
      <w:bookmarkEnd w:id="36"/>
      <w:r w:rsidR="00F81FF1" w:rsidRPr="00EB6C5A">
        <w:rPr>
          <w:rFonts w:ascii="SimSun" w:hAnsi="SimSun" w:hint="eastAsia"/>
          <w:lang w:eastAsia="zh-CN"/>
        </w:rPr>
        <w:t>，</w:t>
      </w:r>
    </w:p>
    <w:p w:rsidR="00D34880" w:rsidRPr="00EB6C5A" w:rsidRDefault="00A43CB0" w:rsidP="00AC601C">
      <w:pPr>
        <w:pStyle w:val="Call"/>
        <w:rPr>
          <w:lang w:eastAsia="zh-CN"/>
        </w:rPr>
      </w:pPr>
      <w:bookmarkStart w:id="37" w:name="lt_pId054"/>
      <w:r w:rsidRPr="00EB6C5A">
        <w:rPr>
          <w:rFonts w:hint="eastAsia"/>
          <w:lang w:eastAsia="zh-CN"/>
        </w:rPr>
        <w:t>注意</w:t>
      </w:r>
      <w:r w:rsidRPr="00EB6C5A">
        <w:rPr>
          <w:lang w:eastAsia="zh-CN"/>
        </w:rPr>
        <w:t>到</w:t>
      </w:r>
      <w:bookmarkEnd w:id="37"/>
    </w:p>
    <w:p w:rsidR="00D34880" w:rsidRPr="00EB6C5A" w:rsidRDefault="00D34880" w:rsidP="005B52E3">
      <w:pPr>
        <w:rPr>
          <w:rFonts w:eastAsia="Times New Roman"/>
          <w:lang w:eastAsia="zh-CN"/>
        </w:rPr>
      </w:pPr>
      <w:bookmarkStart w:id="38" w:name="lt_pId055"/>
      <w:r w:rsidRPr="00EB6C5A">
        <w:rPr>
          <w:rFonts w:eastAsia="Times New Roman"/>
          <w:i/>
          <w:iCs/>
          <w:lang w:eastAsia="zh-CN"/>
        </w:rPr>
        <w:t>a)</w:t>
      </w:r>
      <w:bookmarkEnd w:id="38"/>
      <w:r w:rsidRPr="00EB6C5A">
        <w:rPr>
          <w:rFonts w:eastAsia="Times New Roman"/>
          <w:lang w:eastAsia="zh-CN"/>
        </w:rPr>
        <w:tab/>
      </w:r>
      <w:r w:rsidR="00A43CB0" w:rsidRPr="00EB6C5A">
        <w:rPr>
          <w:rFonts w:ascii="SimSun" w:hAnsi="SimSun" w:cs="SimSun" w:hint="eastAsia"/>
          <w:lang w:eastAsia="zh-CN"/>
        </w:rPr>
        <w:t>国际电联通过</w:t>
      </w:r>
      <w:r w:rsidR="00A43CB0" w:rsidRPr="00EB6C5A">
        <w:rPr>
          <w:rFonts w:ascii="SimSun" w:hAnsi="SimSun" w:cs="SimSun"/>
          <w:lang w:eastAsia="zh-CN"/>
        </w:rPr>
        <w:t>了</w:t>
      </w:r>
      <w:r w:rsidR="00A43CB0" w:rsidRPr="00EB6C5A">
        <w:rPr>
          <w:rFonts w:ascii="SimSun" w:hAnsi="SimSun" w:cs="SimSun" w:hint="eastAsia"/>
          <w:lang w:eastAsia="zh-CN"/>
        </w:rPr>
        <w:t>将性别平等</w:t>
      </w:r>
      <w:r w:rsidR="005B52E3" w:rsidRPr="00EB6C5A">
        <w:rPr>
          <w:rFonts w:ascii="SimSun" w:hAnsi="SimSun" w:cs="SimSun" w:hint="eastAsia"/>
          <w:lang w:eastAsia="zh-CN"/>
        </w:rPr>
        <w:t>主流化（</w:t>
      </w:r>
      <w:r w:rsidR="005B52E3" w:rsidRPr="00EB6C5A">
        <w:rPr>
          <w:rFonts w:eastAsia="Times New Roman"/>
          <w:lang w:eastAsia="zh-CN"/>
        </w:rPr>
        <w:t>GEM</w:t>
      </w:r>
      <w:r w:rsidR="005B52E3" w:rsidRPr="00EB6C5A">
        <w:rPr>
          <w:rFonts w:ascii="SimSun" w:hAnsi="SimSun" w:cs="SimSun" w:hint="eastAsia"/>
          <w:lang w:eastAsia="zh-CN"/>
        </w:rPr>
        <w:t>）的</w:t>
      </w:r>
      <w:r w:rsidR="00A43CB0" w:rsidRPr="00EB6C5A">
        <w:rPr>
          <w:rFonts w:ascii="SimSun" w:hAnsi="SimSun" w:cs="SimSun" w:hint="eastAsia"/>
          <w:lang w:eastAsia="zh-CN"/>
        </w:rPr>
        <w:t>政策，旨在成为性别平等方面的典范并利用电信</w:t>
      </w:r>
      <w:r w:rsidR="00A43CB0" w:rsidRPr="00EB6C5A">
        <w:rPr>
          <w:rFonts w:eastAsia="Times New Roman"/>
          <w:lang w:eastAsia="zh-CN"/>
        </w:rPr>
        <w:t>/ICT</w:t>
      </w:r>
      <w:r w:rsidR="00A43CB0" w:rsidRPr="00EB6C5A">
        <w:rPr>
          <w:rFonts w:ascii="SimSun" w:hAnsi="SimSun" w:cs="SimSun" w:hint="eastAsia"/>
          <w:lang w:eastAsia="zh-CN"/>
        </w:rPr>
        <w:t>的力量为男性和女性赋权；</w:t>
      </w:r>
      <w:r w:rsidR="00A43CB0" w:rsidRPr="00EB6C5A">
        <w:rPr>
          <w:rFonts w:ascii="SimSun" w:hAnsi="SimSun" w:cs="SimSun"/>
          <w:lang w:eastAsia="zh-CN"/>
        </w:rPr>
        <w:t>和</w:t>
      </w:r>
    </w:p>
    <w:p w:rsidR="00D34880" w:rsidRPr="00EB6C5A" w:rsidRDefault="00D34880" w:rsidP="00473C7E">
      <w:pPr>
        <w:rPr>
          <w:rFonts w:eastAsia="Times New Roman"/>
          <w:lang w:eastAsia="zh-CN"/>
        </w:rPr>
      </w:pPr>
      <w:bookmarkStart w:id="39" w:name="lt_pId057"/>
      <w:r w:rsidRPr="00EB6C5A">
        <w:rPr>
          <w:rFonts w:eastAsia="Times New Roman"/>
          <w:i/>
          <w:iCs/>
          <w:lang w:eastAsia="zh-CN"/>
        </w:rPr>
        <w:t>b)</w:t>
      </w:r>
      <w:bookmarkEnd w:id="39"/>
      <w:r w:rsidRPr="00EB6C5A">
        <w:rPr>
          <w:rFonts w:eastAsia="Times New Roman"/>
          <w:lang w:eastAsia="zh-CN"/>
        </w:rPr>
        <w:tab/>
      </w:r>
      <w:bookmarkStart w:id="40" w:name="lt_pId058"/>
      <w:r w:rsidR="00857E62" w:rsidRPr="00EB6C5A">
        <w:rPr>
          <w:rFonts w:eastAsiaTheme="minorEastAsia" w:hint="eastAsia"/>
          <w:lang w:eastAsia="zh-CN"/>
        </w:rPr>
        <w:t>尤其</w:t>
      </w:r>
      <w:r w:rsidR="00196152" w:rsidRPr="00EB6C5A">
        <w:rPr>
          <w:rFonts w:hint="eastAsia"/>
          <w:lang w:eastAsia="zh-CN"/>
        </w:rPr>
        <w:t>在过去十年中，国际电联在提高对性别问题的认识，增加女性对国际论坛和研究、项目、培训的参与和贡献以及在内部性别任务组的建立中所取得的进展；国际电联将每年</w:t>
      </w:r>
      <w:r w:rsidR="00430CFB" w:rsidRPr="00EB6C5A">
        <w:rPr>
          <w:rFonts w:hint="eastAsia"/>
          <w:lang w:eastAsia="zh-CN"/>
        </w:rPr>
        <w:t>四</w:t>
      </w:r>
      <w:r w:rsidR="00196152" w:rsidRPr="00EB6C5A">
        <w:rPr>
          <w:rFonts w:hint="eastAsia"/>
          <w:lang w:eastAsia="zh-CN"/>
        </w:rPr>
        <w:t>月的第四个星期四成功确定为</w:t>
      </w:r>
      <w:r w:rsidR="00733750" w:rsidRPr="00EB6C5A">
        <w:rPr>
          <w:rFonts w:ascii="SimSun" w:hAnsi="SimSun" w:hint="eastAsia"/>
          <w:lang w:eastAsia="zh-CN"/>
        </w:rPr>
        <w:t>“</w:t>
      </w:r>
      <w:r w:rsidR="00196152" w:rsidRPr="00EB6C5A">
        <w:rPr>
          <w:rFonts w:hint="eastAsia"/>
          <w:lang w:eastAsia="zh-CN"/>
        </w:rPr>
        <w:t>信息通信年轻女性日</w:t>
      </w:r>
      <w:r w:rsidR="00733750" w:rsidRPr="00EB6C5A">
        <w:rPr>
          <w:rFonts w:ascii="SimSun" w:hAnsi="SimSun" w:hint="eastAsia"/>
          <w:lang w:eastAsia="zh-CN"/>
        </w:rPr>
        <w:t>”</w:t>
      </w:r>
      <w:bookmarkEnd w:id="40"/>
      <w:r w:rsidR="00196152" w:rsidRPr="00EB6C5A">
        <w:rPr>
          <w:rFonts w:hint="eastAsia"/>
          <w:lang w:eastAsia="zh-CN"/>
        </w:rPr>
        <w:t>，</w:t>
      </w:r>
    </w:p>
    <w:p w:rsidR="00D34880" w:rsidRPr="00EB6C5A" w:rsidRDefault="00A43CB0" w:rsidP="00AC601C">
      <w:pPr>
        <w:pStyle w:val="Call"/>
        <w:rPr>
          <w:lang w:eastAsia="zh-CN"/>
        </w:rPr>
      </w:pPr>
      <w:bookmarkStart w:id="41" w:name="lt_pId059"/>
      <w:r w:rsidRPr="00EB6C5A">
        <w:rPr>
          <w:rFonts w:hint="eastAsia"/>
          <w:lang w:eastAsia="zh-CN"/>
        </w:rPr>
        <w:t>做</w:t>
      </w:r>
      <w:r w:rsidRPr="00EB6C5A">
        <w:rPr>
          <w:lang w:eastAsia="zh-CN"/>
        </w:rPr>
        <w:t>出决议</w:t>
      </w:r>
      <w:bookmarkEnd w:id="41"/>
    </w:p>
    <w:p w:rsidR="00D34880" w:rsidRPr="00EB6C5A" w:rsidRDefault="00D34880" w:rsidP="008257BD">
      <w:pPr>
        <w:rPr>
          <w:rFonts w:eastAsia="Times New Roman"/>
          <w:lang w:eastAsia="zh-CN"/>
        </w:rPr>
      </w:pPr>
      <w:r w:rsidRPr="00EB6C5A">
        <w:rPr>
          <w:rFonts w:eastAsia="Times New Roman"/>
          <w:lang w:eastAsia="zh-CN"/>
        </w:rPr>
        <w:t>1</w:t>
      </w:r>
      <w:r w:rsidRPr="00EB6C5A">
        <w:rPr>
          <w:rFonts w:eastAsia="Times New Roman"/>
          <w:lang w:eastAsia="zh-CN"/>
        </w:rPr>
        <w:tab/>
      </w:r>
      <w:bookmarkStart w:id="42" w:name="lt_pId061"/>
      <w:r w:rsidR="008257BD" w:rsidRPr="00EB6C5A">
        <w:rPr>
          <w:lang w:eastAsia="zh-CN"/>
        </w:rPr>
        <w:t>ITU-T</w:t>
      </w:r>
      <w:r w:rsidR="0067128D" w:rsidRPr="00EB6C5A">
        <w:rPr>
          <w:rFonts w:hint="eastAsia"/>
          <w:lang w:eastAsia="zh-CN"/>
        </w:rPr>
        <w:t>应继续努力，确保性别平等观点体现在</w:t>
      </w:r>
      <w:r w:rsidR="008257BD" w:rsidRPr="00EB6C5A">
        <w:rPr>
          <w:lang w:eastAsia="zh-CN"/>
        </w:rPr>
        <w:t>ITU-T</w:t>
      </w:r>
      <w:r w:rsidR="0067128D" w:rsidRPr="00EB6C5A">
        <w:rPr>
          <w:rFonts w:hint="eastAsia"/>
          <w:lang w:eastAsia="zh-CN"/>
        </w:rPr>
        <w:t>的所有政策</w:t>
      </w:r>
      <w:r w:rsidR="00A43CB0" w:rsidRPr="00EB6C5A">
        <w:rPr>
          <w:rFonts w:hint="eastAsia"/>
          <w:lang w:eastAsia="zh-CN"/>
        </w:rPr>
        <w:t>、工作计划、信息发布活动、出版物、研究组、研讨会、课程和大会中，并</w:t>
      </w:r>
      <w:r w:rsidR="008257BD" w:rsidRPr="00EB6C5A">
        <w:rPr>
          <w:rFonts w:hint="eastAsia"/>
          <w:lang w:eastAsia="zh-CN"/>
        </w:rPr>
        <w:t>在以下方面</w:t>
      </w:r>
      <w:r w:rsidR="00A43CB0" w:rsidRPr="00EB6C5A">
        <w:rPr>
          <w:rFonts w:hint="eastAsia"/>
          <w:lang w:eastAsia="zh-CN"/>
        </w:rPr>
        <w:t>优先考虑性别平衡：</w:t>
      </w:r>
      <w:bookmarkEnd w:id="42"/>
    </w:p>
    <w:p w:rsidR="00D34880" w:rsidRPr="00EB6C5A" w:rsidRDefault="00D34880" w:rsidP="0021590E">
      <w:pPr>
        <w:pStyle w:val="enumlev1"/>
        <w:rPr>
          <w:rFonts w:eastAsia="Times New Roman"/>
          <w:lang w:eastAsia="zh-CN"/>
        </w:rPr>
      </w:pPr>
      <w:r w:rsidRPr="00EB6C5A">
        <w:rPr>
          <w:rFonts w:eastAsia="Times New Roman"/>
          <w:lang w:eastAsia="zh-CN"/>
        </w:rPr>
        <w:t>•</w:t>
      </w:r>
      <w:r w:rsidRPr="00EB6C5A">
        <w:rPr>
          <w:rFonts w:eastAsia="Times New Roman"/>
          <w:lang w:eastAsia="zh-CN"/>
        </w:rPr>
        <w:tab/>
      </w:r>
      <w:bookmarkStart w:id="43" w:name="lt_pId063"/>
      <w:r w:rsidR="00B56C1B" w:rsidRPr="00EB6C5A">
        <w:rPr>
          <w:rFonts w:hint="eastAsia"/>
          <w:lang w:eastAsia="zh-CN"/>
        </w:rPr>
        <w:t>电信标准化部门的职位，包括</w:t>
      </w:r>
      <w:r w:rsidR="007164C5" w:rsidRPr="00EB6C5A">
        <w:rPr>
          <w:rFonts w:hint="eastAsia"/>
          <w:lang w:eastAsia="zh-CN"/>
        </w:rPr>
        <w:t>专业及</w:t>
      </w:r>
      <w:r w:rsidR="00B56C1B" w:rsidRPr="00EB6C5A">
        <w:rPr>
          <w:rFonts w:hint="eastAsia"/>
          <w:lang w:eastAsia="zh-CN"/>
        </w:rPr>
        <w:t>以上职类的职位，和</w:t>
      </w:r>
      <w:bookmarkEnd w:id="43"/>
    </w:p>
    <w:p w:rsidR="00D34880" w:rsidRPr="00EB6C5A" w:rsidRDefault="00D34880" w:rsidP="0021590E">
      <w:pPr>
        <w:pStyle w:val="enumlev1"/>
        <w:rPr>
          <w:rFonts w:eastAsia="Times New Roman"/>
          <w:lang w:eastAsia="zh-CN"/>
        </w:rPr>
      </w:pPr>
      <w:r w:rsidRPr="00EB6C5A">
        <w:rPr>
          <w:rFonts w:eastAsia="Times New Roman"/>
          <w:lang w:eastAsia="zh-CN"/>
        </w:rPr>
        <w:t>•</w:t>
      </w:r>
      <w:r w:rsidRPr="00EB6C5A">
        <w:rPr>
          <w:rFonts w:eastAsia="Times New Roman"/>
          <w:lang w:eastAsia="zh-CN"/>
        </w:rPr>
        <w:tab/>
      </w:r>
      <w:bookmarkStart w:id="44" w:name="lt_pId065"/>
      <w:r w:rsidR="007164C5" w:rsidRPr="00EB6C5A">
        <w:rPr>
          <w:rFonts w:hint="eastAsia"/>
          <w:lang w:eastAsia="zh-CN"/>
        </w:rPr>
        <w:t>正</w:t>
      </w:r>
      <w:r w:rsidR="00B56C1B" w:rsidRPr="00EB6C5A">
        <w:rPr>
          <w:rFonts w:hint="eastAsia"/>
          <w:lang w:eastAsia="zh-CN"/>
        </w:rPr>
        <w:t>副主席</w:t>
      </w:r>
      <w:r w:rsidR="007164C5" w:rsidRPr="00EB6C5A">
        <w:rPr>
          <w:rFonts w:hint="eastAsia"/>
          <w:lang w:eastAsia="zh-CN"/>
        </w:rPr>
        <w:t>以及</w:t>
      </w:r>
      <w:r w:rsidR="00B56C1B" w:rsidRPr="00EB6C5A">
        <w:rPr>
          <w:rFonts w:hint="eastAsia"/>
          <w:lang w:eastAsia="zh-CN"/>
        </w:rPr>
        <w:t>报告人的遴选；</w:t>
      </w:r>
      <w:bookmarkEnd w:id="44"/>
    </w:p>
    <w:p w:rsidR="00D34880" w:rsidRPr="00EB6C5A" w:rsidRDefault="00D34880" w:rsidP="00473C7E">
      <w:pPr>
        <w:rPr>
          <w:rFonts w:eastAsia="Times New Roman"/>
          <w:lang w:eastAsia="zh-CN"/>
        </w:rPr>
      </w:pPr>
      <w:r w:rsidRPr="00EB6C5A">
        <w:rPr>
          <w:rFonts w:eastAsia="Times New Roman"/>
          <w:lang w:eastAsia="zh-CN"/>
        </w:rPr>
        <w:t>2</w:t>
      </w:r>
      <w:r w:rsidRPr="00EB6C5A">
        <w:rPr>
          <w:rFonts w:eastAsia="Times New Roman"/>
          <w:lang w:eastAsia="zh-CN"/>
        </w:rPr>
        <w:tab/>
      </w:r>
      <w:bookmarkStart w:id="45" w:name="lt_pId067"/>
      <w:r w:rsidRPr="00EB6C5A">
        <w:rPr>
          <w:rFonts w:eastAsia="Times New Roman"/>
          <w:lang w:eastAsia="zh-CN"/>
        </w:rPr>
        <w:t>ITU-T</w:t>
      </w:r>
      <w:r w:rsidR="00B56C1B" w:rsidRPr="00EB6C5A">
        <w:rPr>
          <w:rFonts w:eastAsiaTheme="minorEastAsia" w:hint="eastAsia"/>
          <w:lang w:eastAsia="zh-CN"/>
        </w:rPr>
        <w:t>将继续支持</w:t>
      </w:r>
      <w:r w:rsidRPr="00EB6C5A">
        <w:rPr>
          <w:rFonts w:eastAsia="Times New Roman"/>
          <w:lang w:eastAsia="zh-CN"/>
        </w:rPr>
        <w:t>WISE</w:t>
      </w:r>
      <w:bookmarkEnd w:id="45"/>
      <w:r w:rsidR="00F81FF1" w:rsidRPr="00EB6C5A">
        <w:rPr>
          <w:rFonts w:eastAsiaTheme="minorEastAsia" w:hint="eastAsia"/>
          <w:lang w:eastAsia="zh-CN"/>
        </w:rPr>
        <w:t>，</w:t>
      </w:r>
    </w:p>
    <w:p w:rsidR="00465197" w:rsidRPr="00EB6C5A" w:rsidRDefault="00465197" w:rsidP="00473C7E">
      <w:pPr>
        <w:pStyle w:val="Call"/>
        <w:rPr>
          <w:lang w:eastAsia="zh-CN"/>
        </w:rPr>
      </w:pPr>
      <w:bookmarkStart w:id="46" w:name="lt_pId069"/>
      <w:r w:rsidRPr="00EB6C5A">
        <w:rPr>
          <w:rFonts w:hint="eastAsia"/>
          <w:lang w:eastAsia="zh-CN"/>
        </w:rPr>
        <w:t>请成员国和部门成员</w:t>
      </w:r>
    </w:p>
    <w:p w:rsidR="00D34880" w:rsidRPr="00EB6C5A" w:rsidRDefault="00D34880" w:rsidP="00854C39">
      <w:pPr>
        <w:rPr>
          <w:rFonts w:eastAsia="Times New Roman"/>
          <w:lang w:eastAsia="zh-CN"/>
        </w:rPr>
      </w:pPr>
      <w:r w:rsidRPr="00EB6C5A">
        <w:rPr>
          <w:rFonts w:eastAsia="Times New Roman"/>
          <w:i/>
          <w:iCs/>
          <w:lang w:eastAsia="zh-CN"/>
        </w:rPr>
        <w:t>a)</w:t>
      </w:r>
      <w:bookmarkEnd w:id="46"/>
      <w:r w:rsidRPr="00EB6C5A">
        <w:rPr>
          <w:rFonts w:eastAsia="Times New Roman"/>
          <w:lang w:eastAsia="zh-CN"/>
        </w:rPr>
        <w:tab/>
      </w:r>
      <w:bookmarkStart w:id="47" w:name="lt_pId070"/>
      <w:r w:rsidR="00B56C1B" w:rsidRPr="00EB6C5A">
        <w:rPr>
          <w:rFonts w:eastAsiaTheme="minorEastAsia" w:hint="eastAsia"/>
          <w:lang w:eastAsia="zh-CN"/>
        </w:rPr>
        <w:t>通过资助更多妇女参加国际电联标准化活动的方式，促进性别平等，</w:t>
      </w:r>
      <w:r w:rsidR="00854C39" w:rsidRPr="00EB6C5A">
        <w:rPr>
          <w:rFonts w:eastAsiaTheme="minorEastAsia" w:hint="eastAsia"/>
          <w:lang w:eastAsia="zh-CN"/>
        </w:rPr>
        <w:t>努力打造公平且具包容性的社会</w:t>
      </w:r>
      <w:r w:rsidR="00B56C1B" w:rsidRPr="00EB6C5A">
        <w:rPr>
          <w:rFonts w:eastAsiaTheme="minorEastAsia" w:hint="eastAsia"/>
          <w:lang w:eastAsia="zh-CN"/>
        </w:rPr>
        <w:t>；</w:t>
      </w:r>
      <w:bookmarkEnd w:id="47"/>
    </w:p>
    <w:p w:rsidR="00D34880" w:rsidRPr="00EB6C5A" w:rsidRDefault="00D34880" w:rsidP="00534993">
      <w:pPr>
        <w:rPr>
          <w:rFonts w:eastAsia="Times New Roman"/>
          <w:lang w:eastAsia="zh-CN"/>
        </w:rPr>
      </w:pPr>
      <w:bookmarkStart w:id="48" w:name="lt_pId071"/>
      <w:r w:rsidRPr="00EB6C5A">
        <w:rPr>
          <w:rFonts w:eastAsia="Times New Roman"/>
          <w:i/>
          <w:iCs/>
          <w:lang w:eastAsia="zh-CN"/>
        </w:rPr>
        <w:t>b)</w:t>
      </w:r>
      <w:bookmarkEnd w:id="48"/>
      <w:r w:rsidRPr="00EB6C5A">
        <w:rPr>
          <w:rFonts w:eastAsia="Times New Roman"/>
          <w:lang w:eastAsia="zh-CN"/>
        </w:rPr>
        <w:tab/>
      </w:r>
      <w:bookmarkStart w:id="49" w:name="lt_pId072"/>
      <w:r w:rsidR="00B56C1B" w:rsidRPr="00EB6C5A">
        <w:rPr>
          <w:rFonts w:eastAsiaTheme="minorEastAsia" w:hint="eastAsia"/>
          <w:lang w:eastAsia="zh-CN"/>
        </w:rPr>
        <w:t>吸纳更多</w:t>
      </w:r>
      <w:r w:rsidR="00534993" w:rsidRPr="00EB6C5A">
        <w:rPr>
          <w:rFonts w:eastAsiaTheme="minorEastAsia" w:hint="eastAsia"/>
          <w:lang w:eastAsia="zh-CN"/>
        </w:rPr>
        <w:t>的</w:t>
      </w:r>
      <w:r w:rsidR="00B56C1B" w:rsidRPr="00EB6C5A">
        <w:rPr>
          <w:rFonts w:eastAsiaTheme="minorEastAsia" w:hint="eastAsia"/>
          <w:lang w:eastAsia="zh-CN"/>
        </w:rPr>
        <w:t>妇女</w:t>
      </w:r>
      <w:r w:rsidR="00534993" w:rsidRPr="00EB6C5A">
        <w:rPr>
          <w:rFonts w:eastAsiaTheme="minorEastAsia" w:hint="eastAsia"/>
          <w:lang w:eastAsia="zh-CN"/>
        </w:rPr>
        <w:t>参加代表团</w:t>
      </w:r>
      <w:r w:rsidR="00B56C1B" w:rsidRPr="00EB6C5A">
        <w:rPr>
          <w:rFonts w:eastAsiaTheme="minorEastAsia" w:hint="eastAsia"/>
          <w:lang w:eastAsia="zh-CN"/>
        </w:rPr>
        <w:t>；</w:t>
      </w:r>
      <w:bookmarkEnd w:id="49"/>
      <w:r w:rsidR="00B56C1B" w:rsidRPr="00EB6C5A">
        <w:rPr>
          <w:rFonts w:eastAsiaTheme="minorEastAsia" w:hint="eastAsia"/>
          <w:lang w:eastAsia="zh-CN"/>
        </w:rPr>
        <w:t>并</w:t>
      </w:r>
    </w:p>
    <w:p w:rsidR="00D34880" w:rsidRPr="00EB6C5A" w:rsidRDefault="00D34880" w:rsidP="00505AD9">
      <w:pPr>
        <w:rPr>
          <w:rFonts w:eastAsia="Times New Roman"/>
          <w:lang w:eastAsia="zh-CN"/>
        </w:rPr>
      </w:pPr>
      <w:bookmarkStart w:id="50" w:name="lt_pId073"/>
      <w:r w:rsidRPr="00EB6C5A">
        <w:rPr>
          <w:rFonts w:eastAsia="Times New Roman"/>
          <w:i/>
          <w:iCs/>
          <w:lang w:eastAsia="zh-CN"/>
        </w:rPr>
        <w:t>c)</w:t>
      </w:r>
      <w:bookmarkEnd w:id="50"/>
      <w:r w:rsidRPr="00EB6C5A">
        <w:rPr>
          <w:rFonts w:eastAsia="Times New Roman"/>
          <w:lang w:eastAsia="zh-CN"/>
        </w:rPr>
        <w:tab/>
      </w:r>
      <w:bookmarkStart w:id="51" w:name="lt_pId074"/>
      <w:r w:rsidR="00B56C1B" w:rsidRPr="00EB6C5A">
        <w:rPr>
          <w:rFonts w:eastAsiaTheme="minorEastAsia" w:hint="eastAsia"/>
          <w:lang w:eastAsia="zh-CN"/>
        </w:rPr>
        <w:t>依据秘书长</w:t>
      </w:r>
      <w:r w:rsidR="00B56C1B" w:rsidRPr="00EB6C5A">
        <w:rPr>
          <w:rFonts w:eastAsiaTheme="minorEastAsia"/>
          <w:lang w:eastAsia="zh-CN"/>
        </w:rPr>
        <w:t>2016</w:t>
      </w:r>
      <w:r w:rsidR="00B56C1B" w:rsidRPr="00EB6C5A">
        <w:rPr>
          <w:rFonts w:eastAsiaTheme="minorEastAsia" w:hint="eastAsia"/>
          <w:lang w:eastAsia="zh-CN"/>
        </w:rPr>
        <w:t>年</w:t>
      </w:r>
      <w:r w:rsidR="00010F5B" w:rsidRPr="00EB6C5A">
        <w:rPr>
          <w:rFonts w:eastAsiaTheme="minorEastAsia"/>
          <w:lang w:eastAsia="zh-CN"/>
        </w:rPr>
        <w:t>2</w:t>
      </w:r>
      <w:r w:rsidR="00010F5B" w:rsidRPr="00EB6C5A">
        <w:rPr>
          <w:rFonts w:eastAsiaTheme="minorEastAsia" w:hint="eastAsia"/>
          <w:lang w:eastAsia="zh-CN"/>
        </w:rPr>
        <w:t>月</w:t>
      </w:r>
      <w:r w:rsidR="00010F5B" w:rsidRPr="00EB6C5A">
        <w:rPr>
          <w:rFonts w:eastAsiaTheme="minorEastAsia"/>
          <w:lang w:eastAsia="zh-CN"/>
        </w:rPr>
        <w:t>2</w:t>
      </w:r>
      <w:r w:rsidR="00010F5B" w:rsidRPr="00EB6C5A">
        <w:rPr>
          <w:rFonts w:eastAsiaTheme="minorEastAsia" w:hint="eastAsia"/>
          <w:lang w:eastAsia="zh-CN"/>
        </w:rPr>
        <w:t>日</w:t>
      </w:r>
      <w:r w:rsidR="00B56C1B" w:rsidRPr="00EB6C5A">
        <w:rPr>
          <w:rFonts w:eastAsiaTheme="minorEastAsia" w:hint="eastAsia"/>
          <w:lang w:eastAsia="zh-CN"/>
        </w:rPr>
        <w:t>就“</w:t>
      </w:r>
      <w:r w:rsidR="007B32C5" w:rsidRPr="00EB6C5A">
        <w:rPr>
          <w:rFonts w:eastAsiaTheme="minorEastAsia" w:hint="eastAsia"/>
          <w:lang w:eastAsia="zh-CN"/>
        </w:rPr>
        <w:t>国际电联在第</w:t>
      </w:r>
      <w:r w:rsidR="007B32C5" w:rsidRPr="00EB6C5A">
        <w:rPr>
          <w:rFonts w:eastAsiaTheme="minorEastAsia"/>
          <w:lang w:eastAsia="zh-CN"/>
        </w:rPr>
        <w:t>70</w:t>
      </w:r>
      <w:r w:rsidR="007B32C5" w:rsidRPr="00EB6C5A">
        <w:rPr>
          <w:rFonts w:eastAsiaTheme="minorEastAsia" w:hint="eastAsia"/>
          <w:lang w:eastAsia="zh-CN"/>
        </w:rPr>
        <w:t>号决议方面开展的活动</w:t>
      </w:r>
      <w:r w:rsidR="007B32C5" w:rsidRPr="00EB6C5A">
        <w:rPr>
          <w:rFonts w:ascii="SimSun" w:hAnsi="SimSun" w:hint="eastAsia"/>
          <w:lang w:eastAsia="zh-CN"/>
        </w:rPr>
        <w:t>”</w:t>
      </w:r>
      <w:r w:rsidR="00505AD9" w:rsidRPr="00EB6C5A">
        <w:rPr>
          <w:rFonts w:eastAsiaTheme="minorEastAsia" w:hint="eastAsia"/>
          <w:lang w:eastAsia="zh-CN"/>
        </w:rPr>
        <w:t>提交</w:t>
      </w:r>
      <w:r w:rsidR="00B56C1B" w:rsidRPr="00EB6C5A">
        <w:rPr>
          <w:rFonts w:eastAsiaTheme="minorEastAsia" w:hint="eastAsia"/>
          <w:lang w:eastAsia="zh-CN"/>
        </w:rPr>
        <w:t>理事报告中的建议，任命</w:t>
      </w:r>
      <w:r w:rsidR="007B32C5" w:rsidRPr="00EB6C5A">
        <w:rPr>
          <w:rFonts w:eastAsiaTheme="minorEastAsia" w:hint="eastAsia"/>
          <w:lang w:eastAsia="zh-CN"/>
        </w:rPr>
        <w:t>符合条件</w:t>
      </w:r>
      <w:r w:rsidR="00B56C1B" w:rsidRPr="00EB6C5A">
        <w:rPr>
          <w:rFonts w:eastAsiaTheme="minorEastAsia" w:hint="eastAsia"/>
          <w:lang w:eastAsia="zh-CN"/>
        </w:rPr>
        <w:t>的女</w:t>
      </w:r>
      <w:r w:rsidR="007B32C5" w:rsidRPr="00EB6C5A">
        <w:rPr>
          <w:rFonts w:eastAsiaTheme="minorEastAsia" w:hint="eastAsia"/>
          <w:lang w:eastAsia="zh-CN"/>
        </w:rPr>
        <w:t>性</w:t>
      </w:r>
      <w:r w:rsidR="00B56C1B" w:rsidRPr="00EB6C5A">
        <w:rPr>
          <w:rFonts w:eastAsiaTheme="minorEastAsia" w:hint="eastAsia"/>
          <w:lang w:eastAsia="zh-CN"/>
        </w:rPr>
        <w:t>担任</w:t>
      </w:r>
      <w:r w:rsidR="00505AD9" w:rsidRPr="00EB6C5A">
        <w:rPr>
          <w:rFonts w:eastAsiaTheme="minorEastAsia" w:hint="eastAsia"/>
          <w:lang w:eastAsia="zh-CN"/>
        </w:rPr>
        <w:t>各</w:t>
      </w:r>
      <w:r w:rsidR="00B56C1B" w:rsidRPr="00EB6C5A">
        <w:rPr>
          <w:rFonts w:eastAsiaTheme="minorEastAsia" w:hint="eastAsia"/>
          <w:lang w:eastAsia="zh-CN"/>
        </w:rPr>
        <w:t>委员会和研究组的主席和副主席</w:t>
      </w:r>
      <w:r w:rsidR="00010F5B" w:rsidRPr="00EB6C5A">
        <w:rPr>
          <w:rFonts w:eastAsiaTheme="minorEastAsia" w:hint="eastAsia"/>
          <w:lang w:eastAsia="zh-CN"/>
        </w:rPr>
        <w:t>职位</w:t>
      </w:r>
      <w:bookmarkEnd w:id="51"/>
      <w:r w:rsidR="00F81FF1" w:rsidRPr="00EB6C5A">
        <w:rPr>
          <w:rFonts w:eastAsiaTheme="minorEastAsia" w:hint="eastAsia"/>
          <w:lang w:eastAsia="zh-CN"/>
        </w:rPr>
        <w:t>，</w:t>
      </w:r>
    </w:p>
    <w:p w:rsidR="00465197" w:rsidRPr="00EB6C5A" w:rsidRDefault="00465197" w:rsidP="00473C7E">
      <w:pPr>
        <w:pStyle w:val="Call"/>
        <w:rPr>
          <w:lang w:eastAsia="zh-CN"/>
        </w:rPr>
      </w:pPr>
      <w:r w:rsidRPr="00EB6C5A">
        <w:rPr>
          <w:rFonts w:hint="eastAsia"/>
          <w:lang w:eastAsia="zh-CN"/>
        </w:rPr>
        <w:t>责成电信标准化局主任</w:t>
      </w:r>
    </w:p>
    <w:p w:rsidR="00D34880" w:rsidRPr="00EB6C5A" w:rsidRDefault="0021590E" w:rsidP="00784681">
      <w:pPr>
        <w:rPr>
          <w:rFonts w:eastAsia="Times New Roman"/>
          <w:lang w:eastAsia="zh-CN"/>
        </w:rPr>
      </w:pPr>
      <w:r w:rsidRPr="00EB6C5A">
        <w:rPr>
          <w:rFonts w:eastAsia="Times New Roman"/>
          <w:lang w:eastAsia="zh-CN"/>
        </w:rPr>
        <w:t>1</w:t>
      </w:r>
      <w:r w:rsidR="00D34880" w:rsidRPr="00EB6C5A">
        <w:rPr>
          <w:rFonts w:eastAsia="Times New Roman"/>
          <w:lang w:eastAsia="zh-CN"/>
        </w:rPr>
        <w:tab/>
      </w:r>
      <w:bookmarkStart w:id="52" w:name="lt_pId077"/>
      <w:r w:rsidR="00465197" w:rsidRPr="00EB6C5A">
        <w:rPr>
          <w:rFonts w:hint="eastAsia"/>
          <w:lang w:eastAsia="zh-CN"/>
        </w:rPr>
        <w:t>鼓励妇女参与</w:t>
      </w:r>
      <w:r w:rsidR="00465197" w:rsidRPr="00EB6C5A">
        <w:rPr>
          <w:lang w:eastAsia="zh-CN"/>
        </w:rPr>
        <w:t>ITU-T</w:t>
      </w:r>
      <w:r w:rsidR="00784681" w:rsidRPr="00EB6C5A">
        <w:rPr>
          <w:rFonts w:hint="eastAsia"/>
          <w:lang w:eastAsia="zh-CN"/>
        </w:rPr>
        <w:t>所有</w:t>
      </w:r>
      <w:r w:rsidR="00465197" w:rsidRPr="00EB6C5A">
        <w:rPr>
          <w:rFonts w:hint="eastAsia"/>
          <w:lang w:eastAsia="zh-CN"/>
        </w:rPr>
        <w:t>方面的活动</w:t>
      </w:r>
      <w:r w:rsidR="00784681" w:rsidRPr="00EB6C5A">
        <w:rPr>
          <w:rFonts w:hint="eastAsia"/>
          <w:lang w:eastAsia="zh-CN"/>
        </w:rPr>
        <w:t>并为其</w:t>
      </w:r>
      <w:r w:rsidR="007B32C5" w:rsidRPr="00EB6C5A">
        <w:rPr>
          <w:rFonts w:hint="eastAsia"/>
          <w:lang w:eastAsia="zh-CN"/>
        </w:rPr>
        <w:t>做</w:t>
      </w:r>
      <w:r w:rsidR="00995B1A" w:rsidRPr="00EB6C5A">
        <w:rPr>
          <w:rFonts w:hint="eastAsia"/>
          <w:lang w:eastAsia="zh-CN"/>
        </w:rPr>
        <w:t>贡献，而且</w:t>
      </w:r>
      <w:r w:rsidR="007B32C5" w:rsidRPr="00EB6C5A">
        <w:rPr>
          <w:rFonts w:hint="eastAsia"/>
          <w:lang w:eastAsia="zh-CN"/>
        </w:rPr>
        <w:t>通过下述方式支持增加在</w:t>
      </w:r>
      <w:r w:rsidR="007B32C5" w:rsidRPr="00EB6C5A">
        <w:rPr>
          <w:rFonts w:eastAsia="Times New Roman"/>
          <w:lang w:eastAsia="zh-CN"/>
        </w:rPr>
        <w:t>ITU-T</w:t>
      </w:r>
      <w:r w:rsidR="007B32C5" w:rsidRPr="00EB6C5A">
        <w:rPr>
          <w:rFonts w:eastAsiaTheme="minorEastAsia" w:hint="eastAsia"/>
          <w:lang w:eastAsia="zh-CN"/>
        </w:rPr>
        <w:t>担任领导职位的妇女数量：</w:t>
      </w:r>
      <w:bookmarkEnd w:id="52"/>
    </w:p>
    <w:p w:rsidR="00D34880" w:rsidRPr="00EB6C5A" w:rsidRDefault="00D34880" w:rsidP="005F313C">
      <w:pPr>
        <w:rPr>
          <w:rFonts w:eastAsia="Times New Roman"/>
          <w:lang w:eastAsia="zh-CN"/>
        </w:rPr>
      </w:pPr>
      <w:bookmarkStart w:id="53" w:name="lt_pId078"/>
      <w:r w:rsidRPr="00EB6C5A">
        <w:rPr>
          <w:rFonts w:eastAsia="Times New Roman"/>
          <w:i/>
          <w:iCs/>
          <w:lang w:eastAsia="zh-CN"/>
        </w:rPr>
        <w:t>a)</w:t>
      </w:r>
      <w:bookmarkEnd w:id="53"/>
      <w:r w:rsidRPr="00EB6C5A">
        <w:rPr>
          <w:rFonts w:eastAsia="Times New Roman"/>
          <w:lang w:eastAsia="zh-CN"/>
        </w:rPr>
        <w:tab/>
      </w:r>
      <w:bookmarkStart w:id="54" w:name="lt_pId079"/>
      <w:r w:rsidR="007B32C5" w:rsidRPr="00EB6C5A">
        <w:rPr>
          <w:rFonts w:eastAsiaTheme="minorEastAsia" w:hint="eastAsia"/>
          <w:lang w:eastAsia="zh-CN"/>
        </w:rPr>
        <w:t>以在所有通函中声明</w:t>
      </w:r>
      <w:r w:rsidR="007B32C5" w:rsidRPr="00EB6C5A">
        <w:rPr>
          <w:rFonts w:asciiTheme="minorEastAsia" w:eastAsiaTheme="minorEastAsia" w:hAnsiTheme="minorEastAsia"/>
          <w:lang w:eastAsia="zh-CN"/>
        </w:rPr>
        <w:t>“</w:t>
      </w:r>
      <w:r w:rsidR="007B32C5" w:rsidRPr="00EB6C5A">
        <w:rPr>
          <w:rFonts w:asciiTheme="minorEastAsia" w:eastAsiaTheme="minorEastAsia" w:hAnsiTheme="minorEastAsia" w:hint="eastAsia"/>
          <w:lang w:eastAsia="zh-CN"/>
        </w:rPr>
        <w:t>请</w:t>
      </w:r>
      <w:r w:rsidR="007B32C5" w:rsidRPr="00EB6C5A">
        <w:rPr>
          <w:rFonts w:asciiTheme="minorEastAsia" w:eastAsiaTheme="minorEastAsia" w:hAnsiTheme="minorEastAsia"/>
          <w:lang w:eastAsia="zh-CN"/>
        </w:rPr>
        <w:t>成员国和部门成员尽可能</w:t>
      </w:r>
      <w:r w:rsidR="007B32C5" w:rsidRPr="00EB6C5A">
        <w:rPr>
          <w:rFonts w:asciiTheme="minorEastAsia" w:eastAsiaTheme="minorEastAsia" w:hAnsiTheme="minorEastAsia" w:hint="eastAsia"/>
          <w:lang w:eastAsia="zh-CN"/>
        </w:rPr>
        <w:t>吸收符合</w:t>
      </w:r>
      <w:r w:rsidR="007B32C5" w:rsidRPr="00EB6C5A">
        <w:rPr>
          <w:rFonts w:asciiTheme="minorEastAsia" w:eastAsiaTheme="minorEastAsia" w:hAnsiTheme="minorEastAsia"/>
          <w:lang w:eastAsia="zh-CN"/>
        </w:rPr>
        <w:t>条件的女性参加其代表团”</w:t>
      </w:r>
      <w:r w:rsidR="007B32C5" w:rsidRPr="00EB6C5A">
        <w:rPr>
          <w:rFonts w:eastAsiaTheme="minorEastAsia" w:hint="eastAsia"/>
          <w:lang w:eastAsia="zh-CN"/>
        </w:rPr>
        <w:t>等方式，鼓励成员国和部门成员</w:t>
      </w:r>
      <w:r w:rsidR="005F313C" w:rsidRPr="00EB6C5A">
        <w:rPr>
          <w:rFonts w:eastAsiaTheme="minorEastAsia" w:hint="eastAsia"/>
          <w:lang w:eastAsia="zh-CN"/>
        </w:rPr>
        <w:t>尽可能在其代表团中包括</w:t>
      </w:r>
      <w:r w:rsidR="007B32C5" w:rsidRPr="00EB6C5A">
        <w:rPr>
          <w:rFonts w:eastAsiaTheme="minorEastAsia" w:hint="eastAsia"/>
          <w:lang w:eastAsia="zh-CN"/>
        </w:rPr>
        <w:t>符合条件的女性；和</w:t>
      </w:r>
      <w:bookmarkEnd w:id="54"/>
    </w:p>
    <w:p w:rsidR="00D34880" w:rsidRPr="00EB6C5A" w:rsidRDefault="00D34880" w:rsidP="00531DBE">
      <w:pPr>
        <w:rPr>
          <w:rFonts w:eastAsia="Times New Roman"/>
          <w:lang w:eastAsia="zh-CN"/>
        </w:rPr>
      </w:pPr>
      <w:bookmarkStart w:id="55" w:name="lt_pId080"/>
      <w:r w:rsidRPr="00EB6C5A">
        <w:rPr>
          <w:rFonts w:eastAsia="Times New Roman"/>
          <w:i/>
          <w:iCs/>
          <w:lang w:eastAsia="zh-CN"/>
        </w:rPr>
        <w:t>b)</w:t>
      </w:r>
      <w:bookmarkEnd w:id="55"/>
      <w:r w:rsidRPr="00EB6C5A">
        <w:rPr>
          <w:rFonts w:eastAsia="Times New Roman"/>
          <w:lang w:eastAsia="zh-CN"/>
        </w:rPr>
        <w:tab/>
      </w:r>
      <w:bookmarkStart w:id="56" w:name="lt_pId081"/>
      <w:r w:rsidR="00A72890" w:rsidRPr="00EB6C5A">
        <w:rPr>
          <w:rFonts w:eastAsiaTheme="minorEastAsia" w:hint="eastAsia"/>
          <w:lang w:eastAsia="zh-CN"/>
        </w:rPr>
        <w:t>在符合地域考</w:t>
      </w:r>
      <w:r w:rsidR="000F45DE" w:rsidRPr="00EB6C5A">
        <w:rPr>
          <w:rFonts w:eastAsiaTheme="minorEastAsia" w:hint="eastAsia"/>
          <w:lang w:eastAsia="zh-CN"/>
        </w:rPr>
        <w:t>量的前提下，将</w:t>
      </w:r>
      <w:r w:rsidR="00A72890" w:rsidRPr="00EB6C5A">
        <w:rPr>
          <w:rFonts w:eastAsiaTheme="minorEastAsia" w:hint="eastAsia"/>
          <w:lang w:eastAsia="zh-CN"/>
        </w:rPr>
        <w:t>选择符合条件的女</w:t>
      </w:r>
      <w:r w:rsidR="00010F5B" w:rsidRPr="00EB6C5A">
        <w:rPr>
          <w:rFonts w:eastAsiaTheme="minorEastAsia" w:hint="eastAsia"/>
          <w:lang w:eastAsia="zh-CN"/>
        </w:rPr>
        <w:t>性</w:t>
      </w:r>
      <w:r w:rsidR="00531DBE" w:rsidRPr="00EB6C5A">
        <w:rPr>
          <w:rFonts w:eastAsiaTheme="minorEastAsia" w:hint="eastAsia"/>
          <w:lang w:eastAsia="zh-CN"/>
        </w:rPr>
        <w:t>担任电信标准化局</w:t>
      </w:r>
      <w:r w:rsidR="00A72890" w:rsidRPr="00EB6C5A">
        <w:rPr>
          <w:rFonts w:eastAsiaTheme="minorEastAsia"/>
          <w:lang w:eastAsia="zh-CN"/>
        </w:rPr>
        <w:t>P</w:t>
      </w:r>
      <w:r w:rsidR="00A72890" w:rsidRPr="00EB6C5A">
        <w:rPr>
          <w:rFonts w:eastAsiaTheme="minorEastAsia" w:hint="eastAsia"/>
          <w:lang w:eastAsia="zh-CN"/>
        </w:rPr>
        <w:t>级和</w:t>
      </w:r>
      <w:r w:rsidR="00A72890" w:rsidRPr="00EB6C5A">
        <w:rPr>
          <w:rFonts w:eastAsiaTheme="minorEastAsia"/>
          <w:lang w:eastAsia="zh-CN"/>
        </w:rPr>
        <w:t>D</w:t>
      </w:r>
      <w:r w:rsidR="00A72890" w:rsidRPr="00EB6C5A">
        <w:rPr>
          <w:rFonts w:eastAsiaTheme="minorEastAsia" w:hint="eastAsia"/>
          <w:lang w:eastAsia="zh-CN"/>
        </w:rPr>
        <w:t>级</w:t>
      </w:r>
      <w:r w:rsidR="00531DBE" w:rsidRPr="00EB6C5A">
        <w:rPr>
          <w:rFonts w:eastAsiaTheme="minorEastAsia" w:hint="eastAsia"/>
          <w:lang w:eastAsia="zh-CN"/>
        </w:rPr>
        <w:t>职务作为首要任务</w:t>
      </w:r>
      <w:r w:rsidR="00A72890" w:rsidRPr="00EB6C5A">
        <w:rPr>
          <w:rFonts w:eastAsiaTheme="minorEastAsia" w:hint="eastAsia"/>
          <w:lang w:eastAsia="zh-CN"/>
        </w:rPr>
        <w:t>；</w:t>
      </w:r>
      <w:bookmarkEnd w:id="56"/>
    </w:p>
    <w:p w:rsidR="00D34880" w:rsidRPr="00EB6C5A" w:rsidRDefault="00D34880" w:rsidP="00C427CD">
      <w:pPr>
        <w:rPr>
          <w:rFonts w:eastAsia="Times New Roman"/>
          <w:lang w:eastAsia="zh-CN"/>
        </w:rPr>
      </w:pPr>
      <w:r w:rsidRPr="00EB6C5A">
        <w:rPr>
          <w:rFonts w:eastAsia="Times New Roman"/>
          <w:lang w:eastAsia="zh-CN"/>
        </w:rPr>
        <w:lastRenderedPageBreak/>
        <w:t>2</w:t>
      </w:r>
      <w:r w:rsidRPr="00EB6C5A">
        <w:rPr>
          <w:rFonts w:eastAsia="Times New Roman"/>
          <w:lang w:eastAsia="zh-CN"/>
        </w:rPr>
        <w:tab/>
      </w:r>
      <w:bookmarkStart w:id="57" w:name="lt_pId083"/>
      <w:r w:rsidR="00A72890" w:rsidRPr="00EB6C5A">
        <w:rPr>
          <w:rFonts w:eastAsiaTheme="minorEastAsia" w:hint="eastAsia"/>
          <w:lang w:eastAsia="zh-CN"/>
        </w:rPr>
        <w:t>支持</w:t>
      </w:r>
      <w:r w:rsidRPr="00EB6C5A">
        <w:rPr>
          <w:rFonts w:eastAsia="Times New Roman"/>
          <w:lang w:eastAsia="zh-CN"/>
        </w:rPr>
        <w:t>WISE</w:t>
      </w:r>
      <w:r w:rsidR="00A72890" w:rsidRPr="00EB6C5A">
        <w:rPr>
          <w:rFonts w:eastAsiaTheme="minorEastAsia" w:hint="eastAsia"/>
          <w:lang w:eastAsia="zh-CN"/>
        </w:rPr>
        <w:t>的现行工作，确保所有符合条件的女性代表有机会</w:t>
      </w:r>
      <w:r w:rsidR="00E054FB" w:rsidRPr="00EB6C5A">
        <w:rPr>
          <w:rFonts w:eastAsiaTheme="minorEastAsia" w:hint="eastAsia"/>
          <w:lang w:eastAsia="zh-CN"/>
        </w:rPr>
        <w:t>担任</w:t>
      </w:r>
      <w:r w:rsidR="00A72890" w:rsidRPr="00EB6C5A">
        <w:rPr>
          <w:rFonts w:eastAsiaTheme="minorEastAsia" w:hint="eastAsia"/>
          <w:lang w:eastAsia="zh-CN"/>
        </w:rPr>
        <w:t>报告人或副报告人</w:t>
      </w:r>
      <w:r w:rsidR="00C427CD" w:rsidRPr="00EB6C5A">
        <w:rPr>
          <w:rFonts w:eastAsiaTheme="minorEastAsia" w:hint="eastAsia"/>
          <w:lang w:eastAsia="zh-CN"/>
        </w:rPr>
        <w:t>，成长为</w:t>
      </w:r>
      <w:r w:rsidRPr="00EB6C5A">
        <w:rPr>
          <w:rFonts w:eastAsia="Times New Roman"/>
          <w:lang w:eastAsia="zh-CN"/>
        </w:rPr>
        <w:t>ITU-T</w:t>
      </w:r>
      <w:r w:rsidR="00A72890" w:rsidRPr="00EB6C5A">
        <w:rPr>
          <w:rFonts w:eastAsiaTheme="minorEastAsia" w:hint="eastAsia"/>
          <w:lang w:eastAsia="zh-CN"/>
        </w:rPr>
        <w:t>的领导；</w:t>
      </w:r>
      <w:bookmarkEnd w:id="57"/>
    </w:p>
    <w:p w:rsidR="00D34880" w:rsidRPr="00EB6C5A" w:rsidRDefault="00D34880" w:rsidP="00546DD4">
      <w:pPr>
        <w:rPr>
          <w:rFonts w:eastAsia="Times New Roman"/>
          <w:lang w:eastAsia="zh-CN"/>
        </w:rPr>
      </w:pPr>
      <w:r w:rsidRPr="00EB6C5A">
        <w:rPr>
          <w:rFonts w:eastAsia="Times New Roman"/>
          <w:lang w:eastAsia="zh-CN"/>
        </w:rPr>
        <w:t>3</w:t>
      </w:r>
      <w:r w:rsidRPr="00EB6C5A">
        <w:rPr>
          <w:rFonts w:eastAsia="Times New Roman"/>
          <w:lang w:eastAsia="zh-CN"/>
        </w:rPr>
        <w:tab/>
      </w:r>
      <w:bookmarkStart w:id="58" w:name="lt_pId085"/>
      <w:r w:rsidR="00A72890" w:rsidRPr="00EB6C5A">
        <w:rPr>
          <w:rFonts w:eastAsiaTheme="minorEastAsia" w:hint="eastAsia"/>
          <w:lang w:eastAsia="zh-CN"/>
        </w:rPr>
        <w:t>在面向公众的</w:t>
      </w:r>
      <w:r w:rsidR="00A72890" w:rsidRPr="00EB6C5A">
        <w:rPr>
          <w:rFonts w:eastAsiaTheme="minorEastAsia"/>
          <w:lang w:eastAsia="zh-CN"/>
        </w:rPr>
        <w:t>WISE</w:t>
      </w:r>
      <w:r w:rsidR="00A72890" w:rsidRPr="00EB6C5A">
        <w:rPr>
          <w:rFonts w:eastAsiaTheme="minorEastAsia" w:hint="eastAsia"/>
          <w:lang w:eastAsia="zh-CN"/>
        </w:rPr>
        <w:t>网页上</w:t>
      </w:r>
      <w:r w:rsidR="00C427CD" w:rsidRPr="00EB6C5A">
        <w:rPr>
          <w:rFonts w:eastAsiaTheme="minorEastAsia" w:hint="eastAsia"/>
          <w:lang w:eastAsia="zh-CN"/>
        </w:rPr>
        <w:t>公</w:t>
      </w:r>
      <w:r w:rsidR="00603625" w:rsidRPr="00EB6C5A">
        <w:rPr>
          <w:rFonts w:eastAsiaTheme="minorEastAsia" w:hint="eastAsia"/>
          <w:lang w:eastAsia="zh-CN"/>
        </w:rPr>
        <w:t>布</w:t>
      </w:r>
      <w:r w:rsidR="00A72890" w:rsidRPr="00EB6C5A">
        <w:rPr>
          <w:rFonts w:eastAsiaTheme="minorEastAsia" w:hint="eastAsia"/>
          <w:lang w:eastAsia="zh-CN"/>
        </w:rPr>
        <w:t>参加电信标准化部门活动的女性数量的最新信息，</w:t>
      </w:r>
      <w:r w:rsidR="009164CC" w:rsidRPr="00EB6C5A">
        <w:rPr>
          <w:rFonts w:eastAsiaTheme="minorEastAsia" w:hint="eastAsia"/>
          <w:lang w:eastAsia="zh-CN"/>
        </w:rPr>
        <w:t>其中包括所属</w:t>
      </w:r>
      <w:r w:rsidR="00603625" w:rsidRPr="00EB6C5A">
        <w:rPr>
          <w:rFonts w:eastAsiaTheme="minorEastAsia" w:hint="eastAsia"/>
          <w:lang w:eastAsia="zh-CN"/>
        </w:rPr>
        <w:t>主管部门或部门成员</w:t>
      </w:r>
      <w:r w:rsidR="009164CC" w:rsidRPr="00EB6C5A">
        <w:rPr>
          <w:rFonts w:eastAsiaTheme="minorEastAsia" w:hint="eastAsia"/>
          <w:lang w:eastAsia="zh-CN"/>
        </w:rPr>
        <w:t>，以及</w:t>
      </w:r>
      <w:r w:rsidR="00603625" w:rsidRPr="00EB6C5A">
        <w:rPr>
          <w:rFonts w:eastAsiaTheme="minorEastAsia" w:hint="eastAsia"/>
          <w:lang w:eastAsia="zh-CN"/>
        </w:rPr>
        <w:t>女性在</w:t>
      </w:r>
      <w:r w:rsidR="00010F5B" w:rsidRPr="00EB6C5A">
        <w:rPr>
          <w:rFonts w:eastAsiaTheme="minorEastAsia" w:hint="eastAsia"/>
          <w:lang w:eastAsia="zh-CN"/>
        </w:rPr>
        <w:t>各</w:t>
      </w:r>
      <w:r w:rsidR="00603625" w:rsidRPr="00EB6C5A">
        <w:rPr>
          <w:rFonts w:eastAsiaTheme="minorEastAsia" w:hint="eastAsia"/>
          <w:lang w:eastAsia="zh-CN"/>
        </w:rPr>
        <w:t>研究组的分布情况</w:t>
      </w:r>
      <w:r w:rsidR="00546DD4" w:rsidRPr="00EB6C5A">
        <w:rPr>
          <w:rFonts w:eastAsiaTheme="minorEastAsia" w:hint="eastAsia"/>
          <w:lang w:eastAsia="zh-CN"/>
        </w:rPr>
        <w:t>，同时注明</w:t>
      </w:r>
      <w:r w:rsidR="00603625" w:rsidRPr="00EB6C5A">
        <w:rPr>
          <w:rFonts w:eastAsiaTheme="minorEastAsia" w:hint="eastAsia"/>
          <w:lang w:eastAsia="zh-CN"/>
        </w:rPr>
        <w:t>女性担任领导职位的研究组；</w:t>
      </w:r>
      <w:bookmarkEnd w:id="58"/>
    </w:p>
    <w:p w:rsidR="00D34880" w:rsidRPr="00EB6C5A" w:rsidRDefault="00D34880" w:rsidP="00404430">
      <w:pPr>
        <w:rPr>
          <w:rFonts w:eastAsia="Times New Roman"/>
          <w:lang w:eastAsia="zh-CN"/>
        </w:rPr>
      </w:pPr>
      <w:r w:rsidRPr="00EB6C5A">
        <w:rPr>
          <w:rFonts w:eastAsia="Times New Roman"/>
          <w:lang w:eastAsia="zh-CN"/>
        </w:rPr>
        <w:t>4</w:t>
      </w:r>
      <w:r w:rsidRPr="00EB6C5A">
        <w:rPr>
          <w:rFonts w:eastAsia="Times New Roman"/>
          <w:lang w:eastAsia="zh-CN"/>
        </w:rPr>
        <w:tab/>
      </w:r>
      <w:bookmarkStart w:id="59" w:name="lt_pId087"/>
      <w:r w:rsidR="00603625" w:rsidRPr="00EB6C5A">
        <w:rPr>
          <w:rFonts w:eastAsiaTheme="minorEastAsia" w:hint="eastAsia"/>
          <w:lang w:eastAsia="zh-CN"/>
        </w:rPr>
        <w:t>与电信标准化顾问组（</w:t>
      </w:r>
      <w:r w:rsidR="00603625" w:rsidRPr="00EB6C5A">
        <w:rPr>
          <w:rFonts w:eastAsiaTheme="minorEastAsia"/>
          <w:lang w:eastAsia="zh-CN"/>
        </w:rPr>
        <w:t>TSAG</w:t>
      </w:r>
      <w:r w:rsidR="00603625" w:rsidRPr="00EB6C5A">
        <w:rPr>
          <w:rFonts w:eastAsiaTheme="minorEastAsia" w:hint="eastAsia"/>
          <w:lang w:eastAsia="zh-CN"/>
        </w:rPr>
        <w:t>）和下届</w:t>
      </w:r>
      <w:r w:rsidR="00603625" w:rsidRPr="00EB6C5A">
        <w:rPr>
          <w:rFonts w:eastAsia="Times New Roman"/>
          <w:lang w:eastAsia="zh-CN"/>
        </w:rPr>
        <w:t>WTSA</w:t>
      </w:r>
      <w:r w:rsidR="00603625" w:rsidRPr="00EB6C5A">
        <w:rPr>
          <w:rFonts w:eastAsiaTheme="minorEastAsia" w:hint="eastAsia"/>
          <w:lang w:eastAsia="zh-CN"/>
        </w:rPr>
        <w:t>分享</w:t>
      </w:r>
      <w:r w:rsidR="00BA3C43" w:rsidRPr="00EB6C5A">
        <w:rPr>
          <w:rFonts w:eastAsiaTheme="minorEastAsia" w:hint="eastAsia"/>
          <w:lang w:eastAsia="zh-CN"/>
        </w:rPr>
        <w:t>这些统计</w:t>
      </w:r>
      <w:r w:rsidR="00603625" w:rsidRPr="00EB6C5A">
        <w:rPr>
          <w:rFonts w:eastAsiaTheme="minorEastAsia" w:hint="eastAsia"/>
          <w:lang w:eastAsia="zh-CN"/>
        </w:rPr>
        <w:t>数据，以及按性别和</w:t>
      </w:r>
      <w:r w:rsidR="00404430" w:rsidRPr="00EB6C5A">
        <w:rPr>
          <w:rFonts w:eastAsiaTheme="minorEastAsia" w:hint="eastAsia"/>
          <w:lang w:eastAsia="zh-CN"/>
        </w:rPr>
        <w:t>提供财务补助的</w:t>
      </w:r>
      <w:r w:rsidR="00603625" w:rsidRPr="00EB6C5A">
        <w:rPr>
          <w:rFonts w:eastAsiaTheme="minorEastAsia" w:hint="eastAsia"/>
          <w:lang w:eastAsia="zh-CN"/>
        </w:rPr>
        <w:t>地域分布参加</w:t>
      </w:r>
      <w:r w:rsidR="00603625" w:rsidRPr="00EB6C5A">
        <w:rPr>
          <w:rFonts w:eastAsia="Times New Roman"/>
          <w:lang w:eastAsia="zh-CN"/>
        </w:rPr>
        <w:t>ITU-T</w:t>
      </w:r>
      <w:r w:rsidR="00603625" w:rsidRPr="00EB6C5A">
        <w:rPr>
          <w:rFonts w:eastAsiaTheme="minorEastAsia" w:hint="eastAsia"/>
          <w:lang w:eastAsia="zh-CN"/>
        </w:rPr>
        <w:t>会议和其它活动</w:t>
      </w:r>
      <w:r w:rsidR="00404430" w:rsidRPr="00EB6C5A">
        <w:rPr>
          <w:rFonts w:eastAsiaTheme="minorEastAsia" w:hint="eastAsia"/>
          <w:lang w:eastAsia="zh-CN"/>
        </w:rPr>
        <w:t>的统计数据</w:t>
      </w:r>
      <w:r w:rsidR="00603625" w:rsidRPr="00EB6C5A">
        <w:rPr>
          <w:rFonts w:eastAsiaTheme="minorEastAsia" w:hint="eastAsia"/>
          <w:lang w:eastAsia="zh-CN"/>
        </w:rPr>
        <w:t>；</w:t>
      </w:r>
      <w:bookmarkEnd w:id="59"/>
    </w:p>
    <w:p w:rsidR="00D34880" w:rsidRPr="00EB6C5A" w:rsidRDefault="00D34880" w:rsidP="004847AD">
      <w:pPr>
        <w:rPr>
          <w:rFonts w:eastAsia="Times New Roman"/>
          <w:lang w:eastAsia="zh-CN"/>
        </w:rPr>
      </w:pPr>
      <w:r w:rsidRPr="00EB6C5A">
        <w:rPr>
          <w:rFonts w:eastAsia="Times New Roman"/>
          <w:lang w:eastAsia="zh-CN"/>
        </w:rPr>
        <w:t>5</w:t>
      </w:r>
      <w:r w:rsidRPr="00EB6C5A">
        <w:rPr>
          <w:rFonts w:eastAsia="Times New Roman"/>
          <w:lang w:eastAsia="zh-CN"/>
        </w:rPr>
        <w:tab/>
      </w:r>
      <w:bookmarkStart w:id="60" w:name="lt_pId089"/>
      <w:r w:rsidR="00603625" w:rsidRPr="00EB6C5A">
        <w:rPr>
          <w:rFonts w:eastAsiaTheme="minorEastAsia" w:hint="eastAsia"/>
          <w:lang w:eastAsia="zh-CN"/>
        </w:rPr>
        <w:t>在</w:t>
      </w:r>
      <w:r w:rsidR="004847AD" w:rsidRPr="00EB6C5A">
        <w:rPr>
          <w:rFonts w:eastAsiaTheme="minorEastAsia" w:hint="eastAsia"/>
          <w:lang w:eastAsia="zh-CN"/>
        </w:rPr>
        <w:t>具备</w:t>
      </w:r>
      <w:r w:rsidR="00603625" w:rsidRPr="00EB6C5A">
        <w:rPr>
          <w:rFonts w:eastAsiaTheme="minorEastAsia" w:hint="eastAsia"/>
          <w:lang w:eastAsia="zh-CN"/>
        </w:rPr>
        <w:t>资源的情况下，将性别平衡作为分配</w:t>
      </w:r>
      <w:r w:rsidR="00603625" w:rsidRPr="00EB6C5A">
        <w:rPr>
          <w:rFonts w:eastAsia="Times New Roman"/>
          <w:lang w:eastAsia="zh-CN"/>
        </w:rPr>
        <w:t>ITU-T</w:t>
      </w:r>
      <w:r w:rsidR="00603625" w:rsidRPr="00EB6C5A">
        <w:rPr>
          <w:rFonts w:eastAsiaTheme="minorEastAsia" w:hint="eastAsia"/>
          <w:lang w:eastAsia="zh-CN"/>
        </w:rPr>
        <w:t>与会</w:t>
      </w:r>
      <w:r w:rsidR="004847AD" w:rsidRPr="00EB6C5A">
        <w:rPr>
          <w:rFonts w:eastAsiaTheme="minorEastAsia" w:hint="eastAsia"/>
          <w:lang w:eastAsia="zh-CN"/>
        </w:rPr>
        <w:t>补贴</w:t>
      </w:r>
      <w:r w:rsidR="00FE00A7" w:rsidRPr="00EB6C5A">
        <w:rPr>
          <w:rFonts w:eastAsiaTheme="minorEastAsia" w:hint="eastAsia"/>
          <w:lang w:eastAsia="zh-CN"/>
        </w:rPr>
        <w:t>的考虑因素之一；</w:t>
      </w:r>
      <w:bookmarkEnd w:id="60"/>
      <w:r w:rsidR="008A4BD3" w:rsidRPr="00EB6C5A">
        <w:rPr>
          <w:rFonts w:eastAsiaTheme="minorEastAsia" w:hint="eastAsia"/>
          <w:lang w:eastAsia="zh-CN"/>
        </w:rPr>
        <w:t>以及</w:t>
      </w:r>
    </w:p>
    <w:p w:rsidR="00D34880" w:rsidRPr="00EB6C5A" w:rsidRDefault="00D34880" w:rsidP="00473C7E">
      <w:pPr>
        <w:rPr>
          <w:rFonts w:eastAsia="Times New Roman"/>
          <w:lang w:eastAsia="zh-CN"/>
        </w:rPr>
      </w:pPr>
      <w:r w:rsidRPr="00EB6C5A">
        <w:rPr>
          <w:rFonts w:eastAsia="Times New Roman"/>
          <w:lang w:eastAsia="zh-CN"/>
        </w:rPr>
        <w:t>6</w:t>
      </w:r>
      <w:r w:rsidRPr="00EB6C5A">
        <w:rPr>
          <w:rFonts w:eastAsia="Times New Roman"/>
          <w:lang w:eastAsia="zh-CN"/>
        </w:rPr>
        <w:tab/>
      </w:r>
      <w:bookmarkStart w:id="61" w:name="lt_pId091"/>
      <w:r w:rsidR="00FE00A7" w:rsidRPr="00EB6C5A">
        <w:rPr>
          <w:rFonts w:eastAsiaTheme="minorEastAsia" w:hint="eastAsia"/>
          <w:lang w:eastAsia="zh-CN"/>
        </w:rPr>
        <w:t>鼓励符合条件的女性申请专业职类的职位</w:t>
      </w:r>
      <w:bookmarkEnd w:id="61"/>
      <w:r w:rsidR="00F81FF1" w:rsidRPr="00EB6C5A">
        <w:rPr>
          <w:rFonts w:eastAsiaTheme="minorEastAsia" w:hint="eastAsia"/>
          <w:lang w:eastAsia="zh-CN"/>
        </w:rPr>
        <w:t>，</w:t>
      </w:r>
    </w:p>
    <w:p w:rsidR="00D34880" w:rsidRPr="00EB6C5A" w:rsidRDefault="00FE00A7" w:rsidP="00473C7E">
      <w:pPr>
        <w:pStyle w:val="Call"/>
        <w:rPr>
          <w:lang w:eastAsia="zh-CN"/>
        </w:rPr>
      </w:pPr>
      <w:bookmarkStart w:id="62" w:name="lt_pId092"/>
      <w:r w:rsidRPr="00EB6C5A">
        <w:rPr>
          <w:rFonts w:hint="eastAsia"/>
          <w:lang w:eastAsia="zh-CN"/>
        </w:rPr>
        <w:t>请</w:t>
      </w:r>
      <w:r w:rsidRPr="00EB6C5A">
        <w:rPr>
          <w:lang w:eastAsia="zh-CN"/>
        </w:rPr>
        <w:t>电信标准化局主任</w:t>
      </w:r>
      <w:bookmarkEnd w:id="62"/>
      <w:r w:rsidR="00D34880" w:rsidRPr="00EB6C5A">
        <w:rPr>
          <w:lang w:eastAsia="zh-CN"/>
        </w:rPr>
        <w:t xml:space="preserve"> </w:t>
      </w:r>
    </w:p>
    <w:p w:rsidR="00D34880" w:rsidRPr="00EB6C5A" w:rsidRDefault="00D34880" w:rsidP="00473C7E">
      <w:pPr>
        <w:rPr>
          <w:rFonts w:eastAsia="Times New Roman"/>
          <w:lang w:eastAsia="zh-CN"/>
        </w:rPr>
      </w:pPr>
      <w:r w:rsidRPr="00EB6C5A">
        <w:rPr>
          <w:rFonts w:eastAsia="Times New Roman"/>
          <w:lang w:eastAsia="zh-CN"/>
        </w:rPr>
        <w:t>1</w:t>
      </w:r>
      <w:r w:rsidRPr="00EB6C5A">
        <w:rPr>
          <w:rFonts w:eastAsia="Times New Roman"/>
          <w:lang w:eastAsia="zh-CN"/>
        </w:rPr>
        <w:tab/>
      </w:r>
      <w:bookmarkStart w:id="63" w:name="lt_pId094"/>
      <w:r w:rsidR="00FE00A7" w:rsidRPr="00EB6C5A">
        <w:rPr>
          <w:rFonts w:eastAsiaTheme="minorEastAsia" w:hint="eastAsia"/>
          <w:lang w:eastAsia="zh-CN"/>
        </w:rPr>
        <w:t>与国际电联秘书长共同参加联合国人权事务高级专员发起的</w:t>
      </w:r>
      <w:r w:rsidR="006411A5" w:rsidRPr="00EB6C5A">
        <w:rPr>
          <w:rFonts w:eastAsiaTheme="minorEastAsia" w:hint="eastAsia"/>
          <w:lang w:eastAsia="zh-CN"/>
        </w:rPr>
        <w:t>“男女共擎一片天”</w:t>
      </w:r>
      <w:r w:rsidR="00010F5B" w:rsidRPr="00EB6C5A">
        <w:rPr>
          <w:rFonts w:eastAsiaTheme="minorEastAsia" w:hint="eastAsia"/>
          <w:lang w:eastAsia="zh-CN"/>
        </w:rPr>
        <w:t>（</w:t>
      </w:r>
      <w:r w:rsidR="00010F5B" w:rsidRPr="00EB6C5A">
        <w:rPr>
          <w:rFonts w:eastAsiaTheme="minorEastAsia"/>
          <w:lang w:eastAsia="zh-CN"/>
        </w:rPr>
        <w:t>Planet 50/50</w:t>
      </w:r>
      <w:r w:rsidR="00010F5B" w:rsidRPr="00EB6C5A">
        <w:rPr>
          <w:rFonts w:eastAsiaTheme="minorEastAsia" w:hint="eastAsia"/>
          <w:lang w:eastAsia="zh-CN"/>
        </w:rPr>
        <w:t>）</w:t>
      </w:r>
      <w:r w:rsidR="006411A5" w:rsidRPr="00EB6C5A">
        <w:rPr>
          <w:rFonts w:eastAsiaTheme="minorEastAsia" w:hint="eastAsia"/>
          <w:lang w:eastAsia="zh-CN"/>
        </w:rPr>
        <w:t>举措，以日内瓦性别平等捍卫者的身份代表</w:t>
      </w:r>
      <w:r w:rsidR="006411A5" w:rsidRPr="00EB6C5A">
        <w:rPr>
          <w:rFonts w:eastAsia="Times New Roman"/>
          <w:lang w:eastAsia="zh-CN"/>
        </w:rPr>
        <w:t>ITU-T</w:t>
      </w:r>
      <w:r w:rsidR="006411A5" w:rsidRPr="00EB6C5A">
        <w:rPr>
          <w:rFonts w:eastAsiaTheme="minorEastAsia" w:hint="eastAsia"/>
          <w:lang w:eastAsia="zh-CN"/>
        </w:rPr>
        <w:t>消除</w:t>
      </w:r>
      <w:r w:rsidR="00010F5B" w:rsidRPr="00EB6C5A">
        <w:rPr>
          <w:rFonts w:eastAsiaTheme="minorEastAsia" w:hint="eastAsia"/>
          <w:lang w:eastAsia="zh-CN"/>
        </w:rPr>
        <w:t>无形</w:t>
      </w:r>
      <w:r w:rsidR="006411A5" w:rsidRPr="00EB6C5A">
        <w:rPr>
          <w:rFonts w:eastAsiaTheme="minorEastAsia" w:hint="eastAsia"/>
          <w:lang w:eastAsia="zh-CN"/>
        </w:rPr>
        <w:t>的性别偏见</w:t>
      </w:r>
      <w:bookmarkEnd w:id="63"/>
      <w:r w:rsidR="00F81FF1" w:rsidRPr="00EB6C5A">
        <w:rPr>
          <w:rFonts w:eastAsiaTheme="minorEastAsia" w:hint="eastAsia"/>
          <w:lang w:eastAsia="zh-CN"/>
        </w:rPr>
        <w:t>，</w:t>
      </w:r>
    </w:p>
    <w:p w:rsidR="00813818" w:rsidRPr="00EB6C5A" w:rsidRDefault="00813818" w:rsidP="00473C7E">
      <w:pPr>
        <w:pStyle w:val="Call"/>
        <w:rPr>
          <w:lang w:eastAsia="zh-CN"/>
        </w:rPr>
      </w:pPr>
      <w:r w:rsidRPr="00EB6C5A">
        <w:rPr>
          <w:rFonts w:hint="eastAsia"/>
          <w:lang w:eastAsia="zh-CN"/>
        </w:rPr>
        <w:t>请秘书长</w:t>
      </w:r>
    </w:p>
    <w:p w:rsidR="00D34880" w:rsidRPr="00EB6C5A" w:rsidRDefault="00D34880" w:rsidP="00473C7E">
      <w:pPr>
        <w:rPr>
          <w:rFonts w:eastAsiaTheme="minorEastAsia"/>
          <w:lang w:eastAsia="zh-CN"/>
        </w:rPr>
      </w:pPr>
      <w:r w:rsidRPr="00EB6C5A">
        <w:rPr>
          <w:rFonts w:eastAsia="Times New Roman"/>
          <w:lang w:eastAsia="zh-CN"/>
        </w:rPr>
        <w:t>1</w:t>
      </w:r>
      <w:r w:rsidRPr="00EB6C5A">
        <w:rPr>
          <w:rFonts w:eastAsia="Times New Roman"/>
          <w:lang w:eastAsia="zh-CN"/>
        </w:rPr>
        <w:tab/>
      </w:r>
      <w:bookmarkStart w:id="64" w:name="lt_pId097"/>
      <w:r w:rsidR="006411A5" w:rsidRPr="00EB6C5A">
        <w:rPr>
          <w:rFonts w:eastAsiaTheme="minorEastAsia" w:hint="eastAsia"/>
          <w:lang w:eastAsia="zh-CN"/>
        </w:rPr>
        <w:t>依照联合国系统范围内有关性别平等和赋予妇女权利的行动计划（</w:t>
      </w:r>
      <w:r w:rsidRPr="00EB6C5A">
        <w:rPr>
          <w:rFonts w:eastAsia="Times New Roman"/>
          <w:lang w:eastAsia="zh-CN"/>
        </w:rPr>
        <w:t>UNSWAP</w:t>
      </w:r>
      <w:r w:rsidR="006411A5" w:rsidRPr="00EB6C5A">
        <w:rPr>
          <w:rFonts w:eastAsiaTheme="minorEastAsia" w:hint="eastAsia"/>
          <w:lang w:eastAsia="zh-CN"/>
        </w:rPr>
        <w:t>）的要求履行报告义务，汇报</w:t>
      </w:r>
      <w:r w:rsidRPr="00EB6C5A">
        <w:rPr>
          <w:rFonts w:eastAsia="Times New Roman"/>
          <w:lang w:eastAsia="zh-CN"/>
        </w:rPr>
        <w:t>ITU-T</w:t>
      </w:r>
      <w:r w:rsidR="006411A5" w:rsidRPr="00EB6C5A">
        <w:rPr>
          <w:rFonts w:eastAsiaTheme="minorEastAsia" w:hint="eastAsia"/>
          <w:lang w:eastAsia="zh-CN"/>
        </w:rPr>
        <w:t>和电信标准化</w:t>
      </w:r>
      <w:r w:rsidR="00010F5B" w:rsidRPr="00EB6C5A">
        <w:rPr>
          <w:rFonts w:eastAsiaTheme="minorEastAsia" w:hint="eastAsia"/>
          <w:lang w:eastAsia="zh-CN"/>
        </w:rPr>
        <w:t>局</w:t>
      </w:r>
      <w:r w:rsidR="006411A5" w:rsidRPr="00EB6C5A">
        <w:rPr>
          <w:rFonts w:eastAsiaTheme="minorEastAsia" w:hint="eastAsia"/>
          <w:lang w:eastAsia="zh-CN"/>
        </w:rPr>
        <w:t>为促进性别平等和为女性创造机遇而开展的各项活动</w:t>
      </w:r>
      <w:bookmarkEnd w:id="64"/>
      <w:r w:rsidR="00F81FF1" w:rsidRPr="00EB6C5A">
        <w:rPr>
          <w:rFonts w:eastAsiaTheme="minorEastAsia" w:hint="eastAsia"/>
          <w:lang w:eastAsia="zh-CN"/>
        </w:rPr>
        <w:t>，</w:t>
      </w:r>
    </w:p>
    <w:p w:rsidR="00813818" w:rsidRPr="00EB6C5A" w:rsidRDefault="00813818" w:rsidP="00473C7E">
      <w:pPr>
        <w:pStyle w:val="Call"/>
        <w:rPr>
          <w:lang w:eastAsia="zh-CN"/>
        </w:rPr>
      </w:pPr>
      <w:r w:rsidRPr="00EB6C5A">
        <w:rPr>
          <w:rFonts w:hint="eastAsia"/>
          <w:lang w:eastAsia="zh-CN"/>
        </w:rPr>
        <w:t>请成员国和部门成员</w:t>
      </w:r>
    </w:p>
    <w:p w:rsidR="00D34880" w:rsidRPr="00EB6C5A" w:rsidRDefault="00D34880" w:rsidP="00263EAD">
      <w:pPr>
        <w:rPr>
          <w:rFonts w:eastAsia="Times New Roman"/>
          <w:lang w:eastAsia="zh-CN"/>
        </w:rPr>
      </w:pPr>
      <w:r w:rsidRPr="00EB6C5A">
        <w:rPr>
          <w:rFonts w:eastAsia="Times New Roman"/>
          <w:lang w:eastAsia="zh-CN"/>
        </w:rPr>
        <w:t>1</w:t>
      </w:r>
      <w:r w:rsidRPr="00EB6C5A">
        <w:rPr>
          <w:rFonts w:eastAsia="Times New Roman"/>
          <w:lang w:eastAsia="zh-CN"/>
        </w:rPr>
        <w:tab/>
      </w:r>
      <w:r w:rsidR="00813818" w:rsidRPr="00EB6C5A">
        <w:rPr>
          <w:rFonts w:hint="eastAsia"/>
          <w:lang w:eastAsia="zh-CN"/>
        </w:rPr>
        <w:t>为支持</w:t>
      </w:r>
      <w:r w:rsidR="00D43747" w:rsidRPr="00EB6C5A">
        <w:rPr>
          <w:rFonts w:hint="eastAsia"/>
          <w:lang w:eastAsia="zh-CN"/>
        </w:rPr>
        <w:t>符合条件的男</w:t>
      </w:r>
      <w:r w:rsidR="00800708" w:rsidRPr="00EB6C5A">
        <w:rPr>
          <w:rFonts w:hint="eastAsia"/>
          <w:lang w:eastAsia="zh-CN"/>
        </w:rPr>
        <w:t>女专家积极参加各</w:t>
      </w:r>
      <w:r w:rsidR="00813818" w:rsidRPr="00EB6C5A">
        <w:rPr>
          <w:rFonts w:hint="eastAsia"/>
          <w:lang w:eastAsia="zh-CN"/>
        </w:rPr>
        <w:t>标准化组</w:t>
      </w:r>
      <w:r w:rsidR="00D43747" w:rsidRPr="00EB6C5A">
        <w:rPr>
          <w:rFonts w:hint="eastAsia"/>
          <w:lang w:eastAsia="zh-CN"/>
        </w:rPr>
        <w:t>及其</w:t>
      </w:r>
      <w:r w:rsidR="00813818" w:rsidRPr="00EB6C5A">
        <w:rPr>
          <w:rFonts w:hint="eastAsia"/>
          <w:lang w:eastAsia="zh-CN"/>
        </w:rPr>
        <w:t>活动以及各自主管部门和代表团的工作，提交主席</w:t>
      </w:r>
      <w:r w:rsidR="00813818" w:rsidRPr="00EB6C5A">
        <w:rPr>
          <w:lang w:eastAsia="zh-CN"/>
        </w:rPr>
        <w:t>/</w:t>
      </w:r>
      <w:r w:rsidR="00813818" w:rsidRPr="00EB6C5A">
        <w:rPr>
          <w:rFonts w:hint="eastAsia"/>
          <w:lang w:eastAsia="zh-CN"/>
        </w:rPr>
        <w:t>副主席职位的</w:t>
      </w:r>
      <w:r w:rsidR="00263EAD" w:rsidRPr="00EB6C5A">
        <w:rPr>
          <w:rFonts w:hint="eastAsia"/>
          <w:lang w:eastAsia="zh-CN"/>
        </w:rPr>
        <w:t>候选</w:t>
      </w:r>
      <w:r w:rsidR="00813818" w:rsidRPr="00EB6C5A">
        <w:rPr>
          <w:rFonts w:hint="eastAsia"/>
          <w:lang w:eastAsia="zh-CN"/>
        </w:rPr>
        <w:t>人；</w:t>
      </w:r>
    </w:p>
    <w:p w:rsidR="00D34880" w:rsidRPr="00EB6C5A" w:rsidRDefault="00D34880" w:rsidP="00473C7E">
      <w:pPr>
        <w:rPr>
          <w:rFonts w:eastAsia="Times New Roman"/>
          <w:lang w:eastAsia="zh-CN"/>
        </w:rPr>
      </w:pPr>
      <w:r w:rsidRPr="00EB6C5A">
        <w:rPr>
          <w:rFonts w:eastAsia="Times New Roman"/>
          <w:lang w:eastAsia="zh-CN"/>
        </w:rPr>
        <w:t>2</w:t>
      </w:r>
      <w:r w:rsidRPr="00EB6C5A">
        <w:rPr>
          <w:rFonts w:eastAsia="Times New Roman"/>
          <w:lang w:eastAsia="zh-CN"/>
        </w:rPr>
        <w:tab/>
      </w:r>
      <w:r w:rsidR="00813818" w:rsidRPr="00EB6C5A">
        <w:rPr>
          <w:rFonts w:hint="eastAsia"/>
          <w:lang w:eastAsia="zh-CN"/>
        </w:rPr>
        <w:t>积极支持并提名专家参加</w:t>
      </w:r>
      <w:r w:rsidR="00813818" w:rsidRPr="00EB6C5A">
        <w:rPr>
          <w:lang w:eastAsia="zh-CN"/>
        </w:rPr>
        <w:t>ITU-T</w:t>
      </w:r>
      <w:r w:rsidR="0019783B" w:rsidRPr="00EB6C5A">
        <w:rPr>
          <w:rFonts w:eastAsiaTheme="minorEastAsia" w:hint="eastAsia"/>
          <w:lang w:eastAsia="zh-CN"/>
        </w:rPr>
        <w:t>女性与标准化专家组</w:t>
      </w:r>
      <w:r w:rsidR="00813818" w:rsidRPr="00EB6C5A">
        <w:rPr>
          <w:rFonts w:hint="eastAsia"/>
          <w:lang w:eastAsia="zh-CN"/>
        </w:rPr>
        <w:t>；</w:t>
      </w:r>
    </w:p>
    <w:p w:rsidR="00D34880" w:rsidRPr="00EB6C5A" w:rsidRDefault="00D34880" w:rsidP="00EE1220">
      <w:pPr>
        <w:rPr>
          <w:rFonts w:eastAsia="Times New Roman"/>
          <w:lang w:eastAsia="zh-CN"/>
        </w:rPr>
      </w:pPr>
      <w:r w:rsidRPr="00EB6C5A">
        <w:rPr>
          <w:rFonts w:eastAsia="Times New Roman"/>
          <w:lang w:eastAsia="zh-CN"/>
        </w:rPr>
        <w:t>3</w:t>
      </w:r>
      <w:r w:rsidRPr="00EB6C5A">
        <w:rPr>
          <w:rFonts w:eastAsia="Times New Roman"/>
          <w:lang w:eastAsia="zh-CN"/>
        </w:rPr>
        <w:tab/>
      </w:r>
      <w:r w:rsidR="00635C0A" w:rsidRPr="00EB6C5A">
        <w:rPr>
          <w:rFonts w:hint="eastAsia"/>
          <w:lang w:eastAsia="zh-CN"/>
        </w:rPr>
        <w:t>推动将</w:t>
      </w:r>
      <w:r w:rsidR="00635C0A" w:rsidRPr="00EB6C5A">
        <w:rPr>
          <w:lang w:eastAsia="zh-CN"/>
        </w:rPr>
        <w:t>ICT</w:t>
      </w:r>
      <w:r w:rsidR="00635C0A" w:rsidRPr="00EB6C5A">
        <w:rPr>
          <w:rFonts w:hint="eastAsia"/>
          <w:lang w:eastAsia="zh-CN"/>
        </w:rPr>
        <w:t>用于</w:t>
      </w:r>
      <w:r w:rsidR="00813818" w:rsidRPr="00EB6C5A">
        <w:rPr>
          <w:rFonts w:hint="eastAsia"/>
          <w:lang w:eastAsia="zh-CN"/>
        </w:rPr>
        <w:t>妇女和年轻女性</w:t>
      </w:r>
      <w:r w:rsidR="00EE1220" w:rsidRPr="00EB6C5A">
        <w:rPr>
          <w:rFonts w:hint="eastAsia"/>
          <w:lang w:eastAsia="zh-CN"/>
        </w:rPr>
        <w:t>的</w:t>
      </w:r>
      <w:r w:rsidR="00813818" w:rsidRPr="00EB6C5A">
        <w:rPr>
          <w:rFonts w:hint="eastAsia"/>
          <w:lang w:eastAsia="zh-CN"/>
        </w:rPr>
        <w:t>经济及社会</w:t>
      </w:r>
      <w:r w:rsidR="00EE1220" w:rsidRPr="00EB6C5A">
        <w:rPr>
          <w:rFonts w:hint="eastAsia"/>
          <w:lang w:eastAsia="zh-CN"/>
        </w:rPr>
        <w:t>赋权</w:t>
      </w:r>
      <w:r w:rsidR="00813818" w:rsidRPr="00EB6C5A">
        <w:rPr>
          <w:rFonts w:hint="eastAsia"/>
          <w:lang w:eastAsia="zh-CN"/>
        </w:rPr>
        <w:t>；</w:t>
      </w:r>
    </w:p>
    <w:p w:rsidR="00D34880" w:rsidRPr="00EB6C5A" w:rsidRDefault="00D34880" w:rsidP="00473C7E">
      <w:pPr>
        <w:rPr>
          <w:rFonts w:eastAsia="Times New Roman"/>
          <w:lang w:eastAsia="zh-CN"/>
        </w:rPr>
      </w:pPr>
      <w:r w:rsidRPr="00EB6C5A">
        <w:rPr>
          <w:rFonts w:eastAsia="Times New Roman"/>
          <w:lang w:eastAsia="zh-CN"/>
        </w:rPr>
        <w:t>4</w:t>
      </w:r>
      <w:r w:rsidRPr="00EB6C5A">
        <w:rPr>
          <w:rFonts w:eastAsia="Times New Roman"/>
          <w:lang w:eastAsia="zh-CN"/>
        </w:rPr>
        <w:tab/>
      </w:r>
      <w:r w:rsidR="00813818" w:rsidRPr="00EB6C5A">
        <w:rPr>
          <w:rFonts w:hint="eastAsia"/>
          <w:lang w:eastAsia="zh-CN"/>
        </w:rPr>
        <w:t>鼓励对年轻女性和妇女进行</w:t>
      </w:r>
      <w:r w:rsidR="00813818" w:rsidRPr="00EB6C5A">
        <w:rPr>
          <w:lang w:eastAsia="zh-CN"/>
        </w:rPr>
        <w:t>ICT</w:t>
      </w:r>
      <w:r w:rsidR="00813818" w:rsidRPr="00EB6C5A">
        <w:rPr>
          <w:rFonts w:hint="eastAsia"/>
          <w:lang w:eastAsia="zh-CN"/>
        </w:rPr>
        <w:t>教育；</w:t>
      </w:r>
      <w:r w:rsidR="00EE1220" w:rsidRPr="00EB6C5A">
        <w:rPr>
          <w:rFonts w:hint="eastAsia"/>
          <w:lang w:eastAsia="zh-CN"/>
        </w:rPr>
        <w:t>以及</w:t>
      </w:r>
    </w:p>
    <w:p w:rsidR="00D34880" w:rsidRPr="00EB6C5A" w:rsidRDefault="00D34880" w:rsidP="00C84559">
      <w:pPr>
        <w:rPr>
          <w:rFonts w:eastAsia="Times New Roman"/>
          <w:lang w:eastAsia="zh-CN"/>
        </w:rPr>
      </w:pPr>
      <w:r w:rsidRPr="00EB6C5A">
        <w:rPr>
          <w:rFonts w:eastAsia="Times New Roman"/>
          <w:lang w:eastAsia="zh-CN"/>
        </w:rPr>
        <w:t>5</w:t>
      </w:r>
      <w:r w:rsidRPr="00EB6C5A">
        <w:rPr>
          <w:rFonts w:eastAsia="Times New Roman"/>
          <w:lang w:eastAsia="zh-CN"/>
        </w:rPr>
        <w:tab/>
      </w:r>
      <w:r w:rsidR="006411A5" w:rsidRPr="00EB6C5A">
        <w:rPr>
          <w:rFonts w:eastAsiaTheme="minorEastAsia" w:hint="eastAsia"/>
          <w:lang w:eastAsia="zh-CN"/>
        </w:rPr>
        <w:t>支持</w:t>
      </w:r>
      <w:r w:rsidR="00D43747" w:rsidRPr="00EB6C5A">
        <w:rPr>
          <w:rFonts w:hint="eastAsia"/>
          <w:lang w:eastAsia="zh-CN"/>
        </w:rPr>
        <w:t>有助于</w:t>
      </w:r>
      <w:r w:rsidR="006411A5" w:rsidRPr="00EB6C5A">
        <w:rPr>
          <w:rFonts w:hint="eastAsia"/>
          <w:lang w:eastAsia="zh-CN"/>
        </w:rPr>
        <w:t>妇女和年轻女性</w:t>
      </w:r>
      <w:r w:rsidR="00D43747" w:rsidRPr="00EB6C5A">
        <w:rPr>
          <w:rFonts w:hint="eastAsia"/>
          <w:lang w:eastAsia="zh-CN"/>
        </w:rPr>
        <w:t>从事</w:t>
      </w:r>
      <w:r w:rsidR="00813818" w:rsidRPr="00EB6C5A">
        <w:rPr>
          <w:lang w:eastAsia="zh-CN"/>
        </w:rPr>
        <w:t>ICT</w:t>
      </w:r>
      <w:r w:rsidR="00813818" w:rsidRPr="00EB6C5A">
        <w:rPr>
          <w:rFonts w:hint="eastAsia"/>
          <w:lang w:eastAsia="zh-CN"/>
        </w:rPr>
        <w:t>标准化</w:t>
      </w:r>
      <w:r w:rsidR="00C84559" w:rsidRPr="00EB6C5A">
        <w:rPr>
          <w:rFonts w:hint="eastAsia"/>
          <w:lang w:eastAsia="zh-CN"/>
        </w:rPr>
        <w:t>职业生涯</w:t>
      </w:r>
      <w:r w:rsidR="00D43747" w:rsidRPr="00EB6C5A">
        <w:rPr>
          <w:rFonts w:hint="eastAsia"/>
          <w:lang w:eastAsia="zh-CN"/>
        </w:rPr>
        <w:t>的</w:t>
      </w:r>
      <w:r w:rsidR="00C84559" w:rsidRPr="00EB6C5A">
        <w:rPr>
          <w:rFonts w:hint="eastAsia"/>
          <w:lang w:eastAsia="zh-CN"/>
        </w:rPr>
        <w:t>所有</w:t>
      </w:r>
      <w:r w:rsidR="00D43747" w:rsidRPr="00EB6C5A">
        <w:rPr>
          <w:rFonts w:hint="eastAsia"/>
          <w:lang w:eastAsia="zh-CN"/>
        </w:rPr>
        <w:t>措施</w:t>
      </w:r>
      <w:r w:rsidR="00813818" w:rsidRPr="00EB6C5A">
        <w:rPr>
          <w:rFonts w:hint="eastAsia"/>
          <w:lang w:eastAsia="zh-CN"/>
        </w:rPr>
        <w:t>。</w:t>
      </w:r>
    </w:p>
    <w:p w:rsidR="00D34880" w:rsidRPr="00EB6C5A" w:rsidRDefault="00D34880" w:rsidP="00473C7E">
      <w:pPr>
        <w:pStyle w:val="Reasons"/>
        <w:rPr>
          <w:lang w:eastAsia="zh-CN"/>
        </w:rPr>
      </w:pPr>
    </w:p>
    <w:p w:rsidR="00D34880" w:rsidRPr="00EB6C5A" w:rsidRDefault="00D34880" w:rsidP="00473C7E">
      <w:pPr>
        <w:jc w:val="center"/>
        <w:rPr>
          <w:lang w:eastAsia="zh-CN"/>
        </w:rPr>
      </w:pPr>
      <w:r w:rsidRPr="00EB6C5A">
        <w:rPr>
          <w:lang w:eastAsia="zh-CN"/>
        </w:rPr>
        <w:t>______________</w:t>
      </w:r>
    </w:p>
    <w:sectPr w:rsidR="00D34880" w:rsidRPr="00EB6C5A">
      <w:headerReference w:type="default" r:id="rId11"/>
      <w:footerReference w:type="default" r:id="rId12"/>
      <w:footerReference w:type="first" r:id="rId13"/>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890" w:rsidRDefault="00A72890">
      <w:r>
        <w:separator/>
      </w:r>
    </w:p>
  </w:endnote>
  <w:endnote w:type="continuationSeparator" w:id="0">
    <w:p w:rsidR="00A72890" w:rsidRDefault="00A7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90" w:rsidRPr="008C4D61" w:rsidRDefault="008C4D61" w:rsidP="008C4D61">
    <w:pPr>
      <w:pStyle w:val="Footer"/>
      <w:rPr>
        <w:lang w:val="fr-CH"/>
      </w:rPr>
    </w:pPr>
    <w:r>
      <w:fldChar w:fldCharType="begin"/>
    </w:r>
    <w:r w:rsidRPr="008C4D61">
      <w:rPr>
        <w:lang w:val="fr-CH"/>
      </w:rPr>
      <w:instrText xml:space="preserve"> FILENAME \p  \* MERGEFORMAT </w:instrText>
    </w:r>
    <w:r>
      <w:fldChar w:fldCharType="separate"/>
    </w:r>
    <w:r w:rsidR="00166EC3">
      <w:rPr>
        <w:lang w:val="fr-CH"/>
      </w:rPr>
      <w:t>P:\CHI\ITU-T\CONF-T\WTSA16\000\046ADD05REV1C.docx</w:t>
    </w:r>
    <w:r>
      <w:fldChar w:fldCharType="end"/>
    </w:r>
    <w:r w:rsidRPr="008C4D61">
      <w:rPr>
        <w:lang w:val="fr-CH"/>
      </w:rPr>
      <w:t xml:space="preserve"> (</w:t>
    </w:r>
    <w:r>
      <w:rPr>
        <w:lang w:val="fr-CH"/>
      </w:rPr>
      <w:t>406240</w:t>
    </w:r>
    <w:r w:rsidRPr="008C4D61">
      <w:rPr>
        <w:lang w:val="fr-CH"/>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D61" w:rsidRPr="008C4D61" w:rsidRDefault="008C4D61" w:rsidP="008C4D61">
    <w:pPr>
      <w:pStyle w:val="Footer"/>
      <w:rPr>
        <w:lang w:val="fr-CH"/>
      </w:rPr>
    </w:pPr>
    <w:r>
      <w:fldChar w:fldCharType="begin"/>
    </w:r>
    <w:r w:rsidRPr="008C4D61">
      <w:rPr>
        <w:lang w:val="fr-CH"/>
      </w:rPr>
      <w:instrText xml:space="preserve"> FILENAME \p  \* MERGEFORMAT </w:instrText>
    </w:r>
    <w:r>
      <w:fldChar w:fldCharType="separate"/>
    </w:r>
    <w:r w:rsidR="00166EC3">
      <w:rPr>
        <w:lang w:val="fr-CH"/>
      </w:rPr>
      <w:t>P:\CHI\ITU-T\CONF-T\WTSA16\000\046ADD05REV1C.docx</w:t>
    </w:r>
    <w:r>
      <w:fldChar w:fldCharType="end"/>
    </w:r>
    <w:r w:rsidRPr="008C4D61">
      <w:rPr>
        <w:lang w:val="fr-CH"/>
      </w:rPr>
      <w:t xml:space="preserve"> (</w:t>
    </w:r>
    <w:r>
      <w:rPr>
        <w:lang w:val="fr-CH"/>
      </w:rPr>
      <w:t>406240</w:t>
    </w:r>
    <w:r w:rsidRPr="008C4D61">
      <w:rPr>
        <w:lang w:val="fr-CH"/>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890" w:rsidRDefault="00A72890">
      <w:r>
        <w:t>____________________</w:t>
      </w:r>
    </w:p>
  </w:footnote>
  <w:footnote w:type="continuationSeparator" w:id="0">
    <w:p w:rsidR="00A72890" w:rsidRDefault="00A72890">
      <w:r>
        <w:continuationSeparator/>
      </w:r>
    </w:p>
  </w:footnote>
  <w:footnote w:id="1">
    <w:p w:rsidR="006C6584" w:rsidRDefault="006C6584" w:rsidP="006C6584">
      <w:pPr>
        <w:pStyle w:val="FootnoteText"/>
      </w:pPr>
      <w:r>
        <w:rPr>
          <w:rStyle w:val="FootnoteReference"/>
        </w:rPr>
        <w:footnoteRef/>
      </w:r>
      <w:r>
        <w:rPr>
          <w:lang w:eastAsia="zh-CN"/>
        </w:rPr>
        <w:t xml:space="preserve"> </w:t>
      </w:r>
      <w:r w:rsidR="00FC7701">
        <w:rPr>
          <w:rFonts w:hint="eastAsia"/>
          <w:lang w:eastAsia="zh-CN"/>
        </w:rPr>
        <w:t>谈</w:t>
      </w:r>
      <w:r w:rsidR="00FC7701">
        <w:rPr>
          <w:lang w:eastAsia="zh-CN"/>
        </w:rPr>
        <w:t>及促进性别平等问题，</w:t>
      </w:r>
      <w:r w:rsidR="00FC7701">
        <w:rPr>
          <w:rFonts w:hint="eastAsia"/>
          <w:lang w:eastAsia="zh-CN"/>
        </w:rPr>
        <w:t>UNDP</w:t>
      </w:r>
      <w:r w:rsidR="00FC7701">
        <w:rPr>
          <w:rFonts w:hint="eastAsia"/>
          <w:lang w:eastAsia="zh-CN"/>
        </w:rPr>
        <w:t>指出</w:t>
      </w:r>
      <w:r w:rsidR="00FC7701">
        <w:rPr>
          <w:lang w:eastAsia="zh-CN"/>
        </w:rPr>
        <w:t>“</w:t>
      </w:r>
      <w:r w:rsidR="00FC7701">
        <w:rPr>
          <w:rFonts w:hint="eastAsia"/>
          <w:lang w:eastAsia="zh-CN"/>
        </w:rPr>
        <w:t>此</w:t>
      </w:r>
      <w:r w:rsidR="00FC7701">
        <w:rPr>
          <w:lang w:eastAsia="zh-CN"/>
        </w:rPr>
        <w:t>项工作的内容包括提倡妇女和年轻女</w:t>
      </w:r>
      <w:bookmarkStart w:id="14" w:name="_GoBack"/>
      <w:bookmarkEnd w:id="14"/>
      <w:r w:rsidR="00FC7701">
        <w:rPr>
          <w:lang w:eastAsia="zh-CN"/>
        </w:rPr>
        <w:t>性享有平等的权利，打击歧视性做法，向造成不公与</w:t>
      </w:r>
      <w:r w:rsidR="00FC7701">
        <w:rPr>
          <w:rFonts w:hint="eastAsia"/>
          <w:lang w:eastAsia="zh-CN"/>
        </w:rPr>
        <w:t>性别</w:t>
      </w:r>
      <w:r w:rsidR="00FC7701">
        <w:rPr>
          <w:lang w:eastAsia="zh-CN"/>
        </w:rPr>
        <w:t>排斥的</w:t>
      </w:r>
      <w:r w:rsidR="00FC7701">
        <w:rPr>
          <w:rFonts w:hint="eastAsia"/>
          <w:lang w:eastAsia="zh-CN"/>
        </w:rPr>
        <w:t>部门</w:t>
      </w:r>
      <w:r w:rsidR="00FC7701">
        <w:rPr>
          <w:lang w:eastAsia="zh-CN"/>
        </w:rPr>
        <w:t>和陈</w:t>
      </w:r>
      <w:r w:rsidR="00FC7701">
        <w:rPr>
          <w:rFonts w:hint="eastAsia"/>
          <w:lang w:eastAsia="zh-CN"/>
        </w:rPr>
        <w:t>规</w:t>
      </w:r>
      <w:r w:rsidR="00FC7701">
        <w:rPr>
          <w:lang w:eastAsia="zh-CN"/>
        </w:rPr>
        <w:t>发出挑战。</w:t>
      </w:r>
      <w:r w:rsidR="00FC7701">
        <w:rPr>
          <w:lang w:eastAsia="zh-CN"/>
        </w:rPr>
        <w:t>”</w:t>
      </w:r>
    </w:p>
    <w:p w:rsidR="006C6584" w:rsidRPr="004E0956" w:rsidRDefault="006C6584" w:rsidP="006C6584">
      <w:pPr>
        <w:pStyle w:val="FootnoteText"/>
        <w:rPr>
          <w:ins w:id="15" w:author="An, Changfeng" w:date="2016-10-11T09:20:00Z"/>
          <w:lang w:val="en-US"/>
        </w:rPr>
      </w:pPr>
      <w:r>
        <w:t xml:space="preserve">UNDP, </w:t>
      </w:r>
      <w:hyperlink r:id="rId1" w:history="1">
        <w:r w:rsidRPr="00C05114">
          <w:rPr>
            <w:rStyle w:val="Hyperlink"/>
          </w:rPr>
          <w:t>http://www.undp.org/content/undp/en/home/ourwork/gender-equality/overview.html</w:t>
        </w:r>
      </w:hyperlink>
      <w:ins w:id="16" w:author="An, Changfeng" w:date="2016-10-11T09:20:00Z">
        <w:r>
          <w:t xml:space="preserve"> </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90" w:rsidRDefault="00A72890" w:rsidP="000A3B30">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810C11">
      <w:rPr>
        <w:rStyle w:val="PageNumber"/>
        <w:noProof/>
      </w:rPr>
      <w:t>4</w:t>
    </w:r>
    <w:r>
      <w:rPr>
        <w:rStyle w:val="PageNumber"/>
      </w:rPr>
      <w:fldChar w:fldCharType="end"/>
    </w:r>
  </w:p>
  <w:p w:rsidR="00A72890" w:rsidRPr="000A3B30" w:rsidRDefault="00A72890" w:rsidP="000A3B30">
    <w:pPr>
      <w:pStyle w:val="Header"/>
      <w:rPr>
        <w:lang w:val="en-US"/>
      </w:rPr>
    </w:pPr>
    <w:r>
      <w:t>WTSA16/46(Add.5)</w:t>
    </w:r>
    <w:r w:rsidR="00FD24A6">
      <w:t>Rev.1</w:t>
    </w:r>
    <w:r>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 Changfeng">
    <w15:presenceInfo w15:providerId="AD" w15:userId="S-1-5-21-8740799-900759487-1415713722-26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zh-CN" w:vendorID="64" w:dllVersion="131077"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60"/>
    <w:rsid w:val="0000405D"/>
    <w:rsid w:val="0001097C"/>
    <w:rsid w:val="00010F5B"/>
    <w:rsid w:val="000174B1"/>
    <w:rsid w:val="00024F31"/>
    <w:rsid w:val="000264C2"/>
    <w:rsid w:val="000273B7"/>
    <w:rsid w:val="00031E6B"/>
    <w:rsid w:val="00037C90"/>
    <w:rsid w:val="000470ED"/>
    <w:rsid w:val="00081F9B"/>
    <w:rsid w:val="000A3B30"/>
    <w:rsid w:val="000C09BA"/>
    <w:rsid w:val="000C1F1E"/>
    <w:rsid w:val="000C6AA7"/>
    <w:rsid w:val="000E26F6"/>
    <w:rsid w:val="000F3616"/>
    <w:rsid w:val="000F45DE"/>
    <w:rsid w:val="00123B64"/>
    <w:rsid w:val="00166859"/>
    <w:rsid w:val="00166EC3"/>
    <w:rsid w:val="001765EC"/>
    <w:rsid w:val="001853E8"/>
    <w:rsid w:val="00196152"/>
    <w:rsid w:val="0019783B"/>
    <w:rsid w:val="001B6360"/>
    <w:rsid w:val="001D7B25"/>
    <w:rsid w:val="001F4EA6"/>
    <w:rsid w:val="00211302"/>
    <w:rsid w:val="00214959"/>
    <w:rsid w:val="0021590E"/>
    <w:rsid w:val="0022094F"/>
    <w:rsid w:val="00231452"/>
    <w:rsid w:val="00246C4C"/>
    <w:rsid w:val="002635AC"/>
    <w:rsid w:val="00263EAD"/>
    <w:rsid w:val="002765B6"/>
    <w:rsid w:val="0028063B"/>
    <w:rsid w:val="002A4C9C"/>
    <w:rsid w:val="002B509B"/>
    <w:rsid w:val="002D162B"/>
    <w:rsid w:val="002D625E"/>
    <w:rsid w:val="002E2A59"/>
    <w:rsid w:val="00305254"/>
    <w:rsid w:val="003169D2"/>
    <w:rsid w:val="003468CA"/>
    <w:rsid w:val="003556C0"/>
    <w:rsid w:val="00372FC2"/>
    <w:rsid w:val="00387194"/>
    <w:rsid w:val="003A69EA"/>
    <w:rsid w:val="003B4BEF"/>
    <w:rsid w:val="003C6B45"/>
    <w:rsid w:val="003D5ABA"/>
    <w:rsid w:val="003F0C01"/>
    <w:rsid w:val="003F4E9D"/>
    <w:rsid w:val="00400909"/>
    <w:rsid w:val="00404430"/>
    <w:rsid w:val="00406313"/>
    <w:rsid w:val="0041282E"/>
    <w:rsid w:val="00412F17"/>
    <w:rsid w:val="00430CFB"/>
    <w:rsid w:val="00432CE6"/>
    <w:rsid w:val="00437869"/>
    <w:rsid w:val="00444A6A"/>
    <w:rsid w:val="00465197"/>
    <w:rsid w:val="00465A34"/>
    <w:rsid w:val="00473C7E"/>
    <w:rsid w:val="004847AD"/>
    <w:rsid w:val="004C4554"/>
    <w:rsid w:val="004C47F8"/>
    <w:rsid w:val="004D04A4"/>
    <w:rsid w:val="004D2DEC"/>
    <w:rsid w:val="004E1A59"/>
    <w:rsid w:val="004F2BE6"/>
    <w:rsid w:val="00502B2E"/>
    <w:rsid w:val="00505AD9"/>
    <w:rsid w:val="00510F38"/>
    <w:rsid w:val="00524E4B"/>
    <w:rsid w:val="00527E8A"/>
    <w:rsid w:val="00531332"/>
    <w:rsid w:val="00531DBE"/>
    <w:rsid w:val="00534930"/>
    <w:rsid w:val="00534993"/>
    <w:rsid w:val="00536193"/>
    <w:rsid w:val="00542E85"/>
    <w:rsid w:val="00546DD4"/>
    <w:rsid w:val="00562479"/>
    <w:rsid w:val="00576849"/>
    <w:rsid w:val="005A0ACB"/>
    <w:rsid w:val="005B37A4"/>
    <w:rsid w:val="005B52E3"/>
    <w:rsid w:val="005C7B12"/>
    <w:rsid w:val="005D2075"/>
    <w:rsid w:val="005D5295"/>
    <w:rsid w:val="005E7FD8"/>
    <w:rsid w:val="005F313C"/>
    <w:rsid w:val="00603625"/>
    <w:rsid w:val="00611DCC"/>
    <w:rsid w:val="00622560"/>
    <w:rsid w:val="00635C0A"/>
    <w:rsid w:val="00637760"/>
    <w:rsid w:val="006411A5"/>
    <w:rsid w:val="00644391"/>
    <w:rsid w:val="00647712"/>
    <w:rsid w:val="00662E12"/>
    <w:rsid w:val="0067128D"/>
    <w:rsid w:val="00691142"/>
    <w:rsid w:val="006B6525"/>
    <w:rsid w:val="006B67CE"/>
    <w:rsid w:val="006C38ED"/>
    <w:rsid w:val="006C6584"/>
    <w:rsid w:val="006D4FD6"/>
    <w:rsid w:val="006E1201"/>
    <w:rsid w:val="006E6182"/>
    <w:rsid w:val="006F3C60"/>
    <w:rsid w:val="006F409E"/>
    <w:rsid w:val="00707454"/>
    <w:rsid w:val="00713520"/>
    <w:rsid w:val="007164C5"/>
    <w:rsid w:val="00730EDC"/>
    <w:rsid w:val="00733750"/>
    <w:rsid w:val="00733C73"/>
    <w:rsid w:val="00736415"/>
    <w:rsid w:val="0075292E"/>
    <w:rsid w:val="00763AB4"/>
    <w:rsid w:val="00765E08"/>
    <w:rsid w:val="00770D2A"/>
    <w:rsid w:val="00775B71"/>
    <w:rsid w:val="00783E69"/>
    <w:rsid w:val="00784681"/>
    <w:rsid w:val="007864F6"/>
    <w:rsid w:val="007B32C5"/>
    <w:rsid w:val="007B7C4B"/>
    <w:rsid w:val="007D6DEA"/>
    <w:rsid w:val="007F0FC5"/>
    <w:rsid w:val="007F1339"/>
    <w:rsid w:val="007F5C36"/>
    <w:rsid w:val="00800708"/>
    <w:rsid w:val="008047DB"/>
    <w:rsid w:val="00810C11"/>
    <w:rsid w:val="008129A9"/>
    <w:rsid w:val="00813818"/>
    <w:rsid w:val="0081554C"/>
    <w:rsid w:val="00820712"/>
    <w:rsid w:val="008221A4"/>
    <w:rsid w:val="0082361D"/>
    <w:rsid w:val="00824BD6"/>
    <w:rsid w:val="008257BD"/>
    <w:rsid w:val="0083672D"/>
    <w:rsid w:val="00841335"/>
    <w:rsid w:val="00844734"/>
    <w:rsid w:val="00854C39"/>
    <w:rsid w:val="00857E62"/>
    <w:rsid w:val="00857FA1"/>
    <w:rsid w:val="00865DFB"/>
    <w:rsid w:val="008A4BD3"/>
    <w:rsid w:val="008A7416"/>
    <w:rsid w:val="008B6852"/>
    <w:rsid w:val="008C26FF"/>
    <w:rsid w:val="008C4D61"/>
    <w:rsid w:val="008C76DA"/>
    <w:rsid w:val="008D1D14"/>
    <w:rsid w:val="008E1785"/>
    <w:rsid w:val="008E7127"/>
    <w:rsid w:val="008E7B32"/>
    <w:rsid w:val="008E7C8E"/>
    <w:rsid w:val="008F2D57"/>
    <w:rsid w:val="00912959"/>
    <w:rsid w:val="009164CC"/>
    <w:rsid w:val="009201C4"/>
    <w:rsid w:val="0092075B"/>
    <w:rsid w:val="009657F9"/>
    <w:rsid w:val="009759FE"/>
    <w:rsid w:val="0099525B"/>
    <w:rsid w:val="00995B1A"/>
    <w:rsid w:val="009C72B7"/>
    <w:rsid w:val="009D164C"/>
    <w:rsid w:val="00A0052C"/>
    <w:rsid w:val="00A0110A"/>
    <w:rsid w:val="00A06370"/>
    <w:rsid w:val="00A16B3A"/>
    <w:rsid w:val="00A2211F"/>
    <w:rsid w:val="00A31B14"/>
    <w:rsid w:val="00A323DC"/>
    <w:rsid w:val="00A43CB0"/>
    <w:rsid w:val="00A5540F"/>
    <w:rsid w:val="00A72890"/>
    <w:rsid w:val="00A815BE"/>
    <w:rsid w:val="00AA5DA1"/>
    <w:rsid w:val="00AB7F81"/>
    <w:rsid w:val="00AC601C"/>
    <w:rsid w:val="00AE369F"/>
    <w:rsid w:val="00B026CB"/>
    <w:rsid w:val="00B37EA2"/>
    <w:rsid w:val="00B56C1B"/>
    <w:rsid w:val="00B61787"/>
    <w:rsid w:val="00B637AD"/>
    <w:rsid w:val="00B851D4"/>
    <w:rsid w:val="00B868FC"/>
    <w:rsid w:val="00B95072"/>
    <w:rsid w:val="00BA3C43"/>
    <w:rsid w:val="00BB26CD"/>
    <w:rsid w:val="00BC45D4"/>
    <w:rsid w:val="00BD39D2"/>
    <w:rsid w:val="00C07239"/>
    <w:rsid w:val="00C364B1"/>
    <w:rsid w:val="00C427CD"/>
    <w:rsid w:val="00C47D87"/>
    <w:rsid w:val="00C627F9"/>
    <w:rsid w:val="00C64BD9"/>
    <w:rsid w:val="00C6584D"/>
    <w:rsid w:val="00C67716"/>
    <w:rsid w:val="00C84559"/>
    <w:rsid w:val="00C929E0"/>
    <w:rsid w:val="00C9735B"/>
    <w:rsid w:val="00CB4E5A"/>
    <w:rsid w:val="00CC5667"/>
    <w:rsid w:val="00CC73D7"/>
    <w:rsid w:val="00CF0AD7"/>
    <w:rsid w:val="00CF0BE1"/>
    <w:rsid w:val="00CF25B1"/>
    <w:rsid w:val="00CF5665"/>
    <w:rsid w:val="00D061C5"/>
    <w:rsid w:val="00D34880"/>
    <w:rsid w:val="00D43747"/>
    <w:rsid w:val="00D52A14"/>
    <w:rsid w:val="00D662AB"/>
    <w:rsid w:val="00D74599"/>
    <w:rsid w:val="00D90536"/>
    <w:rsid w:val="00D90575"/>
    <w:rsid w:val="00DA0469"/>
    <w:rsid w:val="00DD13B7"/>
    <w:rsid w:val="00DF3B0C"/>
    <w:rsid w:val="00E054FB"/>
    <w:rsid w:val="00E148F2"/>
    <w:rsid w:val="00E14984"/>
    <w:rsid w:val="00E22A25"/>
    <w:rsid w:val="00E2414B"/>
    <w:rsid w:val="00E249E0"/>
    <w:rsid w:val="00E4252D"/>
    <w:rsid w:val="00E560F1"/>
    <w:rsid w:val="00E9167E"/>
    <w:rsid w:val="00E92319"/>
    <w:rsid w:val="00EA3753"/>
    <w:rsid w:val="00EA4C16"/>
    <w:rsid w:val="00EB6C5A"/>
    <w:rsid w:val="00EC21FA"/>
    <w:rsid w:val="00EE1220"/>
    <w:rsid w:val="00F462DE"/>
    <w:rsid w:val="00F469EB"/>
    <w:rsid w:val="00F532F9"/>
    <w:rsid w:val="00F65C1D"/>
    <w:rsid w:val="00F66B87"/>
    <w:rsid w:val="00F81FF1"/>
    <w:rsid w:val="00F837F4"/>
    <w:rsid w:val="00FC59C4"/>
    <w:rsid w:val="00FC7701"/>
    <w:rsid w:val="00FD24A6"/>
    <w:rsid w:val="00FE00A7"/>
    <w:rsid w:val="00FF32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4D1FCF25-28D6-44A2-ABA2-26AD44D8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Normal"/>
    <w:next w:val="Chaptitle"/>
    <w:rsid w:val="00D90575"/>
    <w:rPr>
      <w:rFonts w:ascii="Times New Roman Bold" w:hAnsi="Times New Roman Bold"/>
      <w:b/>
    </w:rPr>
  </w:style>
  <w:style w:type="paragraph" w:customStyle="1" w:styleId="Chaptitle">
    <w:name w:val="Chap_title"/>
    <w:basedOn w:val="Normal"/>
    <w:next w:val="Normal"/>
    <w:rsid w:val="00D90575"/>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sNo"/>
    <w:next w:val="Questiontitle"/>
    <w:rsid w:val="00123B64"/>
    <w:rPr>
      <w:caps/>
    </w:rPr>
  </w:style>
  <w:style w:type="paragraph" w:customStyle="1" w:styleId="RecNo">
    <w:name w:val="Rec_No"/>
    <w:basedOn w:val="Normal"/>
    <w:next w:val="Rectitle"/>
    <w:rsid w:val="006F409E"/>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6F409E"/>
    <w:pPr>
      <w:spacing w:before="240"/>
      <w:jc w:val="center"/>
    </w:pPr>
    <w:rPr>
      <w:bCs/>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6F409E"/>
    <w:pPr>
      <w:spacing w:before="120"/>
    </w:pPr>
    <w:rPr>
      <w:rFonts w:ascii="Times New Roman" w:hAnsi="Times New Roman" w:cs="Times New Roman"/>
      <w:bCs w:val="0"/>
      <w:i/>
      <w:caps/>
      <w:sz w:val="24"/>
    </w:rPr>
  </w:style>
  <w:style w:type="paragraph" w:customStyle="1" w:styleId="Recdate">
    <w:name w:val="Rec_date"/>
    <w:basedOn w:val="Recref"/>
    <w:next w:val="Normalaftertitle0"/>
    <w:rsid w:val="00707454"/>
    <w:rPr>
      <w:rFonts w:ascii="Times New Roman Bold" w:eastAsia="STKaiti" w:hAnsi="Times New Roman Bold" w:cs="Times New Roman Bold"/>
      <w:bCs/>
      <w:caps w:val="0"/>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D061C5"/>
    <w:rPr>
      <w:rFonts w:eastAsia="STKaiti"/>
      <w:b w:val="0"/>
      <w:i w:val="0"/>
      <w:caps w:val="0"/>
      <w:sz w:val="22"/>
    </w:rPr>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E9167E"/>
    <w:pPr>
      <w:keepNext/>
      <w:spacing w:before="160"/>
    </w:pPr>
    <w:rPr>
      <w:rFonts w:ascii="Times New Roman Bold" w:hAnsi="Times New Roman Bold" w:cs="Times New Roman Bold"/>
      <w:b/>
    </w:rPr>
  </w:style>
  <w:style w:type="paragraph" w:customStyle="1" w:styleId="Figure">
    <w:name w:val="Figure"/>
    <w:basedOn w:val="Normal"/>
    <w:next w:val="Figuretitle"/>
    <w:rsid w:val="00B026CB"/>
    <w:pPr>
      <w:keepNext/>
      <w:keepLines/>
      <w:jc w:val="center"/>
    </w:pPr>
  </w:style>
  <w:style w:type="character" w:styleId="PageNumber">
    <w:name w:val="page number"/>
    <w:basedOn w:val="DefaultParagraphFont"/>
    <w:rsid w:val="00B026CB"/>
  </w:style>
  <w:style w:type="paragraph" w:customStyle="1" w:styleId="ResNo">
    <w:name w:val="Res_No"/>
    <w:basedOn w:val="RecNo"/>
    <w:next w:val="Restitle"/>
    <w:link w:val="ResNoChar"/>
    <w:rsid w:val="00D061C5"/>
    <w:pPr>
      <w:jc w:val="center"/>
    </w:pPr>
    <w:rPr>
      <w:rFonts w:ascii="Times New Roman" w:hAnsi="Times New Roman" w:cs="Times New Roman"/>
      <w:b w:val="0"/>
      <w:bCs/>
    </w:rPr>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Proposal">
    <w:name w:val="Proposal"/>
    <w:basedOn w:val="Normal"/>
    <w:next w:val="Normal"/>
    <w:rsid w:val="00611DCC"/>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Agendaitem">
    <w:name w:val="Agenda_item"/>
    <w:basedOn w:val="Title3"/>
    <w:next w:val="Normalaftertitle0"/>
    <w:qFormat/>
    <w:rsid w:val="00C47D87"/>
    <w:rPr>
      <w:lang w:val="en-US" w:eastAsia="zh-CN"/>
    </w:rPr>
  </w:style>
  <w:style w:type="paragraph" w:customStyle="1" w:styleId="Part1">
    <w:name w:val="Part_1"/>
    <w:basedOn w:val="Normal"/>
    <w:next w:val="Normalaftertitle0"/>
    <w:qFormat/>
    <w:rsid w:val="00D90575"/>
  </w:style>
  <w:style w:type="paragraph" w:customStyle="1" w:styleId="Normalend">
    <w:name w:val="Normal_end"/>
    <w:basedOn w:val="Normal"/>
    <w:qFormat/>
    <w:rsid w:val="00C07239"/>
  </w:style>
  <w:style w:type="paragraph" w:customStyle="1" w:styleId="Volumetitle">
    <w:name w:val="Volume_title"/>
    <w:basedOn w:val="Normal"/>
    <w:qFormat/>
    <w:rsid w:val="00D90575"/>
  </w:style>
  <w:style w:type="character" w:customStyle="1" w:styleId="FooterChar">
    <w:name w:val="Footer Char"/>
    <w:basedOn w:val="DefaultParagraphFont"/>
    <w:link w:val="Footer"/>
    <w:rsid w:val="003468CA"/>
    <w:rPr>
      <w:rFonts w:ascii="Times New Roman" w:hAnsi="Times New Roman"/>
      <w:caps/>
      <w:noProof/>
      <w:sz w:val="16"/>
      <w:lang w:val="en-GB" w:eastAsia="en-US"/>
    </w:rPr>
  </w:style>
  <w:style w:type="character" w:styleId="Hyperlink">
    <w:name w:val="Hyperlink"/>
    <w:aliases w:val="CEO_Hyperlink,超级链接"/>
    <w:basedOn w:val="DefaultParagraphFont"/>
    <w:unhideWhenUsed/>
    <w:rsid w:val="009759FE"/>
    <w:rPr>
      <w:color w:val="0000FF" w:themeColor="hyperlink"/>
      <w:u w:val="single"/>
    </w:rPr>
  </w:style>
  <w:style w:type="paragraph" w:customStyle="1" w:styleId="Opinionref">
    <w:name w:val="Opinion_ref"/>
    <w:basedOn w:val="Resref"/>
    <w:next w:val="Normalaftertitle0"/>
    <w:qFormat/>
    <w:rsid w:val="000A3B30"/>
    <w:pPr>
      <w:spacing w:before="160"/>
    </w:pPr>
  </w:style>
  <w:style w:type="paragraph" w:customStyle="1" w:styleId="Opiniontitle">
    <w:name w:val="Opinion_title"/>
    <w:basedOn w:val="Restitle"/>
    <w:next w:val="Opinionref"/>
    <w:qFormat/>
    <w:rsid w:val="000A3B30"/>
    <w:pPr>
      <w:spacing w:before="360"/>
    </w:pPr>
    <w:rPr>
      <w:rFonts w:ascii="Times New Roman" w:hAnsi="Times New Roman"/>
    </w:rPr>
  </w:style>
  <w:style w:type="paragraph" w:customStyle="1" w:styleId="OpinionNo">
    <w:name w:val="Opinion_No"/>
    <w:basedOn w:val="ResNo"/>
    <w:next w:val="Opiniontitle"/>
    <w:qFormat/>
    <w:rsid w:val="000A3B30"/>
  </w:style>
  <w:style w:type="character" w:customStyle="1" w:styleId="href">
    <w:name w:val="href"/>
    <w:basedOn w:val="DefaultParagraphFont"/>
    <w:qFormat/>
    <w:rsid w:val="000A3B30"/>
    <w:rPr>
      <w:lang w:eastAsia="zh-CN"/>
    </w:rPr>
  </w:style>
  <w:style w:type="paragraph" w:customStyle="1" w:styleId="HeadingSummary">
    <w:name w:val="HeadingSummary"/>
    <w:basedOn w:val="Headingb"/>
    <w:qFormat/>
    <w:rsid w:val="00E9167E"/>
    <w:rPr>
      <w:bC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061C5"/>
    <w:rPr>
      <w:rFonts w:ascii="Times New Roman" w:hAnsi="Times New Roman"/>
      <w:sz w:val="22"/>
      <w:lang w:val="en-GB" w:eastAsia="en-US"/>
    </w:rPr>
  </w:style>
  <w:style w:type="character" w:customStyle="1" w:styleId="ResNoChar">
    <w:name w:val="Res_No Char"/>
    <w:basedOn w:val="DefaultParagraphFont"/>
    <w:link w:val="ResNo"/>
    <w:rsid w:val="00D061C5"/>
    <w:rPr>
      <w:rFonts w:ascii="Times New Roman" w:hAnsi="Times New Roman"/>
      <w:bCs/>
      <w:sz w:val="28"/>
      <w:lang w:val="en-GB" w:eastAsia="en-US"/>
    </w:rPr>
  </w:style>
  <w:style w:type="paragraph" w:styleId="BalloonText">
    <w:name w:val="Balloon Text"/>
    <w:basedOn w:val="Normal"/>
    <w:link w:val="BalloonTextChar"/>
    <w:semiHidden/>
    <w:unhideWhenUsed/>
    <w:rsid w:val="00F469E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469EB"/>
    <w:rPr>
      <w:rFonts w:ascii="Segoe UI" w:hAnsi="Segoe UI" w:cs="Segoe UI"/>
      <w:sz w:val="18"/>
      <w:szCs w:val="18"/>
      <w:lang w:val="en-GB" w:eastAsia="en-US"/>
    </w:rPr>
  </w:style>
  <w:style w:type="character" w:styleId="PlaceholderText">
    <w:name w:val="Placeholder Text"/>
    <w:basedOn w:val="DefaultParagraphFont"/>
    <w:uiPriority w:val="99"/>
    <w:semiHidden/>
    <w:rsid w:val="00231452"/>
    <w:rPr>
      <w:color w:val="808080"/>
    </w:rPr>
  </w:style>
  <w:style w:type="character" w:styleId="FollowedHyperlink">
    <w:name w:val="FollowedHyperlink"/>
    <w:basedOn w:val="DefaultParagraphFont"/>
    <w:semiHidden/>
    <w:unhideWhenUsed/>
    <w:rsid w:val="00C677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29549">
      <w:bodyDiv w:val="1"/>
      <w:marLeft w:val="0"/>
      <w:marRight w:val="0"/>
      <w:marTop w:val="0"/>
      <w:marBottom w:val="0"/>
      <w:divBdr>
        <w:top w:val="none" w:sz="0" w:space="0" w:color="auto"/>
        <w:left w:val="none" w:sz="0" w:space="0" w:color="auto"/>
        <w:bottom w:val="none" w:sz="0" w:space="0" w:color="auto"/>
        <w:right w:val="none" w:sz="0" w:space="0" w:color="auto"/>
      </w:divBdr>
    </w:div>
    <w:div w:id="1546411307">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dp.org/content/undp/en/home/ourwork/gender-equality/overview.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167E1FD0B74FA5B4B72F41AF97E62D"/>
        <w:category>
          <w:name w:val="General"/>
          <w:gallery w:val="placeholder"/>
        </w:category>
        <w:types>
          <w:type w:val="bbPlcHdr"/>
        </w:types>
        <w:behaviors>
          <w:behavior w:val="content"/>
        </w:behaviors>
        <w:guid w:val="{6EBC2CDB-F769-422F-9509-6DBF01B22A9B}"/>
      </w:docPartPr>
      <w:docPartBody>
        <w:p w:rsidR="001F7DC8" w:rsidRDefault="00A44A66" w:rsidP="00A44A66">
          <w:pPr>
            <w:pStyle w:val="BA167E1FD0B74FA5B4B72F41AF97E62D"/>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B55"/>
    <w:rsid w:val="00071B55"/>
    <w:rsid w:val="001A3CA6"/>
    <w:rsid w:val="001F7DC8"/>
    <w:rsid w:val="0034351E"/>
    <w:rsid w:val="00357890"/>
    <w:rsid w:val="00372A40"/>
    <w:rsid w:val="00513778"/>
    <w:rsid w:val="00635868"/>
    <w:rsid w:val="0069764D"/>
    <w:rsid w:val="00715632"/>
    <w:rsid w:val="00750CCB"/>
    <w:rsid w:val="00A44A66"/>
    <w:rsid w:val="00A84AF3"/>
    <w:rsid w:val="00A92CE8"/>
    <w:rsid w:val="00D63B3A"/>
    <w:rsid w:val="00D92B8A"/>
    <w:rsid w:val="00E242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A66"/>
    <w:rPr>
      <w:color w:val="808080"/>
    </w:rPr>
  </w:style>
  <w:style w:type="paragraph" w:customStyle="1" w:styleId="D6F4CC86FB0D4519B33A4152A00EAE9F">
    <w:name w:val="D6F4CC86FB0D4519B33A4152A00EAE9F"/>
    <w:rsid w:val="00071B55"/>
  </w:style>
  <w:style w:type="paragraph" w:customStyle="1" w:styleId="30EB8CCF25574384855340B8E364F344">
    <w:name w:val="30EB8CCF25574384855340B8E364F344"/>
    <w:rsid w:val="00A44A66"/>
  </w:style>
  <w:style w:type="paragraph" w:customStyle="1" w:styleId="F91C88D62F65417CAD76FEDDB99F6F07">
    <w:name w:val="F91C88D62F65417CAD76FEDDB99F6F07"/>
    <w:rsid w:val="00A44A66"/>
  </w:style>
  <w:style w:type="paragraph" w:customStyle="1" w:styleId="7396D51F2BB64A0F857A2A9C36BAC093">
    <w:name w:val="7396D51F2BB64A0F857A2A9C36BAC093"/>
    <w:rsid w:val="00A44A66"/>
  </w:style>
  <w:style w:type="paragraph" w:customStyle="1" w:styleId="BA167E1FD0B74FA5B4B72F41AF97E62D">
    <w:name w:val="BA167E1FD0B74FA5B4B72F41AF97E62D"/>
    <w:rsid w:val="00A44A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f0a2269c-35f0-421c-a690-d6a7ec95c09b">Documents Proposals Manager (DPM)</DPM_x0020_Author>
    <DPM_x0020_File_x0020_name xmlns="f0a2269c-35f0-421c-a690-d6a7ec95c09b">T13-WTSA.16-C-0046!A5!MSW-C</DPM_x0020_File_x0020_name>
    <DPM_x0020_Version xmlns="f0a2269c-35f0-421c-a690-d6a7ec95c09b">DPM_v2016.9.21.2_prod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0a2269c-35f0-421c-a690-d6a7ec95c09b" targetNamespace="http://schemas.microsoft.com/office/2006/metadata/properties" ma:root="true" ma:fieldsID="d41af5c836d734370eb92e7ee5f83852" ns2:_="" ns3:_="">
    <xsd:import namespace="996b2e75-67fd-4955-a3b0-5ab9934cb50b"/>
    <xsd:import namespace="f0a2269c-35f0-421c-a690-d6a7ec95c09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0a2269c-35f0-421c-a690-d6a7ec95c09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f0a2269c-35f0-421c-a690-d6a7ec95c09b"/>
    <ds:schemaRef ds:uri="http://schemas.openxmlformats.org/package/2006/metadata/core-properties"/>
    <ds:schemaRef ds:uri="http://purl.org/dc/dcmitype/"/>
    <ds:schemaRef ds:uri="http://schemas.microsoft.com/office/2006/documentManagement/types"/>
    <ds:schemaRef ds:uri="996b2e75-67fd-4955-a3b0-5ab9934cb50b"/>
    <ds:schemaRef ds:uri="http://purl.org/dc/term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0a2269c-35f0-421c-a690-d6a7ec95c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BCCBCB-265B-46B6-8409-D98A58FE8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2556</Words>
  <Characters>443</Characters>
  <Application>Microsoft Office Word</Application>
  <DocSecurity>0</DocSecurity>
  <Lines>3</Lines>
  <Paragraphs>5</Paragraphs>
  <ScaleCrop>false</ScaleCrop>
  <HeadingPairs>
    <vt:vector size="2" baseType="variant">
      <vt:variant>
        <vt:lpstr>Title</vt:lpstr>
      </vt:variant>
      <vt:variant>
        <vt:i4>1</vt:i4>
      </vt:variant>
    </vt:vector>
  </HeadingPairs>
  <TitlesOfParts>
    <vt:vector size="1" baseType="lpstr">
      <vt:lpstr>T13-WTSA.16-C-0046!A5!MSW-C</vt:lpstr>
    </vt:vector>
  </TitlesOfParts>
  <Manager>General Secretariat - Pool</Manager>
  <Company>International Telecommunication Union (ITU)</Company>
  <LinksUpToDate>false</LinksUpToDate>
  <CharactersWithSpaces>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T13-WTSA.16-C-0046!A5!MSW-C</dc:title>
  <dc:subject>World Telecommunication Standardization Assembly</dc:subject>
  <dc:creator>Documents Proposals Manager (DPM)</dc:creator>
  <cp:keywords>DPM_v2016.9.21.2_prod</cp:keywords>
  <dc:description>Template used by DPM and CPI for the WTSA-16</dc:description>
  <cp:lastModifiedBy>Murphy, Margaret</cp:lastModifiedBy>
  <cp:revision>4</cp:revision>
  <cp:lastPrinted>2016-09-29T09:41:00Z</cp:lastPrinted>
  <dcterms:created xsi:type="dcterms:W3CDTF">2016-10-14T13:29:00Z</dcterms:created>
  <dcterms:modified xsi:type="dcterms:W3CDTF">2016-10-14T15:25:00Z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ies>
</file>