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0"/>
        <w:gridCol w:w="1135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9F01D1">
        <w:trPr>
          <w:cantSplit/>
        </w:trPr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9F01D1">
        <w:trPr>
          <w:cantSplit/>
        </w:trPr>
        <w:tc>
          <w:tcPr>
            <w:tcW w:w="6520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01D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9F01D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9F01D1">
        <w:trPr>
          <w:cantSplit/>
        </w:trPr>
        <w:tc>
          <w:tcPr>
            <w:tcW w:w="6520" w:type="dxa"/>
            <w:gridSpan w:val="2"/>
          </w:tcPr>
          <w:p w:rsidR="00E11080" w:rsidRPr="009F01D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9F01D1">
        <w:trPr>
          <w:cantSplit/>
        </w:trPr>
        <w:tc>
          <w:tcPr>
            <w:tcW w:w="652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75195" w:rsidTr="00190D8B">
        <w:trPr>
          <w:cantSplit/>
        </w:trPr>
        <w:tc>
          <w:tcPr>
            <w:tcW w:w="9781" w:type="dxa"/>
            <w:gridSpan w:val="4"/>
          </w:tcPr>
          <w:p w:rsidR="00E11080" w:rsidRPr="00C75195" w:rsidRDefault="00E11080" w:rsidP="00C75195">
            <w:pPr>
              <w:pStyle w:val="Source"/>
            </w:pPr>
            <w:r w:rsidRPr="00C75195">
              <w:t>Государства – члены Межамериканской комиссии по электросвязи (СИТЕЛ)</w:t>
            </w:r>
          </w:p>
        </w:tc>
      </w:tr>
      <w:tr w:rsidR="00E11080" w:rsidRPr="00C75195" w:rsidTr="00190D8B">
        <w:trPr>
          <w:cantSplit/>
        </w:trPr>
        <w:tc>
          <w:tcPr>
            <w:tcW w:w="9781" w:type="dxa"/>
            <w:gridSpan w:val="4"/>
          </w:tcPr>
          <w:p w:rsidR="00E11080" w:rsidRPr="00C75195" w:rsidRDefault="00C671EF" w:rsidP="00C75195">
            <w:pPr>
              <w:pStyle w:val="Title1"/>
            </w:pPr>
            <w:r w:rsidRPr="00C75195">
              <w:t>ИСКЛЮЧЕНИЕ РЕЗОЛЮЦИИ 82 ВАСЭ-</w:t>
            </w:r>
            <w:r w:rsidR="00E11080" w:rsidRPr="00C75195">
              <w:t>12</w:t>
            </w:r>
            <w:r w:rsidR="00132269" w:rsidRPr="00C75195">
              <w:t xml:space="preserve"> – Стратегическое и структурное рассмотрение Сектора стандартизации электросвязи МСЭ</w:t>
            </w:r>
          </w:p>
        </w:tc>
      </w:tr>
      <w:tr w:rsidR="00E11080" w:rsidRPr="00132269" w:rsidTr="00190D8B">
        <w:trPr>
          <w:cantSplit/>
        </w:trPr>
        <w:tc>
          <w:tcPr>
            <w:tcW w:w="9781" w:type="dxa"/>
            <w:gridSpan w:val="4"/>
          </w:tcPr>
          <w:p w:rsidR="00E11080" w:rsidRPr="00132269" w:rsidRDefault="00E11080" w:rsidP="00190D8B">
            <w:pPr>
              <w:pStyle w:val="Title2"/>
            </w:pPr>
          </w:p>
        </w:tc>
      </w:tr>
      <w:tr w:rsidR="00E11080" w:rsidRPr="00132269" w:rsidTr="00190D8B">
        <w:trPr>
          <w:cantSplit/>
        </w:trPr>
        <w:tc>
          <w:tcPr>
            <w:tcW w:w="9781" w:type="dxa"/>
            <w:gridSpan w:val="4"/>
          </w:tcPr>
          <w:p w:rsidR="00E11080" w:rsidRPr="0013226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3226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65AC7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132269">
              <w:t>:</w:t>
            </w:r>
          </w:p>
        </w:tc>
        <w:sdt>
          <w:sdtPr>
            <w:rPr>
              <w:color w:val="000000"/>
              <w:sz w:val="24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D65AC7" w:rsidRDefault="00D65AC7" w:rsidP="00D65AC7">
                <w:pPr>
                  <w:rPr>
                    <w:color w:val="000000" w:themeColor="text1"/>
                  </w:rPr>
                </w:pPr>
                <w:r w:rsidRPr="00D65AC7">
                  <w:rPr>
                    <w:color w:val="000000"/>
                    <w:sz w:val="24"/>
                  </w:rPr>
                  <w:t>В настоящем вкладе рассматривается вопрос об исключении Резолюции</w:t>
                </w:r>
                <w:r w:rsidR="00132269" w:rsidRPr="00D65AC7">
                  <w:rPr>
                    <w:color w:val="000000"/>
                    <w:sz w:val="24"/>
                  </w:rPr>
                  <w:t xml:space="preserve"> 82</w:t>
                </w:r>
                <w:r w:rsidRPr="00D65AC7">
                  <w:rPr>
                    <w:color w:val="000000"/>
                    <w:sz w:val="24"/>
                  </w:rPr>
                  <w:t xml:space="preserve"> </w:t>
                </w:r>
                <w:r>
                  <w:rPr>
                    <w:color w:val="000000"/>
                    <w:sz w:val="24"/>
                  </w:rPr>
                  <w:t>ВАСЭ-12: Стратегическое и структурное рассмотрение сектора МСЭ-Т</w:t>
                </w:r>
                <w:r w:rsidR="00132269" w:rsidRPr="00D65AC7">
                  <w:rPr>
                    <w:color w:val="000000"/>
                    <w:sz w:val="24"/>
                  </w:rPr>
                  <w:t>.</w:t>
                </w:r>
              </w:p>
            </w:tc>
          </w:sdtContent>
        </w:sdt>
      </w:tr>
    </w:tbl>
    <w:p w:rsidR="0092220F" w:rsidRPr="00D65AC7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32269" w:rsidRPr="00D65AC7" w:rsidRDefault="00D65AC7" w:rsidP="00D65AC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132269" w:rsidRPr="00DB529E" w:rsidRDefault="00D65AC7" w:rsidP="00544CD8">
      <w:r>
        <w:t xml:space="preserve">На ВАСЭ в </w:t>
      </w:r>
      <w:r w:rsidR="00132269" w:rsidRPr="00D65AC7">
        <w:t>2012</w:t>
      </w:r>
      <w:r>
        <w:t xml:space="preserve"> году была утверждена Резолюция</w:t>
      </w:r>
      <w:r w:rsidR="00132269" w:rsidRPr="00D65AC7">
        <w:t xml:space="preserve"> 82</w:t>
      </w:r>
      <w:r>
        <w:t>, в соответствии с которой создан Комитет по рассмотрению МСЭ</w:t>
      </w:r>
      <w:r w:rsidR="00132269" w:rsidRPr="00D65AC7">
        <w:t>-</w:t>
      </w:r>
      <w:r w:rsidR="00132269" w:rsidRPr="00132269">
        <w:rPr>
          <w:lang w:val="en-US"/>
        </w:rPr>
        <w:t>T</w:t>
      </w:r>
      <w:r w:rsidR="00B30B47">
        <w:t xml:space="preserve">. </w:t>
      </w:r>
      <w:r>
        <w:t>Комитет по рассмотрению</w:t>
      </w:r>
      <w:r w:rsidR="00913055">
        <w:t xml:space="preserve"> 15 июля</w:t>
      </w:r>
      <w:r>
        <w:t xml:space="preserve"> проведет свое заключительное собрание текущего исследовательского периода и подготовит свой отчет для ВАСЭ-</w:t>
      </w:r>
      <w:r w:rsidR="00132269" w:rsidRPr="00D65AC7">
        <w:t>16</w:t>
      </w:r>
      <w:r w:rsidR="00544CD8">
        <w:t>. Функции Комитета по рассмотрению, носящие непрерывный характер,</w:t>
      </w:r>
      <w:r w:rsidR="00132269" w:rsidRPr="00020082">
        <w:t xml:space="preserve"> будут выполняться в КГСЭ через ее различные группы Докладчиков, такие как группы по укреплению сотрудничества</w:t>
      </w:r>
      <w:r w:rsidR="00020082" w:rsidRPr="00020082">
        <w:t>,</w:t>
      </w:r>
      <w:r w:rsidR="00132269" w:rsidRPr="00020082">
        <w:t xml:space="preserve"> методам работы</w:t>
      </w:r>
      <w:r w:rsidR="00020082" w:rsidRPr="00020082">
        <w:t xml:space="preserve"> и стратегии стандартизации</w:t>
      </w:r>
      <w:r w:rsidR="00132269" w:rsidRPr="00020082">
        <w:t>.</w:t>
      </w:r>
      <w:r w:rsidR="00132269" w:rsidRPr="00020082">
        <w:rPr>
          <w:sz w:val="24"/>
        </w:rPr>
        <w:t xml:space="preserve"> </w:t>
      </w:r>
      <w:r w:rsidR="000C2ACC">
        <w:t>Поэтому в следующем исследовательском периоде не будет необходимости в Комитете по рассмотрению</w:t>
      </w:r>
      <w:r w:rsidR="00132269" w:rsidRPr="000C2ACC">
        <w:t>.</w:t>
      </w:r>
      <w:r w:rsidR="00DB529E">
        <w:t xml:space="preserve"> Следует</w:t>
      </w:r>
      <w:r w:rsidR="00DB529E" w:rsidRPr="00DB529E">
        <w:t xml:space="preserve"> </w:t>
      </w:r>
      <w:r w:rsidR="00DB529E">
        <w:t>выразить</w:t>
      </w:r>
      <w:r w:rsidR="00DB529E" w:rsidRPr="00DB529E">
        <w:t xml:space="preserve"> </w:t>
      </w:r>
      <w:r w:rsidR="00DB529E">
        <w:t>слова</w:t>
      </w:r>
      <w:r w:rsidR="00DB529E" w:rsidRPr="00DB529E">
        <w:t xml:space="preserve"> </w:t>
      </w:r>
      <w:r w:rsidR="00DB529E">
        <w:t>благодарности</w:t>
      </w:r>
      <w:r w:rsidR="00DB529E" w:rsidRPr="00DB529E">
        <w:t xml:space="preserve"> </w:t>
      </w:r>
      <w:r w:rsidR="00DB529E">
        <w:t>г</w:t>
      </w:r>
      <w:r w:rsidR="00DB529E" w:rsidRPr="00DB529E">
        <w:t>-</w:t>
      </w:r>
      <w:r w:rsidR="00DB529E">
        <w:t>ну</w:t>
      </w:r>
      <w:r w:rsidR="00DB529E" w:rsidRPr="00DB529E">
        <w:t xml:space="preserve"> </w:t>
      </w:r>
      <w:r w:rsidR="00DB529E">
        <w:t>Маед</w:t>
      </w:r>
      <w:r w:rsidR="00544CD8">
        <w:t>е</w:t>
      </w:r>
      <w:r w:rsidR="00DB529E">
        <w:t xml:space="preserve"> и другим членам руководящего состава Комитета по рассмотрению за их большую работу, проведенную за последние четыре года</w:t>
      </w:r>
      <w:r w:rsidR="00132269" w:rsidRPr="00DB529E">
        <w:t>.</w:t>
      </w:r>
    </w:p>
    <w:p w:rsidR="00132269" w:rsidRPr="00544CD8" w:rsidRDefault="00DB529E" w:rsidP="00DB529E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132269" w:rsidRPr="00544CD8" w:rsidRDefault="00DB529E" w:rsidP="00DB529E">
      <w:r>
        <w:t>Резолюцию</w:t>
      </w:r>
      <w:r w:rsidR="00132269" w:rsidRPr="00544CD8">
        <w:t xml:space="preserve"> 82 </w:t>
      </w:r>
      <w:r>
        <w:t>следует исключить</w:t>
      </w:r>
      <w:r w:rsidR="00132269" w:rsidRPr="00544CD8">
        <w:t>.</w:t>
      </w:r>
    </w:p>
    <w:p w:rsidR="0092220F" w:rsidRPr="00544CD8" w:rsidRDefault="0092220F" w:rsidP="00132269">
      <w:r w:rsidRPr="00544CD8">
        <w:br w:type="page"/>
      </w:r>
    </w:p>
    <w:p w:rsidR="00417375" w:rsidRPr="00544CD8" w:rsidRDefault="001173F9">
      <w:pPr>
        <w:pStyle w:val="Proposal"/>
      </w:pPr>
      <w:r w:rsidRPr="00C671EF">
        <w:rPr>
          <w:lang w:val="en-US"/>
        </w:rPr>
        <w:lastRenderedPageBreak/>
        <w:t>SUP</w:t>
      </w:r>
      <w:r w:rsidRPr="00544CD8">
        <w:tab/>
      </w:r>
      <w:r w:rsidRPr="00C671EF">
        <w:rPr>
          <w:lang w:val="en-US"/>
        </w:rPr>
        <w:t>IAP</w:t>
      </w:r>
      <w:r w:rsidRPr="00544CD8">
        <w:t>/46</w:t>
      </w:r>
      <w:r w:rsidRPr="00C671EF">
        <w:rPr>
          <w:lang w:val="en-US"/>
        </w:rPr>
        <w:t>A</w:t>
      </w:r>
      <w:r w:rsidRPr="00544CD8">
        <w:t>1/1</w:t>
      </w:r>
    </w:p>
    <w:p w:rsidR="001C7B7E" w:rsidRPr="00544CD8" w:rsidRDefault="001173F9" w:rsidP="0034000C">
      <w:pPr>
        <w:pStyle w:val="ResNo"/>
      </w:pPr>
      <w:r w:rsidRPr="000F4ED4">
        <w:t>РЕЗОЛЮЦИЯ</w:t>
      </w:r>
      <w:r w:rsidRPr="00544CD8">
        <w:t xml:space="preserve"> </w:t>
      </w:r>
      <w:r w:rsidRPr="00544CD8">
        <w:rPr>
          <w:rStyle w:val="href"/>
        </w:rPr>
        <w:t>82</w:t>
      </w:r>
      <w:r w:rsidRPr="00544CD8">
        <w:t xml:space="preserve"> (</w:t>
      </w:r>
      <w:r w:rsidRPr="000F4ED4">
        <w:t>Дубай</w:t>
      </w:r>
      <w:r w:rsidRPr="00544CD8">
        <w:t xml:space="preserve">, 2012 </w:t>
      </w:r>
      <w:r w:rsidRPr="000F4ED4">
        <w:t>г</w:t>
      </w:r>
      <w:r w:rsidRPr="00544CD8">
        <w:t>.)</w:t>
      </w:r>
    </w:p>
    <w:p w:rsidR="001C7B7E" w:rsidRPr="009C7250" w:rsidRDefault="001173F9" w:rsidP="001C7B7E">
      <w:pPr>
        <w:pStyle w:val="Restitle"/>
      </w:pPr>
      <w:bookmarkStart w:id="0" w:name="_Toc349120814"/>
      <w:r w:rsidRPr="009C7250">
        <w:t>Стратегическое и структурное рассмотрение Сектора стандартизации электросвязи МСЭ</w:t>
      </w:r>
      <w:bookmarkEnd w:id="0"/>
    </w:p>
    <w:p w:rsidR="001C7B7E" w:rsidRPr="00544CD8" w:rsidRDefault="001173F9" w:rsidP="000E1784">
      <w:pPr>
        <w:pStyle w:val="Resref"/>
      </w:pPr>
      <w:r w:rsidRPr="00544CD8">
        <w:t>(</w:t>
      </w:r>
      <w:r w:rsidRPr="001173F9">
        <w:t>Дубай</w:t>
      </w:r>
      <w:r w:rsidRPr="00544CD8">
        <w:t>, 2012</w:t>
      </w:r>
      <w:r w:rsidRPr="00366B31">
        <w:rPr>
          <w:lang w:val="en-US"/>
        </w:rPr>
        <w:t> </w:t>
      </w:r>
      <w:r w:rsidRPr="001173F9">
        <w:t>г</w:t>
      </w:r>
      <w:r w:rsidRPr="00544CD8">
        <w:t>.)</w:t>
      </w:r>
    </w:p>
    <w:p w:rsidR="00C75195" w:rsidRDefault="001173F9" w:rsidP="0032202E">
      <w:pPr>
        <w:pStyle w:val="Reasons"/>
      </w:pPr>
      <w:r>
        <w:rPr>
          <w:b/>
        </w:rPr>
        <w:t>Основания</w:t>
      </w:r>
      <w:r w:rsidRPr="00544CD8">
        <w:rPr>
          <w:bCs/>
        </w:rPr>
        <w:t>:</w:t>
      </w:r>
      <w:r w:rsidRPr="00544CD8">
        <w:tab/>
      </w:r>
      <w:r w:rsidR="00366B31">
        <w:t>См</w:t>
      </w:r>
      <w:r w:rsidR="00366B31" w:rsidRPr="00544CD8">
        <w:t xml:space="preserve">. </w:t>
      </w:r>
      <w:r w:rsidR="00366B31">
        <w:t xml:space="preserve">Введение и Предложение </w:t>
      </w:r>
      <w:bookmarkStart w:id="1" w:name="_GoBack"/>
      <w:bookmarkEnd w:id="1"/>
      <w:r w:rsidR="00366B31">
        <w:t>в Документе</w:t>
      </w:r>
      <w:r w:rsidR="000E1784">
        <w:t xml:space="preserve"> 46</w:t>
      </w:r>
      <w:r w:rsidR="00132269" w:rsidRPr="00913055">
        <w:t>(</w:t>
      </w:r>
      <w:r w:rsidR="00132269" w:rsidRPr="00132269">
        <w:rPr>
          <w:lang w:val="en-US"/>
        </w:rPr>
        <w:t>Add</w:t>
      </w:r>
      <w:r w:rsidR="00132269" w:rsidRPr="00913055">
        <w:t>.1).</w:t>
      </w:r>
    </w:p>
    <w:p w:rsidR="00C75195" w:rsidRDefault="00C75195" w:rsidP="00C75195">
      <w:pPr>
        <w:spacing w:before="720"/>
        <w:jc w:val="center"/>
      </w:pPr>
      <w:r>
        <w:t>______________</w:t>
      </w:r>
    </w:p>
    <w:sectPr w:rsidR="00C7519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A65BA">
      <w:rPr>
        <w:noProof/>
        <w:lang w:val="fr-FR"/>
      </w:rPr>
      <w:t>M:\RUSSIAN\KROKHA\ITU - T\405034\046ADD01R.docx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1784">
      <w:rPr>
        <w:noProof/>
      </w:rPr>
      <w:t>07.10.16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65BA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038A6" w:rsidRDefault="009038A6" w:rsidP="009038A6">
    <w:pPr>
      <w:pStyle w:val="Footer"/>
      <w:rPr>
        <w:lang w:val="fr-CH"/>
      </w:rPr>
    </w:pPr>
    <w:r>
      <w:fldChar w:fldCharType="begin"/>
    </w:r>
    <w:r w:rsidRPr="00132269">
      <w:rPr>
        <w:lang w:val="fr-CH"/>
      </w:rPr>
      <w:instrText xml:space="preserve"> FILENAME \p  \* MERGEFORMAT </w:instrText>
    </w:r>
    <w:r>
      <w:fldChar w:fldCharType="separate"/>
    </w:r>
    <w:r w:rsidR="007A65BA">
      <w:rPr>
        <w:lang w:val="fr-CH"/>
      </w:rPr>
      <w:t>M:\RUSSIAN\KROKHA\ITU - T\405034\046ADD01R.docx</w:t>
    </w:r>
    <w:r>
      <w:fldChar w:fldCharType="end"/>
    </w:r>
    <w:r w:rsidRPr="00132269">
      <w:rPr>
        <w:lang w:val="fr-CH"/>
      </w:rPr>
      <w:t xml:space="preserve"> (405034)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32269" w:rsidRDefault="00E11080" w:rsidP="00777F17">
    <w:pPr>
      <w:pStyle w:val="Footer"/>
      <w:rPr>
        <w:lang w:val="fr-CH"/>
      </w:rPr>
    </w:pPr>
    <w:r>
      <w:fldChar w:fldCharType="begin"/>
    </w:r>
    <w:r w:rsidRPr="00132269">
      <w:rPr>
        <w:lang w:val="fr-CH"/>
      </w:rPr>
      <w:instrText xml:space="preserve"> FILENAME \p  \* MERGEFORMAT </w:instrText>
    </w:r>
    <w:r>
      <w:fldChar w:fldCharType="separate"/>
    </w:r>
    <w:r w:rsidR="007A65BA">
      <w:rPr>
        <w:lang w:val="fr-CH"/>
      </w:rPr>
      <w:t>M:\RUSSIAN\KROKHA\ITU - T\405034\046ADD01R.docx</w:t>
    </w:r>
    <w:r>
      <w:fldChar w:fldCharType="end"/>
    </w:r>
    <w:r w:rsidR="00132269" w:rsidRPr="00132269">
      <w:rPr>
        <w:lang w:val="fr-CH"/>
      </w:rPr>
      <w:t xml:space="preserve"> (405034)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E1784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0082"/>
    <w:rsid w:val="000260F1"/>
    <w:rsid w:val="0003535B"/>
    <w:rsid w:val="00053BC0"/>
    <w:rsid w:val="000769B8"/>
    <w:rsid w:val="00095D3D"/>
    <w:rsid w:val="000A0EF3"/>
    <w:rsid w:val="000A6C0E"/>
    <w:rsid w:val="000C2ACC"/>
    <w:rsid w:val="000D63A2"/>
    <w:rsid w:val="000E1784"/>
    <w:rsid w:val="000F33D8"/>
    <w:rsid w:val="000F39B4"/>
    <w:rsid w:val="00113D0B"/>
    <w:rsid w:val="00117069"/>
    <w:rsid w:val="001173F9"/>
    <w:rsid w:val="00117EF2"/>
    <w:rsid w:val="001226EC"/>
    <w:rsid w:val="00123B68"/>
    <w:rsid w:val="00124C09"/>
    <w:rsid w:val="00126F2E"/>
    <w:rsid w:val="00132269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66B31"/>
    <w:rsid w:val="003C583C"/>
    <w:rsid w:val="003F0078"/>
    <w:rsid w:val="0040677A"/>
    <w:rsid w:val="00412A42"/>
    <w:rsid w:val="00417375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4CD8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04F6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618F"/>
    <w:rsid w:val="00794694"/>
    <w:rsid w:val="007A08B5"/>
    <w:rsid w:val="007A4C36"/>
    <w:rsid w:val="007A65BA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E1583"/>
    <w:rsid w:val="009038A6"/>
    <w:rsid w:val="009119CC"/>
    <w:rsid w:val="00913055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F01D1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0B47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71EF"/>
    <w:rsid w:val="00C72022"/>
    <w:rsid w:val="00C75195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65AC7"/>
    <w:rsid w:val="00DB2634"/>
    <w:rsid w:val="00DB529E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0E1784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132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21e666-4b80-452e-a357-0c6362b2fe5f" targetNamespace="http://schemas.microsoft.com/office/2006/metadata/properties" ma:root="true" ma:fieldsID="d41af5c836d734370eb92e7ee5f83852" ns2:_="" ns3:_="">
    <xsd:import namespace="996b2e75-67fd-4955-a3b0-5ab9934cb50b"/>
    <xsd:import namespace="0021e666-4b80-452e-a357-0c6362b2fe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e666-4b80-452e-a357-0c6362b2fe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21e666-4b80-452e-a357-0c6362b2fe5f">Documents Proposals Manager (DPM)</DPM_x0020_Author>
    <DPM_x0020_File_x0020_name xmlns="0021e666-4b80-452e-a357-0c6362b2fe5f">T13-WTSA.16-C-0046!A1!MSW-R</DPM_x0020_File_x0020_name>
    <DPM_x0020_Version xmlns="0021e666-4b80-452e-a357-0c6362b2fe5f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21e666-4b80-452e-a357-0c6362b2f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metadata/properties"/>
    <ds:schemaRef ds:uri="0021e666-4b80-452e-a357-0c6362b2fe5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T13-WTSA.16-C-0046!A1!MSW-R</vt:lpstr>
    </vt:vector>
  </TitlesOfParts>
  <Manager>General Secretariat - Pool</Manager>
  <Company>International Telecommunication Union (ITU)</Company>
  <LinksUpToDate>false</LinksUpToDate>
  <CharactersWithSpaces>1576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Maloletkova, Svetlana</cp:lastModifiedBy>
  <cp:revision>9</cp:revision>
  <cp:lastPrinted>2016-10-07T07:40:00Z</cp:lastPrinted>
  <dcterms:created xsi:type="dcterms:W3CDTF">2016-10-07T09:20:00Z</dcterms:created>
  <dcterms:modified xsi:type="dcterms:W3CDTF">2016-10-07T14:31:00Z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