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B087F" w14:paraId="0F4AAF74" w14:textId="77777777" w:rsidTr="008508D8">
        <w:trPr>
          <w:cantSplit/>
        </w:trPr>
        <w:tc>
          <w:tcPr>
            <w:tcW w:w="1357" w:type="dxa"/>
            <w:vAlign w:val="center"/>
          </w:tcPr>
          <w:p w14:paraId="5B99F0A3" w14:textId="77777777" w:rsidR="00BC7D84" w:rsidRPr="004B087F" w:rsidRDefault="00BC7D84" w:rsidP="008508D8">
            <w:pPr>
              <w:pStyle w:val="TopHeader"/>
              <w:rPr>
                <w:sz w:val="22"/>
                <w:szCs w:val="22"/>
              </w:rPr>
            </w:pPr>
            <w:r w:rsidRPr="004B087F">
              <w:rPr>
                <w:noProof/>
                <w:lang w:val="en-US" w:eastAsia="zh-CN"/>
              </w:rPr>
              <w:drawing>
                <wp:inline distT="0" distB="0" distL="0" distR="0" wp14:anchorId="4F974FB5" wp14:editId="7AD9C5C5">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3BB1819F" w14:textId="30118A19" w:rsidR="00BC7D84" w:rsidRPr="004B087F" w:rsidRDefault="00BC7D84" w:rsidP="00681E4C">
            <w:pPr>
              <w:pStyle w:val="TopHeader"/>
              <w:rPr>
                <w:sz w:val="22"/>
                <w:szCs w:val="22"/>
              </w:rPr>
            </w:pPr>
            <w:r w:rsidRPr="004B087F">
              <w:t>World Telecommunication Standardization Assembly (WTSA-16)</w:t>
            </w:r>
            <w:r w:rsidRPr="004B087F">
              <w:br/>
            </w:r>
            <w:r w:rsidRPr="004B087F">
              <w:rPr>
                <w:sz w:val="20"/>
                <w:szCs w:val="20"/>
              </w:rPr>
              <w:t>Hammamet, 25 October - 3 November 2016</w:t>
            </w:r>
          </w:p>
        </w:tc>
        <w:tc>
          <w:tcPr>
            <w:tcW w:w="1804" w:type="dxa"/>
            <w:vAlign w:val="center"/>
          </w:tcPr>
          <w:p w14:paraId="23C67386" w14:textId="77777777" w:rsidR="00BC7D84" w:rsidRPr="004B087F" w:rsidRDefault="00BC7D84" w:rsidP="008508D8">
            <w:pPr>
              <w:jc w:val="right"/>
            </w:pPr>
            <w:r w:rsidRPr="004B087F">
              <w:rPr>
                <w:noProof/>
                <w:lang w:val="en-US" w:eastAsia="zh-CN"/>
              </w:rPr>
              <w:drawing>
                <wp:inline distT="0" distB="0" distL="0" distR="0" wp14:anchorId="0F850072" wp14:editId="7C6EBBD9">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4B087F" w14:paraId="4DEC4EC6" w14:textId="77777777" w:rsidTr="008508D8">
        <w:trPr>
          <w:cantSplit/>
        </w:trPr>
        <w:tc>
          <w:tcPr>
            <w:tcW w:w="6617" w:type="dxa"/>
            <w:gridSpan w:val="2"/>
            <w:tcBorders>
              <w:bottom w:val="single" w:sz="12" w:space="0" w:color="auto"/>
            </w:tcBorders>
          </w:tcPr>
          <w:p w14:paraId="3F39AB77" w14:textId="3764C620" w:rsidR="00BC7D84" w:rsidRPr="004B087F" w:rsidRDefault="00BC7D84" w:rsidP="008508D8">
            <w:pPr>
              <w:pStyle w:val="TopHeader"/>
              <w:spacing w:before="60"/>
              <w:rPr>
                <w:sz w:val="20"/>
                <w:szCs w:val="20"/>
              </w:rPr>
            </w:pPr>
          </w:p>
        </w:tc>
        <w:tc>
          <w:tcPr>
            <w:tcW w:w="3194" w:type="dxa"/>
            <w:gridSpan w:val="2"/>
            <w:tcBorders>
              <w:bottom w:val="single" w:sz="12" w:space="0" w:color="auto"/>
            </w:tcBorders>
          </w:tcPr>
          <w:p w14:paraId="2273C228" w14:textId="77777777" w:rsidR="00BC7D84" w:rsidRPr="004B087F" w:rsidRDefault="00BC7D84" w:rsidP="008508D8">
            <w:pPr>
              <w:spacing w:before="0"/>
              <w:rPr>
                <w:sz w:val="20"/>
              </w:rPr>
            </w:pPr>
          </w:p>
        </w:tc>
      </w:tr>
      <w:tr w:rsidR="00BC7D84" w:rsidRPr="004B087F" w14:paraId="362305CC" w14:textId="77777777" w:rsidTr="008508D8">
        <w:trPr>
          <w:cantSplit/>
        </w:trPr>
        <w:tc>
          <w:tcPr>
            <w:tcW w:w="6617" w:type="dxa"/>
            <w:gridSpan w:val="2"/>
            <w:tcBorders>
              <w:top w:val="single" w:sz="12" w:space="0" w:color="auto"/>
            </w:tcBorders>
          </w:tcPr>
          <w:p w14:paraId="7D96DE63" w14:textId="77777777" w:rsidR="00BC7D84" w:rsidRPr="004B087F" w:rsidRDefault="00BC7D84" w:rsidP="008508D8">
            <w:pPr>
              <w:spacing w:before="0"/>
              <w:rPr>
                <w:sz w:val="20"/>
              </w:rPr>
            </w:pPr>
          </w:p>
        </w:tc>
        <w:tc>
          <w:tcPr>
            <w:tcW w:w="3194" w:type="dxa"/>
            <w:gridSpan w:val="2"/>
          </w:tcPr>
          <w:p w14:paraId="1FDE81B7" w14:textId="77777777" w:rsidR="00BC7D84" w:rsidRPr="004B087F" w:rsidRDefault="00BC7D84" w:rsidP="008508D8">
            <w:pPr>
              <w:spacing w:before="0"/>
              <w:rPr>
                <w:rFonts w:ascii="Verdana" w:hAnsi="Verdana"/>
                <w:b/>
                <w:bCs/>
                <w:sz w:val="20"/>
              </w:rPr>
            </w:pPr>
          </w:p>
        </w:tc>
      </w:tr>
      <w:tr w:rsidR="00681E4C" w:rsidRPr="004B087F" w14:paraId="39978C63" w14:textId="77777777" w:rsidTr="008508D8">
        <w:trPr>
          <w:cantSplit/>
        </w:trPr>
        <w:tc>
          <w:tcPr>
            <w:tcW w:w="6617" w:type="dxa"/>
            <w:gridSpan w:val="2"/>
          </w:tcPr>
          <w:p w14:paraId="78A2456A" w14:textId="60E3CF1A" w:rsidR="00681E4C" w:rsidRPr="004B087F" w:rsidRDefault="00681E4C" w:rsidP="00681E4C">
            <w:pPr>
              <w:pStyle w:val="Committee"/>
            </w:pPr>
            <w:r w:rsidRPr="004B087F">
              <w:t>PLENARY MEETING</w:t>
            </w:r>
          </w:p>
        </w:tc>
        <w:tc>
          <w:tcPr>
            <w:tcW w:w="3194" w:type="dxa"/>
            <w:gridSpan w:val="2"/>
          </w:tcPr>
          <w:p w14:paraId="044DD957" w14:textId="2481BACA" w:rsidR="00681E4C" w:rsidRPr="004B087F" w:rsidRDefault="00681E4C" w:rsidP="00681E4C">
            <w:pPr>
              <w:pStyle w:val="Docnumber"/>
              <w:ind w:left="-57"/>
            </w:pPr>
            <w:r w:rsidRPr="004B087F">
              <w:t>Addendum 11 to</w:t>
            </w:r>
            <w:r w:rsidRPr="004B087F">
              <w:br/>
              <w:t>Document 45-E</w:t>
            </w:r>
          </w:p>
        </w:tc>
      </w:tr>
      <w:tr w:rsidR="00681E4C" w:rsidRPr="004B087F" w14:paraId="48EAAE9A" w14:textId="77777777" w:rsidTr="008508D8">
        <w:trPr>
          <w:cantSplit/>
        </w:trPr>
        <w:tc>
          <w:tcPr>
            <w:tcW w:w="6617" w:type="dxa"/>
            <w:gridSpan w:val="2"/>
          </w:tcPr>
          <w:p w14:paraId="05F18B22" w14:textId="77777777" w:rsidR="00681E4C" w:rsidRPr="004B087F" w:rsidRDefault="00681E4C" w:rsidP="00681E4C">
            <w:pPr>
              <w:spacing w:before="0"/>
              <w:rPr>
                <w:sz w:val="20"/>
              </w:rPr>
            </w:pPr>
            <w:bookmarkStart w:id="0" w:name="_GoBack"/>
            <w:bookmarkEnd w:id="0"/>
          </w:p>
        </w:tc>
        <w:tc>
          <w:tcPr>
            <w:tcW w:w="3194" w:type="dxa"/>
            <w:gridSpan w:val="2"/>
          </w:tcPr>
          <w:p w14:paraId="1E7350AD" w14:textId="1641AC7C" w:rsidR="00681E4C" w:rsidRPr="005751C9" w:rsidRDefault="00681E4C" w:rsidP="005751C9">
            <w:pPr>
              <w:spacing w:before="0"/>
              <w:rPr>
                <w:rFonts w:ascii="Verdana" w:hAnsi="Verdana" w:cs="Times New Roman Bold"/>
                <w:b/>
                <w:bCs/>
                <w:sz w:val="20"/>
              </w:rPr>
            </w:pPr>
            <w:r w:rsidRPr="005751C9">
              <w:rPr>
                <w:rFonts w:ascii="Verdana" w:hAnsi="Verdana" w:cs="Times New Roman Bold"/>
                <w:b/>
                <w:bCs/>
                <w:sz w:val="20"/>
              </w:rPr>
              <w:t>26 September 2016</w:t>
            </w:r>
          </w:p>
        </w:tc>
      </w:tr>
      <w:tr w:rsidR="00681E4C" w:rsidRPr="004B087F" w14:paraId="091150B6" w14:textId="77777777" w:rsidTr="008508D8">
        <w:trPr>
          <w:cantSplit/>
        </w:trPr>
        <w:tc>
          <w:tcPr>
            <w:tcW w:w="6617" w:type="dxa"/>
            <w:gridSpan w:val="2"/>
          </w:tcPr>
          <w:p w14:paraId="6E3914CC" w14:textId="77777777" w:rsidR="00681E4C" w:rsidRPr="004B087F" w:rsidRDefault="00681E4C" w:rsidP="00681E4C">
            <w:pPr>
              <w:spacing w:before="0"/>
              <w:rPr>
                <w:sz w:val="20"/>
              </w:rPr>
            </w:pPr>
          </w:p>
        </w:tc>
        <w:tc>
          <w:tcPr>
            <w:tcW w:w="3194" w:type="dxa"/>
            <w:gridSpan w:val="2"/>
          </w:tcPr>
          <w:p w14:paraId="1EDFC18F" w14:textId="66FBB4D8" w:rsidR="00681E4C" w:rsidRPr="005751C9" w:rsidRDefault="00681E4C" w:rsidP="005751C9">
            <w:pPr>
              <w:spacing w:before="0"/>
              <w:rPr>
                <w:rFonts w:ascii="Verdana" w:hAnsi="Verdana" w:cs="Times New Roman Bold"/>
                <w:b/>
                <w:bCs/>
                <w:sz w:val="20"/>
              </w:rPr>
            </w:pPr>
            <w:r w:rsidRPr="005751C9">
              <w:rPr>
                <w:rFonts w:ascii="Verdana" w:hAnsi="Verdana" w:cs="Times New Roman Bold"/>
                <w:b/>
                <w:bCs/>
                <w:sz w:val="20"/>
              </w:rPr>
              <w:t>Original: English</w:t>
            </w:r>
          </w:p>
        </w:tc>
      </w:tr>
      <w:tr w:rsidR="00681E4C" w:rsidRPr="004B087F" w14:paraId="7EE4F6C6" w14:textId="77777777" w:rsidTr="008508D8">
        <w:trPr>
          <w:cantSplit/>
        </w:trPr>
        <w:tc>
          <w:tcPr>
            <w:tcW w:w="9811" w:type="dxa"/>
            <w:gridSpan w:val="4"/>
          </w:tcPr>
          <w:p w14:paraId="78520DB6" w14:textId="77777777" w:rsidR="00681E4C" w:rsidRPr="004B087F" w:rsidRDefault="00681E4C" w:rsidP="00681E4C">
            <w:pPr>
              <w:pStyle w:val="TopHeader"/>
              <w:spacing w:before="0"/>
              <w:rPr>
                <w:sz w:val="20"/>
                <w:szCs w:val="20"/>
              </w:rPr>
            </w:pPr>
          </w:p>
        </w:tc>
      </w:tr>
      <w:tr w:rsidR="00681E4C" w:rsidRPr="004B087F" w14:paraId="04F646AC" w14:textId="77777777" w:rsidTr="008508D8">
        <w:trPr>
          <w:cantSplit/>
        </w:trPr>
        <w:tc>
          <w:tcPr>
            <w:tcW w:w="9811" w:type="dxa"/>
            <w:gridSpan w:val="4"/>
          </w:tcPr>
          <w:p w14:paraId="30DC0D48" w14:textId="31289D05" w:rsidR="00681E4C" w:rsidRPr="004B087F" w:rsidRDefault="00681E4C" w:rsidP="00681E4C">
            <w:pPr>
              <w:pStyle w:val="Source"/>
            </w:pPr>
            <w:r w:rsidRPr="004B087F">
              <w:t>Member States of European Conference of Postal and Telecommunications Administrations (CEPT)</w:t>
            </w:r>
          </w:p>
        </w:tc>
      </w:tr>
      <w:tr w:rsidR="00681E4C" w:rsidRPr="004B087F" w14:paraId="2AFBE83C" w14:textId="77777777" w:rsidTr="008508D8">
        <w:trPr>
          <w:cantSplit/>
        </w:trPr>
        <w:tc>
          <w:tcPr>
            <w:tcW w:w="9811" w:type="dxa"/>
            <w:gridSpan w:val="4"/>
          </w:tcPr>
          <w:p w14:paraId="1D3590AC" w14:textId="2BAA17EE" w:rsidR="00681E4C" w:rsidRPr="004B087F" w:rsidRDefault="00681E4C" w:rsidP="005751C9">
            <w:pPr>
              <w:pStyle w:val="Title1"/>
              <w:rPr>
                <w:szCs w:val="28"/>
              </w:rPr>
            </w:pPr>
            <w:r w:rsidRPr="004B087F">
              <w:t>Proposed modification of WTSA-12 Resolution 75 - The ITU Telecommunication Standardization Sector's contribution in implementing the outcomes of the World Summit on the Information Society</w:t>
            </w:r>
          </w:p>
        </w:tc>
      </w:tr>
      <w:tr w:rsidR="00BC7D84" w:rsidRPr="004B087F" w14:paraId="7D49D8D9" w14:textId="77777777" w:rsidTr="008508D8">
        <w:trPr>
          <w:cantSplit/>
        </w:trPr>
        <w:tc>
          <w:tcPr>
            <w:tcW w:w="9811" w:type="dxa"/>
            <w:gridSpan w:val="4"/>
          </w:tcPr>
          <w:p w14:paraId="1D08FFCB" w14:textId="77777777" w:rsidR="00BC7D84" w:rsidRPr="004B087F" w:rsidRDefault="00BC7D84" w:rsidP="008508D8">
            <w:pPr>
              <w:pStyle w:val="Title2"/>
            </w:pPr>
          </w:p>
        </w:tc>
      </w:tr>
      <w:tr w:rsidR="00BC7D84" w:rsidRPr="004B087F" w14:paraId="45BA0B9C" w14:textId="77777777" w:rsidTr="008508D8">
        <w:trPr>
          <w:cantSplit/>
        </w:trPr>
        <w:tc>
          <w:tcPr>
            <w:tcW w:w="9811" w:type="dxa"/>
            <w:gridSpan w:val="4"/>
          </w:tcPr>
          <w:p w14:paraId="1510EF53" w14:textId="77777777" w:rsidR="00BC7D84" w:rsidRPr="004B087F" w:rsidRDefault="00BC7D84" w:rsidP="008508D8">
            <w:pPr>
              <w:pStyle w:val="Agendaitem"/>
              <w:rPr>
                <w:lang w:val="en-GB"/>
              </w:rPr>
            </w:pPr>
          </w:p>
        </w:tc>
      </w:tr>
    </w:tbl>
    <w:p w14:paraId="0D5C2BF4" w14:textId="77777777" w:rsidR="009E1967" w:rsidRPr="004B087F" w:rsidRDefault="009E1967" w:rsidP="009E1967"/>
    <w:tbl>
      <w:tblPr>
        <w:tblW w:w="5089" w:type="pct"/>
        <w:tblLayout w:type="fixed"/>
        <w:tblLook w:val="0000" w:firstRow="0" w:lastRow="0" w:firstColumn="0" w:lastColumn="0" w:noHBand="0" w:noVBand="0"/>
      </w:tblPr>
      <w:tblGrid>
        <w:gridCol w:w="1912"/>
        <w:gridCol w:w="7899"/>
      </w:tblGrid>
      <w:tr w:rsidR="009E1967" w:rsidRPr="004B087F" w14:paraId="5BECFE75" w14:textId="77777777" w:rsidTr="00E301EC">
        <w:trPr>
          <w:cantSplit/>
        </w:trPr>
        <w:tc>
          <w:tcPr>
            <w:tcW w:w="1951" w:type="dxa"/>
          </w:tcPr>
          <w:p w14:paraId="240EDFAC" w14:textId="77777777" w:rsidR="009E1967" w:rsidRPr="004B087F" w:rsidRDefault="009E1967" w:rsidP="00E301EC">
            <w:r w:rsidRPr="004B087F">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69A78D84" w14:textId="76A93745" w:rsidR="009E1967" w:rsidRPr="004B087F" w:rsidRDefault="00906652" w:rsidP="00906652">
                <w:r w:rsidRPr="004B087F">
                  <w:rPr>
                    <w:lang w:val="en-US"/>
                  </w:rPr>
                  <w:t>Europe proposes amendments to Resolution 75, to update it following the WSIS review, including the need for greater participation and engagement by stakeholders, and to recognise the roles of the Commission on Science and Technology for Development and the UN Group on the Information Society in the WSIS process, taking into account the 2030 Sustainable Development Agenda. We also propose references to the Council Working Group on WSIS and its important role with respect to the ITU’s implementation of WSIS outcomes.</w:t>
                </w:r>
              </w:p>
            </w:tc>
          </w:sdtContent>
        </w:sdt>
      </w:tr>
    </w:tbl>
    <w:p w14:paraId="2DEAB1DC" w14:textId="77777777" w:rsidR="00ED30BC" w:rsidRPr="004B087F" w:rsidRDefault="00ED30BC">
      <w:pPr>
        <w:tabs>
          <w:tab w:val="clear" w:pos="1134"/>
          <w:tab w:val="clear" w:pos="1871"/>
          <w:tab w:val="clear" w:pos="2268"/>
        </w:tabs>
        <w:overflowPunct/>
        <w:autoSpaceDE/>
        <w:autoSpaceDN/>
        <w:adjustRightInd/>
        <w:spacing w:before="0"/>
        <w:textAlignment w:val="auto"/>
      </w:pPr>
    </w:p>
    <w:p w14:paraId="1FB61938" w14:textId="77777777" w:rsidR="00354D78" w:rsidRPr="004B087F" w:rsidRDefault="00354D78" w:rsidP="00354D78">
      <w:pPr>
        <w:pStyle w:val="Headingb"/>
        <w:rPr>
          <w:lang w:val="en-US"/>
        </w:rPr>
      </w:pPr>
      <w:r w:rsidRPr="004B087F">
        <w:rPr>
          <w:lang w:val="en-US"/>
        </w:rPr>
        <w:t>Introduction</w:t>
      </w:r>
    </w:p>
    <w:p w14:paraId="27F23A15" w14:textId="77777777" w:rsidR="00354D78" w:rsidRPr="004B087F" w:rsidRDefault="00354D78" w:rsidP="00354D78">
      <w:r w:rsidRPr="004B087F">
        <w:t xml:space="preserve">Europe </w:t>
      </w:r>
      <w:r w:rsidR="00F80289" w:rsidRPr="004B087F">
        <w:rPr>
          <w:lang w:val="en-US"/>
        </w:rPr>
        <w:t xml:space="preserve">has reviewed Resolution </w:t>
      </w:r>
      <w:r w:rsidR="00A75BDA" w:rsidRPr="004B087F">
        <w:rPr>
          <w:lang w:val="en-US"/>
        </w:rPr>
        <w:t>75</w:t>
      </w:r>
      <w:r w:rsidR="00F80289" w:rsidRPr="004B087F">
        <w:rPr>
          <w:lang w:val="en-US"/>
        </w:rPr>
        <w:t xml:space="preserve"> (Rev. Dubai, 2012)</w:t>
      </w:r>
      <w:r w:rsidRPr="004B087F">
        <w:t xml:space="preserve">.   </w:t>
      </w:r>
    </w:p>
    <w:p w14:paraId="12AB0F13" w14:textId="77777777" w:rsidR="00354D78" w:rsidRPr="004B087F" w:rsidRDefault="00A75BDA" w:rsidP="00354D78">
      <w:r w:rsidRPr="004B087F">
        <w:rPr>
          <w:lang w:val="en-US"/>
        </w:rPr>
        <w:t>This Resolution needs to be updated to reflect the outcome of the WSIS+10 review, the 2030 Sustainable Development Agenda, the role of the Commission on Science and Technology for Development and the UN Group on the Information Society and the roles of the Council Working Group (WSIS) and the Council Working Group (Internet).</w:t>
      </w:r>
    </w:p>
    <w:p w14:paraId="476DFE67" w14:textId="77777777" w:rsidR="00354D78" w:rsidRPr="004B087F" w:rsidRDefault="00354D78" w:rsidP="00354D78">
      <w:pPr>
        <w:pStyle w:val="Headingb"/>
        <w:rPr>
          <w:lang w:val="en-GB"/>
        </w:rPr>
      </w:pPr>
      <w:r w:rsidRPr="004B087F">
        <w:rPr>
          <w:lang w:val="en-GB"/>
        </w:rPr>
        <w:t>Proposal</w:t>
      </w:r>
    </w:p>
    <w:p w14:paraId="61C59F97" w14:textId="77777777" w:rsidR="00ED30BC" w:rsidRPr="004B087F" w:rsidRDefault="00D803A8" w:rsidP="00354D78">
      <w:r w:rsidRPr="004B087F">
        <w:rPr>
          <w:lang w:val="en-US"/>
        </w:rPr>
        <w:t xml:space="preserve">Europe proposes the amendments to Resolution </w:t>
      </w:r>
      <w:r w:rsidR="00A75BDA" w:rsidRPr="004B087F">
        <w:rPr>
          <w:lang w:val="en-US"/>
        </w:rPr>
        <w:t>75</w:t>
      </w:r>
      <w:r w:rsidRPr="004B087F">
        <w:rPr>
          <w:lang w:val="en-US"/>
        </w:rPr>
        <w:t xml:space="preserve"> as set out below.</w:t>
      </w:r>
      <w:r w:rsidR="00354D78" w:rsidRPr="004B087F">
        <w:t xml:space="preserve"> </w:t>
      </w:r>
      <w:r w:rsidR="00ED30BC" w:rsidRPr="004B087F">
        <w:br w:type="page"/>
      </w:r>
    </w:p>
    <w:p w14:paraId="75884C74" w14:textId="77777777" w:rsidR="009E1967" w:rsidRPr="004B087F" w:rsidRDefault="009E1967" w:rsidP="009E1967"/>
    <w:p w14:paraId="08E9EDDD" w14:textId="0058AC84" w:rsidR="00CC2DC9" w:rsidRPr="004B087F" w:rsidRDefault="00D506C5" w:rsidP="00A03F1F">
      <w:pPr>
        <w:pStyle w:val="Proposal"/>
        <w:rPr>
          <w:lang w:val="da-DK"/>
        </w:rPr>
      </w:pPr>
      <w:r w:rsidRPr="004B087F">
        <w:rPr>
          <w:lang w:val="da-DK"/>
        </w:rPr>
        <w:t>MOD</w:t>
      </w:r>
      <w:r w:rsidRPr="004B087F">
        <w:rPr>
          <w:lang w:val="da-DK"/>
        </w:rPr>
        <w:tab/>
        <w:t>EUR/45A</w:t>
      </w:r>
      <w:r w:rsidR="00A03F1F" w:rsidRPr="004B087F">
        <w:rPr>
          <w:lang w:val="da-DK"/>
        </w:rPr>
        <w:t>11</w:t>
      </w:r>
      <w:r w:rsidRPr="004B087F">
        <w:rPr>
          <w:lang w:val="da-DK"/>
        </w:rPr>
        <w:t>/1</w:t>
      </w:r>
    </w:p>
    <w:p w14:paraId="1156E42C" w14:textId="524B74D1" w:rsidR="00E301EC" w:rsidRPr="004B087F" w:rsidRDefault="00D506C5" w:rsidP="00681E4C">
      <w:pPr>
        <w:pStyle w:val="ResNo"/>
        <w:jc w:val="center"/>
        <w:rPr>
          <w:b w:val="0"/>
          <w:lang w:val="da-DK"/>
        </w:rPr>
      </w:pPr>
      <w:r w:rsidRPr="004B087F">
        <w:rPr>
          <w:b w:val="0"/>
          <w:lang w:val="da-DK"/>
        </w:rPr>
        <w:t xml:space="preserve">RESOLUTION </w:t>
      </w:r>
      <w:r w:rsidR="00DF19C1" w:rsidRPr="004B087F">
        <w:rPr>
          <w:b w:val="0"/>
          <w:lang w:val="da-DK"/>
        </w:rPr>
        <w:t>75</w:t>
      </w:r>
      <w:r w:rsidRPr="004B087F">
        <w:rPr>
          <w:b w:val="0"/>
          <w:lang w:val="da-DK"/>
        </w:rPr>
        <w:t xml:space="preserve"> (REV. </w:t>
      </w:r>
      <w:del w:id="1" w:author="TSB (RC)" w:date="2016-09-26T15:28:00Z">
        <w:r w:rsidRPr="004B087F" w:rsidDel="00681E4C">
          <w:rPr>
            <w:b w:val="0"/>
            <w:lang w:val="da-DK"/>
          </w:rPr>
          <w:delText>DUBAI, 2012</w:delText>
        </w:r>
      </w:del>
      <w:ins w:id="2" w:author="TSB (RC)" w:date="2016-09-26T15:28:00Z">
        <w:r w:rsidR="00681E4C" w:rsidRPr="004B087F">
          <w:rPr>
            <w:b w:val="0"/>
            <w:lang w:val="da-DK"/>
          </w:rPr>
          <w:t>HAMMAMET, 2016</w:t>
        </w:r>
      </w:ins>
      <w:r w:rsidRPr="004B087F">
        <w:rPr>
          <w:b w:val="0"/>
          <w:lang w:val="da-DK"/>
        </w:rPr>
        <w:t>)</w:t>
      </w:r>
    </w:p>
    <w:p w14:paraId="4D7C17E4" w14:textId="64F0263A" w:rsidR="00E301EC" w:rsidRPr="004B087F" w:rsidRDefault="00DF19C1" w:rsidP="00354D78">
      <w:pPr>
        <w:pStyle w:val="Restitle"/>
      </w:pPr>
      <w:r w:rsidRPr="004B087F">
        <w:t>The ITU Telecommunication Standardization Sector's contribution in implementing the outcomes of the World Summit</w:t>
      </w:r>
      <w:r w:rsidRPr="004B087F">
        <w:br/>
        <w:t>on the Information Society</w:t>
      </w:r>
      <w:ins w:id="3" w:author="OFFICE" w:date="2016-07-28T11:40:00Z">
        <w:r w:rsidR="00905F9C" w:rsidRPr="004B087F">
          <w:t>, taking into acoount the 2030 Agenda for Sustainable Development</w:t>
        </w:r>
      </w:ins>
    </w:p>
    <w:p w14:paraId="2CAD709A" w14:textId="77777777" w:rsidR="00E301EC" w:rsidRPr="004B087F" w:rsidRDefault="00107D73" w:rsidP="00E301EC">
      <w:pPr>
        <w:pStyle w:val="Resref"/>
      </w:pPr>
      <w:r w:rsidRPr="004B087F">
        <w:t>(Johannesburg, 2008; Dubai, 2012</w:t>
      </w:r>
      <w:ins w:id="4" w:author="Bruno Espinosa" w:date="2016-07-11T13:24:00Z">
        <w:r w:rsidR="00CA0471" w:rsidRPr="004B087F">
          <w:t>; Hammamet, 2016</w:t>
        </w:r>
      </w:ins>
      <w:r w:rsidRPr="004B087F">
        <w:t>)</w:t>
      </w:r>
    </w:p>
    <w:p w14:paraId="14C59791" w14:textId="1DC23F58" w:rsidR="00E301EC" w:rsidRPr="004B087F" w:rsidRDefault="00D506C5">
      <w:pPr>
        <w:pStyle w:val="Normalaftertitle"/>
        <w:rPr>
          <w:lang w:val="en-US"/>
        </w:rPr>
      </w:pPr>
      <w:r w:rsidRPr="004B087F">
        <w:rPr>
          <w:lang w:val="en-US"/>
        </w:rPr>
        <w:t>The World Telecommunication Standardization Assembly (</w:t>
      </w:r>
      <w:del w:id="5" w:author="TSB (RC)" w:date="2016-09-26T15:27:00Z">
        <w:r w:rsidRPr="004B087F" w:rsidDel="00681E4C">
          <w:rPr>
            <w:lang w:val="en-US"/>
          </w:rPr>
          <w:delText>Dubai, 2012</w:delText>
        </w:r>
      </w:del>
      <w:ins w:id="6" w:author="TSB (RC)" w:date="2016-09-26T15:27:00Z">
        <w:r w:rsidR="00681E4C" w:rsidRPr="004B087F">
          <w:rPr>
            <w:lang w:val="en-US"/>
          </w:rPr>
          <w:t xml:space="preserve">Hammamet, </w:t>
        </w:r>
      </w:ins>
      <w:ins w:id="7" w:author="TSB (RC)" w:date="2016-09-26T15:28:00Z">
        <w:r w:rsidR="00681E4C" w:rsidRPr="004B087F">
          <w:rPr>
            <w:lang w:val="en-US"/>
          </w:rPr>
          <w:t>2016</w:t>
        </w:r>
      </w:ins>
      <w:r w:rsidRPr="004B087F">
        <w:rPr>
          <w:lang w:val="en-US"/>
        </w:rPr>
        <w:t>),</w:t>
      </w:r>
    </w:p>
    <w:p w14:paraId="6F9D7FC3" w14:textId="77777777" w:rsidR="00DF19C1" w:rsidRPr="004B087F" w:rsidRDefault="00DF19C1" w:rsidP="00DF19C1">
      <w:pPr>
        <w:pStyle w:val="Call"/>
      </w:pPr>
      <w:r w:rsidRPr="004B087F">
        <w:t>considering</w:t>
      </w:r>
    </w:p>
    <w:p w14:paraId="083B57DA" w14:textId="71AB25A5" w:rsidR="00DF19C1" w:rsidRPr="004B087F" w:rsidRDefault="005B4193" w:rsidP="00DF19C1">
      <w:ins w:id="8" w:author="TSB (RC)" w:date="2016-09-26T15:22:00Z">
        <w:r w:rsidRPr="004B087F">
          <w:rPr>
            <w:i/>
            <w:iCs/>
            <w:rPrChange w:id="9" w:author="TSB (RC)" w:date="2016-09-26T15:22:00Z">
              <w:rPr/>
            </w:rPrChange>
          </w:rPr>
          <w:t>a)</w:t>
        </w:r>
        <w:r w:rsidRPr="004B087F">
          <w:tab/>
        </w:r>
      </w:ins>
      <w:ins w:id="10" w:author="OFFICE" w:date="2016-04-07T16:31:00Z">
        <w:r w:rsidR="00DF19C1" w:rsidRPr="004B087F">
          <w:t>the United Nations General Assembly Resolution 70/1 “Transforming our world: the 2030 Agenda for Sustainable Development”, which recognised that the spread of information and communications technology and global interconnectedness has great potential to accelerate human progress, to bridge the digital divide and to develop knowledge societies;</w:t>
        </w:r>
      </w:ins>
    </w:p>
    <w:p w14:paraId="67A5EAFC" w14:textId="77777777" w:rsidR="00DF19C1" w:rsidRPr="004B087F" w:rsidRDefault="00DF19C1" w:rsidP="00DF19C1">
      <w:pPr>
        <w:rPr>
          <w:ins w:id="11" w:author="Bruno Espinosa" w:date="2016-07-11T17:50:00Z"/>
        </w:rPr>
      </w:pPr>
      <w:del w:id="12" w:author="Bruno Espinosa" w:date="2016-07-11T17:50:00Z">
        <w:r w:rsidRPr="004B087F" w:rsidDel="00DF19C1">
          <w:rPr>
            <w:i/>
            <w:iCs/>
          </w:rPr>
          <w:delText>a</w:delText>
        </w:r>
      </w:del>
      <w:ins w:id="13" w:author="Bruno Espinosa" w:date="2016-07-11T17:50:00Z">
        <w:r w:rsidRPr="004B087F">
          <w:rPr>
            <w:i/>
            <w:iCs/>
          </w:rPr>
          <w:t>b</w:t>
        </w:r>
      </w:ins>
      <w:r w:rsidRPr="004B087F">
        <w:rPr>
          <w:i/>
          <w:iCs/>
        </w:rPr>
        <w:t>)</w:t>
      </w:r>
      <w:r w:rsidRPr="004B087F">
        <w:tab/>
        <w:t>the relevant outcomes of both phases of the World Summit on the Information Society (WSIS)</w:t>
      </w:r>
      <w:r w:rsidR="00F66258" w:rsidRPr="004B087F">
        <w:t xml:space="preserve"> </w:t>
      </w:r>
      <w:ins w:id="14" w:author="OFFICE" w:date="2016-04-07T16:27:00Z">
        <w:r w:rsidR="00F66258" w:rsidRPr="004B087F">
          <w:t>and its common vision of a people-centred, inclusive and development-oriented Information Society</w:t>
        </w:r>
      </w:ins>
      <w:r w:rsidRPr="004B087F">
        <w:t>;</w:t>
      </w:r>
    </w:p>
    <w:p w14:paraId="6334A681" w14:textId="77777777" w:rsidR="00DF19C1" w:rsidRPr="004B087F" w:rsidRDefault="00DF19C1" w:rsidP="00DF19C1">
      <w:ins w:id="15" w:author="Bruno Espinosa" w:date="2016-07-11T17:50:00Z">
        <w:r w:rsidRPr="004B087F">
          <w:rPr>
            <w:i/>
            <w:iCs/>
          </w:rPr>
          <w:t>c)</w:t>
        </w:r>
        <w:r w:rsidRPr="004B087F">
          <w:tab/>
        </w:r>
      </w:ins>
      <w:ins w:id="16" w:author="OFFICE" w:date="2016-04-07T16:20:00Z">
        <w:r w:rsidR="00F66258" w:rsidRPr="004B087F">
          <w:t>the</w:t>
        </w:r>
      </w:ins>
      <w:ins w:id="17" w:author="OFFICE" w:date="2016-04-07T16:24:00Z">
        <w:r w:rsidR="00F66258" w:rsidRPr="004B087F">
          <w:t xml:space="preserve"> outcome document of the high-level meeting of the General Assembly on the overall review of the implementation of the outcomes of the WSIS;</w:t>
        </w:r>
      </w:ins>
    </w:p>
    <w:p w14:paraId="75E47E59" w14:textId="0E5FEA06" w:rsidR="00DF19C1" w:rsidRPr="004B087F" w:rsidRDefault="00DF19C1">
      <w:del w:id="18" w:author="Bruno Espinosa" w:date="2016-07-11T17:50:00Z">
        <w:r w:rsidRPr="004B087F" w:rsidDel="00DF19C1">
          <w:rPr>
            <w:i/>
            <w:iCs/>
          </w:rPr>
          <w:delText>b</w:delText>
        </w:r>
      </w:del>
      <w:ins w:id="19" w:author="Bruno Espinosa" w:date="2016-07-11T17:50:00Z">
        <w:r w:rsidRPr="004B087F">
          <w:rPr>
            <w:i/>
            <w:iCs/>
          </w:rPr>
          <w:t>d</w:t>
        </w:r>
      </w:ins>
      <w:r w:rsidRPr="004B087F">
        <w:rPr>
          <w:i/>
          <w:iCs/>
        </w:rPr>
        <w:t>)</w:t>
      </w:r>
      <w:r w:rsidRPr="004B087F">
        <w:tab/>
        <w:t>the relevant resolutions and decisions related to the implementation of relevant outcomes of both phases of WSIS and to international Internet-related public policy issues adopted at the Plenipotentiary Conference (</w:t>
      </w:r>
      <w:del w:id="20" w:author="TSB (RC)" w:date="2016-09-26T15:29:00Z">
        <w:r w:rsidRPr="004B087F" w:rsidDel="00681E4C">
          <w:delText>Guadalajara, 2010</w:delText>
        </w:r>
      </w:del>
      <w:ins w:id="21" w:author="TSB (RC)" w:date="2016-09-26T15:29:00Z">
        <w:r w:rsidR="00681E4C" w:rsidRPr="004B087F">
          <w:t>Rev. Busan, 2014</w:t>
        </w:r>
      </w:ins>
      <w:r w:rsidRPr="004B087F">
        <w:t>)</w:t>
      </w:r>
      <w:del w:id="22" w:author="OFFICE" w:date="2016-07-12T14:14:00Z">
        <w:r w:rsidRPr="004B087F" w:rsidDel="00E301EC">
          <w:rPr>
            <w:szCs w:val="24"/>
          </w:rPr>
          <w:delText xml:space="preserve"> and the 2011 session of the ITU Council</w:delText>
        </w:r>
      </w:del>
      <w:r w:rsidRPr="004B087F">
        <w:t>:</w:t>
      </w:r>
    </w:p>
    <w:p w14:paraId="59D01437" w14:textId="7BBBD57A" w:rsidR="00DF19C1" w:rsidRPr="004B087F" w:rsidRDefault="00DF19C1">
      <w:pPr>
        <w:pStyle w:val="enumlev1"/>
      </w:pPr>
      <w:r w:rsidRPr="004B087F">
        <w:t>i)</w:t>
      </w:r>
      <w:r w:rsidRPr="004B087F">
        <w:tab/>
        <w:t>Resolution 71 (Rev.</w:t>
      </w:r>
      <w:del w:id="23" w:author="TSB (RC)" w:date="2016-09-26T15:29:00Z">
        <w:r w:rsidRPr="004B087F" w:rsidDel="00681E4C">
          <w:delText xml:space="preserve"> Guadalajara, 2010</w:delText>
        </w:r>
      </w:del>
      <w:ins w:id="24" w:author="TSB (RC)" w:date="2016-09-26T15:29:00Z">
        <w:r w:rsidR="00681E4C" w:rsidRPr="004B087F">
          <w:t>Busan, 2014</w:t>
        </w:r>
      </w:ins>
      <w:r w:rsidRPr="004B087F">
        <w:t>) of the Plenipotentiary Conference, on the strategic plan for the Union for 201</w:t>
      </w:r>
      <w:ins w:id="25" w:author="OFFICE" w:date="2016-07-12T14:15:00Z">
        <w:r w:rsidR="00E301EC" w:rsidRPr="004B087F">
          <w:t>6</w:t>
        </w:r>
      </w:ins>
      <w:del w:id="26" w:author="OFFICE" w:date="2016-07-12T14:15:00Z">
        <w:r w:rsidRPr="004B087F" w:rsidDel="00E301EC">
          <w:delText>2</w:delText>
        </w:r>
      </w:del>
      <w:r w:rsidRPr="004B087F">
        <w:t>-201</w:t>
      </w:r>
      <w:ins w:id="27" w:author="OFFICE" w:date="2016-07-12T14:15:00Z">
        <w:r w:rsidR="00E301EC" w:rsidRPr="004B087F">
          <w:t>9</w:t>
        </w:r>
      </w:ins>
      <w:del w:id="28" w:author="OFFICE" w:date="2016-07-12T14:15:00Z">
        <w:r w:rsidRPr="004B087F" w:rsidDel="00E301EC">
          <w:delText>5</w:delText>
        </w:r>
      </w:del>
      <w:r w:rsidRPr="004B087F">
        <w:t>;</w:t>
      </w:r>
    </w:p>
    <w:p w14:paraId="1EA473CD" w14:textId="4DF1CF67" w:rsidR="00DF19C1" w:rsidRPr="004B087F" w:rsidRDefault="00DF19C1">
      <w:pPr>
        <w:pStyle w:val="enumlev1"/>
      </w:pPr>
      <w:r w:rsidRPr="004B087F">
        <w:t>ii)</w:t>
      </w:r>
      <w:r w:rsidRPr="004B087F">
        <w:tab/>
        <w:t>Resolution 101 (Rev.</w:t>
      </w:r>
      <w:del w:id="29" w:author="TSB (RC)" w:date="2016-09-26T15:29:00Z">
        <w:r w:rsidRPr="004B087F" w:rsidDel="00681E4C">
          <w:delText xml:space="preserve"> Guadalajara, 2010</w:delText>
        </w:r>
      </w:del>
      <w:ins w:id="30" w:author="TSB (RC)" w:date="2016-09-26T15:29:00Z">
        <w:r w:rsidR="00681E4C" w:rsidRPr="004B087F">
          <w:t>Busan, 2014</w:t>
        </w:r>
      </w:ins>
      <w:r w:rsidRPr="004B087F">
        <w:t>) of the Plenipotentiary Conference, on Internet protocol-based networks;</w:t>
      </w:r>
    </w:p>
    <w:p w14:paraId="25FB2F94" w14:textId="2F45D0C2" w:rsidR="00DF19C1" w:rsidRPr="004B087F" w:rsidRDefault="00DF19C1">
      <w:pPr>
        <w:pStyle w:val="enumlev1"/>
      </w:pPr>
      <w:r w:rsidRPr="004B087F">
        <w:t>iii)</w:t>
      </w:r>
      <w:r w:rsidRPr="004B087F">
        <w:tab/>
        <w:t>Resolution 102 (Rev.</w:t>
      </w:r>
      <w:del w:id="31" w:author="TSB (RC)" w:date="2016-09-26T15:30:00Z">
        <w:r w:rsidRPr="004B087F" w:rsidDel="00681E4C">
          <w:delText xml:space="preserve"> Guadalajara, 2010</w:delText>
        </w:r>
      </w:del>
      <w:ins w:id="32" w:author="TSB (RC)" w:date="2016-09-26T15:30:00Z">
        <w:r w:rsidR="00681E4C" w:rsidRPr="004B087F">
          <w:t>Busan, 2014</w:t>
        </w:r>
      </w:ins>
      <w:r w:rsidRPr="004B087F">
        <w:t>) of the Plenipotentiary Conference, on ITU's role with regard to international public policy issues pertaining to the Internet and the management of Internet resources, including domain names and addresses;</w:t>
      </w:r>
    </w:p>
    <w:p w14:paraId="305D0BC5" w14:textId="5D7D6984" w:rsidR="00DF19C1" w:rsidRPr="004B087F" w:rsidRDefault="00DF19C1">
      <w:pPr>
        <w:pStyle w:val="enumlev1"/>
      </w:pPr>
      <w:r w:rsidRPr="004B087F">
        <w:t>iv)</w:t>
      </w:r>
      <w:r w:rsidRPr="004B087F">
        <w:tab/>
        <w:t>Resolution 130 (Rev.</w:t>
      </w:r>
      <w:del w:id="33" w:author="TSB (RC)" w:date="2016-09-26T15:30:00Z">
        <w:r w:rsidRPr="004B087F" w:rsidDel="00681E4C">
          <w:delText xml:space="preserve"> Guadalajara, 2010</w:delText>
        </w:r>
      </w:del>
      <w:ins w:id="34" w:author="TSB (RC)" w:date="2016-09-26T15:30:00Z">
        <w:r w:rsidR="00681E4C" w:rsidRPr="004B087F">
          <w:t>Busan, 2014</w:t>
        </w:r>
      </w:ins>
      <w:r w:rsidRPr="004B087F">
        <w:t>) of the Plenipotentiary Conference, on strengthening the role of ITU in building confidence and security in the use of information and communication technologies (ICT);</w:t>
      </w:r>
    </w:p>
    <w:p w14:paraId="7C995795" w14:textId="5D749B79" w:rsidR="00DF19C1" w:rsidRPr="004B087F" w:rsidRDefault="00DF19C1">
      <w:pPr>
        <w:pStyle w:val="enumlev1"/>
      </w:pPr>
      <w:r w:rsidRPr="004B087F">
        <w:t>v)</w:t>
      </w:r>
      <w:r w:rsidRPr="004B087F">
        <w:tab/>
        <w:t>Resolution 133 (Rev.</w:t>
      </w:r>
      <w:del w:id="35" w:author="TSB (RC)" w:date="2016-09-26T15:30:00Z">
        <w:r w:rsidRPr="004B087F" w:rsidDel="00681E4C">
          <w:delText xml:space="preserve"> Guadalajara, 2010</w:delText>
        </w:r>
      </w:del>
      <w:ins w:id="36" w:author="TSB (RC)" w:date="2016-09-26T15:30:00Z">
        <w:r w:rsidR="00681E4C" w:rsidRPr="004B087F">
          <w:t>Busan, 2014</w:t>
        </w:r>
      </w:ins>
      <w:r w:rsidRPr="004B087F">
        <w:t>) of the Plenipotentiary Conference, on the role of administrations of Member States in the management of internationalized (multilingual) domain names;</w:t>
      </w:r>
    </w:p>
    <w:p w14:paraId="21C1F939" w14:textId="1EDE9E88" w:rsidR="00DF19C1" w:rsidRPr="004B087F" w:rsidRDefault="00DF19C1">
      <w:pPr>
        <w:pStyle w:val="enumlev1"/>
      </w:pPr>
      <w:r w:rsidRPr="004B087F">
        <w:t>vi)</w:t>
      </w:r>
      <w:r w:rsidRPr="004B087F">
        <w:tab/>
        <w:t>Resolution 140 (Rev.</w:t>
      </w:r>
      <w:del w:id="37" w:author="TSB (RC)" w:date="2016-09-26T15:30:00Z">
        <w:r w:rsidRPr="004B087F" w:rsidDel="00681E4C">
          <w:delText xml:space="preserve"> Guadalajara, 2010</w:delText>
        </w:r>
      </w:del>
      <w:ins w:id="38" w:author="TSB (RC)" w:date="2016-09-26T15:30:00Z">
        <w:r w:rsidR="00681E4C" w:rsidRPr="004B087F">
          <w:t>Busan, 2014</w:t>
        </w:r>
      </w:ins>
      <w:r w:rsidRPr="004B087F">
        <w:t xml:space="preserve">) of the Plenipotentiary Conference, on ITU's role in implementing the outcomes of </w:t>
      </w:r>
      <w:ins w:id="39" w:author="OFFICE" w:date="2016-07-12T14:19:00Z">
        <w:r w:rsidR="00E301EC" w:rsidRPr="004B087F">
          <w:t>the World Summit on the Information Society and in the overall review by United Nations General Assembly of their implementation</w:t>
        </w:r>
      </w:ins>
      <w:del w:id="40" w:author="OFFICE" w:date="2016-07-12T14:19:00Z">
        <w:r w:rsidRPr="004B087F" w:rsidDel="00E301EC">
          <w:delText>WSIS</w:delText>
        </w:r>
      </w:del>
      <w:r w:rsidRPr="004B087F">
        <w:t>;</w:t>
      </w:r>
    </w:p>
    <w:p w14:paraId="2982D08E" w14:textId="605AAC56" w:rsidR="00DF19C1" w:rsidRPr="004B087F" w:rsidDel="00E301EC" w:rsidRDefault="00DF19C1">
      <w:pPr>
        <w:pStyle w:val="enumlev1"/>
        <w:rPr>
          <w:del w:id="41" w:author="OFFICE" w:date="2016-07-12T14:19:00Z"/>
        </w:rPr>
      </w:pPr>
      <w:del w:id="42" w:author="OFFICE" w:date="2016-07-12T14:19:00Z">
        <w:r w:rsidRPr="004B087F" w:rsidDel="00E301EC">
          <w:delText>vii)</w:delText>
        </w:r>
        <w:r w:rsidRPr="004B087F" w:rsidDel="00E301EC">
          <w:tab/>
        </w:r>
        <w:r w:rsidRPr="004B087F" w:rsidDel="00E301EC">
          <w:rPr>
            <w:szCs w:val="24"/>
          </w:rPr>
          <w:delText>Decision 562 of the 2011 session of the ITU Council</w:delText>
        </w:r>
        <w:r w:rsidRPr="004B087F" w:rsidDel="00E301EC">
          <w:delText>, on the convening of the fifth World Telecommunication/ICT Policy Forum (WTPF-13);</w:delText>
        </w:r>
      </w:del>
    </w:p>
    <w:p w14:paraId="1A87B10E" w14:textId="3E19B469" w:rsidR="00DF19C1" w:rsidRPr="004B087F" w:rsidRDefault="00DF19C1">
      <w:pPr>
        <w:pStyle w:val="enumlev1"/>
      </w:pPr>
      <w:del w:id="43" w:author="OFFICE" w:date="2016-07-12T14:20:00Z">
        <w:r w:rsidRPr="004B087F" w:rsidDel="00E301EC">
          <w:delText>vi</w:delText>
        </w:r>
      </w:del>
      <w:del w:id="44" w:author="OFFICE" w:date="2016-07-12T14:19:00Z">
        <w:r w:rsidRPr="004B087F" w:rsidDel="00E301EC">
          <w:delText>i</w:delText>
        </w:r>
      </w:del>
      <w:del w:id="45" w:author="OFFICE" w:date="2016-07-12T14:20:00Z">
        <w:r w:rsidRPr="004B087F" w:rsidDel="00E301EC">
          <w:delText>i)</w:delText>
        </w:r>
        <w:r w:rsidRPr="004B087F" w:rsidDel="00E301EC">
          <w:tab/>
          <w:delText>Resolution 172 (Guadalajara, 2010) of the Plenipotentiary Conference, on overall review of implementation of the outcomes of WSIS;</w:delText>
        </w:r>
      </w:del>
    </w:p>
    <w:p w14:paraId="62A014EA" w14:textId="03B72B82" w:rsidR="00DF19C1" w:rsidRPr="004B087F" w:rsidRDefault="00DF19C1">
      <w:pPr>
        <w:pStyle w:val="enumlev1"/>
      </w:pPr>
      <w:del w:id="46" w:author="OFFICE" w:date="2016-07-12T14:26:00Z">
        <w:r w:rsidRPr="004B087F" w:rsidDel="00E301EC">
          <w:delText>ix</w:delText>
        </w:r>
      </w:del>
      <w:ins w:id="47" w:author="OFFICE" w:date="2016-07-12T14:26:00Z">
        <w:r w:rsidR="00E301EC" w:rsidRPr="004B087F">
          <w:t>vii</w:t>
        </w:r>
      </w:ins>
      <w:r w:rsidRPr="004B087F">
        <w:t xml:space="preserve">) </w:t>
      </w:r>
      <w:r w:rsidRPr="004B087F">
        <w:tab/>
        <w:t>Resolution 178 (</w:t>
      </w:r>
      <w:del w:id="48" w:author="TSB (RC)" w:date="2016-09-26T15:30:00Z">
        <w:r w:rsidRPr="004B087F" w:rsidDel="00681E4C">
          <w:delText>Guadalajara, 2010</w:delText>
        </w:r>
      </w:del>
      <w:ins w:id="49" w:author="TSB (RC)" w:date="2016-09-26T15:30:00Z">
        <w:r w:rsidR="00681E4C" w:rsidRPr="004B087F">
          <w:t>Rev. Busan, 2014</w:t>
        </w:r>
      </w:ins>
      <w:r w:rsidRPr="004B087F">
        <w:t>) of the Plenipotentiary Conference, on ITU's role in organizing the work on technical aspects of telecommunication networks to support the Internet;</w:t>
      </w:r>
    </w:p>
    <w:p w14:paraId="6B96DD72" w14:textId="59D6FE4C" w:rsidR="00E301EC" w:rsidRPr="004B087F" w:rsidRDefault="00DF19C1" w:rsidP="00DF19C1">
      <w:pPr>
        <w:rPr>
          <w:ins w:id="50" w:author="OFFICE" w:date="2016-07-12T14:24:00Z"/>
        </w:rPr>
      </w:pPr>
      <w:del w:id="51" w:author="Bruno Espinosa" w:date="2016-07-11T17:51:00Z">
        <w:r w:rsidRPr="004B087F" w:rsidDel="00DF19C1">
          <w:rPr>
            <w:i/>
            <w:iCs/>
          </w:rPr>
          <w:delText>c</w:delText>
        </w:r>
      </w:del>
      <w:ins w:id="52" w:author="Bruno Espinosa" w:date="2016-07-11T17:51:00Z">
        <w:r w:rsidRPr="004B087F">
          <w:rPr>
            <w:i/>
            <w:iCs/>
          </w:rPr>
          <w:t>e</w:t>
        </w:r>
      </w:ins>
      <w:r w:rsidRPr="004B087F">
        <w:rPr>
          <w:i/>
          <w:iCs/>
        </w:rPr>
        <w:t>)</w:t>
      </w:r>
      <w:r w:rsidRPr="004B087F">
        <w:tab/>
      </w:r>
      <w:ins w:id="53" w:author="OFFICE" w:date="2016-07-12T14:25:00Z">
        <w:r w:rsidR="00E301EC" w:rsidRPr="004B087F">
          <w:t>the Opinions of the World Telecommunications Policy Forum (Geneva, 2013)</w:t>
        </w:r>
      </w:ins>
      <w:ins w:id="54" w:author="Bruno Espinosa" w:date="2016-07-12T17:41:00Z">
        <w:r w:rsidR="00B75729" w:rsidRPr="004B087F">
          <w:t>;</w:t>
        </w:r>
      </w:ins>
    </w:p>
    <w:p w14:paraId="324F4301" w14:textId="15BA3CAD" w:rsidR="00DF19C1" w:rsidRPr="004B087F" w:rsidRDefault="00E301EC" w:rsidP="00DF19C1">
      <w:pPr>
        <w:rPr>
          <w:ins w:id="55" w:author="Bruno Espinosa" w:date="2016-07-11T17:51:00Z"/>
        </w:rPr>
      </w:pPr>
      <w:ins w:id="56" w:author="OFFICE" w:date="2016-07-12T14:24:00Z">
        <w:r w:rsidRPr="004B087F">
          <w:rPr>
            <w:i/>
            <w:iCs/>
          </w:rPr>
          <w:t>f)</w:t>
        </w:r>
        <w:r w:rsidRPr="004B087F">
          <w:tab/>
        </w:r>
      </w:ins>
      <w:r w:rsidR="00DF19C1" w:rsidRPr="004B087F">
        <w:t>the role of the ITU Telecommunication Standardization Sector (ITU</w:t>
      </w:r>
      <w:r w:rsidR="00DF19C1" w:rsidRPr="004B087F">
        <w:noBreakHyphen/>
        <w:t>T) in ITU implementation of relevant WSIS outcomes, adaptation of ITU's role and development of telecommunication standards in building the information society</w:t>
      </w:r>
      <w:r w:rsidR="00DF19C1" w:rsidRPr="004B087F">
        <w:rPr>
          <w:lang w:eastAsia="ko-KR"/>
        </w:rPr>
        <w:t xml:space="preserve">, including a lead facilitation role in the WSIS implementation process, as a moderator/facilitator for implementing Action Lines C2, C5 </w:t>
      </w:r>
      <w:r w:rsidR="00DF19C1" w:rsidRPr="004B087F">
        <w:t>and C6 and participating with</w:t>
      </w:r>
      <w:r w:rsidR="00DF19C1" w:rsidRPr="004B087F">
        <w:rPr>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00DF19C1" w:rsidRPr="004B087F">
        <w:t>;</w:t>
      </w:r>
    </w:p>
    <w:p w14:paraId="25CA49B8" w14:textId="67B135F6" w:rsidR="00DF19C1" w:rsidRPr="004B087F" w:rsidRDefault="00E301EC" w:rsidP="00DF19C1">
      <w:ins w:id="57" w:author="OFFICE" w:date="2016-07-12T14:24:00Z">
        <w:r w:rsidRPr="004B087F">
          <w:rPr>
            <w:i/>
            <w:iCs/>
          </w:rPr>
          <w:t>g</w:t>
        </w:r>
      </w:ins>
      <w:ins w:id="58" w:author="Bruno Espinosa" w:date="2016-07-11T17:51:00Z">
        <w:r w:rsidR="00DF19C1" w:rsidRPr="004B087F">
          <w:rPr>
            <w:i/>
            <w:iCs/>
          </w:rPr>
          <w:t>)</w:t>
        </w:r>
        <w:r w:rsidR="00DF19C1" w:rsidRPr="004B087F">
          <w:tab/>
        </w:r>
      </w:ins>
      <w:ins w:id="59" w:author="OFFICE" w:date="2016-04-07T16:35:00Z">
        <w:r w:rsidR="00F66258" w:rsidRPr="004B087F">
          <w:t>that despite the previous decade’s achievements in information and communications technology connectivity, many forms of digital divide remain, both between and within countries and between women and men</w:t>
        </w:r>
      </w:ins>
      <w:ins w:id="60" w:author="OFFICE" w:date="2016-04-07T16:39:00Z">
        <w:r w:rsidR="00F66258" w:rsidRPr="004B087F">
          <w:t>, that need to be addressed through, among other actions, strengthened enabling policy environments and international cooperation to improve affordability, access, education, capacity-building, multilingualism, cultural preservation, investment and appropriate financing</w:t>
        </w:r>
      </w:ins>
      <w:ins w:id="61" w:author="OFFICE" w:date="2016-06-08T09:50:00Z">
        <w:r w:rsidR="00F66258" w:rsidRPr="004B087F">
          <w:t xml:space="preserve"> as well as measures to improve digital literacy and skills and to promote cultural diversity</w:t>
        </w:r>
      </w:ins>
      <w:ins w:id="62" w:author="Bruno Espinosa" w:date="2016-07-11T17:54:00Z">
        <w:r w:rsidR="00F66258" w:rsidRPr="004B087F">
          <w:t>;</w:t>
        </w:r>
      </w:ins>
    </w:p>
    <w:p w14:paraId="5C7ACED7" w14:textId="14701714" w:rsidR="00DF19C1" w:rsidRPr="004B087F" w:rsidRDefault="00DF19C1" w:rsidP="00DF19C1">
      <w:del w:id="63" w:author="Bruno Espinosa" w:date="2016-07-11T17:51:00Z">
        <w:r w:rsidRPr="004B087F" w:rsidDel="00DF19C1">
          <w:rPr>
            <w:i/>
            <w:iCs/>
          </w:rPr>
          <w:delText>d</w:delText>
        </w:r>
      </w:del>
      <w:ins w:id="64" w:author="OFFICE" w:date="2016-07-12T14:24:00Z">
        <w:r w:rsidR="00E301EC" w:rsidRPr="004B087F">
          <w:rPr>
            <w:i/>
            <w:iCs/>
          </w:rPr>
          <w:t>h</w:t>
        </w:r>
      </w:ins>
      <w:r w:rsidRPr="004B087F">
        <w:rPr>
          <w:i/>
          <w:iCs/>
        </w:rPr>
        <w:t>)</w:t>
      </w:r>
      <w:r w:rsidRPr="004B087F">
        <w:tab/>
        <w:t xml:space="preserve">that the management of the Internet </w:t>
      </w:r>
      <w:ins w:id="65" w:author="OFFICE" w:date="2016-06-08T09:52:00Z">
        <w:r w:rsidR="00F66258" w:rsidRPr="004B087F">
          <w:t>as a global facility includes multilateral, transparent, democratic and multi-stakeholder processes, with the full involvement of Governments, the private sector, civil society, international organizations, technical and academic communities, and all other relevant stakeholders in accordance with their respective roles and responsibilities, as set out in the paragraph 57 of the outcome document of the high-level meeting of the General Assembly on the overall review of the implementation of the outcomes of the World Summit on the Information Society</w:t>
        </w:r>
      </w:ins>
      <w:r w:rsidR="00F66258" w:rsidRPr="004B087F">
        <w:t xml:space="preserve"> </w:t>
      </w:r>
      <w:del w:id="66" w:author="OFFICE" w:date="2016-06-08T09:52:00Z">
        <w:r w:rsidR="00F66258" w:rsidRPr="004B087F" w:rsidDel="00BD4553">
          <w:delText xml:space="preserve">encompasses both technical and public policy issues and should involve all stakeholders and relevant intergovernmental and international organizations in accordance with §§ 35 </w:delText>
        </w:r>
        <w:r w:rsidR="00F66258" w:rsidRPr="004B087F" w:rsidDel="00BD4553">
          <w:rPr>
            <w:i/>
            <w:iCs/>
          </w:rPr>
          <w:delText>a)</w:delText>
        </w:r>
        <w:r w:rsidR="00F66258" w:rsidRPr="004B087F" w:rsidDel="00BD4553">
          <w:delText>-</w:delText>
        </w:r>
        <w:r w:rsidR="00F66258" w:rsidRPr="004B087F" w:rsidDel="00BD4553">
          <w:rPr>
            <w:i/>
            <w:iCs/>
          </w:rPr>
          <w:delText>e)</w:delText>
        </w:r>
        <w:r w:rsidR="00F66258" w:rsidRPr="004B087F" w:rsidDel="00BD4553">
          <w:delText xml:space="preserve"> of the Tunis Agenda for the Information Society</w:delText>
        </w:r>
      </w:del>
      <w:r w:rsidRPr="004B087F">
        <w:t>,</w:t>
      </w:r>
    </w:p>
    <w:p w14:paraId="25752B1F" w14:textId="77777777" w:rsidR="00DF19C1" w:rsidRPr="004B087F" w:rsidRDefault="00DF19C1" w:rsidP="00DF19C1">
      <w:pPr>
        <w:pStyle w:val="Call"/>
      </w:pPr>
      <w:r w:rsidRPr="004B087F">
        <w:t>considering further</w:t>
      </w:r>
    </w:p>
    <w:p w14:paraId="1B03FDBC" w14:textId="1E533A01" w:rsidR="00F66258" w:rsidRPr="004B087F" w:rsidRDefault="00C870F8" w:rsidP="00DF19C1">
      <w:ins w:id="67" w:author="TSB (RC)" w:date="2016-09-26T15:23:00Z">
        <w:r w:rsidRPr="004B087F">
          <w:rPr>
            <w:i/>
            <w:iCs/>
          </w:rPr>
          <w:t>a)</w:t>
        </w:r>
        <w:r w:rsidRPr="004B087F">
          <w:tab/>
        </w:r>
      </w:ins>
      <w:ins w:id="68" w:author="OFFICE" w:date="2016-04-07T16:42:00Z">
        <w:r w:rsidR="00F66258" w:rsidRPr="004B087F">
          <w:t>that the creation of the Council Working Group on WSIS, in accordance with Council Resolution</w:t>
        </w:r>
      </w:ins>
      <w:ins w:id="69" w:author="OFFICE" w:date="2016-04-07T16:43:00Z">
        <w:r w:rsidR="00F66258" w:rsidRPr="004B087F">
          <w:t xml:space="preserve"> </w:t>
        </w:r>
      </w:ins>
      <w:ins w:id="70" w:author="OFFICE" w:date="2016-04-07T16:45:00Z">
        <w:r w:rsidR="00F66258" w:rsidRPr="004B087F">
          <w:t xml:space="preserve">1332, open to all ITU membership, was needed so as to </w:t>
        </w:r>
      </w:ins>
      <w:ins w:id="71" w:author="OFFICE" w:date="2016-04-07T16:46:00Z">
        <w:r w:rsidR="00F66258" w:rsidRPr="004B087F">
          <w:t>monitor and evaluate on a yearly basis the actions taken by ITU with respect to implementation of WSIS outcomes;</w:t>
        </w:r>
      </w:ins>
    </w:p>
    <w:p w14:paraId="0329D4FD" w14:textId="77777777" w:rsidR="00DF19C1" w:rsidRPr="004B087F" w:rsidRDefault="00F66258" w:rsidP="00DF19C1">
      <w:del w:id="72" w:author="Bruno Espinosa" w:date="2016-07-11T17:58:00Z">
        <w:r w:rsidRPr="004B087F" w:rsidDel="00F66258">
          <w:rPr>
            <w:i/>
            <w:iCs/>
          </w:rPr>
          <w:delText>a</w:delText>
        </w:r>
      </w:del>
      <w:ins w:id="73" w:author="Bruno Espinosa" w:date="2016-07-11T17:58:00Z">
        <w:r w:rsidRPr="004B087F">
          <w:rPr>
            <w:i/>
            <w:iCs/>
          </w:rPr>
          <w:t>b</w:t>
        </w:r>
      </w:ins>
      <w:r w:rsidRPr="004B087F">
        <w:rPr>
          <w:i/>
          <w:iCs/>
        </w:rPr>
        <w:t>)</w:t>
      </w:r>
      <w:r w:rsidRPr="004B087F">
        <w:tab/>
      </w:r>
      <w:r w:rsidR="00DF19C1" w:rsidRPr="004B087F">
        <w:t xml:space="preserve">that the creation of the Council Working Group on international Internet-related public policy issues, in accordance with Council Resolution 1336, open to Member States only, </w:t>
      </w:r>
      <w:ins w:id="74" w:author="OFFICE" w:date="2016-04-07T17:02:00Z">
        <w:r w:rsidRPr="004B087F">
          <w:t xml:space="preserve">with open consultation to all stakeholders, </w:t>
        </w:r>
      </w:ins>
      <w:r w:rsidRPr="004B087F">
        <w:t xml:space="preserve">was needed so as to promote enhanced cooperation </w:t>
      </w:r>
      <w:ins w:id="75" w:author="OFFICE" w:date="2016-04-07T16:47:00Z">
        <w:r w:rsidRPr="004B087F">
          <w:t xml:space="preserve">between governments </w:t>
        </w:r>
      </w:ins>
      <w:r w:rsidR="00DF19C1" w:rsidRPr="004B087F">
        <w:t>and to foster the participation of governments in addressing international Internet public policy issues;</w:t>
      </w:r>
    </w:p>
    <w:p w14:paraId="76DCB085" w14:textId="77777777" w:rsidR="00DF19C1" w:rsidRPr="004B087F" w:rsidRDefault="00DF19C1" w:rsidP="00DF19C1">
      <w:del w:id="76" w:author="Bruno Espinosa" w:date="2016-07-11T17:59:00Z">
        <w:r w:rsidRPr="004B087F" w:rsidDel="00F66258">
          <w:rPr>
            <w:i/>
            <w:iCs/>
          </w:rPr>
          <w:delText>b</w:delText>
        </w:r>
      </w:del>
      <w:ins w:id="77" w:author="Bruno Espinosa" w:date="2016-07-11T17:59:00Z">
        <w:r w:rsidR="00F66258" w:rsidRPr="004B087F">
          <w:rPr>
            <w:i/>
            <w:iCs/>
          </w:rPr>
          <w:t>c</w:t>
        </w:r>
      </w:ins>
      <w:r w:rsidRPr="004B087F">
        <w:rPr>
          <w:i/>
          <w:iCs/>
        </w:rPr>
        <w:t>)</w:t>
      </w:r>
      <w:r w:rsidRPr="004B087F">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14:paraId="67A1FF98" w14:textId="77777777" w:rsidR="00DF19C1" w:rsidRPr="004B087F" w:rsidRDefault="00DF19C1" w:rsidP="00DF19C1">
      <w:pPr>
        <w:pStyle w:val="Call"/>
        <w:rPr>
          <w:i w:val="0"/>
        </w:rPr>
      </w:pPr>
      <w:r w:rsidRPr="004B087F">
        <w:t xml:space="preserve">recognizing </w:t>
      </w:r>
    </w:p>
    <w:p w14:paraId="4CD75BA9" w14:textId="77777777" w:rsidR="00F66258" w:rsidRPr="004B087F" w:rsidDel="005E401C" w:rsidRDefault="00F66258" w:rsidP="00F66258">
      <w:pPr>
        <w:rPr>
          <w:del w:id="78" w:author="OFFICE" w:date="2016-04-07T17:03:00Z"/>
        </w:rPr>
      </w:pPr>
      <w:del w:id="79" w:author="OFFICE" w:date="2016-04-07T17:03:00Z">
        <w:r w:rsidRPr="004B087F" w:rsidDel="005E401C">
          <w:delText>that the Plenipotentiary Conference, in Resolution 140 (Rev. Guadalajara, 2010), resolved that ITU should complete the report on the implementation of WSIS outcomes concerning ITU in 2014,</w:delText>
        </w:r>
      </w:del>
    </w:p>
    <w:p w14:paraId="5AED5B35" w14:textId="77777777" w:rsidR="00F66258" w:rsidRPr="004B087F" w:rsidDel="005E401C" w:rsidRDefault="00F66258" w:rsidP="00F66258">
      <w:pPr>
        <w:pStyle w:val="Call"/>
        <w:rPr>
          <w:del w:id="80" w:author="OFFICE" w:date="2016-04-07T17:03:00Z"/>
        </w:rPr>
      </w:pPr>
      <w:del w:id="81" w:author="OFFICE" w:date="2016-04-07T17:03:00Z">
        <w:r w:rsidRPr="004B087F" w:rsidDel="005E401C">
          <w:delText>recognizing further</w:delText>
        </w:r>
      </w:del>
    </w:p>
    <w:p w14:paraId="5ED0F7C3" w14:textId="5753DCCC" w:rsidR="00F66258" w:rsidRPr="004B087F" w:rsidRDefault="00C870F8" w:rsidP="00DF19C1">
      <w:pPr>
        <w:rPr>
          <w:ins w:id="82" w:author="Bruno Espinosa" w:date="2016-07-11T18:02:00Z"/>
        </w:rPr>
      </w:pPr>
      <w:ins w:id="83" w:author="TSB (RC)" w:date="2016-09-26T15:23:00Z">
        <w:r w:rsidRPr="004B087F">
          <w:rPr>
            <w:i/>
            <w:iCs/>
          </w:rPr>
          <w:t>a)</w:t>
        </w:r>
        <w:r w:rsidRPr="004B087F">
          <w:tab/>
        </w:r>
      </w:ins>
      <w:ins w:id="84" w:author="OFFICE" w:date="2016-04-07T17:10:00Z">
        <w:r w:rsidR="00A540F4" w:rsidRPr="004B087F">
          <w:t xml:space="preserve">the potential of information and communications technologies to achieve the 2030 </w:t>
        </w:r>
      </w:ins>
      <w:ins w:id="85" w:author="OFFICE" w:date="2016-04-07T17:11:00Z">
        <w:r w:rsidR="00A540F4" w:rsidRPr="004B087F">
          <w:t xml:space="preserve">Agenda for </w:t>
        </w:r>
      </w:ins>
      <w:ins w:id="86" w:author="OFFICE" w:date="2016-04-07T17:10:00Z">
        <w:r w:rsidR="00A540F4" w:rsidRPr="004B087F">
          <w:t xml:space="preserve">Sustainable </w:t>
        </w:r>
      </w:ins>
      <w:ins w:id="87" w:author="OFFICE" w:date="2016-04-07T17:11:00Z">
        <w:r w:rsidR="00A540F4" w:rsidRPr="004B087F">
          <w:t>Development and other internationally agreed development goals, noting that they can accelerate progress across all 17 Sustainable Development Goals;</w:t>
        </w:r>
      </w:ins>
    </w:p>
    <w:p w14:paraId="11BDE92E" w14:textId="77777777" w:rsidR="00F66258" w:rsidRPr="004B087F" w:rsidRDefault="00A540F4" w:rsidP="00DF19C1">
      <w:pPr>
        <w:rPr>
          <w:ins w:id="88" w:author="Bruno Espinosa" w:date="2016-07-11T18:02:00Z"/>
        </w:rPr>
      </w:pPr>
      <w:ins w:id="89" w:author="Bruno Espinosa" w:date="2016-07-11T18:02:00Z">
        <w:r w:rsidRPr="004B087F">
          <w:rPr>
            <w:i/>
            <w:iCs/>
          </w:rPr>
          <w:t>b</w:t>
        </w:r>
        <w:r w:rsidR="00F66258" w:rsidRPr="004B087F">
          <w:rPr>
            <w:i/>
            <w:iCs/>
          </w:rPr>
          <w:t>)</w:t>
        </w:r>
        <w:r w:rsidR="00F66258" w:rsidRPr="004B087F">
          <w:tab/>
        </w:r>
      </w:ins>
      <w:ins w:id="90" w:author="OFFICE" w:date="2016-04-07T17:12:00Z">
        <w:r w:rsidRPr="004B087F">
          <w:t>that the previous decade’s considerable increases in connectivity, use, creation and innovation have created new tools to drive poverty eradication and economic, social and environmental betterment</w:t>
        </w:r>
      </w:ins>
      <w:ins w:id="91" w:author="OFFICE" w:date="2016-04-07T17:13:00Z">
        <w:r w:rsidRPr="004B087F">
          <w:t>;</w:t>
        </w:r>
      </w:ins>
    </w:p>
    <w:p w14:paraId="3DA74E6C" w14:textId="77777777" w:rsidR="00A540F4" w:rsidRPr="004B087F" w:rsidRDefault="00A540F4" w:rsidP="00DF19C1">
      <w:ins w:id="92" w:author="Bruno Espinosa" w:date="2016-07-11T18:02:00Z">
        <w:r w:rsidRPr="004B087F">
          <w:rPr>
            <w:i/>
            <w:iCs/>
          </w:rPr>
          <w:t>c)</w:t>
        </w:r>
        <w:r w:rsidRPr="004B087F">
          <w:tab/>
        </w:r>
      </w:ins>
      <w:ins w:id="93" w:author="OFFICE" w:date="2016-04-07T17:18:00Z">
        <w:r w:rsidRPr="004B087F">
          <w:t xml:space="preserve">the need to promote greater participation and engagement in Internet governance discussions of Governments, the private sector, civil society, international organisations, the technical and academic communities and all other </w:t>
        </w:r>
      </w:ins>
      <w:ins w:id="94" w:author="OFFICE" w:date="2016-04-07T17:19:00Z">
        <w:r w:rsidRPr="004B087F">
          <w:t>relevant</w:t>
        </w:r>
      </w:ins>
      <w:ins w:id="95" w:author="OFFICE" w:date="2016-04-07T17:18:00Z">
        <w:r w:rsidRPr="004B087F">
          <w:t xml:space="preserve"> </w:t>
        </w:r>
      </w:ins>
      <w:ins w:id="96" w:author="OFFICE" w:date="2016-04-07T17:19:00Z">
        <w:r w:rsidRPr="004B087F">
          <w:t>stakeholders from developing countries;</w:t>
        </w:r>
      </w:ins>
    </w:p>
    <w:p w14:paraId="56784E5D" w14:textId="77777777" w:rsidR="00DF19C1" w:rsidRPr="004B087F" w:rsidRDefault="00F66258" w:rsidP="00DF19C1">
      <w:del w:id="97" w:author="Bruno Espinosa" w:date="2016-07-11T18:01:00Z">
        <w:r w:rsidRPr="004B087F" w:rsidDel="00F66258">
          <w:rPr>
            <w:i/>
            <w:iCs/>
          </w:rPr>
          <w:delText>a</w:delText>
        </w:r>
      </w:del>
      <w:ins w:id="98" w:author="Bruno Espinosa" w:date="2016-07-11T18:01:00Z">
        <w:r w:rsidRPr="004B087F">
          <w:rPr>
            <w:i/>
            <w:iCs/>
          </w:rPr>
          <w:t>d</w:t>
        </w:r>
      </w:ins>
      <w:r w:rsidRPr="004B087F">
        <w:rPr>
          <w:i/>
          <w:iCs/>
        </w:rPr>
        <w:t>)</w:t>
      </w:r>
      <w:r w:rsidRPr="004B087F">
        <w:tab/>
      </w:r>
      <w:r w:rsidR="00DF19C1" w:rsidRPr="004B087F">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60632A6A" w14:textId="77777777" w:rsidR="00F66258" w:rsidRPr="004B087F" w:rsidRDefault="00DF19C1" w:rsidP="00DF19C1">
      <w:pPr>
        <w:rPr>
          <w:ins w:id="99" w:author="Bruno Espinosa" w:date="2016-07-11T18:01:00Z"/>
        </w:rPr>
      </w:pPr>
      <w:del w:id="100" w:author="Bruno Espinosa" w:date="2016-07-11T18:01:00Z">
        <w:r w:rsidRPr="004B087F" w:rsidDel="00F66258">
          <w:rPr>
            <w:i/>
            <w:iCs/>
          </w:rPr>
          <w:delText>b</w:delText>
        </w:r>
      </w:del>
      <w:ins w:id="101" w:author="Bruno Espinosa" w:date="2016-07-11T18:01:00Z">
        <w:r w:rsidR="00F66258" w:rsidRPr="004B087F">
          <w:rPr>
            <w:i/>
            <w:iCs/>
          </w:rPr>
          <w:t>e</w:t>
        </w:r>
      </w:ins>
      <w:r w:rsidRPr="004B087F">
        <w:rPr>
          <w:i/>
          <w:iCs/>
        </w:rPr>
        <w:t>)</w:t>
      </w:r>
      <w:r w:rsidRPr="004B087F">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ins w:id="102" w:author="Bruno Espinosa" w:date="2016-07-11T18:01:00Z">
        <w:r w:rsidR="00F66258" w:rsidRPr="004B087F">
          <w:t>;</w:t>
        </w:r>
      </w:ins>
    </w:p>
    <w:p w14:paraId="575EFC2C" w14:textId="77777777" w:rsidR="00DF19C1" w:rsidRPr="004B087F" w:rsidRDefault="00F66258" w:rsidP="00DF19C1">
      <w:ins w:id="103" w:author="Bruno Espinosa" w:date="2016-07-11T18:02:00Z">
        <w:r w:rsidRPr="004B087F">
          <w:rPr>
            <w:i/>
            <w:iCs/>
          </w:rPr>
          <w:t>f)</w:t>
        </w:r>
        <w:r w:rsidRPr="004B087F">
          <w:tab/>
        </w:r>
      </w:ins>
      <w:ins w:id="104" w:author="OFFICE" w:date="2016-04-07T17:21:00Z">
        <w:r w:rsidR="00A540F4" w:rsidRPr="004B087F">
          <w:t>the role of the Commission on Science and Technology for Development to develop recommendations on how</w:t>
        </w:r>
      </w:ins>
      <w:ins w:id="105" w:author="OFFICE" w:date="2016-04-07T17:23:00Z">
        <w:r w:rsidR="00A540F4" w:rsidRPr="004B087F">
          <w:t xml:space="preserve"> </w:t>
        </w:r>
      </w:ins>
      <w:ins w:id="106" w:author="OFFICE" w:date="2016-04-07T17:21:00Z">
        <w:r w:rsidR="00A540F4" w:rsidRPr="004B087F">
          <w:t>to further implement enhanced cooperation as envisioned in the Tunis</w:t>
        </w:r>
      </w:ins>
      <w:ins w:id="107" w:author="OFFICE" w:date="2016-04-07T17:22:00Z">
        <w:r w:rsidR="00A540F4" w:rsidRPr="004B087F">
          <w:t xml:space="preserve"> Agenda</w:t>
        </w:r>
      </w:ins>
      <w:r w:rsidR="00DF19C1" w:rsidRPr="004B087F">
        <w:t>,</w:t>
      </w:r>
    </w:p>
    <w:p w14:paraId="71FD11C0" w14:textId="77777777" w:rsidR="00A540F4" w:rsidRPr="004B087F" w:rsidDel="00EF0453" w:rsidRDefault="00A540F4" w:rsidP="00A540F4">
      <w:pPr>
        <w:rPr>
          <w:del w:id="108" w:author="OFFICE" w:date="2016-04-07T17:23:00Z"/>
        </w:rPr>
      </w:pPr>
      <w:del w:id="109" w:author="OFFICE" w:date="2016-04-07T17:23:00Z">
        <w:r w:rsidRPr="004B087F" w:rsidDel="00EF0453">
          <w:rPr>
            <w:i/>
            <w:iCs/>
          </w:rPr>
          <w:delText>c)</w:delText>
        </w:r>
        <w:r w:rsidRPr="004B087F" w:rsidDel="00EF0453">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14:paraId="3C9F5EA8" w14:textId="4092E427" w:rsidR="00DF19C1" w:rsidRPr="004B087F" w:rsidRDefault="00A540F4" w:rsidP="00920DF6">
      <w:del w:id="110" w:author="OFFICE" w:date="2016-04-07T17:23:00Z">
        <w:r w:rsidRPr="004B087F" w:rsidDel="00EF0453">
          <w:rPr>
            <w:iCs/>
          </w:rPr>
          <w:delText>d)</w:delText>
        </w:r>
        <w:r w:rsidRPr="004B087F" w:rsidDel="00EF0453">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71 of the Tunis Agenda,</w:delText>
        </w:r>
      </w:del>
      <w:r w:rsidR="00DF19C1" w:rsidRPr="004B087F">
        <w:t>taking into account</w:t>
      </w:r>
    </w:p>
    <w:p w14:paraId="48FF351D" w14:textId="0373BF18" w:rsidR="00DF19C1" w:rsidRPr="004B087F" w:rsidRDefault="00DF19C1">
      <w:r w:rsidRPr="004B087F">
        <w:rPr>
          <w:i/>
          <w:iCs/>
        </w:rPr>
        <w:t>a</w:t>
      </w:r>
      <w:r w:rsidRPr="004B087F">
        <w:t>)</w:t>
      </w:r>
      <w:r w:rsidRPr="004B087F">
        <w:tab/>
        <w:t>Resolution 30 (Rev.</w:t>
      </w:r>
      <w:del w:id="111" w:author="TSB (RC)" w:date="2016-09-26T15:30:00Z">
        <w:r w:rsidRPr="004B087F" w:rsidDel="00681E4C">
          <w:delText xml:space="preserve"> Hyderabad, 2010</w:delText>
        </w:r>
      </w:del>
      <w:ins w:id="112" w:author="TSB (RC)" w:date="2016-09-26T15:30:00Z">
        <w:r w:rsidR="00681E4C" w:rsidRPr="004B087F">
          <w:t>Dubai, 2014</w:t>
        </w:r>
      </w:ins>
      <w:r w:rsidRPr="004B087F">
        <w:t>) of the World Telecommunication Development Conference (WTDC), on the role of the ITU Telecommunication Development Sector in implementing the WSIS outcomes;</w:t>
      </w:r>
    </w:p>
    <w:p w14:paraId="01A56A76" w14:textId="35076E6F" w:rsidR="00DF19C1" w:rsidRPr="004B087F" w:rsidRDefault="00DF19C1" w:rsidP="00DF19C1">
      <w:r w:rsidRPr="004B087F">
        <w:rPr>
          <w:i/>
        </w:rPr>
        <w:t>b)</w:t>
      </w:r>
      <w:r w:rsidRPr="004B087F">
        <w:tab/>
        <w:t>Resolution ITU-R 61 (Geneva, 201</w:t>
      </w:r>
      <w:ins w:id="113" w:author="OFFICE" w:date="2016-07-12T14:29:00Z">
        <w:r w:rsidR="00CC2290" w:rsidRPr="004B087F">
          <w:t>5</w:t>
        </w:r>
      </w:ins>
      <w:del w:id="114" w:author="OFFICE" w:date="2016-07-12T14:29:00Z">
        <w:r w:rsidRPr="004B087F" w:rsidDel="00CC2290">
          <w:delText>2</w:delText>
        </w:r>
      </w:del>
      <w:r w:rsidRPr="004B087F">
        <w:t>) of the Radiocommunication Assembly, on ITU</w:t>
      </w:r>
      <w:r w:rsidRPr="004B087F">
        <w:noBreakHyphen/>
        <w:t>R’s contribution in implementing the WSIS outcomes;</w:t>
      </w:r>
    </w:p>
    <w:p w14:paraId="41F1EAF0" w14:textId="2B88AAA6" w:rsidR="00DF19C1" w:rsidRPr="004B087F" w:rsidRDefault="00DF19C1" w:rsidP="00DF19C1">
      <w:r w:rsidRPr="004B087F">
        <w:rPr>
          <w:i/>
        </w:rPr>
        <w:t>c)</w:t>
      </w:r>
      <w:r w:rsidRPr="004B087F">
        <w:tab/>
        <w:t>the programmes, activities and regional initiatives being carried out in accordance with the decisions of WTDC-1</w:t>
      </w:r>
      <w:ins w:id="115" w:author="OFFICE" w:date="2016-07-12T14:27:00Z">
        <w:r w:rsidR="00CC2290" w:rsidRPr="004B087F">
          <w:t>4</w:t>
        </w:r>
      </w:ins>
      <w:del w:id="116" w:author="OFFICE" w:date="2016-07-12T14:27:00Z">
        <w:r w:rsidRPr="004B087F" w:rsidDel="00CC2290">
          <w:delText>0</w:delText>
        </w:r>
      </w:del>
      <w:r w:rsidRPr="004B087F">
        <w:t xml:space="preserve"> for bridging the digital divide;</w:t>
      </w:r>
    </w:p>
    <w:p w14:paraId="78CECA42" w14:textId="77777777" w:rsidR="00A540F4" w:rsidRPr="004B087F" w:rsidRDefault="00DF19C1" w:rsidP="00DF19C1">
      <w:pPr>
        <w:rPr>
          <w:ins w:id="117" w:author="Bruno Espinosa" w:date="2016-07-11T18:11:00Z"/>
        </w:rPr>
      </w:pPr>
      <w:r w:rsidRPr="004B087F">
        <w:rPr>
          <w:i/>
        </w:rPr>
        <w:t>d)</w:t>
      </w:r>
      <w:r w:rsidRPr="004B087F">
        <w:tab/>
        <w:t>the relevant work already accomplished and/or to be carried out by ITU under the guidance of the Council Working Group on WSIS (WG-WSIS) for implementation of the WSIS outcomes</w:t>
      </w:r>
      <w:ins w:id="118" w:author="Bruno Espinosa" w:date="2016-07-11T18:11:00Z">
        <w:r w:rsidR="00A540F4" w:rsidRPr="004B087F">
          <w:t>;</w:t>
        </w:r>
      </w:ins>
    </w:p>
    <w:p w14:paraId="30323FD0" w14:textId="77777777" w:rsidR="00DF19C1" w:rsidRPr="004B087F" w:rsidRDefault="00A540F4" w:rsidP="00DF19C1">
      <w:ins w:id="119" w:author="Bruno Espinosa" w:date="2016-07-11T18:12:00Z">
        <w:r w:rsidRPr="004B087F">
          <w:rPr>
            <w:i/>
          </w:rPr>
          <w:t>e)</w:t>
        </w:r>
        <w:r w:rsidRPr="004B087F">
          <w:tab/>
        </w:r>
      </w:ins>
      <w:ins w:id="120" w:author="OFFICE" w:date="2016-04-07T17:25:00Z">
        <w:r w:rsidR="00173A02" w:rsidRPr="004B087F">
          <w:t xml:space="preserve">the need for Governments, the private sector, civil society, international organisations, the technical and academic communities and all other </w:t>
        </w:r>
      </w:ins>
      <w:ins w:id="121" w:author="OFFICE" w:date="2016-04-07T17:27:00Z">
        <w:r w:rsidR="00173A02" w:rsidRPr="004B087F">
          <w:t>relevant</w:t>
        </w:r>
      </w:ins>
      <w:ins w:id="122" w:author="OFFICE" w:date="2016-04-07T17:25:00Z">
        <w:r w:rsidR="00173A02" w:rsidRPr="004B087F">
          <w:t xml:space="preserve"> </w:t>
        </w:r>
      </w:ins>
      <w:ins w:id="123" w:author="OFFICE" w:date="2016-04-07T17:27:00Z">
        <w:r w:rsidR="00173A02" w:rsidRPr="004B087F">
          <w:t>stakeholders to continue to work together to implement the WSIS vision beyond 2015</w:t>
        </w:r>
      </w:ins>
      <w:r w:rsidR="00DF19C1" w:rsidRPr="004B087F">
        <w:t>,</w:t>
      </w:r>
    </w:p>
    <w:p w14:paraId="70143406" w14:textId="77777777" w:rsidR="00DF19C1" w:rsidRPr="004B087F" w:rsidRDefault="00DF19C1" w:rsidP="00DF19C1">
      <w:pPr>
        <w:pStyle w:val="Call"/>
      </w:pPr>
      <w:r w:rsidRPr="004B087F">
        <w:t>noting</w:t>
      </w:r>
    </w:p>
    <w:p w14:paraId="521CBD0B" w14:textId="461DF4E8" w:rsidR="00DF19C1" w:rsidRPr="004B087F" w:rsidRDefault="00DF19C1" w:rsidP="00DF19C1">
      <w:r w:rsidRPr="004B087F">
        <w:rPr>
          <w:i/>
        </w:rPr>
        <w:t>a)</w:t>
      </w:r>
      <w:r w:rsidRPr="004B087F">
        <w:tab/>
      </w:r>
      <w:r w:rsidR="00905F9C" w:rsidRPr="004B087F">
        <w:t>Council Resolution 1332</w:t>
      </w:r>
      <w:ins w:id="124" w:author="OFFICE" w:date="2016-07-28T11:44:00Z">
        <w:r w:rsidR="00905F9C" w:rsidRPr="004B087F">
          <w:t xml:space="preserve"> (Rev.2016)</w:t>
        </w:r>
      </w:ins>
      <w:r w:rsidR="00905F9C" w:rsidRPr="004B087F">
        <w:t>, on ITU's role in the implementation of the WSIS outcomes</w:t>
      </w:r>
      <w:ins w:id="125" w:author="OFFICE" w:date="2016-07-28T11:44:00Z">
        <w:r w:rsidR="00905F9C" w:rsidRPr="004B087F">
          <w:t>, taking into account the 2030 Agenda for Sustainable Development</w:t>
        </w:r>
      </w:ins>
      <w:del w:id="126" w:author="OFFICE" w:date="2016-07-28T11:44:00Z">
        <w:r w:rsidR="00905F9C" w:rsidRPr="004B087F" w:rsidDel="00E31BBE">
          <w:delText xml:space="preserve"> up to 2015 and future activities beyond WSIS+10</w:delText>
        </w:r>
      </w:del>
      <w:r w:rsidRPr="004B087F">
        <w:t xml:space="preserve">; </w:t>
      </w:r>
    </w:p>
    <w:p w14:paraId="338D3A5F" w14:textId="77777777" w:rsidR="00DF19C1" w:rsidRPr="004B087F" w:rsidRDefault="00DF19C1" w:rsidP="00DF19C1">
      <w:r w:rsidRPr="004B087F">
        <w:rPr>
          <w:i/>
        </w:rPr>
        <w:t>b)</w:t>
      </w:r>
      <w:r w:rsidRPr="004B087F">
        <w:tab/>
        <w:t xml:space="preserve">Council Resolution 1334, on ITU's role in the overall review of the implementation of the WSIS outcomes; </w:t>
      </w:r>
    </w:p>
    <w:p w14:paraId="4C050D27" w14:textId="77777777" w:rsidR="00DF19C1" w:rsidRPr="004B087F" w:rsidRDefault="00DF19C1" w:rsidP="00DF19C1">
      <w:r w:rsidRPr="004B087F">
        <w:rPr>
          <w:i/>
        </w:rPr>
        <w:t>c)</w:t>
      </w:r>
      <w:r w:rsidRPr="004B087F">
        <w:tab/>
        <w:t>Council Resolution 1336, on the Council Working Group on international Internet-related public policy issues,</w:t>
      </w:r>
    </w:p>
    <w:p w14:paraId="53F9873A" w14:textId="77777777" w:rsidR="00DF19C1" w:rsidRPr="004B087F" w:rsidRDefault="00DF19C1" w:rsidP="00DF19C1">
      <w:pPr>
        <w:pStyle w:val="Call"/>
      </w:pPr>
      <w:r w:rsidRPr="004B087F">
        <w:t>noting further</w:t>
      </w:r>
    </w:p>
    <w:p w14:paraId="26C59BE8" w14:textId="77777777" w:rsidR="00173A02" w:rsidRPr="004B087F" w:rsidRDefault="00173A02" w:rsidP="00173A02">
      <w:pPr>
        <w:rPr>
          <w:ins w:id="127" w:author="Bruno Espinosa" w:date="2016-07-11T18:13:00Z"/>
        </w:rPr>
      </w:pPr>
      <w:ins w:id="128" w:author="Bruno Espinosa" w:date="2016-07-11T18:13:00Z">
        <w:r w:rsidRPr="004B087F">
          <w:rPr>
            <w:i/>
          </w:rPr>
          <w:t>a)</w:t>
        </w:r>
        <w:r w:rsidRPr="004B087F">
          <w:tab/>
        </w:r>
      </w:ins>
      <w:r w:rsidR="00DF19C1" w:rsidRPr="004B087F">
        <w:t>that the ITU Secretary-General created the ITU WSIS Task Force, whose role is to formulate strategies and coordinate ITU's policies and activities in relation to WSIS, as noted by Council Resolution 1332</w:t>
      </w:r>
      <w:ins w:id="129" w:author="Bruno Espinosa" w:date="2016-07-11T18:13:00Z">
        <w:r w:rsidRPr="004B087F">
          <w:t>;</w:t>
        </w:r>
      </w:ins>
    </w:p>
    <w:p w14:paraId="05FAD2F9" w14:textId="77777777" w:rsidR="00DF19C1" w:rsidRPr="004B087F" w:rsidRDefault="00173A02" w:rsidP="00173A02">
      <w:ins w:id="130" w:author="Bruno Espinosa" w:date="2016-07-11T18:13:00Z">
        <w:r w:rsidRPr="004B087F">
          <w:rPr>
            <w:i/>
          </w:rPr>
          <w:t>b)</w:t>
        </w:r>
        <w:r w:rsidRPr="004B087F">
          <w:tab/>
        </w:r>
      </w:ins>
      <w:ins w:id="131" w:author="OFFICE" w:date="2016-04-07T17:33:00Z">
        <w:r w:rsidRPr="004B087F">
          <w:t>the</w:t>
        </w:r>
      </w:ins>
      <w:ins w:id="132" w:author="OFFICE" w:date="2016-04-07T17:29:00Z">
        <w:r w:rsidRPr="004B087F">
          <w:t xml:space="preserve"> </w:t>
        </w:r>
      </w:ins>
      <w:ins w:id="133" w:author="OFFICE" w:date="2016-04-07T17:30:00Z">
        <w:r w:rsidRPr="004B087F">
          <w:t xml:space="preserve">role of </w:t>
        </w:r>
      </w:ins>
      <w:ins w:id="134" w:author="OFFICE" w:date="2016-04-07T17:29:00Z">
        <w:r w:rsidRPr="004B087F">
          <w:t>the United Nations Group on the Information Society</w:t>
        </w:r>
      </w:ins>
      <w:ins w:id="135" w:author="OFFICE" w:date="2016-04-07T17:32:00Z">
        <w:r w:rsidRPr="004B087F">
          <w:t xml:space="preserve"> </w:t>
        </w:r>
      </w:ins>
      <w:ins w:id="136" w:author="OFFICE" w:date="2016-04-07T17:40:00Z">
        <w:r w:rsidRPr="004B087F">
          <w:t xml:space="preserve">(UNGIS) </w:t>
        </w:r>
      </w:ins>
      <w:ins w:id="137" w:author="OFFICE" w:date="2016-04-07T17:32:00Z">
        <w:r w:rsidRPr="004B087F">
          <w:t>to develop collaboration and partnerships between UN agencies so as to maximise coordinated action, coherence and effectiveness</w:t>
        </w:r>
      </w:ins>
      <w:ins w:id="138" w:author="OFFICE" w:date="2016-04-07T17:33:00Z">
        <w:r w:rsidRPr="004B087F">
          <w:t xml:space="preserve"> of support to countries in their efforts towards achieving the WSIS goals</w:t>
        </w:r>
      </w:ins>
      <w:r w:rsidR="00DF19C1" w:rsidRPr="004B087F">
        <w:t>,</w:t>
      </w:r>
    </w:p>
    <w:p w14:paraId="780B415E" w14:textId="77777777" w:rsidR="00DF19C1" w:rsidRPr="004B087F" w:rsidRDefault="00DF19C1" w:rsidP="00DF19C1">
      <w:pPr>
        <w:pStyle w:val="Call"/>
      </w:pPr>
      <w:r w:rsidRPr="004B087F">
        <w:t>resolves</w:t>
      </w:r>
    </w:p>
    <w:p w14:paraId="62D7BE71" w14:textId="0426C791" w:rsidR="00DF19C1" w:rsidRPr="004B087F" w:rsidRDefault="00DF19C1" w:rsidP="00DF19C1">
      <w:r w:rsidRPr="004B087F">
        <w:t>1</w:t>
      </w:r>
      <w:r w:rsidRPr="004B087F">
        <w:tab/>
        <w:t>to continue ITU</w:t>
      </w:r>
      <w:r w:rsidRPr="004B087F">
        <w:noBreakHyphen/>
        <w:t>T's work on WSIS implementation and follow-up activities within its mandate</w:t>
      </w:r>
      <w:ins w:id="139" w:author="OFFICE" w:date="2016-07-28T11:45:00Z">
        <w:r w:rsidR="00905F9C" w:rsidRPr="004B087F">
          <w:t>, taking into account the 2030 Sustainable Development Agenda</w:t>
        </w:r>
      </w:ins>
      <w:r w:rsidRPr="004B087F">
        <w:t>;</w:t>
      </w:r>
    </w:p>
    <w:p w14:paraId="09B1D93C" w14:textId="77777777" w:rsidR="00DF19C1" w:rsidRPr="004B087F" w:rsidRDefault="00DF19C1" w:rsidP="00DF19C1">
      <w:r w:rsidRPr="004B087F">
        <w:t>2</w:t>
      </w:r>
      <w:r w:rsidRPr="004B087F">
        <w:tab/>
        <w:t>that ITU</w:t>
      </w:r>
      <w:r w:rsidRPr="004B087F">
        <w:noBreakHyphen/>
        <w:t xml:space="preserve">T should carry out those activities that come within its mandate and participate with other stakeholders, as appropriate, in the implementation of all relevant action lines and other WSIS outcomes, </w:t>
      </w:r>
    </w:p>
    <w:p w14:paraId="06E780A8" w14:textId="77777777" w:rsidR="00DF19C1" w:rsidRPr="004B087F" w:rsidRDefault="00DF19C1" w:rsidP="00DF19C1">
      <w:r w:rsidRPr="004B087F">
        <w:t>3</w:t>
      </w:r>
      <w:r w:rsidRPr="004B087F">
        <w:tab/>
        <w:t xml:space="preserve">that the relevant ITU-T study groups should consider in their studies the output of the Council Working Group on </w:t>
      </w:r>
      <w:ins w:id="140" w:author="OFFICE" w:date="2016-04-07T17:34:00Z">
        <w:r w:rsidR="00173A02" w:rsidRPr="004B087F">
          <w:t>WSIS and the Council Wo</w:t>
        </w:r>
      </w:ins>
      <w:ins w:id="141" w:author="OFFICE" w:date="2016-04-08T11:44:00Z">
        <w:r w:rsidR="00173A02" w:rsidRPr="004B087F">
          <w:t>r</w:t>
        </w:r>
      </w:ins>
      <w:ins w:id="142" w:author="OFFICE" w:date="2016-04-07T17:34:00Z">
        <w:r w:rsidR="00173A02" w:rsidRPr="004B087F">
          <w:t xml:space="preserve">king Group on </w:t>
        </w:r>
      </w:ins>
      <w:r w:rsidRPr="004B087F">
        <w:t>international Internet-related public policy issues,</w:t>
      </w:r>
    </w:p>
    <w:p w14:paraId="6D57A208" w14:textId="77777777" w:rsidR="00DF19C1" w:rsidRPr="004B087F" w:rsidRDefault="00DF19C1" w:rsidP="00DF19C1">
      <w:pPr>
        <w:pStyle w:val="Call"/>
      </w:pPr>
      <w:r w:rsidRPr="004B087F">
        <w:t xml:space="preserve">instructs the Director of the Telecommunication Standardization Bureau </w:t>
      </w:r>
    </w:p>
    <w:p w14:paraId="55F00BE9" w14:textId="3155F52B" w:rsidR="00DF19C1" w:rsidRPr="004B087F" w:rsidRDefault="00DF19C1" w:rsidP="00DF19C1">
      <w:r w:rsidRPr="004B087F">
        <w:t>1</w:t>
      </w:r>
      <w:r w:rsidRPr="004B087F">
        <w:tab/>
        <w:t>to provide WG-WSIS with a comprehensive summary of ITU-T activities on implementation of the WSIS outcomes</w:t>
      </w:r>
      <w:ins w:id="143" w:author="OFFICE" w:date="2016-07-28T11:47:00Z">
        <w:r w:rsidR="00905F9C" w:rsidRPr="004B087F">
          <w:t>, taking into account the 2030 Agenda for Sustainable Development</w:t>
        </w:r>
      </w:ins>
      <w:r w:rsidRPr="004B087F">
        <w:t xml:space="preserve">; </w:t>
      </w:r>
    </w:p>
    <w:p w14:paraId="7505BEFC" w14:textId="5BE8CD70" w:rsidR="00DF19C1" w:rsidRPr="004B087F" w:rsidRDefault="00DF19C1">
      <w:r w:rsidRPr="004B087F">
        <w:t>2</w:t>
      </w:r>
      <w:r w:rsidRPr="004B087F">
        <w:tab/>
        <w:t>to ensure that concrete objectives and deadlines for WSIS activities are developed and reflected in the operational plans of ITU-T in accordance with Resolution 140 (Rev.</w:t>
      </w:r>
      <w:del w:id="144" w:author="TSB (RC)" w:date="2016-09-26T15:31:00Z">
        <w:r w:rsidRPr="004B087F" w:rsidDel="00681E4C">
          <w:delText xml:space="preserve"> Guadalajara, 2010</w:delText>
        </w:r>
      </w:del>
      <w:ins w:id="145" w:author="TSB (RC)" w:date="2016-09-26T15:31:00Z">
        <w:r w:rsidR="00681E4C" w:rsidRPr="004B087F">
          <w:t>Busan, 2014</w:t>
        </w:r>
      </w:ins>
      <w:r w:rsidR="00905F9C" w:rsidRPr="004B087F">
        <w:t>)</w:t>
      </w:r>
      <w:ins w:id="146" w:author="OFFICE" w:date="2016-07-28T11:47:00Z">
        <w:r w:rsidR="00905F9C" w:rsidRPr="004B087F">
          <w:t>, taking into account the 2030 Agenda for Sustainable Development</w:t>
        </w:r>
      </w:ins>
      <w:r w:rsidRPr="004B087F">
        <w:t>;</w:t>
      </w:r>
    </w:p>
    <w:p w14:paraId="787CC57A" w14:textId="77777777" w:rsidR="00DF19C1" w:rsidRPr="004B087F" w:rsidRDefault="00DF19C1" w:rsidP="00DF19C1">
      <w:r w:rsidRPr="004B087F">
        <w:t>3</w:t>
      </w:r>
      <w:r w:rsidRPr="004B087F">
        <w:tab/>
        <w:t>to provide information on emerging trends based on ITU-T activities;</w:t>
      </w:r>
    </w:p>
    <w:p w14:paraId="65B0C3F1" w14:textId="77777777" w:rsidR="00173A02" w:rsidRPr="004B087F" w:rsidRDefault="00DF19C1" w:rsidP="00DF19C1">
      <w:pPr>
        <w:rPr>
          <w:ins w:id="147" w:author="Bruno Espinosa" w:date="2016-07-11T18:14:00Z"/>
        </w:rPr>
      </w:pPr>
      <w:r w:rsidRPr="004B087F">
        <w:t>4</w:t>
      </w:r>
      <w:r w:rsidRPr="004B087F">
        <w:tab/>
        <w:t>to take appropriate action to facilitate the activities for implementation of this resolution</w:t>
      </w:r>
      <w:ins w:id="148" w:author="Bruno Espinosa" w:date="2016-07-11T18:14:00Z">
        <w:r w:rsidR="00173A02" w:rsidRPr="004B087F">
          <w:t>;</w:t>
        </w:r>
      </w:ins>
    </w:p>
    <w:p w14:paraId="4959E0AC" w14:textId="77777777" w:rsidR="00173A02" w:rsidRPr="004B087F" w:rsidRDefault="00173A02" w:rsidP="00DF19C1">
      <w:pPr>
        <w:rPr>
          <w:ins w:id="149" w:author="Bruno Espinosa" w:date="2016-07-11T18:15:00Z"/>
        </w:rPr>
      </w:pPr>
      <w:ins w:id="150" w:author="Bruno Espinosa" w:date="2016-07-11T18:14:00Z">
        <w:r w:rsidRPr="004B087F">
          <w:t>5</w:t>
        </w:r>
        <w:r w:rsidRPr="004B087F">
          <w:tab/>
        </w:r>
      </w:ins>
      <w:ins w:id="151" w:author="Bruno Espinosa" w:date="2016-07-11T18:15:00Z">
        <w:r w:rsidRPr="004B087F">
          <w:t>to continue to work in collaboration with other members of UNGIS in order to maximise coordinated action, coherence and effectiveness;</w:t>
        </w:r>
      </w:ins>
    </w:p>
    <w:p w14:paraId="180D0472" w14:textId="2263A3E9" w:rsidR="00DF19C1" w:rsidRPr="004B087F" w:rsidRDefault="00173A02" w:rsidP="00173A02">
      <w:ins w:id="152" w:author="Bruno Espinosa" w:date="2016-07-11T18:15:00Z">
        <w:r w:rsidRPr="004B087F">
          <w:t>6</w:t>
        </w:r>
        <w:r w:rsidRPr="004B087F">
          <w:tab/>
        </w:r>
      </w:ins>
      <w:ins w:id="153" w:author="OFFICE" w:date="2016-04-07T17:37:00Z">
        <w:r w:rsidRPr="004B087F">
          <w:t xml:space="preserve">to contribute to annual reports on </w:t>
        </w:r>
      </w:ins>
      <w:ins w:id="154" w:author="CEPT" w:date="2016-09-06T18:42:00Z">
        <w:r w:rsidR="00E023BC" w:rsidRPr="004B087F">
          <w:t xml:space="preserve">progress made in </w:t>
        </w:r>
      </w:ins>
      <w:ins w:id="155" w:author="OFFICE" w:date="2016-04-07T17:37:00Z">
        <w:r w:rsidRPr="004B087F">
          <w:t xml:space="preserve">the implementation of </w:t>
        </w:r>
      </w:ins>
      <w:ins w:id="156" w:author="OFFICE" w:date="2016-06-10T07:34:00Z">
        <w:r w:rsidRPr="004B087F">
          <w:t xml:space="preserve">the </w:t>
        </w:r>
      </w:ins>
      <w:ins w:id="157" w:author="OFFICE" w:date="2016-04-07T17:37:00Z">
        <w:r w:rsidRPr="004B087F">
          <w:t>WSIS</w:t>
        </w:r>
      </w:ins>
      <w:ins w:id="158" w:author="CEPT" w:date="2016-09-06T18:43:00Z">
        <w:r w:rsidR="00E023BC" w:rsidRPr="004B087F">
          <w:t xml:space="preserve"> Action Lines for which the ITU is a facilitator, which the Secretary General of ITU </w:t>
        </w:r>
      </w:ins>
      <w:ins w:id="159" w:author="CEPT" w:date="2016-09-06T18:45:00Z">
        <w:r w:rsidR="00E023BC" w:rsidRPr="004B087F">
          <w:t xml:space="preserve">makes </w:t>
        </w:r>
      </w:ins>
      <w:ins w:id="160" w:author="OFFICE" w:date="2016-04-07T17:37:00Z">
        <w:r w:rsidRPr="004B087F">
          <w:t>through the Commission on Science and Technology for Development to the Economic and Social Council</w:t>
        </w:r>
      </w:ins>
      <w:r w:rsidR="00DF19C1" w:rsidRPr="004B087F">
        <w:t xml:space="preserve">, </w:t>
      </w:r>
    </w:p>
    <w:p w14:paraId="5F54D507" w14:textId="77777777" w:rsidR="00DF19C1" w:rsidRPr="004B087F" w:rsidRDefault="00DF19C1" w:rsidP="00DF19C1">
      <w:pPr>
        <w:pStyle w:val="Call"/>
      </w:pPr>
      <w:r w:rsidRPr="004B087F">
        <w:t>invites Member States and Sector Members</w:t>
      </w:r>
    </w:p>
    <w:p w14:paraId="547D505F" w14:textId="77777777" w:rsidR="00DF19C1" w:rsidRPr="004B087F" w:rsidRDefault="00DF19C1" w:rsidP="00DF19C1">
      <w:r w:rsidRPr="004B087F">
        <w:t>1</w:t>
      </w:r>
      <w:r w:rsidRPr="004B087F">
        <w:tab/>
        <w:t>to submit contributions to relevant ITU</w:t>
      </w:r>
      <w:r w:rsidRPr="004B087F">
        <w:noBreakHyphen/>
        <w:t>T study groups and to the Telecommunication Standardization Advisory Group, where appropriate, and contribute to WG-WSIS on implementing WSIS outcomes within the ITU mandate;</w:t>
      </w:r>
    </w:p>
    <w:p w14:paraId="66813CC1" w14:textId="77777777" w:rsidR="00DF19C1" w:rsidRPr="004B087F" w:rsidRDefault="00DF19C1" w:rsidP="00DF19C1">
      <w:r w:rsidRPr="004B087F">
        <w:t>2</w:t>
      </w:r>
      <w:r w:rsidRPr="004B087F">
        <w:tab/>
        <w:t>to support and collaborate with the Director of TSB in implementing relevant WSIS outcomes in ITU</w:t>
      </w:r>
      <w:r w:rsidRPr="004B087F">
        <w:noBreakHyphen/>
        <w:t>T,</w:t>
      </w:r>
    </w:p>
    <w:p w14:paraId="55EFC8D8" w14:textId="77777777" w:rsidR="00DF19C1" w:rsidRPr="004B087F" w:rsidRDefault="00DF19C1" w:rsidP="00DF19C1">
      <w:pPr>
        <w:pStyle w:val="Call"/>
      </w:pPr>
      <w:r w:rsidRPr="004B087F">
        <w:t xml:space="preserve">invites Member States </w:t>
      </w:r>
    </w:p>
    <w:p w14:paraId="6AF8F7FC" w14:textId="7DA24A24" w:rsidR="00173A02" w:rsidRPr="004B087F" w:rsidRDefault="00173A02" w:rsidP="00173A02">
      <w:pPr>
        <w:rPr>
          <w:ins w:id="161" w:author="Bruno Espinosa" w:date="2016-07-11T18:16:00Z"/>
        </w:rPr>
      </w:pPr>
      <w:ins w:id="162" w:author="Bruno Espinosa" w:date="2016-07-11T18:16:00Z">
        <w:r w:rsidRPr="004B087F">
          <w:t>1</w:t>
        </w:r>
        <w:r w:rsidRPr="004B087F">
          <w:tab/>
        </w:r>
      </w:ins>
      <w:r w:rsidR="00DF19C1" w:rsidRPr="004B087F">
        <w:t xml:space="preserve">to submit contributions to the </w:t>
      </w:r>
      <w:ins w:id="163" w:author="OFFICE" w:date="2016-07-28T11:48:00Z">
        <w:r w:rsidR="00905F9C" w:rsidRPr="004B087F">
          <w:t xml:space="preserve">Council Working Group on WSIS and the </w:t>
        </w:r>
      </w:ins>
      <w:r w:rsidR="00DF19C1" w:rsidRPr="004B087F">
        <w:t>Council Working Group on international Internet-related public policy issues</w:t>
      </w:r>
      <w:ins w:id="164" w:author="Bruno Espinosa" w:date="2016-07-11T18:16:00Z">
        <w:r w:rsidRPr="004B087F">
          <w:t>;</w:t>
        </w:r>
      </w:ins>
    </w:p>
    <w:p w14:paraId="6C4E5F80" w14:textId="77777777" w:rsidR="00DF19C1" w:rsidRPr="00F81B8E" w:rsidRDefault="00173A02" w:rsidP="00173A02">
      <w:ins w:id="165" w:author="Bruno Espinosa" w:date="2016-07-11T18:16:00Z">
        <w:r w:rsidRPr="004B087F">
          <w:t>2</w:t>
        </w:r>
        <w:r w:rsidRPr="004B087F">
          <w:tab/>
        </w:r>
      </w:ins>
      <w:ins w:id="166" w:author="OFFICE" w:date="2016-04-07T17:35:00Z">
        <w:r w:rsidR="00A75BDA" w:rsidRPr="004B087F">
          <w:t xml:space="preserve">to encourage all </w:t>
        </w:r>
      </w:ins>
      <w:ins w:id="167" w:author="OFFICE" w:date="2016-06-08T10:00:00Z">
        <w:r w:rsidR="00A75BDA" w:rsidRPr="004B087F">
          <w:t xml:space="preserve">relevant </w:t>
        </w:r>
      </w:ins>
      <w:ins w:id="168" w:author="OFFICE" w:date="2016-04-07T17:35:00Z">
        <w:r w:rsidR="00A75BDA" w:rsidRPr="004B087F">
          <w:t>stakeholders to participate in the open consultations of the Council Working Group on international Internet-related public policy issues</w:t>
        </w:r>
      </w:ins>
      <w:r w:rsidR="00DF19C1" w:rsidRPr="004B087F">
        <w:t>.</w:t>
      </w:r>
    </w:p>
    <w:p w14:paraId="15B2B381" w14:textId="77777777" w:rsidR="00DF19C1" w:rsidRDefault="00DF19C1" w:rsidP="00C870F8">
      <w:pPr>
        <w:pStyle w:val="Reasons"/>
      </w:pPr>
    </w:p>
    <w:sectPr w:rsidR="00DF19C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5FF7F" w14:textId="77777777" w:rsidR="00AE1F8A" w:rsidRDefault="00AE1F8A">
      <w:r>
        <w:separator/>
      </w:r>
    </w:p>
  </w:endnote>
  <w:endnote w:type="continuationSeparator" w:id="0">
    <w:p w14:paraId="1C5B2DE6" w14:textId="77777777" w:rsidR="00AE1F8A" w:rsidRDefault="00A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84066" w14:textId="77777777" w:rsidR="00CC2290" w:rsidRDefault="00CC2290">
    <w:pPr>
      <w:framePr w:wrap="around" w:vAnchor="text" w:hAnchor="margin" w:xAlign="right" w:y="1"/>
    </w:pPr>
    <w:r>
      <w:fldChar w:fldCharType="begin"/>
    </w:r>
    <w:r>
      <w:instrText xml:space="preserve">PAGE  </w:instrText>
    </w:r>
    <w:r>
      <w:fldChar w:fldCharType="end"/>
    </w:r>
  </w:p>
  <w:p w14:paraId="23AB51BD" w14:textId="77777777" w:rsidR="00CC2290" w:rsidRPr="0041348E" w:rsidRDefault="00CC2290">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751C9">
      <w:rPr>
        <w:noProof/>
      </w:rPr>
      <w:t>30.09.16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8AB6" w14:textId="7B2C1FB5" w:rsidR="00CC2290" w:rsidRPr="00681E4C" w:rsidRDefault="00681E4C" w:rsidP="00681E4C">
    <w:pPr>
      <w:pStyle w:val="Footer"/>
      <w:rPr>
        <w:lang w:val="fr-CH"/>
      </w:rPr>
    </w:pPr>
    <w:r w:rsidRPr="00681E4C">
      <w:rPr>
        <w:lang w:val="fr-CH"/>
      </w:rPr>
      <w:t>ITU-T\CONF-T\WTSA16\000\45ADD</w:t>
    </w:r>
    <w:r>
      <w:rPr>
        <w:lang w:val="fr-CH"/>
      </w:rPr>
      <w:t>11</w:t>
    </w:r>
    <w:r w:rsidRPr="00681E4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9873C" w14:textId="4587B59C" w:rsidR="00CC2290" w:rsidRPr="00681E4C" w:rsidRDefault="00681E4C" w:rsidP="00681E4C">
    <w:pPr>
      <w:pStyle w:val="Footer"/>
      <w:rPr>
        <w:lang w:val="fr-CH"/>
      </w:rPr>
    </w:pPr>
    <w:r w:rsidRPr="00681E4C">
      <w:rPr>
        <w:lang w:val="fr-CH"/>
      </w:rPr>
      <w:t>ITU-T\CONF-T\WTSA16\000\45ADD</w:t>
    </w:r>
    <w:r>
      <w:rPr>
        <w:lang w:val="fr-CH"/>
      </w:rPr>
      <w:t>11</w:t>
    </w:r>
    <w:r w:rsidRPr="00681E4C">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9C4F" w14:textId="77777777" w:rsidR="00AE1F8A" w:rsidRDefault="00AE1F8A">
      <w:r>
        <w:rPr>
          <w:b/>
        </w:rPr>
        <w:t>_______________</w:t>
      </w:r>
    </w:p>
  </w:footnote>
  <w:footnote w:type="continuationSeparator" w:id="0">
    <w:p w14:paraId="3869514F" w14:textId="77777777" w:rsidR="00AE1F8A" w:rsidRDefault="00AE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C31A" w14:textId="77777777" w:rsidR="00CC2290" w:rsidRDefault="00CC2290" w:rsidP="00C72D5C">
    <w:pPr>
      <w:pStyle w:val="Header"/>
    </w:pPr>
    <w:r>
      <w:fldChar w:fldCharType="begin"/>
    </w:r>
    <w:r>
      <w:instrText xml:space="preserve"> PAGE  \* MERGEFORMAT </w:instrText>
    </w:r>
    <w:r>
      <w:fldChar w:fldCharType="separate"/>
    </w:r>
    <w:r w:rsidR="005751C9">
      <w:rPr>
        <w:noProof/>
      </w:rPr>
      <w:t>2</w:t>
    </w:r>
    <w:r>
      <w:fldChar w:fldCharType="end"/>
    </w:r>
  </w:p>
  <w:p w14:paraId="1D947E29" w14:textId="149CD923" w:rsidR="00CC2290" w:rsidRPr="00C72D5C" w:rsidRDefault="00CC2290" w:rsidP="00A03F1F">
    <w:pPr>
      <w:pStyle w:val="Header"/>
    </w:pPr>
    <w:r>
      <w:t>WTSA16/45(Add.</w:t>
    </w:r>
    <w:r w:rsidR="00A03F1F">
      <w:t>11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A04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EE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0E94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88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6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669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2F4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60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A1C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09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9B33DBB"/>
    <w:multiLevelType w:val="hybridMultilevel"/>
    <w:tmpl w:val="90E08562"/>
    <w:lvl w:ilvl="0" w:tplc="4232D832">
      <w:start w:val="1"/>
      <w:numFmt w:val="decimal"/>
      <w:lvlText w:val="%1"/>
      <w:lvlJc w:val="left"/>
      <w:pPr>
        <w:ind w:left="1500" w:hanging="11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8070202"/>
    <w:multiLevelType w:val="hybridMultilevel"/>
    <w:tmpl w:val="7598A99E"/>
    <w:lvl w:ilvl="0" w:tplc="BF1ACE28">
      <w:start w:val="1"/>
      <w:numFmt w:val="lowerLetter"/>
      <w:lvlText w:val="%1)"/>
      <w:lvlJc w:val="left"/>
      <w:pPr>
        <w:ind w:left="1500" w:hanging="114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7F6"/>
    <w:rsid w:val="00022A29"/>
    <w:rsid w:val="000355FD"/>
    <w:rsid w:val="00051E39"/>
    <w:rsid w:val="00063D0B"/>
    <w:rsid w:val="00077239"/>
    <w:rsid w:val="000807E9"/>
    <w:rsid w:val="00086491"/>
    <w:rsid w:val="00091346"/>
    <w:rsid w:val="0009706C"/>
    <w:rsid w:val="000B17B0"/>
    <w:rsid w:val="000D5581"/>
    <w:rsid w:val="000D7051"/>
    <w:rsid w:val="000F73FF"/>
    <w:rsid w:val="00107D73"/>
    <w:rsid w:val="00114CF7"/>
    <w:rsid w:val="00123B68"/>
    <w:rsid w:val="00126F2E"/>
    <w:rsid w:val="001301F4"/>
    <w:rsid w:val="00137CF6"/>
    <w:rsid w:val="00146F6F"/>
    <w:rsid w:val="00150E7C"/>
    <w:rsid w:val="00161472"/>
    <w:rsid w:val="0017074E"/>
    <w:rsid w:val="00173A02"/>
    <w:rsid w:val="00182117"/>
    <w:rsid w:val="00187BD9"/>
    <w:rsid w:val="00190B55"/>
    <w:rsid w:val="001C3B5F"/>
    <w:rsid w:val="001D058F"/>
    <w:rsid w:val="001E6F73"/>
    <w:rsid w:val="002009EA"/>
    <w:rsid w:val="00202CA0"/>
    <w:rsid w:val="00216B6D"/>
    <w:rsid w:val="00236EBA"/>
    <w:rsid w:val="00245A0A"/>
    <w:rsid w:val="00250AF4"/>
    <w:rsid w:val="0025350A"/>
    <w:rsid w:val="00260B50"/>
    <w:rsid w:val="00271316"/>
    <w:rsid w:val="00272348"/>
    <w:rsid w:val="00290F83"/>
    <w:rsid w:val="002A1D23"/>
    <w:rsid w:val="002A5392"/>
    <w:rsid w:val="002D58BE"/>
    <w:rsid w:val="00316B80"/>
    <w:rsid w:val="003251EA"/>
    <w:rsid w:val="0034635C"/>
    <w:rsid w:val="00354D78"/>
    <w:rsid w:val="0036063E"/>
    <w:rsid w:val="00376B04"/>
    <w:rsid w:val="00377BD3"/>
    <w:rsid w:val="00384088"/>
    <w:rsid w:val="0039169B"/>
    <w:rsid w:val="00394470"/>
    <w:rsid w:val="003A7F8C"/>
    <w:rsid w:val="003B532E"/>
    <w:rsid w:val="003D0F8B"/>
    <w:rsid w:val="0041348E"/>
    <w:rsid w:val="00420EDB"/>
    <w:rsid w:val="004373CA"/>
    <w:rsid w:val="00437820"/>
    <w:rsid w:val="004420C9"/>
    <w:rsid w:val="0046584E"/>
    <w:rsid w:val="00471EF9"/>
    <w:rsid w:val="00492075"/>
    <w:rsid w:val="004969AD"/>
    <w:rsid w:val="004A26C4"/>
    <w:rsid w:val="004B087F"/>
    <w:rsid w:val="004B13CB"/>
    <w:rsid w:val="004B4AAE"/>
    <w:rsid w:val="004C6FBE"/>
    <w:rsid w:val="004D5D5C"/>
    <w:rsid w:val="004D6DFC"/>
    <w:rsid w:val="0050139F"/>
    <w:rsid w:val="0055140B"/>
    <w:rsid w:val="00553247"/>
    <w:rsid w:val="0056747D"/>
    <w:rsid w:val="005751C9"/>
    <w:rsid w:val="00581B01"/>
    <w:rsid w:val="00595780"/>
    <w:rsid w:val="005964AB"/>
    <w:rsid w:val="005B4193"/>
    <w:rsid w:val="005C099A"/>
    <w:rsid w:val="005C31A5"/>
    <w:rsid w:val="005E10C9"/>
    <w:rsid w:val="005E61DD"/>
    <w:rsid w:val="006023DF"/>
    <w:rsid w:val="00602F64"/>
    <w:rsid w:val="00620F4D"/>
    <w:rsid w:val="00623F15"/>
    <w:rsid w:val="00643684"/>
    <w:rsid w:val="00657DE0"/>
    <w:rsid w:val="0067500B"/>
    <w:rsid w:val="006763BF"/>
    <w:rsid w:val="00681E4C"/>
    <w:rsid w:val="00685313"/>
    <w:rsid w:val="00692833"/>
    <w:rsid w:val="006976CC"/>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140"/>
    <w:rsid w:val="007D5320"/>
    <w:rsid w:val="007E51BA"/>
    <w:rsid w:val="007E66EA"/>
    <w:rsid w:val="00800972"/>
    <w:rsid w:val="00804475"/>
    <w:rsid w:val="00804F47"/>
    <w:rsid w:val="00805F89"/>
    <w:rsid w:val="00811633"/>
    <w:rsid w:val="008508D8"/>
    <w:rsid w:val="00864CD2"/>
    <w:rsid w:val="00872FC8"/>
    <w:rsid w:val="008845D0"/>
    <w:rsid w:val="008B1AEA"/>
    <w:rsid w:val="008B43F2"/>
    <w:rsid w:val="008B6CFF"/>
    <w:rsid w:val="008E00FD"/>
    <w:rsid w:val="008E67E5"/>
    <w:rsid w:val="008F08A1"/>
    <w:rsid w:val="00905F9C"/>
    <w:rsid w:val="00906652"/>
    <w:rsid w:val="009163CF"/>
    <w:rsid w:val="00920DF6"/>
    <w:rsid w:val="0092425C"/>
    <w:rsid w:val="009274B4"/>
    <w:rsid w:val="00934EA2"/>
    <w:rsid w:val="00940614"/>
    <w:rsid w:val="00944A5C"/>
    <w:rsid w:val="00952A66"/>
    <w:rsid w:val="0095691C"/>
    <w:rsid w:val="00970249"/>
    <w:rsid w:val="009B59BB"/>
    <w:rsid w:val="009C2124"/>
    <w:rsid w:val="009C56E5"/>
    <w:rsid w:val="009E1967"/>
    <w:rsid w:val="009E5FC8"/>
    <w:rsid w:val="009E687A"/>
    <w:rsid w:val="009F1890"/>
    <w:rsid w:val="009F4D71"/>
    <w:rsid w:val="00A03F1F"/>
    <w:rsid w:val="00A066F1"/>
    <w:rsid w:val="00A141AF"/>
    <w:rsid w:val="00A16D29"/>
    <w:rsid w:val="00A30305"/>
    <w:rsid w:val="00A31D2D"/>
    <w:rsid w:val="00A35E71"/>
    <w:rsid w:val="00A36DF9"/>
    <w:rsid w:val="00A41CB8"/>
    <w:rsid w:val="00A4600A"/>
    <w:rsid w:val="00A538A6"/>
    <w:rsid w:val="00A540F4"/>
    <w:rsid w:val="00A54C25"/>
    <w:rsid w:val="00A710E7"/>
    <w:rsid w:val="00A7372E"/>
    <w:rsid w:val="00A75BDA"/>
    <w:rsid w:val="00A93B85"/>
    <w:rsid w:val="00AA0B18"/>
    <w:rsid w:val="00AA666F"/>
    <w:rsid w:val="00AB416A"/>
    <w:rsid w:val="00AB7C5F"/>
    <w:rsid w:val="00AE1F8A"/>
    <w:rsid w:val="00B02178"/>
    <w:rsid w:val="00B6324B"/>
    <w:rsid w:val="00B639E9"/>
    <w:rsid w:val="00B75729"/>
    <w:rsid w:val="00B817CD"/>
    <w:rsid w:val="00B94AD0"/>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6A8A"/>
    <w:rsid w:val="00C77E1A"/>
    <w:rsid w:val="00C870F8"/>
    <w:rsid w:val="00C97C68"/>
    <w:rsid w:val="00CA0471"/>
    <w:rsid w:val="00CA1A47"/>
    <w:rsid w:val="00CC2290"/>
    <w:rsid w:val="00CC247A"/>
    <w:rsid w:val="00CC2DC9"/>
    <w:rsid w:val="00CD7CC4"/>
    <w:rsid w:val="00CE388F"/>
    <w:rsid w:val="00CE5E47"/>
    <w:rsid w:val="00CF020F"/>
    <w:rsid w:val="00CF1E9D"/>
    <w:rsid w:val="00CF2B5B"/>
    <w:rsid w:val="00D14CE0"/>
    <w:rsid w:val="00D278AC"/>
    <w:rsid w:val="00D41A6E"/>
    <w:rsid w:val="00D506C5"/>
    <w:rsid w:val="00D54009"/>
    <w:rsid w:val="00D5651D"/>
    <w:rsid w:val="00D57A34"/>
    <w:rsid w:val="00D643B3"/>
    <w:rsid w:val="00D74898"/>
    <w:rsid w:val="00D801ED"/>
    <w:rsid w:val="00D803A8"/>
    <w:rsid w:val="00D936BC"/>
    <w:rsid w:val="00D94FE6"/>
    <w:rsid w:val="00D96530"/>
    <w:rsid w:val="00DC6DBB"/>
    <w:rsid w:val="00DD44AF"/>
    <w:rsid w:val="00DE2AC3"/>
    <w:rsid w:val="00DE5692"/>
    <w:rsid w:val="00DF19C1"/>
    <w:rsid w:val="00DF3E19"/>
    <w:rsid w:val="00E0231F"/>
    <w:rsid w:val="00E023BC"/>
    <w:rsid w:val="00E03C94"/>
    <w:rsid w:val="00E2134A"/>
    <w:rsid w:val="00E26226"/>
    <w:rsid w:val="00E301EC"/>
    <w:rsid w:val="00E37BD3"/>
    <w:rsid w:val="00E45D05"/>
    <w:rsid w:val="00E55816"/>
    <w:rsid w:val="00E55AEF"/>
    <w:rsid w:val="00E870AC"/>
    <w:rsid w:val="00E976C1"/>
    <w:rsid w:val="00EA12E5"/>
    <w:rsid w:val="00EB55C6"/>
    <w:rsid w:val="00EC7F04"/>
    <w:rsid w:val="00ED30BC"/>
    <w:rsid w:val="00F02766"/>
    <w:rsid w:val="00F05BD4"/>
    <w:rsid w:val="00F2404A"/>
    <w:rsid w:val="00F60D05"/>
    <w:rsid w:val="00F6155B"/>
    <w:rsid w:val="00F65C19"/>
    <w:rsid w:val="00F66258"/>
    <w:rsid w:val="00F7356B"/>
    <w:rsid w:val="00F80289"/>
    <w:rsid w:val="00F80977"/>
    <w:rsid w:val="00F83213"/>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069761C"/>
  <w15:docId w15:val="{B93E3A09-DEDC-43CE-B483-4579DD81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DF19C1"/>
    <w:rPr>
      <w:rFonts w:ascii="Times New Roman" w:hAnsi="Times New Roman"/>
      <w:sz w:val="24"/>
      <w:lang w:val="en-GB" w:eastAsia="en-US"/>
    </w:rPr>
  </w:style>
  <w:style w:type="character" w:customStyle="1" w:styleId="CallChar">
    <w:name w:val="Call Char"/>
    <w:link w:val="Call"/>
    <w:uiPriority w:val="99"/>
    <w:rsid w:val="00DF19C1"/>
    <w:rPr>
      <w:rFonts w:ascii="Times New Roman" w:hAnsi="Times New Roman"/>
      <w:i/>
      <w:sz w:val="24"/>
      <w:lang w:val="en-GB" w:eastAsia="en-US"/>
    </w:rPr>
  </w:style>
  <w:style w:type="paragraph" w:styleId="CommentSubject">
    <w:name w:val="annotation subject"/>
    <w:basedOn w:val="CommentText"/>
    <w:next w:val="CommentText"/>
    <w:link w:val="CommentSubjectChar"/>
    <w:semiHidden/>
    <w:unhideWhenUsed/>
    <w:rsid w:val="00F66258"/>
    <w:rPr>
      <w:b/>
      <w:bCs/>
    </w:rPr>
  </w:style>
  <w:style w:type="character" w:customStyle="1" w:styleId="CommentSubjectChar">
    <w:name w:val="Comment Subject Char"/>
    <w:basedOn w:val="CommentTextChar"/>
    <w:link w:val="CommentSubject"/>
    <w:semiHidden/>
    <w:rsid w:val="00F66258"/>
    <w:rPr>
      <w:rFonts w:ascii="Times New Roman" w:hAnsi="Times New Roman"/>
      <w:b/>
      <w:bCs/>
      <w:lang w:val="en-GB" w:eastAsia="en-US"/>
    </w:rPr>
  </w:style>
  <w:style w:type="paragraph" w:styleId="ListParagraph">
    <w:name w:val="List Paragraph"/>
    <w:basedOn w:val="Normal"/>
    <w:uiPriority w:val="34"/>
    <w:rsid w:val="0017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552ED"/>
    <w:rsid w:val="00081CBE"/>
    <w:rsid w:val="001C4DE2"/>
    <w:rsid w:val="002B79AF"/>
    <w:rsid w:val="00347F90"/>
    <w:rsid w:val="00412379"/>
    <w:rsid w:val="00426CEF"/>
    <w:rsid w:val="0055704D"/>
    <w:rsid w:val="008A7E6B"/>
    <w:rsid w:val="00BC7DBA"/>
    <w:rsid w:val="00CB3AFC"/>
    <w:rsid w:val="00D17A5E"/>
    <w:rsid w:val="00D26B4A"/>
    <w:rsid w:val="00E05AC0"/>
    <w:rsid w:val="00EA6104"/>
    <w:rsid w:val="00F66CD5"/>
    <w:rsid w:val="00F752EF"/>
    <w:rsid w:val="00FB22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7a15e97e-03e0-47c6-beb1-f19cc594015f"/>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1EB76-48F6-4845-B528-F2460298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1882</Words>
  <Characters>13394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15246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Janin</cp:lastModifiedBy>
  <cp:revision>2</cp:revision>
  <cp:lastPrinted>2016-06-06T07:49:00Z</cp:lastPrinted>
  <dcterms:created xsi:type="dcterms:W3CDTF">2016-10-18T07:12:00Z</dcterms:created>
  <dcterms:modified xsi:type="dcterms:W3CDTF">2016-10-18T07:12:00Z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