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5A18A3" w:rsidRPr="00D05113" w:rsidTr="00AE3FFE">
        <w:trPr>
          <w:cantSplit/>
        </w:trPr>
        <w:tc>
          <w:tcPr>
            <w:tcW w:w="1560" w:type="dxa"/>
          </w:tcPr>
          <w:p w:rsidR="005A18A3" w:rsidRPr="00D05113" w:rsidRDefault="005A18A3" w:rsidP="005A18A3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56E0085F" wp14:editId="6BAE01B8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5A18A3" w:rsidRPr="00D05113" w:rsidRDefault="005A18A3" w:rsidP="00DE5BF0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5A18A3" w:rsidRPr="00D05113" w:rsidRDefault="005A18A3" w:rsidP="005A18A3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0D84EE8D" wp14:editId="3FC050B1">
                  <wp:extent cx="851392" cy="680085"/>
                  <wp:effectExtent l="0" t="0" r="6350" b="5715"/>
                  <wp:docPr id="3" name="Picture 3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8A3" w:rsidRPr="00D05113" w:rsidTr="00AE3FFE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5A18A3" w:rsidRPr="00D05113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A18A3" w:rsidRPr="00D05113" w:rsidRDefault="005A18A3" w:rsidP="005A18A3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5A18A3" w:rsidRPr="00D05113" w:rsidTr="00AE3FFE">
        <w:trPr>
          <w:cantSplit/>
        </w:trPr>
        <w:tc>
          <w:tcPr>
            <w:tcW w:w="6946" w:type="dxa"/>
            <w:gridSpan w:val="2"/>
          </w:tcPr>
          <w:p w:rsidR="005A18A3" w:rsidRPr="00E03380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5A18A3" w:rsidRPr="00E03380" w:rsidRDefault="005A18A3" w:rsidP="005A18A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Документ 45-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5A18A3" w:rsidRPr="00D05113" w:rsidTr="00AE3FFE">
        <w:trPr>
          <w:cantSplit/>
        </w:trPr>
        <w:tc>
          <w:tcPr>
            <w:tcW w:w="6946" w:type="dxa"/>
            <w:gridSpan w:val="2"/>
          </w:tcPr>
          <w:p w:rsidR="005A18A3" w:rsidRPr="005651C9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5A18A3" w:rsidRPr="005651C9" w:rsidRDefault="005A18A3" w:rsidP="005A18A3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Июнь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  <w:r w:rsidRPr="00D40A9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A18A3" w:rsidRPr="00D05113" w:rsidTr="00AE3FFE">
        <w:trPr>
          <w:cantSplit/>
        </w:trPr>
        <w:tc>
          <w:tcPr>
            <w:tcW w:w="6946" w:type="dxa"/>
            <w:gridSpan w:val="2"/>
          </w:tcPr>
          <w:p w:rsidR="005A18A3" w:rsidRPr="00D05113" w:rsidRDefault="005A18A3" w:rsidP="005A18A3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18A3" w:rsidRPr="00D05113" w:rsidRDefault="005A18A3" w:rsidP="005A18A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0A9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A18A3" w:rsidRPr="00D05113" w:rsidTr="00AE3FFE">
        <w:trPr>
          <w:cantSplit/>
        </w:trPr>
        <w:tc>
          <w:tcPr>
            <w:tcW w:w="9781" w:type="dxa"/>
            <w:gridSpan w:val="4"/>
          </w:tcPr>
          <w:p w:rsidR="005A18A3" w:rsidRPr="00D05113" w:rsidRDefault="005A18A3" w:rsidP="005A18A3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5A18A3" w:rsidRPr="00D05113" w:rsidTr="00AE3FFE">
        <w:trPr>
          <w:cantSplit/>
        </w:trPr>
        <w:tc>
          <w:tcPr>
            <w:tcW w:w="9781" w:type="dxa"/>
            <w:gridSpan w:val="4"/>
          </w:tcPr>
          <w:p w:rsidR="005A18A3" w:rsidRPr="00D05113" w:rsidRDefault="005A18A3" w:rsidP="005A18A3">
            <w:pPr>
              <w:pStyle w:val="Source"/>
            </w:pPr>
            <w:r w:rsidRPr="00D40A92">
              <w:t>Общие предложения европейских стран</w:t>
            </w:r>
          </w:p>
        </w:tc>
      </w:tr>
      <w:tr w:rsidR="005A18A3" w:rsidRPr="00D05113" w:rsidTr="00AE3FFE">
        <w:trPr>
          <w:cantSplit/>
        </w:trPr>
        <w:tc>
          <w:tcPr>
            <w:tcW w:w="9781" w:type="dxa"/>
            <w:gridSpan w:val="4"/>
          </w:tcPr>
          <w:p w:rsidR="005A18A3" w:rsidRPr="00D05113" w:rsidRDefault="005A18A3" w:rsidP="005A18A3">
            <w:pPr>
              <w:pStyle w:val="Title1"/>
            </w:pPr>
            <w:r w:rsidRPr="00D40A92">
              <w:t>Общие предложения европейских стран для работы Ассамблеи</w:t>
            </w:r>
          </w:p>
        </w:tc>
      </w:tr>
      <w:tr w:rsidR="005A18A3" w:rsidRPr="00D05113" w:rsidTr="00AE3FFE">
        <w:trPr>
          <w:cantSplit/>
        </w:trPr>
        <w:tc>
          <w:tcPr>
            <w:tcW w:w="9781" w:type="dxa"/>
            <w:gridSpan w:val="4"/>
          </w:tcPr>
          <w:p w:rsidR="005A18A3" w:rsidRPr="00D05113" w:rsidRDefault="005A18A3" w:rsidP="005A18A3">
            <w:pPr>
              <w:pStyle w:val="Title2"/>
            </w:pPr>
          </w:p>
        </w:tc>
      </w:tr>
      <w:tr w:rsidR="005A18A3" w:rsidRPr="00D05113" w:rsidTr="00AE3FFE">
        <w:trPr>
          <w:cantSplit/>
        </w:trPr>
        <w:tc>
          <w:tcPr>
            <w:tcW w:w="9781" w:type="dxa"/>
            <w:gridSpan w:val="4"/>
          </w:tcPr>
          <w:p w:rsidR="005A18A3" w:rsidRPr="00BA5109" w:rsidRDefault="005A18A3" w:rsidP="005A18A3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C660FA" w:rsidRDefault="00C660FA" w:rsidP="00C660FA">
      <w:pPr>
        <w:pStyle w:val="Normalaftertitle"/>
      </w:pPr>
    </w:p>
    <w:tbl>
      <w:tblPr>
        <w:tblW w:w="51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2"/>
      </w:tblGrid>
      <w:tr w:rsidR="005A18A3" w:rsidRPr="00426748" w:rsidTr="00571899">
        <w:trPr>
          <w:cantSplit/>
        </w:trPr>
        <w:tc>
          <w:tcPr>
            <w:tcW w:w="1560" w:type="dxa"/>
          </w:tcPr>
          <w:p w:rsidR="005A18A3" w:rsidRPr="00426748" w:rsidRDefault="005A18A3" w:rsidP="00AE3FFE">
            <w:r w:rsidRPr="007513DE">
              <w:rPr>
                <w:b/>
                <w:bCs/>
                <w:szCs w:val="22"/>
              </w:rPr>
              <w:t>Резюме</w:t>
            </w:r>
            <w:r w:rsidRPr="00E0338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1531C382FBA646A4B47370C71FA4AC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63" w:type="dxa"/>
              </w:tcPr>
              <w:p w:rsidR="005A18A3" w:rsidRPr="00426748" w:rsidRDefault="009A5317" w:rsidP="009A5317">
                <w:r w:rsidRPr="00E03380">
                  <w:t xml:space="preserve">Настоящий вклад </w:t>
                </w:r>
                <w:r>
                  <w:t>представляет</w:t>
                </w:r>
                <w:r w:rsidRPr="00E03380">
                  <w:t xml:space="preserve"> общие предложения европейских стран для ВАСЭ</w:t>
                </w:r>
                <w:r>
                  <w:noBreakHyphen/>
                  <w:t>16, которые</w:t>
                </w:r>
                <w:r w:rsidRPr="00E03380">
                  <w:t xml:space="preserve"> были разработаны Комитетом </w:t>
                </w:r>
                <w:r>
                  <w:t>СЕПТ</w:t>
                </w:r>
                <w:r w:rsidRPr="00E03380">
                  <w:t xml:space="preserve"> по политике МСЭ (Com-ITU).</w:t>
                </w:r>
              </w:p>
            </w:tc>
          </w:sdtContent>
        </w:sdt>
      </w:tr>
    </w:tbl>
    <w:p w:rsidR="005A18A3" w:rsidRPr="00BD692C" w:rsidRDefault="00103C6C" w:rsidP="005D217D">
      <w:pPr>
        <w:pStyle w:val="Normalaftertitle"/>
      </w:pPr>
      <w:r>
        <w:t>Администрации е</w:t>
      </w:r>
      <w:r w:rsidR="005A18A3" w:rsidRPr="005431BB">
        <w:t>вропейск</w:t>
      </w:r>
      <w:r>
        <w:t>их стран</w:t>
      </w:r>
      <w:r w:rsidR="005A18A3" w:rsidRPr="005431BB">
        <w:t xml:space="preserve"> поздравля</w:t>
      </w:r>
      <w:r w:rsidR="005D217D">
        <w:t>ю</w:t>
      </w:r>
      <w:r w:rsidR="005A18A3" w:rsidRPr="005431BB">
        <w:t xml:space="preserve">т Международный союз электросвязи (МСЭ) и власти </w:t>
      </w:r>
      <w:r>
        <w:t>Туниса</w:t>
      </w:r>
      <w:r w:rsidR="005A18A3" w:rsidRPr="005431BB">
        <w:t xml:space="preserve"> в связи с проведением </w:t>
      </w:r>
      <w:r w:rsidR="004F7CDB" w:rsidRPr="004F7CDB">
        <w:t>Всемирн</w:t>
      </w:r>
      <w:r w:rsidR="004F7CDB">
        <w:t>ой</w:t>
      </w:r>
      <w:r w:rsidR="004F7CDB" w:rsidRPr="004F7CDB">
        <w:t xml:space="preserve"> ассамбле</w:t>
      </w:r>
      <w:r w:rsidR="004F7CDB">
        <w:t>и</w:t>
      </w:r>
      <w:r w:rsidR="004F7CDB" w:rsidRPr="004F7CDB">
        <w:t xml:space="preserve"> по стандартизации электросвязи</w:t>
      </w:r>
      <w:r w:rsidR="004F7CDB">
        <w:t xml:space="preserve"> 2016 года (ВАСЭ-16)</w:t>
      </w:r>
      <w:r w:rsidR="005A18A3" w:rsidRPr="00BD692C">
        <w:t>.</w:t>
      </w:r>
    </w:p>
    <w:p w:rsidR="005A18A3" w:rsidRPr="005431BB" w:rsidRDefault="005A18A3" w:rsidP="00571899">
      <w:r w:rsidRPr="005431BB">
        <w:t xml:space="preserve">Настоящий вклад </w:t>
      </w:r>
      <w:r w:rsidR="00571899">
        <w:t>представляет</w:t>
      </w:r>
      <w:r w:rsidRPr="005431BB">
        <w:t xml:space="preserve"> общие предложения европейских стран (ECP) для </w:t>
      </w:r>
      <w:r w:rsidR="004F7CDB">
        <w:t>ВАСЭ-16</w:t>
      </w:r>
      <w:r w:rsidRPr="005431BB">
        <w:t>. Эти предложения были разработаны Комитетом СЕПТ по политике МСЭ (Com-ITU).</w:t>
      </w:r>
    </w:p>
    <w:p w:rsidR="005A18A3" w:rsidRPr="005431BB" w:rsidRDefault="005A18A3" w:rsidP="00571899">
      <w:r w:rsidRPr="005431BB">
        <w:t>Следующие</w:t>
      </w:r>
      <w:r w:rsidR="004B67DC">
        <w:t xml:space="preserve"> далее</w:t>
      </w:r>
      <w:r w:rsidRPr="005431BB">
        <w:t xml:space="preserve"> предложения для </w:t>
      </w:r>
      <w:r w:rsidR="004F7CDB">
        <w:t>ВАСЭ-16</w:t>
      </w:r>
      <w:r w:rsidRPr="005431BB">
        <w:t xml:space="preserve"> отражают приоритеты, которые европейские страны считают </w:t>
      </w:r>
      <w:r w:rsidR="00571899">
        <w:t>действительными</w:t>
      </w:r>
      <w:r w:rsidRPr="005431BB">
        <w:t xml:space="preserve"> для МСЭ</w:t>
      </w:r>
      <w:r w:rsidR="004F7CDB">
        <w:t>-Т</w:t>
      </w:r>
      <w:r w:rsidRPr="005431BB">
        <w:t xml:space="preserve"> </w:t>
      </w:r>
      <w:r w:rsidR="00571899">
        <w:t>в течение</w:t>
      </w:r>
      <w:r w:rsidRPr="005431BB">
        <w:t xml:space="preserve"> следующего четырехгодичного периода. СЕПТ </w:t>
      </w:r>
      <w:r w:rsidR="004F7CDB">
        <w:t>уверена</w:t>
      </w:r>
      <w:r w:rsidRPr="005431BB">
        <w:t xml:space="preserve">, что </w:t>
      </w:r>
      <w:r w:rsidR="004F7CDB">
        <w:t>ВАСЭ-16</w:t>
      </w:r>
      <w:r w:rsidRPr="005431BB">
        <w:t xml:space="preserve"> </w:t>
      </w:r>
      <w:r w:rsidR="004F7CDB">
        <w:t>станет</w:t>
      </w:r>
      <w:r w:rsidRPr="005431BB">
        <w:t xml:space="preserve"> успешно</w:t>
      </w:r>
      <w:r w:rsidR="004F7CDB">
        <w:t>й конференцией</w:t>
      </w:r>
      <w:r w:rsidRPr="005431BB">
        <w:t xml:space="preserve"> и внесет позитивный вклад в развитие электросвязи во всем мире.</w:t>
      </w:r>
    </w:p>
    <w:p w:rsidR="005A18A3" w:rsidRPr="005431BB" w:rsidRDefault="005A18A3" w:rsidP="001D622E">
      <w:r w:rsidRPr="005431BB">
        <w:t>Администрации европейских стран приветствуют предоставляему</w:t>
      </w:r>
      <w:bookmarkStart w:id="0" w:name="_GoBack"/>
      <w:bookmarkEnd w:id="0"/>
      <w:r w:rsidRPr="005431BB">
        <w:t xml:space="preserve">ю </w:t>
      </w:r>
      <w:r w:rsidR="00AF59CA">
        <w:t xml:space="preserve">ВАСЭ-16 </w:t>
      </w:r>
      <w:r w:rsidRPr="005431BB">
        <w:t xml:space="preserve">возможность </w:t>
      </w:r>
      <w:r w:rsidR="00AF59CA">
        <w:t>проведения</w:t>
      </w:r>
      <w:r w:rsidRPr="005431BB">
        <w:t xml:space="preserve"> углубленных обсуждений с другими членами МСЭ вопросов, которые будут рассматриваться на</w:t>
      </w:r>
      <w:r w:rsidR="00AF59CA">
        <w:t xml:space="preserve"> Ассамблее</w:t>
      </w:r>
      <w:r w:rsidRPr="005431BB">
        <w:t xml:space="preserve">. </w:t>
      </w:r>
      <w:r w:rsidR="00AF59CA">
        <w:t>В</w:t>
      </w:r>
      <w:r w:rsidRPr="005431BB">
        <w:t xml:space="preserve"> связи</w:t>
      </w:r>
      <w:r w:rsidR="005D217D">
        <w:t xml:space="preserve"> с этим</w:t>
      </w:r>
      <w:r w:rsidRPr="005431BB">
        <w:t xml:space="preserve"> по каждому пункту повестки дня были назначены координаторы для поддержания контактов с другими участниками, </w:t>
      </w:r>
      <w:r w:rsidR="00AF59CA">
        <w:t xml:space="preserve">с тем </w:t>
      </w:r>
      <w:r w:rsidRPr="005431BB">
        <w:t xml:space="preserve">чтобы внести вклад в </w:t>
      </w:r>
      <w:r w:rsidR="007C079F">
        <w:t>работу Ассамблеи</w:t>
      </w:r>
      <w:r w:rsidRPr="005431BB">
        <w:t xml:space="preserve"> </w:t>
      </w:r>
      <w:r w:rsidR="001D622E">
        <w:t>при</w:t>
      </w:r>
      <w:r w:rsidRPr="005431BB">
        <w:t xml:space="preserve"> </w:t>
      </w:r>
      <w:r w:rsidR="007C079F">
        <w:t>выработ</w:t>
      </w:r>
      <w:r w:rsidR="001D622E">
        <w:t>ке</w:t>
      </w:r>
      <w:r w:rsidRPr="005431BB">
        <w:t xml:space="preserve"> решени</w:t>
      </w:r>
      <w:r w:rsidR="001D622E">
        <w:t>й</w:t>
      </w:r>
      <w:r w:rsidRPr="005431BB">
        <w:t>, которые могут быть поддержаны всеми членами МСЭ.</w:t>
      </w:r>
    </w:p>
    <w:p w:rsidR="005A18A3" w:rsidRPr="006B2F65" w:rsidRDefault="005A18A3" w:rsidP="001D622E">
      <w:r>
        <w:t>Структура</w:t>
      </w:r>
      <w:r w:rsidRPr="006B2F65">
        <w:t xml:space="preserve"> </w:t>
      </w:r>
      <w:r>
        <w:t>общих</w:t>
      </w:r>
      <w:r w:rsidRPr="006B2F65">
        <w:t xml:space="preserve"> </w:t>
      </w:r>
      <w:r>
        <w:t>предложений</w:t>
      </w:r>
      <w:r w:rsidRPr="006B2F65">
        <w:t xml:space="preserve"> </w:t>
      </w:r>
      <w:r>
        <w:t>европейских</w:t>
      </w:r>
      <w:r w:rsidRPr="006B2F65">
        <w:t xml:space="preserve"> </w:t>
      </w:r>
      <w:r>
        <w:t>стран</w:t>
      </w:r>
      <w:r w:rsidRPr="006B2F65">
        <w:t xml:space="preserve"> </w:t>
      </w:r>
      <w:r>
        <w:t>для</w:t>
      </w:r>
      <w:r w:rsidRPr="006B2F65">
        <w:t xml:space="preserve"> </w:t>
      </w:r>
      <w:r w:rsidR="001D622E">
        <w:t>ВАСЭ-16</w:t>
      </w:r>
      <w:r>
        <w:t xml:space="preserve"> и список европейских координаторов по каждому предложению содержатся в </w:t>
      </w:r>
      <w:r>
        <w:rPr>
          <w:b/>
        </w:rPr>
        <w:t>Приложении</w:t>
      </w:r>
      <w:r w:rsidRPr="006B2F65">
        <w:rPr>
          <w:b/>
        </w:rPr>
        <w:t xml:space="preserve"> 1</w:t>
      </w:r>
      <w:r w:rsidRPr="006B2F65">
        <w:t>.</w:t>
      </w:r>
    </w:p>
    <w:p w:rsidR="005A18A3" w:rsidRPr="006E567D" w:rsidRDefault="005A18A3" w:rsidP="005A18A3">
      <w:r>
        <w:t>Таблица</w:t>
      </w:r>
      <w:r w:rsidRPr="006E567D">
        <w:t xml:space="preserve"> </w:t>
      </w:r>
      <w:r>
        <w:t>с</w:t>
      </w:r>
      <w:r w:rsidRPr="006E567D">
        <w:t xml:space="preserve"> </w:t>
      </w:r>
      <w:r>
        <w:t>перечнем</w:t>
      </w:r>
      <w:r w:rsidRPr="006E567D">
        <w:t xml:space="preserve"> </w:t>
      </w:r>
      <w:r>
        <w:t xml:space="preserve">государств, подписавших общие предложения европейских стран, представлена в </w:t>
      </w:r>
      <w:r>
        <w:rPr>
          <w:b/>
          <w:bCs/>
        </w:rPr>
        <w:t>Приложении</w:t>
      </w:r>
      <w:r w:rsidRPr="006E567D">
        <w:rPr>
          <w:b/>
          <w:bCs/>
        </w:rPr>
        <w:t xml:space="preserve"> 2</w:t>
      </w:r>
      <w:r w:rsidR="00C660FA">
        <w:rPr>
          <w:rStyle w:val="FootnoteReference"/>
        </w:rPr>
        <w:footnoteReference w:customMarkFollows="1" w:id="1"/>
        <w:t>1</w:t>
      </w:r>
      <w:r w:rsidRPr="006E567D">
        <w:t>.</w:t>
      </w:r>
    </w:p>
    <w:p w:rsidR="005A18A3" w:rsidRPr="007D609A" w:rsidRDefault="005A18A3" w:rsidP="007D609A">
      <w:r w:rsidRPr="007D609A">
        <w:br w:type="page"/>
      </w:r>
    </w:p>
    <w:p w:rsidR="005A18A3" w:rsidRPr="00EC4D7F" w:rsidRDefault="005A18A3" w:rsidP="00DC36BA">
      <w:pPr>
        <w:pStyle w:val="AnnexNo"/>
      </w:pPr>
      <w:r w:rsidRPr="00DC36BA">
        <w:lastRenderedPageBreak/>
        <w:t>приложение</w:t>
      </w:r>
      <w:r w:rsidRPr="00EC4D7F">
        <w:t xml:space="preserve"> 1</w:t>
      </w:r>
    </w:p>
    <w:p w:rsidR="005A18A3" w:rsidRPr="00DC36BA" w:rsidRDefault="005A18A3" w:rsidP="005A18A3">
      <w:pPr>
        <w:pStyle w:val="Annextitle"/>
      </w:pPr>
      <w:r w:rsidRPr="00DC36BA">
        <w:t>Координация СЕПТ для ВАСЭ-16</w:t>
      </w:r>
    </w:p>
    <w:p w:rsidR="005A18A3" w:rsidRPr="00C660FA" w:rsidRDefault="005A18A3" w:rsidP="00396101">
      <w:pPr>
        <w:pStyle w:val="Tabletitle"/>
      </w:pPr>
      <w:r w:rsidRPr="00C660FA">
        <w:t>Координаторы СЕПТ по соответствующим вопросам ECP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2835"/>
        <w:gridCol w:w="2977"/>
      </w:tblGrid>
      <w:tr w:rsidR="005A18A3" w:rsidRPr="00EC4D7F" w:rsidTr="00AE3FFE">
        <w:trPr>
          <w:tblHeader/>
        </w:trPr>
        <w:tc>
          <w:tcPr>
            <w:tcW w:w="1163" w:type="dxa"/>
            <w:shd w:val="clear" w:color="auto" w:fill="D9D9D9" w:themeFill="background1" w:themeFillShade="D9"/>
          </w:tcPr>
          <w:p w:rsidR="005A18A3" w:rsidRPr="00EC4D7F" w:rsidRDefault="00F4659D" w:rsidP="00F4659D">
            <w:pPr>
              <w:pStyle w:val="Tablehead"/>
            </w:pPr>
            <w:r>
              <w:rPr>
                <w:lang w:val="ru-RU"/>
              </w:rPr>
              <w:t xml:space="preserve">Номер </w:t>
            </w:r>
            <w:r w:rsidR="005A18A3" w:rsidRPr="00EC4D7F">
              <w:t>ECP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A18A3" w:rsidRPr="00EC4D7F" w:rsidRDefault="005A18A3" w:rsidP="00C660FA">
            <w:pPr>
              <w:pStyle w:val="Tablehead"/>
              <w:rPr>
                <w:lang w:eastAsia="sv-SE"/>
              </w:rPr>
            </w:pPr>
            <w:r w:rsidRPr="00EC4D7F">
              <w:rPr>
                <w:lang w:val="ru-RU" w:eastAsia="sv-SE"/>
              </w:rPr>
              <w:t>Вопрос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A18A3" w:rsidRPr="00EC4D7F" w:rsidRDefault="005A18A3" w:rsidP="00C660FA">
            <w:pPr>
              <w:pStyle w:val="Tablehead"/>
              <w:rPr>
                <w:lang w:eastAsia="sv-SE"/>
              </w:rPr>
            </w:pPr>
            <w:r w:rsidRPr="00EC4D7F">
              <w:rPr>
                <w:lang w:val="ru-RU" w:eastAsia="sv-SE"/>
              </w:rPr>
              <w:t>Координатор СЕПТ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A18A3" w:rsidRPr="00EC4D7F" w:rsidRDefault="005A18A3" w:rsidP="00C660FA">
            <w:pPr>
              <w:pStyle w:val="Tablehead"/>
              <w:rPr>
                <w:lang w:eastAsia="sv-SE"/>
              </w:rPr>
            </w:pPr>
            <w:r w:rsidRPr="00EC4D7F">
              <w:rPr>
                <w:lang w:val="ru-RU" w:eastAsia="sv-SE"/>
              </w:rPr>
              <w:t>Адрес</w:t>
            </w:r>
            <w:r w:rsidRPr="00EC4D7F">
              <w:rPr>
                <w:lang w:eastAsia="sv-SE"/>
              </w:rPr>
              <w:t xml:space="preserve"> </w:t>
            </w:r>
            <w:r w:rsidRPr="00EC4D7F">
              <w:rPr>
                <w:lang w:val="ru-RU" w:eastAsia="sv-SE"/>
              </w:rPr>
              <w:t>эл</w:t>
            </w:r>
            <w:r w:rsidRPr="00EC4D7F">
              <w:rPr>
                <w:lang w:eastAsia="sv-SE"/>
              </w:rPr>
              <w:t xml:space="preserve">. </w:t>
            </w:r>
            <w:r w:rsidRPr="00EC4D7F">
              <w:rPr>
                <w:lang w:val="ru-RU" w:eastAsia="sv-SE"/>
              </w:rPr>
              <w:t>почты</w:t>
            </w:r>
          </w:p>
        </w:tc>
      </w:tr>
      <w:tr w:rsidR="005A18A3" w:rsidRPr="00DE5BF0" w:rsidTr="00AE3FFE">
        <w:tc>
          <w:tcPr>
            <w:tcW w:w="1163" w:type="dxa"/>
          </w:tcPr>
          <w:p w:rsidR="005A18A3" w:rsidRPr="00EC4D7F" w:rsidRDefault="005A18A3" w:rsidP="00C660FA">
            <w:pPr>
              <w:pStyle w:val="Tabletext"/>
              <w:jc w:val="center"/>
              <w:rPr>
                <w:lang w:eastAsia="sv-SE"/>
              </w:rPr>
            </w:pPr>
            <w:r w:rsidRPr="00EC4D7F">
              <w:rPr>
                <w:lang w:eastAsia="sv-SE"/>
              </w:rPr>
              <w:t>–</w:t>
            </w:r>
          </w:p>
        </w:tc>
        <w:tc>
          <w:tcPr>
            <w:tcW w:w="3119" w:type="dxa"/>
          </w:tcPr>
          <w:p w:rsidR="005A18A3" w:rsidRPr="00EC4D7F" w:rsidRDefault="005A18A3" w:rsidP="00C660FA">
            <w:pPr>
              <w:pStyle w:val="Tabletext"/>
              <w:rPr>
                <w:lang w:val="en-US"/>
              </w:rPr>
            </w:pPr>
            <w:r w:rsidRPr="00EC4D7F">
              <w:t>Общая координация</w:t>
            </w:r>
          </w:p>
        </w:tc>
        <w:tc>
          <w:tcPr>
            <w:tcW w:w="2835" w:type="dxa"/>
          </w:tcPr>
          <w:p w:rsidR="005A18A3" w:rsidRPr="00DE5BF0" w:rsidRDefault="006A3A12" w:rsidP="005D217D">
            <w:pPr>
              <w:pStyle w:val="Tabletext"/>
              <w:rPr>
                <w:szCs w:val="18"/>
                <w:lang w:val="es-ES_tradnl"/>
              </w:rPr>
            </w:pPr>
            <w:bookmarkStart w:id="1" w:name="lt_pId040"/>
            <w:r w:rsidRPr="005E7FBE">
              <w:rPr>
                <w:color w:val="000000"/>
              </w:rPr>
              <w:t>Мануэл</w:t>
            </w:r>
            <w:r w:rsidRPr="00DE5BF0">
              <w:rPr>
                <w:color w:val="000000"/>
                <w:lang w:val="es-ES_tradnl"/>
              </w:rPr>
              <w:t xml:space="preserve"> </w:t>
            </w:r>
            <w:r w:rsidRPr="005E7FBE">
              <w:rPr>
                <w:color w:val="000000"/>
              </w:rPr>
              <w:t>Кошта</w:t>
            </w:r>
            <w:r w:rsidRPr="00DE5BF0">
              <w:rPr>
                <w:color w:val="000000"/>
                <w:lang w:val="es-ES_tradnl"/>
              </w:rPr>
              <w:t xml:space="preserve"> </w:t>
            </w:r>
            <w:r w:rsidRPr="005E7FBE">
              <w:rPr>
                <w:color w:val="000000"/>
              </w:rPr>
              <w:t>Кабрал</w:t>
            </w:r>
            <w:r w:rsidRPr="00DE5BF0">
              <w:rPr>
                <w:lang w:val="es-ES_tradnl"/>
              </w:rPr>
              <w:t xml:space="preserve"> </w:t>
            </w:r>
            <w:r w:rsidR="005D217D" w:rsidRPr="00DE5BF0">
              <w:rPr>
                <w:lang w:val="es-ES_tradnl"/>
              </w:rPr>
              <w:br/>
              <w:t xml:space="preserve">(Manuel da Costa Cabral) </w:t>
            </w:r>
            <w:r w:rsidR="005A18A3" w:rsidRPr="00DE5BF0">
              <w:rPr>
                <w:szCs w:val="18"/>
                <w:lang w:val="es-ES_tradnl"/>
              </w:rPr>
              <w:t>(</w:t>
            </w:r>
            <w:r w:rsidR="005A18A3" w:rsidRPr="00EC4D7F">
              <w:rPr>
                <w:szCs w:val="18"/>
                <w:lang w:val="es-ES"/>
              </w:rPr>
              <w:t>POR</w:t>
            </w:r>
            <w:r w:rsidR="005A18A3" w:rsidRPr="00DE5BF0">
              <w:rPr>
                <w:szCs w:val="18"/>
                <w:lang w:val="es-ES_tradnl"/>
              </w:rPr>
              <w:t>)</w:t>
            </w:r>
            <w:bookmarkEnd w:id="1"/>
          </w:p>
          <w:p w:rsidR="005A18A3" w:rsidRPr="00DE5BF0" w:rsidRDefault="006A3A12" w:rsidP="00C660FA">
            <w:pPr>
              <w:pStyle w:val="Tabletext"/>
              <w:rPr>
                <w:szCs w:val="18"/>
                <w:lang w:val="es-ES_tradnl"/>
              </w:rPr>
            </w:pPr>
            <w:bookmarkStart w:id="2" w:name="lt_pId041"/>
            <w:r w:rsidRPr="005E7FBE">
              <w:rPr>
                <w:color w:val="000000"/>
              </w:rPr>
              <w:t>Райнер</w:t>
            </w:r>
            <w:r w:rsidRPr="00DE5BF0">
              <w:rPr>
                <w:color w:val="000000"/>
                <w:lang w:val="es-ES_tradnl"/>
              </w:rPr>
              <w:t xml:space="preserve"> </w:t>
            </w:r>
            <w:r w:rsidRPr="005E7FBE">
              <w:rPr>
                <w:color w:val="000000"/>
              </w:rPr>
              <w:t>Либлер</w:t>
            </w:r>
            <w:r w:rsidR="005D217D" w:rsidRPr="00DE5BF0">
              <w:rPr>
                <w:color w:val="000000"/>
                <w:lang w:val="es-ES_tradnl"/>
              </w:rPr>
              <w:br/>
            </w:r>
            <w:r w:rsidR="005D217D" w:rsidRPr="00DE5BF0">
              <w:rPr>
                <w:lang w:val="es-ES_tradnl"/>
              </w:rPr>
              <w:t>(Reiner Liebler)</w:t>
            </w:r>
            <w:r w:rsidRPr="00DE5BF0">
              <w:rPr>
                <w:szCs w:val="18"/>
                <w:lang w:val="es-ES_tradnl"/>
              </w:rPr>
              <w:t xml:space="preserve"> </w:t>
            </w:r>
            <w:r w:rsidR="005A18A3" w:rsidRPr="00DE5BF0">
              <w:rPr>
                <w:szCs w:val="18"/>
                <w:lang w:val="es-ES_tradnl"/>
              </w:rPr>
              <w:t>(</w:t>
            </w:r>
            <w:r w:rsidR="005A18A3" w:rsidRPr="00EC4D7F">
              <w:rPr>
                <w:szCs w:val="18"/>
                <w:lang w:val="es-ES"/>
              </w:rPr>
              <w:t>D</w:t>
            </w:r>
            <w:r w:rsidR="005A18A3" w:rsidRPr="00DE5BF0">
              <w:rPr>
                <w:szCs w:val="18"/>
                <w:lang w:val="es-ES_tradnl"/>
              </w:rPr>
              <w:t>)</w:t>
            </w:r>
            <w:bookmarkEnd w:id="2"/>
          </w:p>
        </w:tc>
        <w:tc>
          <w:tcPr>
            <w:tcW w:w="2977" w:type="dxa"/>
          </w:tcPr>
          <w:p w:rsidR="005A18A3" w:rsidRPr="00EC4D7F" w:rsidRDefault="00DE5BF0" w:rsidP="00C660FA">
            <w:pPr>
              <w:pStyle w:val="Tabletext"/>
              <w:rPr>
                <w:szCs w:val="18"/>
                <w:lang w:val="es-ES"/>
              </w:rPr>
            </w:pPr>
            <w:r>
              <w:fldChar w:fldCharType="begin"/>
            </w:r>
            <w:r w:rsidRPr="00DE5BF0">
              <w:rPr>
                <w:lang w:val="es-ES_tradnl"/>
              </w:rPr>
              <w:instrText xml:space="preserve"> HYPERLINK "mailto:manuel.costa@anacom.pt" </w:instrText>
            </w:r>
            <w:r>
              <w:fldChar w:fldCharType="separate"/>
            </w:r>
            <w:bookmarkStart w:id="3" w:name="lt_pId042"/>
            <w:r w:rsidR="005A18A3" w:rsidRPr="00EC4D7F">
              <w:rPr>
                <w:color w:val="0000FF"/>
                <w:szCs w:val="18"/>
                <w:u w:val="single"/>
                <w:lang w:val="es-ES"/>
              </w:rPr>
              <w:t>manuel.costa@anacom.pt</w:t>
            </w:r>
            <w:bookmarkEnd w:id="3"/>
            <w:r>
              <w:rPr>
                <w:color w:val="0000FF"/>
                <w:szCs w:val="18"/>
                <w:u w:val="single"/>
                <w:lang w:val="es-ES"/>
              </w:rPr>
              <w:fldChar w:fldCharType="end"/>
            </w:r>
            <w:r w:rsidR="005A18A3" w:rsidRPr="00EC4D7F">
              <w:rPr>
                <w:szCs w:val="18"/>
                <w:lang w:val="es-ES"/>
              </w:rPr>
              <w:t xml:space="preserve"> </w:t>
            </w:r>
          </w:p>
          <w:p w:rsidR="005A18A3" w:rsidRPr="00EC4D7F" w:rsidRDefault="00DE5BF0" w:rsidP="00C660FA">
            <w:pPr>
              <w:pStyle w:val="Tabletext"/>
              <w:rPr>
                <w:szCs w:val="18"/>
                <w:lang w:val="es-ES"/>
              </w:rPr>
            </w:pPr>
            <w:r>
              <w:fldChar w:fldCharType="begin"/>
            </w:r>
            <w:r w:rsidRPr="00DE5BF0">
              <w:rPr>
                <w:lang w:val="es-ES_tradnl"/>
              </w:rPr>
              <w:instrText xml:space="preserve"> HYPERLINK "mailto:Reiner.liebler@bnetza.de" </w:instrText>
            </w:r>
            <w:r>
              <w:fldChar w:fldCharType="separate"/>
            </w:r>
            <w:bookmarkStart w:id="4" w:name="lt_pId043"/>
            <w:r w:rsidR="005A18A3" w:rsidRPr="00EC4D7F">
              <w:rPr>
                <w:color w:val="0000FF"/>
                <w:szCs w:val="18"/>
                <w:u w:val="single"/>
                <w:lang w:val="es-ES"/>
              </w:rPr>
              <w:t>Reiner.liebler@bnetza.de</w:t>
            </w:r>
            <w:bookmarkEnd w:id="4"/>
            <w:r>
              <w:rPr>
                <w:color w:val="0000FF"/>
                <w:szCs w:val="18"/>
                <w:u w:val="single"/>
                <w:lang w:val="es-ES"/>
              </w:rPr>
              <w:fldChar w:fldCharType="end"/>
            </w:r>
            <w:r w:rsidR="005A18A3" w:rsidRPr="00EC4D7F">
              <w:rPr>
                <w:szCs w:val="18"/>
                <w:lang w:val="es-ES"/>
              </w:rPr>
              <w:t xml:space="preserve"> </w:t>
            </w:r>
          </w:p>
        </w:tc>
      </w:tr>
      <w:tr w:rsidR="005A18A3" w:rsidRPr="00DE5BF0" w:rsidTr="00AE3FFE">
        <w:tc>
          <w:tcPr>
            <w:tcW w:w="1163" w:type="dxa"/>
          </w:tcPr>
          <w:p w:rsidR="005A18A3" w:rsidRPr="00EC4D7F" w:rsidRDefault="005A18A3" w:rsidP="00C660FA">
            <w:pPr>
              <w:pStyle w:val="Tabletext"/>
              <w:jc w:val="center"/>
              <w:rPr>
                <w:lang w:eastAsia="sv-SE"/>
              </w:rPr>
            </w:pPr>
            <w:r w:rsidRPr="00EC4D7F">
              <w:rPr>
                <w:lang w:eastAsia="sv-SE"/>
              </w:rPr>
              <w:t>ECP 1</w:t>
            </w:r>
          </w:p>
        </w:tc>
        <w:tc>
          <w:tcPr>
            <w:tcW w:w="3119" w:type="dxa"/>
          </w:tcPr>
          <w:p w:rsidR="005A18A3" w:rsidRPr="00AC17CC" w:rsidRDefault="00396101" w:rsidP="00396101">
            <w:pPr>
              <w:pStyle w:val="Tabletext"/>
            </w:pPr>
            <w:bookmarkStart w:id="5" w:name="lt_pId045"/>
            <w:r>
              <w:t>Принципы рассмотрения</w:t>
            </w:r>
            <w:r w:rsidR="005A18A3" w:rsidRPr="00AC17CC">
              <w:t xml:space="preserve"> </w:t>
            </w:r>
            <w:r w:rsidR="005A18A3">
              <w:t>МСЭ</w:t>
            </w:r>
            <w:r w:rsidR="005A18A3" w:rsidRPr="00AC17CC">
              <w:t>-T</w:t>
            </w:r>
            <w:bookmarkEnd w:id="5"/>
          </w:p>
        </w:tc>
        <w:tc>
          <w:tcPr>
            <w:tcW w:w="2835" w:type="dxa"/>
          </w:tcPr>
          <w:p w:rsidR="005A18A3" w:rsidRPr="006A3A12" w:rsidRDefault="006A3A12" w:rsidP="00C660FA">
            <w:pPr>
              <w:pStyle w:val="Tabletext"/>
              <w:rPr>
                <w:szCs w:val="18"/>
                <w:lang w:val="fr-CH"/>
              </w:rPr>
            </w:pPr>
            <w:bookmarkStart w:id="6" w:name="lt_pId046"/>
            <w:r>
              <w:rPr>
                <w:szCs w:val="18"/>
              </w:rPr>
              <w:t>Реми</w:t>
            </w:r>
            <w:r w:rsidRPr="006A3A12">
              <w:rPr>
                <w:szCs w:val="18"/>
                <w:lang w:val="fr-CH"/>
              </w:rPr>
              <w:t xml:space="preserve"> </w:t>
            </w:r>
            <w:r>
              <w:rPr>
                <w:szCs w:val="18"/>
              </w:rPr>
              <w:t>Аркво</w:t>
            </w:r>
            <w:r w:rsidRPr="006A3A12">
              <w:rPr>
                <w:szCs w:val="18"/>
                <w:lang w:val="fr-CH"/>
              </w:rPr>
              <w:t xml:space="preserve"> </w:t>
            </w:r>
            <w:r>
              <w:rPr>
                <w:szCs w:val="18"/>
                <w:lang w:val="fr-CH"/>
              </w:rPr>
              <w:br/>
            </w:r>
            <w:r w:rsidRPr="006A3A12">
              <w:rPr>
                <w:szCs w:val="18"/>
                <w:lang w:val="fr-CH"/>
              </w:rPr>
              <w:t>(</w:t>
            </w:r>
            <w:r w:rsidR="005A18A3" w:rsidRPr="006A3A12">
              <w:rPr>
                <w:szCs w:val="18"/>
                <w:lang w:val="fr-CH"/>
              </w:rPr>
              <w:t xml:space="preserve">Rémi </w:t>
            </w:r>
            <w:proofErr w:type="spellStart"/>
            <w:r w:rsidR="005A18A3" w:rsidRPr="006A3A12">
              <w:rPr>
                <w:szCs w:val="18"/>
                <w:lang w:val="fr-CH"/>
              </w:rPr>
              <w:t>Arqueveaux</w:t>
            </w:r>
            <w:proofErr w:type="spellEnd"/>
            <w:r w:rsidRPr="006A3A12">
              <w:rPr>
                <w:szCs w:val="18"/>
                <w:lang w:val="fr-CH"/>
              </w:rPr>
              <w:t>)</w:t>
            </w:r>
            <w:r w:rsidR="005A18A3" w:rsidRPr="006A3A12">
              <w:rPr>
                <w:szCs w:val="18"/>
                <w:lang w:val="fr-CH"/>
              </w:rPr>
              <w:t xml:space="preserve"> (F)</w:t>
            </w:r>
            <w:bookmarkEnd w:id="6"/>
          </w:p>
        </w:tc>
        <w:tc>
          <w:tcPr>
            <w:tcW w:w="2977" w:type="dxa"/>
          </w:tcPr>
          <w:p w:rsidR="005A18A3" w:rsidRPr="00DE5BF0" w:rsidRDefault="00DE5BF0" w:rsidP="00C660FA">
            <w:pPr>
              <w:pStyle w:val="Tabletext"/>
              <w:rPr>
                <w:szCs w:val="18"/>
                <w:lang w:val="fr-CH"/>
              </w:rPr>
            </w:pPr>
            <w:r>
              <w:fldChar w:fldCharType="begin"/>
            </w:r>
            <w:r w:rsidRPr="00DE5BF0">
              <w:rPr>
                <w:lang w:val="fr-CH"/>
              </w:rPr>
              <w:instrText xml:space="preserve"> HYPERLINK "mailto:remi.arquevaux@finances.gouv.fr" </w:instrText>
            </w:r>
            <w:r>
              <w:fldChar w:fldCharType="separate"/>
            </w:r>
            <w:bookmarkStart w:id="7" w:name="lt_pId047"/>
            <w:r w:rsidR="005A18A3" w:rsidRPr="00DE5BF0">
              <w:rPr>
                <w:color w:val="0000FF"/>
                <w:szCs w:val="18"/>
                <w:u w:val="single"/>
                <w:lang w:val="fr-CH"/>
              </w:rPr>
              <w:t>remi.arquevaux@finances.gouv.fr</w:t>
            </w:r>
            <w:bookmarkEnd w:id="7"/>
            <w:r>
              <w:rPr>
                <w:color w:val="0000FF"/>
                <w:szCs w:val="18"/>
                <w:u w:val="single"/>
              </w:rPr>
              <w:fldChar w:fldCharType="end"/>
            </w:r>
            <w:r w:rsidR="005A18A3" w:rsidRPr="00DE5BF0">
              <w:rPr>
                <w:szCs w:val="18"/>
                <w:lang w:val="fr-CH"/>
              </w:rPr>
              <w:t xml:space="preserve"> </w:t>
            </w:r>
          </w:p>
        </w:tc>
      </w:tr>
      <w:tr w:rsidR="005A18A3" w:rsidRPr="00EC4D7F" w:rsidTr="00AE3FFE">
        <w:tc>
          <w:tcPr>
            <w:tcW w:w="1163" w:type="dxa"/>
          </w:tcPr>
          <w:p w:rsidR="005A18A3" w:rsidRPr="00EC4D7F" w:rsidRDefault="005A18A3" w:rsidP="00C660FA">
            <w:pPr>
              <w:pStyle w:val="Tabletext"/>
              <w:jc w:val="center"/>
              <w:rPr>
                <w:lang w:eastAsia="sv-SE"/>
              </w:rPr>
            </w:pPr>
            <w:r w:rsidRPr="00EC4D7F">
              <w:rPr>
                <w:lang w:eastAsia="sv-SE"/>
              </w:rPr>
              <w:t>ECP 2</w:t>
            </w:r>
          </w:p>
        </w:tc>
        <w:tc>
          <w:tcPr>
            <w:tcW w:w="3119" w:type="dxa"/>
          </w:tcPr>
          <w:p w:rsidR="005A18A3" w:rsidRPr="00396101" w:rsidRDefault="00396101" w:rsidP="00C660FA">
            <w:pPr>
              <w:pStyle w:val="Tabletext"/>
            </w:pPr>
            <w:bookmarkStart w:id="8" w:name="lt_pId049"/>
            <w:r>
              <w:rPr>
                <w:color w:val="000000"/>
              </w:rPr>
              <w:t xml:space="preserve">Стратегическое и структурное рассмотрение </w:t>
            </w:r>
            <w:r w:rsidR="005A18A3">
              <w:t>МСЭ</w:t>
            </w:r>
            <w:r w:rsidR="005A18A3" w:rsidRPr="00396101">
              <w:t>-</w:t>
            </w:r>
            <w:r w:rsidR="005A18A3" w:rsidRPr="00EC4D7F">
              <w:rPr>
                <w:lang w:val="en-US"/>
              </w:rPr>
              <w:t>T</w:t>
            </w:r>
            <w:bookmarkEnd w:id="8"/>
          </w:p>
        </w:tc>
        <w:tc>
          <w:tcPr>
            <w:tcW w:w="2835" w:type="dxa"/>
          </w:tcPr>
          <w:p w:rsidR="005A18A3" w:rsidRPr="00EC4D7F" w:rsidRDefault="00DB58CA" w:rsidP="00C660FA">
            <w:pPr>
              <w:pStyle w:val="Tabletext"/>
              <w:rPr>
                <w:szCs w:val="18"/>
              </w:rPr>
            </w:pPr>
            <w:bookmarkStart w:id="9" w:name="lt_pId050"/>
            <w:r>
              <w:rPr>
                <w:szCs w:val="18"/>
              </w:rPr>
              <w:t xml:space="preserve">Иоганнес Шмидт </w:t>
            </w:r>
            <w:r>
              <w:rPr>
                <w:szCs w:val="18"/>
              </w:rPr>
              <w:br/>
              <w:t>(</w:t>
            </w:r>
            <w:r w:rsidR="005A18A3" w:rsidRPr="00EC4D7F">
              <w:rPr>
                <w:szCs w:val="18"/>
              </w:rPr>
              <w:t>Johannes Schmidt</w:t>
            </w:r>
            <w:r>
              <w:rPr>
                <w:szCs w:val="18"/>
              </w:rPr>
              <w:t>)</w:t>
            </w:r>
            <w:r w:rsidR="005A18A3" w:rsidRPr="00EC4D7F">
              <w:rPr>
                <w:szCs w:val="18"/>
              </w:rPr>
              <w:t xml:space="preserve"> (D)</w:t>
            </w:r>
            <w:bookmarkEnd w:id="9"/>
          </w:p>
        </w:tc>
        <w:tc>
          <w:tcPr>
            <w:tcW w:w="2977" w:type="dxa"/>
          </w:tcPr>
          <w:p w:rsidR="005A18A3" w:rsidRPr="00EC4D7F" w:rsidRDefault="00DE5BF0" w:rsidP="00C660FA">
            <w:pPr>
              <w:pStyle w:val="Tabletext"/>
              <w:rPr>
                <w:szCs w:val="18"/>
              </w:rPr>
            </w:pPr>
            <w:hyperlink r:id="rId10" w:history="1">
              <w:bookmarkStart w:id="10" w:name="lt_pId051"/>
              <w:r w:rsidR="005A18A3" w:rsidRPr="00EC4D7F">
                <w:rPr>
                  <w:color w:val="0000FF"/>
                  <w:szCs w:val="18"/>
                  <w:u w:val="single"/>
                </w:rPr>
                <w:t>johannes.schmidt@bnetza.de</w:t>
              </w:r>
              <w:bookmarkEnd w:id="10"/>
            </w:hyperlink>
          </w:p>
        </w:tc>
      </w:tr>
      <w:tr w:rsidR="005A18A3" w:rsidRPr="00EC4D7F" w:rsidTr="00AE3FFE">
        <w:tc>
          <w:tcPr>
            <w:tcW w:w="1163" w:type="dxa"/>
          </w:tcPr>
          <w:p w:rsidR="005A18A3" w:rsidRPr="00EC4D7F" w:rsidRDefault="005A18A3" w:rsidP="00C660FA">
            <w:pPr>
              <w:pStyle w:val="Tabletext"/>
              <w:jc w:val="center"/>
              <w:rPr>
                <w:lang w:eastAsia="sv-SE"/>
              </w:rPr>
            </w:pPr>
            <w:r w:rsidRPr="00EC4D7F">
              <w:rPr>
                <w:lang w:eastAsia="sv-SE"/>
              </w:rPr>
              <w:t>ECP 3</w:t>
            </w:r>
          </w:p>
        </w:tc>
        <w:tc>
          <w:tcPr>
            <w:tcW w:w="3119" w:type="dxa"/>
          </w:tcPr>
          <w:p w:rsidR="005A18A3" w:rsidRPr="00AC17CC" w:rsidRDefault="006A3A12" w:rsidP="006A3A12">
            <w:pPr>
              <w:pStyle w:val="Tabletext"/>
            </w:pPr>
            <w:bookmarkStart w:id="11" w:name="lt_pId053"/>
            <w:r>
              <w:t xml:space="preserve">Стабилизация Рекомендации </w:t>
            </w:r>
            <w:r w:rsidR="005A18A3">
              <w:t>МСЭ</w:t>
            </w:r>
            <w:r w:rsidR="005A18A3" w:rsidRPr="00AC17CC">
              <w:t xml:space="preserve">-T A.7 </w:t>
            </w:r>
            <w:r>
              <w:t>об оперативных группах</w:t>
            </w:r>
            <w:bookmarkEnd w:id="11"/>
          </w:p>
        </w:tc>
        <w:tc>
          <w:tcPr>
            <w:tcW w:w="2835" w:type="dxa"/>
          </w:tcPr>
          <w:p w:rsidR="005A18A3" w:rsidRPr="00EC4D7F" w:rsidRDefault="00DB58CA" w:rsidP="00C660FA">
            <w:pPr>
              <w:pStyle w:val="Tabletext"/>
              <w:rPr>
                <w:szCs w:val="18"/>
              </w:rPr>
            </w:pPr>
            <w:bookmarkStart w:id="12" w:name="lt_pId054"/>
            <w:r>
              <w:rPr>
                <w:szCs w:val="18"/>
              </w:rPr>
              <w:t xml:space="preserve">Оливье </w:t>
            </w:r>
            <w:r>
              <w:rPr>
                <w:color w:val="000000"/>
              </w:rPr>
              <w:t>Дюбюиссон</w:t>
            </w:r>
            <w:r>
              <w:rPr>
                <w:szCs w:val="18"/>
              </w:rPr>
              <w:br/>
              <w:t>(</w:t>
            </w:r>
            <w:r w:rsidR="005A18A3" w:rsidRPr="00EC4D7F">
              <w:rPr>
                <w:szCs w:val="18"/>
              </w:rPr>
              <w:t>Olivier Dubuisson</w:t>
            </w:r>
            <w:r>
              <w:rPr>
                <w:szCs w:val="18"/>
              </w:rPr>
              <w:t>)</w:t>
            </w:r>
            <w:r w:rsidR="005A18A3" w:rsidRPr="00EC4D7F">
              <w:rPr>
                <w:szCs w:val="18"/>
              </w:rPr>
              <w:t xml:space="preserve"> (Orange)</w:t>
            </w:r>
            <w:bookmarkEnd w:id="12"/>
          </w:p>
        </w:tc>
        <w:tc>
          <w:tcPr>
            <w:tcW w:w="2977" w:type="dxa"/>
          </w:tcPr>
          <w:p w:rsidR="005A18A3" w:rsidRPr="00EC4D7F" w:rsidRDefault="00DE5BF0" w:rsidP="00C660FA">
            <w:pPr>
              <w:pStyle w:val="Tabletext"/>
              <w:rPr>
                <w:szCs w:val="18"/>
              </w:rPr>
            </w:pPr>
            <w:hyperlink r:id="rId11" w:history="1">
              <w:bookmarkStart w:id="13" w:name="lt_pId055"/>
              <w:r w:rsidR="005A18A3" w:rsidRPr="00EC4D7F">
                <w:rPr>
                  <w:color w:val="0000FF"/>
                  <w:szCs w:val="18"/>
                  <w:u w:val="single"/>
                </w:rPr>
                <w:t>olivier.dubuisson@orange.com</w:t>
              </w:r>
              <w:bookmarkEnd w:id="13"/>
            </w:hyperlink>
            <w:r w:rsidR="005A18A3" w:rsidRPr="00EC4D7F">
              <w:rPr>
                <w:szCs w:val="18"/>
              </w:rPr>
              <w:t xml:space="preserve"> </w:t>
            </w:r>
          </w:p>
        </w:tc>
      </w:tr>
      <w:tr w:rsidR="005A18A3" w:rsidRPr="00EC4D7F" w:rsidTr="00AE3FFE">
        <w:tc>
          <w:tcPr>
            <w:tcW w:w="1163" w:type="dxa"/>
          </w:tcPr>
          <w:p w:rsidR="005A18A3" w:rsidRPr="00EC4D7F" w:rsidRDefault="005A18A3" w:rsidP="00C660FA">
            <w:pPr>
              <w:pStyle w:val="Tabletext"/>
              <w:jc w:val="center"/>
              <w:rPr>
                <w:lang w:eastAsia="sv-SE"/>
              </w:rPr>
            </w:pPr>
            <w:r w:rsidRPr="00EC4D7F">
              <w:rPr>
                <w:lang w:eastAsia="sv-SE"/>
              </w:rPr>
              <w:t>ECP 4</w:t>
            </w:r>
          </w:p>
        </w:tc>
        <w:tc>
          <w:tcPr>
            <w:tcW w:w="3119" w:type="dxa"/>
          </w:tcPr>
          <w:p w:rsidR="005A18A3" w:rsidRPr="006A3A12" w:rsidRDefault="006A3A12" w:rsidP="006A3A12">
            <w:pPr>
              <w:pStyle w:val="Tabletext"/>
            </w:pPr>
            <w:bookmarkStart w:id="14" w:name="lt_pId057"/>
            <w:r>
              <w:t>Пересмотр Резолюции 68</w:t>
            </w:r>
            <w:r w:rsidR="005A18A3" w:rsidRPr="006A3A12">
              <w:t xml:space="preserve"> </w:t>
            </w:r>
            <w:r w:rsidR="005A18A3">
              <w:t>МСЭ</w:t>
            </w:r>
            <w:r w:rsidR="005A18A3" w:rsidRPr="006A3A12">
              <w:t>-</w:t>
            </w:r>
            <w:r w:rsidR="005A18A3" w:rsidRPr="00EC4D7F">
              <w:rPr>
                <w:lang w:val="en-US"/>
              </w:rPr>
              <w:t>T</w:t>
            </w:r>
            <w:bookmarkEnd w:id="14"/>
          </w:p>
        </w:tc>
        <w:tc>
          <w:tcPr>
            <w:tcW w:w="2835" w:type="dxa"/>
          </w:tcPr>
          <w:p w:rsidR="005A18A3" w:rsidRPr="00306FB8" w:rsidRDefault="00306FB8" w:rsidP="00C660FA">
            <w:pPr>
              <w:pStyle w:val="Tabletext"/>
              <w:rPr>
                <w:szCs w:val="18"/>
                <w:lang w:val="fr-CH"/>
              </w:rPr>
            </w:pPr>
            <w:bookmarkStart w:id="15" w:name="lt_pId058"/>
            <w:r>
              <w:rPr>
                <w:color w:val="000000"/>
              </w:rPr>
              <w:t>Доминик</w:t>
            </w:r>
            <w:r w:rsidRPr="00306FB8"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</w:rPr>
              <w:t>Вюргес</w:t>
            </w:r>
            <w:r w:rsidRPr="00306FB8">
              <w:rPr>
                <w:color w:val="000000"/>
                <w:lang w:val="fr-CH"/>
              </w:rPr>
              <w:t xml:space="preserve"> </w:t>
            </w:r>
            <w:r w:rsidRPr="00306FB8">
              <w:rPr>
                <w:color w:val="000000"/>
                <w:lang w:val="fr-CH"/>
              </w:rPr>
              <w:br/>
              <w:t>(</w:t>
            </w:r>
            <w:r w:rsidR="005A18A3" w:rsidRPr="00306FB8">
              <w:rPr>
                <w:szCs w:val="18"/>
                <w:lang w:val="fr-CH"/>
              </w:rPr>
              <w:t xml:space="preserve">Dominique </w:t>
            </w:r>
            <w:proofErr w:type="spellStart"/>
            <w:r w:rsidR="005A18A3" w:rsidRPr="00306FB8">
              <w:rPr>
                <w:szCs w:val="18"/>
                <w:lang w:val="fr-CH"/>
              </w:rPr>
              <w:t>Würges</w:t>
            </w:r>
            <w:proofErr w:type="spellEnd"/>
            <w:r w:rsidRPr="00306FB8">
              <w:rPr>
                <w:szCs w:val="18"/>
                <w:lang w:val="fr-CH"/>
              </w:rPr>
              <w:t>)</w:t>
            </w:r>
            <w:r w:rsidR="005A18A3" w:rsidRPr="00306FB8">
              <w:rPr>
                <w:szCs w:val="18"/>
                <w:lang w:val="fr-CH"/>
              </w:rPr>
              <w:t xml:space="preserve"> (Orange)</w:t>
            </w:r>
            <w:bookmarkEnd w:id="15"/>
          </w:p>
        </w:tc>
        <w:tc>
          <w:tcPr>
            <w:tcW w:w="2977" w:type="dxa"/>
          </w:tcPr>
          <w:p w:rsidR="005A18A3" w:rsidRPr="00EC4D7F" w:rsidRDefault="00DE5BF0" w:rsidP="00C660FA">
            <w:pPr>
              <w:pStyle w:val="Tabletext"/>
              <w:rPr>
                <w:szCs w:val="18"/>
              </w:rPr>
            </w:pPr>
            <w:hyperlink r:id="rId12" w:history="1">
              <w:bookmarkStart w:id="16" w:name="lt_pId059"/>
              <w:r w:rsidR="005A18A3" w:rsidRPr="00EC4D7F">
                <w:rPr>
                  <w:color w:val="0000FF"/>
                  <w:szCs w:val="18"/>
                  <w:u w:val="single"/>
                </w:rPr>
                <w:t>dominique.wurges@orange.com</w:t>
              </w:r>
              <w:bookmarkEnd w:id="16"/>
            </w:hyperlink>
            <w:r w:rsidR="005A18A3" w:rsidRPr="00EC4D7F">
              <w:rPr>
                <w:szCs w:val="18"/>
              </w:rPr>
              <w:t xml:space="preserve"> </w:t>
            </w:r>
          </w:p>
        </w:tc>
      </w:tr>
    </w:tbl>
    <w:p w:rsidR="005A18A3" w:rsidRPr="00C660FA" w:rsidRDefault="005A18A3" w:rsidP="00C660FA">
      <w:r w:rsidRPr="00C660FA">
        <w:br w:type="page"/>
      </w:r>
    </w:p>
    <w:p w:rsidR="005A18A3" w:rsidRPr="00805CD5" w:rsidRDefault="005A18A3" w:rsidP="005A18A3">
      <w:pPr>
        <w:pStyle w:val="AnnexNo"/>
      </w:pPr>
      <w:r>
        <w:lastRenderedPageBreak/>
        <w:t>ПРИЛОЖЕНИЕ</w:t>
      </w:r>
      <w:r w:rsidRPr="00805CD5">
        <w:t xml:space="preserve"> 2</w:t>
      </w:r>
    </w:p>
    <w:p w:rsidR="005A18A3" w:rsidRPr="000D4E06" w:rsidRDefault="005A18A3" w:rsidP="005A18A3">
      <w:pPr>
        <w:pStyle w:val="Annextitle"/>
      </w:pPr>
      <w:r w:rsidRPr="000D4E06">
        <w:t>Перечень государств, подписавших Общие предложения европейских стран (</w:t>
      </w:r>
      <w:r w:rsidRPr="00B568CF">
        <w:t>ECP</w:t>
      </w:r>
      <w:r w:rsidRPr="000D4E06">
        <w:t xml:space="preserve">) </w:t>
      </w:r>
    </w:p>
    <w:tbl>
      <w:tblPr>
        <w:tblW w:w="3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464"/>
        <w:gridCol w:w="464"/>
        <w:gridCol w:w="464"/>
        <w:gridCol w:w="464"/>
      </w:tblGrid>
      <w:tr w:rsidR="005A18A3" w:rsidRPr="00B568CF" w:rsidTr="00AE3FFE">
        <w:trPr>
          <w:trHeight w:val="20"/>
          <w:tblHeader/>
          <w:jc w:val="center"/>
        </w:trPr>
        <w:tc>
          <w:tcPr>
            <w:tcW w:w="14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8A3" w:rsidRPr="0029797B" w:rsidRDefault="0029797B" w:rsidP="00C660FA">
            <w:pPr>
              <w:pStyle w:val="Tablehead"/>
              <w:spacing w:before="0" w:after="0"/>
              <w:rPr>
                <w:lang w:val="ru-RU" w:eastAsia="sv-SE"/>
              </w:rPr>
            </w:pPr>
            <w:r>
              <w:rPr>
                <w:lang w:val="ru-RU" w:eastAsia="sv-SE"/>
              </w:rPr>
              <w:t>Государство-Член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A18A3" w:rsidRPr="00B568CF" w:rsidRDefault="0029797B" w:rsidP="00C660FA">
            <w:pPr>
              <w:pStyle w:val="Tablehead"/>
              <w:spacing w:before="0" w:after="0"/>
              <w:rPr>
                <w:bCs/>
                <w:lang w:val="sv-SE" w:eastAsia="sv-SE"/>
              </w:rPr>
            </w:pPr>
            <w:r>
              <w:rPr>
                <w:lang w:val="ru-RU" w:eastAsia="sv-SE"/>
              </w:rPr>
              <w:t xml:space="preserve">Номер </w:t>
            </w:r>
            <w:r>
              <w:rPr>
                <w:lang w:val="sv-SE" w:eastAsia="sv-SE"/>
              </w:rPr>
              <w:t>ECP</w:t>
            </w:r>
          </w:p>
        </w:tc>
      </w:tr>
      <w:tr w:rsidR="005A18A3" w:rsidRPr="00B568CF" w:rsidTr="00AE3FFE">
        <w:trPr>
          <w:trHeight w:val="20"/>
          <w:tblHeader/>
          <w:jc w:val="center"/>
        </w:trPr>
        <w:tc>
          <w:tcPr>
            <w:tcW w:w="142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A18A3" w:rsidRPr="00B568CF" w:rsidRDefault="005A18A3" w:rsidP="00C660FA">
            <w:pPr>
              <w:pStyle w:val="Tablehead"/>
              <w:spacing w:before="0" w:after="0"/>
              <w:rPr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A18A3" w:rsidRPr="00B568CF" w:rsidRDefault="005A18A3" w:rsidP="00C660FA">
            <w:pPr>
              <w:pStyle w:val="Tablehead"/>
              <w:spacing w:before="0" w:after="0"/>
              <w:rPr>
                <w:bCs/>
                <w:lang w:val="sv-SE" w:eastAsia="sv-SE"/>
              </w:rPr>
            </w:pPr>
            <w:r w:rsidRPr="00B568CF">
              <w:rPr>
                <w:bCs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:rsidR="005A18A3" w:rsidRPr="00B568CF" w:rsidRDefault="005A18A3" w:rsidP="00C660FA">
            <w:pPr>
              <w:pStyle w:val="Tablehead"/>
              <w:spacing w:before="0" w:after="0"/>
              <w:rPr>
                <w:bCs/>
                <w:lang w:val="sv-SE" w:eastAsia="sv-SE"/>
              </w:rPr>
            </w:pPr>
            <w:r w:rsidRPr="00B568CF">
              <w:rPr>
                <w:bCs/>
                <w:lang w:val="sv-SE" w:eastAsia="sv-SE"/>
              </w:rPr>
              <w:t>2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:rsidR="005A18A3" w:rsidRPr="00B568CF" w:rsidRDefault="005A18A3" w:rsidP="00C660FA">
            <w:pPr>
              <w:pStyle w:val="Tablehead"/>
              <w:spacing w:before="0" w:after="0"/>
              <w:rPr>
                <w:bCs/>
                <w:lang w:val="sv-SE" w:eastAsia="sv-SE"/>
              </w:rPr>
            </w:pPr>
            <w:r w:rsidRPr="00B568CF">
              <w:rPr>
                <w:bCs/>
                <w:lang w:val="sv-SE" w:eastAsia="sv-SE"/>
              </w:rPr>
              <w:t>3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:rsidR="005A18A3" w:rsidRPr="00B568CF" w:rsidRDefault="005A18A3" w:rsidP="00C660FA">
            <w:pPr>
              <w:pStyle w:val="Tablehead"/>
              <w:spacing w:before="0" w:after="0"/>
              <w:rPr>
                <w:bCs/>
                <w:lang w:val="sv-SE" w:eastAsia="sv-SE"/>
              </w:rPr>
            </w:pPr>
            <w:r w:rsidRPr="00B568CF">
              <w:rPr>
                <w:bCs/>
                <w:lang w:val="sv-SE" w:eastAsia="sv-SE"/>
              </w:rPr>
              <w:t>4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tcBorders>
              <w:top w:val="single" w:sz="12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ALB</w:t>
            </w:r>
          </w:p>
        </w:tc>
        <w:tc>
          <w:tcPr>
            <w:tcW w:w="464" w:type="dxa"/>
            <w:tcBorders>
              <w:top w:val="single" w:sz="12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AND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AUT</w:t>
            </w:r>
          </w:p>
        </w:tc>
        <w:tc>
          <w:tcPr>
            <w:tcW w:w="464" w:type="dxa"/>
            <w:shd w:val="clear" w:color="auto" w:fill="auto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AZE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BEL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BIH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BLR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shd w:val="clear" w:color="auto" w:fill="auto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BUL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CVA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CYP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63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CZE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vAlign w:val="bottom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D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shd w:val="clear" w:color="auto" w:fill="auto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DNK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color w:val="000000"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color w:val="000000"/>
                <w:sz w:val="18"/>
                <w:szCs w:val="18"/>
                <w:lang w:val="sv-SE" w:eastAsia="sv-SE"/>
              </w:rPr>
              <w:t xml:space="preserve">E 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EST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vAlign w:val="bottom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 xml:space="preserve">F 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FIN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G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GEO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GRC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HNG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vAlign w:val="bottom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HOL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HRV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I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shd w:val="clear" w:color="auto" w:fill="FFFFFF" w:themeFill="background1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IRL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ISL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LIE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LTU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LUX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LVA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MCO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MDA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MKD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MLT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MNE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NOR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POL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POR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shd w:val="clear" w:color="auto" w:fill="auto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ROU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RUS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SMR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SRB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shd w:val="clear" w:color="auto" w:fill="FFFFFF" w:themeFill="background1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SUI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SVK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SVN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TUR</w:t>
            </w: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tcBorders>
              <w:bottom w:val="double" w:sz="4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UKR</w:t>
            </w:r>
          </w:p>
        </w:tc>
        <w:tc>
          <w:tcPr>
            <w:tcW w:w="464" w:type="dxa"/>
            <w:tcBorders>
              <w:bottom w:val="double" w:sz="4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bottom w:val="double" w:sz="4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bottom w:val="double" w:sz="4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bottom w:val="double" w:sz="4" w:space="0" w:color="auto"/>
            </w:tcBorders>
          </w:tcPr>
          <w:p w:rsidR="005A18A3" w:rsidRPr="00B568CF" w:rsidRDefault="005A18A3" w:rsidP="00C660FA">
            <w:pPr>
              <w:pStyle w:val="Tabletext"/>
              <w:spacing w:before="0" w:after="0"/>
              <w:jc w:val="center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5A18A3" w:rsidRPr="00B568CF" w:rsidTr="00AE3FFE">
        <w:trPr>
          <w:trHeight w:val="20"/>
          <w:jc w:val="center"/>
        </w:trPr>
        <w:tc>
          <w:tcPr>
            <w:tcW w:w="1420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5A18A3" w:rsidRPr="00C660FA" w:rsidRDefault="005A18A3" w:rsidP="00C660FA">
            <w:pPr>
              <w:pStyle w:val="Tabletext"/>
              <w:spacing w:before="0" w:after="0"/>
              <w:rPr>
                <w:rFonts w:ascii="Arial" w:hAnsi="Arial" w:cs="Arial"/>
                <w:b/>
                <w:sz w:val="18"/>
                <w:szCs w:val="18"/>
                <w:lang w:eastAsia="sv-SE"/>
              </w:rPr>
            </w:pPr>
            <w:r w:rsidRPr="00C660FA">
              <w:rPr>
                <w:b/>
                <w:sz w:val="18"/>
                <w:szCs w:val="18"/>
                <w:lang w:val="sv-SE" w:eastAsia="sv-SE"/>
              </w:rPr>
              <w:t>Итого</w:t>
            </w:r>
          </w:p>
        </w:tc>
        <w:tc>
          <w:tcPr>
            <w:tcW w:w="464" w:type="dxa"/>
            <w:tcBorders>
              <w:top w:val="double" w:sz="4" w:space="0" w:color="auto"/>
              <w:bottom w:val="single" w:sz="12" w:space="0" w:color="auto"/>
            </w:tcBorders>
          </w:tcPr>
          <w:p w:rsidR="005A18A3" w:rsidRPr="00C660FA" w:rsidRDefault="005A18A3" w:rsidP="00C660FA">
            <w:pPr>
              <w:pStyle w:val="Tabletext"/>
              <w:spacing w:before="0" w:after="0"/>
              <w:jc w:val="center"/>
              <w:rPr>
                <w:b/>
                <w:sz w:val="18"/>
                <w:szCs w:val="18"/>
                <w:lang w:val="sv-SE" w:eastAsia="sv-SE"/>
              </w:rPr>
            </w:pPr>
            <w:r w:rsidRPr="00C660FA">
              <w:rPr>
                <w:b/>
                <w:sz w:val="18"/>
                <w:szCs w:val="18"/>
                <w:lang w:val="sv-SE" w:eastAsia="sv-SE"/>
              </w:rPr>
              <w:t>17</w:t>
            </w:r>
          </w:p>
        </w:tc>
        <w:tc>
          <w:tcPr>
            <w:tcW w:w="464" w:type="dxa"/>
            <w:tcBorders>
              <w:top w:val="double" w:sz="4" w:space="0" w:color="auto"/>
              <w:bottom w:val="single" w:sz="12" w:space="0" w:color="auto"/>
            </w:tcBorders>
          </w:tcPr>
          <w:p w:rsidR="005A18A3" w:rsidRPr="00C660FA" w:rsidRDefault="005A18A3" w:rsidP="00C660FA">
            <w:pPr>
              <w:pStyle w:val="Tabletext"/>
              <w:spacing w:before="0" w:after="0"/>
              <w:jc w:val="center"/>
              <w:rPr>
                <w:b/>
                <w:sz w:val="18"/>
                <w:szCs w:val="18"/>
                <w:lang w:val="sv-SE" w:eastAsia="sv-SE"/>
              </w:rPr>
            </w:pPr>
            <w:r w:rsidRPr="00C660FA">
              <w:rPr>
                <w:b/>
                <w:sz w:val="18"/>
                <w:szCs w:val="18"/>
                <w:lang w:val="sv-SE" w:eastAsia="sv-SE"/>
              </w:rPr>
              <w:t>17</w:t>
            </w:r>
          </w:p>
        </w:tc>
        <w:tc>
          <w:tcPr>
            <w:tcW w:w="464" w:type="dxa"/>
            <w:tcBorders>
              <w:top w:val="double" w:sz="4" w:space="0" w:color="auto"/>
              <w:bottom w:val="single" w:sz="12" w:space="0" w:color="auto"/>
            </w:tcBorders>
          </w:tcPr>
          <w:p w:rsidR="005A18A3" w:rsidRPr="00C660FA" w:rsidRDefault="005A18A3" w:rsidP="00C660FA">
            <w:pPr>
              <w:pStyle w:val="Tabletext"/>
              <w:spacing w:before="0" w:after="0"/>
              <w:jc w:val="center"/>
              <w:rPr>
                <w:b/>
                <w:sz w:val="18"/>
                <w:szCs w:val="18"/>
                <w:lang w:val="sv-SE" w:eastAsia="sv-SE"/>
              </w:rPr>
            </w:pPr>
            <w:r w:rsidRPr="00C660FA">
              <w:rPr>
                <w:b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464" w:type="dxa"/>
            <w:tcBorders>
              <w:top w:val="double" w:sz="4" w:space="0" w:color="auto"/>
              <w:bottom w:val="single" w:sz="12" w:space="0" w:color="auto"/>
            </w:tcBorders>
          </w:tcPr>
          <w:p w:rsidR="005A18A3" w:rsidRPr="00C660FA" w:rsidRDefault="005A18A3" w:rsidP="00C660FA">
            <w:pPr>
              <w:pStyle w:val="Tabletext"/>
              <w:spacing w:before="0" w:after="0"/>
              <w:jc w:val="center"/>
              <w:rPr>
                <w:b/>
                <w:sz w:val="18"/>
                <w:szCs w:val="18"/>
                <w:lang w:val="sv-SE" w:eastAsia="sv-SE"/>
              </w:rPr>
            </w:pPr>
            <w:r w:rsidRPr="00C660FA">
              <w:rPr>
                <w:b/>
                <w:sz w:val="18"/>
                <w:szCs w:val="18"/>
                <w:lang w:val="sv-SE" w:eastAsia="sv-SE"/>
              </w:rPr>
              <w:t>16</w:t>
            </w:r>
          </w:p>
        </w:tc>
      </w:tr>
    </w:tbl>
    <w:p w:rsidR="00C660FA" w:rsidRDefault="00C660FA" w:rsidP="0032202E">
      <w:pPr>
        <w:pStyle w:val="Reasons"/>
      </w:pPr>
    </w:p>
    <w:p w:rsidR="00C660FA" w:rsidRDefault="00C660FA">
      <w:pPr>
        <w:jc w:val="center"/>
      </w:pPr>
      <w:r>
        <w:t>______________</w:t>
      </w:r>
    </w:p>
    <w:sectPr w:rsidR="00C660F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A3" w:rsidRDefault="005A18A3">
      <w:r>
        <w:separator/>
      </w:r>
    </w:p>
  </w:endnote>
  <w:endnote w:type="continuationSeparator" w:id="0">
    <w:p w:rsidR="005A18A3" w:rsidRDefault="005A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D609A">
      <w:rPr>
        <w:noProof/>
        <w:lang w:val="fr-FR"/>
      </w:rPr>
      <w:t>P:\RUS\ITU-T\CONF-T\WTSA16\000\045R.docx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5BF0">
      <w:rPr>
        <w:noProof/>
      </w:rPr>
      <w:t>07.07.16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609A">
      <w:rPr>
        <w:noProof/>
      </w:rPr>
      <w:t>06.07.16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5BF0" w:rsidRDefault="00DE5BF0" w:rsidP="00DE5BF0">
    <w:pPr>
      <w:pStyle w:val="Footer"/>
      <w:rPr>
        <w:lang w:val="fr-CH"/>
      </w:rPr>
    </w:pPr>
    <w:r w:rsidRPr="00DE5BF0">
      <w:rPr>
        <w:lang w:val="fr-CH"/>
      </w:rPr>
      <w:t>ITU-T\CONF-T\WTSA16\000\045</w:t>
    </w:r>
    <w:r>
      <w:rPr>
        <w:lang w:val="fr-CH"/>
      </w:rPr>
      <w:t>R</w:t>
    </w:r>
    <w:r w:rsidRPr="00DE5BF0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C660FA" w:rsidRPr="005E7FBE" w:rsidTr="00C660FA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C660FA" w:rsidRPr="005E7FBE" w:rsidRDefault="00C660FA" w:rsidP="00725509">
          <w:pPr>
            <w:spacing w:before="20" w:after="20"/>
            <w:rPr>
              <w:b/>
              <w:bCs/>
              <w:sz w:val="20"/>
            </w:rPr>
          </w:pPr>
          <w:r w:rsidRPr="005E7FBE">
            <w:rPr>
              <w:b/>
              <w:bCs/>
              <w:sz w:val="20"/>
            </w:rPr>
            <w:t>Для контактов</w:t>
          </w:r>
          <w:r w:rsidRPr="005E7FB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C660FA" w:rsidRPr="005E7FBE" w:rsidRDefault="00FB6047" w:rsidP="005D217D">
          <w:pPr>
            <w:spacing w:before="20" w:after="20"/>
            <w:rPr>
              <w:sz w:val="20"/>
            </w:rPr>
          </w:pPr>
          <w:r w:rsidRPr="005E7FBE">
            <w:rPr>
              <w:color w:val="000000"/>
              <w:sz w:val="20"/>
            </w:rPr>
            <w:t>г-н Мануэл Да Кошта Кабрал</w:t>
          </w:r>
          <w:r w:rsidRPr="005E7FBE">
            <w:rPr>
              <w:sz w:val="20"/>
            </w:rPr>
            <w:t xml:space="preserve"> </w:t>
          </w:r>
          <w:r w:rsidRPr="005E7FBE">
            <w:rPr>
              <w:sz w:val="20"/>
            </w:rPr>
            <w:br/>
          </w:r>
          <w:r w:rsidR="00C660FA" w:rsidRPr="005E7FBE">
            <w:rPr>
              <w:sz w:val="20"/>
            </w:rPr>
            <w:t>(</w:t>
          </w:r>
          <w:bookmarkStart w:id="17" w:name="lt_pId003"/>
          <w:r w:rsidR="00C660FA" w:rsidRPr="005E7FBE">
            <w:rPr>
              <w:sz w:val="20"/>
            </w:rPr>
            <w:t>Mr Manuel da Costa Cabral</w:t>
          </w:r>
          <w:bookmarkEnd w:id="17"/>
          <w:r w:rsidR="00C660FA" w:rsidRPr="005E7FBE">
            <w:rPr>
              <w:sz w:val="20"/>
            </w:rPr>
            <w:t>)</w:t>
          </w:r>
          <w:r w:rsidR="00C660FA" w:rsidRPr="005E7FBE">
            <w:rPr>
              <w:sz w:val="20"/>
            </w:rPr>
            <w:br/>
          </w:r>
          <w:r w:rsidRPr="005E7FBE">
            <w:rPr>
              <w:sz w:val="20"/>
            </w:rPr>
            <w:t xml:space="preserve">Председатель </w:t>
          </w:r>
          <w:r w:rsidR="00C660FA" w:rsidRPr="005E7FBE">
            <w:rPr>
              <w:sz w:val="20"/>
            </w:rPr>
            <w:t xml:space="preserve">Com-ITU/ </w:t>
          </w:r>
          <w:r w:rsidR="005D217D">
            <w:rPr>
              <w:sz w:val="20"/>
            </w:rPr>
            <w:br/>
          </w:r>
          <w:r w:rsidRPr="005E7FBE">
            <w:rPr>
              <w:sz w:val="20"/>
            </w:rPr>
            <w:t>Сопредседатель СЕПТ</w:t>
          </w:r>
          <w:r w:rsidR="00C660FA" w:rsidRPr="005E7FBE">
            <w:rPr>
              <w:sz w:val="20"/>
            </w:rPr>
            <w:t xml:space="preserve"> 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C660FA" w:rsidRPr="005E7FBE" w:rsidRDefault="00C660FA" w:rsidP="00725509">
          <w:pPr>
            <w:spacing w:before="20" w:after="20"/>
            <w:rPr>
              <w:sz w:val="20"/>
            </w:rPr>
          </w:pPr>
          <w:r w:rsidRPr="005E7FBE">
            <w:rPr>
              <w:sz w:val="20"/>
            </w:rPr>
            <w:t>Эл. почта:</w:t>
          </w:r>
          <w:r w:rsidRPr="005E7FBE">
            <w:rPr>
              <w:sz w:val="20"/>
              <w:lang w:val="pt-BR"/>
            </w:rPr>
            <w:tab/>
          </w:r>
          <w:hyperlink r:id="rId1" w:history="1">
            <w:r w:rsidRPr="005E7FBE">
              <w:rPr>
                <w:rStyle w:val="Hyperlink"/>
                <w:sz w:val="20"/>
                <w:lang w:val="es-ES"/>
              </w:rPr>
              <w:t>manuel</w:t>
            </w:r>
            <w:r w:rsidRPr="005E7FBE">
              <w:rPr>
                <w:rStyle w:val="Hyperlink"/>
                <w:sz w:val="20"/>
              </w:rPr>
              <w:t>.</w:t>
            </w:r>
            <w:r w:rsidRPr="005E7FBE">
              <w:rPr>
                <w:rStyle w:val="Hyperlink"/>
                <w:sz w:val="20"/>
                <w:lang w:val="es-ES"/>
              </w:rPr>
              <w:t>costa</w:t>
            </w:r>
            <w:r w:rsidRPr="005E7FBE">
              <w:rPr>
                <w:rStyle w:val="Hyperlink"/>
                <w:sz w:val="20"/>
              </w:rPr>
              <w:t>@</w:t>
            </w:r>
            <w:r w:rsidRPr="005E7FBE">
              <w:rPr>
                <w:rStyle w:val="Hyperlink"/>
                <w:sz w:val="20"/>
                <w:lang w:val="es-ES"/>
              </w:rPr>
              <w:t>anacom</w:t>
            </w:r>
            <w:r w:rsidRPr="005E7FBE">
              <w:rPr>
                <w:rStyle w:val="Hyperlink"/>
                <w:sz w:val="20"/>
              </w:rPr>
              <w:t>.</w:t>
            </w:r>
            <w:r w:rsidRPr="005E7FBE">
              <w:rPr>
                <w:rStyle w:val="Hyperlink"/>
                <w:sz w:val="20"/>
                <w:lang w:val="es-ES"/>
              </w:rPr>
              <w:t>pt</w:t>
            </w:r>
          </w:hyperlink>
          <w:hyperlink r:id="rId2" w:history="1"/>
        </w:p>
      </w:tc>
    </w:tr>
    <w:tr w:rsidR="00C660FA" w:rsidRPr="005E7FBE" w:rsidTr="00C660FA">
      <w:trPr>
        <w:cantSplit/>
        <w:jc w:val="center"/>
      </w:trPr>
      <w:tc>
        <w:tcPr>
          <w:tcW w:w="1701" w:type="dxa"/>
        </w:tcPr>
        <w:p w:rsidR="00C660FA" w:rsidRPr="005E7FBE" w:rsidRDefault="00C660FA" w:rsidP="00725509">
          <w:pPr>
            <w:spacing w:before="20" w:after="20"/>
            <w:rPr>
              <w:b/>
              <w:bCs/>
              <w:sz w:val="20"/>
            </w:rPr>
          </w:pPr>
        </w:p>
      </w:tc>
      <w:tc>
        <w:tcPr>
          <w:tcW w:w="3969" w:type="dxa"/>
        </w:tcPr>
        <w:p w:rsidR="00C660FA" w:rsidRPr="005E7FBE" w:rsidRDefault="005E7FBE" w:rsidP="00725509">
          <w:pPr>
            <w:spacing w:before="20" w:after="20"/>
            <w:rPr>
              <w:sz w:val="20"/>
            </w:rPr>
          </w:pPr>
          <w:r w:rsidRPr="005E7FBE">
            <w:rPr>
              <w:sz w:val="20"/>
            </w:rPr>
            <w:t xml:space="preserve">г-н </w:t>
          </w:r>
          <w:r w:rsidRPr="005E7FBE">
            <w:rPr>
              <w:color w:val="000000"/>
              <w:sz w:val="20"/>
            </w:rPr>
            <w:t>Райнер Либлер</w:t>
          </w:r>
          <w:r w:rsidRPr="005E7FBE">
            <w:rPr>
              <w:sz w:val="20"/>
            </w:rPr>
            <w:t xml:space="preserve"> </w:t>
          </w:r>
          <w:r w:rsidRPr="005E7FBE">
            <w:rPr>
              <w:sz w:val="20"/>
            </w:rPr>
            <w:br/>
          </w:r>
          <w:r w:rsidR="00C660FA" w:rsidRPr="005E7FBE">
            <w:rPr>
              <w:sz w:val="20"/>
            </w:rPr>
            <w:t>(</w:t>
          </w:r>
          <w:proofErr w:type="spellStart"/>
          <w:r w:rsidR="00C660FA" w:rsidRPr="005E7FBE">
            <w:rPr>
              <w:sz w:val="20"/>
              <w:lang w:val="en-US"/>
            </w:rPr>
            <w:t>Mr</w:t>
          </w:r>
          <w:proofErr w:type="spellEnd"/>
          <w:r w:rsidR="00C660FA" w:rsidRPr="005E7FBE">
            <w:rPr>
              <w:sz w:val="20"/>
            </w:rPr>
            <w:t xml:space="preserve"> Reiner Liebler)</w:t>
          </w:r>
        </w:p>
      </w:tc>
      <w:tc>
        <w:tcPr>
          <w:tcW w:w="4111" w:type="dxa"/>
        </w:tcPr>
        <w:p w:rsidR="00C660FA" w:rsidRPr="005E7FBE" w:rsidRDefault="00C660FA" w:rsidP="00725509">
          <w:pPr>
            <w:spacing w:before="20" w:after="20"/>
            <w:rPr>
              <w:sz w:val="20"/>
            </w:rPr>
          </w:pPr>
          <w:r w:rsidRPr="005E7FBE">
            <w:rPr>
              <w:sz w:val="20"/>
            </w:rPr>
            <w:t>Эл. почта:</w:t>
          </w:r>
          <w:r w:rsidRPr="005E7FBE">
            <w:rPr>
              <w:sz w:val="20"/>
            </w:rPr>
            <w:tab/>
          </w:r>
          <w:hyperlink r:id="rId3" w:history="1">
            <w:r w:rsidRPr="005E7FBE">
              <w:rPr>
                <w:rStyle w:val="Hyperlink"/>
                <w:sz w:val="20"/>
                <w:lang w:val="en-US"/>
              </w:rPr>
              <w:t>Reiner</w:t>
            </w:r>
            <w:r w:rsidRPr="005E7FBE">
              <w:rPr>
                <w:rStyle w:val="Hyperlink"/>
                <w:sz w:val="20"/>
              </w:rPr>
              <w:t>.</w:t>
            </w:r>
            <w:r w:rsidRPr="005E7FBE">
              <w:rPr>
                <w:rStyle w:val="Hyperlink"/>
                <w:sz w:val="20"/>
                <w:lang w:val="en-US"/>
              </w:rPr>
              <w:t>Liebler</w:t>
            </w:r>
            <w:r w:rsidRPr="005E7FBE">
              <w:rPr>
                <w:rStyle w:val="Hyperlink"/>
                <w:sz w:val="20"/>
              </w:rPr>
              <w:t>@</w:t>
            </w:r>
            <w:r w:rsidRPr="005E7FBE">
              <w:rPr>
                <w:rStyle w:val="Hyperlink"/>
                <w:sz w:val="20"/>
                <w:lang w:val="en-US"/>
              </w:rPr>
              <w:t>BNetzA</w:t>
            </w:r>
            <w:r w:rsidRPr="005E7FBE">
              <w:rPr>
                <w:rStyle w:val="Hyperlink"/>
                <w:sz w:val="20"/>
              </w:rPr>
              <w:t>.</w:t>
            </w:r>
            <w:r w:rsidRPr="005E7FBE">
              <w:rPr>
                <w:rStyle w:val="Hyperlink"/>
                <w:sz w:val="20"/>
                <w:lang w:val="en-US"/>
              </w:rPr>
              <w:t>de</w:t>
            </w:r>
          </w:hyperlink>
        </w:p>
      </w:tc>
    </w:tr>
  </w:tbl>
  <w:p w:rsidR="00C660FA" w:rsidRPr="00C660FA" w:rsidRDefault="00C660FA" w:rsidP="005431BB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A3" w:rsidRDefault="005A18A3">
      <w:r>
        <w:rPr>
          <w:b/>
        </w:rPr>
        <w:t>_______________</w:t>
      </w:r>
    </w:p>
  </w:footnote>
  <w:footnote w:type="continuationSeparator" w:id="0">
    <w:p w:rsidR="005A18A3" w:rsidRDefault="005A18A3">
      <w:r>
        <w:continuationSeparator/>
      </w:r>
    </w:p>
  </w:footnote>
  <w:footnote w:id="1">
    <w:p w:rsidR="00C660FA" w:rsidRPr="00DE5BF0" w:rsidRDefault="00C660FA" w:rsidP="00396101">
      <w:pPr>
        <w:pStyle w:val="FootnoteText"/>
        <w:spacing w:after="120"/>
        <w:rPr>
          <w:lang w:val="ru-RU"/>
        </w:rPr>
      </w:pPr>
      <w:r w:rsidRPr="00DE5BF0">
        <w:rPr>
          <w:rStyle w:val="FootnoteReference"/>
          <w:lang w:val="ru-RU"/>
        </w:rPr>
        <w:t>1</w:t>
      </w:r>
      <w:r w:rsidRPr="00DE5BF0">
        <w:rPr>
          <w:lang w:val="ru-RU"/>
        </w:rPr>
        <w:tab/>
      </w:r>
      <w:r w:rsidR="001D622E" w:rsidRPr="00DE5BF0">
        <w:rPr>
          <w:lang w:val="ru-RU"/>
        </w:rPr>
        <w:t>Первый комплек</w:t>
      </w:r>
      <w:r w:rsidR="00396101" w:rsidRPr="00DE5BF0">
        <w:rPr>
          <w:lang w:val="ru-RU"/>
        </w:rPr>
        <w:t>т</w:t>
      </w:r>
      <w:r w:rsidR="001D622E" w:rsidRPr="00DE5BF0">
        <w:rPr>
          <w:lang w:val="ru-RU"/>
        </w:rPr>
        <w:t xml:space="preserve"> предложений европейских стран представлен в июне 2016</w:t>
      </w:r>
      <w:r w:rsidR="001D622E" w:rsidRPr="00725509">
        <w:t> </w:t>
      </w:r>
      <w:r w:rsidR="001D622E" w:rsidRPr="00DE5BF0">
        <w:rPr>
          <w:lang w:val="ru-RU"/>
        </w:rPr>
        <w:t>года</w:t>
      </w:r>
      <w:r w:rsidRPr="00DE5BF0">
        <w:rPr>
          <w:lang w:val="ru-RU"/>
        </w:rPr>
        <w:t xml:space="preserve"> (</w:t>
      </w:r>
      <w:r w:rsidRPr="00725509">
        <w:t>ECP</w:t>
      </w:r>
      <w:r w:rsidR="001D622E" w:rsidRPr="00725509">
        <w:t> </w:t>
      </w:r>
      <w:r w:rsidRPr="00DE5BF0">
        <w:rPr>
          <w:lang w:val="ru-RU"/>
        </w:rPr>
        <w:t>1</w:t>
      </w:r>
      <w:r w:rsidR="001D622E" w:rsidRPr="00DE5BF0">
        <w:rPr>
          <w:lang w:val="ru-RU"/>
        </w:rPr>
        <w:t>–</w:t>
      </w:r>
      <w:r w:rsidRPr="00725509">
        <w:t>ECP</w:t>
      </w:r>
      <w:r w:rsidR="001D622E" w:rsidRPr="00725509">
        <w:t> </w:t>
      </w:r>
      <w:r w:rsidRPr="00DE5BF0">
        <w:rPr>
          <w:lang w:val="ru-RU"/>
        </w:rPr>
        <w:t xml:space="preserve">4), </w:t>
      </w:r>
      <w:r w:rsidR="001D622E" w:rsidRPr="00DE5BF0">
        <w:rPr>
          <w:lang w:val="ru-RU"/>
        </w:rPr>
        <w:t>далее, в сентябре 2016</w:t>
      </w:r>
      <w:r w:rsidR="001D622E" w:rsidRPr="00725509">
        <w:t> </w:t>
      </w:r>
      <w:r w:rsidR="001D622E" w:rsidRPr="00DE5BF0">
        <w:rPr>
          <w:lang w:val="ru-RU"/>
        </w:rPr>
        <w:t>года, будет представлен второй комплект общих предложений европейских государств</w:t>
      </w:r>
      <w:r w:rsidRPr="00DE5BF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E5BF0">
      <w:rPr>
        <w:noProof/>
      </w:rPr>
      <w:t>3</w:t>
    </w:r>
    <w:r>
      <w:fldChar w:fldCharType="end"/>
    </w:r>
  </w:p>
  <w:p w:rsidR="00E11080" w:rsidRDefault="005F1D14" w:rsidP="00DC36BA">
    <w:pPr>
      <w:pStyle w:val="Header"/>
      <w:rPr>
        <w:lang w:val="en-US"/>
      </w:rPr>
    </w:pPr>
    <w:r>
      <w:t>WTSA16/</w:t>
    </w:r>
    <w:r w:rsidR="00DC36BA">
      <w:t>45-R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769B8"/>
    <w:rsid w:val="000A0EF3"/>
    <w:rsid w:val="000A6C0E"/>
    <w:rsid w:val="000D63A2"/>
    <w:rsid w:val="000F33D8"/>
    <w:rsid w:val="000F39B4"/>
    <w:rsid w:val="00103C6C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A5585"/>
    <w:rsid w:val="001D622E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797B"/>
    <w:rsid w:val="002A2D3F"/>
    <w:rsid w:val="002E533D"/>
    <w:rsid w:val="00300F84"/>
    <w:rsid w:val="00306FB8"/>
    <w:rsid w:val="00344EB8"/>
    <w:rsid w:val="00346BEC"/>
    <w:rsid w:val="00362C73"/>
    <w:rsid w:val="00396101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B67DC"/>
    <w:rsid w:val="004C47ED"/>
    <w:rsid w:val="004C557F"/>
    <w:rsid w:val="004D3C26"/>
    <w:rsid w:val="004E7FB3"/>
    <w:rsid w:val="004F7CDB"/>
    <w:rsid w:val="0051315E"/>
    <w:rsid w:val="00514E1F"/>
    <w:rsid w:val="005305D5"/>
    <w:rsid w:val="00540D1E"/>
    <w:rsid w:val="005431BB"/>
    <w:rsid w:val="005651C9"/>
    <w:rsid w:val="00567276"/>
    <w:rsid w:val="00571899"/>
    <w:rsid w:val="005755E2"/>
    <w:rsid w:val="005A18A3"/>
    <w:rsid w:val="005A295E"/>
    <w:rsid w:val="005C120B"/>
    <w:rsid w:val="005D1879"/>
    <w:rsid w:val="005D217D"/>
    <w:rsid w:val="005D32B4"/>
    <w:rsid w:val="005D79A3"/>
    <w:rsid w:val="005E1139"/>
    <w:rsid w:val="005E61DD"/>
    <w:rsid w:val="005E7FBE"/>
    <w:rsid w:val="005F1D14"/>
    <w:rsid w:val="006023DF"/>
    <w:rsid w:val="00620DD7"/>
    <w:rsid w:val="0062556C"/>
    <w:rsid w:val="00657DE0"/>
    <w:rsid w:val="00665A95"/>
    <w:rsid w:val="00687F81"/>
    <w:rsid w:val="00692C06"/>
    <w:rsid w:val="006A3A12"/>
    <w:rsid w:val="006A6E9B"/>
    <w:rsid w:val="006D767D"/>
    <w:rsid w:val="007036B6"/>
    <w:rsid w:val="00725509"/>
    <w:rsid w:val="00730A90"/>
    <w:rsid w:val="00763F4F"/>
    <w:rsid w:val="00775720"/>
    <w:rsid w:val="007A08B5"/>
    <w:rsid w:val="007C079F"/>
    <w:rsid w:val="007D609A"/>
    <w:rsid w:val="00811633"/>
    <w:rsid w:val="00812452"/>
    <w:rsid w:val="00872232"/>
    <w:rsid w:val="00872FC8"/>
    <w:rsid w:val="008B07D5"/>
    <w:rsid w:val="008B43F2"/>
    <w:rsid w:val="008C3257"/>
    <w:rsid w:val="009119CC"/>
    <w:rsid w:val="00917C0A"/>
    <w:rsid w:val="0092220F"/>
    <w:rsid w:val="00941A02"/>
    <w:rsid w:val="0097126C"/>
    <w:rsid w:val="00975CCE"/>
    <w:rsid w:val="009825E6"/>
    <w:rsid w:val="009860A5"/>
    <w:rsid w:val="009A5317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18E7"/>
    <w:rsid w:val="00AC66E6"/>
    <w:rsid w:val="00AF1E52"/>
    <w:rsid w:val="00AF59CA"/>
    <w:rsid w:val="00B468A6"/>
    <w:rsid w:val="00B53202"/>
    <w:rsid w:val="00B74600"/>
    <w:rsid w:val="00B74D17"/>
    <w:rsid w:val="00BA13A4"/>
    <w:rsid w:val="00BA1AA1"/>
    <w:rsid w:val="00BA35DC"/>
    <w:rsid w:val="00BC5313"/>
    <w:rsid w:val="00C20466"/>
    <w:rsid w:val="00C30A6E"/>
    <w:rsid w:val="00C324A8"/>
    <w:rsid w:val="00C56E7A"/>
    <w:rsid w:val="00C63928"/>
    <w:rsid w:val="00C660FA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58CA"/>
    <w:rsid w:val="00DC36BA"/>
    <w:rsid w:val="00DE2EBA"/>
    <w:rsid w:val="00DE5BF0"/>
    <w:rsid w:val="00E003CD"/>
    <w:rsid w:val="00E11080"/>
    <w:rsid w:val="00E2253F"/>
    <w:rsid w:val="00E266E6"/>
    <w:rsid w:val="00E5155F"/>
    <w:rsid w:val="00E57CE0"/>
    <w:rsid w:val="00E976C1"/>
    <w:rsid w:val="00EB6BCD"/>
    <w:rsid w:val="00EC1AE7"/>
    <w:rsid w:val="00EE1364"/>
    <w:rsid w:val="00EF7176"/>
    <w:rsid w:val="00F17CA4"/>
    <w:rsid w:val="00F454CF"/>
    <w:rsid w:val="00F4659D"/>
    <w:rsid w:val="00F63A2A"/>
    <w:rsid w:val="00F65C19"/>
    <w:rsid w:val="00F761D2"/>
    <w:rsid w:val="00F97203"/>
    <w:rsid w:val="00FB6047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uiPriority w:val="99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inique.wurges@oran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vier.dubuisson@orang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hannes.schmidt@bnetza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iner.Liebler@BNetzA.de" TargetMode="External"/><Relationship Id="rId2" Type="http://schemas.openxmlformats.org/officeDocument/2006/relationships/hyperlink" Target="mailto:marcin.krasuski@mac.gov.pl" TargetMode="External"/><Relationship Id="rId1" Type="http://schemas.openxmlformats.org/officeDocument/2006/relationships/hyperlink" Target="mailto:manuel.costa@anacom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31C382FBA646A4B47370C71FA4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0ABD-8D4A-46E4-9754-2996863646E0}"/>
      </w:docPartPr>
      <w:docPartBody>
        <w:p w:rsidR="00A81174" w:rsidRDefault="00310396" w:rsidP="00310396">
          <w:pPr>
            <w:pStyle w:val="1531C382FBA646A4B47370C71FA4AC0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310396"/>
    <w:rsid w:val="004A45EA"/>
    <w:rsid w:val="006C0398"/>
    <w:rsid w:val="006D0370"/>
    <w:rsid w:val="008436DC"/>
    <w:rsid w:val="008F6CE7"/>
    <w:rsid w:val="00954280"/>
    <w:rsid w:val="00A81174"/>
    <w:rsid w:val="00B92D8C"/>
    <w:rsid w:val="00C87FE3"/>
    <w:rsid w:val="00D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396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8B354CEB083E4E60A346CFA8FBC19036">
    <w:name w:val="8B354CEB083E4E60A346CFA8FBC19036"/>
    <w:rsid w:val="00B92D8C"/>
  </w:style>
  <w:style w:type="paragraph" w:customStyle="1" w:styleId="1531C382FBA646A4B47370C71FA4AC0F">
    <w:name w:val="1531C382FBA646A4B47370C71FA4AC0F"/>
    <w:rsid w:val="0031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647F-D579-41C3-893F-53D0C452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Chamova, Alisa</dc:creator>
  <dc:description>Template used by DPM and CPI for the WTSA-16</dc:description>
  <cp:lastModifiedBy>Clark, Robert</cp:lastModifiedBy>
  <cp:revision>6</cp:revision>
  <cp:lastPrinted>2016-07-06T15:20:00Z</cp:lastPrinted>
  <dcterms:created xsi:type="dcterms:W3CDTF">2016-07-06T13:39:00Z</dcterms:created>
  <dcterms:modified xsi:type="dcterms:W3CDTF">2016-08-17T10:02:00Z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