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DE63B2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DE63B2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E63B2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E63B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DE63B2" w:rsidRDefault="0022345D" w:rsidP="00DE63B2">
            <w:pPr>
              <w:pStyle w:val="Adress"/>
              <w:framePr w:hSpace="0" w:wrap="auto" w:xAlign="left" w:yAlign="inline"/>
              <w:rPr>
                <w:rtl/>
              </w:rPr>
            </w:pPr>
            <w:r w:rsidRPr="00DE63B2">
              <w:rPr>
                <w:rtl/>
              </w:rPr>
              <w:t>الإضافة</w:t>
            </w:r>
            <w:r w:rsidR="00DE63B2">
              <w:rPr>
                <w:rFonts w:hint="eastAsia"/>
                <w:rtl/>
              </w:rPr>
              <w:t> </w:t>
            </w:r>
            <w:r w:rsidRPr="00DE63B2">
              <w:t>8</w:t>
            </w:r>
            <w:r w:rsidRPr="00DE63B2">
              <w:br/>
            </w:r>
            <w:r w:rsidRPr="00DE63B2">
              <w:rPr>
                <w:rtl/>
              </w:rPr>
              <w:t>للوثيقة</w:t>
            </w:r>
            <w:r w:rsidR="00DE63B2">
              <w:rPr>
                <w:rFonts w:hint="eastAsia"/>
                <w:rtl/>
              </w:rPr>
              <w:t> </w:t>
            </w:r>
            <w:r w:rsidRPr="00DE63B2">
              <w:t>44-</w:t>
            </w:r>
            <w:r w:rsidR="00DE63B2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E63B2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DE63B2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DE63B2">
              <w:rPr>
                <w:rFonts w:eastAsia="SimSun"/>
              </w:rPr>
              <w:t>3</w:t>
            </w:r>
            <w:r w:rsidRPr="00DE63B2">
              <w:rPr>
                <w:rFonts w:eastAsia="SimSun"/>
                <w:rtl/>
              </w:rPr>
              <w:t xml:space="preserve"> أكتوبر </w:t>
            </w:r>
            <w:r w:rsidRPr="00DE63B2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E63B2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DE63B2" w:rsidRDefault="0022345D" w:rsidP="000D6385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E63B2">
              <w:rPr>
                <w:rFonts w:eastAsia="SimSun"/>
                <w:rtl/>
              </w:rPr>
              <w:t>الأصل:</w:t>
            </w:r>
            <w:r w:rsidR="000D6385">
              <w:rPr>
                <w:rFonts w:eastAsia="SimSun" w:hint="eastAsia"/>
                <w:rtl/>
              </w:rPr>
              <w:t> </w:t>
            </w:r>
            <w:r w:rsidRPr="00DE63B2">
              <w:rPr>
                <w:rFonts w:eastAsia="SimSun"/>
                <w:rtl/>
              </w:rPr>
              <w:t>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DE63B2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أعضاء جماعة آسيا والمحيط الهادئ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D16FD8" w:rsidP="00A25A43">
            <w:pPr>
              <w:pStyle w:val="Title1"/>
              <w:spacing w:before="240"/>
              <w:rPr>
                <w:rtl/>
              </w:rPr>
            </w:pPr>
            <w:r>
              <w:rPr>
                <w:rFonts w:ascii="Traditional Arabic" w:hint="cs"/>
                <w:sz w:val="32"/>
                <w:rtl/>
                <w:lang w:val="en-GB"/>
              </w:rPr>
              <w:t>مقترح ل</w:t>
            </w:r>
            <w:r w:rsidR="00F92EB7">
              <w:rPr>
                <w:rFonts w:ascii="Traditional Arabic" w:hint="cs"/>
                <w:sz w:val="32"/>
                <w:rtl/>
                <w:lang w:val="en-GB"/>
              </w:rPr>
              <w:t xml:space="preserve">إلغاء </w:t>
            </w:r>
            <w:r w:rsidR="00DE63B2" w:rsidRPr="005308DD">
              <w:rPr>
                <w:rFonts w:ascii="Traditional Arabic"/>
                <w:sz w:val="32"/>
                <w:rtl/>
                <w:lang w:val="en-GB"/>
              </w:rPr>
              <w:t>الق</w:t>
            </w:r>
            <w:r w:rsidR="00DE63B2" w:rsidRPr="005308DD">
              <w:rPr>
                <w:rFonts w:ascii="Traditional Arabic" w:hint="cs"/>
                <w:sz w:val="32"/>
                <w:rtl/>
                <w:lang w:val="en-GB" w:bidi="ar-SY"/>
              </w:rPr>
              <w:t>ـ</w:t>
            </w:r>
            <w:r w:rsidR="00DE63B2" w:rsidRPr="005308DD">
              <w:rPr>
                <w:rFonts w:ascii="Traditional Arabic"/>
                <w:sz w:val="32"/>
                <w:rtl/>
                <w:lang w:val="en-GB"/>
              </w:rPr>
              <w:t>رار</w:t>
            </w:r>
            <w:r w:rsidR="00DE63B2" w:rsidRPr="005308DD">
              <w:rPr>
                <w:rFonts w:hAnsi="Times New Roman Bold" w:hint="cs"/>
                <w:rtl/>
                <w:lang w:val="en-GB"/>
              </w:rPr>
              <w:t xml:space="preserve"> </w:t>
            </w:r>
            <w:r w:rsidR="00DE63B2" w:rsidRPr="00F55343">
              <w:rPr>
                <w:rStyle w:val="href"/>
              </w:rPr>
              <w:t>82</w:t>
            </w:r>
            <w:r w:rsidR="00DE63B2">
              <w:rPr>
                <w:rStyle w:val="href"/>
                <w:rFonts w:hint="cs"/>
                <w:rtl/>
              </w:rPr>
              <w:t xml:space="preserve"> </w:t>
            </w:r>
            <w:r w:rsidR="00F92EB7">
              <w:rPr>
                <w:rStyle w:val="href"/>
                <w:rFonts w:hint="cs"/>
                <w:rtl/>
              </w:rPr>
              <w:t>للجمعية العالمية لتقييس الاتصالات لعام </w:t>
            </w:r>
            <w:r w:rsidR="00F92EB7">
              <w:rPr>
                <w:rStyle w:val="href"/>
              </w:rPr>
              <w:t>2012</w:t>
            </w:r>
            <w:r w:rsidR="00F92EB7">
              <w:rPr>
                <w:rStyle w:val="href"/>
                <w:rFonts w:hint="eastAsia"/>
                <w:rtl/>
              </w:rPr>
              <w:t> </w:t>
            </w:r>
            <w:r w:rsidR="0071159D">
              <w:rPr>
                <w:rStyle w:val="href"/>
                <w:rFonts w:hint="cs"/>
                <w:rtl/>
              </w:rPr>
              <w:t xml:space="preserve">- </w:t>
            </w:r>
            <w:r w:rsidR="0071159D">
              <w:rPr>
                <w:rFonts w:hint="cs"/>
                <w:rtl/>
                <w:lang w:val="en-GB"/>
              </w:rPr>
              <w:t>استعراض استراتيجي وهيكلي</w:t>
            </w:r>
            <w:r w:rsidR="0071159D" w:rsidRPr="001644AE">
              <w:rPr>
                <w:rFonts w:hint="cs"/>
                <w:rtl/>
                <w:lang w:val="en-GB"/>
              </w:rPr>
              <w:t xml:space="preserve"> لقطاع تقييس الاتصالات</w:t>
            </w:r>
            <w:r w:rsidR="0071159D">
              <w:rPr>
                <w:rtl/>
                <w:lang w:val="en-GB"/>
              </w:rPr>
              <w:br/>
            </w:r>
            <w:r w:rsidR="0071159D">
              <w:rPr>
                <w:rFonts w:hint="cs"/>
                <w:rtl/>
                <w:lang w:val="en-GB"/>
              </w:rPr>
              <w:t>للاتحاد الدولي للاتصالات</w:t>
            </w:r>
            <w:r w:rsidR="0071159D">
              <w:rPr>
                <w:rFonts w:hint="eastAsia"/>
                <w:rtl/>
                <w:lang w:val="en-GB"/>
              </w:rPr>
              <w:t> </w:t>
            </w:r>
            <w:r w:rsidR="0071159D">
              <w:t>(ITU-T)</w:t>
            </w:r>
          </w:p>
        </w:tc>
      </w:tr>
      <w:tr w:rsidR="00E34C0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E34C0D" w:rsidRDefault="00E34C0D" w:rsidP="00E34C0D">
            <w:pPr>
              <w:pStyle w:val="Title2"/>
              <w:rPr>
                <w:rFonts w:hint="cs"/>
                <w:rtl/>
                <w:lang w:val="en-GB"/>
              </w:rPr>
            </w:pPr>
            <w:bookmarkStart w:id="0" w:name="_GoBack"/>
            <w:bookmarkEnd w:id="0"/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003653">
        <w:trPr>
          <w:cantSplit/>
          <w:jc w:val="right"/>
        </w:trPr>
        <w:tc>
          <w:tcPr>
            <w:tcW w:w="8506" w:type="dxa"/>
          </w:tcPr>
          <w:p w:rsidR="006157A3" w:rsidRPr="00D14511" w:rsidRDefault="008E2E30" w:rsidP="00DE63B2">
            <w:pPr>
              <w:rPr>
                <w:highlight w:val="yellow"/>
                <w:rtl/>
                <w:lang w:bidi="ar-EG"/>
              </w:rPr>
            </w:pPr>
            <w:r w:rsidRPr="00D16FD8">
              <w:rPr>
                <w:rFonts w:hint="cs"/>
                <w:rtl/>
              </w:rPr>
              <w:t xml:space="preserve">تقترح إدارات أعضاء جماعة آسيا والمحيط الهادئ للاتصالات </w:t>
            </w:r>
            <w:r w:rsidR="00D16FD8">
              <w:rPr>
                <w:rFonts w:hint="cs"/>
                <w:rtl/>
              </w:rPr>
              <w:t xml:space="preserve">في هذه الوثيقة </w:t>
            </w:r>
            <w:r w:rsidRPr="00D16FD8">
              <w:rPr>
                <w:rFonts w:hint="cs"/>
                <w:rtl/>
              </w:rPr>
              <w:t>إلغاء القرار </w:t>
            </w:r>
            <w:r w:rsidRPr="00D16FD8">
              <w:t>82</w:t>
            </w:r>
            <w:r w:rsidRPr="00D16FD8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2C295F">
              <w:rPr>
                <w:b/>
                <w:bCs/>
              </w:rPr>
              <w:t>:</w:t>
            </w:r>
          </w:p>
        </w:tc>
      </w:tr>
    </w:tbl>
    <w:p w:rsidR="00EF2A40" w:rsidRDefault="00EF2A40" w:rsidP="00EF2A40">
      <w:pPr>
        <w:rPr>
          <w:rtl/>
        </w:rPr>
      </w:pPr>
    </w:p>
    <w:p w:rsidR="00DE63B2" w:rsidRPr="000B4D4B" w:rsidRDefault="00DE63B2" w:rsidP="000B4D4B">
      <w:pPr>
        <w:pStyle w:val="Headingb"/>
        <w:rPr>
          <w:rFonts w:hint="cs"/>
          <w:rtl/>
        </w:rPr>
      </w:pPr>
      <w:r w:rsidRPr="000B4D4B">
        <w:rPr>
          <w:rFonts w:hint="cs"/>
          <w:rtl/>
        </w:rPr>
        <w:t>مقدمة</w:t>
      </w:r>
    </w:p>
    <w:p w:rsidR="00DE63B2" w:rsidRPr="00D14511" w:rsidRDefault="000B4D4B" w:rsidP="00D14511">
      <w:pPr>
        <w:tabs>
          <w:tab w:val="clear" w:pos="1134"/>
        </w:tabs>
      </w:pPr>
      <w:r w:rsidRPr="00D14511">
        <w:rPr>
          <w:rFonts w:hint="cs"/>
          <w:rtl/>
        </w:rPr>
        <w:t>أدّت لجنة الاستعراض بنجاحٍ الأدوار الرئيسية المقترحة في القرار</w:t>
      </w:r>
      <w:r w:rsidR="00D237D9" w:rsidRPr="00D14511">
        <w:rPr>
          <w:rFonts w:hint="eastAsia"/>
          <w:rtl/>
        </w:rPr>
        <w:t> </w:t>
      </w:r>
      <w:r w:rsidRPr="00D14511">
        <w:t>82</w:t>
      </w:r>
      <w:r w:rsidRPr="00D14511">
        <w:rPr>
          <w:rFonts w:hint="cs"/>
          <w:rtl/>
        </w:rPr>
        <w:t xml:space="preserve"> (دبي، </w:t>
      </w:r>
      <w:r w:rsidRPr="00D14511">
        <w:t>2012</w:t>
      </w:r>
      <w:r w:rsidRPr="00D14511">
        <w:rPr>
          <w:rFonts w:hint="cs"/>
          <w:rtl/>
        </w:rPr>
        <w:t>) للجمعية العالمية لتقييس الاتصالات</w:t>
      </w:r>
      <w:r w:rsidR="00D14511" w:rsidRPr="00D14511">
        <w:rPr>
          <w:rFonts w:hint="cs"/>
          <w:rtl/>
        </w:rPr>
        <w:t xml:space="preserve"> لعام </w:t>
      </w:r>
      <w:r w:rsidR="00D14511" w:rsidRPr="00D14511">
        <w:t>2012</w:t>
      </w:r>
      <w:r w:rsidRPr="00D14511">
        <w:rPr>
          <w:rFonts w:hint="cs"/>
          <w:rtl/>
        </w:rPr>
        <w:t>.</w:t>
      </w:r>
    </w:p>
    <w:p w:rsidR="000B4D4B" w:rsidRDefault="000B4D4B" w:rsidP="00200E22">
      <w:pPr>
        <w:rPr>
          <w:rtl/>
          <w:lang w:bidi="ar-SY"/>
        </w:rPr>
      </w:pPr>
      <w:r w:rsidRPr="007955FC">
        <w:rPr>
          <w:rFonts w:hint="cs"/>
          <w:rtl/>
        </w:rPr>
        <w:t>ويُقترح أن يُلغى القرار</w:t>
      </w:r>
      <w:r w:rsidR="002C295F">
        <w:rPr>
          <w:rFonts w:hint="eastAsia"/>
          <w:rtl/>
        </w:rPr>
        <w:t> </w:t>
      </w:r>
      <w:r w:rsidRPr="007955FC">
        <w:rPr>
          <w:iCs/>
        </w:rPr>
        <w:t>82</w:t>
      </w:r>
      <w:r w:rsidRPr="007955FC">
        <w:rPr>
          <w:rFonts w:hint="cs"/>
          <w:rtl/>
        </w:rPr>
        <w:t xml:space="preserve"> في الجمعية العالمية لتقييس الاتصالات لعام</w:t>
      </w:r>
      <w:r w:rsidRPr="007955FC">
        <w:rPr>
          <w:rFonts w:hint="eastAsia"/>
          <w:rtl/>
        </w:rPr>
        <w:t> </w:t>
      </w:r>
      <w:r w:rsidRPr="007955FC">
        <w:rPr>
          <w:iCs/>
        </w:rPr>
        <w:t>2016</w:t>
      </w:r>
      <w:r w:rsidRPr="00852303">
        <w:rPr>
          <w:rFonts w:hint="cs"/>
          <w:rtl/>
        </w:rPr>
        <w:t xml:space="preserve"> </w:t>
      </w:r>
      <w:r w:rsidRPr="007955FC">
        <w:rPr>
          <w:rFonts w:hint="cs"/>
          <w:rtl/>
        </w:rPr>
        <w:t>وأن يستمر الفريق الاستشاري في</w:t>
      </w:r>
      <w:r w:rsidR="002C295F">
        <w:rPr>
          <w:rFonts w:hint="eastAsia"/>
          <w:rtl/>
        </w:rPr>
        <w:t> </w:t>
      </w:r>
      <w:r w:rsidR="00D84FA9">
        <w:rPr>
          <w:rFonts w:hint="cs"/>
          <w:rtl/>
        </w:rPr>
        <w:t>وظائف الاستعراض التي يؤديها،</w:t>
      </w:r>
      <w:r w:rsidRPr="007955FC">
        <w:rPr>
          <w:rFonts w:hint="cs"/>
          <w:rtl/>
        </w:rPr>
        <w:t xml:space="preserve"> من قبيل </w:t>
      </w:r>
      <w:r w:rsidR="00D84FA9">
        <w:rPr>
          <w:rFonts w:hint="cs"/>
          <w:rtl/>
        </w:rPr>
        <w:t xml:space="preserve">استعراض </w:t>
      </w:r>
      <w:r w:rsidRPr="007955FC">
        <w:rPr>
          <w:rFonts w:hint="cs"/>
          <w:rtl/>
        </w:rPr>
        <w:t>استراتيجية التقييس وتعزيز التعاون وأساليب العمل، من خلال أفرقة المقررين المختلفة التابعة له</w:t>
      </w:r>
      <w:r w:rsidRPr="007955FC">
        <w:rPr>
          <w:rFonts w:hint="cs"/>
          <w:b/>
          <w:bCs/>
          <w:rtl/>
          <w:lang w:bidi="ar-SY"/>
        </w:rPr>
        <w:t>.</w:t>
      </w:r>
      <w:r>
        <w:rPr>
          <w:rFonts w:hint="cs"/>
          <w:rtl/>
          <w:lang w:bidi="ar-SY"/>
        </w:rPr>
        <w:t xml:space="preserve"> </w:t>
      </w:r>
      <w:r w:rsidR="00F87B34">
        <w:rPr>
          <w:rFonts w:hint="cs"/>
          <w:rtl/>
          <w:lang w:bidi="ar-SY"/>
        </w:rPr>
        <w:t xml:space="preserve">وتقترح </w:t>
      </w:r>
      <w:r w:rsidR="00E4355C" w:rsidRPr="00E4355C">
        <w:rPr>
          <w:rtl/>
          <w:lang w:bidi="ar-SY"/>
        </w:rPr>
        <w:t>جماعة</w:t>
      </w:r>
      <w:r w:rsidR="00852303">
        <w:rPr>
          <w:rFonts w:hint="cs"/>
          <w:rtl/>
          <w:lang w:bidi="ar-SY"/>
        </w:rPr>
        <w:t xml:space="preserve"> </w:t>
      </w:r>
      <w:r w:rsidR="00E4355C" w:rsidRPr="00E4355C">
        <w:rPr>
          <w:rtl/>
          <w:lang w:bidi="ar-SY"/>
        </w:rPr>
        <w:t>آسيا والمحيط الهادئ للاتصالات</w:t>
      </w:r>
      <w:r w:rsidR="00E4355C">
        <w:rPr>
          <w:rFonts w:hint="cs"/>
          <w:rtl/>
          <w:lang w:bidi="ar-SY"/>
        </w:rPr>
        <w:t xml:space="preserve"> مقترحاً مشترك</w:t>
      </w:r>
      <w:r w:rsidR="006B1774">
        <w:rPr>
          <w:rFonts w:hint="cs"/>
          <w:rtl/>
          <w:lang w:bidi="ar-SY"/>
        </w:rPr>
        <w:t xml:space="preserve">اً </w:t>
      </w:r>
      <w:r w:rsidR="00D84FA9">
        <w:rPr>
          <w:rFonts w:hint="cs"/>
          <w:rtl/>
          <w:lang w:bidi="ar-SY"/>
        </w:rPr>
        <w:t xml:space="preserve">آخر </w:t>
      </w:r>
      <w:r w:rsidR="006B1774">
        <w:rPr>
          <w:rFonts w:hint="cs"/>
          <w:rtl/>
          <w:lang w:bidi="ar-SY"/>
        </w:rPr>
        <w:t>بشأن مراج</w:t>
      </w:r>
      <w:r w:rsidR="00200E22">
        <w:rPr>
          <w:rFonts w:hint="cs"/>
          <w:rtl/>
          <w:lang w:bidi="ar-SY"/>
        </w:rPr>
        <w:t>َ</w:t>
      </w:r>
      <w:r w:rsidR="006B1774">
        <w:rPr>
          <w:rFonts w:hint="cs"/>
          <w:rtl/>
          <w:lang w:bidi="ar-SY"/>
        </w:rPr>
        <w:t>عة القرار</w:t>
      </w:r>
      <w:r w:rsidR="00E4355C" w:rsidRPr="00FD5CE1">
        <w:t xml:space="preserve">22 </w:t>
      </w:r>
      <w:r w:rsidR="00E4355C">
        <w:rPr>
          <w:rFonts w:hint="cs"/>
          <w:rtl/>
        </w:rPr>
        <w:t xml:space="preserve"> لإبراز هذه</w:t>
      </w:r>
      <w:r w:rsidR="00200E22">
        <w:rPr>
          <w:rFonts w:hint="eastAsia"/>
          <w:rtl/>
        </w:rPr>
        <w:t> </w:t>
      </w:r>
      <w:r w:rsidR="00E4355C">
        <w:rPr>
          <w:rFonts w:hint="cs"/>
          <w:rtl/>
        </w:rPr>
        <w:t>النقاط.</w:t>
      </w:r>
    </w:p>
    <w:p w:rsidR="000B4D4B" w:rsidRPr="000B4D4B" w:rsidRDefault="00D14511" w:rsidP="000B4D4B">
      <w:pPr>
        <w:pStyle w:val="Headingb"/>
        <w:rPr>
          <w:rtl/>
        </w:rPr>
      </w:pPr>
      <w:r>
        <w:rPr>
          <w:rFonts w:hint="cs"/>
          <w:rtl/>
        </w:rPr>
        <w:t>ال</w:t>
      </w:r>
      <w:r w:rsidR="000B4D4B" w:rsidRPr="000B4D4B">
        <w:rPr>
          <w:rFonts w:hint="cs"/>
          <w:rtl/>
        </w:rPr>
        <w:t>مقترح</w:t>
      </w:r>
    </w:p>
    <w:p w:rsidR="000B4D4B" w:rsidRPr="00003653" w:rsidRDefault="009B5FA9" w:rsidP="00003653">
      <w:pPr>
        <w:rPr>
          <w:spacing w:val="-4"/>
          <w:rtl/>
          <w:lang w:bidi="ar-EG"/>
        </w:rPr>
      </w:pPr>
      <w:r w:rsidRPr="00003653">
        <w:rPr>
          <w:rFonts w:hint="cs"/>
          <w:spacing w:val="-4"/>
          <w:rtl/>
        </w:rPr>
        <w:t xml:space="preserve">تود </w:t>
      </w:r>
      <w:r w:rsidRPr="00003653">
        <w:rPr>
          <w:spacing w:val="-4"/>
          <w:rtl/>
        </w:rPr>
        <w:t>إدارات أعضاء جماعة آسيا والمحيط الهادئ للاتصالات</w:t>
      </w:r>
      <w:r w:rsidRPr="00003653">
        <w:rPr>
          <w:rFonts w:hint="cs"/>
          <w:spacing w:val="-4"/>
          <w:rtl/>
        </w:rPr>
        <w:t xml:space="preserve"> أن تقترح إلغاء القرار </w:t>
      </w:r>
      <w:r w:rsidRPr="00003653">
        <w:rPr>
          <w:spacing w:val="-4"/>
        </w:rPr>
        <w:t>82</w:t>
      </w:r>
      <w:r w:rsidRPr="00003653">
        <w:rPr>
          <w:rFonts w:hint="cs"/>
          <w:spacing w:val="-4"/>
          <w:rtl/>
          <w:lang w:bidi="ar-EG"/>
        </w:rPr>
        <w:t xml:space="preserve"> </w:t>
      </w:r>
      <w:r w:rsidR="00E87F07" w:rsidRPr="00003653">
        <w:rPr>
          <w:rFonts w:hint="cs"/>
          <w:spacing w:val="-4"/>
          <w:rtl/>
          <w:lang w:bidi="ar-EG"/>
        </w:rPr>
        <w:t>شريطة نقل بعض وظائف الاستعراض إلى القرار</w:t>
      </w:r>
      <w:r w:rsidR="00003653">
        <w:rPr>
          <w:rFonts w:hint="eastAsia"/>
          <w:spacing w:val="-4"/>
          <w:rtl/>
          <w:lang w:bidi="ar-EG"/>
        </w:rPr>
        <w:t> </w:t>
      </w:r>
      <w:r w:rsidR="00E87F07" w:rsidRPr="00003653">
        <w:rPr>
          <w:spacing w:val="-4"/>
        </w:rPr>
        <w:t>22</w:t>
      </w:r>
      <w:r w:rsidR="00E87F07" w:rsidRPr="00003653">
        <w:rPr>
          <w:rFonts w:hint="cs"/>
          <w:spacing w:val="-4"/>
          <w:rtl/>
        </w:rPr>
        <w:t>.</w:t>
      </w:r>
    </w:p>
    <w:p w:rsidR="00C82615" w:rsidRDefault="00C82615" w:rsidP="00DE63B2">
      <w:pPr>
        <w:tabs>
          <w:tab w:val="clear" w:pos="1134"/>
        </w:tabs>
        <w:bidi w:val="0"/>
        <w:spacing w:before="0" w:after="160" w:line="259" w:lineRule="auto"/>
        <w:jc w:val="left"/>
      </w:pPr>
      <w:r>
        <w:br w:type="page"/>
      </w:r>
    </w:p>
    <w:p w:rsidR="00D52B5B" w:rsidRDefault="000D6385">
      <w:pPr>
        <w:pStyle w:val="Proposal"/>
      </w:pPr>
      <w:r>
        <w:lastRenderedPageBreak/>
        <w:t>SUP</w:t>
      </w:r>
      <w:r>
        <w:tab/>
        <w:t>APT/44A8/1</w:t>
      </w:r>
    </w:p>
    <w:p w:rsidR="00973933" w:rsidRPr="000B4D4B" w:rsidRDefault="000D6385" w:rsidP="00D237D9">
      <w:pPr>
        <w:pStyle w:val="ResNo"/>
        <w:rPr>
          <w:rtl/>
        </w:rPr>
      </w:pPr>
      <w:bookmarkStart w:id="1" w:name="_Toc349551643"/>
      <w:r w:rsidRPr="000B4D4B">
        <w:rPr>
          <w:rtl/>
        </w:rPr>
        <w:t>الق</w:t>
      </w:r>
      <w:r w:rsidRPr="000B4D4B">
        <w:rPr>
          <w:rFonts w:hint="cs"/>
          <w:rtl/>
        </w:rPr>
        <w:t>ـ</w:t>
      </w:r>
      <w:r w:rsidRPr="000B4D4B">
        <w:rPr>
          <w:rtl/>
        </w:rPr>
        <w:t>رار</w:t>
      </w:r>
      <w:r w:rsidR="00D237D9">
        <w:rPr>
          <w:rFonts w:hint="eastAsia"/>
          <w:rtl/>
        </w:rPr>
        <w:t> </w:t>
      </w:r>
      <w:r w:rsidRPr="000B4D4B">
        <w:rPr>
          <w:rStyle w:val="href"/>
        </w:rPr>
        <w:t>82</w:t>
      </w:r>
      <w:r w:rsidRPr="000B4D4B">
        <w:rPr>
          <w:rFonts w:hint="cs"/>
          <w:rtl/>
        </w:rPr>
        <w:t xml:space="preserve"> (دبي، </w:t>
      </w:r>
      <w:r w:rsidRPr="000B4D4B">
        <w:t>2012</w:t>
      </w:r>
      <w:r w:rsidRPr="000B4D4B">
        <w:rPr>
          <w:rFonts w:hint="cs"/>
          <w:rtl/>
        </w:rPr>
        <w:t>)</w:t>
      </w:r>
      <w:bookmarkEnd w:id="1"/>
    </w:p>
    <w:p w:rsidR="00973933" w:rsidRPr="00D42FEC" w:rsidRDefault="000D6385" w:rsidP="002C295F">
      <w:pPr>
        <w:pStyle w:val="Restitle"/>
      </w:pPr>
      <w:bookmarkStart w:id="2" w:name="_Toc349551644"/>
      <w:r>
        <w:rPr>
          <w:rFonts w:hint="cs"/>
          <w:rtl/>
          <w:lang w:val="en-GB"/>
        </w:rPr>
        <w:t>استعراض استراتيجي وهيكلي</w:t>
      </w:r>
      <w:r w:rsidRPr="001644AE">
        <w:rPr>
          <w:rFonts w:hint="cs"/>
          <w:rtl/>
          <w:lang w:val="en-GB"/>
        </w:rPr>
        <w:t xml:space="preserve"> لقطاع تقييس الاتصالات</w:t>
      </w:r>
      <w:r>
        <w:rPr>
          <w:rtl/>
          <w:lang w:val="en-GB"/>
        </w:rPr>
        <w:br/>
      </w:r>
      <w:r>
        <w:rPr>
          <w:rFonts w:hint="cs"/>
          <w:rtl/>
          <w:lang w:val="en-GB"/>
        </w:rPr>
        <w:t>للاتحاد الدولي للاتصالات</w:t>
      </w:r>
      <w:r w:rsidR="002C295F">
        <w:rPr>
          <w:rFonts w:hint="eastAsia"/>
          <w:rtl/>
          <w:lang w:val="en-GB"/>
        </w:rPr>
        <w:t> </w:t>
      </w:r>
      <w:r>
        <w:t>(ITU-T)</w:t>
      </w:r>
      <w:bookmarkEnd w:id="2"/>
    </w:p>
    <w:p w:rsidR="00973933" w:rsidRPr="009B5FA9" w:rsidRDefault="000D6385" w:rsidP="00973933">
      <w:pPr>
        <w:pStyle w:val="Resref"/>
        <w:rPr>
          <w:rFonts w:ascii="Times New Roman italic" w:hAnsi="Times New Roman italic"/>
          <w:iCs/>
        </w:rPr>
      </w:pPr>
      <w:r w:rsidRPr="009B5FA9">
        <w:rPr>
          <w:rFonts w:ascii="Times New Roman italic" w:hAnsi="Times New Roman italic" w:hint="cs"/>
          <w:iCs/>
          <w:rtl/>
        </w:rPr>
        <w:t xml:space="preserve">(دبي، </w:t>
      </w:r>
      <w:r w:rsidRPr="009B5FA9">
        <w:rPr>
          <w:rFonts w:ascii="Times New Roman italic" w:hAnsi="Times New Roman italic"/>
          <w:iCs/>
        </w:rPr>
        <w:t>2012</w:t>
      </w:r>
      <w:r w:rsidRPr="009B5FA9">
        <w:rPr>
          <w:rFonts w:ascii="Times New Roman italic" w:hAnsi="Times New Roman italic" w:hint="cs"/>
          <w:iCs/>
          <w:rtl/>
        </w:rPr>
        <w:t>)</w:t>
      </w:r>
    </w:p>
    <w:p w:rsidR="00133667" w:rsidRPr="006B1774" w:rsidRDefault="00133667" w:rsidP="00003653">
      <w:pPr>
        <w:pStyle w:val="Normalaftertitle"/>
        <w:rPr>
          <w:b/>
          <w:bCs/>
          <w:rtl/>
        </w:rPr>
      </w:pPr>
      <w:r w:rsidRPr="006B1774">
        <w:rPr>
          <w:rFonts w:hint="cs"/>
          <w:rtl/>
        </w:rPr>
        <w:t xml:space="preserve">إن الجمعية العالمية لتقييس الاتصالات </w:t>
      </w:r>
      <w:r w:rsidR="006B1774" w:rsidRPr="006B1774">
        <w:rPr>
          <w:rFonts w:hint="cs"/>
          <w:rtl/>
        </w:rPr>
        <w:t xml:space="preserve">(دبي، </w:t>
      </w:r>
      <w:r w:rsidR="006B1774" w:rsidRPr="006B1774">
        <w:t>2012</w:t>
      </w:r>
      <w:r w:rsidR="006B1774" w:rsidRPr="006B1774">
        <w:rPr>
          <w:rFonts w:hint="cs"/>
          <w:rtl/>
        </w:rPr>
        <w:t>)</w:t>
      </w:r>
      <w:r w:rsidR="006B1774">
        <w:rPr>
          <w:rFonts w:hint="cs"/>
          <w:rtl/>
        </w:rPr>
        <w:t>،</w:t>
      </w:r>
    </w:p>
    <w:p w:rsidR="00D52B5B" w:rsidRDefault="000D6385" w:rsidP="00003653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214B6" w:rsidRPr="00133667">
        <w:rPr>
          <w:rFonts w:hint="cs"/>
          <w:b w:val="0"/>
          <w:bCs w:val="0"/>
          <w:rtl/>
        </w:rPr>
        <w:t xml:space="preserve">انظر </w:t>
      </w:r>
      <w:r w:rsidR="00133667" w:rsidRPr="00133667">
        <w:rPr>
          <w:rFonts w:hint="cs"/>
          <w:b w:val="0"/>
          <w:bCs w:val="0"/>
          <w:rtl/>
        </w:rPr>
        <w:t>ال</w:t>
      </w:r>
      <w:r w:rsidR="001214B6" w:rsidRPr="00133667">
        <w:rPr>
          <w:rFonts w:hint="cs"/>
          <w:b w:val="0"/>
          <w:bCs w:val="0"/>
          <w:rtl/>
        </w:rPr>
        <w:t xml:space="preserve">مقدمة والمقترحات في </w:t>
      </w:r>
      <w:r w:rsidR="00133667" w:rsidRPr="00133667">
        <w:rPr>
          <w:rFonts w:hint="cs"/>
          <w:b w:val="0"/>
          <w:bCs w:val="0"/>
          <w:rtl/>
        </w:rPr>
        <w:t>الإضافة</w:t>
      </w:r>
      <w:r w:rsidR="00003653">
        <w:rPr>
          <w:rFonts w:hint="eastAsia"/>
          <w:b w:val="0"/>
          <w:bCs w:val="0"/>
          <w:rtl/>
        </w:rPr>
        <w:t> </w:t>
      </w:r>
      <w:r w:rsidR="00133667" w:rsidRPr="00133667">
        <w:rPr>
          <w:b w:val="0"/>
          <w:bCs w:val="0"/>
        </w:rPr>
        <w:t>8</w:t>
      </w:r>
      <w:r w:rsidR="00133667" w:rsidRPr="00133667">
        <w:rPr>
          <w:rFonts w:hint="cs"/>
          <w:b w:val="0"/>
          <w:bCs w:val="0"/>
          <w:rtl/>
        </w:rPr>
        <w:t xml:space="preserve"> ل</w:t>
      </w:r>
      <w:r w:rsidR="001214B6" w:rsidRPr="00133667">
        <w:rPr>
          <w:rFonts w:hint="cs"/>
          <w:b w:val="0"/>
          <w:bCs w:val="0"/>
          <w:rtl/>
        </w:rPr>
        <w:t>لوثيقة</w:t>
      </w:r>
      <w:r w:rsidR="00003653">
        <w:rPr>
          <w:rFonts w:hint="eastAsia"/>
          <w:b w:val="0"/>
          <w:bCs w:val="0"/>
          <w:rtl/>
        </w:rPr>
        <w:t> </w:t>
      </w:r>
      <w:r w:rsidR="00133667" w:rsidRPr="00133667">
        <w:rPr>
          <w:b w:val="0"/>
          <w:bCs w:val="0"/>
        </w:rPr>
        <w:t>44</w:t>
      </w:r>
      <w:r w:rsidR="00003653">
        <w:rPr>
          <w:rFonts w:hint="cs"/>
          <w:b w:val="0"/>
          <w:bCs w:val="0"/>
          <w:rtl/>
        </w:rPr>
        <w:t>.</w:t>
      </w:r>
    </w:p>
    <w:p w:rsidR="00485F98" w:rsidRPr="00485F98" w:rsidRDefault="00485F98" w:rsidP="00485F98">
      <w:pPr>
        <w:pStyle w:val="Reasons"/>
        <w:rPr>
          <w:rtl/>
          <w:lang w:bidi="ar-EG"/>
        </w:rPr>
      </w:pPr>
    </w:p>
    <w:p w:rsidR="000B4D4B" w:rsidRPr="000B4D4B" w:rsidRDefault="00003653" w:rsidP="000B4D4B">
      <w:pPr>
        <w:spacing w:before="600"/>
        <w:jc w:val="center"/>
      </w:pPr>
      <w:r>
        <w:rPr>
          <w:rFonts w:hint="cs"/>
          <w:rtl/>
        </w:rPr>
        <w:t>___________</w:t>
      </w:r>
    </w:p>
    <w:sectPr w:rsidR="000B4D4B" w:rsidRPr="000B4D4B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0B4D4B" w:rsidRDefault="00E07379" w:rsidP="00485F98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0B4D4B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485F98">
      <w:rPr>
        <w:rFonts w:cs="Times New Roman"/>
        <w:noProof/>
        <w:sz w:val="16"/>
        <w:szCs w:val="16"/>
        <w:lang w:val="fr-CH"/>
      </w:rPr>
      <w:t>P:\ARA\ITU-T\CONF-T\WTSA16\000\044ADD08A.docx</w:t>
    </w:r>
    <w:r w:rsidRPr="00E07379">
      <w:rPr>
        <w:rFonts w:cs="Times New Roman"/>
        <w:sz w:val="16"/>
        <w:szCs w:val="16"/>
      </w:rPr>
      <w:fldChar w:fldCharType="end"/>
    </w:r>
    <w:r w:rsidR="00485F98">
      <w:rPr>
        <w:rFonts w:cs="Times New Roman"/>
        <w:sz w:val="16"/>
        <w:szCs w:val="16"/>
        <w:lang w:val="fr-CH"/>
      </w:rPr>
      <w:t>   </w:t>
    </w:r>
    <w:r w:rsidR="000B4D4B" w:rsidRPr="000B4D4B">
      <w:rPr>
        <w:rFonts w:cs="Times New Roman"/>
        <w:sz w:val="16"/>
        <w:szCs w:val="16"/>
        <w:lang w:val="fr-CH"/>
      </w:rPr>
      <w:t>(</w:t>
    </w:r>
    <w:r w:rsidR="000B4D4B">
      <w:rPr>
        <w:rFonts w:cs="Times New Roman"/>
        <w:sz w:val="16"/>
        <w:szCs w:val="16"/>
        <w:lang w:val="fr-CH"/>
      </w:rPr>
      <w:t>405898</w:t>
    </w:r>
    <w:r w:rsidR="000B4D4B" w:rsidRPr="000B4D4B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53" w:rsidRPr="000B4D4B" w:rsidRDefault="00003653" w:rsidP="00173DED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0B4D4B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173DED">
      <w:rPr>
        <w:rFonts w:cs="Times New Roman"/>
        <w:noProof/>
        <w:sz w:val="16"/>
        <w:szCs w:val="16"/>
        <w:lang w:val="fr-CH"/>
      </w:rPr>
      <w:t>P:\ARA\ITU-T\CONF-T\WTSA16\000\044ADD08A.docx</w:t>
    </w:r>
    <w:r w:rsidRPr="00E07379">
      <w:rPr>
        <w:rFonts w:cs="Times New Roman"/>
        <w:sz w:val="16"/>
        <w:szCs w:val="16"/>
      </w:rPr>
      <w:fldChar w:fldCharType="end"/>
    </w:r>
    <w:r w:rsidR="00173DED">
      <w:rPr>
        <w:rFonts w:cs="Times New Roman"/>
        <w:sz w:val="16"/>
        <w:szCs w:val="16"/>
        <w:lang w:val="fr-CH"/>
      </w:rPr>
      <w:t>   </w:t>
    </w:r>
    <w:r w:rsidRPr="000B4D4B">
      <w:rPr>
        <w:rFonts w:cs="Times New Roman"/>
        <w:sz w:val="16"/>
        <w:szCs w:val="16"/>
        <w:lang w:val="fr-CH"/>
      </w:rPr>
      <w:t>(</w:t>
    </w:r>
    <w:r>
      <w:rPr>
        <w:rFonts w:cs="Times New Roman"/>
        <w:sz w:val="16"/>
        <w:szCs w:val="16"/>
        <w:lang w:val="fr-CH"/>
      </w:rPr>
      <w:t>405898</w:t>
    </w:r>
    <w:r w:rsidRPr="000B4D4B">
      <w:rPr>
        <w:rFonts w:cs="Times New Roman"/>
        <w:sz w:val="16"/>
        <w:szCs w:val="16"/>
        <w:lang w:val="fr-CH"/>
      </w:rPr>
      <w:t>)</w:t>
    </w:r>
  </w:p>
  <w:p w:rsidR="00E07379" w:rsidRPr="00003653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E34C0D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WTSA16/44(Add.8)-A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3653"/>
    <w:rsid w:val="000124CC"/>
    <w:rsid w:val="00046444"/>
    <w:rsid w:val="0006023B"/>
    <w:rsid w:val="0008638B"/>
    <w:rsid w:val="00090574"/>
    <w:rsid w:val="00092FC2"/>
    <w:rsid w:val="000A1677"/>
    <w:rsid w:val="000B407F"/>
    <w:rsid w:val="000B4D4B"/>
    <w:rsid w:val="000D6385"/>
    <w:rsid w:val="000F0B1C"/>
    <w:rsid w:val="000F1D42"/>
    <w:rsid w:val="000F4D07"/>
    <w:rsid w:val="00102A03"/>
    <w:rsid w:val="001040A3"/>
    <w:rsid w:val="001214B6"/>
    <w:rsid w:val="00133667"/>
    <w:rsid w:val="00173915"/>
    <w:rsid w:val="00173DED"/>
    <w:rsid w:val="00200E22"/>
    <w:rsid w:val="0022345D"/>
    <w:rsid w:val="00225854"/>
    <w:rsid w:val="0023283D"/>
    <w:rsid w:val="00252E0C"/>
    <w:rsid w:val="00262BA0"/>
    <w:rsid w:val="00276881"/>
    <w:rsid w:val="002978F4"/>
    <w:rsid w:val="002B028D"/>
    <w:rsid w:val="002B435E"/>
    <w:rsid w:val="002C295F"/>
    <w:rsid w:val="002C4DAE"/>
    <w:rsid w:val="002E6541"/>
    <w:rsid w:val="002F5560"/>
    <w:rsid w:val="0030486B"/>
    <w:rsid w:val="003231B9"/>
    <w:rsid w:val="003275AC"/>
    <w:rsid w:val="00333D29"/>
    <w:rsid w:val="003409F4"/>
    <w:rsid w:val="00357185"/>
    <w:rsid w:val="003A344E"/>
    <w:rsid w:val="003C475F"/>
    <w:rsid w:val="003E4132"/>
    <w:rsid w:val="003F678F"/>
    <w:rsid w:val="0042686F"/>
    <w:rsid w:val="004367CE"/>
    <w:rsid w:val="00443869"/>
    <w:rsid w:val="004712C6"/>
    <w:rsid w:val="00485F98"/>
    <w:rsid w:val="00497703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B1774"/>
    <w:rsid w:val="006C1556"/>
    <w:rsid w:val="006F267F"/>
    <w:rsid w:val="006F63F7"/>
    <w:rsid w:val="006F6F03"/>
    <w:rsid w:val="00706D7A"/>
    <w:rsid w:val="0071159D"/>
    <w:rsid w:val="00726AEC"/>
    <w:rsid w:val="007530CA"/>
    <w:rsid w:val="0079553D"/>
    <w:rsid w:val="007B01CC"/>
    <w:rsid w:val="007F646C"/>
    <w:rsid w:val="00801FCD"/>
    <w:rsid w:val="00803D7E"/>
    <w:rsid w:val="00803F08"/>
    <w:rsid w:val="008235CD"/>
    <w:rsid w:val="00823A07"/>
    <w:rsid w:val="00835FEC"/>
    <w:rsid w:val="008513CB"/>
    <w:rsid w:val="00851720"/>
    <w:rsid w:val="00852303"/>
    <w:rsid w:val="00874D9C"/>
    <w:rsid w:val="008A1810"/>
    <w:rsid w:val="008D09C6"/>
    <w:rsid w:val="008E2E30"/>
    <w:rsid w:val="00917694"/>
    <w:rsid w:val="009263CD"/>
    <w:rsid w:val="00930E6D"/>
    <w:rsid w:val="00972CA2"/>
    <w:rsid w:val="00982B28"/>
    <w:rsid w:val="00984EA5"/>
    <w:rsid w:val="00992593"/>
    <w:rsid w:val="009B5FA9"/>
    <w:rsid w:val="009C17E1"/>
    <w:rsid w:val="009C35ED"/>
    <w:rsid w:val="009F1C12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70693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511"/>
    <w:rsid w:val="00D14BEB"/>
    <w:rsid w:val="00D16FD8"/>
    <w:rsid w:val="00D21C89"/>
    <w:rsid w:val="00D237D9"/>
    <w:rsid w:val="00D45542"/>
    <w:rsid w:val="00D51048"/>
    <w:rsid w:val="00D52B5B"/>
    <w:rsid w:val="00D77D0F"/>
    <w:rsid w:val="00D84FA9"/>
    <w:rsid w:val="00DA1CF0"/>
    <w:rsid w:val="00DB2271"/>
    <w:rsid w:val="00DB5659"/>
    <w:rsid w:val="00DC24B4"/>
    <w:rsid w:val="00DD7A05"/>
    <w:rsid w:val="00DE63B2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34C0D"/>
    <w:rsid w:val="00E4355C"/>
    <w:rsid w:val="00E45211"/>
    <w:rsid w:val="00E7380C"/>
    <w:rsid w:val="00E74BE7"/>
    <w:rsid w:val="00E86CC9"/>
    <w:rsid w:val="00E87F07"/>
    <w:rsid w:val="00E96624"/>
    <w:rsid w:val="00EF2A40"/>
    <w:rsid w:val="00F07A8F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87B34"/>
    <w:rsid w:val="00F92EB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4b37c28-e311-47c8-92b2-98055d657dce">Documents Proposals Manager (DPM)</DPM_x0020_Author>
    <DPM_x0020_File_x0020_name xmlns="74b37c28-e311-47c8-92b2-98055d657dce">T13-WTSA.16-C-0044!A8!MSW-A</DPM_x0020_File_x0020_name>
    <DPM_x0020_Version xmlns="74b37c28-e311-47c8-92b2-98055d657dce">DPM_v2016.10.6.1_prod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4b37c28-e311-47c8-92b2-98055d657dce" targetNamespace="http://schemas.microsoft.com/office/2006/metadata/properties" ma:root="true" ma:fieldsID="d41af5c836d734370eb92e7ee5f83852" ns2:_="" ns3:_="">
    <xsd:import namespace="996b2e75-67fd-4955-a3b0-5ab9934cb50b"/>
    <xsd:import namespace="74b37c28-e311-47c8-92b2-98055d657dc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37c28-e311-47c8-92b2-98055d657dc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74b37c28-e311-47c8-92b2-98055d657dce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4b37c28-e311-47c8-92b2-98055d65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F8FA0-4994-42D7-ADCE-C9969DEF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T13-WTSA.16-C-0044!A8!MSW-A</vt:lpstr>
    </vt:vector>
  </TitlesOfParts>
  <Company>International Telecommunication Union (ITU)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T13-WTSA.16-C-0044!A8!MSW-A</dc:title>
  <dc:subject>World Telecommunication Standardization Assembly</dc:subject>
  <dc:creator>Documents Proposals Manager (DPM)</dc:creator>
  <cp:keywords>DPM_v2016.10.6.1_prod</cp:keywords>
  <dc:description>Template used by DPM and CPI for the WTSA-16</dc:description>
  <cp:lastModifiedBy>Awad, Samy</cp:lastModifiedBy>
  <cp:revision>13</cp:revision>
  <cp:lastPrinted>2016-10-18T09:38:00Z</cp:lastPrinted>
  <dcterms:created xsi:type="dcterms:W3CDTF">2016-10-18T09:28:00Z</dcterms:created>
  <dcterms:modified xsi:type="dcterms:W3CDTF">2016-10-18T18:46:00Z</dcterms:modified>
  <cp:category>Conference document</cp:category>
</cp:coreProperties>
</file>