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764B" w:rsidRPr="001B7489" w:rsidRDefault="00F0764B" w:rsidP="00066E69">
      <w:pPr>
        <w:rPr>
          <w:lang w:val="es-ES_tradnl" w:eastAsia="zh-CN" w:bidi="ar-EG"/>
        </w:rPr>
      </w:pPr>
    </w:p>
    <w:tbl>
      <w:tblPr>
        <w:tblW w:w="5089" w:type="pct"/>
        <w:tblLayout w:type="fixed"/>
        <w:tblLook w:val="0000" w:firstRow="0" w:lastRow="0" w:firstColumn="0" w:lastColumn="0" w:noHBand="0" w:noVBand="0"/>
      </w:tblPr>
      <w:tblGrid>
        <w:gridCol w:w="1357"/>
        <w:gridCol w:w="5260"/>
        <w:gridCol w:w="1390"/>
        <w:gridCol w:w="1804"/>
      </w:tblGrid>
      <w:tr w:rsidR="00936A8F" w:rsidRPr="00426748" w:rsidTr="00DB7033">
        <w:trPr>
          <w:cantSplit/>
        </w:trPr>
        <w:tc>
          <w:tcPr>
            <w:tcW w:w="1357" w:type="dxa"/>
            <w:vAlign w:val="center"/>
          </w:tcPr>
          <w:p w:rsidR="00936A8F" w:rsidRPr="00426748" w:rsidRDefault="00936A8F" w:rsidP="00066E69">
            <w:pPr>
              <w:pStyle w:val="TopHeader"/>
              <w:rPr>
                <w:sz w:val="22"/>
                <w:szCs w:val="22"/>
              </w:rPr>
            </w:pPr>
            <w:r w:rsidRPr="00977369">
              <w:rPr>
                <w:noProof/>
                <w:lang w:eastAsia="zh-CN"/>
              </w:rPr>
              <w:drawing>
                <wp:inline distT="0" distB="0" distL="0" distR="0" wp14:anchorId="58E751FB" wp14:editId="3D40EE4A">
                  <wp:extent cx="717701" cy="799465"/>
                  <wp:effectExtent l="0" t="0" r="6350" b="635"/>
                  <wp:docPr id="3" name="Picture 3" descr="itu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tu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623" cy="818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50" w:type="dxa"/>
            <w:gridSpan w:val="2"/>
            <w:vAlign w:val="center"/>
          </w:tcPr>
          <w:p w:rsidR="007A4D00" w:rsidRPr="00031E6B" w:rsidRDefault="007A4D00" w:rsidP="00066E69">
            <w:pPr>
              <w:rPr>
                <w:rFonts w:ascii="Verdana" w:hAnsi="Verdana" w:cs="Times New Roman Bold"/>
                <w:b/>
                <w:bCs/>
                <w:szCs w:val="24"/>
                <w:lang w:eastAsia="zh-CN"/>
              </w:rPr>
            </w:pPr>
            <w:r w:rsidRPr="00031E6B">
              <w:rPr>
                <w:rFonts w:ascii="Verdana" w:hAnsi="Verdana" w:cs="Times New Roman Bold" w:hint="eastAsia"/>
                <w:b/>
                <w:bCs/>
                <w:szCs w:val="24"/>
                <w:lang w:eastAsia="zh-CN"/>
              </w:rPr>
              <w:t>世界电信标准化全会</w:t>
            </w:r>
          </w:p>
          <w:p w:rsidR="00936A8F" w:rsidRPr="00426748" w:rsidRDefault="007A4D00" w:rsidP="00066E69">
            <w:pPr>
              <w:rPr>
                <w:sz w:val="22"/>
                <w:szCs w:val="22"/>
                <w:lang w:eastAsia="zh-CN"/>
              </w:rPr>
            </w:pPr>
            <w:r w:rsidRPr="00400909">
              <w:rPr>
                <w:rFonts w:ascii="Verdana" w:hAnsi="Verdana" w:cs="Times New Roman Bold"/>
                <w:b/>
                <w:bCs/>
                <w:szCs w:val="24"/>
                <w:lang w:eastAsia="zh-CN"/>
              </w:rPr>
              <w:t>（</w:t>
            </w:r>
            <w:r w:rsidRPr="00400909">
              <w:rPr>
                <w:rFonts w:ascii="Verdana" w:hAnsi="Verdana" w:cs="Times New Roman Bold"/>
                <w:b/>
                <w:bCs/>
                <w:szCs w:val="24"/>
                <w:lang w:eastAsia="zh-CN"/>
              </w:rPr>
              <w:t>WTSA-16</w:t>
            </w:r>
            <w:r w:rsidRPr="00400909">
              <w:rPr>
                <w:rFonts w:ascii="Verdana" w:hAnsi="Verdana" w:cs="Times New Roman Bold"/>
                <w:b/>
                <w:bCs/>
                <w:szCs w:val="24"/>
                <w:lang w:eastAsia="zh-CN"/>
              </w:rPr>
              <w:t>）</w:t>
            </w:r>
            <w:r>
              <w:rPr>
                <w:rFonts w:ascii="Verdana" w:hAnsi="Verdana" w:cs="Times New Roman Bold"/>
                <w:b/>
                <w:bCs/>
                <w:szCs w:val="24"/>
                <w:lang w:eastAsia="zh-CN"/>
              </w:rPr>
              <w:br/>
            </w:r>
            <w:r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2016</w:t>
            </w:r>
            <w:r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年</w:t>
            </w:r>
            <w:r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10</w:t>
            </w:r>
            <w:r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月</w:t>
            </w:r>
            <w:r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25</w:t>
            </w:r>
            <w:r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日</w:t>
            </w:r>
            <w:r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-11</w:t>
            </w:r>
            <w:r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月</w:t>
            </w:r>
            <w:r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3</w:t>
            </w:r>
            <w:r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日，哈马马特</w:t>
            </w:r>
            <w:r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-</w:t>
            </w:r>
            <w:r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亚斯敏</w:t>
            </w:r>
          </w:p>
        </w:tc>
        <w:tc>
          <w:tcPr>
            <w:tcW w:w="1804" w:type="dxa"/>
            <w:vAlign w:val="center"/>
          </w:tcPr>
          <w:p w:rsidR="00936A8F" w:rsidRPr="00E0753B" w:rsidRDefault="00936A8F" w:rsidP="00066E69">
            <w:pPr>
              <w:jc w:val="right"/>
            </w:pPr>
            <w:r w:rsidRPr="00E0753B">
              <w:rPr>
                <w:noProof/>
                <w:lang w:eastAsia="zh-CN"/>
              </w:rPr>
              <w:drawing>
                <wp:inline distT="0" distB="0" distL="0" distR="0" wp14:anchorId="7F025A21" wp14:editId="1848AE9C">
                  <wp:extent cx="882000" cy="792000"/>
                  <wp:effectExtent l="0" t="0" r="0" b="8255"/>
                  <wp:docPr id="1" name="Picture 1" title="CCITT/ITU-T 60th Anniversar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intranet.itu.int/sites/itu-t/60/Logos%20and%20Images/ITU-T60_blue-lar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000" cy="79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6A8F" w:rsidRPr="00426748" w:rsidTr="00DB7033">
        <w:trPr>
          <w:cantSplit/>
        </w:trPr>
        <w:tc>
          <w:tcPr>
            <w:tcW w:w="6617" w:type="dxa"/>
            <w:gridSpan w:val="2"/>
            <w:tcBorders>
              <w:bottom w:val="single" w:sz="12" w:space="0" w:color="auto"/>
            </w:tcBorders>
          </w:tcPr>
          <w:p w:rsidR="00936A8F" w:rsidRPr="00F43857" w:rsidRDefault="00F43857" w:rsidP="00066E69">
            <w:pPr>
              <w:pStyle w:val="TopHeader"/>
              <w:spacing w:before="60"/>
              <w:rPr>
                <w:rFonts w:eastAsiaTheme="minorEastAsia"/>
                <w:sz w:val="20"/>
                <w:szCs w:val="20"/>
                <w:lang w:eastAsia="zh-CN"/>
              </w:rPr>
            </w:pPr>
            <w:r>
              <w:rPr>
                <w:rFonts w:eastAsiaTheme="minorEastAsia" w:hint="eastAsia"/>
                <w:sz w:val="20"/>
                <w:szCs w:val="20"/>
                <w:lang w:eastAsia="zh-CN"/>
              </w:rPr>
              <w:t>国际</w:t>
            </w:r>
            <w:r>
              <w:rPr>
                <w:rFonts w:eastAsiaTheme="minorEastAsia"/>
                <w:sz w:val="20"/>
                <w:szCs w:val="20"/>
                <w:lang w:eastAsia="zh-CN"/>
              </w:rPr>
              <w:t>电信联盟</w:t>
            </w:r>
          </w:p>
        </w:tc>
        <w:tc>
          <w:tcPr>
            <w:tcW w:w="3194" w:type="dxa"/>
            <w:gridSpan w:val="2"/>
            <w:tcBorders>
              <w:bottom w:val="single" w:sz="12" w:space="0" w:color="auto"/>
            </w:tcBorders>
          </w:tcPr>
          <w:p w:rsidR="00936A8F" w:rsidRPr="00426748" w:rsidRDefault="00936A8F" w:rsidP="00066E69">
            <w:pPr>
              <w:spacing w:before="0"/>
            </w:pPr>
          </w:p>
        </w:tc>
      </w:tr>
      <w:tr w:rsidR="00936A8F" w:rsidRPr="00426748" w:rsidTr="00DB7033">
        <w:trPr>
          <w:cantSplit/>
        </w:trPr>
        <w:tc>
          <w:tcPr>
            <w:tcW w:w="6617" w:type="dxa"/>
            <w:gridSpan w:val="2"/>
            <w:tcBorders>
              <w:top w:val="single" w:sz="12" w:space="0" w:color="auto"/>
            </w:tcBorders>
          </w:tcPr>
          <w:p w:rsidR="00936A8F" w:rsidRPr="00426748" w:rsidRDefault="00936A8F" w:rsidP="00066E69">
            <w:pPr>
              <w:spacing w:before="0"/>
            </w:pPr>
          </w:p>
        </w:tc>
        <w:tc>
          <w:tcPr>
            <w:tcW w:w="3194" w:type="dxa"/>
            <w:gridSpan w:val="2"/>
          </w:tcPr>
          <w:p w:rsidR="00936A8F" w:rsidRPr="00426748" w:rsidRDefault="00936A8F" w:rsidP="00066E69">
            <w:pPr>
              <w:spacing w:before="0"/>
              <w:rPr>
                <w:rFonts w:ascii="Verdana" w:hAnsi="Verdana"/>
                <w:b/>
                <w:bCs/>
                <w:sz w:val="20"/>
              </w:rPr>
            </w:pPr>
          </w:p>
        </w:tc>
      </w:tr>
      <w:tr w:rsidR="00936A8F" w:rsidRPr="00426748" w:rsidTr="00DB7033">
        <w:trPr>
          <w:cantSplit/>
        </w:trPr>
        <w:tc>
          <w:tcPr>
            <w:tcW w:w="6617" w:type="dxa"/>
            <w:gridSpan w:val="2"/>
          </w:tcPr>
          <w:p w:rsidR="00936A8F" w:rsidRPr="00DF3E19" w:rsidRDefault="007A4D00" w:rsidP="00066E69">
            <w:pPr>
              <w:spacing w:before="0"/>
              <w:rPr>
                <w:rFonts w:ascii="Verdana" w:hAnsi="Verdana"/>
                <w:highlight w:val="yellow"/>
              </w:rPr>
            </w:pPr>
            <w:proofErr w:type="spellStart"/>
            <w:r w:rsidRPr="00A466E6">
              <w:rPr>
                <w:rFonts w:ascii="Verdana" w:hAnsi="Verdana"/>
                <w:b/>
                <w:sz w:val="20"/>
              </w:rPr>
              <w:t>全体会议</w:t>
            </w:r>
            <w:proofErr w:type="spellEnd"/>
          </w:p>
        </w:tc>
        <w:tc>
          <w:tcPr>
            <w:tcW w:w="3194" w:type="dxa"/>
            <w:gridSpan w:val="2"/>
          </w:tcPr>
          <w:p w:rsidR="00936A8F" w:rsidRPr="00AA7BD7" w:rsidRDefault="005359A4" w:rsidP="006B0AFD">
            <w:pPr>
              <w:pStyle w:val="Docnumber"/>
              <w:ind w:left="-62"/>
              <w:rPr>
                <w:lang w:eastAsia="zh-CN"/>
              </w:rPr>
            </w:pPr>
            <w:r w:rsidRPr="005359A4">
              <w:rPr>
                <w:rFonts w:ascii="Times New Roman" w:eastAsia="SimSun" w:hAnsi="Times New Roman" w:cs="Traditional Arabic"/>
                <w:bCs w:val="0"/>
                <w:lang w:eastAsia="zh-CN"/>
              </w:rPr>
              <w:t>文件</w:t>
            </w:r>
            <w:r>
              <w:rPr>
                <w:rFonts w:cs="Traditional Arabic"/>
                <w:lang w:eastAsia="zh-CN"/>
              </w:rPr>
              <w:t xml:space="preserve"> </w:t>
            </w:r>
            <w:r w:rsidRPr="00661DA7">
              <w:rPr>
                <w:rFonts w:cs="Traditional Arabic"/>
                <w:lang w:eastAsia="zh-CN"/>
              </w:rPr>
              <w:t>4</w:t>
            </w:r>
            <w:r w:rsidR="00AD1DF6">
              <w:rPr>
                <w:rFonts w:cs="Traditional Arabic"/>
                <w:lang w:eastAsia="zh-CN"/>
              </w:rPr>
              <w:t>3</w:t>
            </w:r>
            <w:r w:rsidR="00090976">
              <w:rPr>
                <w:rFonts w:cs="Traditional Arabic"/>
                <w:lang w:eastAsia="zh-CN"/>
              </w:rPr>
              <w:t>(</w:t>
            </w:r>
            <w:r w:rsidR="00DB7033">
              <w:rPr>
                <w:rFonts w:cs="Traditional Arabic"/>
                <w:lang w:eastAsia="zh-CN"/>
              </w:rPr>
              <w:t>Rev.</w:t>
            </w:r>
            <w:r w:rsidR="006B0AFD">
              <w:rPr>
                <w:rFonts w:cs="Traditional Arabic"/>
              </w:rPr>
              <w:t>2</w:t>
            </w:r>
            <w:r w:rsidR="00090976">
              <w:rPr>
                <w:rFonts w:cs="Traditional Arabic"/>
              </w:rPr>
              <w:t>)</w:t>
            </w:r>
            <w:r w:rsidRPr="00622560">
              <w:rPr>
                <w:lang w:eastAsia="zh-CN"/>
              </w:rPr>
              <w:t>-</w:t>
            </w:r>
            <w:r w:rsidRPr="000273B7">
              <w:rPr>
                <w:lang w:eastAsia="zh-CN"/>
              </w:rPr>
              <w:t>C</w:t>
            </w:r>
          </w:p>
        </w:tc>
      </w:tr>
      <w:tr w:rsidR="00936A8F" w:rsidRPr="00426748" w:rsidTr="00DB7033">
        <w:trPr>
          <w:cantSplit/>
        </w:trPr>
        <w:tc>
          <w:tcPr>
            <w:tcW w:w="6617" w:type="dxa"/>
            <w:gridSpan w:val="2"/>
          </w:tcPr>
          <w:p w:rsidR="00936A8F" w:rsidRPr="00426748" w:rsidRDefault="00936A8F" w:rsidP="00066E69">
            <w:pPr>
              <w:spacing w:before="0"/>
              <w:rPr>
                <w:lang w:eastAsia="zh-CN"/>
              </w:rPr>
            </w:pPr>
          </w:p>
        </w:tc>
        <w:tc>
          <w:tcPr>
            <w:tcW w:w="3194" w:type="dxa"/>
            <w:gridSpan w:val="2"/>
          </w:tcPr>
          <w:p w:rsidR="00936A8F" w:rsidRPr="00A451EA" w:rsidRDefault="00936A8F" w:rsidP="006B0AFD">
            <w:pPr>
              <w:spacing w:before="0"/>
              <w:ind w:left="-62"/>
              <w:rPr>
                <w:rFonts w:eastAsiaTheme="minorEastAsia"/>
                <w:sz w:val="20"/>
                <w:lang w:eastAsia="zh-CN"/>
              </w:rPr>
            </w:pPr>
            <w:r w:rsidRPr="005359A4">
              <w:rPr>
                <w:rFonts w:ascii="Verdana" w:hAnsi="Verdana"/>
                <w:b/>
                <w:bCs/>
                <w:sz w:val="20"/>
                <w:lang w:eastAsia="zh-CN"/>
              </w:rPr>
              <w:t>2016</w:t>
            </w:r>
            <w:r w:rsidR="00A451EA" w:rsidRPr="005359A4">
              <w:rPr>
                <w:rFonts w:ascii="Verdana" w:hAnsi="Verdana" w:hint="eastAsia"/>
                <w:b/>
                <w:bCs/>
                <w:sz w:val="20"/>
                <w:lang w:eastAsia="zh-CN"/>
              </w:rPr>
              <w:t>年</w:t>
            </w:r>
            <w:r w:rsidR="00AD1DF6">
              <w:rPr>
                <w:rFonts w:ascii="Verdana" w:hAnsi="Verdana"/>
                <w:b/>
                <w:bCs/>
                <w:sz w:val="20"/>
                <w:lang w:eastAsia="zh-CN"/>
              </w:rPr>
              <w:t>10</w:t>
            </w:r>
            <w:r w:rsidR="00A451EA" w:rsidRPr="005359A4">
              <w:rPr>
                <w:rFonts w:ascii="Verdana" w:hAnsi="Verdana" w:hint="eastAsia"/>
                <w:b/>
                <w:bCs/>
                <w:sz w:val="20"/>
                <w:lang w:eastAsia="zh-CN"/>
              </w:rPr>
              <w:t>月</w:t>
            </w:r>
            <w:r w:rsidR="006B0AFD">
              <w:rPr>
                <w:rFonts w:ascii="Verdana" w:hAnsi="Verdana"/>
                <w:b/>
                <w:bCs/>
                <w:sz w:val="20"/>
                <w:lang w:eastAsia="zh-CN"/>
              </w:rPr>
              <w:t>19</w:t>
            </w:r>
            <w:r w:rsidR="00DB7033">
              <w:rPr>
                <w:rFonts w:ascii="Verdana" w:hAnsi="Verdana" w:hint="eastAsia"/>
                <w:b/>
                <w:bCs/>
                <w:sz w:val="20"/>
                <w:lang w:eastAsia="zh-CN"/>
              </w:rPr>
              <w:t>日</w:t>
            </w:r>
          </w:p>
        </w:tc>
      </w:tr>
      <w:tr w:rsidR="00936A8F" w:rsidRPr="00426748" w:rsidTr="00DB7033">
        <w:trPr>
          <w:cantSplit/>
        </w:trPr>
        <w:tc>
          <w:tcPr>
            <w:tcW w:w="6617" w:type="dxa"/>
            <w:gridSpan w:val="2"/>
          </w:tcPr>
          <w:p w:rsidR="00936A8F" w:rsidRPr="00426748" w:rsidRDefault="00936A8F" w:rsidP="00066E69">
            <w:pPr>
              <w:spacing w:before="0"/>
              <w:rPr>
                <w:lang w:eastAsia="zh-CN"/>
              </w:rPr>
            </w:pPr>
          </w:p>
        </w:tc>
        <w:tc>
          <w:tcPr>
            <w:tcW w:w="3194" w:type="dxa"/>
            <w:gridSpan w:val="2"/>
          </w:tcPr>
          <w:p w:rsidR="00936A8F" w:rsidRPr="00A451EA" w:rsidRDefault="00A451EA" w:rsidP="00066E69">
            <w:pPr>
              <w:spacing w:before="0"/>
              <w:ind w:hanging="62"/>
              <w:rPr>
                <w:rFonts w:eastAsiaTheme="minorEastAsia"/>
                <w:sz w:val="20"/>
                <w:lang w:eastAsia="zh-CN"/>
              </w:rPr>
            </w:pPr>
            <w:r w:rsidRPr="005359A4">
              <w:rPr>
                <w:rFonts w:ascii="Verdana" w:hAnsi="Verdana" w:hint="eastAsia"/>
                <w:b/>
                <w:bCs/>
                <w:sz w:val="20"/>
                <w:lang w:eastAsia="zh-CN"/>
              </w:rPr>
              <w:t>原文：</w:t>
            </w:r>
            <w:r w:rsidRPr="005359A4">
              <w:rPr>
                <w:rFonts w:ascii="Verdana" w:hAnsi="Verdana"/>
                <w:b/>
                <w:bCs/>
                <w:sz w:val="20"/>
                <w:lang w:eastAsia="zh-CN"/>
              </w:rPr>
              <w:t>英文</w:t>
            </w:r>
          </w:p>
        </w:tc>
      </w:tr>
      <w:tr w:rsidR="00936A8F" w:rsidRPr="00426748" w:rsidTr="00DB7033">
        <w:trPr>
          <w:cantSplit/>
        </w:trPr>
        <w:tc>
          <w:tcPr>
            <w:tcW w:w="9811" w:type="dxa"/>
            <w:gridSpan w:val="4"/>
          </w:tcPr>
          <w:p w:rsidR="00936A8F" w:rsidRPr="00841216" w:rsidRDefault="00936A8F" w:rsidP="00066E69">
            <w:pPr>
              <w:pStyle w:val="TopHeader"/>
              <w:spacing w:before="0"/>
              <w:rPr>
                <w:sz w:val="20"/>
                <w:lang w:eastAsia="zh-CN"/>
              </w:rPr>
            </w:pPr>
          </w:p>
        </w:tc>
      </w:tr>
      <w:tr w:rsidR="00936A8F" w:rsidRPr="00426748" w:rsidTr="00DB7033">
        <w:trPr>
          <w:cantSplit/>
        </w:trPr>
        <w:tc>
          <w:tcPr>
            <w:tcW w:w="9811" w:type="dxa"/>
            <w:gridSpan w:val="4"/>
          </w:tcPr>
          <w:p w:rsidR="00936A8F" w:rsidRPr="00D643B3" w:rsidRDefault="00247F31" w:rsidP="00066E69">
            <w:pPr>
              <w:pStyle w:val="Source"/>
              <w:rPr>
                <w:highlight w:val="yellow"/>
                <w:lang w:eastAsia="zh-CN"/>
              </w:rPr>
            </w:pPr>
            <w:proofErr w:type="spellStart"/>
            <w:r w:rsidRPr="000273B7">
              <w:t>阿拉伯国家主管部门</w:t>
            </w:r>
            <w:proofErr w:type="spellEnd"/>
          </w:p>
        </w:tc>
      </w:tr>
      <w:tr w:rsidR="00936A8F" w:rsidRPr="00426748" w:rsidTr="00DB7033">
        <w:trPr>
          <w:cantSplit/>
        </w:trPr>
        <w:tc>
          <w:tcPr>
            <w:tcW w:w="9811" w:type="dxa"/>
            <w:gridSpan w:val="4"/>
          </w:tcPr>
          <w:p w:rsidR="00936A8F" w:rsidRPr="00D643B3" w:rsidRDefault="001B7489" w:rsidP="001B7489">
            <w:pPr>
              <w:pStyle w:val="Title1"/>
              <w:rPr>
                <w:highlight w:val="yellow"/>
                <w:lang w:eastAsia="zh-CN"/>
              </w:rPr>
            </w:pPr>
            <w:r>
              <w:rPr>
                <w:rFonts w:hint="eastAsia"/>
                <w:lang w:eastAsia="zh-CN"/>
              </w:rPr>
              <w:t>阿拉伯</w:t>
            </w:r>
            <w:r>
              <w:rPr>
                <w:lang w:eastAsia="zh-CN"/>
              </w:rPr>
              <w:t>国家</w:t>
            </w:r>
            <w:r>
              <w:rPr>
                <w:rFonts w:hint="eastAsia"/>
                <w:lang w:eastAsia="zh-CN"/>
              </w:rPr>
              <w:t>共同提案</w:t>
            </w:r>
            <w:r>
              <w:rPr>
                <w:lang w:eastAsia="zh-CN"/>
              </w:rPr>
              <w:t>（</w:t>
            </w:r>
            <w:r w:rsidR="00686E0A">
              <w:rPr>
                <w:lang w:eastAsia="zh-CN"/>
              </w:rPr>
              <w:t>ASCP</w:t>
            </w:r>
            <w:r>
              <w:rPr>
                <w:lang w:eastAsia="zh-CN"/>
              </w:rPr>
              <w:t>）</w:t>
            </w:r>
            <w:r>
              <w:rPr>
                <w:rFonts w:hint="eastAsia"/>
                <w:lang w:eastAsia="zh-CN"/>
              </w:rPr>
              <w:t>共同</w:t>
            </w:r>
            <w:r>
              <w:rPr>
                <w:lang w:eastAsia="zh-CN"/>
              </w:rPr>
              <w:t>签署</w:t>
            </w:r>
            <w:r>
              <w:rPr>
                <w:rFonts w:hint="eastAsia"/>
                <w:lang w:eastAsia="zh-CN"/>
              </w:rPr>
              <w:t>国</w:t>
            </w:r>
            <w:r>
              <w:rPr>
                <w:lang w:eastAsia="zh-CN"/>
              </w:rPr>
              <w:t>名单</w:t>
            </w:r>
          </w:p>
        </w:tc>
      </w:tr>
      <w:tr w:rsidR="00936A8F" w:rsidRPr="00426748" w:rsidTr="00DB7033">
        <w:trPr>
          <w:cantSplit/>
          <w:trHeight w:val="125"/>
        </w:trPr>
        <w:tc>
          <w:tcPr>
            <w:tcW w:w="9811" w:type="dxa"/>
            <w:gridSpan w:val="4"/>
          </w:tcPr>
          <w:p w:rsidR="00936A8F" w:rsidRDefault="00936A8F" w:rsidP="00066E69">
            <w:pPr>
              <w:pStyle w:val="Title2"/>
              <w:spacing w:before="0"/>
              <w:rPr>
                <w:lang w:eastAsia="zh-CN"/>
              </w:rPr>
            </w:pPr>
          </w:p>
        </w:tc>
      </w:tr>
      <w:tr w:rsidR="00936A8F" w:rsidRPr="00426748" w:rsidTr="00DB7033">
        <w:trPr>
          <w:cantSplit/>
        </w:trPr>
        <w:tc>
          <w:tcPr>
            <w:tcW w:w="9811" w:type="dxa"/>
            <w:gridSpan w:val="4"/>
          </w:tcPr>
          <w:p w:rsidR="00936A8F" w:rsidRDefault="00936A8F" w:rsidP="00066E69">
            <w:pPr>
              <w:pStyle w:val="Title1"/>
              <w:spacing w:before="0"/>
              <w:rPr>
                <w:lang w:eastAsia="zh-CN"/>
              </w:rPr>
            </w:pPr>
          </w:p>
        </w:tc>
      </w:tr>
    </w:tbl>
    <w:p w:rsidR="00936A8F" w:rsidRDefault="00936A8F" w:rsidP="00066E69">
      <w:pPr>
        <w:rPr>
          <w:lang w:eastAsia="zh-CN"/>
        </w:rPr>
      </w:pPr>
    </w:p>
    <w:tbl>
      <w:tblPr>
        <w:tblW w:w="5089" w:type="pct"/>
        <w:tblLayout w:type="fixed"/>
        <w:tblLook w:val="0000" w:firstRow="0" w:lastRow="0" w:firstColumn="0" w:lastColumn="0" w:noHBand="0" w:noVBand="0"/>
      </w:tblPr>
      <w:tblGrid>
        <w:gridCol w:w="1912"/>
        <w:gridCol w:w="7899"/>
      </w:tblGrid>
      <w:tr w:rsidR="00936A8F" w:rsidRPr="00426748" w:rsidTr="00DB7033">
        <w:trPr>
          <w:cantSplit/>
        </w:trPr>
        <w:tc>
          <w:tcPr>
            <w:tcW w:w="1951" w:type="dxa"/>
          </w:tcPr>
          <w:p w:rsidR="00936A8F" w:rsidRPr="00426748" w:rsidRDefault="001854EF" w:rsidP="007F503A">
            <w:pPr>
              <w:rPr>
                <w:lang w:eastAsia="zh-CN"/>
              </w:rPr>
            </w:pPr>
            <w:r>
              <w:rPr>
                <w:rFonts w:hint="eastAsia"/>
                <w:b/>
                <w:bCs/>
                <w:lang w:eastAsia="zh-CN"/>
              </w:rPr>
              <w:t>摘要</w:t>
            </w:r>
            <w:r w:rsidR="007F503A">
              <w:rPr>
                <w:rFonts w:hint="eastAsia"/>
                <w:b/>
                <w:bCs/>
                <w:lang w:eastAsia="zh-CN"/>
              </w:rPr>
              <w:t>：</w:t>
            </w:r>
          </w:p>
        </w:tc>
        <w:sdt>
          <w:sdtPr>
            <w:rPr>
              <w:lang w:eastAsia="zh-CN"/>
            </w:rPr>
            <w:alias w:val="Abstract"/>
            <w:tag w:val="Abstract"/>
            <w:id w:val="-939903723"/>
            <w:placeholder>
              <w:docPart w:val="53883CF9A9764E9D84938A9E546C07CD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3f6fad35-1f81-480e-a4e5-6e5474dcfb96' " w:xpath="/ns0:properties[1]/documentManagement[1]/ns3:Abstract[1]" w:storeItemID="{EF8523CC-DEB2-463D-9A27-DF0B8D2CAEC3}"/>
            <w:text/>
          </w:sdtPr>
          <w:sdtEndPr/>
          <w:sdtContent>
            <w:tc>
              <w:tcPr>
                <w:tcW w:w="8079" w:type="dxa"/>
              </w:tcPr>
              <w:p w:rsidR="00936A8F" w:rsidRPr="00426748" w:rsidRDefault="001B7489" w:rsidP="001B7489">
                <w:pPr>
                  <w:rPr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t>本文件</w:t>
                </w:r>
                <w:r>
                  <w:rPr>
                    <w:lang w:eastAsia="zh-CN"/>
                  </w:rPr>
                  <w:t>提供阿拉伯国家共同提案（</w:t>
                </w:r>
                <w:r w:rsidR="00686E0A">
                  <w:rPr>
                    <w:lang w:eastAsia="zh-CN"/>
                  </w:rPr>
                  <w:t>ASCP</w:t>
                </w:r>
                <w:r>
                  <w:rPr>
                    <w:lang w:eastAsia="zh-CN"/>
                  </w:rPr>
                  <w:t>）</w:t>
                </w:r>
                <w:r>
                  <w:rPr>
                    <w:rFonts w:hint="eastAsia"/>
                    <w:lang w:eastAsia="zh-CN"/>
                  </w:rPr>
                  <w:t>共同</w:t>
                </w:r>
                <w:r>
                  <w:rPr>
                    <w:lang w:eastAsia="zh-CN"/>
                  </w:rPr>
                  <w:t>签署</w:t>
                </w:r>
                <w:r>
                  <w:rPr>
                    <w:rFonts w:hint="eastAsia"/>
                    <w:lang w:eastAsia="zh-CN"/>
                  </w:rPr>
                  <w:t>国</w:t>
                </w:r>
                <w:r>
                  <w:rPr>
                    <w:lang w:eastAsia="zh-CN"/>
                  </w:rPr>
                  <w:t>名单。</w:t>
                </w:r>
              </w:p>
            </w:tc>
          </w:sdtContent>
        </w:sdt>
      </w:tr>
    </w:tbl>
    <w:p w:rsidR="00936A8F" w:rsidRDefault="00936A8F" w:rsidP="00066E69">
      <w:pPr>
        <w:jc w:val="both"/>
        <w:rPr>
          <w:rFonts w:cs="Calibri"/>
          <w:bCs/>
          <w:szCs w:val="24"/>
          <w:lang w:eastAsia="zh-CN"/>
        </w:rPr>
      </w:pPr>
    </w:p>
    <w:p w:rsidR="00AD1DF6" w:rsidRDefault="00DB7033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  <w:rPr>
          <w:lang w:eastAsia="zh-CN"/>
        </w:rPr>
        <w:sectPr w:rsidR="00AD1DF6" w:rsidSect="00AD1DF6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7" w:h="16834" w:code="9"/>
          <w:pgMar w:top="851" w:right="1134" w:bottom="851" w:left="1134" w:header="426" w:footer="344" w:gutter="0"/>
          <w:cols w:space="720"/>
          <w:titlePg/>
          <w:docGrid w:linePitch="326"/>
        </w:sectPr>
      </w:pPr>
      <w:r>
        <w:rPr>
          <w:lang w:eastAsia="zh-CN"/>
        </w:rPr>
        <w:br w:type="page"/>
      </w:r>
    </w:p>
    <w:p w:rsidR="00AD79C9" w:rsidRDefault="00AD79C9" w:rsidP="001B7489">
      <w:pPr>
        <w:keepNext/>
        <w:keepLines/>
        <w:spacing w:before="0" w:after="280"/>
        <w:ind w:left="142"/>
        <w:jc w:val="center"/>
        <w:rPr>
          <w:rFonts w:asciiTheme="majorBidi" w:hAnsiTheme="majorBidi" w:cstheme="majorBidi"/>
          <w:b/>
          <w:sz w:val="28"/>
          <w:lang w:eastAsia="zh-CN"/>
        </w:rPr>
      </w:pPr>
    </w:p>
    <w:p w:rsidR="00AD1DF6" w:rsidRPr="00C73F52" w:rsidRDefault="001B7489" w:rsidP="001B7489">
      <w:pPr>
        <w:keepNext/>
        <w:keepLines/>
        <w:spacing w:before="0" w:after="280"/>
        <w:ind w:left="142"/>
        <w:jc w:val="center"/>
        <w:rPr>
          <w:rFonts w:asciiTheme="majorBidi" w:hAnsiTheme="majorBidi" w:cstheme="majorBidi"/>
          <w:b/>
          <w:sz w:val="28"/>
          <w:lang w:eastAsia="zh-CN"/>
        </w:rPr>
      </w:pPr>
      <w:r>
        <w:rPr>
          <w:rFonts w:asciiTheme="majorBidi" w:hAnsiTheme="majorBidi" w:cstheme="majorBidi" w:hint="eastAsia"/>
          <w:b/>
          <w:sz w:val="28"/>
          <w:lang w:eastAsia="zh-CN"/>
        </w:rPr>
        <w:t>阿拉伯</w:t>
      </w:r>
      <w:r>
        <w:rPr>
          <w:rFonts w:asciiTheme="majorBidi" w:hAnsiTheme="majorBidi" w:cstheme="majorBidi"/>
          <w:b/>
          <w:sz w:val="28"/>
          <w:lang w:eastAsia="zh-CN"/>
        </w:rPr>
        <w:t>国家共同</w:t>
      </w:r>
      <w:r>
        <w:rPr>
          <w:rFonts w:asciiTheme="majorBidi" w:hAnsiTheme="majorBidi" w:cstheme="majorBidi" w:hint="eastAsia"/>
          <w:b/>
          <w:sz w:val="28"/>
          <w:lang w:eastAsia="zh-CN"/>
        </w:rPr>
        <w:t>提案</w:t>
      </w:r>
      <w:r>
        <w:rPr>
          <w:rFonts w:asciiTheme="majorBidi" w:hAnsiTheme="majorBidi" w:cstheme="majorBidi"/>
          <w:b/>
          <w:sz w:val="28"/>
          <w:lang w:eastAsia="zh-CN"/>
        </w:rPr>
        <w:t>（</w:t>
      </w:r>
      <w:r w:rsidR="00686E0A">
        <w:rPr>
          <w:rFonts w:asciiTheme="majorBidi" w:hAnsiTheme="majorBidi" w:cstheme="majorBidi"/>
          <w:b/>
          <w:sz w:val="28"/>
          <w:lang w:eastAsia="zh-CN"/>
        </w:rPr>
        <w:t>ASCP</w:t>
      </w:r>
      <w:r>
        <w:rPr>
          <w:rFonts w:asciiTheme="majorBidi" w:hAnsiTheme="majorBidi" w:cstheme="majorBidi"/>
          <w:b/>
          <w:sz w:val="28"/>
          <w:lang w:eastAsia="zh-CN"/>
        </w:rPr>
        <w:t>）</w:t>
      </w:r>
      <w:r>
        <w:rPr>
          <w:rFonts w:asciiTheme="majorBidi" w:hAnsiTheme="majorBidi" w:cstheme="majorBidi" w:hint="eastAsia"/>
          <w:b/>
          <w:sz w:val="28"/>
          <w:lang w:eastAsia="zh-CN"/>
        </w:rPr>
        <w:t>共同</w:t>
      </w:r>
      <w:r>
        <w:rPr>
          <w:rFonts w:asciiTheme="majorBidi" w:hAnsiTheme="majorBidi" w:cstheme="majorBidi"/>
          <w:b/>
          <w:sz w:val="28"/>
          <w:lang w:eastAsia="zh-CN"/>
        </w:rPr>
        <w:t>签署</w:t>
      </w:r>
      <w:r>
        <w:rPr>
          <w:rFonts w:asciiTheme="majorBidi" w:hAnsiTheme="majorBidi" w:cstheme="majorBidi" w:hint="eastAsia"/>
          <w:b/>
          <w:sz w:val="28"/>
          <w:lang w:eastAsia="zh-CN"/>
        </w:rPr>
        <w:t>国</w:t>
      </w:r>
      <w:r>
        <w:rPr>
          <w:rFonts w:asciiTheme="majorBidi" w:hAnsiTheme="majorBidi" w:cstheme="majorBidi"/>
          <w:b/>
          <w:sz w:val="28"/>
          <w:lang w:eastAsia="zh-CN"/>
        </w:rPr>
        <w:t>名单</w:t>
      </w:r>
    </w:p>
    <w:tbl>
      <w:tblPr>
        <w:tblStyle w:val="TableGrid"/>
        <w:tblW w:w="15896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2"/>
        <w:gridCol w:w="1276"/>
        <w:gridCol w:w="384"/>
        <w:gridCol w:w="385"/>
        <w:gridCol w:w="385"/>
        <w:gridCol w:w="385"/>
        <w:gridCol w:w="384"/>
        <w:gridCol w:w="385"/>
        <w:gridCol w:w="385"/>
        <w:gridCol w:w="385"/>
        <w:gridCol w:w="384"/>
        <w:gridCol w:w="385"/>
        <w:gridCol w:w="385"/>
        <w:gridCol w:w="385"/>
        <w:gridCol w:w="384"/>
        <w:gridCol w:w="385"/>
        <w:gridCol w:w="385"/>
        <w:gridCol w:w="385"/>
        <w:gridCol w:w="384"/>
        <w:gridCol w:w="385"/>
        <w:gridCol w:w="385"/>
        <w:gridCol w:w="385"/>
        <w:gridCol w:w="385"/>
        <w:gridCol w:w="526"/>
        <w:gridCol w:w="526"/>
        <w:gridCol w:w="527"/>
        <w:gridCol w:w="526"/>
        <w:gridCol w:w="527"/>
        <w:gridCol w:w="526"/>
        <w:gridCol w:w="564"/>
        <w:gridCol w:w="564"/>
        <w:gridCol w:w="564"/>
        <w:gridCol w:w="564"/>
        <w:gridCol w:w="564"/>
      </w:tblGrid>
      <w:tr w:rsidR="00686E0A" w:rsidRPr="004608BC" w:rsidTr="00686E0A">
        <w:trPr>
          <w:jc w:val="center"/>
        </w:trPr>
        <w:tc>
          <w:tcPr>
            <w:tcW w:w="562" w:type="dxa"/>
            <w:vAlign w:val="center"/>
          </w:tcPr>
          <w:p w:rsidR="00686E0A" w:rsidRPr="00686E0A" w:rsidRDefault="00686E0A" w:rsidP="00686E0A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ajorBidi" w:eastAsiaTheme="minorEastAsia" w:hAnsiTheme="majorBidi" w:cstheme="majorBidi"/>
                <w:sz w:val="18"/>
                <w:szCs w:val="18"/>
                <w:lang w:val="en-US" w:eastAsia="zh-CN" w:bidi="ar-EG"/>
              </w:rPr>
            </w:pPr>
            <w:r>
              <w:rPr>
                <w:rFonts w:asciiTheme="majorBidi" w:eastAsiaTheme="minorEastAsia" w:hAnsiTheme="majorBidi" w:cstheme="majorBidi" w:hint="eastAsia"/>
                <w:sz w:val="18"/>
                <w:szCs w:val="18"/>
                <w:lang w:val="en-US" w:eastAsia="zh-CN" w:bidi="ar-EG"/>
              </w:rPr>
              <w:t>序号</w:t>
            </w:r>
          </w:p>
        </w:tc>
        <w:tc>
          <w:tcPr>
            <w:tcW w:w="1276" w:type="dxa"/>
            <w:vAlign w:val="center"/>
          </w:tcPr>
          <w:p w:rsidR="00686E0A" w:rsidRPr="00686E0A" w:rsidRDefault="00686E0A" w:rsidP="00686E0A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ajorBidi" w:eastAsiaTheme="minorEastAsia" w:hAnsiTheme="majorBidi" w:cstheme="majorBidi"/>
                <w:b/>
                <w:bCs/>
                <w:sz w:val="16"/>
                <w:szCs w:val="16"/>
                <w:lang w:val="en-US" w:eastAsia="zh-CN" w:bidi="ar-EG"/>
              </w:rPr>
            </w:pPr>
            <w:r>
              <w:rPr>
                <w:rFonts w:asciiTheme="majorBidi" w:eastAsiaTheme="minorEastAsia" w:hAnsiTheme="majorBidi" w:cstheme="majorBidi" w:hint="eastAsia"/>
                <w:b/>
                <w:bCs/>
                <w:sz w:val="16"/>
                <w:szCs w:val="16"/>
                <w:lang w:val="en-US" w:eastAsia="zh-CN" w:bidi="ar-EG"/>
              </w:rPr>
              <w:t>条款</w:t>
            </w:r>
            <w:r>
              <w:rPr>
                <w:rFonts w:asciiTheme="majorBidi" w:eastAsiaTheme="minorEastAsia" w:hAnsiTheme="majorBidi" w:cstheme="majorBidi"/>
                <w:b/>
                <w:bCs/>
                <w:sz w:val="16"/>
                <w:szCs w:val="16"/>
                <w:lang w:val="en-US" w:eastAsia="zh-CN" w:bidi="ar-EG"/>
              </w:rPr>
              <w:t>号</w:t>
            </w:r>
          </w:p>
        </w:tc>
        <w:tc>
          <w:tcPr>
            <w:tcW w:w="384" w:type="dxa"/>
            <w:vAlign w:val="center"/>
          </w:tcPr>
          <w:p w:rsidR="00686E0A" w:rsidRPr="004608BC" w:rsidRDefault="00686E0A" w:rsidP="00686E0A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ajorBidi" w:hAnsiTheme="majorBidi" w:cstheme="majorBidi"/>
                <w:sz w:val="19"/>
                <w:szCs w:val="19"/>
                <w:lang w:val="en-US" w:bidi="ar-EG"/>
              </w:rPr>
            </w:pPr>
            <w:r w:rsidRPr="004608BC">
              <w:rPr>
                <w:rFonts w:asciiTheme="majorBidi" w:hAnsiTheme="majorBidi" w:cstheme="majorBidi"/>
                <w:sz w:val="19"/>
                <w:szCs w:val="19"/>
                <w:lang w:val="en-US" w:bidi="ar-EG"/>
              </w:rPr>
              <w:t>1</w:t>
            </w:r>
          </w:p>
        </w:tc>
        <w:tc>
          <w:tcPr>
            <w:tcW w:w="385" w:type="dxa"/>
            <w:vAlign w:val="center"/>
          </w:tcPr>
          <w:p w:rsidR="00686E0A" w:rsidRPr="004608BC" w:rsidRDefault="00686E0A" w:rsidP="00686E0A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ajorBidi" w:hAnsiTheme="majorBidi" w:cstheme="majorBidi"/>
                <w:sz w:val="19"/>
                <w:szCs w:val="19"/>
                <w:lang w:val="en-US" w:bidi="ar-EG"/>
              </w:rPr>
            </w:pPr>
            <w:r w:rsidRPr="004608BC">
              <w:rPr>
                <w:rFonts w:asciiTheme="majorBidi" w:hAnsiTheme="majorBidi" w:cstheme="majorBidi"/>
                <w:sz w:val="19"/>
                <w:szCs w:val="19"/>
                <w:lang w:val="en-US" w:bidi="ar-EG"/>
              </w:rPr>
              <w:t>2</w:t>
            </w:r>
          </w:p>
        </w:tc>
        <w:tc>
          <w:tcPr>
            <w:tcW w:w="385" w:type="dxa"/>
            <w:vAlign w:val="center"/>
          </w:tcPr>
          <w:p w:rsidR="00686E0A" w:rsidRPr="004608BC" w:rsidRDefault="00686E0A" w:rsidP="00686E0A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ajorBidi" w:hAnsiTheme="majorBidi" w:cstheme="majorBidi"/>
                <w:sz w:val="19"/>
                <w:szCs w:val="19"/>
                <w:lang w:val="en-US" w:bidi="ar-EG"/>
              </w:rPr>
            </w:pPr>
            <w:r w:rsidRPr="004608BC">
              <w:rPr>
                <w:rFonts w:asciiTheme="majorBidi" w:hAnsiTheme="majorBidi" w:cstheme="majorBidi"/>
                <w:sz w:val="19"/>
                <w:szCs w:val="19"/>
                <w:lang w:val="en-US" w:bidi="ar-EG"/>
              </w:rPr>
              <w:t>18</w:t>
            </w:r>
          </w:p>
        </w:tc>
        <w:tc>
          <w:tcPr>
            <w:tcW w:w="385" w:type="dxa"/>
            <w:vAlign w:val="center"/>
          </w:tcPr>
          <w:p w:rsidR="00686E0A" w:rsidRPr="004608BC" w:rsidRDefault="00686E0A" w:rsidP="00686E0A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ajorBidi" w:hAnsiTheme="majorBidi" w:cstheme="majorBidi"/>
                <w:sz w:val="19"/>
                <w:szCs w:val="19"/>
                <w:lang w:val="en-US" w:bidi="ar-EG"/>
              </w:rPr>
            </w:pPr>
            <w:r w:rsidRPr="004608BC">
              <w:rPr>
                <w:rFonts w:asciiTheme="majorBidi" w:hAnsiTheme="majorBidi" w:cstheme="majorBidi"/>
                <w:sz w:val="19"/>
                <w:szCs w:val="19"/>
                <w:lang w:val="en-US" w:bidi="ar-EG"/>
              </w:rPr>
              <w:t>20</w:t>
            </w:r>
          </w:p>
        </w:tc>
        <w:tc>
          <w:tcPr>
            <w:tcW w:w="384" w:type="dxa"/>
            <w:vAlign w:val="center"/>
          </w:tcPr>
          <w:p w:rsidR="00686E0A" w:rsidRPr="004608BC" w:rsidRDefault="00686E0A" w:rsidP="00686E0A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ajorBidi" w:hAnsiTheme="majorBidi" w:cstheme="majorBidi"/>
                <w:sz w:val="19"/>
                <w:szCs w:val="19"/>
                <w:lang w:val="en-US" w:bidi="ar-EG"/>
              </w:rPr>
            </w:pPr>
            <w:r w:rsidRPr="004608BC">
              <w:rPr>
                <w:rFonts w:asciiTheme="majorBidi" w:hAnsiTheme="majorBidi" w:cstheme="majorBidi"/>
                <w:sz w:val="19"/>
                <w:szCs w:val="19"/>
                <w:lang w:val="en-US" w:bidi="ar-EG"/>
              </w:rPr>
              <w:t>22</w:t>
            </w:r>
          </w:p>
        </w:tc>
        <w:tc>
          <w:tcPr>
            <w:tcW w:w="385" w:type="dxa"/>
            <w:vAlign w:val="center"/>
          </w:tcPr>
          <w:p w:rsidR="00686E0A" w:rsidRPr="004608BC" w:rsidRDefault="00686E0A" w:rsidP="00686E0A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ajorBidi" w:hAnsiTheme="majorBidi" w:cstheme="majorBidi"/>
                <w:sz w:val="19"/>
                <w:szCs w:val="19"/>
                <w:lang w:val="en-US" w:bidi="ar-EG"/>
              </w:rPr>
            </w:pPr>
            <w:r w:rsidRPr="004608BC">
              <w:rPr>
                <w:rFonts w:asciiTheme="majorBidi" w:hAnsiTheme="majorBidi" w:cstheme="majorBidi"/>
                <w:sz w:val="19"/>
                <w:szCs w:val="19"/>
                <w:lang w:val="en-US" w:bidi="ar-EG"/>
              </w:rPr>
              <w:t>29</w:t>
            </w:r>
          </w:p>
        </w:tc>
        <w:tc>
          <w:tcPr>
            <w:tcW w:w="385" w:type="dxa"/>
            <w:vAlign w:val="center"/>
          </w:tcPr>
          <w:p w:rsidR="00686E0A" w:rsidRPr="004608BC" w:rsidRDefault="00686E0A" w:rsidP="00686E0A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ajorBidi" w:hAnsiTheme="majorBidi" w:cstheme="majorBidi"/>
                <w:sz w:val="19"/>
                <w:szCs w:val="19"/>
                <w:lang w:val="en-US" w:bidi="ar-EG"/>
              </w:rPr>
            </w:pPr>
            <w:r w:rsidRPr="004608BC">
              <w:rPr>
                <w:rFonts w:asciiTheme="majorBidi" w:hAnsiTheme="majorBidi" w:cstheme="majorBidi"/>
                <w:sz w:val="19"/>
                <w:szCs w:val="19"/>
                <w:lang w:val="en-US" w:bidi="ar-EG"/>
              </w:rPr>
              <w:t>44</w:t>
            </w:r>
          </w:p>
        </w:tc>
        <w:tc>
          <w:tcPr>
            <w:tcW w:w="385" w:type="dxa"/>
            <w:vAlign w:val="center"/>
          </w:tcPr>
          <w:p w:rsidR="00686E0A" w:rsidRPr="004608BC" w:rsidRDefault="00686E0A" w:rsidP="00686E0A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ajorBidi" w:hAnsiTheme="majorBidi" w:cstheme="majorBidi"/>
                <w:sz w:val="19"/>
                <w:szCs w:val="19"/>
                <w:lang w:val="en-US" w:bidi="ar-EG"/>
              </w:rPr>
            </w:pPr>
            <w:r w:rsidRPr="004608BC">
              <w:rPr>
                <w:rFonts w:asciiTheme="majorBidi" w:hAnsiTheme="majorBidi" w:cstheme="majorBidi"/>
                <w:sz w:val="19"/>
                <w:szCs w:val="19"/>
                <w:lang w:val="en-US" w:bidi="ar-EG"/>
              </w:rPr>
              <w:t>49</w:t>
            </w:r>
          </w:p>
        </w:tc>
        <w:tc>
          <w:tcPr>
            <w:tcW w:w="384" w:type="dxa"/>
            <w:vAlign w:val="center"/>
          </w:tcPr>
          <w:p w:rsidR="00686E0A" w:rsidRPr="004608BC" w:rsidRDefault="00686E0A" w:rsidP="00686E0A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ajorBidi" w:hAnsiTheme="majorBidi" w:cstheme="majorBidi"/>
                <w:sz w:val="19"/>
                <w:szCs w:val="19"/>
                <w:lang w:val="en-US" w:bidi="ar-EG"/>
              </w:rPr>
            </w:pPr>
            <w:r w:rsidRPr="004608BC">
              <w:rPr>
                <w:rFonts w:asciiTheme="majorBidi" w:hAnsiTheme="majorBidi" w:cstheme="majorBidi"/>
                <w:sz w:val="19"/>
                <w:szCs w:val="19"/>
                <w:lang w:val="en-US" w:bidi="ar-EG"/>
              </w:rPr>
              <w:t>50</w:t>
            </w:r>
          </w:p>
        </w:tc>
        <w:tc>
          <w:tcPr>
            <w:tcW w:w="385" w:type="dxa"/>
            <w:vAlign w:val="center"/>
          </w:tcPr>
          <w:p w:rsidR="00686E0A" w:rsidRPr="004608BC" w:rsidRDefault="00686E0A" w:rsidP="00686E0A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ajorBidi" w:hAnsiTheme="majorBidi" w:cstheme="majorBidi"/>
                <w:sz w:val="19"/>
                <w:szCs w:val="19"/>
                <w:lang w:val="en-US" w:bidi="ar-EG"/>
              </w:rPr>
            </w:pPr>
            <w:r w:rsidRPr="004608BC">
              <w:rPr>
                <w:rFonts w:asciiTheme="majorBidi" w:hAnsiTheme="majorBidi" w:cstheme="majorBidi"/>
                <w:sz w:val="19"/>
                <w:szCs w:val="19"/>
                <w:lang w:val="en-US" w:bidi="ar-EG"/>
              </w:rPr>
              <w:t>52</w:t>
            </w:r>
          </w:p>
        </w:tc>
        <w:tc>
          <w:tcPr>
            <w:tcW w:w="385" w:type="dxa"/>
            <w:vAlign w:val="center"/>
          </w:tcPr>
          <w:p w:rsidR="00686E0A" w:rsidRPr="004608BC" w:rsidRDefault="00686E0A" w:rsidP="00686E0A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ajorBidi" w:hAnsiTheme="majorBidi" w:cstheme="majorBidi"/>
                <w:sz w:val="19"/>
                <w:szCs w:val="19"/>
                <w:lang w:val="en-US" w:bidi="ar-EG"/>
              </w:rPr>
            </w:pPr>
            <w:r w:rsidRPr="004608BC">
              <w:rPr>
                <w:rFonts w:asciiTheme="majorBidi" w:hAnsiTheme="majorBidi" w:cstheme="majorBidi"/>
                <w:sz w:val="19"/>
                <w:szCs w:val="19"/>
                <w:lang w:val="en-US" w:bidi="ar-EG"/>
              </w:rPr>
              <w:t>57</w:t>
            </w:r>
          </w:p>
        </w:tc>
        <w:tc>
          <w:tcPr>
            <w:tcW w:w="385" w:type="dxa"/>
            <w:vAlign w:val="center"/>
          </w:tcPr>
          <w:p w:rsidR="00686E0A" w:rsidRPr="004608BC" w:rsidRDefault="00686E0A" w:rsidP="00686E0A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ajorBidi" w:hAnsiTheme="majorBidi" w:cstheme="majorBidi"/>
                <w:sz w:val="19"/>
                <w:szCs w:val="19"/>
                <w:lang w:val="en-US" w:bidi="ar-EG"/>
              </w:rPr>
            </w:pPr>
            <w:r w:rsidRPr="004608BC">
              <w:rPr>
                <w:rFonts w:asciiTheme="majorBidi" w:hAnsiTheme="majorBidi" w:cstheme="majorBidi"/>
                <w:sz w:val="19"/>
                <w:szCs w:val="19"/>
                <w:lang w:val="en-US" w:bidi="ar-EG"/>
              </w:rPr>
              <w:t>60</w:t>
            </w:r>
          </w:p>
        </w:tc>
        <w:tc>
          <w:tcPr>
            <w:tcW w:w="384" w:type="dxa"/>
            <w:vAlign w:val="center"/>
          </w:tcPr>
          <w:p w:rsidR="00686E0A" w:rsidRPr="004608BC" w:rsidRDefault="00686E0A" w:rsidP="00686E0A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ajorBidi" w:hAnsiTheme="majorBidi" w:cstheme="majorBidi"/>
                <w:sz w:val="19"/>
                <w:szCs w:val="19"/>
                <w:lang w:val="en-US" w:bidi="ar-EG"/>
              </w:rPr>
            </w:pPr>
            <w:r w:rsidRPr="004608BC">
              <w:rPr>
                <w:rFonts w:asciiTheme="majorBidi" w:hAnsiTheme="majorBidi" w:cstheme="majorBidi"/>
                <w:sz w:val="19"/>
                <w:szCs w:val="19"/>
                <w:lang w:val="en-US" w:bidi="ar-EG"/>
              </w:rPr>
              <w:t>69</w:t>
            </w:r>
          </w:p>
        </w:tc>
        <w:tc>
          <w:tcPr>
            <w:tcW w:w="385" w:type="dxa"/>
            <w:vAlign w:val="center"/>
          </w:tcPr>
          <w:p w:rsidR="00686E0A" w:rsidRPr="004608BC" w:rsidRDefault="00686E0A" w:rsidP="00686E0A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ajorBidi" w:hAnsiTheme="majorBidi" w:cstheme="majorBidi"/>
                <w:sz w:val="19"/>
                <w:szCs w:val="19"/>
                <w:lang w:val="en-US" w:bidi="ar-EG"/>
              </w:rPr>
            </w:pPr>
            <w:r w:rsidRPr="004608BC">
              <w:rPr>
                <w:rFonts w:asciiTheme="majorBidi" w:hAnsiTheme="majorBidi" w:cstheme="majorBidi"/>
                <w:sz w:val="19"/>
                <w:szCs w:val="19"/>
                <w:lang w:val="en-US" w:bidi="ar-EG"/>
              </w:rPr>
              <w:t>70</w:t>
            </w:r>
          </w:p>
        </w:tc>
        <w:tc>
          <w:tcPr>
            <w:tcW w:w="385" w:type="dxa"/>
            <w:vAlign w:val="center"/>
          </w:tcPr>
          <w:p w:rsidR="00686E0A" w:rsidRPr="004608BC" w:rsidRDefault="00686E0A" w:rsidP="00686E0A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ajorBidi" w:hAnsiTheme="majorBidi" w:cstheme="majorBidi"/>
                <w:sz w:val="19"/>
                <w:szCs w:val="19"/>
                <w:lang w:val="en-US" w:bidi="ar-EG"/>
              </w:rPr>
            </w:pPr>
            <w:r w:rsidRPr="004608BC">
              <w:rPr>
                <w:rFonts w:asciiTheme="majorBidi" w:hAnsiTheme="majorBidi" w:cstheme="majorBidi"/>
                <w:sz w:val="19"/>
                <w:szCs w:val="19"/>
                <w:lang w:val="en-US" w:bidi="ar-EG"/>
              </w:rPr>
              <w:t>71</w:t>
            </w:r>
          </w:p>
        </w:tc>
        <w:tc>
          <w:tcPr>
            <w:tcW w:w="385" w:type="dxa"/>
            <w:vAlign w:val="center"/>
          </w:tcPr>
          <w:p w:rsidR="00686E0A" w:rsidRPr="004608BC" w:rsidRDefault="00686E0A" w:rsidP="00686E0A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ajorBidi" w:hAnsiTheme="majorBidi" w:cstheme="majorBidi"/>
                <w:sz w:val="19"/>
                <w:szCs w:val="19"/>
                <w:lang w:val="en-US" w:bidi="ar-EG"/>
              </w:rPr>
            </w:pPr>
            <w:r w:rsidRPr="004608BC">
              <w:rPr>
                <w:rFonts w:asciiTheme="majorBidi" w:hAnsiTheme="majorBidi" w:cstheme="majorBidi"/>
                <w:sz w:val="19"/>
                <w:szCs w:val="19"/>
                <w:lang w:val="en-US" w:bidi="ar-EG"/>
              </w:rPr>
              <w:t>72</w:t>
            </w:r>
          </w:p>
        </w:tc>
        <w:tc>
          <w:tcPr>
            <w:tcW w:w="384" w:type="dxa"/>
            <w:vAlign w:val="center"/>
          </w:tcPr>
          <w:p w:rsidR="00686E0A" w:rsidRPr="004608BC" w:rsidRDefault="00686E0A" w:rsidP="00686E0A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ajorBidi" w:hAnsiTheme="majorBidi" w:cstheme="majorBidi"/>
                <w:sz w:val="19"/>
                <w:szCs w:val="19"/>
                <w:lang w:val="en-US" w:bidi="ar-EG"/>
              </w:rPr>
            </w:pPr>
            <w:r w:rsidRPr="004608BC">
              <w:rPr>
                <w:rFonts w:asciiTheme="majorBidi" w:hAnsiTheme="majorBidi" w:cstheme="majorBidi"/>
                <w:sz w:val="19"/>
                <w:szCs w:val="19"/>
                <w:lang w:val="en-US" w:bidi="ar-EG"/>
              </w:rPr>
              <w:t>75</w:t>
            </w:r>
          </w:p>
        </w:tc>
        <w:tc>
          <w:tcPr>
            <w:tcW w:w="385" w:type="dxa"/>
            <w:vAlign w:val="center"/>
          </w:tcPr>
          <w:p w:rsidR="00686E0A" w:rsidRPr="004608BC" w:rsidRDefault="00686E0A" w:rsidP="00686E0A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ajorBidi" w:hAnsiTheme="majorBidi" w:cstheme="majorBidi"/>
                <w:sz w:val="19"/>
                <w:szCs w:val="19"/>
                <w:lang w:val="en-US" w:bidi="ar-EG"/>
              </w:rPr>
            </w:pPr>
            <w:r w:rsidRPr="004608BC">
              <w:rPr>
                <w:rFonts w:asciiTheme="majorBidi" w:hAnsiTheme="majorBidi" w:cstheme="majorBidi"/>
                <w:sz w:val="19"/>
                <w:szCs w:val="19"/>
                <w:lang w:val="en-US" w:bidi="ar-EG"/>
              </w:rPr>
              <w:t>76</w:t>
            </w:r>
          </w:p>
        </w:tc>
        <w:tc>
          <w:tcPr>
            <w:tcW w:w="385" w:type="dxa"/>
            <w:vAlign w:val="center"/>
          </w:tcPr>
          <w:p w:rsidR="00686E0A" w:rsidRPr="004608BC" w:rsidRDefault="00686E0A" w:rsidP="00686E0A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ajorBidi" w:hAnsiTheme="majorBidi" w:cstheme="majorBidi"/>
                <w:sz w:val="19"/>
                <w:szCs w:val="19"/>
                <w:lang w:val="en-US" w:bidi="ar-EG"/>
              </w:rPr>
            </w:pPr>
            <w:r w:rsidRPr="004608BC">
              <w:rPr>
                <w:rFonts w:asciiTheme="majorBidi" w:hAnsiTheme="majorBidi" w:cstheme="majorBidi"/>
                <w:sz w:val="19"/>
                <w:szCs w:val="19"/>
                <w:lang w:val="en-US" w:bidi="ar-EG"/>
              </w:rPr>
              <w:t>78</w:t>
            </w:r>
          </w:p>
        </w:tc>
        <w:tc>
          <w:tcPr>
            <w:tcW w:w="385" w:type="dxa"/>
            <w:vAlign w:val="center"/>
          </w:tcPr>
          <w:p w:rsidR="00686E0A" w:rsidRPr="004608BC" w:rsidRDefault="00686E0A" w:rsidP="00686E0A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ajorBidi" w:hAnsiTheme="majorBidi" w:cstheme="majorBidi"/>
                <w:sz w:val="19"/>
                <w:szCs w:val="19"/>
                <w:lang w:val="en-US" w:bidi="ar-EG"/>
              </w:rPr>
            </w:pPr>
            <w:r w:rsidRPr="004608BC">
              <w:rPr>
                <w:rFonts w:asciiTheme="majorBidi" w:hAnsiTheme="majorBidi" w:cstheme="majorBidi"/>
                <w:sz w:val="19"/>
                <w:szCs w:val="19"/>
                <w:lang w:val="en-US" w:bidi="ar-EG"/>
              </w:rPr>
              <w:t>80</w:t>
            </w:r>
          </w:p>
        </w:tc>
        <w:tc>
          <w:tcPr>
            <w:tcW w:w="385" w:type="dxa"/>
            <w:vAlign w:val="center"/>
          </w:tcPr>
          <w:p w:rsidR="00686E0A" w:rsidRPr="004608BC" w:rsidRDefault="00686E0A" w:rsidP="00686E0A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ajorBidi" w:hAnsiTheme="majorBidi" w:cstheme="majorBidi"/>
                <w:sz w:val="19"/>
                <w:szCs w:val="19"/>
                <w:lang w:val="en-US" w:bidi="ar-EG"/>
              </w:rPr>
            </w:pPr>
            <w:r w:rsidRPr="004608BC">
              <w:rPr>
                <w:rFonts w:asciiTheme="majorBidi" w:hAnsiTheme="majorBidi" w:cstheme="majorBidi"/>
                <w:sz w:val="19"/>
                <w:szCs w:val="19"/>
                <w:lang w:val="en-US" w:bidi="ar-EG"/>
              </w:rPr>
              <w:t>82</w:t>
            </w:r>
          </w:p>
        </w:tc>
        <w:tc>
          <w:tcPr>
            <w:tcW w:w="526" w:type="dxa"/>
            <w:vAlign w:val="center"/>
          </w:tcPr>
          <w:p w:rsidR="00686E0A" w:rsidRPr="004608BC" w:rsidRDefault="00686E0A" w:rsidP="00686E0A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ajorBidi" w:hAnsiTheme="majorBidi" w:cstheme="majorBidi"/>
                <w:sz w:val="19"/>
                <w:szCs w:val="19"/>
                <w:lang w:val="es-ES" w:bidi="ar-EG"/>
              </w:rPr>
            </w:pPr>
            <w:r w:rsidRPr="004608BC">
              <w:rPr>
                <w:rFonts w:asciiTheme="majorBidi" w:hAnsiTheme="majorBidi" w:cstheme="majorBidi"/>
                <w:sz w:val="19"/>
                <w:szCs w:val="19"/>
                <w:lang w:val="es-ES" w:bidi="ar-EG"/>
              </w:rPr>
              <w:t>ARB</w:t>
            </w:r>
            <w:r w:rsidRPr="004608BC">
              <w:rPr>
                <w:rFonts w:asciiTheme="majorBidi" w:hAnsiTheme="majorBidi" w:cstheme="majorBidi"/>
                <w:sz w:val="19"/>
                <w:szCs w:val="19"/>
                <w:lang w:val="es-ES" w:bidi="ar-EG"/>
              </w:rPr>
              <w:br/>
              <w:t>-1</w:t>
            </w:r>
          </w:p>
        </w:tc>
        <w:tc>
          <w:tcPr>
            <w:tcW w:w="526" w:type="dxa"/>
            <w:vAlign w:val="center"/>
          </w:tcPr>
          <w:p w:rsidR="00686E0A" w:rsidRPr="004608BC" w:rsidRDefault="00686E0A" w:rsidP="00686E0A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ajorBidi" w:hAnsiTheme="majorBidi" w:cstheme="majorBidi"/>
                <w:sz w:val="19"/>
                <w:szCs w:val="19"/>
                <w:lang w:val="es-ES" w:bidi="ar-EG"/>
              </w:rPr>
            </w:pPr>
            <w:r w:rsidRPr="004608BC">
              <w:rPr>
                <w:rFonts w:asciiTheme="majorBidi" w:hAnsiTheme="majorBidi" w:cstheme="majorBidi"/>
                <w:sz w:val="19"/>
                <w:szCs w:val="19"/>
                <w:lang w:val="es-ES" w:bidi="ar-EG"/>
              </w:rPr>
              <w:t>ARB</w:t>
            </w:r>
            <w:r w:rsidRPr="004608BC">
              <w:rPr>
                <w:rFonts w:asciiTheme="majorBidi" w:hAnsiTheme="majorBidi" w:cstheme="majorBidi"/>
                <w:sz w:val="19"/>
                <w:szCs w:val="19"/>
                <w:lang w:val="es-ES" w:bidi="ar-EG"/>
              </w:rPr>
              <w:br/>
              <w:t>-2</w:t>
            </w:r>
          </w:p>
        </w:tc>
        <w:tc>
          <w:tcPr>
            <w:tcW w:w="527" w:type="dxa"/>
            <w:vAlign w:val="center"/>
          </w:tcPr>
          <w:p w:rsidR="00686E0A" w:rsidRPr="004608BC" w:rsidRDefault="00686E0A" w:rsidP="00686E0A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ajorBidi" w:hAnsiTheme="majorBidi" w:cstheme="majorBidi"/>
                <w:sz w:val="19"/>
                <w:szCs w:val="19"/>
                <w:lang w:val="es-ES" w:bidi="ar-EG"/>
              </w:rPr>
            </w:pPr>
            <w:r w:rsidRPr="004608BC">
              <w:rPr>
                <w:rFonts w:asciiTheme="majorBidi" w:hAnsiTheme="majorBidi" w:cstheme="majorBidi"/>
                <w:sz w:val="19"/>
                <w:szCs w:val="19"/>
                <w:lang w:val="es-ES" w:bidi="ar-EG"/>
              </w:rPr>
              <w:t>ARB</w:t>
            </w:r>
            <w:r w:rsidRPr="004608BC">
              <w:rPr>
                <w:rFonts w:asciiTheme="majorBidi" w:hAnsiTheme="majorBidi" w:cstheme="majorBidi"/>
                <w:sz w:val="19"/>
                <w:szCs w:val="19"/>
                <w:lang w:val="es-ES" w:bidi="ar-EG"/>
              </w:rPr>
              <w:br/>
              <w:t>-3</w:t>
            </w:r>
          </w:p>
        </w:tc>
        <w:tc>
          <w:tcPr>
            <w:tcW w:w="526" w:type="dxa"/>
            <w:vAlign w:val="center"/>
          </w:tcPr>
          <w:p w:rsidR="00686E0A" w:rsidRPr="004608BC" w:rsidRDefault="00686E0A" w:rsidP="00686E0A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ajorBidi" w:hAnsiTheme="majorBidi" w:cstheme="majorBidi"/>
                <w:sz w:val="19"/>
                <w:szCs w:val="19"/>
                <w:lang w:val="es-ES" w:bidi="ar-EG"/>
              </w:rPr>
            </w:pPr>
            <w:r w:rsidRPr="004608BC">
              <w:rPr>
                <w:rFonts w:asciiTheme="majorBidi" w:hAnsiTheme="majorBidi" w:cstheme="majorBidi"/>
                <w:sz w:val="19"/>
                <w:szCs w:val="19"/>
                <w:lang w:val="es-ES" w:bidi="ar-EG"/>
              </w:rPr>
              <w:t>ARB</w:t>
            </w:r>
            <w:r w:rsidRPr="004608BC">
              <w:rPr>
                <w:rFonts w:asciiTheme="majorBidi" w:hAnsiTheme="majorBidi" w:cstheme="majorBidi"/>
                <w:sz w:val="19"/>
                <w:szCs w:val="19"/>
                <w:lang w:val="es-ES" w:bidi="ar-EG"/>
              </w:rPr>
              <w:br/>
              <w:t>-4</w:t>
            </w:r>
          </w:p>
        </w:tc>
        <w:tc>
          <w:tcPr>
            <w:tcW w:w="527" w:type="dxa"/>
            <w:vAlign w:val="center"/>
          </w:tcPr>
          <w:p w:rsidR="00686E0A" w:rsidRPr="004608BC" w:rsidRDefault="00686E0A" w:rsidP="00686E0A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ajorBidi" w:hAnsiTheme="majorBidi" w:cstheme="majorBidi"/>
                <w:sz w:val="19"/>
                <w:szCs w:val="19"/>
                <w:lang w:val="es-ES" w:bidi="ar-EG"/>
              </w:rPr>
            </w:pPr>
            <w:r w:rsidRPr="004608BC">
              <w:rPr>
                <w:rFonts w:asciiTheme="majorBidi" w:hAnsiTheme="majorBidi" w:cstheme="majorBidi"/>
                <w:sz w:val="19"/>
                <w:szCs w:val="19"/>
                <w:lang w:val="es-ES" w:bidi="ar-EG"/>
              </w:rPr>
              <w:t>ARB</w:t>
            </w:r>
            <w:r w:rsidRPr="004608BC">
              <w:rPr>
                <w:rFonts w:asciiTheme="majorBidi" w:hAnsiTheme="majorBidi" w:cstheme="majorBidi"/>
                <w:sz w:val="19"/>
                <w:szCs w:val="19"/>
                <w:lang w:val="es-ES" w:bidi="ar-EG"/>
              </w:rPr>
              <w:br/>
              <w:t>-5</w:t>
            </w:r>
          </w:p>
        </w:tc>
        <w:tc>
          <w:tcPr>
            <w:tcW w:w="526" w:type="dxa"/>
            <w:vAlign w:val="center"/>
          </w:tcPr>
          <w:p w:rsidR="00686E0A" w:rsidRPr="004608BC" w:rsidRDefault="00686E0A" w:rsidP="00686E0A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ajorBidi" w:hAnsiTheme="majorBidi" w:cstheme="majorBidi"/>
                <w:sz w:val="19"/>
                <w:szCs w:val="19"/>
                <w:lang w:val="es-ES" w:bidi="ar-EG"/>
              </w:rPr>
            </w:pPr>
            <w:r w:rsidRPr="004608BC">
              <w:rPr>
                <w:rFonts w:asciiTheme="majorBidi" w:hAnsiTheme="majorBidi" w:cstheme="majorBidi"/>
                <w:sz w:val="19"/>
                <w:szCs w:val="19"/>
                <w:lang w:val="es-ES" w:bidi="ar-EG"/>
              </w:rPr>
              <w:t>ARB</w:t>
            </w:r>
            <w:r w:rsidRPr="004608BC">
              <w:rPr>
                <w:rFonts w:asciiTheme="majorBidi" w:hAnsiTheme="majorBidi" w:cstheme="majorBidi"/>
                <w:sz w:val="19"/>
                <w:szCs w:val="19"/>
                <w:lang w:val="es-ES" w:bidi="ar-EG"/>
              </w:rPr>
              <w:br/>
              <w:t>-6</w:t>
            </w:r>
          </w:p>
        </w:tc>
        <w:tc>
          <w:tcPr>
            <w:tcW w:w="564" w:type="dxa"/>
            <w:vAlign w:val="center"/>
          </w:tcPr>
          <w:p w:rsidR="00686E0A" w:rsidRPr="004608BC" w:rsidRDefault="00686E0A" w:rsidP="00686E0A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ajorBidi" w:hAnsiTheme="majorBidi" w:cstheme="majorBidi"/>
                <w:sz w:val="19"/>
                <w:szCs w:val="19"/>
                <w:lang w:val="es-ES" w:bidi="ar-EG"/>
              </w:rPr>
            </w:pPr>
            <w:r w:rsidRPr="004608BC">
              <w:rPr>
                <w:rFonts w:asciiTheme="majorBidi" w:hAnsiTheme="majorBidi" w:cstheme="majorBidi"/>
                <w:sz w:val="19"/>
                <w:szCs w:val="19"/>
                <w:lang w:val="es-ES" w:bidi="ar-EG"/>
              </w:rPr>
              <w:t>A.12</w:t>
            </w:r>
          </w:p>
        </w:tc>
        <w:tc>
          <w:tcPr>
            <w:tcW w:w="564" w:type="dxa"/>
            <w:vAlign w:val="center"/>
          </w:tcPr>
          <w:p w:rsidR="00686E0A" w:rsidRPr="004608BC" w:rsidRDefault="00686E0A" w:rsidP="00686E0A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ajorBidi" w:hAnsiTheme="majorBidi" w:cstheme="majorBidi"/>
                <w:sz w:val="19"/>
                <w:szCs w:val="19"/>
                <w:lang w:val="es-ES" w:bidi="ar-EG"/>
              </w:rPr>
            </w:pPr>
            <w:r w:rsidRPr="004608BC">
              <w:rPr>
                <w:rFonts w:asciiTheme="majorBidi" w:hAnsiTheme="majorBidi" w:cstheme="majorBidi"/>
                <w:sz w:val="19"/>
                <w:szCs w:val="19"/>
                <w:lang w:val="es-ES" w:bidi="ar-EG"/>
              </w:rPr>
              <w:t>A.1</w:t>
            </w:r>
          </w:p>
        </w:tc>
        <w:tc>
          <w:tcPr>
            <w:tcW w:w="564" w:type="dxa"/>
            <w:vAlign w:val="center"/>
          </w:tcPr>
          <w:p w:rsidR="00686E0A" w:rsidRPr="004608BC" w:rsidRDefault="00686E0A" w:rsidP="00686E0A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ajorBidi" w:hAnsiTheme="majorBidi" w:cstheme="majorBidi"/>
                <w:sz w:val="19"/>
                <w:szCs w:val="19"/>
                <w:lang w:val="es-ES" w:bidi="ar-EG"/>
              </w:rPr>
            </w:pPr>
            <w:r w:rsidRPr="004608BC">
              <w:rPr>
                <w:rFonts w:asciiTheme="majorBidi" w:hAnsiTheme="majorBidi" w:cstheme="majorBidi"/>
                <w:sz w:val="19"/>
                <w:szCs w:val="19"/>
                <w:lang w:val="es-ES" w:bidi="ar-EG"/>
              </w:rPr>
              <w:t>A.13</w:t>
            </w:r>
          </w:p>
        </w:tc>
        <w:tc>
          <w:tcPr>
            <w:tcW w:w="564" w:type="dxa"/>
            <w:vAlign w:val="center"/>
          </w:tcPr>
          <w:p w:rsidR="00686E0A" w:rsidRPr="004608BC" w:rsidRDefault="00AD79C9" w:rsidP="00686E0A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ajorBidi" w:hAnsiTheme="majorBidi" w:cstheme="majorBidi"/>
                <w:sz w:val="19"/>
                <w:szCs w:val="19"/>
                <w:lang w:val="es-ES" w:bidi="ar-EG"/>
              </w:rPr>
            </w:pPr>
            <w:r>
              <w:rPr>
                <w:rFonts w:asciiTheme="majorBidi" w:eastAsiaTheme="minorEastAsia" w:hAnsiTheme="majorBidi" w:cstheme="majorBidi" w:hint="eastAsia"/>
                <w:sz w:val="19"/>
                <w:szCs w:val="19"/>
                <w:lang w:val="es-ES" w:eastAsia="zh-CN" w:bidi="ar-EG"/>
              </w:rPr>
              <w:t>第</w:t>
            </w:r>
            <w:r w:rsidR="00686E0A" w:rsidRPr="004608BC">
              <w:rPr>
                <w:rFonts w:asciiTheme="majorBidi" w:hAnsiTheme="majorBidi" w:cstheme="majorBidi"/>
                <w:sz w:val="19"/>
                <w:szCs w:val="19"/>
                <w:lang w:val="es-ES" w:bidi="ar-EG"/>
              </w:rPr>
              <w:t>3</w:t>
            </w:r>
            <w:r>
              <w:rPr>
                <w:rFonts w:asciiTheme="majorBidi" w:eastAsiaTheme="minorEastAsia" w:hAnsiTheme="majorBidi" w:cstheme="majorBidi" w:hint="eastAsia"/>
                <w:sz w:val="19"/>
                <w:szCs w:val="19"/>
                <w:lang w:val="es-ES" w:eastAsia="zh-CN" w:bidi="ar-EG"/>
              </w:rPr>
              <w:t>研究组</w:t>
            </w:r>
            <w:r>
              <w:rPr>
                <w:rFonts w:asciiTheme="majorBidi" w:eastAsiaTheme="minorEastAsia" w:hAnsiTheme="majorBidi" w:cstheme="majorBidi"/>
                <w:sz w:val="19"/>
                <w:szCs w:val="19"/>
                <w:lang w:val="es-ES" w:eastAsia="zh-CN" w:bidi="ar-EG"/>
              </w:rPr>
              <w:t>建议书</w:t>
            </w:r>
            <w:r w:rsidR="00686E0A" w:rsidRPr="004608BC">
              <w:rPr>
                <w:rFonts w:asciiTheme="majorBidi" w:hAnsiTheme="majorBidi" w:cstheme="majorBidi"/>
                <w:sz w:val="19"/>
                <w:szCs w:val="19"/>
                <w:lang w:val="es-ES" w:bidi="ar-EG"/>
              </w:rPr>
              <w:t xml:space="preserve"> </w:t>
            </w:r>
          </w:p>
        </w:tc>
        <w:tc>
          <w:tcPr>
            <w:tcW w:w="564" w:type="dxa"/>
            <w:vAlign w:val="center"/>
          </w:tcPr>
          <w:p w:rsidR="00686E0A" w:rsidRPr="00AD79C9" w:rsidRDefault="00AD79C9" w:rsidP="00AD79C9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ajorBidi" w:eastAsiaTheme="minorEastAsia" w:hAnsiTheme="majorBidi" w:cstheme="majorBidi"/>
                <w:sz w:val="19"/>
                <w:szCs w:val="19"/>
                <w:lang w:val="es-ES" w:eastAsia="zh-CN" w:bidi="ar-EG"/>
              </w:rPr>
            </w:pPr>
            <w:r>
              <w:rPr>
                <w:rFonts w:asciiTheme="majorBidi" w:eastAsiaTheme="minorEastAsia" w:hAnsiTheme="majorBidi" w:cstheme="majorBidi" w:hint="eastAsia"/>
                <w:sz w:val="19"/>
                <w:szCs w:val="19"/>
                <w:lang w:val="es-ES" w:eastAsia="zh-CN" w:bidi="ar-EG"/>
              </w:rPr>
              <w:t>第</w:t>
            </w:r>
            <w:r w:rsidR="00686E0A" w:rsidRPr="004608BC">
              <w:rPr>
                <w:rFonts w:asciiTheme="majorBidi" w:hAnsiTheme="majorBidi" w:cstheme="majorBidi"/>
                <w:sz w:val="19"/>
                <w:szCs w:val="19"/>
                <w:lang w:val="es-ES" w:bidi="ar-EG"/>
              </w:rPr>
              <w:t>20</w:t>
            </w:r>
            <w:r>
              <w:rPr>
                <w:rFonts w:asciiTheme="majorBidi" w:eastAsiaTheme="minorEastAsia" w:hAnsiTheme="majorBidi" w:cstheme="majorBidi" w:hint="eastAsia"/>
                <w:sz w:val="19"/>
                <w:szCs w:val="19"/>
                <w:lang w:val="es-ES" w:eastAsia="zh-CN" w:bidi="ar-EG"/>
              </w:rPr>
              <w:t>研究组</w:t>
            </w:r>
          </w:p>
        </w:tc>
      </w:tr>
      <w:tr w:rsidR="00686E0A" w:rsidRPr="004608BC" w:rsidTr="00686E0A">
        <w:trPr>
          <w:jc w:val="center"/>
        </w:trPr>
        <w:tc>
          <w:tcPr>
            <w:tcW w:w="562" w:type="dxa"/>
            <w:vAlign w:val="center"/>
          </w:tcPr>
          <w:p w:rsidR="00686E0A" w:rsidRPr="004608BC" w:rsidRDefault="00686E0A" w:rsidP="00686E0A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ajorBidi" w:hAnsiTheme="majorBidi" w:cstheme="majorBidi"/>
                <w:sz w:val="20"/>
                <w:lang w:val="es-ES" w:bidi="ar-EG"/>
              </w:rPr>
            </w:pPr>
            <w:r w:rsidRPr="004608BC">
              <w:rPr>
                <w:rFonts w:asciiTheme="majorBidi" w:hAnsiTheme="majorBidi" w:cstheme="majorBidi"/>
                <w:sz w:val="20"/>
                <w:lang w:val="es-ES" w:bidi="ar-EG"/>
              </w:rPr>
              <w:t>1</w:t>
            </w:r>
          </w:p>
        </w:tc>
        <w:tc>
          <w:tcPr>
            <w:tcW w:w="1276" w:type="dxa"/>
            <w:vAlign w:val="center"/>
          </w:tcPr>
          <w:p w:rsidR="00686E0A" w:rsidRPr="00686E0A" w:rsidRDefault="00686E0A" w:rsidP="00686E0A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SimSun" w:eastAsia="SimSun" w:hAnsi="SimSun" w:cstheme="majorBidi"/>
                <w:sz w:val="20"/>
                <w:lang w:val="es-ES" w:bidi="ar-EG"/>
              </w:rPr>
            </w:pPr>
            <w:proofErr w:type="spellStart"/>
            <w:r w:rsidRPr="00686E0A">
              <w:rPr>
                <w:rFonts w:ascii="SimSun" w:eastAsia="SimSun" w:hAnsi="SimSun" w:cs="Microsoft YaHei" w:hint="eastAsia"/>
                <w:sz w:val="20"/>
                <w:lang w:val="es-ES" w:bidi="ar-EG"/>
              </w:rPr>
              <w:t>阿尔及利亚</w:t>
            </w:r>
            <w:proofErr w:type="spellEnd"/>
          </w:p>
        </w:tc>
        <w:tc>
          <w:tcPr>
            <w:tcW w:w="384" w:type="dxa"/>
          </w:tcPr>
          <w:p w:rsidR="00686E0A" w:rsidRPr="004608BC" w:rsidRDefault="00686E0A" w:rsidP="00686E0A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val="es-ES" w:bidi="ar-EG"/>
              </w:rPr>
            </w:pPr>
            <w:r w:rsidRPr="004608BC">
              <w:rPr>
                <w:rFonts w:asciiTheme="majorBidi" w:hAnsiTheme="majorBidi" w:cstheme="majorBidi"/>
                <w:sz w:val="20"/>
                <w:lang w:val="es-ES" w:bidi="ar-EG"/>
              </w:rPr>
              <w:t>x</w:t>
            </w:r>
          </w:p>
        </w:tc>
        <w:tc>
          <w:tcPr>
            <w:tcW w:w="385" w:type="dxa"/>
          </w:tcPr>
          <w:p w:rsidR="00686E0A" w:rsidRPr="004608BC" w:rsidRDefault="00686E0A" w:rsidP="00686E0A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val="es-ES" w:bidi="ar-EG"/>
              </w:rPr>
            </w:pPr>
            <w:r w:rsidRPr="004608BC">
              <w:rPr>
                <w:rFonts w:asciiTheme="majorBidi" w:hAnsiTheme="majorBidi" w:cstheme="majorBidi"/>
                <w:sz w:val="20"/>
                <w:lang w:val="es-ES" w:bidi="ar-EG"/>
              </w:rPr>
              <w:t>x</w:t>
            </w:r>
          </w:p>
        </w:tc>
        <w:tc>
          <w:tcPr>
            <w:tcW w:w="385" w:type="dxa"/>
          </w:tcPr>
          <w:p w:rsidR="00686E0A" w:rsidRPr="004608BC" w:rsidRDefault="00686E0A" w:rsidP="00686E0A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val="es-ES" w:bidi="ar-EG"/>
              </w:rPr>
            </w:pPr>
            <w:r w:rsidRPr="004608BC">
              <w:rPr>
                <w:rFonts w:asciiTheme="majorBidi" w:hAnsiTheme="majorBidi" w:cstheme="majorBidi"/>
                <w:sz w:val="20"/>
                <w:lang w:val="es-ES" w:bidi="ar-EG"/>
              </w:rPr>
              <w:t>x</w:t>
            </w:r>
          </w:p>
        </w:tc>
        <w:tc>
          <w:tcPr>
            <w:tcW w:w="385" w:type="dxa"/>
          </w:tcPr>
          <w:p w:rsidR="00686E0A" w:rsidRPr="004608BC" w:rsidRDefault="00686E0A" w:rsidP="00686E0A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val="es-ES" w:bidi="ar-EG"/>
              </w:rPr>
            </w:pPr>
            <w:r w:rsidRPr="004608BC">
              <w:rPr>
                <w:rFonts w:asciiTheme="majorBidi" w:hAnsiTheme="majorBidi" w:cstheme="majorBidi"/>
                <w:sz w:val="20"/>
                <w:lang w:val="es-ES" w:bidi="ar-EG"/>
              </w:rPr>
              <w:t>x</w:t>
            </w:r>
          </w:p>
        </w:tc>
        <w:tc>
          <w:tcPr>
            <w:tcW w:w="384" w:type="dxa"/>
          </w:tcPr>
          <w:p w:rsidR="00686E0A" w:rsidRPr="004608BC" w:rsidRDefault="00686E0A" w:rsidP="00686E0A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val="es-ES" w:bidi="ar-EG"/>
              </w:rPr>
            </w:pPr>
            <w:r w:rsidRPr="004608BC">
              <w:rPr>
                <w:rFonts w:asciiTheme="majorBidi" w:hAnsiTheme="majorBidi" w:cstheme="majorBidi"/>
                <w:sz w:val="20"/>
                <w:lang w:val="es-ES" w:bidi="ar-EG"/>
              </w:rPr>
              <w:t>x</w:t>
            </w:r>
          </w:p>
        </w:tc>
        <w:tc>
          <w:tcPr>
            <w:tcW w:w="385" w:type="dxa"/>
          </w:tcPr>
          <w:p w:rsidR="00686E0A" w:rsidRPr="004608BC" w:rsidRDefault="00686E0A" w:rsidP="00686E0A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val="es-ES" w:bidi="ar-EG"/>
              </w:rPr>
            </w:pPr>
            <w:r w:rsidRPr="004608BC">
              <w:rPr>
                <w:rFonts w:asciiTheme="majorBidi" w:hAnsiTheme="majorBidi" w:cstheme="majorBidi"/>
                <w:sz w:val="20"/>
                <w:lang w:val="es-ES" w:bidi="ar-EG"/>
              </w:rPr>
              <w:t>x</w:t>
            </w:r>
          </w:p>
        </w:tc>
        <w:tc>
          <w:tcPr>
            <w:tcW w:w="385" w:type="dxa"/>
          </w:tcPr>
          <w:p w:rsidR="00686E0A" w:rsidRPr="004608BC" w:rsidRDefault="00686E0A" w:rsidP="00686E0A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val="es-ES" w:bidi="ar-EG"/>
              </w:rPr>
            </w:pPr>
            <w:r w:rsidRPr="004608BC">
              <w:rPr>
                <w:rFonts w:asciiTheme="majorBidi" w:hAnsiTheme="majorBidi" w:cstheme="majorBidi"/>
                <w:sz w:val="20"/>
                <w:lang w:val="es-ES" w:bidi="ar-EG"/>
              </w:rPr>
              <w:t>x</w:t>
            </w:r>
          </w:p>
        </w:tc>
        <w:tc>
          <w:tcPr>
            <w:tcW w:w="385" w:type="dxa"/>
          </w:tcPr>
          <w:p w:rsidR="00686E0A" w:rsidRPr="004608BC" w:rsidRDefault="00686E0A" w:rsidP="00686E0A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val="es-ES" w:bidi="ar-EG"/>
              </w:rPr>
            </w:pPr>
            <w:r w:rsidRPr="004608BC">
              <w:rPr>
                <w:rFonts w:asciiTheme="majorBidi" w:hAnsiTheme="majorBidi" w:cstheme="majorBidi"/>
                <w:sz w:val="20"/>
                <w:lang w:val="es-ES" w:bidi="ar-EG"/>
              </w:rPr>
              <w:t>x</w:t>
            </w:r>
          </w:p>
        </w:tc>
        <w:tc>
          <w:tcPr>
            <w:tcW w:w="384" w:type="dxa"/>
          </w:tcPr>
          <w:p w:rsidR="00686E0A" w:rsidRPr="004608BC" w:rsidRDefault="00686E0A" w:rsidP="00686E0A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val="es-ES" w:bidi="ar-EG"/>
              </w:rPr>
            </w:pPr>
            <w:r w:rsidRPr="004608BC">
              <w:rPr>
                <w:rFonts w:asciiTheme="majorBidi" w:hAnsiTheme="majorBidi" w:cstheme="majorBidi"/>
                <w:sz w:val="20"/>
                <w:lang w:val="es-ES" w:bidi="ar-EG"/>
              </w:rPr>
              <w:t>x</w:t>
            </w:r>
          </w:p>
        </w:tc>
        <w:tc>
          <w:tcPr>
            <w:tcW w:w="385" w:type="dxa"/>
          </w:tcPr>
          <w:p w:rsidR="00686E0A" w:rsidRPr="004608BC" w:rsidRDefault="00686E0A" w:rsidP="00686E0A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val="es-ES" w:bidi="ar-EG"/>
              </w:rPr>
            </w:pPr>
            <w:r w:rsidRPr="004608BC">
              <w:rPr>
                <w:rFonts w:asciiTheme="majorBidi" w:hAnsiTheme="majorBidi" w:cstheme="majorBidi"/>
                <w:sz w:val="20"/>
                <w:lang w:val="es-ES" w:bidi="ar-EG"/>
              </w:rPr>
              <w:t>x</w:t>
            </w:r>
          </w:p>
        </w:tc>
        <w:tc>
          <w:tcPr>
            <w:tcW w:w="385" w:type="dxa"/>
          </w:tcPr>
          <w:p w:rsidR="00686E0A" w:rsidRPr="004608BC" w:rsidRDefault="00686E0A" w:rsidP="00686E0A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val="es-ES" w:bidi="ar-EG"/>
              </w:rPr>
            </w:pPr>
            <w:r w:rsidRPr="004608BC">
              <w:rPr>
                <w:rFonts w:asciiTheme="majorBidi" w:hAnsiTheme="majorBidi" w:cstheme="majorBidi"/>
                <w:sz w:val="20"/>
                <w:lang w:val="es-ES" w:bidi="ar-EG"/>
              </w:rPr>
              <w:t>x</w:t>
            </w:r>
          </w:p>
        </w:tc>
        <w:tc>
          <w:tcPr>
            <w:tcW w:w="385" w:type="dxa"/>
          </w:tcPr>
          <w:p w:rsidR="00686E0A" w:rsidRPr="004608BC" w:rsidRDefault="00686E0A" w:rsidP="00686E0A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val="es-ES" w:bidi="ar-EG"/>
              </w:rPr>
            </w:pPr>
            <w:r w:rsidRPr="004608BC">
              <w:rPr>
                <w:rFonts w:asciiTheme="majorBidi" w:hAnsiTheme="majorBidi" w:cstheme="majorBidi"/>
                <w:sz w:val="20"/>
                <w:lang w:val="es-ES" w:bidi="ar-EG"/>
              </w:rPr>
              <w:t>x</w:t>
            </w:r>
          </w:p>
        </w:tc>
        <w:tc>
          <w:tcPr>
            <w:tcW w:w="384" w:type="dxa"/>
          </w:tcPr>
          <w:p w:rsidR="00686E0A" w:rsidRPr="004608BC" w:rsidRDefault="00686E0A" w:rsidP="00686E0A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val="es-ES" w:bidi="ar-EG"/>
              </w:rPr>
            </w:pPr>
            <w:r w:rsidRPr="004608BC">
              <w:rPr>
                <w:rFonts w:asciiTheme="majorBidi" w:hAnsiTheme="majorBidi" w:cstheme="majorBidi"/>
                <w:sz w:val="20"/>
                <w:lang w:val="es-ES" w:bidi="ar-EG"/>
              </w:rPr>
              <w:t>x</w:t>
            </w:r>
          </w:p>
        </w:tc>
        <w:tc>
          <w:tcPr>
            <w:tcW w:w="385" w:type="dxa"/>
          </w:tcPr>
          <w:p w:rsidR="00686E0A" w:rsidRPr="004608BC" w:rsidRDefault="00686E0A" w:rsidP="00686E0A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val="es-ES" w:bidi="ar-EG"/>
              </w:rPr>
            </w:pPr>
            <w:r w:rsidRPr="004608BC">
              <w:rPr>
                <w:rFonts w:asciiTheme="majorBidi" w:hAnsiTheme="majorBidi" w:cstheme="majorBidi"/>
                <w:sz w:val="20"/>
                <w:lang w:val="es-ES" w:bidi="ar-EG"/>
              </w:rPr>
              <w:t>x</w:t>
            </w:r>
          </w:p>
        </w:tc>
        <w:tc>
          <w:tcPr>
            <w:tcW w:w="385" w:type="dxa"/>
          </w:tcPr>
          <w:p w:rsidR="00686E0A" w:rsidRPr="004608BC" w:rsidRDefault="00686E0A" w:rsidP="00686E0A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val="es-ES" w:bidi="ar-EG"/>
              </w:rPr>
            </w:pPr>
            <w:r w:rsidRPr="004608BC">
              <w:rPr>
                <w:rFonts w:asciiTheme="majorBidi" w:hAnsiTheme="majorBidi" w:cstheme="majorBidi"/>
                <w:sz w:val="20"/>
                <w:lang w:val="es-ES" w:bidi="ar-EG"/>
              </w:rPr>
              <w:t>x</w:t>
            </w:r>
          </w:p>
        </w:tc>
        <w:tc>
          <w:tcPr>
            <w:tcW w:w="385" w:type="dxa"/>
          </w:tcPr>
          <w:p w:rsidR="00686E0A" w:rsidRPr="004608BC" w:rsidRDefault="00686E0A" w:rsidP="00686E0A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val="es-ES" w:bidi="ar-EG"/>
              </w:rPr>
            </w:pPr>
            <w:r w:rsidRPr="004608BC">
              <w:rPr>
                <w:rFonts w:asciiTheme="majorBidi" w:hAnsiTheme="majorBidi" w:cstheme="majorBidi"/>
                <w:sz w:val="20"/>
                <w:lang w:val="es-ES" w:bidi="ar-EG"/>
              </w:rPr>
              <w:t>x</w:t>
            </w:r>
          </w:p>
        </w:tc>
        <w:tc>
          <w:tcPr>
            <w:tcW w:w="384" w:type="dxa"/>
          </w:tcPr>
          <w:p w:rsidR="00686E0A" w:rsidRPr="004608BC" w:rsidRDefault="00686E0A" w:rsidP="00686E0A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val="es-ES" w:bidi="ar-EG"/>
              </w:rPr>
            </w:pPr>
            <w:r w:rsidRPr="004608BC">
              <w:rPr>
                <w:rFonts w:asciiTheme="majorBidi" w:hAnsiTheme="majorBidi" w:cstheme="majorBidi"/>
                <w:sz w:val="20"/>
                <w:lang w:val="es-ES" w:bidi="ar-EG"/>
              </w:rPr>
              <w:t>x</w:t>
            </w:r>
          </w:p>
        </w:tc>
        <w:tc>
          <w:tcPr>
            <w:tcW w:w="385" w:type="dxa"/>
          </w:tcPr>
          <w:p w:rsidR="00686E0A" w:rsidRPr="004608BC" w:rsidRDefault="00686E0A" w:rsidP="00686E0A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val="es-ES" w:bidi="ar-EG"/>
              </w:rPr>
            </w:pPr>
            <w:r w:rsidRPr="004608BC">
              <w:rPr>
                <w:rFonts w:asciiTheme="majorBidi" w:hAnsiTheme="majorBidi" w:cstheme="majorBidi"/>
                <w:sz w:val="20"/>
                <w:lang w:val="es-ES" w:bidi="ar-EG"/>
              </w:rPr>
              <w:t>x</w:t>
            </w:r>
          </w:p>
        </w:tc>
        <w:tc>
          <w:tcPr>
            <w:tcW w:w="385" w:type="dxa"/>
          </w:tcPr>
          <w:p w:rsidR="00686E0A" w:rsidRPr="004608BC" w:rsidRDefault="00686E0A" w:rsidP="00686E0A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val="es-ES" w:bidi="ar-EG"/>
              </w:rPr>
            </w:pPr>
            <w:r w:rsidRPr="004608BC">
              <w:rPr>
                <w:rFonts w:asciiTheme="majorBidi" w:hAnsiTheme="majorBidi" w:cstheme="majorBidi"/>
                <w:sz w:val="20"/>
                <w:lang w:val="es-ES" w:bidi="ar-EG"/>
              </w:rPr>
              <w:t>x</w:t>
            </w:r>
          </w:p>
        </w:tc>
        <w:tc>
          <w:tcPr>
            <w:tcW w:w="385" w:type="dxa"/>
          </w:tcPr>
          <w:p w:rsidR="00686E0A" w:rsidRPr="004608BC" w:rsidRDefault="00686E0A" w:rsidP="00686E0A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val="es-ES" w:bidi="ar-EG"/>
              </w:rPr>
            </w:pPr>
            <w:r w:rsidRPr="004608BC">
              <w:rPr>
                <w:rFonts w:asciiTheme="majorBidi" w:hAnsiTheme="majorBidi" w:cstheme="majorBidi"/>
                <w:sz w:val="20"/>
                <w:lang w:val="es-ES" w:bidi="ar-EG"/>
              </w:rPr>
              <w:t>x</w:t>
            </w:r>
          </w:p>
        </w:tc>
        <w:tc>
          <w:tcPr>
            <w:tcW w:w="385" w:type="dxa"/>
          </w:tcPr>
          <w:p w:rsidR="00686E0A" w:rsidRPr="004608BC" w:rsidRDefault="00686E0A" w:rsidP="00686E0A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val="es-ES" w:bidi="ar-EG"/>
              </w:rPr>
            </w:pPr>
            <w:r w:rsidRPr="004608BC">
              <w:rPr>
                <w:rFonts w:asciiTheme="majorBidi" w:hAnsiTheme="majorBidi" w:cstheme="majorBidi"/>
                <w:sz w:val="20"/>
                <w:lang w:val="es-ES" w:bidi="ar-EG"/>
              </w:rPr>
              <w:t>x</w:t>
            </w:r>
          </w:p>
        </w:tc>
        <w:tc>
          <w:tcPr>
            <w:tcW w:w="526" w:type="dxa"/>
          </w:tcPr>
          <w:p w:rsidR="00686E0A" w:rsidRPr="004608BC" w:rsidRDefault="00686E0A" w:rsidP="00686E0A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val="es-ES" w:bidi="ar-EG"/>
              </w:rPr>
            </w:pPr>
            <w:r w:rsidRPr="004608BC">
              <w:rPr>
                <w:rFonts w:asciiTheme="majorBidi" w:hAnsiTheme="majorBidi" w:cstheme="majorBidi"/>
                <w:sz w:val="20"/>
                <w:lang w:val="es-ES" w:bidi="ar-EG"/>
              </w:rPr>
              <w:t>x</w:t>
            </w:r>
          </w:p>
        </w:tc>
        <w:tc>
          <w:tcPr>
            <w:tcW w:w="526" w:type="dxa"/>
          </w:tcPr>
          <w:p w:rsidR="00686E0A" w:rsidRPr="004608BC" w:rsidRDefault="00686E0A" w:rsidP="00686E0A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val="es-ES" w:bidi="ar-EG"/>
              </w:rPr>
            </w:pPr>
            <w:r w:rsidRPr="004608BC">
              <w:rPr>
                <w:rFonts w:asciiTheme="majorBidi" w:hAnsiTheme="majorBidi" w:cstheme="majorBidi"/>
                <w:sz w:val="20"/>
                <w:lang w:val="es-ES" w:bidi="ar-EG"/>
              </w:rPr>
              <w:t>x</w:t>
            </w:r>
          </w:p>
        </w:tc>
        <w:tc>
          <w:tcPr>
            <w:tcW w:w="527" w:type="dxa"/>
          </w:tcPr>
          <w:p w:rsidR="00686E0A" w:rsidRPr="004608BC" w:rsidRDefault="00686E0A" w:rsidP="00686E0A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val="es-ES" w:bidi="ar-EG"/>
              </w:rPr>
            </w:pPr>
            <w:r w:rsidRPr="004608BC">
              <w:rPr>
                <w:rFonts w:asciiTheme="majorBidi" w:hAnsiTheme="majorBidi" w:cstheme="majorBidi"/>
                <w:sz w:val="20"/>
                <w:lang w:val="es-ES" w:bidi="ar-EG"/>
              </w:rPr>
              <w:t>x</w:t>
            </w:r>
          </w:p>
        </w:tc>
        <w:tc>
          <w:tcPr>
            <w:tcW w:w="526" w:type="dxa"/>
          </w:tcPr>
          <w:p w:rsidR="00686E0A" w:rsidRPr="004608BC" w:rsidRDefault="00686E0A" w:rsidP="00686E0A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val="es-ES" w:bidi="ar-EG"/>
              </w:rPr>
            </w:pPr>
            <w:r w:rsidRPr="004608BC">
              <w:rPr>
                <w:rFonts w:asciiTheme="majorBidi" w:hAnsiTheme="majorBidi" w:cstheme="majorBidi"/>
                <w:sz w:val="20"/>
                <w:lang w:val="es-ES" w:bidi="ar-EG"/>
              </w:rPr>
              <w:t>x</w:t>
            </w:r>
          </w:p>
        </w:tc>
        <w:tc>
          <w:tcPr>
            <w:tcW w:w="527" w:type="dxa"/>
          </w:tcPr>
          <w:p w:rsidR="00686E0A" w:rsidRPr="004608BC" w:rsidRDefault="00686E0A" w:rsidP="00686E0A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val="es-ES" w:bidi="ar-EG"/>
              </w:rPr>
            </w:pPr>
            <w:r w:rsidRPr="004608BC">
              <w:rPr>
                <w:rFonts w:asciiTheme="majorBidi" w:hAnsiTheme="majorBidi" w:cstheme="majorBidi"/>
                <w:sz w:val="20"/>
                <w:lang w:val="es-ES" w:bidi="ar-EG"/>
              </w:rPr>
              <w:t>x</w:t>
            </w:r>
          </w:p>
        </w:tc>
        <w:tc>
          <w:tcPr>
            <w:tcW w:w="526" w:type="dxa"/>
          </w:tcPr>
          <w:p w:rsidR="00686E0A" w:rsidRPr="004608BC" w:rsidRDefault="00686E0A" w:rsidP="00686E0A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val="es-ES" w:bidi="ar-EG"/>
              </w:rPr>
            </w:pPr>
            <w:r w:rsidRPr="004608BC">
              <w:rPr>
                <w:rFonts w:asciiTheme="majorBidi" w:hAnsiTheme="majorBidi" w:cstheme="majorBidi"/>
                <w:sz w:val="20"/>
                <w:lang w:val="es-ES" w:bidi="ar-EG"/>
              </w:rPr>
              <w:t>x</w:t>
            </w:r>
          </w:p>
        </w:tc>
        <w:tc>
          <w:tcPr>
            <w:tcW w:w="564" w:type="dxa"/>
          </w:tcPr>
          <w:p w:rsidR="00686E0A" w:rsidRPr="004608BC" w:rsidRDefault="00686E0A" w:rsidP="00686E0A">
            <w:pPr>
              <w:spacing w:before="0"/>
              <w:jc w:val="center"/>
              <w:rPr>
                <w:rFonts w:asciiTheme="majorBidi" w:hAnsiTheme="majorBidi" w:cstheme="majorBidi"/>
                <w:sz w:val="20"/>
                <w:lang w:val="es-ES" w:bidi="ar-EG"/>
              </w:rPr>
            </w:pPr>
            <w:r w:rsidRPr="004608BC">
              <w:rPr>
                <w:rFonts w:asciiTheme="majorBidi" w:hAnsiTheme="majorBidi" w:cstheme="majorBidi"/>
                <w:sz w:val="20"/>
                <w:lang w:val="es-ES" w:bidi="ar-EG"/>
              </w:rPr>
              <w:t>x</w:t>
            </w:r>
          </w:p>
        </w:tc>
        <w:tc>
          <w:tcPr>
            <w:tcW w:w="564" w:type="dxa"/>
          </w:tcPr>
          <w:p w:rsidR="00686E0A" w:rsidRPr="004608BC" w:rsidRDefault="00686E0A" w:rsidP="00686E0A">
            <w:pPr>
              <w:spacing w:before="0"/>
              <w:jc w:val="center"/>
              <w:rPr>
                <w:rFonts w:asciiTheme="majorBidi" w:hAnsiTheme="majorBidi" w:cstheme="majorBidi"/>
                <w:sz w:val="20"/>
                <w:lang w:val="es-ES" w:bidi="ar-EG"/>
              </w:rPr>
            </w:pPr>
            <w:r w:rsidRPr="004608BC">
              <w:rPr>
                <w:rFonts w:asciiTheme="majorBidi" w:hAnsiTheme="majorBidi" w:cstheme="majorBidi"/>
                <w:sz w:val="20"/>
                <w:lang w:val="es-ES" w:bidi="ar-EG"/>
              </w:rPr>
              <w:t>x</w:t>
            </w:r>
          </w:p>
        </w:tc>
        <w:tc>
          <w:tcPr>
            <w:tcW w:w="564" w:type="dxa"/>
          </w:tcPr>
          <w:p w:rsidR="00686E0A" w:rsidRPr="004608BC" w:rsidRDefault="00686E0A" w:rsidP="00686E0A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val="es-ES" w:bidi="ar-EG"/>
              </w:rPr>
            </w:pPr>
            <w:r w:rsidRPr="004608BC">
              <w:rPr>
                <w:rFonts w:asciiTheme="majorBidi" w:hAnsiTheme="majorBidi" w:cstheme="majorBidi"/>
                <w:sz w:val="20"/>
                <w:lang w:val="es-ES" w:bidi="ar-EG"/>
              </w:rPr>
              <w:t>x</w:t>
            </w:r>
          </w:p>
        </w:tc>
        <w:tc>
          <w:tcPr>
            <w:tcW w:w="564" w:type="dxa"/>
          </w:tcPr>
          <w:p w:rsidR="00686E0A" w:rsidRPr="004608BC" w:rsidRDefault="00686E0A" w:rsidP="00686E0A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val="es-ES" w:bidi="ar-EG"/>
              </w:rPr>
            </w:pPr>
            <w:r w:rsidRPr="004608BC">
              <w:rPr>
                <w:rFonts w:asciiTheme="majorBidi" w:hAnsiTheme="majorBidi" w:cstheme="majorBidi"/>
                <w:sz w:val="20"/>
                <w:lang w:val="es-ES" w:bidi="ar-EG"/>
              </w:rPr>
              <w:t>x</w:t>
            </w:r>
          </w:p>
        </w:tc>
        <w:tc>
          <w:tcPr>
            <w:tcW w:w="564" w:type="dxa"/>
          </w:tcPr>
          <w:p w:rsidR="00686E0A" w:rsidRPr="004608BC" w:rsidRDefault="00686E0A" w:rsidP="00686E0A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val="es-ES" w:bidi="ar-EG"/>
              </w:rPr>
            </w:pPr>
          </w:p>
        </w:tc>
      </w:tr>
      <w:tr w:rsidR="00686E0A" w:rsidRPr="004608BC" w:rsidTr="00686E0A">
        <w:trPr>
          <w:jc w:val="center"/>
        </w:trPr>
        <w:tc>
          <w:tcPr>
            <w:tcW w:w="562" w:type="dxa"/>
            <w:vAlign w:val="center"/>
          </w:tcPr>
          <w:p w:rsidR="00686E0A" w:rsidRPr="004608BC" w:rsidRDefault="00686E0A" w:rsidP="00686E0A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ajorBidi" w:hAnsiTheme="majorBidi" w:cstheme="majorBidi"/>
                <w:sz w:val="20"/>
                <w:lang w:val="es-ES" w:bidi="ar-EG"/>
              </w:rPr>
            </w:pPr>
            <w:r w:rsidRPr="004608BC">
              <w:rPr>
                <w:rFonts w:asciiTheme="majorBidi" w:hAnsiTheme="majorBidi" w:cstheme="majorBidi"/>
                <w:sz w:val="20"/>
                <w:lang w:val="es-ES" w:bidi="ar-EG"/>
              </w:rPr>
              <w:t>2</w:t>
            </w:r>
          </w:p>
        </w:tc>
        <w:tc>
          <w:tcPr>
            <w:tcW w:w="1276" w:type="dxa"/>
            <w:vAlign w:val="center"/>
          </w:tcPr>
          <w:p w:rsidR="00686E0A" w:rsidRPr="00686E0A" w:rsidRDefault="00686E0A" w:rsidP="00686E0A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SimSun" w:eastAsia="SimSun" w:hAnsi="SimSun" w:cstheme="majorBidi"/>
                <w:sz w:val="20"/>
                <w:lang w:val="es-ES" w:bidi="ar-EG"/>
              </w:rPr>
            </w:pPr>
            <w:proofErr w:type="spellStart"/>
            <w:r w:rsidRPr="00686E0A">
              <w:rPr>
                <w:rFonts w:ascii="SimSun" w:eastAsia="SimSun" w:hAnsi="SimSun" w:cs="Microsoft YaHei" w:hint="eastAsia"/>
                <w:sz w:val="20"/>
                <w:lang w:val="es-ES" w:bidi="ar-EG"/>
              </w:rPr>
              <w:t>巴林</w:t>
            </w:r>
            <w:proofErr w:type="spellEnd"/>
          </w:p>
        </w:tc>
        <w:tc>
          <w:tcPr>
            <w:tcW w:w="384" w:type="dxa"/>
          </w:tcPr>
          <w:p w:rsidR="00686E0A" w:rsidRPr="004608BC" w:rsidRDefault="00686E0A" w:rsidP="00686E0A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val="es-ES" w:bidi="ar-EG"/>
              </w:rPr>
            </w:pPr>
            <w:r w:rsidRPr="004608BC">
              <w:rPr>
                <w:rFonts w:asciiTheme="majorBidi" w:hAnsiTheme="majorBidi" w:cstheme="majorBidi"/>
                <w:sz w:val="20"/>
                <w:lang w:val="es-ES" w:bidi="ar-EG"/>
              </w:rPr>
              <w:t>x</w:t>
            </w:r>
          </w:p>
        </w:tc>
        <w:tc>
          <w:tcPr>
            <w:tcW w:w="385" w:type="dxa"/>
          </w:tcPr>
          <w:p w:rsidR="00686E0A" w:rsidRPr="004608BC" w:rsidRDefault="00686E0A" w:rsidP="00686E0A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val="es-ES" w:bidi="ar-EG"/>
              </w:rPr>
            </w:pPr>
            <w:r w:rsidRPr="004608BC">
              <w:rPr>
                <w:rFonts w:asciiTheme="majorBidi" w:hAnsiTheme="majorBidi" w:cstheme="majorBidi"/>
                <w:sz w:val="20"/>
                <w:lang w:val="es-ES" w:bidi="ar-EG"/>
              </w:rPr>
              <w:t>x</w:t>
            </w:r>
          </w:p>
        </w:tc>
        <w:tc>
          <w:tcPr>
            <w:tcW w:w="385" w:type="dxa"/>
          </w:tcPr>
          <w:p w:rsidR="00686E0A" w:rsidRPr="004608BC" w:rsidRDefault="00686E0A" w:rsidP="00686E0A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val="es-ES" w:bidi="ar-EG"/>
              </w:rPr>
            </w:pPr>
            <w:r w:rsidRPr="004608BC">
              <w:rPr>
                <w:rFonts w:asciiTheme="majorBidi" w:hAnsiTheme="majorBidi" w:cstheme="majorBidi"/>
                <w:sz w:val="20"/>
                <w:lang w:val="es-ES" w:bidi="ar-EG"/>
              </w:rPr>
              <w:t>x</w:t>
            </w:r>
          </w:p>
        </w:tc>
        <w:tc>
          <w:tcPr>
            <w:tcW w:w="385" w:type="dxa"/>
          </w:tcPr>
          <w:p w:rsidR="00686E0A" w:rsidRPr="004608BC" w:rsidRDefault="00686E0A" w:rsidP="00686E0A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val="es-ES" w:bidi="ar-EG"/>
              </w:rPr>
            </w:pPr>
            <w:r w:rsidRPr="004608BC">
              <w:rPr>
                <w:rFonts w:asciiTheme="majorBidi" w:hAnsiTheme="majorBidi" w:cstheme="majorBidi"/>
                <w:sz w:val="20"/>
                <w:lang w:val="es-ES" w:bidi="ar-EG"/>
              </w:rPr>
              <w:t>x</w:t>
            </w:r>
          </w:p>
        </w:tc>
        <w:tc>
          <w:tcPr>
            <w:tcW w:w="384" w:type="dxa"/>
          </w:tcPr>
          <w:p w:rsidR="00686E0A" w:rsidRPr="004608BC" w:rsidRDefault="00686E0A" w:rsidP="00686E0A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val="es-ES" w:bidi="ar-EG"/>
              </w:rPr>
            </w:pPr>
            <w:r w:rsidRPr="004608BC">
              <w:rPr>
                <w:rFonts w:asciiTheme="majorBidi" w:hAnsiTheme="majorBidi" w:cstheme="majorBidi"/>
                <w:sz w:val="20"/>
                <w:lang w:val="es-ES" w:bidi="ar-EG"/>
              </w:rPr>
              <w:t>x</w:t>
            </w:r>
          </w:p>
        </w:tc>
        <w:tc>
          <w:tcPr>
            <w:tcW w:w="385" w:type="dxa"/>
          </w:tcPr>
          <w:p w:rsidR="00686E0A" w:rsidRPr="004608BC" w:rsidRDefault="00686E0A" w:rsidP="00686E0A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val="es-ES" w:bidi="ar-EG"/>
              </w:rPr>
            </w:pPr>
            <w:r w:rsidRPr="004608BC">
              <w:rPr>
                <w:rFonts w:asciiTheme="majorBidi" w:hAnsiTheme="majorBidi" w:cstheme="majorBidi"/>
                <w:sz w:val="20"/>
                <w:lang w:val="es-ES" w:bidi="ar-EG"/>
              </w:rPr>
              <w:t>x</w:t>
            </w:r>
          </w:p>
        </w:tc>
        <w:tc>
          <w:tcPr>
            <w:tcW w:w="385" w:type="dxa"/>
          </w:tcPr>
          <w:p w:rsidR="00686E0A" w:rsidRPr="004608BC" w:rsidRDefault="00686E0A" w:rsidP="00686E0A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val="es-ES" w:bidi="ar-EG"/>
              </w:rPr>
            </w:pPr>
            <w:r w:rsidRPr="004608BC">
              <w:rPr>
                <w:rFonts w:asciiTheme="majorBidi" w:hAnsiTheme="majorBidi" w:cstheme="majorBidi"/>
                <w:sz w:val="20"/>
                <w:lang w:val="es-ES" w:bidi="ar-EG"/>
              </w:rPr>
              <w:t>x</w:t>
            </w:r>
          </w:p>
        </w:tc>
        <w:tc>
          <w:tcPr>
            <w:tcW w:w="385" w:type="dxa"/>
          </w:tcPr>
          <w:p w:rsidR="00686E0A" w:rsidRPr="004608BC" w:rsidRDefault="00686E0A" w:rsidP="00686E0A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val="es-ES" w:bidi="ar-EG"/>
              </w:rPr>
            </w:pPr>
            <w:r w:rsidRPr="004608BC">
              <w:rPr>
                <w:rFonts w:asciiTheme="majorBidi" w:hAnsiTheme="majorBidi" w:cstheme="majorBidi"/>
                <w:sz w:val="20"/>
                <w:lang w:val="es-ES" w:bidi="ar-EG"/>
              </w:rPr>
              <w:t>x</w:t>
            </w:r>
          </w:p>
        </w:tc>
        <w:tc>
          <w:tcPr>
            <w:tcW w:w="384" w:type="dxa"/>
          </w:tcPr>
          <w:p w:rsidR="00686E0A" w:rsidRPr="004608BC" w:rsidRDefault="00686E0A" w:rsidP="00686E0A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val="es-ES" w:bidi="ar-EG"/>
              </w:rPr>
            </w:pPr>
            <w:r w:rsidRPr="004608BC">
              <w:rPr>
                <w:rFonts w:asciiTheme="majorBidi" w:hAnsiTheme="majorBidi" w:cstheme="majorBidi"/>
                <w:sz w:val="20"/>
                <w:lang w:val="es-ES" w:bidi="ar-EG"/>
              </w:rPr>
              <w:t>x</w:t>
            </w:r>
          </w:p>
        </w:tc>
        <w:tc>
          <w:tcPr>
            <w:tcW w:w="385" w:type="dxa"/>
          </w:tcPr>
          <w:p w:rsidR="00686E0A" w:rsidRPr="004608BC" w:rsidRDefault="00686E0A" w:rsidP="00686E0A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val="es-ES" w:bidi="ar-EG"/>
              </w:rPr>
            </w:pPr>
            <w:r w:rsidRPr="004608BC">
              <w:rPr>
                <w:rFonts w:asciiTheme="majorBidi" w:hAnsiTheme="majorBidi" w:cstheme="majorBidi"/>
                <w:sz w:val="20"/>
                <w:lang w:val="es-ES" w:bidi="ar-EG"/>
              </w:rPr>
              <w:t>x</w:t>
            </w:r>
          </w:p>
        </w:tc>
        <w:tc>
          <w:tcPr>
            <w:tcW w:w="385" w:type="dxa"/>
          </w:tcPr>
          <w:p w:rsidR="00686E0A" w:rsidRPr="004608BC" w:rsidRDefault="00686E0A" w:rsidP="00686E0A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val="es-ES" w:bidi="ar-EG"/>
              </w:rPr>
            </w:pPr>
            <w:r w:rsidRPr="004608BC">
              <w:rPr>
                <w:rFonts w:asciiTheme="majorBidi" w:hAnsiTheme="majorBidi" w:cstheme="majorBidi"/>
                <w:sz w:val="20"/>
                <w:lang w:val="es-ES" w:bidi="ar-EG"/>
              </w:rPr>
              <w:t>x</w:t>
            </w:r>
          </w:p>
        </w:tc>
        <w:tc>
          <w:tcPr>
            <w:tcW w:w="385" w:type="dxa"/>
          </w:tcPr>
          <w:p w:rsidR="00686E0A" w:rsidRPr="004608BC" w:rsidRDefault="00686E0A" w:rsidP="00686E0A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val="es-ES" w:bidi="ar-EG"/>
              </w:rPr>
            </w:pPr>
            <w:r w:rsidRPr="004608BC">
              <w:rPr>
                <w:rFonts w:asciiTheme="majorBidi" w:hAnsiTheme="majorBidi" w:cstheme="majorBidi"/>
                <w:sz w:val="20"/>
                <w:lang w:val="es-ES" w:bidi="ar-EG"/>
              </w:rPr>
              <w:t>x</w:t>
            </w:r>
          </w:p>
        </w:tc>
        <w:tc>
          <w:tcPr>
            <w:tcW w:w="384" w:type="dxa"/>
          </w:tcPr>
          <w:p w:rsidR="00686E0A" w:rsidRPr="004608BC" w:rsidRDefault="00686E0A" w:rsidP="00686E0A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val="es-ES" w:bidi="ar-EG"/>
              </w:rPr>
            </w:pPr>
            <w:r w:rsidRPr="004608BC">
              <w:rPr>
                <w:rFonts w:asciiTheme="majorBidi" w:hAnsiTheme="majorBidi" w:cstheme="majorBidi"/>
                <w:sz w:val="20"/>
                <w:lang w:val="es-ES" w:bidi="ar-EG"/>
              </w:rPr>
              <w:t>x</w:t>
            </w:r>
          </w:p>
        </w:tc>
        <w:tc>
          <w:tcPr>
            <w:tcW w:w="385" w:type="dxa"/>
          </w:tcPr>
          <w:p w:rsidR="00686E0A" w:rsidRPr="004608BC" w:rsidRDefault="00686E0A" w:rsidP="00686E0A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val="es-ES" w:bidi="ar-EG"/>
              </w:rPr>
            </w:pPr>
            <w:r w:rsidRPr="004608BC">
              <w:rPr>
                <w:rFonts w:asciiTheme="majorBidi" w:hAnsiTheme="majorBidi" w:cstheme="majorBidi"/>
                <w:sz w:val="20"/>
                <w:lang w:val="es-ES" w:bidi="ar-EG"/>
              </w:rPr>
              <w:t>x</w:t>
            </w:r>
          </w:p>
        </w:tc>
        <w:tc>
          <w:tcPr>
            <w:tcW w:w="385" w:type="dxa"/>
          </w:tcPr>
          <w:p w:rsidR="00686E0A" w:rsidRPr="004608BC" w:rsidRDefault="00686E0A" w:rsidP="00686E0A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val="es-ES" w:bidi="ar-EG"/>
              </w:rPr>
            </w:pPr>
            <w:r w:rsidRPr="004608BC">
              <w:rPr>
                <w:rFonts w:asciiTheme="majorBidi" w:hAnsiTheme="majorBidi" w:cstheme="majorBidi"/>
                <w:sz w:val="20"/>
                <w:lang w:val="es-ES" w:bidi="ar-EG"/>
              </w:rPr>
              <w:t>x</w:t>
            </w:r>
          </w:p>
        </w:tc>
        <w:tc>
          <w:tcPr>
            <w:tcW w:w="385" w:type="dxa"/>
          </w:tcPr>
          <w:p w:rsidR="00686E0A" w:rsidRPr="004608BC" w:rsidRDefault="00686E0A" w:rsidP="00686E0A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4608BC">
              <w:rPr>
                <w:rFonts w:asciiTheme="majorBidi" w:hAnsiTheme="majorBidi" w:cstheme="majorBidi"/>
                <w:sz w:val="20"/>
                <w:lang w:bidi="ar-EG"/>
              </w:rPr>
              <w:t>x</w:t>
            </w:r>
          </w:p>
        </w:tc>
        <w:tc>
          <w:tcPr>
            <w:tcW w:w="384" w:type="dxa"/>
          </w:tcPr>
          <w:p w:rsidR="00686E0A" w:rsidRPr="004608BC" w:rsidRDefault="00686E0A" w:rsidP="00686E0A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4608BC">
              <w:rPr>
                <w:rFonts w:asciiTheme="majorBidi" w:hAnsiTheme="majorBidi" w:cstheme="majorBidi"/>
                <w:sz w:val="20"/>
                <w:lang w:bidi="ar-EG"/>
              </w:rPr>
              <w:t>x</w:t>
            </w:r>
          </w:p>
        </w:tc>
        <w:tc>
          <w:tcPr>
            <w:tcW w:w="385" w:type="dxa"/>
          </w:tcPr>
          <w:p w:rsidR="00686E0A" w:rsidRPr="004608BC" w:rsidRDefault="00686E0A" w:rsidP="00686E0A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4608BC">
              <w:rPr>
                <w:rFonts w:asciiTheme="majorBidi" w:hAnsiTheme="majorBidi" w:cstheme="majorBidi"/>
                <w:sz w:val="20"/>
                <w:lang w:bidi="ar-EG"/>
              </w:rPr>
              <w:t>x</w:t>
            </w:r>
          </w:p>
        </w:tc>
        <w:tc>
          <w:tcPr>
            <w:tcW w:w="385" w:type="dxa"/>
          </w:tcPr>
          <w:p w:rsidR="00686E0A" w:rsidRPr="004608BC" w:rsidRDefault="00686E0A" w:rsidP="00686E0A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4608BC">
              <w:rPr>
                <w:rFonts w:asciiTheme="majorBidi" w:hAnsiTheme="majorBidi" w:cstheme="majorBidi"/>
                <w:sz w:val="20"/>
                <w:lang w:bidi="ar-EG"/>
              </w:rPr>
              <w:t>x</w:t>
            </w:r>
          </w:p>
        </w:tc>
        <w:tc>
          <w:tcPr>
            <w:tcW w:w="385" w:type="dxa"/>
          </w:tcPr>
          <w:p w:rsidR="00686E0A" w:rsidRPr="004608BC" w:rsidRDefault="00686E0A" w:rsidP="00686E0A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4608BC">
              <w:rPr>
                <w:rFonts w:asciiTheme="majorBidi" w:hAnsiTheme="majorBidi" w:cstheme="majorBidi"/>
                <w:sz w:val="20"/>
                <w:lang w:bidi="ar-EG"/>
              </w:rPr>
              <w:t>x</w:t>
            </w:r>
          </w:p>
        </w:tc>
        <w:tc>
          <w:tcPr>
            <w:tcW w:w="385" w:type="dxa"/>
          </w:tcPr>
          <w:p w:rsidR="00686E0A" w:rsidRPr="004608BC" w:rsidRDefault="00686E0A" w:rsidP="00686E0A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4608BC">
              <w:rPr>
                <w:rFonts w:asciiTheme="majorBidi" w:hAnsiTheme="majorBidi" w:cstheme="majorBidi"/>
                <w:sz w:val="20"/>
                <w:lang w:bidi="ar-EG"/>
              </w:rPr>
              <w:t>x</w:t>
            </w:r>
          </w:p>
        </w:tc>
        <w:tc>
          <w:tcPr>
            <w:tcW w:w="526" w:type="dxa"/>
          </w:tcPr>
          <w:p w:rsidR="00686E0A" w:rsidRPr="004608BC" w:rsidRDefault="00686E0A" w:rsidP="00686E0A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4608BC">
              <w:rPr>
                <w:rFonts w:asciiTheme="majorBidi" w:hAnsiTheme="majorBidi" w:cstheme="majorBidi"/>
                <w:sz w:val="20"/>
                <w:lang w:bidi="ar-EG"/>
              </w:rPr>
              <w:t>x</w:t>
            </w:r>
          </w:p>
        </w:tc>
        <w:tc>
          <w:tcPr>
            <w:tcW w:w="526" w:type="dxa"/>
          </w:tcPr>
          <w:p w:rsidR="00686E0A" w:rsidRPr="004608BC" w:rsidRDefault="00686E0A" w:rsidP="00686E0A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4608BC">
              <w:rPr>
                <w:rFonts w:asciiTheme="majorBidi" w:hAnsiTheme="majorBidi" w:cstheme="majorBidi"/>
                <w:sz w:val="20"/>
                <w:lang w:bidi="ar-EG"/>
              </w:rPr>
              <w:t>x</w:t>
            </w:r>
          </w:p>
        </w:tc>
        <w:tc>
          <w:tcPr>
            <w:tcW w:w="527" w:type="dxa"/>
          </w:tcPr>
          <w:p w:rsidR="00686E0A" w:rsidRPr="004608BC" w:rsidRDefault="00686E0A" w:rsidP="00686E0A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4608BC">
              <w:rPr>
                <w:rFonts w:asciiTheme="majorBidi" w:hAnsiTheme="majorBidi" w:cstheme="majorBidi"/>
                <w:sz w:val="20"/>
                <w:lang w:bidi="ar-EG"/>
              </w:rPr>
              <w:t>x</w:t>
            </w:r>
          </w:p>
        </w:tc>
        <w:tc>
          <w:tcPr>
            <w:tcW w:w="526" w:type="dxa"/>
          </w:tcPr>
          <w:p w:rsidR="00686E0A" w:rsidRPr="004608BC" w:rsidRDefault="00686E0A" w:rsidP="00686E0A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4608BC">
              <w:rPr>
                <w:rFonts w:asciiTheme="majorBidi" w:hAnsiTheme="majorBidi" w:cstheme="majorBidi"/>
                <w:sz w:val="20"/>
                <w:lang w:bidi="ar-EG"/>
              </w:rPr>
              <w:t>x</w:t>
            </w:r>
          </w:p>
        </w:tc>
        <w:tc>
          <w:tcPr>
            <w:tcW w:w="527" w:type="dxa"/>
          </w:tcPr>
          <w:p w:rsidR="00686E0A" w:rsidRPr="004608BC" w:rsidRDefault="00686E0A" w:rsidP="00686E0A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4608BC">
              <w:rPr>
                <w:rFonts w:asciiTheme="majorBidi" w:hAnsiTheme="majorBidi" w:cstheme="majorBidi"/>
                <w:sz w:val="20"/>
                <w:lang w:bidi="ar-EG"/>
              </w:rPr>
              <w:t>x</w:t>
            </w:r>
          </w:p>
        </w:tc>
        <w:tc>
          <w:tcPr>
            <w:tcW w:w="526" w:type="dxa"/>
          </w:tcPr>
          <w:p w:rsidR="00686E0A" w:rsidRPr="004608BC" w:rsidRDefault="00686E0A" w:rsidP="00686E0A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4608BC">
              <w:rPr>
                <w:rFonts w:asciiTheme="majorBidi" w:hAnsiTheme="majorBidi" w:cstheme="majorBidi"/>
                <w:sz w:val="20"/>
                <w:lang w:bidi="ar-EG"/>
              </w:rPr>
              <w:t>x</w:t>
            </w:r>
          </w:p>
        </w:tc>
        <w:tc>
          <w:tcPr>
            <w:tcW w:w="564" w:type="dxa"/>
          </w:tcPr>
          <w:p w:rsidR="00686E0A" w:rsidRPr="004608BC" w:rsidRDefault="00686E0A" w:rsidP="00686E0A">
            <w:pPr>
              <w:spacing w:before="0"/>
              <w:jc w:val="center"/>
              <w:rPr>
                <w:rFonts w:asciiTheme="majorBidi" w:hAnsiTheme="majorBidi" w:cstheme="majorBidi"/>
                <w:sz w:val="20"/>
                <w:lang w:bidi="ar-EG"/>
              </w:rPr>
            </w:pPr>
            <w:r w:rsidRPr="004608BC">
              <w:rPr>
                <w:rFonts w:asciiTheme="majorBidi" w:hAnsiTheme="majorBidi" w:cstheme="majorBidi"/>
                <w:sz w:val="20"/>
                <w:lang w:bidi="ar-EG"/>
              </w:rPr>
              <w:t>x</w:t>
            </w:r>
          </w:p>
        </w:tc>
        <w:tc>
          <w:tcPr>
            <w:tcW w:w="564" w:type="dxa"/>
          </w:tcPr>
          <w:p w:rsidR="00686E0A" w:rsidRPr="004608BC" w:rsidRDefault="00686E0A" w:rsidP="00686E0A">
            <w:pPr>
              <w:spacing w:before="0"/>
              <w:jc w:val="center"/>
              <w:rPr>
                <w:rFonts w:asciiTheme="majorBidi" w:hAnsiTheme="majorBidi" w:cstheme="majorBidi"/>
                <w:sz w:val="20"/>
                <w:lang w:bidi="ar-EG"/>
              </w:rPr>
            </w:pPr>
            <w:r w:rsidRPr="004608BC">
              <w:rPr>
                <w:rFonts w:asciiTheme="majorBidi" w:hAnsiTheme="majorBidi" w:cstheme="majorBidi"/>
                <w:sz w:val="20"/>
                <w:lang w:bidi="ar-EG"/>
              </w:rPr>
              <w:t>x</w:t>
            </w:r>
          </w:p>
        </w:tc>
        <w:tc>
          <w:tcPr>
            <w:tcW w:w="564" w:type="dxa"/>
          </w:tcPr>
          <w:p w:rsidR="00686E0A" w:rsidRPr="004608BC" w:rsidRDefault="00686E0A" w:rsidP="00686E0A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4608BC">
              <w:rPr>
                <w:rFonts w:asciiTheme="majorBidi" w:hAnsiTheme="majorBidi" w:cstheme="majorBidi"/>
                <w:sz w:val="20"/>
                <w:lang w:bidi="ar-EG"/>
              </w:rPr>
              <w:t>x</w:t>
            </w:r>
          </w:p>
        </w:tc>
        <w:tc>
          <w:tcPr>
            <w:tcW w:w="564" w:type="dxa"/>
          </w:tcPr>
          <w:p w:rsidR="00686E0A" w:rsidRPr="004608BC" w:rsidRDefault="00686E0A" w:rsidP="00686E0A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4608BC">
              <w:rPr>
                <w:rFonts w:asciiTheme="majorBidi" w:hAnsiTheme="majorBidi" w:cstheme="majorBidi"/>
                <w:sz w:val="20"/>
                <w:lang w:bidi="ar-EG"/>
              </w:rPr>
              <w:t>x</w:t>
            </w:r>
          </w:p>
        </w:tc>
        <w:tc>
          <w:tcPr>
            <w:tcW w:w="564" w:type="dxa"/>
          </w:tcPr>
          <w:p w:rsidR="00686E0A" w:rsidRPr="004608BC" w:rsidRDefault="00686E0A" w:rsidP="00686E0A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</w:tr>
      <w:tr w:rsidR="00686E0A" w:rsidRPr="004608BC" w:rsidTr="00686E0A">
        <w:trPr>
          <w:jc w:val="center"/>
        </w:trPr>
        <w:tc>
          <w:tcPr>
            <w:tcW w:w="562" w:type="dxa"/>
            <w:vAlign w:val="center"/>
          </w:tcPr>
          <w:p w:rsidR="00686E0A" w:rsidRPr="004608BC" w:rsidRDefault="00686E0A" w:rsidP="00686E0A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ajorBidi" w:hAnsiTheme="majorBidi" w:cstheme="majorBidi"/>
                <w:sz w:val="20"/>
                <w:lang w:val="en-US" w:bidi="ar-EG"/>
              </w:rPr>
            </w:pPr>
            <w:r w:rsidRPr="004608BC">
              <w:rPr>
                <w:rFonts w:asciiTheme="majorBidi" w:hAnsiTheme="majorBidi" w:cstheme="majorBidi"/>
                <w:sz w:val="20"/>
                <w:lang w:val="en-US" w:bidi="ar-EG"/>
              </w:rPr>
              <w:t>3</w:t>
            </w:r>
          </w:p>
        </w:tc>
        <w:tc>
          <w:tcPr>
            <w:tcW w:w="1276" w:type="dxa"/>
            <w:vAlign w:val="center"/>
          </w:tcPr>
          <w:p w:rsidR="00686E0A" w:rsidRPr="00686E0A" w:rsidRDefault="00686E0A" w:rsidP="00686E0A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SimSun" w:eastAsia="SimSun" w:hAnsi="SimSun" w:cstheme="majorBidi"/>
                <w:sz w:val="20"/>
                <w:lang w:val="en-US" w:bidi="ar-EG"/>
              </w:rPr>
            </w:pPr>
            <w:proofErr w:type="spellStart"/>
            <w:r w:rsidRPr="00686E0A">
              <w:rPr>
                <w:rFonts w:ascii="SimSun" w:eastAsia="SimSun" w:hAnsi="SimSun" w:cs="Microsoft YaHei" w:hint="eastAsia"/>
                <w:sz w:val="20"/>
                <w:lang w:val="en-US" w:bidi="ar-EG"/>
              </w:rPr>
              <w:t>科摩罗</w:t>
            </w:r>
            <w:proofErr w:type="spellEnd"/>
          </w:p>
        </w:tc>
        <w:tc>
          <w:tcPr>
            <w:tcW w:w="384" w:type="dxa"/>
          </w:tcPr>
          <w:p w:rsidR="00686E0A" w:rsidRPr="004608BC" w:rsidRDefault="00686E0A" w:rsidP="00686E0A">
            <w:pPr>
              <w:spacing w:before="0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385" w:type="dxa"/>
          </w:tcPr>
          <w:p w:rsidR="00686E0A" w:rsidRPr="004608BC" w:rsidRDefault="00686E0A" w:rsidP="00686E0A">
            <w:pPr>
              <w:spacing w:before="0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385" w:type="dxa"/>
          </w:tcPr>
          <w:p w:rsidR="00686E0A" w:rsidRPr="004608BC" w:rsidRDefault="00686E0A" w:rsidP="00686E0A">
            <w:pPr>
              <w:spacing w:before="0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385" w:type="dxa"/>
          </w:tcPr>
          <w:p w:rsidR="00686E0A" w:rsidRPr="004608BC" w:rsidRDefault="00686E0A" w:rsidP="00686E0A">
            <w:pPr>
              <w:spacing w:before="0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384" w:type="dxa"/>
          </w:tcPr>
          <w:p w:rsidR="00686E0A" w:rsidRPr="004608BC" w:rsidRDefault="00686E0A" w:rsidP="00686E0A">
            <w:pPr>
              <w:spacing w:before="0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385" w:type="dxa"/>
          </w:tcPr>
          <w:p w:rsidR="00686E0A" w:rsidRPr="004608BC" w:rsidRDefault="00686E0A" w:rsidP="00686E0A">
            <w:pPr>
              <w:spacing w:before="0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385" w:type="dxa"/>
          </w:tcPr>
          <w:p w:rsidR="00686E0A" w:rsidRPr="004608BC" w:rsidRDefault="00686E0A" w:rsidP="00686E0A">
            <w:pPr>
              <w:spacing w:before="0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385" w:type="dxa"/>
          </w:tcPr>
          <w:p w:rsidR="00686E0A" w:rsidRPr="004608BC" w:rsidRDefault="00686E0A" w:rsidP="00686E0A">
            <w:pPr>
              <w:spacing w:before="0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384" w:type="dxa"/>
          </w:tcPr>
          <w:p w:rsidR="00686E0A" w:rsidRPr="004608BC" w:rsidRDefault="00686E0A" w:rsidP="00686E0A">
            <w:pPr>
              <w:spacing w:before="0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385" w:type="dxa"/>
          </w:tcPr>
          <w:p w:rsidR="00686E0A" w:rsidRPr="004608BC" w:rsidRDefault="00686E0A" w:rsidP="00686E0A">
            <w:pPr>
              <w:spacing w:before="0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385" w:type="dxa"/>
          </w:tcPr>
          <w:p w:rsidR="00686E0A" w:rsidRPr="004608BC" w:rsidRDefault="00686E0A" w:rsidP="00686E0A">
            <w:pPr>
              <w:spacing w:before="0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385" w:type="dxa"/>
          </w:tcPr>
          <w:p w:rsidR="00686E0A" w:rsidRPr="004608BC" w:rsidRDefault="00686E0A" w:rsidP="00686E0A">
            <w:pPr>
              <w:spacing w:before="0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384" w:type="dxa"/>
          </w:tcPr>
          <w:p w:rsidR="00686E0A" w:rsidRPr="004608BC" w:rsidRDefault="00686E0A" w:rsidP="00686E0A">
            <w:pPr>
              <w:spacing w:before="0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385" w:type="dxa"/>
          </w:tcPr>
          <w:p w:rsidR="00686E0A" w:rsidRPr="004608BC" w:rsidRDefault="00686E0A" w:rsidP="00686E0A">
            <w:pPr>
              <w:spacing w:before="0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385" w:type="dxa"/>
          </w:tcPr>
          <w:p w:rsidR="00686E0A" w:rsidRPr="004608BC" w:rsidRDefault="00686E0A" w:rsidP="00686E0A">
            <w:pPr>
              <w:spacing w:before="0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385" w:type="dxa"/>
          </w:tcPr>
          <w:p w:rsidR="00686E0A" w:rsidRPr="004608BC" w:rsidRDefault="00686E0A" w:rsidP="00686E0A">
            <w:pPr>
              <w:spacing w:before="0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384" w:type="dxa"/>
          </w:tcPr>
          <w:p w:rsidR="00686E0A" w:rsidRPr="004608BC" w:rsidRDefault="00686E0A" w:rsidP="00686E0A">
            <w:pPr>
              <w:spacing w:before="0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385" w:type="dxa"/>
          </w:tcPr>
          <w:p w:rsidR="00686E0A" w:rsidRPr="004608BC" w:rsidRDefault="00686E0A" w:rsidP="00686E0A">
            <w:pPr>
              <w:spacing w:before="0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385" w:type="dxa"/>
          </w:tcPr>
          <w:p w:rsidR="00686E0A" w:rsidRPr="004608BC" w:rsidRDefault="00686E0A" w:rsidP="00686E0A">
            <w:pPr>
              <w:spacing w:before="0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385" w:type="dxa"/>
          </w:tcPr>
          <w:p w:rsidR="00686E0A" w:rsidRPr="004608BC" w:rsidRDefault="00686E0A" w:rsidP="00686E0A">
            <w:pPr>
              <w:spacing w:before="0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385" w:type="dxa"/>
          </w:tcPr>
          <w:p w:rsidR="00686E0A" w:rsidRPr="004608BC" w:rsidRDefault="00686E0A" w:rsidP="00686E0A">
            <w:pPr>
              <w:spacing w:before="0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526" w:type="dxa"/>
          </w:tcPr>
          <w:p w:rsidR="00686E0A" w:rsidRPr="004608BC" w:rsidRDefault="00686E0A" w:rsidP="00686E0A">
            <w:pPr>
              <w:spacing w:before="0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526" w:type="dxa"/>
          </w:tcPr>
          <w:p w:rsidR="00686E0A" w:rsidRPr="004608BC" w:rsidRDefault="00686E0A" w:rsidP="00686E0A">
            <w:pPr>
              <w:spacing w:before="0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527" w:type="dxa"/>
          </w:tcPr>
          <w:p w:rsidR="00686E0A" w:rsidRPr="004608BC" w:rsidRDefault="00686E0A" w:rsidP="00686E0A">
            <w:pPr>
              <w:spacing w:before="0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526" w:type="dxa"/>
          </w:tcPr>
          <w:p w:rsidR="00686E0A" w:rsidRPr="004608BC" w:rsidRDefault="00686E0A" w:rsidP="00686E0A">
            <w:pPr>
              <w:spacing w:before="0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527" w:type="dxa"/>
          </w:tcPr>
          <w:p w:rsidR="00686E0A" w:rsidRPr="004608BC" w:rsidRDefault="00686E0A" w:rsidP="00686E0A">
            <w:pPr>
              <w:spacing w:before="0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526" w:type="dxa"/>
          </w:tcPr>
          <w:p w:rsidR="00686E0A" w:rsidRPr="004608BC" w:rsidRDefault="00686E0A" w:rsidP="00686E0A">
            <w:pPr>
              <w:spacing w:before="0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564" w:type="dxa"/>
          </w:tcPr>
          <w:p w:rsidR="00686E0A" w:rsidRPr="004608BC" w:rsidRDefault="00686E0A" w:rsidP="00686E0A">
            <w:pPr>
              <w:spacing w:before="0"/>
              <w:rPr>
                <w:rFonts w:asciiTheme="majorBidi" w:hAnsiTheme="majorBidi" w:cstheme="majorBidi"/>
                <w:sz w:val="20"/>
                <w:lang w:bidi="ar-EG"/>
              </w:rPr>
            </w:pPr>
          </w:p>
        </w:tc>
        <w:tc>
          <w:tcPr>
            <w:tcW w:w="564" w:type="dxa"/>
          </w:tcPr>
          <w:p w:rsidR="00686E0A" w:rsidRPr="004608BC" w:rsidRDefault="00686E0A" w:rsidP="00686E0A">
            <w:pPr>
              <w:spacing w:before="0"/>
              <w:rPr>
                <w:rFonts w:asciiTheme="majorBidi" w:hAnsiTheme="majorBidi" w:cstheme="majorBidi"/>
                <w:sz w:val="20"/>
                <w:lang w:bidi="ar-EG"/>
              </w:rPr>
            </w:pPr>
          </w:p>
        </w:tc>
        <w:tc>
          <w:tcPr>
            <w:tcW w:w="564" w:type="dxa"/>
          </w:tcPr>
          <w:p w:rsidR="00686E0A" w:rsidRPr="004608BC" w:rsidRDefault="00686E0A" w:rsidP="00686E0A">
            <w:pPr>
              <w:spacing w:before="0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564" w:type="dxa"/>
          </w:tcPr>
          <w:p w:rsidR="00686E0A" w:rsidRPr="004608BC" w:rsidRDefault="00686E0A" w:rsidP="00686E0A">
            <w:pPr>
              <w:spacing w:before="0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564" w:type="dxa"/>
          </w:tcPr>
          <w:p w:rsidR="00686E0A" w:rsidRPr="004608BC" w:rsidRDefault="00686E0A" w:rsidP="00686E0A">
            <w:pPr>
              <w:spacing w:before="0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</w:tr>
      <w:tr w:rsidR="00686E0A" w:rsidRPr="004608BC" w:rsidTr="00686E0A">
        <w:trPr>
          <w:jc w:val="center"/>
        </w:trPr>
        <w:tc>
          <w:tcPr>
            <w:tcW w:w="562" w:type="dxa"/>
            <w:vAlign w:val="center"/>
          </w:tcPr>
          <w:p w:rsidR="00686E0A" w:rsidRPr="004608BC" w:rsidRDefault="00686E0A" w:rsidP="00686E0A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ajorBidi" w:hAnsiTheme="majorBidi" w:cstheme="majorBidi"/>
                <w:sz w:val="20"/>
                <w:lang w:val="en-US" w:bidi="ar-EG"/>
              </w:rPr>
            </w:pPr>
            <w:r w:rsidRPr="004608BC">
              <w:rPr>
                <w:rFonts w:asciiTheme="majorBidi" w:hAnsiTheme="majorBidi" w:cstheme="majorBidi"/>
                <w:sz w:val="20"/>
                <w:lang w:val="en-US" w:bidi="ar-EG"/>
              </w:rPr>
              <w:t>4</w:t>
            </w:r>
          </w:p>
        </w:tc>
        <w:tc>
          <w:tcPr>
            <w:tcW w:w="1276" w:type="dxa"/>
            <w:vAlign w:val="center"/>
          </w:tcPr>
          <w:p w:rsidR="00686E0A" w:rsidRPr="00686E0A" w:rsidRDefault="00686E0A" w:rsidP="00686E0A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SimSun" w:eastAsia="SimSun" w:hAnsi="SimSun" w:cstheme="majorBidi"/>
                <w:sz w:val="20"/>
                <w:lang w:val="en-US" w:bidi="ar-EG"/>
              </w:rPr>
            </w:pPr>
            <w:proofErr w:type="spellStart"/>
            <w:r w:rsidRPr="00686E0A">
              <w:rPr>
                <w:rFonts w:ascii="SimSun" w:eastAsia="SimSun" w:hAnsi="SimSun" w:cs="Microsoft YaHei" w:hint="eastAsia"/>
                <w:sz w:val="20"/>
                <w:lang w:val="en-US" w:bidi="ar-EG"/>
              </w:rPr>
              <w:t>吉布提</w:t>
            </w:r>
            <w:proofErr w:type="spellEnd"/>
          </w:p>
        </w:tc>
        <w:tc>
          <w:tcPr>
            <w:tcW w:w="384" w:type="dxa"/>
          </w:tcPr>
          <w:p w:rsidR="00686E0A" w:rsidRPr="004608BC" w:rsidRDefault="00686E0A" w:rsidP="00686E0A">
            <w:pPr>
              <w:spacing w:before="0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385" w:type="dxa"/>
          </w:tcPr>
          <w:p w:rsidR="00686E0A" w:rsidRPr="004608BC" w:rsidRDefault="00686E0A" w:rsidP="00686E0A">
            <w:pPr>
              <w:spacing w:before="0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385" w:type="dxa"/>
          </w:tcPr>
          <w:p w:rsidR="00686E0A" w:rsidRPr="004608BC" w:rsidRDefault="00686E0A" w:rsidP="00686E0A">
            <w:pPr>
              <w:spacing w:before="0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385" w:type="dxa"/>
          </w:tcPr>
          <w:p w:rsidR="00686E0A" w:rsidRPr="004608BC" w:rsidRDefault="00686E0A" w:rsidP="00686E0A">
            <w:pPr>
              <w:spacing w:before="0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384" w:type="dxa"/>
          </w:tcPr>
          <w:p w:rsidR="00686E0A" w:rsidRPr="004608BC" w:rsidRDefault="00686E0A" w:rsidP="00686E0A">
            <w:pPr>
              <w:spacing w:before="0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385" w:type="dxa"/>
          </w:tcPr>
          <w:p w:rsidR="00686E0A" w:rsidRPr="004608BC" w:rsidRDefault="00686E0A" w:rsidP="00686E0A">
            <w:pPr>
              <w:spacing w:before="0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385" w:type="dxa"/>
          </w:tcPr>
          <w:p w:rsidR="00686E0A" w:rsidRPr="004608BC" w:rsidRDefault="00686E0A" w:rsidP="00686E0A">
            <w:pPr>
              <w:spacing w:before="0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385" w:type="dxa"/>
          </w:tcPr>
          <w:p w:rsidR="00686E0A" w:rsidRPr="004608BC" w:rsidRDefault="00686E0A" w:rsidP="00686E0A">
            <w:pPr>
              <w:spacing w:before="0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384" w:type="dxa"/>
          </w:tcPr>
          <w:p w:rsidR="00686E0A" w:rsidRPr="004608BC" w:rsidRDefault="00686E0A" w:rsidP="00686E0A">
            <w:pPr>
              <w:spacing w:before="0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385" w:type="dxa"/>
          </w:tcPr>
          <w:p w:rsidR="00686E0A" w:rsidRPr="004608BC" w:rsidRDefault="00686E0A" w:rsidP="00686E0A">
            <w:pPr>
              <w:spacing w:before="0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385" w:type="dxa"/>
          </w:tcPr>
          <w:p w:rsidR="00686E0A" w:rsidRPr="004608BC" w:rsidRDefault="00686E0A" w:rsidP="00686E0A">
            <w:pPr>
              <w:spacing w:before="0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385" w:type="dxa"/>
          </w:tcPr>
          <w:p w:rsidR="00686E0A" w:rsidRPr="004608BC" w:rsidRDefault="00686E0A" w:rsidP="00686E0A">
            <w:pPr>
              <w:spacing w:before="0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384" w:type="dxa"/>
          </w:tcPr>
          <w:p w:rsidR="00686E0A" w:rsidRPr="004608BC" w:rsidRDefault="00686E0A" w:rsidP="00686E0A">
            <w:pPr>
              <w:spacing w:before="0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385" w:type="dxa"/>
          </w:tcPr>
          <w:p w:rsidR="00686E0A" w:rsidRPr="004608BC" w:rsidRDefault="00686E0A" w:rsidP="00686E0A">
            <w:pPr>
              <w:spacing w:before="0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385" w:type="dxa"/>
          </w:tcPr>
          <w:p w:rsidR="00686E0A" w:rsidRPr="004608BC" w:rsidRDefault="00686E0A" w:rsidP="00686E0A">
            <w:pPr>
              <w:spacing w:before="0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385" w:type="dxa"/>
          </w:tcPr>
          <w:p w:rsidR="00686E0A" w:rsidRPr="004608BC" w:rsidRDefault="00686E0A" w:rsidP="00686E0A">
            <w:pPr>
              <w:spacing w:before="0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384" w:type="dxa"/>
          </w:tcPr>
          <w:p w:rsidR="00686E0A" w:rsidRPr="004608BC" w:rsidRDefault="00686E0A" w:rsidP="00686E0A">
            <w:pPr>
              <w:spacing w:before="0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385" w:type="dxa"/>
          </w:tcPr>
          <w:p w:rsidR="00686E0A" w:rsidRPr="004608BC" w:rsidRDefault="00686E0A" w:rsidP="00686E0A">
            <w:pPr>
              <w:spacing w:before="0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385" w:type="dxa"/>
          </w:tcPr>
          <w:p w:rsidR="00686E0A" w:rsidRPr="004608BC" w:rsidRDefault="00686E0A" w:rsidP="00686E0A">
            <w:pPr>
              <w:spacing w:before="0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385" w:type="dxa"/>
          </w:tcPr>
          <w:p w:rsidR="00686E0A" w:rsidRPr="004608BC" w:rsidRDefault="00686E0A" w:rsidP="00686E0A">
            <w:pPr>
              <w:spacing w:before="0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385" w:type="dxa"/>
          </w:tcPr>
          <w:p w:rsidR="00686E0A" w:rsidRPr="004608BC" w:rsidRDefault="00686E0A" w:rsidP="00686E0A">
            <w:pPr>
              <w:spacing w:before="0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526" w:type="dxa"/>
          </w:tcPr>
          <w:p w:rsidR="00686E0A" w:rsidRPr="004608BC" w:rsidRDefault="00686E0A" w:rsidP="00686E0A">
            <w:pPr>
              <w:spacing w:before="0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526" w:type="dxa"/>
          </w:tcPr>
          <w:p w:rsidR="00686E0A" w:rsidRPr="004608BC" w:rsidRDefault="00686E0A" w:rsidP="00686E0A">
            <w:pPr>
              <w:spacing w:before="0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527" w:type="dxa"/>
          </w:tcPr>
          <w:p w:rsidR="00686E0A" w:rsidRPr="004608BC" w:rsidRDefault="00686E0A" w:rsidP="00686E0A">
            <w:pPr>
              <w:spacing w:before="0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526" w:type="dxa"/>
          </w:tcPr>
          <w:p w:rsidR="00686E0A" w:rsidRPr="004608BC" w:rsidRDefault="00686E0A" w:rsidP="00686E0A">
            <w:pPr>
              <w:spacing w:before="0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527" w:type="dxa"/>
          </w:tcPr>
          <w:p w:rsidR="00686E0A" w:rsidRPr="004608BC" w:rsidRDefault="00686E0A" w:rsidP="00686E0A">
            <w:pPr>
              <w:spacing w:before="0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526" w:type="dxa"/>
          </w:tcPr>
          <w:p w:rsidR="00686E0A" w:rsidRPr="004608BC" w:rsidRDefault="00686E0A" w:rsidP="00686E0A">
            <w:pPr>
              <w:spacing w:before="0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564" w:type="dxa"/>
          </w:tcPr>
          <w:p w:rsidR="00686E0A" w:rsidRPr="004608BC" w:rsidRDefault="00686E0A" w:rsidP="00686E0A">
            <w:pPr>
              <w:spacing w:before="0"/>
              <w:rPr>
                <w:rFonts w:asciiTheme="majorBidi" w:hAnsiTheme="majorBidi" w:cstheme="majorBidi"/>
                <w:sz w:val="20"/>
                <w:lang w:bidi="ar-EG"/>
              </w:rPr>
            </w:pPr>
          </w:p>
        </w:tc>
        <w:tc>
          <w:tcPr>
            <w:tcW w:w="564" w:type="dxa"/>
          </w:tcPr>
          <w:p w:rsidR="00686E0A" w:rsidRPr="004608BC" w:rsidRDefault="00686E0A" w:rsidP="00686E0A">
            <w:pPr>
              <w:spacing w:before="0"/>
              <w:rPr>
                <w:rFonts w:asciiTheme="majorBidi" w:hAnsiTheme="majorBidi" w:cstheme="majorBidi"/>
                <w:sz w:val="20"/>
                <w:lang w:bidi="ar-EG"/>
              </w:rPr>
            </w:pPr>
          </w:p>
        </w:tc>
        <w:tc>
          <w:tcPr>
            <w:tcW w:w="564" w:type="dxa"/>
          </w:tcPr>
          <w:p w:rsidR="00686E0A" w:rsidRPr="004608BC" w:rsidRDefault="00686E0A" w:rsidP="00686E0A">
            <w:pPr>
              <w:spacing w:before="0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564" w:type="dxa"/>
          </w:tcPr>
          <w:p w:rsidR="00686E0A" w:rsidRPr="004608BC" w:rsidRDefault="00686E0A" w:rsidP="00686E0A">
            <w:pPr>
              <w:spacing w:before="0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564" w:type="dxa"/>
          </w:tcPr>
          <w:p w:rsidR="00686E0A" w:rsidRPr="004608BC" w:rsidRDefault="00686E0A" w:rsidP="00686E0A">
            <w:pPr>
              <w:spacing w:before="0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</w:tr>
      <w:tr w:rsidR="00686E0A" w:rsidRPr="004608BC" w:rsidTr="00686E0A">
        <w:trPr>
          <w:jc w:val="center"/>
        </w:trPr>
        <w:tc>
          <w:tcPr>
            <w:tcW w:w="562" w:type="dxa"/>
            <w:vAlign w:val="center"/>
          </w:tcPr>
          <w:p w:rsidR="00686E0A" w:rsidRPr="004608BC" w:rsidRDefault="00686E0A" w:rsidP="00686E0A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ajorBidi" w:hAnsiTheme="majorBidi" w:cstheme="majorBidi"/>
                <w:sz w:val="20"/>
                <w:lang w:val="en-US" w:bidi="ar-EG"/>
              </w:rPr>
            </w:pPr>
            <w:r w:rsidRPr="004608BC">
              <w:rPr>
                <w:rFonts w:asciiTheme="majorBidi" w:hAnsiTheme="majorBidi" w:cstheme="majorBidi"/>
                <w:sz w:val="20"/>
                <w:lang w:val="en-US" w:bidi="ar-EG"/>
              </w:rPr>
              <w:t>5</w:t>
            </w:r>
          </w:p>
        </w:tc>
        <w:tc>
          <w:tcPr>
            <w:tcW w:w="1276" w:type="dxa"/>
            <w:vAlign w:val="center"/>
          </w:tcPr>
          <w:p w:rsidR="00686E0A" w:rsidRPr="00686E0A" w:rsidRDefault="00686E0A" w:rsidP="00686E0A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SimSun" w:eastAsia="SimSun" w:hAnsi="SimSun" w:cstheme="majorBidi"/>
                <w:sz w:val="20"/>
                <w:lang w:val="en-US" w:bidi="ar-EG"/>
              </w:rPr>
            </w:pPr>
            <w:proofErr w:type="spellStart"/>
            <w:r w:rsidRPr="00686E0A">
              <w:rPr>
                <w:rFonts w:ascii="SimSun" w:eastAsia="SimSun" w:hAnsi="SimSun" w:cs="Microsoft YaHei" w:hint="eastAsia"/>
                <w:sz w:val="20"/>
                <w:lang w:val="en-US" w:bidi="ar-EG"/>
              </w:rPr>
              <w:t>埃及</w:t>
            </w:r>
            <w:proofErr w:type="spellEnd"/>
          </w:p>
        </w:tc>
        <w:tc>
          <w:tcPr>
            <w:tcW w:w="384" w:type="dxa"/>
          </w:tcPr>
          <w:p w:rsidR="00686E0A" w:rsidRPr="004608BC" w:rsidRDefault="00686E0A" w:rsidP="00686E0A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4608BC">
              <w:rPr>
                <w:rFonts w:asciiTheme="majorBidi" w:hAnsiTheme="majorBidi" w:cstheme="majorBidi"/>
                <w:sz w:val="20"/>
                <w:lang w:bidi="ar-EG"/>
              </w:rPr>
              <w:t>x</w:t>
            </w:r>
          </w:p>
        </w:tc>
        <w:tc>
          <w:tcPr>
            <w:tcW w:w="385" w:type="dxa"/>
          </w:tcPr>
          <w:p w:rsidR="00686E0A" w:rsidRPr="004608BC" w:rsidRDefault="00686E0A" w:rsidP="00686E0A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4608BC">
              <w:rPr>
                <w:rFonts w:asciiTheme="majorBidi" w:hAnsiTheme="majorBidi" w:cstheme="majorBidi"/>
                <w:sz w:val="20"/>
                <w:lang w:bidi="ar-EG"/>
              </w:rPr>
              <w:t>x</w:t>
            </w:r>
          </w:p>
        </w:tc>
        <w:tc>
          <w:tcPr>
            <w:tcW w:w="385" w:type="dxa"/>
          </w:tcPr>
          <w:p w:rsidR="00686E0A" w:rsidRPr="004608BC" w:rsidRDefault="00686E0A" w:rsidP="00686E0A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4608BC">
              <w:rPr>
                <w:rFonts w:asciiTheme="majorBidi" w:hAnsiTheme="majorBidi" w:cstheme="majorBidi"/>
                <w:sz w:val="20"/>
                <w:lang w:bidi="ar-EG"/>
              </w:rPr>
              <w:t>x</w:t>
            </w:r>
          </w:p>
        </w:tc>
        <w:tc>
          <w:tcPr>
            <w:tcW w:w="385" w:type="dxa"/>
          </w:tcPr>
          <w:p w:rsidR="00686E0A" w:rsidRPr="004608BC" w:rsidRDefault="00686E0A" w:rsidP="00686E0A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4608BC">
              <w:rPr>
                <w:rFonts w:asciiTheme="majorBidi" w:hAnsiTheme="majorBidi" w:cstheme="majorBidi"/>
                <w:sz w:val="20"/>
                <w:lang w:bidi="ar-EG"/>
              </w:rPr>
              <w:t>x</w:t>
            </w:r>
          </w:p>
        </w:tc>
        <w:tc>
          <w:tcPr>
            <w:tcW w:w="384" w:type="dxa"/>
          </w:tcPr>
          <w:p w:rsidR="00686E0A" w:rsidRPr="004608BC" w:rsidRDefault="00686E0A" w:rsidP="00686E0A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4608BC">
              <w:rPr>
                <w:rFonts w:asciiTheme="majorBidi" w:hAnsiTheme="majorBidi" w:cstheme="majorBidi"/>
                <w:sz w:val="20"/>
                <w:lang w:bidi="ar-EG"/>
              </w:rPr>
              <w:t>x</w:t>
            </w:r>
          </w:p>
        </w:tc>
        <w:tc>
          <w:tcPr>
            <w:tcW w:w="385" w:type="dxa"/>
          </w:tcPr>
          <w:p w:rsidR="00686E0A" w:rsidRPr="004608BC" w:rsidRDefault="00686E0A" w:rsidP="00686E0A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4608BC">
              <w:rPr>
                <w:rFonts w:asciiTheme="majorBidi" w:hAnsiTheme="majorBidi" w:cstheme="majorBidi"/>
                <w:sz w:val="20"/>
                <w:lang w:bidi="ar-EG"/>
              </w:rPr>
              <w:t>x</w:t>
            </w:r>
          </w:p>
        </w:tc>
        <w:tc>
          <w:tcPr>
            <w:tcW w:w="385" w:type="dxa"/>
          </w:tcPr>
          <w:p w:rsidR="00686E0A" w:rsidRPr="004608BC" w:rsidRDefault="00686E0A" w:rsidP="00686E0A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4608BC">
              <w:rPr>
                <w:rFonts w:asciiTheme="majorBidi" w:hAnsiTheme="majorBidi" w:cstheme="majorBidi"/>
                <w:sz w:val="20"/>
                <w:lang w:bidi="ar-EG"/>
              </w:rPr>
              <w:t>x</w:t>
            </w:r>
          </w:p>
        </w:tc>
        <w:tc>
          <w:tcPr>
            <w:tcW w:w="385" w:type="dxa"/>
          </w:tcPr>
          <w:p w:rsidR="00686E0A" w:rsidRPr="004608BC" w:rsidRDefault="00686E0A" w:rsidP="00686E0A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4608BC">
              <w:rPr>
                <w:rFonts w:asciiTheme="majorBidi" w:hAnsiTheme="majorBidi" w:cstheme="majorBidi"/>
                <w:sz w:val="20"/>
                <w:lang w:bidi="ar-EG"/>
              </w:rPr>
              <w:t>x</w:t>
            </w:r>
          </w:p>
        </w:tc>
        <w:tc>
          <w:tcPr>
            <w:tcW w:w="384" w:type="dxa"/>
          </w:tcPr>
          <w:p w:rsidR="00686E0A" w:rsidRPr="004608BC" w:rsidRDefault="00686E0A" w:rsidP="00686E0A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4608BC">
              <w:rPr>
                <w:rFonts w:asciiTheme="majorBidi" w:hAnsiTheme="majorBidi" w:cstheme="majorBidi"/>
                <w:sz w:val="20"/>
                <w:lang w:bidi="ar-EG"/>
              </w:rPr>
              <w:t>x</w:t>
            </w:r>
          </w:p>
        </w:tc>
        <w:tc>
          <w:tcPr>
            <w:tcW w:w="385" w:type="dxa"/>
          </w:tcPr>
          <w:p w:rsidR="00686E0A" w:rsidRPr="004608BC" w:rsidRDefault="00686E0A" w:rsidP="00686E0A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4608BC">
              <w:rPr>
                <w:rFonts w:asciiTheme="majorBidi" w:hAnsiTheme="majorBidi" w:cstheme="majorBidi"/>
                <w:sz w:val="20"/>
                <w:lang w:bidi="ar-EG"/>
              </w:rPr>
              <w:t>x</w:t>
            </w:r>
          </w:p>
        </w:tc>
        <w:tc>
          <w:tcPr>
            <w:tcW w:w="385" w:type="dxa"/>
          </w:tcPr>
          <w:p w:rsidR="00686E0A" w:rsidRPr="004608BC" w:rsidRDefault="00686E0A" w:rsidP="00686E0A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4608BC">
              <w:rPr>
                <w:rFonts w:asciiTheme="majorBidi" w:hAnsiTheme="majorBidi" w:cstheme="majorBidi"/>
                <w:sz w:val="20"/>
                <w:lang w:bidi="ar-EG"/>
              </w:rPr>
              <w:t>x</w:t>
            </w:r>
          </w:p>
        </w:tc>
        <w:tc>
          <w:tcPr>
            <w:tcW w:w="385" w:type="dxa"/>
          </w:tcPr>
          <w:p w:rsidR="00686E0A" w:rsidRPr="004608BC" w:rsidRDefault="00686E0A" w:rsidP="00686E0A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4608BC">
              <w:rPr>
                <w:rFonts w:asciiTheme="majorBidi" w:hAnsiTheme="majorBidi" w:cstheme="majorBidi"/>
                <w:sz w:val="20"/>
                <w:lang w:bidi="ar-EG"/>
              </w:rPr>
              <w:t>x</w:t>
            </w:r>
          </w:p>
        </w:tc>
        <w:tc>
          <w:tcPr>
            <w:tcW w:w="384" w:type="dxa"/>
          </w:tcPr>
          <w:p w:rsidR="00686E0A" w:rsidRPr="004608BC" w:rsidRDefault="00686E0A" w:rsidP="00686E0A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4608BC">
              <w:rPr>
                <w:rFonts w:asciiTheme="majorBidi" w:hAnsiTheme="majorBidi" w:cstheme="majorBidi"/>
                <w:sz w:val="20"/>
                <w:lang w:bidi="ar-EG"/>
              </w:rPr>
              <w:t>x</w:t>
            </w:r>
          </w:p>
        </w:tc>
        <w:tc>
          <w:tcPr>
            <w:tcW w:w="385" w:type="dxa"/>
          </w:tcPr>
          <w:p w:rsidR="00686E0A" w:rsidRPr="004608BC" w:rsidRDefault="00686E0A" w:rsidP="00686E0A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4608BC">
              <w:rPr>
                <w:rFonts w:asciiTheme="majorBidi" w:hAnsiTheme="majorBidi" w:cstheme="majorBidi"/>
                <w:sz w:val="20"/>
                <w:lang w:bidi="ar-EG"/>
              </w:rPr>
              <w:t>x</w:t>
            </w:r>
          </w:p>
        </w:tc>
        <w:tc>
          <w:tcPr>
            <w:tcW w:w="385" w:type="dxa"/>
          </w:tcPr>
          <w:p w:rsidR="00686E0A" w:rsidRPr="004608BC" w:rsidRDefault="00686E0A" w:rsidP="00686E0A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4608BC">
              <w:rPr>
                <w:rFonts w:asciiTheme="majorBidi" w:hAnsiTheme="majorBidi" w:cstheme="majorBidi"/>
                <w:sz w:val="20"/>
                <w:lang w:bidi="ar-EG"/>
              </w:rPr>
              <w:t>x</w:t>
            </w:r>
          </w:p>
        </w:tc>
        <w:tc>
          <w:tcPr>
            <w:tcW w:w="385" w:type="dxa"/>
          </w:tcPr>
          <w:p w:rsidR="00686E0A" w:rsidRPr="004608BC" w:rsidRDefault="00686E0A" w:rsidP="00686E0A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4608BC">
              <w:rPr>
                <w:rFonts w:asciiTheme="majorBidi" w:hAnsiTheme="majorBidi" w:cstheme="majorBidi"/>
                <w:sz w:val="20"/>
                <w:lang w:bidi="ar-EG"/>
              </w:rPr>
              <w:t>x</w:t>
            </w:r>
          </w:p>
        </w:tc>
        <w:tc>
          <w:tcPr>
            <w:tcW w:w="384" w:type="dxa"/>
          </w:tcPr>
          <w:p w:rsidR="00686E0A" w:rsidRPr="004608BC" w:rsidRDefault="00686E0A" w:rsidP="00686E0A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4608BC">
              <w:rPr>
                <w:rFonts w:asciiTheme="majorBidi" w:hAnsiTheme="majorBidi" w:cstheme="majorBidi"/>
                <w:sz w:val="20"/>
                <w:lang w:bidi="ar-EG"/>
              </w:rPr>
              <w:t>x</w:t>
            </w:r>
          </w:p>
        </w:tc>
        <w:tc>
          <w:tcPr>
            <w:tcW w:w="385" w:type="dxa"/>
          </w:tcPr>
          <w:p w:rsidR="00686E0A" w:rsidRPr="004608BC" w:rsidRDefault="00686E0A" w:rsidP="00686E0A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4608BC">
              <w:rPr>
                <w:rFonts w:asciiTheme="majorBidi" w:hAnsiTheme="majorBidi" w:cstheme="majorBidi"/>
                <w:sz w:val="20"/>
                <w:lang w:bidi="ar-EG"/>
              </w:rPr>
              <w:t>x</w:t>
            </w:r>
          </w:p>
        </w:tc>
        <w:tc>
          <w:tcPr>
            <w:tcW w:w="385" w:type="dxa"/>
          </w:tcPr>
          <w:p w:rsidR="00686E0A" w:rsidRPr="004608BC" w:rsidRDefault="00686E0A" w:rsidP="00686E0A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4608BC">
              <w:rPr>
                <w:rFonts w:asciiTheme="majorBidi" w:hAnsiTheme="majorBidi" w:cstheme="majorBidi"/>
                <w:sz w:val="20"/>
                <w:lang w:bidi="ar-EG"/>
              </w:rPr>
              <w:t>x</w:t>
            </w:r>
          </w:p>
        </w:tc>
        <w:tc>
          <w:tcPr>
            <w:tcW w:w="385" w:type="dxa"/>
          </w:tcPr>
          <w:p w:rsidR="00686E0A" w:rsidRPr="004608BC" w:rsidRDefault="00686E0A" w:rsidP="00686E0A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4608BC">
              <w:rPr>
                <w:rFonts w:asciiTheme="majorBidi" w:hAnsiTheme="majorBidi" w:cstheme="majorBidi"/>
                <w:sz w:val="20"/>
                <w:lang w:bidi="ar-EG"/>
              </w:rPr>
              <w:t>x</w:t>
            </w:r>
          </w:p>
        </w:tc>
        <w:tc>
          <w:tcPr>
            <w:tcW w:w="385" w:type="dxa"/>
          </w:tcPr>
          <w:p w:rsidR="00686E0A" w:rsidRPr="004608BC" w:rsidRDefault="00686E0A" w:rsidP="00686E0A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4608BC">
              <w:rPr>
                <w:rFonts w:asciiTheme="majorBidi" w:hAnsiTheme="majorBidi" w:cstheme="majorBidi"/>
                <w:sz w:val="20"/>
                <w:lang w:bidi="ar-EG"/>
              </w:rPr>
              <w:t>x</w:t>
            </w:r>
          </w:p>
        </w:tc>
        <w:tc>
          <w:tcPr>
            <w:tcW w:w="526" w:type="dxa"/>
          </w:tcPr>
          <w:p w:rsidR="00686E0A" w:rsidRPr="004608BC" w:rsidRDefault="00686E0A" w:rsidP="00686E0A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4608BC">
              <w:rPr>
                <w:rFonts w:asciiTheme="majorBidi" w:hAnsiTheme="majorBidi" w:cstheme="majorBidi"/>
                <w:sz w:val="20"/>
                <w:lang w:bidi="ar-EG"/>
              </w:rPr>
              <w:t>x</w:t>
            </w:r>
          </w:p>
        </w:tc>
        <w:tc>
          <w:tcPr>
            <w:tcW w:w="526" w:type="dxa"/>
          </w:tcPr>
          <w:p w:rsidR="00686E0A" w:rsidRPr="004608BC" w:rsidRDefault="00686E0A" w:rsidP="00686E0A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4608BC">
              <w:rPr>
                <w:rFonts w:asciiTheme="majorBidi" w:hAnsiTheme="majorBidi" w:cstheme="majorBidi"/>
                <w:sz w:val="20"/>
                <w:lang w:bidi="ar-EG"/>
              </w:rPr>
              <w:t>x</w:t>
            </w:r>
          </w:p>
        </w:tc>
        <w:tc>
          <w:tcPr>
            <w:tcW w:w="527" w:type="dxa"/>
          </w:tcPr>
          <w:p w:rsidR="00686E0A" w:rsidRPr="004608BC" w:rsidRDefault="00686E0A" w:rsidP="00686E0A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4608BC">
              <w:rPr>
                <w:rFonts w:asciiTheme="majorBidi" w:hAnsiTheme="majorBidi" w:cstheme="majorBidi"/>
                <w:sz w:val="20"/>
                <w:lang w:bidi="ar-EG"/>
              </w:rPr>
              <w:t>x</w:t>
            </w:r>
          </w:p>
        </w:tc>
        <w:tc>
          <w:tcPr>
            <w:tcW w:w="526" w:type="dxa"/>
          </w:tcPr>
          <w:p w:rsidR="00686E0A" w:rsidRPr="004608BC" w:rsidRDefault="00686E0A" w:rsidP="00686E0A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4608BC">
              <w:rPr>
                <w:rFonts w:asciiTheme="majorBidi" w:hAnsiTheme="majorBidi" w:cstheme="majorBidi"/>
                <w:sz w:val="20"/>
                <w:lang w:bidi="ar-EG"/>
              </w:rPr>
              <w:t>x</w:t>
            </w:r>
          </w:p>
        </w:tc>
        <w:tc>
          <w:tcPr>
            <w:tcW w:w="527" w:type="dxa"/>
          </w:tcPr>
          <w:p w:rsidR="00686E0A" w:rsidRPr="004608BC" w:rsidRDefault="00686E0A" w:rsidP="00686E0A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4608BC">
              <w:rPr>
                <w:rFonts w:asciiTheme="majorBidi" w:hAnsiTheme="majorBidi" w:cstheme="majorBidi"/>
                <w:sz w:val="20"/>
                <w:lang w:bidi="ar-EG"/>
              </w:rPr>
              <w:t>x</w:t>
            </w:r>
          </w:p>
        </w:tc>
        <w:tc>
          <w:tcPr>
            <w:tcW w:w="526" w:type="dxa"/>
          </w:tcPr>
          <w:p w:rsidR="00686E0A" w:rsidRPr="004608BC" w:rsidRDefault="00686E0A" w:rsidP="00686E0A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4608BC">
              <w:rPr>
                <w:rFonts w:asciiTheme="majorBidi" w:hAnsiTheme="majorBidi" w:cstheme="majorBidi"/>
                <w:sz w:val="20"/>
                <w:lang w:bidi="ar-EG"/>
              </w:rPr>
              <w:t>x</w:t>
            </w:r>
          </w:p>
        </w:tc>
        <w:tc>
          <w:tcPr>
            <w:tcW w:w="564" w:type="dxa"/>
          </w:tcPr>
          <w:p w:rsidR="00686E0A" w:rsidRPr="004608BC" w:rsidRDefault="00686E0A" w:rsidP="00686E0A">
            <w:pPr>
              <w:spacing w:before="0"/>
              <w:jc w:val="center"/>
              <w:rPr>
                <w:rFonts w:asciiTheme="majorBidi" w:hAnsiTheme="majorBidi" w:cstheme="majorBidi"/>
                <w:sz w:val="20"/>
                <w:lang w:bidi="ar-EG"/>
              </w:rPr>
            </w:pPr>
            <w:r w:rsidRPr="004608BC">
              <w:rPr>
                <w:rFonts w:asciiTheme="majorBidi" w:hAnsiTheme="majorBidi" w:cstheme="majorBidi"/>
                <w:sz w:val="20"/>
                <w:lang w:bidi="ar-EG"/>
              </w:rPr>
              <w:t>x</w:t>
            </w:r>
          </w:p>
        </w:tc>
        <w:tc>
          <w:tcPr>
            <w:tcW w:w="564" w:type="dxa"/>
          </w:tcPr>
          <w:p w:rsidR="00686E0A" w:rsidRPr="004608BC" w:rsidRDefault="00686E0A" w:rsidP="00686E0A">
            <w:pPr>
              <w:spacing w:before="0"/>
              <w:jc w:val="center"/>
              <w:rPr>
                <w:rFonts w:asciiTheme="majorBidi" w:hAnsiTheme="majorBidi" w:cstheme="majorBidi"/>
                <w:sz w:val="20"/>
                <w:lang w:bidi="ar-EG"/>
              </w:rPr>
            </w:pPr>
            <w:r w:rsidRPr="004608BC">
              <w:rPr>
                <w:rFonts w:asciiTheme="majorBidi" w:hAnsiTheme="majorBidi" w:cstheme="majorBidi"/>
                <w:sz w:val="20"/>
                <w:lang w:bidi="ar-EG"/>
              </w:rPr>
              <w:t>x</w:t>
            </w:r>
          </w:p>
        </w:tc>
        <w:tc>
          <w:tcPr>
            <w:tcW w:w="564" w:type="dxa"/>
          </w:tcPr>
          <w:p w:rsidR="00686E0A" w:rsidRPr="004608BC" w:rsidRDefault="00686E0A" w:rsidP="00686E0A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4608BC">
              <w:rPr>
                <w:rFonts w:asciiTheme="majorBidi" w:hAnsiTheme="majorBidi" w:cstheme="majorBidi"/>
                <w:sz w:val="20"/>
                <w:lang w:bidi="ar-EG"/>
              </w:rPr>
              <w:t>x</w:t>
            </w:r>
          </w:p>
        </w:tc>
        <w:tc>
          <w:tcPr>
            <w:tcW w:w="564" w:type="dxa"/>
          </w:tcPr>
          <w:p w:rsidR="00686E0A" w:rsidRPr="004608BC" w:rsidRDefault="00686E0A" w:rsidP="00686E0A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4608BC">
              <w:rPr>
                <w:rFonts w:asciiTheme="majorBidi" w:hAnsiTheme="majorBidi" w:cstheme="majorBidi"/>
                <w:sz w:val="20"/>
                <w:lang w:bidi="ar-EG"/>
              </w:rPr>
              <w:t>x</w:t>
            </w:r>
          </w:p>
        </w:tc>
        <w:tc>
          <w:tcPr>
            <w:tcW w:w="564" w:type="dxa"/>
          </w:tcPr>
          <w:p w:rsidR="00686E0A" w:rsidRPr="004608BC" w:rsidRDefault="00686E0A" w:rsidP="00686E0A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4608BC">
              <w:rPr>
                <w:rFonts w:asciiTheme="majorBidi" w:hAnsiTheme="majorBidi" w:cstheme="majorBidi"/>
                <w:sz w:val="20"/>
                <w:lang w:bidi="ar-EG"/>
              </w:rPr>
              <w:t>x</w:t>
            </w:r>
          </w:p>
        </w:tc>
      </w:tr>
      <w:tr w:rsidR="00686E0A" w:rsidRPr="004608BC" w:rsidTr="00686E0A">
        <w:trPr>
          <w:jc w:val="center"/>
        </w:trPr>
        <w:tc>
          <w:tcPr>
            <w:tcW w:w="562" w:type="dxa"/>
            <w:vAlign w:val="center"/>
          </w:tcPr>
          <w:p w:rsidR="00686E0A" w:rsidRPr="004608BC" w:rsidRDefault="00686E0A" w:rsidP="00686E0A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ajorBidi" w:hAnsiTheme="majorBidi" w:cstheme="majorBidi"/>
                <w:sz w:val="20"/>
                <w:lang w:val="en-US" w:bidi="ar-EG"/>
              </w:rPr>
            </w:pPr>
            <w:r w:rsidRPr="004608BC">
              <w:rPr>
                <w:rFonts w:asciiTheme="majorBidi" w:hAnsiTheme="majorBidi" w:cstheme="majorBidi"/>
                <w:sz w:val="20"/>
                <w:lang w:val="en-US" w:bidi="ar-EG"/>
              </w:rPr>
              <w:t>6</w:t>
            </w:r>
          </w:p>
        </w:tc>
        <w:tc>
          <w:tcPr>
            <w:tcW w:w="1276" w:type="dxa"/>
            <w:vAlign w:val="center"/>
          </w:tcPr>
          <w:p w:rsidR="00686E0A" w:rsidRPr="00686E0A" w:rsidRDefault="00686E0A" w:rsidP="00686E0A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SimSun" w:eastAsia="SimSun" w:hAnsi="SimSun" w:cstheme="majorBidi"/>
                <w:sz w:val="20"/>
                <w:lang w:val="en-US" w:bidi="ar-EG"/>
              </w:rPr>
            </w:pPr>
            <w:proofErr w:type="spellStart"/>
            <w:r w:rsidRPr="00686E0A">
              <w:rPr>
                <w:rFonts w:ascii="SimSun" w:eastAsia="SimSun" w:hAnsi="SimSun" w:cs="Microsoft YaHei" w:hint="eastAsia"/>
                <w:sz w:val="20"/>
                <w:lang w:val="en-US" w:bidi="ar-EG"/>
              </w:rPr>
              <w:t>伊拉克</w:t>
            </w:r>
            <w:proofErr w:type="spellEnd"/>
          </w:p>
        </w:tc>
        <w:tc>
          <w:tcPr>
            <w:tcW w:w="384" w:type="dxa"/>
          </w:tcPr>
          <w:p w:rsidR="00686E0A" w:rsidRPr="004608BC" w:rsidRDefault="00686E0A" w:rsidP="00686E0A">
            <w:pPr>
              <w:spacing w:before="0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385" w:type="dxa"/>
          </w:tcPr>
          <w:p w:rsidR="00686E0A" w:rsidRPr="004608BC" w:rsidRDefault="00686E0A" w:rsidP="00686E0A">
            <w:pPr>
              <w:spacing w:before="0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385" w:type="dxa"/>
          </w:tcPr>
          <w:p w:rsidR="00686E0A" w:rsidRPr="004608BC" w:rsidRDefault="00686E0A" w:rsidP="00686E0A">
            <w:pPr>
              <w:spacing w:before="0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385" w:type="dxa"/>
          </w:tcPr>
          <w:p w:rsidR="00686E0A" w:rsidRPr="004608BC" w:rsidRDefault="00686E0A" w:rsidP="00686E0A">
            <w:pPr>
              <w:spacing w:before="0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384" w:type="dxa"/>
          </w:tcPr>
          <w:p w:rsidR="00686E0A" w:rsidRPr="004608BC" w:rsidRDefault="00686E0A" w:rsidP="00686E0A">
            <w:pPr>
              <w:spacing w:before="0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385" w:type="dxa"/>
          </w:tcPr>
          <w:p w:rsidR="00686E0A" w:rsidRPr="004608BC" w:rsidRDefault="00686E0A" w:rsidP="00686E0A">
            <w:pPr>
              <w:spacing w:before="0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385" w:type="dxa"/>
          </w:tcPr>
          <w:p w:rsidR="00686E0A" w:rsidRPr="004608BC" w:rsidRDefault="00686E0A" w:rsidP="00686E0A">
            <w:pPr>
              <w:spacing w:before="0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385" w:type="dxa"/>
          </w:tcPr>
          <w:p w:rsidR="00686E0A" w:rsidRPr="004608BC" w:rsidRDefault="00686E0A" w:rsidP="00686E0A">
            <w:pPr>
              <w:spacing w:before="0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384" w:type="dxa"/>
          </w:tcPr>
          <w:p w:rsidR="00686E0A" w:rsidRPr="004608BC" w:rsidRDefault="00686E0A" w:rsidP="00686E0A">
            <w:pPr>
              <w:spacing w:before="0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385" w:type="dxa"/>
          </w:tcPr>
          <w:p w:rsidR="00686E0A" w:rsidRPr="004608BC" w:rsidRDefault="00686E0A" w:rsidP="00686E0A">
            <w:pPr>
              <w:spacing w:before="0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385" w:type="dxa"/>
          </w:tcPr>
          <w:p w:rsidR="00686E0A" w:rsidRPr="004608BC" w:rsidRDefault="00686E0A" w:rsidP="00686E0A">
            <w:pPr>
              <w:spacing w:before="0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385" w:type="dxa"/>
          </w:tcPr>
          <w:p w:rsidR="00686E0A" w:rsidRPr="004608BC" w:rsidRDefault="00686E0A" w:rsidP="00686E0A">
            <w:pPr>
              <w:spacing w:before="0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384" w:type="dxa"/>
          </w:tcPr>
          <w:p w:rsidR="00686E0A" w:rsidRPr="004608BC" w:rsidRDefault="00686E0A" w:rsidP="00686E0A">
            <w:pPr>
              <w:spacing w:before="0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385" w:type="dxa"/>
          </w:tcPr>
          <w:p w:rsidR="00686E0A" w:rsidRPr="004608BC" w:rsidRDefault="00686E0A" w:rsidP="00686E0A">
            <w:pPr>
              <w:spacing w:before="0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385" w:type="dxa"/>
          </w:tcPr>
          <w:p w:rsidR="00686E0A" w:rsidRPr="004608BC" w:rsidRDefault="00686E0A" w:rsidP="00686E0A">
            <w:pPr>
              <w:spacing w:before="0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385" w:type="dxa"/>
          </w:tcPr>
          <w:p w:rsidR="00686E0A" w:rsidRPr="004608BC" w:rsidRDefault="00686E0A" w:rsidP="00686E0A">
            <w:pPr>
              <w:spacing w:before="0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384" w:type="dxa"/>
          </w:tcPr>
          <w:p w:rsidR="00686E0A" w:rsidRPr="004608BC" w:rsidRDefault="00686E0A" w:rsidP="00686E0A">
            <w:pPr>
              <w:spacing w:before="0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385" w:type="dxa"/>
          </w:tcPr>
          <w:p w:rsidR="00686E0A" w:rsidRPr="004608BC" w:rsidRDefault="00686E0A" w:rsidP="00686E0A">
            <w:pPr>
              <w:spacing w:before="0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385" w:type="dxa"/>
          </w:tcPr>
          <w:p w:rsidR="00686E0A" w:rsidRPr="004608BC" w:rsidRDefault="00686E0A" w:rsidP="00686E0A">
            <w:pPr>
              <w:spacing w:before="0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385" w:type="dxa"/>
          </w:tcPr>
          <w:p w:rsidR="00686E0A" w:rsidRPr="004608BC" w:rsidRDefault="00686E0A" w:rsidP="00686E0A">
            <w:pPr>
              <w:spacing w:before="0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385" w:type="dxa"/>
          </w:tcPr>
          <w:p w:rsidR="00686E0A" w:rsidRPr="004608BC" w:rsidRDefault="00686E0A" w:rsidP="00686E0A">
            <w:pPr>
              <w:spacing w:before="0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526" w:type="dxa"/>
          </w:tcPr>
          <w:p w:rsidR="00686E0A" w:rsidRPr="004608BC" w:rsidRDefault="00686E0A" w:rsidP="00686E0A">
            <w:pPr>
              <w:spacing w:before="0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526" w:type="dxa"/>
          </w:tcPr>
          <w:p w:rsidR="00686E0A" w:rsidRPr="004608BC" w:rsidRDefault="00686E0A" w:rsidP="00686E0A">
            <w:pPr>
              <w:spacing w:before="0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527" w:type="dxa"/>
          </w:tcPr>
          <w:p w:rsidR="00686E0A" w:rsidRPr="004608BC" w:rsidRDefault="00686E0A" w:rsidP="00686E0A">
            <w:pPr>
              <w:spacing w:before="0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526" w:type="dxa"/>
          </w:tcPr>
          <w:p w:rsidR="00686E0A" w:rsidRPr="004608BC" w:rsidRDefault="00686E0A" w:rsidP="00686E0A">
            <w:pPr>
              <w:spacing w:before="0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527" w:type="dxa"/>
          </w:tcPr>
          <w:p w:rsidR="00686E0A" w:rsidRPr="004608BC" w:rsidRDefault="00686E0A" w:rsidP="00686E0A">
            <w:pPr>
              <w:spacing w:before="0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526" w:type="dxa"/>
          </w:tcPr>
          <w:p w:rsidR="00686E0A" w:rsidRPr="004608BC" w:rsidRDefault="00686E0A" w:rsidP="00686E0A">
            <w:pPr>
              <w:spacing w:before="0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564" w:type="dxa"/>
          </w:tcPr>
          <w:p w:rsidR="00686E0A" w:rsidRPr="004608BC" w:rsidRDefault="00686E0A" w:rsidP="00686E0A">
            <w:pPr>
              <w:spacing w:before="0"/>
              <w:rPr>
                <w:rFonts w:asciiTheme="majorBidi" w:hAnsiTheme="majorBidi" w:cstheme="majorBidi"/>
                <w:sz w:val="20"/>
                <w:lang w:bidi="ar-EG"/>
              </w:rPr>
            </w:pPr>
          </w:p>
        </w:tc>
        <w:tc>
          <w:tcPr>
            <w:tcW w:w="564" w:type="dxa"/>
          </w:tcPr>
          <w:p w:rsidR="00686E0A" w:rsidRPr="004608BC" w:rsidRDefault="00686E0A" w:rsidP="00686E0A">
            <w:pPr>
              <w:spacing w:before="0"/>
              <w:rPr>
                <w:rFonts w:asciiTheme="majorBidi" w:hAnsiTheme="majorBidi" w:cstheme="majorBidi"/>
                <w:sz w:val="20"/>
                <w:lang w:bidi="ar-EG"/>
              </w:rPr>
            </w:pPr>
          </w:p>
        </w:tc>
        <w:tc>
          <w:tcPr>
            <w:tcW w:w="564" w:type="dxa"/>
          </w:tcPr>
          <w:p w:rsidR="00686E0A" w:rsidRPr="004608BC" w:rsidRDefault="00686E0A" w:rsidP="00686E0A">
            <w:pPr>
              <w:spacing w:before="0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564" w:type="dxa"/>
          </w:tcPr>
          <w:p w:rsidR="00686E0A" w:rsidRPr="004608BC" w:rsidRDefault="00686E0A" w:rsidP="00686E0A">
            <w:pPr>
              <w:spacing w:before="0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564" w:type="dxa"/>
          </w:tcPr>
          <w:p w:rsidR="00686E0A" w:rsidRPr="004608BC" w:rsidRDefault="00686E0A" w:rsidP="00686E0A">
            <w:pPr>
              <w:spacing w:before="0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</w:tr>
      <w:tr w:rsidR="00686E0A" w:rsidRPr="004608BC" w:rsidTr="00686E0A">
        <w:trPr>
          <w:jc w:val="center"/>
        </w:trPr>
        <w:tc>
          <w:tcPr>
            <w:tcW w:w="562" w:type="dxa"/>
            <w:vAlign w:val="center"/>
          </w:tcPr>
          <w:p w:rsidR="00686E0A" w:rsidRPr="004608BC" w:rsidRDefault="00686E0A" w:rsidP="00686E0A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ajorBidi" w:hAnsiTheme="majorBidi" w:cstheme="majorBidi"/>
                <w:sz w:val="20"/>
                <w:lang w:val="en-US" w:bidi="ar-EG"/>
              </w:rPr>
            </w:pPr>
            <w:r w:rsidRPr="004608BC">
              <w:rPr>
                <w:rFonts w:asciiTheme="majorBidi" w:hAnsiTheme="majorBidi" w:cstheme="majorBidi"/>
                <w:sz w:val="20"/>
                <w:lang w:val="en-US" w:bidi="ar-EG"/>
              </w:rPr>
              <w:t>7</w:t>
            </w:r>
          </w:p>
        </w:tc>
        <w:tc>
          <w:tcPr>
            <w:tcW w:w="1276" w:type="dxa"/>
            <w:vAlign w:val="center"/>
          </w:tcPr>
          <w:p w:rsidR="00686E0A" w:rsidRPr="00686E0A" w:rsidRDefault="00686E0A" w:rsidP="00686E0A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SimSun" w:eastAsia="SimSun" w:hAnsi="SimSun" w:cstheme="majorBidi"/>
                <w:sz w:val="20"/>
                <w:lang w:val="en-US" w:bidi="ar-EG"/>
              </w:rPr>
            </w:pPr>
            <w:proofErr w:type="spellStart"/>
            <w:r w:rsidRPr="00686E0A">
              <w:rPr>
                <w:rFonts w:ascii="SimSun" w:eastAsia="SimSun" w:hAnsi="SimSun" w:cs="Microsoft YaHei" w:hint="eastAsia"/>
                <w:sz w:val="20"/>
                <w:lang w:val="en-US" w:bidi="ar-EG"/>
              </w:rPr>
              <w:t>约旦</w:t>
            </w:r>
            <w:proofErr w:type="spellEnd"/>
          </w:p>
        </w:tc>
        <w:tc>
          <w:tcPr>
            <w:tcW w:w="384" w:type="dxa"/>
          </w:tcPr>
          <w:p w:rsidR="00686E0A" w:rsidRPr="004608BC" w:rsidRDefault="00686E0A" w:rsidP="00686E0A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4608BC">
              <w:rPr>
                <w:rFonts w:asciiTheme="majorBidi" w:hAnsiTheme="majorBidi" w:cstheme="majorBidi"/>
                <w:sz w:val="20"/>
                <w:lang w:bidi="ar-EG"/>
              </w:rPr>
              <w:t>x</w:t>
            </w:r>
          </w:p>
        </w:tc>
        <w:tc>
          <w:tcPr>
            <w:tcW w:w="385" w:type="dxa"/>
          </w:tcPr>
          <w:p w:rsidR="00686E0A" w:rsidRPr="004608BC" w:rsidRDefault="00686E0A" w:rsidP="00686E0A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4608BC">
              <w:rPr>
                <w:rFonts w:asciiTheme="majorBidi" w:hAnsiTheme="majorBidi" w:cstheme="majorBidi"/>
                <w:sz w:val="20"/>
                <w:lang w:bidi="ar-EG"/>
              </w:rPr>
              <w:t>x</w:t>
            </w:r>
          </w:p>
        </w:tc>
        <w:tc>
          <w:tcPr>
            <w:tcW w:w="385" w:type="dxa"/>
          </w:tcPr>
          <w:p w:rsidR="00686E0A" w:rsidRPr="004608BC" w:rsidRDefault="00686E0A" w:rsidP="00686E0A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4608BC">
              <w:rPr>
                <w:rFonts w:asciiTheme="majorBidi" w:hAnsiTheme="majorBidi" w:cstheme="majorBidi"/>
                <w:sz w:val="20"/>
                <w:lang w:bidi="ar-EG"/>
              </w:rPr>
              <w:t>x</w:t>
            </w:r>
          </w:p>
        </w:tc>
        <w:tc>
          <w:tcPr>
            <w:tcW w:w="385" w:type="dxa"/>
          </w:tcPr>
          <w:p w:rsidR="00686E0A" w:rsidRPr="004608BC" w:rsidRDefault="00686E0A" w:rsidP="00686E0A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4608BC">
              <w:rPr>
                <w:rFonts w:asciiTheme="majorBidi" w:hAnsiTheme="majorBidi" w:cstheme="majorBidi"/>
                <w:sz w:val="20"/>
                <w:lang w:bidi="ar-EG"/>
              </w:rPr>
              <w:t>x</w:t>
            </w:r>
          </w:p>
        </w:tc>
        <w:tc>
          <w:tcPr>
            <w:tcW w:w="384" w:type="dxa"/>
          </w:tcPr>
          <w:p w:rsidR="00686E0A" w:rsidRPr="004608BC" w:rsidRDefault="00686E0A" w:rsidP="00686E0A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4608BC">
              <w:rPr>
                <w:rFonts w:asciiTheme="majorBidi" w:hAnsiTheme="majorBidi" w:cstheme="majorBidi"/>
                <w:sz w:val="20"/>
                <w:lang w:bidi="ar-EG"/>
              </w:rPr>
              <w:t>x</w:t>
            </w:r>
          </w:p>
        </w:tc>
        <w:tc>
          <w:tcPr>
            <w:tcW w:w="385" w:type="dxa"/>
          </w:tcPr>
          <w:p w:rsidR="00686E0A" w:rsidRPr="004608BC" w:rsidRDefault="00686E0A" w:rsidP="00686E0A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4608BC">
              <w:rPr>
                <w:rFonts w:asciiTheme="majorBidi" w:hAnsiTheme="majorBidi" w:cstheme="majorBidi"/>
                <w:sz w:val="20"/>
                <w:lang w:bidi="ar-EG"/>
              </w:rPr>
              <w:t>x</w:t>
            </w:r>
          </w:p>
        </w:tc>
        <w:tc>
          <w:tcPr>
            <w:tcW w:w="385" w:type="dxa"/>
          </w:tcPr>
          <w:p w:rsidR="00686E0A" w:rsidRPr="004608BC" w:rsidRDefault="00686E0A" w:rsidP="00686E0A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4608BC">
              <w:rPr>
                <w:rFonts w:asciiTheme="majorBidi" w:hAnsiTheme="majorBidi" w:cstheme="majorBidi"/>
                <w:sz w:val="20"/>
                <w:lang w:bidi="ar-EG"/>
              </w:rPr>
              <w:t>x</w:t>
            </w:r>
          </w:p>
        </w:tc>
        <w:tc>
          <w:tcPr>
            <w:tcW w:w="385" w:type="dxa"/>
          </w:tcPr>
          <w:p w:rsidR="00686E0A" w:rsidRPr="004608BC" w:rsidRDefault="00686E0A" w:rsidP="00686E0A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4608BC">
              <w:rPr>
                <w:rFonts w:asciiTheme="majorBidi" w:hAnsiTheme="majorBidi" w:cstheme="majorBidi"/>
                <w:sz w:val="20"/>
                <w:lang w:bidi="ar-EG"/>
              </w:rPr>
              <w:t>x</w:t>
            </w:r>
          </w:p>
        </w:tc>
        <w:tc>
          <w:tcPr>
            <w:tcW w:w="384" w:type="dxa"/>
          </w:tcPr>
          <w:p w:rsidR="00686E0A" w:rsidRPr="004608BC" w:rsidRDefault="00686E0A" w:rsidP="00686E0A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4608BC">
              <w:rPr>
                <w:rFonts w:asciiTheme="majorBidi" w:hAnsiTheme="majorBidi" w:cstheme="majorBidi"/>
                <w:sz w:val="20"/>
                <w:lang w:bidi="ar-EG"/>
              </w:rPr>
              <w:t>x</w:t>
            </w:r>
          </w:p>
        </w:tc>
        <w:tc>
          <w:tcPr>
            <w:tcW w:w="385" w:type="dxa"/>
          </w:tcPr>
          <w:p w:rsidR="00686E0A" w:rsidRPr="004608BC" w:rsidRDefault="00686E0A" w:rsidP="00686E0A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4608BC">
              <w:rPr>
                <w:rFonts w:asciiTheme="majorBidi" w:hAnsiTheme="majorBidi" w:cstheme="majorBidi"/>
                <w:sz w:val="20"/>
                <w:lang w:bidi="ar-EG"/>
              </w:rPr>
              <w:t>x</w:t>
            </w:r>
          </w:p>
        </w:tc>
        <w:tc>
          <w:tcPr>
            <w:tcW w:w="385" w:type="dxa"/>
          </w:tcPr>
          <w:p w:rsidR="00686E0A" w:rsidRPr="004608BC" w:rsidRDefault="00686E0A" w:rsidP="00686E0A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4608BC">
              <w:rPr>
                <w:rFonts w:asciiTheme="majorBidi" w:hAnsiTheme="majorBidi" w:cstheme="majorBidi"/>
                <w:sz w:val="20"/>
                <w:lang w:bidi="ar-EG"/>
              </w:rPr>
              <w:t>x</w:t>
            </w:r>
          </w:p>
        </w:tc>
        <w:tc>
          <w:tcPr>
            <w:tcW w:w="385" w:type="dxa"/>
          </w:tcPr>
          <w:p w:rsidR="00686E0A" w:rsidRPr="004608BC" w:rsidRDefault="00686E0A" w:rsidP="00686E0A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4608BC">
              <w:rPr>
                <w:rFonts w:asciiTheme="majorBidi" w:hAnsiTheme="majorBidi" w:cstheme="majorBidi"/>
                <w:sz w:val="20"/>
                <w:lang w:bidi="ar-EG"/>
              </w:rPr>
              <w:t>x</w:t>
            </w:r>
          </w:p>
        </w:tc>
        <w:tc>
          <w:tcPr>
            <w:tcW w:w="384" w:type="dxa"/>
          </w:tcPr>
          <w:p w:rsidR="00686E0A" w:rsidRPr="004608BC" w:rsidRDefault="00686E0A" w:rsidP="00686E0A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4608BC">
              <w:rPr>
                <w:rFonts w:asciiTheme="majorBidi" w:hAnsiTheme="majorBidi" w:cstheme="majorBidi"/>
                <w:sz w:val="20"/>
                <w:lang w:bidi="ar-EG"/>
              </w:rPr>
              <w:t>x</w:t>
            </w:r>
          </w:p>
        </w:tc>
        <w:tc>
          <w:tcPr>
            <w:tcW w:w="385" w:type="dxa"/>
          </w:tcPr>
          <w:p w:rsidR="00686E0A" w:rsidRPr="004608BC" w:rsidRDefault="00686E0A" w:rsidP="00686E0A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4608BC">
              <w:rPr>
                <w:rFonts w:asciiTheme="majorBidi" w:hAnsiTheme="majorBidi" w:cstheme="majorBidi"/>
                <w:sz w:val="20"/>
                <w:lang w:bidi="ar-EG"/>
              </w:rPr>
              <w:t>x</w:t>
            </w:r>
          </w:p>
        </w:tc>
        <w:tc>
          <w:tcPr>
            <w:tcW w:w="385" w:type="dxa"/>
          </w:tcPr>
          <w:p w:rsidR="00686E0A" w:rsidRPr="004608BC" w:rsidRDefault="00686E0A" w:rsidP="00686E0A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4608BC">
              <w:rPr>
                <w:rFonts w:asciiTheme="majorBidi" w:hAnsiTheme="majorBidi" w:cstheme="majorBidi"/>
                <w:sz w:val="20"/>
                <w:lang w:bidi="ar-EG"/>
              </w:rPr>
              <w:t>x</w:t>
            </w:r>
          </w:p>
        </w:tc>
        <w:tc>
          <w:tcPr>
            <w:tcW w:w="385" w:type="dxa"/>
          </w:tcPr>
          <w:p w:rsidR="00686E0A" w:rsidRPr="004608BC" w:rsidRDefault="00686E0A" w:rsidP="00686E0A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4608BC">
              <w:rPr>
                <w:rFonts w:asciiTheme="majorBidi" w:hAnsiTheme="majorBidi" w:cstheme="majorBidi"/>
                <w:sz w:val="20"/>
                <w:lang w:bidi="ar-EG"/>
              </w:rPr>
              <w:t>x</w:t>
            </w:r>
          </w:p>
        </w:tc>
        <w:tc>
          <w:tcPr>
            <w:tcW w:w="384" w:type="dxa"/>
          </w:tcPr>
          <w:p w:rsidR="00686E0A" w:rsidRPr="004608BC" w:rsidRDefault="00686E0A" w:rsidP="00686E0A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4608BC">
              <w:rPr>
                <w:rFonts w:asciiTheme="majorBidi" w:hAnsiTheme="majorBidi" w:cstheme="majorBidi"/>
                <w:sz w:val="20"/>
                <w:lang w:bidi="ar-EG"/>
              </w:rPr>
              <w:t>x</w:t>
            </w:r>
          </w:p>
        </w:tc>
        <w:tc>
          <w:tcPr>
            <w:tcW w:w="385" w:type="dxa"/>
          </w:tcPr>
          <w:p w:rsidR="00686E0A" w:rsidRPr="004608BC" w:rsidRDefault="00686E0A" w:rsidP="00686E0A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4608BC">
              <w:rPr>
                <w:rFonts w:asciiTheme="majorBidi" w:hAnsiTheme="majorBidi" w:cstheme="majorBidi"/>
                <w:sz w:val="20"/>
                <w:lang w:bidi="ar-EG"/>
              </w:rPr>
              <w:t>x</w:t>
            </w:r>
          </w:p>
        </w:tc>
        <w:tc>
          <w:tcPr>
            <w:tcW w:w="385" w:type="dxa"/>
          </w:tcPr>
          <w:p w:rsidR="00686E0A" w:rsidRPr="004608BC" w:rsidRDefault="00686E0A" w:rsidP="00686E0A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4608BC">
              <w:rPr>
                <w:rFonts w:asciiTheme="majorBidi" w:hAnsiTheme="majorBidi" w:cstheme="majorBidi"/>
                <w:sz w:val="20"/>
                <w:lang w:bidi="ar-EG"/>
              </w:rPr>
              <w:t>x</w:t>
            </w:r>
          </w:p>
        </w:tc>
        <w:tc>
          <w:tcPr>
            <w:tcW w:w="385" w:type="dxa"/>
          </w:tcPr>
          <w:p w:rsidR="00686E0A" w:rsidRPr="004608BC" w:rsidRDefault="00686E0A" w:rsidP="00686E0A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4608BC">
              <w:rPr>
                <w:rFonts w:asciiTheme="majorBidi" w:hAnsiTheme="majorBidi" w:cstheme="majorBidi"/>
                <w:sz w:val="20"/>
                <w:lang w:bidi="ar-EG"/>
              </w:rPr>
              <w:t>x</w:t>
            </w:r>
          </w:p>
        </w:tc>
        <w:tc>
          <w:tcPr>
            <w:tcW w:w="385" w:type="dxa"/>
          </w:tcPr>
          <w:p w:rsidR="00686E0A" w:rsidRPr="004608BC" w:rsidRDefault="00686E0A" w:rsidP="00686E0A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4608BC">
              <w:rPr>
                <w:rFonts w:asciiTheme="majorBidi" w:hAnsiTheme="majorBidi" w:cstheme="majorBidi"/>
                <w:sz w:val="20"/>
                <w:lang w:bidi="ar-EG"/>
              </w:rPr>
              <w:t>x</w:t>
            </w:r>
          </w:p>
        </w:tc>
        <w:tc>
          <w:tcPr>
            <w:tcW w:w="526" w:type="dxa"/>
          </w:tcPr>
          <w:p w:rsidR="00686E0A" w:rsidRPr="004608BC" w:rsidRDefault="00686E0A" w:rsidP="00686E0A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4608BC">
              <w:rPr>
                <w:rFonts w:asciiTheme="majorBidi" w:hAnsiTheme="majorBidi" w:cstheme="majorBidi"/>
                <w:sz w:val="20"/>
                <w:lang w:bidi="ar-EG"/>
              </w:rPr>
              <w:t>x</w:t>
            </w:r>
          </w:p>
        </w:tc>
        <w:tc>
          <w:tcPr>
            <w:tcW w:w="526" w:type="dxa"/>
          </w:tcPr>
          <w:p w:rsidR="00686E0A" w:rsidRPr="004608BC" w:rsidRDefault="00686E0A" w:rsidP="00686E0A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4608BC">
              <w:rPr>
                <w:rFonts w:asciiTheme="majorBidi" w:hAnsiTheme="majorBidi" w:cstheme="majorBidi"/>
                <w:sz w:val="20"/>
                <w:lang w:bidi="ar-EG"/>
              </w:rPr>
              <w:t>x</w:t>
            </w:r>
          </w:p>
        </w:tc>
        <w:tc>
          <w:tcPr>
            <w:tcW w:w="527" w:type="dxa"/>
          </w:tcPr>
          <w:p w:rsidR="00686E0A" w:rsidRPr="004608BC" w:rsidRDefault="00686E0A" w:rsidP="00686E0A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4608BC">
              <w:rPr>
                <w:rFonts w:asciiTheme="majorBidi" w:hAnsiTheme="majorBidi" w:cstheme="majorBidi"/>
                <w:sz w:val="20"/>
                <w:lang w:bidi="ar-EG"/>
              </w:rPr>
              <w:t>x</w:t>
            </w:r>
          </w:p>
        </w:tc>
        <w:tc>
          <w:tcPr>
            <w:tcW w:w="526" w:type="dxa"/>
          </w:tcPr>
          <w:p w:rsidR="00686E0A" w:rsidRPr="004608BC" w:rsidRDefault="00686E0A" w:rsidP="00686E0A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4608BC">
              <w:rPr>
                <w:rFonts w:asciiTheme="majorBidi" w:hAnsiTheme="majorBidi" w:cstheme="majorBidi"/>
                <w:sz w:val="20"/>
                <w:lang w:bidi="ar-EG"/>
              </w:rPr>
              <w:t>x</w:t>
            </w:r>
          </w:p>
        </w:tc>
        <w:tc>
          <w:tcPr>
            <w:tcW w:w="527" w:type="dxa"/>
          </w:tcPr>
          <w:p w:rsidR="00686E0A" w:rsidRPr="004608BC" w:rsidRDefault="00686E0A" w:rsidP="00686E0A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4608BC">
              <w:rPr>
                <w:rFonts w:asciiTheme="majorBidi" w:hAnsiTheme="majorBidi" w:cstheme="majorBidi"/>
                <w:sz w:val="20"/>
                <w:lang w:bidi="ar-EG"/>
              </w:rPr>
              <w:t>x</w:t>
            </w:r>
          </w:p>
        </w:tc>
        <w:tc>
          <w:tcPr>
            <w:tcW w:w="526" w:type="dxa"/>
          </w:tcPr>
          <w:p w:rsidR="00686E0A" w:rsidRPr="004608BC" w:rsidRDefault="00686E0A" w:rsidP="00686E0A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4608BC">
              <w:rPr>
                <w:rFonts w:asciiTheme="majorBidi" w:hAnsiTheme="majorBidi" w:cstheme="majorBidi"/>
                <w:sz w:val="20"/>
                <w:lang w:bidi="ar-EG"/>
              </w:rPr>
              <w:t>x</w:t>
            </w:r>
          </w:p>
        </w:tc>
        <w:tc>
          <w:tcPr>
            <w:tcW w:w="564" w:type="dxa"/>
          </w:tcPr>
          <w:p w:rsidR="00686E0A" w:rsidRPr="004608BC" w:rsidRDefault="00686E0A" w:rsidP="00686E0A">
            <w:pPr>
              <w:spacing w:before="0"/>
              <w:jc w:val="center"/>
              <w:rPr>
                <w:rFonts w:asciiTheme="majorBidi" w:hAnsiTheme="majorBidi" w:cstheme="majorBidi"/>
                <w:sz w:val="20"/>
                <w:lang w:bidi="ar-EG"/>
              </w:rPr>
            </w:pPr>
            <w:r w:rsidRPr="004608BC">
              <w:rPr>
                <w:rFonts w:asciiTheme="majorBidi" w:hAnsiTheme="majorBidi" w:cstheme="majorBidi"/>
                <w:sz w:val="20"/>
                <w:lang w:bidi="ar-EG"/>
              </w:rPr>
              <w:t>x</w:t>
            </w:r>
          </w:p>
        </w:tc>
        <w:tc>
          <w:tcPr>
            <w:tcW w:w="564" w:type="dxa"/>
          </w:tcPr>
          <w:p w:rsidR="00686E0A" w:rsidRPr="004608BC" w:rsidRDefault="00686E0A" w:rsidP="00686E0A">
            <w:pPr>
              <w:spacing w:before="0"/>
              <w:jc w:val="center"/>
              <w:rPr>
                <w:rFonts w:asciiTheme="majorBidi" w:hAnsiTheme="majorBidi" w:cstheme="majorBidi"/>
                <w:sz w:val="20"/>
                <w:lang w:bidi="ar-EG"/>
              </w:rPr>
            </w:pPr>
            <w:r w:rsidRPr="004608BC">
              <w:rPr>
                <w:rFonts w:asciiTheme="majorBidi" w:hAnsiTheme="majorBidi" w:cstheme="majorBidi"/>
                <w:sz w:val="20"/>
                <w:lang w:bidi="ar-EG"/>
              </w:rPr>
              <w:t>x</w:t>
            </w:r>
          </w:p>
        </w:tc>
        <w:tc>
          <w:tcPr>
            <w:tcW w:w="564" w:type="dxa"/>
          </w:tcPr>
          <w:p w:rsidR="00686E0A" w:rsidRPr="004608BC" w:rsidRDefault="00686E0A" w:rsidP="00686E0A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4608BC">
              <w:rPr>
                <w:rFonts w:asciiTheme="majorBidi" w:hAnsiTheme="majorBidi" w:cstheme="majorBidi"/>
                <w:sz w:val="20"/>
                <w:lang w:bidi="ar-EG"/>
              </w:rPr>
              <w:t>x</w:t>
            </w:r>
          </w:p>
        </w:tc>
        <w:tc>
          <w:tcPr>
            <w:tcW w:w="564" w:type="dxa"/>
          </w:tcPr>
          <w:p w:rsidR="00686E0A" w:rsidRPr="004608BC" w:rsidRDefault="00686E0A" w:rsidP="00686E0A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4608BC">
              <w:rPr>
                <w:rFonts w:asciiTheme="majorBidi" w:hAnsiTheme="majorBidi" w:cstheme="majorBidi"/>
                <w:sz w:val="20"/>
                <w:lang w:bidi="ar-EG"/>
              </w:rPr>
              <w:t>x</w:t>
            </w:r>
          </w:p>
        </w:tc>
        <w:tc>
          <w:tcPr>
            <w:tcW w:w="564" w:type="dxa"/>
          </w:tcPr>
          <w:p w:rsidR="00686E0A" w:rsidRPr="004608BC" w:rsidRDefault="00686E0A" w:rsidP="00686E0A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</w:tr>
      <w:tr w:rsidR="00686E0A" w:rsidRPr="004608BC" w:rsidTr="00686E0A">
        <w:trPr>
          <w:jc w:val="center"/>
        </w:trPr>
        <w:tc>
          <w:tcPr>
            <w:tcW w:w="562" w:type="dxa"/>
            <w:vAlign w:val="center"/>
          </w:tcPr>
          <w:p w:rsidR="00686E0A" w:rsidRPr="004608BC" w:rsidRDefault="00686E0A" w:rsidP="00686E0A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ajorBidi" w:hAnsiTheme="majorBidi" w:cstheme="majorBidi"/>
                <w:sz w:val="20"/>
                <w:lang w:val="en-US" w:bidi="ar-EG"/>
              </w:rPr>
            </w:pPr>
            <w:r w:rsidRPr="004608BC">
              <w:rPr>
                <w:rFonts w:asciiTheme="majorBidi" w:hAnsiTheme="majorBidi" w:cstheme="majorBidi"/>
                <w:sz w:val="20"/>
                <w:lang w:val="en-US" w:bidi="ar-EG"/>
              </w:rPr>
              <w:t>8</w:t>
            </w:r>
          </w:p>
        </w:tc>
        <w:tc>
          <w:tcPr>
            <w:tcW w:w="1276" w:type="dxa"/>
            <w:vAlign w:val="center"/>
          </w:tcPr>
          <w:p w:rsidR="00686E0A" w:rsidRPr="00686E0A" w:rsidRDefault="00686E0A" w:rsidP="00686E0A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SimSun" w:eastAsia="SimSun" w:hAnsi="SimSun" w:cstheme="majorBidi"/>
                <w:sz w:val="20"/>
                <w:lang w:val="en-US" w:bidi="ar-EG"/>
              </w:rPr>
            </w:pPr>
            <w:proofErr w:type="spellStart"/>
            <w:r w:rsidRPr="00686E0A">
              <w:rPr>
                <w:rFonts w:ascii="SimSun" w:eastAsia="SimSun" w:hAnsi="SimSun" w:cs="Microsoft YaHei" w:hint="eastAsia"/>
                <w:sz w:val="20"/>
                <w:lang w:val="en-US" w:bidi="ar-EG"/>
              </w:rPr>
              <w:t>科威特</w:t>
            </w:r>
            <w:proofErr w:type="spellEnd"/>
          </w:p>
        </w:tc>
        <w:tc>
          <w:tcPr>
            <w:tcW w:w="384" w:type="dxa"/>
          </w:tcPr>
          <w:p w:rsidR="00686E0A" w:rsidRPr="004608BC" w:rsidRDefault="00686E0A" w:rsidP="00686E0A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4608BC">
              <w:rPr>
                <w:rFonts w:asciiTheme="majorBidi" w:hAnsiTheme="majorBidi" w:cstheme="majorBidi"/>
                <w:sz w:val="20"/>
                <w:lang w:bidi="ar-EG"/>
              </w:rPr>
              <w:t>x</w:t>
            </w:r>
          </w:p>
        </w:tc>
        <w:tc>
          <w:tcPr>
            <w:tcW w:w="385" w:type="dxa"/>
          </w:tcPr>
          <w:p w:rsidR="00686E0A" w:rsidRPr="004608BC" w:rsidRDefault="00686E0A" w:rsidP="00686E0A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4608BC">
              <w:rPr>
                <w:rFonts w:asciiTheme="majorBidi" w:hAnsiTheme="majorBidi" w:cstheme="majorBidi"/>
                <w:sz w:val="20"/>
                <w:lang w:bidi="ar-EG"/>
              </w:rPr>
              <w:t>x</w:t>
            </w:r>
          </w:p>
        </w:tc>
        <w:tc>
          <w:tcPr>
            <w:tcW w:w="385" w:type="dxa"/>
          </w:tcPr>
          <w:p w:rsidR="00686E0A" w:rsidRPr="004608BC" w:rsidRDefault="00686E0A" w:rsidP="00686E0A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4608BC">
              <w:rPr>
                <w:rFonts w:asciiTheme="majorBidi" w:hAnsiTheme="majorBidi" w:cstheme="majorBidi"/>
                <w:sz w:val="20"/>
                <w:lang w:bidi="ar-EG"/>
              </w:rPr>
              <w:t>x</w:t>
            </w:r>
          </w:p>
        </w:tc>
        <w:tc>
          <w:tcPr>
            <w:tcW w:w="385" w:type="dxa"/>
          </w:tcPr>
          <w:p w:rsidR="00686E0A" w:rsidRPr="004608BC" w:rsidRDefault="00686E0A" w:rsidP="00686E0A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4608BC">
              <w:rPr>
                <w:rFonts w:asciiTheme="majorBidi" w:hAnsiTheme="majorBidi" w:cstheme="majorBidi"/>
                <w:sz w:val="20"/>
                <w:lang w:bidi="ar-EG"/>
              </w:rPr>
              <w:t>x</w:t>
            </w:r>
          </w:p>
        </w:tc>
        <w:tc>
          <w:tcPr>
            <w:tcW w:w="384" w:type="dxa"/>
          </w:tcPr>
          <w:p w:rsidR="00686E0A" w:rsidRPr="004608BC" w:rsidRDefault="00686E0A" w:rsidP="00686E0A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4608BC">
              <w:rPr>
                <w:rFonts w:asciiTheme="majorBidi" w:hAnsiTheme="majorBidi" w:cstheme="majorBidi"/>
                <w:sz w:val="20"/>
                <w:lang w:bidi="ar-EG"/>
              </w:rPr>
              <w:t>x</w:t>
            </w:r>
          </w:p>
        </w:tc>
        <w:tc>
          <w:tcPr>
            <w:tcW w:w="385" w:type="dxa"/>
          </w:tcPr>
          <w:p w:rsidR="00686E0A" w:rsidRPr="004608BC" w:rsidRDefault="00686E0A" w:rsidP="00686E0A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4608BC">
              <w:rPr>
                <w:rFonts w:asciiTheme="majorBidi" w:hAnsiTheme="majorBidi" w:cstheme="majorBidi"/>
                <w:sz w:val="20"/>
                <w:lang w:bidi="ar-EG"/>
              </w:rPr>
              <w:t>x</w:t>
            </w:r>
          </w:p>
        </w:tc>
        <w:tc>
          <w:tcPr>
            <w:tcW w:w="385" w:type="dxa"/>
          </w:tcPr>
          <w:p w:rsidR="00686E0A" w:rsidRPr="004608BC" w:rsidRDefault="00686E0A" w:rsidP="00686E0A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4608BC">
              <w:rPr>
                <w:rFonts w:asciiTheme="majorBidi" w:hAnsiTheme="majorBidi" w:cstheme="majorBidi"/>
                <w:sz w:val="20"/>
                <w:lang w:bidi="ar-EG"/>
              </w:rPr>
              <w:t>x</w:t>
            </w:r>
          </w:p>
        </w:tc>
        <w:tc>
          <w:tcPr>
            <w:tcW w:w="385" w:type="dxa"/>
          </w:tcPr>
          <w:p w:rsidR="00686E0A" w:rsidRPr="004608BC" w:rsidRDefault="00686E0A" w:rsidP="00686E0A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4608BC">
              <w:rPr>
                <w:rFonts w:asciiTheme="majorBidi" w:hAnsiTheme="majorBidi" w:cstheme="majorBidi"/>
                <w:sz w:val="20"/>
                <w:lang w:bidi="ar-EG"/>
              </w:rPr>
              <w:t>x</w:t>
            </w:r>
          </w:p>
        </w:tc>
        <w:tc>
          <w:tcPr>
            <w:tcW w:w="384" w:type="dxa"/>
          </w:tcPr>
          <w:p w:rsidR="00686E0A" w:rsidRPr="004608BC" w:rsidRDefault="00686E0A" w:rsidP="00686E0A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4608BC">
              <w:rPr>
                <w:rFonts w:asciiTheme="majorBidi" w:hAnsiTheme="majorBidi" w:cstheme="majorBidi"/>
                <w:sz w:val="20"/>
                <w:lang w:bidi="ar-EG"/>
              </w:rPr>
              <w:t>x</w:t>
            </w:r>
          </w:p>
        </w:tc>
        <w:tc>
          <w:tcPr>
            <w:tcW w:w="385" w:type="dxa"/>
          </w:tcPr>
          <w:p w:rsidR="00686E0A" w:rsidRPr="004608BC" w:rsidRDefault="00686E0A" w:rsidP="00686E0A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4608BC">
              <w:rPr>
                <w:rFonts w:asciiTheme="majorBidi" w:hAnsiTheme="majorBidi" w:cstheme="majorBidi"/>
                <w:sz w:val="20"/>
                <w:lang w:bidi="ar-EG"/>
              </w:rPr>
              <w:t>x</w:t>
            </w:r>
          </w:p>
        </w:tc>
        <w:tc>
          <w:tcPr>
            <w:tcW w:w="385" w:type="dxa"/>
          </w:tcPr>
          <w:p w:rsidR="00686E0A" w:rsidRPr="004608BC" w:rsidRDefault="00686E0A" w:rsidP="00686E0A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4608BC">
              <w:rPr>
                <w:rFonts w:asciiTheme="majorBidi" w:hAnsiTheme="majorBidi" w:cstheme="majorBidi"/>
                <w:sz w:val="20"/>
                <w:lang w:bidi="ar-EG"/>
              </w:rPr>
              <w:t>x</w:t>
            </w:r>
          </w:p>
        </w:tc>
        <w:tc>
          <w:tcPr>
            <w:tcW w:w="385" w:type="dxa"/>
          </w:tcPr>
          <w:p w:rsidR="00686E0A" w:rsidRPr="004608BC" w:rsidRDefault="00686E0A" w:rsidP="00686E0A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4608BC">
              <w:rPr>
                <w:rFonts w:asciiTheme="majorBidi" w:hAnsiTheme="majorBidi" w:cstheme="majorBidi"/>
                <w:sz w:val="20"/>
                <w:lang w:bidi="ar-EG"/>
              </w:rPr>
              <w:t>x</w:t>
            </w:r>
          </w:p>
        </w:tc>
        <w:tc>
          <w:tcPr>
            <w:tcW w:w="384" w:type="dxa"/>
          </w:tcPr>
          <w:p w:rsidR="00686E0A" w:rsidRPr="004608BC" w:rsidRDefault="00686E0A" w:rsidP="00686E0A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4608BC">
              <w:rPr>
                <w:rFonts w:asciiTheme="majorBidi" w:hAnsiTheme="majorBidi" w:cstheme="majorBidi"/>
                <w:sz w:val="20"/>
                <w:lang w:bidi="ar-EG"/>
              </w:rPr>
              <w:t>x</w:t>
            </w:r>
          </w:p>
        </w:tc>
        <w:tc>
          <w:tcPr>
            <w:tcW w:w="385" w:type="dxa"/>
          </w:tcPr>
          <w:p w:rsidR="00686E0A" w:rsidRPr="004608BC" w:rsidRDefault="00686E0A" w:rsidP="00686E0A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4608BC">
              <w:rPr>
                <w:rFonts w:asciiTheme="majorBidi" w:hAnsiTheme="majorBidi" w:cstheme="majorBidi"/>
                <w:sz w:val="20"/>
                <w:lang w:bidi="ar-EG"/>
              </w:rPr>
              <w:t>x</w:t>
            </w:r>
          </w:p>
        </w:tc>
        <w:tc>
          <w:tcPr>
            <w:tcW w:w="385" w:type="dxa"/>
          </w:tcPr>
          <w:p w:rsidR="00686E0A" w:rsidRPr="004608BC" w:rsidRDefault="00686E0A" w:rsidP="00686E0A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4608BC">
              <w:rPr>
                <w:rFonts w:asciiTheme="majorBidi" w:hAnsiTheme="majorBidi" w:cstheme="majorBidi"/>
                <w:sz w:val="20"/>
                <w:lang w:bidi="ar-EG"/>
              </w:rPr>
              <w:t>x</w:t>
            </w:r>
          </w:p>
        </w:tc>
        <w:tc>
          <w:tcPr>
            <w:tcW w:w="385" w:type="dxa"/>
          </w:tcPr>
          <w:p w:rsidR="00686E0A" w:rsidRPr="004608BC" w:rsidRDefault="00686E0A" w:rsidP="00686E0A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4608BC">
              <w:rPr>
                <w:rFonts w:asciiTheme="majorBidi" w:hAnsiTheme="majorBidi" w:cstheme="majorBidi"/>
                <w:sz w:val="20"/>
                <w:lang w:bidi="ar-EG"/>
              </w:rPr>
              <w:t>x</w:t>
            </w:r>
          </w:p>
        </w:tc>
        <w:tc>
          <w:tcPr>
            <w:tcW w:w="384" w:type="dxa"/>
          </w:tcPr>
          <w:p w:rsidR="00686E0A" w:rsidRPr="004608BC" w:rsidRDefault="00686E0A" w:rsidP="00686E0A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4608BC">
              <w:rPr>
                <w:rFonts w:asciiTheme="majorBidi" w:hAnsiTheme="majorBidi" w:cstheme="majorBidi"/>
                <w:sz w:val="20"/>
                <w:lang w:bidi="ar-EG"/>
              </w:rPr>
              <w:t>x</w:t>
            </w:r>
          </w:p>
        </w:tc>
        <w:tc>
          <w:tcPr>
            <w:tcW w:w="385" w:type="dxa"/>
          </w:tcPr>
          <w:p w:rsidR="00686E0A" w:rsidRPr="004608BC" w:rsidRDefault="00686E0A" w:rsidP="00686E0A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4608BC">
              <w:rPr>
                <w:rFonts w:asciiTheme="majorBidi" w:hAnsiTheme="majorBidi" w:cstheme="majorBidi"/>
                <w:sz w:val="20"/>
                <w:lang w:bidi="ar-EG"/>
              </w:rPr>
              <w:t>x</w:t>
            </w:r>
          </w:p>
        </w:tc>
        <w:tc>
          <w:tcPr>
            <w:tcW w:w="385" w:type="dxa"/>
          </w:tcPr>
          <w:p w:rsidR="00686E0A" w:rsidRPr="004608BC" w:rsidRDefault="00686E0A" w:rsidP="00686E0A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4608BC">
              <w:rPr>
                <w:rFonts w:asciiTheme="majorBidi" w:hAnsiTheme="majorBidi" w:cstheme="majorBidi"/>
                <w:sz w:val="20"/>
                <w:lang w:bidi="ar-EG"/>
              </w:rPr>
              <w:t>x</w:t>
            </w:r>
          </w:p>
        </w:tc>
        <w:tc>
          <w:tcPr>
            <w:tcW w:w="385" w:type="dxa"/>
          </w:tcPr>
          <w:p w:rsidR="00686E0A" w:rsidRPr="004608BC" w:rsidRDefault="00686E0A" w:rsidP="00686E0A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4608BC">
              <w:rPr>
                <w:rFonts w:asciiTheme="majorBidi" w:hAnsiTheme="majorBidi" w:cstheme="majorBidi"/>
                <w:sz w:val="20"/>
                <w:lang w:bidi="ar-EG"/>
              </w:rPr>
              <w:t>x</w:t>
            </w:r>
          </w:p>
        </w:tc>
        <w:tc>
          <w:tcPr>
            <w:tcW w:w="385" w:type="dxa"/>
          </w:tcPr>
          <w:p w:rsidR="00686E0A" w:rsidRPr="004608BC" w:rsidRDefault="00686E0A" w:rsidP="00686E0A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4608BC">
              <w:rPr>
                <w:rFonts w:asciiTheme="majorBidi" w:hAnsiTheme="majorBidi" w:cstheme="majorBidi"/>
                <w:sz w:val="20"/>
                <w:lang w:bidi="ar-EG"/>
              </w:rPr>
              <w:t>x</w:t>
            </w:r>
          </w:p>
        </w:tc>
        <w:tc>
          <w:tcPr>
            <w:tcW w:w="526" w:type="dxa"/>
          </w:tcPr>
          <w:p w:rsidR="00686E0A" w:rsidRPr="004608BC" w:rsidRDefault="00686E0A" w:rsidP="00686E0A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4608BC">
              <w:rPr>
                <w:rFonts w:asciiTheme="majorBidi" w:hAnsiTheme="majorBidi" w:cstheme="majorBidi"/>
                <w:sz w:val="20"/>
                <w:lang w:bidi="ar-EG"/>
              </w:rPr>
              <w:t>x</w:t>
            </w:r>
          </w:p>
        </w:tc>
        <w:tc>
          <w:tcPr>
            <w:tcW w:w="526" w:type="dxa"/>
          </w:tcPr>
          <w:p w:rsidR="00686E0A" w:rsidRPr="004608BC" w:rsidRDefault="00686E0A" w:rsidP="00686E0A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4608BC">
              <w:rPr>
                <w:rFonts w:asciiTheme="majorBidi" w:hAnsiTheme="majorBidi" w:cstheme="majorBidi"/>
                <w:sz w:val="20"/>
                <w:lang w:bidi="ar-EG"/>
              </w:rPr>
              <w:t>x</w:t>
            </w:r>
          </w:p>
        </w:tc>
        <w:tc>
          <w:tcPr>
            <w:tcW w:w="527" w:type="dxa"/>
          </w:tcPr>
          <w:p w:rsidR="00686E0A" w:rsidRPr="004608BC" w:rsidRDefault="00686E0A" w:rsidP="00686E0A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4608BC">
              <w:rPr>
                <w:rFonts w:asciiTheme="majorBidi" w:hAnsiTheme="majorBidi" w:cstheme="majorBidi"/>
                <w:sz w:val="20"/>
                <w:lang w:bidi="ar-EG"/>
              </w:rPr>
              <w:t>x</w:t>
            </w:r>
          </w:p>
        </w:tc>
        <w:tc>
          <w:tcPr>
            <w:tcW w:w="526" w:type="dxa"/>
          </w:tcPr>
          <w:p w:rsidR="00686E0A" w:rsidRPr="004608BC" w:rsidRDefault="00686E0A" w:rsidP="00686E0A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4608BC">
              <w:rPr>
                <w:rFonts w:asciiTheme="majorBidi" w:hAnsiTheme="majorBidi" w:cstheme="majorBidi"/>
                <w:sz w:val="20"/>
                <w:lang w:bidi="ar-EG"/>
              </w:rPr>
              <w:t>x</w:t>
            </w:r>
          </w:p>
        </w:tc>
        <w:tc>
          <w:tcPr>
            <w:tcW w:w="527" w:type="dxa"/>
          </w:tcPr>
          <w:p w:rsidR="00686E0A" w:rsidRPr="004608BC" w:rsidRDefault="00686E0A" w:rsidP="00686E0A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4608BC">
              <w:rPr>
                <w:rFonts w:asciiTheme="majorBidi" w:hAnsiTheme="majorBidi" w:cstheme="majorBidi"/>
                <w:sz w:val="20"/>
                <w:lang w:bidi="ar-EG"/>
              </w:rPr>
              <w:t>x</w:t>
            </w:r>
          </w:p>
        </w:tc>
        <w:tc>
          <w:tcPr>
            <w:tcW w:w="526" w:type="dxa"/>
          </w:tcPr>
          <w:p w:rsidR="00686E0A" w:rsidRPr="004608BC" w:rsidRDefault="00686E0A" w:rsidP="00686E0A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4608BC">
              <w:rPr>
                <w:rFonts w:asciiTheme="majorBidi" w:hAnsiTheme="majorBidi" w:cstheme="majorBidi"/>
                <w:sz w:val="20"/>
                <w:lang w:bidi="ar-EG"/>
              </w:rPr>
              <w:t>x</w:t>
            </w:r>
          </w:p>
        </w:tc>
        <w:tc>
          <w:tcPr>
            <w:tcW w:w="564" w:type="dxa"/>
          </w:tcPr>
          <w:p w:rsidR="00686E0A" w:rsidRPr="004608BC" w:rsidRDefault="00686E0A" w:rsidP="00686E0A">
            <w:pPr>
              <w:spacing w:before="0"/>
              <w:jc w:val="center"/>
              <w:rPr>
                <w:rFonts w:asciiTheme="majorBidi" w:hAnsiTheme="majorBidi" w:cstheme="majorBidi"/>
                <w:sz w:val="20"/>
                <w:lang w:bidi="ar-EG"/>
              </w:rPr>
            </w:pPr>
            <w:r w:rsidRPr="004608BC">
              <w:rPr>
                <w:rFonts w:asciiTheme="majorBidi" w:hAnsiTheme="majorBidi" w:cstheme="majorBidi"/>
                <w:sz w:val="20"/>
                <w:lang w:bidi="ar-EG"/>
              </w:rPr>
              <w:t>x</w:t>
            </w:r>
          </w:p>
        </w:tc>
        <w:tc>
          <w:tcPr>
            <w:tcW w:w="564" w:type="dxa"/>
          </w:tcPr>
          <w:p w:rsidR="00686E0A" w:rsidRPr="004608BC" w:rsidRDefault="00686E0A" w:rsidP="00686E0A">
            <w:pPr>
              <w:spacing w:before="0"/>
              <w:jc w:val="center"/>
              <w:rPr>
                <w:rFonts w:asciiTheme="majorBidi" w:hAnsiTheme="majorBidi" w:cstheme="majorBidi"/>
                <w:sz w:val="20"/>
                <w:lang w:bidi="ar-EG"/>
              </w:rPr>
            </w:pPr>
            <w:r w:rsidRPr="004608BC">
              <w:rPr>
                <w:rFonts w:asciiTheme="majorBidi" w:hAnsiTheme="majorBidi" w:cstheme="majorBidi"/>
                <w:sz w:val="20"/>
                <w:lang w:bidi="ar-EG"/>
              </w:rPr>
              <w:t>x</w:t>
            </w:r>
          </w:p>
        </w:tc>
        <w:tc>
          <w:tcPr>
            <w:tcW w:w="564" w:type="dxa"/>
          </w:tcPr>
          <w:p w:rsidR="00686E0A" w:rsidRPr="004608BC" w:rsidRDefault="00686E0A" w:rsidP="00686E0A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4608BC">
              <w:rPr>
                <w:rFonts w:asciiTheme="majorBidi" w:hAnsiTheme="majorBidi" w:cstheme="majorBidi"/>
                <w:sz w:val="20"/>
                <w:lang w:bidi="ar-EG"/>
              </w:rPr>
              <w:t>x</w:t>
            </w:r>
          </w:p>
        </w:tc>
        <w:tc>
          <w:tcPr>
            <w:tcW w:w="564" w:type="dxa"/>
          </w:tcPr>
          <w:p w:rsidR="00686E0A" w:rsidRPr="004608BC" w:rsidRDefault="00686E0A" w:rsidP="00686E0A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4608BC">
              <w:rPr>
                <w:rFonts w:asciiTheme="majorBidi" w:hAnsiTheme="majorBidi" w:cstheme="majorBidi"/>
                <w:sz w:val="20"/>
                <w:lang w:bidi="ar-EG"/>
              </w:rPr>
              <w:t>x</w:t>
            </w:r>
          </w:p>
        </w:tc>
        <w:tc>
          <w:tcPr>
            <w:tcW w:w="564" w:type="dxa"/>
          </w:tcPr>
          <w:p w:rsidR="00686E0A" w:rsidRPr="004608BC" w:rsidRDefault="00686E0A" w:rsidP="00686E0A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</w:tr>
      <w:tr w:rsidR="00686E0A" w:rsidRPr="004608BC" w:rsidTr="00686E0A">
        <w:trPr>
          <w:jc w:val="center"/>
        </w:trPr>
        <w:tc>
          <w:tcPr>
            <w:tcW w:w="562" w:type="dxa"/>
            <w:vAlign w:val="center"/>
          </w:tcPr>
          <w:p w:rsidR="00686E0A" w:rsidRPr="004608BC" w:rsidRDefault="00686E0A" w:rsidP="00686E0A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ajorBidi" w:hAnsiTheme="majorBidi" w:cstheme="majorBidi"/>
                <w:sz w:val="20"/>
                <w:lang w:val="en-US" w:bidi="ar-EG"/>
              </w:rPr>
            </w:pPr>
            <w:r w:rsidRPr="004608BC">
              <w:rPr>
                <w:rFonts w:asciiTheme="majorBidi" w:hAnsiTheme="majorBidi" w:cstheme="majorBidi"/>
                <w:sz w:val="20"/>
                <w:lang w:val="en-US" w:bidi="ar-EG"/>
              </w:rPr>
              <w:t>9</w:t>
            </w:r>
          </w:p>
        </w:tc>
        <w:tc>
          <w:tcPr>
            <w:tcW w:w="1276" w:type="dxa"/>
            <w:vAlign w:val="center"/>
          </w:tcPr>
          <w:p w:rsidR="00686E0A" w:rsidRPr="00686E0A" w:rsidRDefault="00686E0A" w:rsidP="00686E0A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SimSun" w:eastAsia="SimSun" w:hAnsi="SimSun" w:cstheme="majorBidi"/>
                <w:sz w:val="20"/>
                <w:lang w:val="en-US" w:bidi="ar-EG"/>
              </w:rPr>
            </w:pPr>
            <w:proofErr w:type="spellStart"/>
            <w:r w:rsidRPr="00686E0A">
              <w:rPr>
                <w:rFonts w:ascii="SimSun" w:eastAsia="SimSun" w:hAnsi="SimSun" w:cs="Microsoft YaHei" w:hint="eastAsia"/>
                <w:sz w:val="20"/>
                <w:lang w:val="en-US" w:bidi="ar-EG"/>
              </w:rPr>
              <w:t>黎巴嫩</w:t>
            </w:r>
            <w:proofErr w:type="spellEnd"/>
          </w:p>
        </w:tc>
        <w:tc>
          <w:tcPr>
            <w:tcW w:w="384" w:type="dxa"/>
          </w:tcPr>
          <w:p w:rsidR="00686E0A" w:rsidRPr="004608BC" w:rsidRDefault="00686E0A" w:rsidP="00686E0A">
            <w:pPr>
              <w:spacing w:before="0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385" w:type="dxa"/>
          </w:tcPr>
          <w:p w:rsidR="00686E0A" w:rsidRPr="004608BC" w:rsidRDefault="00686E0A" w:rsidP="00686E0A">
            <w:pPr>
              <w:spacing w:before="0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385" w:type="dxa"/>
          </w:tcPr>
          <w:p w:rsidR="00686E0A" w:rsidRPr="004608BC" w:rsidRDefault="00686E0A" w:rsidP="00686E0A">
            <w:pPr>
              <w:spacing w:before="0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385" w:type="dxa"/>
          </w:tcPr>
          <w:p w:rsidR="00686E0A" w:rsidRPr="004608BC" w:rsidRDefault="00686E0A" w:rsidP="00686E0A">
            <w:pPr>
              <w:spacing w:before="0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384" w:type="dxa"/>
          </w:tcPr>
          <w:p w:rsidR="00686E0A" w:rsidRPr="004608BC" w:rsidRDefault="00686E0A" w:rsidP="00686E0A">
            <w:pPr>
              <w:spacing w:before="0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385" w:type="dxa"/>
          </w:tcPr>
          <w:p w:rsidR="00686E0A" w:rsidRPr="004608BC" w:rsidRDefault="00686E0A" w:rsidP="00686E0A">
            <w:pPr>
              <w:spacing w:before="0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385" w:type="dxa"/>
          </w:tcPr>
          <w:p w:rsidR="00686E0A" w:rsidRPr="004608BC" w:rsidRDefault="00686E0A" w:rsidP="00686E0A">
            <w:pPr>
              <w:spacing w:before="0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385" w:type="dxa"/>
          </w:tcPr>
          <w:p w:rsidR="00686E0A" w:rsidRPr="004608BC" w:rsidRDefault="00686E0A" w:rsidP="00686E0A">
            <w:pPr>
              <w:spacing w:before="0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384" w:type="dxa"/>
          </w:tcPr>
          <w:p w:rsidR="00686E0A" w:rsidRPr="004608BC" w:rsidRDefault="00686E0A" w:rsidP="00686E0A">
            <w:pPr>
              <w:spacing w:before="0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385" w:type="dxa"/>
          </w:tcPr>
          <w:p w:rsidR="00686E0A" w:rsidRPr="004608BC" w:rsidRDefault="00686E0A" w:rsidP="00686E0A">
            <w:pPr>
              <w:spacing w:before="0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385" w:type="dxa"/>
          </w:tcPr>
          <w:p w:rsidR="00686E0A" w:rsidRPr="004608BC" w:rsidRDefault="00686E0A" w:rsidP="00686E0A">
            <w:pPr>
              <w:spacing w:before="0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385" w:type="dxa"/>
          </w:tcPr>
          <w:p w:rsidR="00686E0A" w:rsidRPr="004608BC" w:rsidRDefault="00686E0A" w:rsidP="00686E0A">
            <w:pPr>
              <w:spacing w:before="0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384" w:type="dxa"/>
          </w:tcPr>
          <w:p w:rsidR="00686E0A" w:rsidRPr="004608BC" w:rsidRDefault="00686E0A" w:rsidP="00686E0A">
            <w:pPr>
              <w:spacing w:before="0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385" w:type="dxa"/>
          </w:tcPr>
          <w:p w:rsidR="00686E0A" w:rsidRPr="004608BC" w:rsidRDefault="00686E0A" w:rsidP="00686E0A">
            <w:pPr>
              <w:spacing w:before="0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385" w:type="dxa"/>
          </w:tcPr>
          <w:p w:rsidR="00686E0A" w:rsidRPr="004608BC" w:rsidRDefault="00686E0A" w:rsidP="00686E0A">
            <w:pPr>
              <w:spacing w:before="0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385" w:type="dxa"/>
          </w:tcPr>
          <w:p w:rsidR="00686E0A" w:rsidRPr="004608BC" w:rsidRDefault="00686E0A" w:rsidP="00686E0A">
            <w:pPr>
              <w:spacing w:before="0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384" w:type="dxa"/>
          </w:tcPr>
          <w:p w:rsidR="00686E0A" w:rsidRPr="004608BC" w:rsidRDefault="00686E0A" w:rsidP="00686E0A">
            <w:pPr>
              <w:spacing w:before="0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385" w:type="dxa"/>
          </w:tcPr>
          <w:p w:rsidR="00686E0A" w:rsidRPr="004608BC" w:rsidRDefault="00686E0A" w:rsidP="00686E0A">
            <w:pPr>
              <w:spacing w:before="0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385" w:type="dxa"/>
          </w:tcPr>
          <w:p w:rsidR="00686E0A" w:rsidRPr="004608BC" w:rsidRDefault="00686E0A" w:rsidP="00686E0A">
            <w:pPr>
              <w:spacing w:before="0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385" w:type="dxa"/>
          </w:tcPr>
          <w:p w:rsidR="00686E0A" w:rsidRPr="004608BC" w:rsidRDefault="00686E0A" w:rsidP="00686E0A">
            <w:pPr>
              <w:spacing w:before="0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385" w:type="dxa"/>
          </w:tcPr>
          <w:p w:rsidR="00686E0A" w:rsidRPr="004608BC" w:rsidRDefault="00686E0A" w:rsidP="00686E0A">
            <w:pPr>
              <w:spacing w:before="0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526" w:type="dxa"/>
          </w:tcPr>
          <w:p w:rsidR="00686E0A" w:rsidRPr="004608BC" w:rsidRDefault="00686E0A" w:rsidP="00686E0A">
            <w:pPr>
              <w:spacing w:before="0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526" w:type="dxa"/>
          </w:tcPr>
          <w:p w:rsidR="00686E0A" w:rsidRPr="004608BC" w:rsidRDefault="00686E0A" w:rsidP="00686E0A">
            <w:pPr>
              <w:spacing w:before="0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527" w:type="dxa"/>
          </w:tcPr>
          <w:p w:rsidR="00686E0A" w:rsidRPr="004608BC" w:rsidRDefault="00686E0A" w:rsidP="00686E0A">
            <w:pPr>
              <w:spacing w:before="0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526" w:type="dxa"/>
          </w:tcPr>
          <w:p w:rsidR="00686E0A" w:rsidRPr="004608BC" w:rsidRDefault="00686E0A" w:rsidP="00686E0A">
            <w:pPr>
              <w:spacing w:before="0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527" w:type="dxa"/>
          </w:tcPr>
          <w:p w:rsidR="00686E0A" w:rsidRPr="004608BC" w:rsidRDefault="00686E0A" w:rsidP="00686E0A">
            <w:pPr>
              <w:spacing w:before="0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526" w:type="dxa"/>
          </w:tcPr>
          <w:p w:rsidR="00686E0A" w:rsidRPr="004608BC" w:rsidRDefault="00686E0A" w:rsidP="00686E0A">
            <w:pPr>
              <w:spacing w:before="0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564" w:type="dxa"/>
          </w:tcPr>
          <w:p w:rsidR="00686E0A" w:rsidRPr="004608BC" w:rsidRDefault="00686E0A" w:rsidP="00686E0A">
            <w:pPr>
              <w:spacing w:before="0"/>
              <w:rPr>
                <w:rFonts w:asciiTheme="majorBidi" w:hAnsiTheme="majorBidi" w:cstheme="majorBidi"/>
                <w:sz w:val="20"/>
                <w:lang w:bidi="ar-EG"/>
              </w:rPr>
            </w:pPr>
          </w:p>
        </w:tc>
        <w:tc>
          <w:tcPr>
            <w:tcW w:w="564" w:type="dxa"/>
          </w:tcPr>
          <w:p w:rsidR="00686E0A" w:rsidRPr="004608BC" w:rsidRDefault="00686E0A" w:rsidP="00686E0A">
            <w:pPr>
              <w:spacing w:before="0"/>
              <w:rPr>
                <w:rFonts w:asciiTheme="majorBidi" w:hAnsiTheme="majorBidi" w:cstheme="majorBidi"/>
                <w:sz w:val="20"/>
                <w:lang w:bidi="ar-EG"/>
              </w:rPr>
            </w:pPr>
          </w:p>
        </w:tc>
        <w:tc>
          <w:tcPr>
            <w:tcW w:w="564" w:type="dxa"/>
          </w:tcPr>
          <w:p w:rsidR="00686E0A" w:rsidRPr="004608BC" w:rsidRDefault="00686E0A" w:rsidP="00686E0A">
            <w:pPr>
              <w:spacing w:before="0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564" w:type="dxa"/>
          </w:tcPr>
          <w:p w:rsidR="00686E0A" w:rsidRPr="004608BC" w:rsidRDefault="00686E0A" w:rsidP="00686E0A">
            <w:pPr>
              <w:spacing w:before="0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564" w:type="dxa"/>
          </w:tcPr>
          <w:p w:rsidR="00686E0A" w:rsidRPr="004608BC" w:rsidRDefault="00686E0A" w:rsidP="00686E0A">
            <w:pPr>
              <w:spacing w:before="0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</w:tr>
      <w:tr w:rsidR="00686E0A" w:rsidRPr="004608BC" w:rsidTr="00686E0A">
        <w:trPr>
          <w:jc w:val="center"/>
        </w:trPr>
        <w:tc>
          <w:tcPr>
            <w:tcW w:w="562" w:type="dxa"/>
            <w:vAlign w:val="center"/>
          </w:tcPr>
          <w:p w:rsidR="00686E0A" w:rsidRPr="004608BC" w:rsidRDefault="00686E0A" w:rsidP="00686E0A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ajorBidi" w:hAnsiTheme="majorBidi" w:cstheme="majorBidi"/>
                <w:sz w:val="20"/>
                <w:lang w:val="en-US" w:bidi="ar-EG"/>
              </w:rPr>
            </w:pPr>
            <w:r w:rsidRPr="004608BC">
              <w:rPr>
                <w:rFonts w:asciiTheme="majorBidi" w:hAnsiTheme="majorBidi" w:cstheme="majorBidi"/>
                <w:sz w:val="20"/>
                <w:lang w:val="en-US" w:bidi="ar-EG"/>
              </w:rPr>
              <w:t>10</w:t>
            </w:r>
          </w:p>
        </w:tc>
        <w:tc>
          <w:tcPr>
            <w:tcW w:w="1276" w:type="dxa"/>
            <w:vAlign w:val="center"/>
          </w:tcPr>
          <w:p w:rsidR="00686E0A" w:rsidRPr="00686E0A" w:rsidRDefault="00686E0A" w:rsidP="00686E0A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SimSun" w:eastAsia="SimSun" w:hAnsi="SimSun" w:cstheme="majorBidi"/>
                <w:sz w:val="20"/>
                <w:lang w:val="en-US" w:bidi="ar-EG"/>
              </w:rPr>
            </w:pPr>
            <w:proofErr w:type="spellStart"/>
            <w:r w:rsidRPr="00686E0A">
              <w:rPr>
                <w:rFonts w:ascii="SimSun" w:eastAsia="SimSun" w:hAnsi="SimSun" w:cs="Microsoft YaHei" w:hint="eastAsia"/>
                <w:sz w:val="20"/>
                <w:lang w:val="en-US" w:bidi="ar-EG"/>
              </w:rPr>
              <w:t>利比亚</w:t>
            </w:r>
            <w:proofErr w:type="spellEnd"/>
          </w:p>
        </w:tc>
        <w:tc>
          <w:tcPr>
            <w:tcW w:w="384" w:type="dxa"/>
          </w:tcPr>
          <w:p w:rsidR="00686E0A" w:rsidRPr="004608BC" w:rsidRDefault="00686E0A" w:rsidP="00686E0A">
            <w:pPr>
              <w:spacing w:before="0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385" w:type="dxa"/>
          </w:tcPr>
          <w:p w:rsidR="00686E0A" w:rsidRPr="004608BC" w:rsidRDefault="00686E0A" w:rsidP="00686E0A">
            <w:pPr>
              <w:spacing w:before="0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385" w:type="dxa"/>
          </w:tcPr>
          <w:p w:rsidR="00686E0A" w:rsidRPr="004608BC" w:rsidRDefault="00686E0A" w:rsidP="00686E0A">
            <w:pPr>
              <w:spacing w:before="0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385" w:type="dxa"/>
          </w:tcPr>
          <w:p w:rsidR="00686E0A" w:rsidRPr="004608BC" w:rsidRDefault="00686E0A" w:rsidP="00686E0A">
            <w:pPr>
              <w:spacing w:before="0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384" w:type="dxa"/>
          </w:tcPr>
          <w:p w:rsidR="00686E0A" w:rsidRPr="004608BC" w:rsidRDefault="00686E0A" w:rsidP="00686E0A">
            <w:pPr>
              <w:spacing w:before="0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385" w:type="dxa"/>
          </w:tcPr>
          <w:p w:rsidR="00686E0A" w:rsidRPr="004608BC" w:rsidRDefault="00686E0A" w:rsidP="00686E0A">
            <w:pPr>
              <w:spacing w:before="0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385" w:type="dxa"/>
          </w:tcPr>
          <w:p w:rsidR="00686E0A" w:rsidRPr="004608BC" w:rsidRDefault="00686E0A" w:rsidP="00686E0A">
            <w:pPr>
              <w:spacing w:before="0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385" w:type="dxa"/>
          </w:tcPr>
          <w:p w:rsidR="00686E0A" w:rsidRPr="004608BC" w:rsidRDefault="00686E0A" w:rsidP="00686E0A">
            <w:pPr>
              <w:spacing w:before="0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384" w:type="dxa"/>
          </w:tcPr>
          <w:p w:rsidR="00686E0A" w:rsidRPr="004608BC" w:rsidRDefault="00686E0A" w:rsidP="00686E0A">
            <w:pPr>
              <w:spacing w:before="0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385" w:type="dxa"/>
          </w:tcPr>
          <w:p w:rsidR="00686E0A" w:rsidRPr="004608BC" w:rsidRDefault="00686E0A" w:rsidP="00686E0A">
            <w:pPr>
              <w:spacing w:before="0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385" w:type="dxa"/>
          </w:tcPr>
          <w:p w:rsidR="00686E0A" w:rsidRPr="004608BC" w:rsidRDefault="00686E0A" w:rsidP="00686E0A">
            <w:pPr>
              <w:spacing w:before="0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385" w:type="dxa"/>
          </w:tcPr>
          <w:p w:rsidR="00686E0A" w:rsidRPr="004608BC" w:rsidRDefault="00686E0A" w:rsidP="00686E0A">
            <w:pPr>
              <w:spacing w:before="0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384" w:type="dxa"/>
          </w:tcPr>
          <w:p w:rsidR="00686E0A" w:rsidRPr="004608BC" w:rsidRDefault="00686E0A" w:rsidP="00686E0A">
            <w:pPr>
              <w:spacing w:before="0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385" w:type="dxa"/>
          </w:tcPr>
          <w:p w:rsidR="00686E0A" w:rsidRPr="004608BC" w:rsidRDefault="00686E0A" w:rsidP="00686E0A">
            <w:pPr>
              <w:spacing w:before="0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385" w:type="dxa"/>
          </w:tcPr>
          <w:p w:rsidR="00686E0A" w:rsidRPr="004608BC" w:rsidRDefault="00686E0A" w:rsidP="00686E0A">
            <w:pPr>
              <w:spacing w:before="0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385" w:type="dxa"/>
          </w:tcPr>
          <w:p w:rsidR="00686E0A" w:rsidRPr="004608BC" w:rsidRDefault="00686E0A" w:rsidP="00686E0A">
            <w:pPr>
              <w:spacing w:before="0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384" w:type="dxa"/>
          </w:tcPr>
          <w:p w:rsidR="00686E0A" w:rsidRPr="004608BC" w:rsidRDefault="00686E0A" w:rsidP="00686E0A">
            <w:pPr>
              <w:spacing w:before="0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385" w:type="dxa"/>
          </w:tcPr>
          <w:p w:rsidR="00686E0A" w:rsidRPr="004608BC" w:rsidRDefault="00686E0A" w:rsidP="00686E0A">
            <w:pPr>
              <w:spacing w:before="0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385" w:type="dxa"/>
          </w:tcPr>
          <w:p w:rsidR="00686E0A" w:rsidRPr="004608BC" w:rsidRDefault="00686E0A" w:rsidP="00686E0A">
            <w:pPr>
              <w:spacing w:before="0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385" w:type="dxa"/>
          </w:tcPr>
          <w:p w:rsidR="00686E0A" w:rsidRPr="004608BC" w:rsidRDefault="00686E0A" w:rsidP="00686E0A">
            <w:pPr>
              <w:spacing w:before="0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385" w:type="dxa"/>
          </w:tcPr>
          <w:p w:rsidR="00686E0A" w:rsidRPr="004608BC" w:rsidRDefault="00686E0A" w:rsidP="00686E0A">
            <w:pPr>
              <w:spacing w:before="0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526" w:type="dxa"/>
          </w:tcPr>
          <w:p w:rsidR="00686E0A" w:rsidRPr="004608BC" w:rsidRDefault="00686E0A" w:rsidP="00686E0A">
            <w:pPr>
              <w:spacing w:before="0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526" w:type="dxa"/>
          </w:tcPr>
          <w:p w:rsidR="00686E0A" w:rsidRPr="004608BC" w:rsidRDefault="00686E0A" w:rsidP="00686E0A">
            <w:pPr>
              <w:spacing w:before="0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527" w:type="dxa"/>
          </w:tcPr>
          <w:p w:rsidR="00686E0A" w:rsidRPr="004608BC" w:rsidRDefault="00686E0A" w:rsidP="00686E0A">
            <w:pPr>
              <w:spacing w:before="0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526" w:type="dxa"/>
          </w:tcPr>
          <w:p w:rsidR="00686E0A" w:rsidRPr="004608BC" w:rsidRDefault="00686E0A" w:rsidP="00686E0A">
            <w:pPr>
              <w:spacing w:before="0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527" w:type="dxa"/>
          </w:tcPr>
          <w:p w:rsidR="00686E0A" w:rsidRPr="004608BC" w:rsidRDefault="00686E0A" w:rsidP="00686E0A">
            <w:pPr>
              <w:spacing w:before="0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526" w:type="dxa"/>
          </w:tcPr>
          <w:p w:rsidR="00686E0A" w:rsidRPr="004608BC" w:rsidRDefault="00686E0A" w:rsidP="00686E0A">
            <w:pPr>
              <w:spacing w:before="0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564" w:type="dxa"/>
          </w:tcPr>
          <w:p w:rsidR="00686E0A" w:rsidRPr="004608BC" w:rsidRDefault="00686E0A" w:rsidP="00686E0A">
            <w:pPr>
              <w:spacing w:before="0"/>
              <w:rPr>
                <w:rFonts w:asciiTheme="majorBidi" w:hAnsiTheme="majorBidi" w:cstheme="majorBidi"/>
                <w:sz w:val="20"/>
                <w:lang w:bidi="ar-EG"/>
              </w:rPr>
            </w:pPr>
          </w:p>
        </w:tc>
        <w:tc>
          <w:tcPr>
            <w:tcW w:w="564" w:type="dxa"/>
          </w:tcPr>
          <w:p w:rsidR="00686E0A" w:rsidRPr="004608BC" w:rsidRDefault="00686E0A" w:rsidP="00686E0A">
            <w:pPr>
              <w:spacing w:before="0"/>
              <w:rPr>
                <w:rFonts w:asciiTheme="majorBidi" w:hAnsiTheme="majorBidi" w:cstheme="majorBidi"/>
                <w:sz w:val="20"/>
                <w:lang w:bidi="ar-EG"/>
              </w:rPr>
            </w:pPr>
          </w:p>
        </w:tc>
        <w:tc>
          <w:tcPr>
            <w:tcW w:w="564" w:type="dxa"/>
          </w:tcPr>
          <w:p w:rsidR="00686E0A" w:rsidRPr="004608BC" w:rsidRDefault="00686E0A" w:rsidP="00686E0A">
            <w:pPr>
              <w:spacing w:before="0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564" w:type="dxa"/>
          </w:tcPr>
          <w:p w:rsidR="00686E0A" w:rsidRPr="004608BC" w:rsidRDefault="00686E0A" w:rsidP="00686E0A">
            <w:pPr>
              <w:spacing w:before="0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564" w:type="dxa"/>
          </w:tcPr>
          <w:p w:rsidR="00686E0A" w:rsidRPr="004608BC" w:rsidRDefault="00686E0A" w:rsidP="00686E0A">
            <w:pPr>
              <w:spacing w:before="0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</w:tr>
      <w:tr w:rsidR="00686E0A" w:rsidRPr="004608BC" w:rsidTr="00686E0A">
        <w:trPr>
          <w:jc w:val="center"/>
        </w:trPr>
        <w:tc>
          <w:tcPr>
            <w:tcW w:w="562" w:type="dxa"/>
            <w:vAlign w:val="center"/>
          </w:tcPr>
          <w:p w:rsidR="00686E0A" w:rsidRPr="004608BC" w:rsidRDefault="00686E0A" w:rsidP="00686E0A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ajorBidi" w:hAnsiTheme="majorBidi" w:cstheme="majorBidi"/>
                <w:sz w:val="20"/>
                <w:lang w:val="en-US" w:bidi="ar-EG"/>
              </w:rPr>
            </w:pPr>
            <w:r w:rsidRPr="004608BC">
              <w:rPr>
                <w:rFonts w:asciiTheme="majorBidi" w:hAnsiTheme="majorBidi" w:cstheme="majorBidi"/>
                <w:sz w:val="20"/>
                <w:lang w:val="en-US" w:bidi="ar-EG"/>
              </w:rPr>
              <w:t>11</w:t>
            </w:r>
          </w:p>
        </w:tc>
        <w:tc>
          <w:tcPr>
            <w:tcW w:w="1276" w:type="dxa"/>
            <w:vAlign w:val="center"/>
          </w:tcPr>
          <w:p w:rsidR="00686E0A" w:rsidRPr="00686E0A" w:rsidRDefault="00686E0A" w:rsidP="00686E0A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SimSun" w:eastAsia="SimSun" w:hAnsi="SimSun" w:cstheme="majorBidi"/>
                <w:sz w:val="20"/>
                <w:lang w:val="en-US" w:bidi="ar-EG"/>
              </w:rPr>
            </w:pPr>
            <w:proofErr w:type="spellStart"/>
            <w:r w:rsidRPr="00686E0A">
              <w:rPr>
                <w:rFonts w:ascii="SimSun" w:eastAsia="SimSun" w:hAnsi="SimSun" w:cs="Microsoft YaHei" w:hint="eastAsia"/>
                <w:sz w:val="20"/>
                <w:lang w:val="en-US" w:bidi="ar-EG"/>
              </w:rPr>
              <w:t>毛里塔尼亚</w:t>
            </w:r>
            <w:proofErr w:type="spellEnd"/>
          </w:p>
        </w:tc>
        <w:tc>
          <w:tcPr>
            <w:tcW w:w="384" w:type="dxa"/>
          </w:tcPr>
          <w:p w:rsidR="00686E0A" w:rsidRPr="004608BC" w:rsidRDefault="00686E0A" w:rsidP="00686E0A">
            <w:pPr>
              <w:spacing w:before="0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385" w:type="dxa"/>
          </w:tcPr>
          <w:p w:rsidR="00686E0A" w:rsidRPr="004608BC" w:rsidRDefault="00686E0A" w:rsidP="00686E0A">
            <w:pPr>
              <w:spacing w:before="0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385" w:type="dxa"/>
          </w:tcPr>
          <w:p w:rsidR="00686E0A" w:rsidRPr="004608BC" w:rsidRDefault="00686E0A" w:rsidP="00686E0A">
            <w:pPr>
              <w:spacing w:before="0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385" w:type="dxa"/>
          </w:tcPr>
          <w:p w:rsidR="00686E0A" w:rsidRPr="004608BC" w:rsidRDefault="00686E0A" w:rsidP="00686E0A">
            <w:pPr>
              <w:spacing w:before="0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384" w:type="dxa"/>
          </w:tcPr>
          <w:p w:rsidR="00686E0A" w:rsidRPr="004608BC" w:rsidRDefault="00686E0A" w:rsidP="00686E0A">
            <w:pPr>
              <w:spacing w:before="0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385" w:type="dxa"/>
          </w:tcPr>
          <w:p w:rsidR="00686E0A" w:rsidRPr="004608BC" w:rsidRDefault="00686E0A" w:rsidP="00686E0A">
            <w:pPr>
              <w:spacing w:before="0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385" w:type="dxa"/>
          </w:tcPr>
          <w:p w:rsidR="00686E0A" w:rsidRPr="004608BC" w:rsidRDefault="00686E0A" w:rsidP="00686E0A">
            <w:pPr>
              <w:spacing w:before="0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385" w:type="dxa"/>
          </w:tcPr>
          <w:p w:rsidR="00686E0A" w:rsidRPr="004608BC" w:rsidRDefault="00686E0A" w:rsidP="00686E0A">
            <w:pPr>
              <w:spacing w:before="0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384" w:type="dxa"/>
          </w:tcPr>
          <w:p w:rsidR="00686E0A" w:rsidRPr="004608BC" w:rsidRDefault="00686E0A" w:rsidP="00686E0A">
            <w:pPr>
              <w:spacing w:before="0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385" w:type="dxa"/>
          </w:tcPr>
          <w:p w:rsidR="00686E0A" w:rsidRPr="004608BC" w:rsidRDefault="00686E0A" w:rsidP="00686E0A">
            <w:pPr>
              <w:spacing w:before="0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385" w:type="dxa"/>
          </w:tcPr>
          <w:p w:rsidR="00686E0A" w:rsidRPr="004608BC" w:rsidRDefault="00686E0A" w:rsidP="00686E0A">
            <w:pPr>
              <w:spacing w:before="0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385" w:type="dxa"/>
          </w:tcPr>
          <w:p w:rsidR="00686E0A" w:rsidRPr="004608BC" w:rsidRDefault="00686E0A" w:rsidP="00686E0A">
            <w:pPr>
              <w:spacing w:before="0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384" w:type="dxa"/>
          </w:tcPr>
          <w:p w:rsidR="00686E0A" w:rsidRPr="004608BC" w:rsidRDefault="00686E0A" w:rsidP="00686E0A">
            <w:pPr>
              <w:spacing w:before="0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385" w:type="dxa"/>
          </w:tcPr>
          <w:p w:rsidR="00686E0A" w:rsidRPr="004608BC" w:rsidRDefault="00686E0A" w:rsidP="00686E0A">
            <w:pPr>
              <w:spacing w:before="0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385" w:type="dxa"/>
          </w:tcPr>
          <w:p w:rsidR="00686E0A" w:rsidRPr="004608BC" w:rsidRDefault="00686E0A" w:rsidP="00686E0A">
            <w:pPr>
              <w:spacing w:before="0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385" w:type="dxa"/>
          </w:tcPr>
          <w:p w:rsidR="00686E0A" w:rsidRPr="004608BC" w:rsidRDefault="00686E0A" w:rsidP="00686E0A">
            <w:pPr>
              <w:spacing w:before="0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384" w:type="dxa"/>
          </w:tcPr>
          <w:p w:rsidR="00686E0A" w:rsidRPr="004608BC" w:rsidRDefault="00686E0A" w:rsidP="00686E0A">
            <w:pPr>
              <w:spacing w:before="0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385" w:type="dxa"/>
          </w:tcPr>
          <w:p w:rsidR="00686E0A" w:rsidRPr="004608BC" w:rsidRDefault="00686E0A" w:rsidP="00686E0A">
            <w:pPr>
              <w:spacing w:before="0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385" w:type="dxa"/>
          </w:tcPr>
          <w:p w:rsidR="00686E0A" w:rsidRPr="004608BC" w:rsidRDefault="00686E0A" w:rsidP="00686E0A">
            <w:pPr>
              <w:spacing w:before="0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385" w:type="dxa"/>
          </w:tcPr>
          <w:p w:rsidR="00686E0A" w:rsidRPr="004608BC" w:rsidRDefault="00686E0A" w:rsidP="00686E0A">
            <w:pPr>
              <w:spacing w:before="0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385" w:type="dxa"/>
          </w:tcPr>
          <w:p w:rsidR="00686E0A" w:rsidRPr="004608BC" w:rsidRDefault="00686E0A" w:rsidP="00686E0A">
            <w:pPr>
              <w:spacing w:before="0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526" w:type="dxa"/>
          </w:tcPr>
          <w:p w:rsidR="00686E0A" w:rsidRPr="004608BC" w:rsidRDefault="00686E0A" w:rsidP="00686E0A">
            <w:pPr>
              <w:spacing w:before="0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526" w:type="dxa"/>
          </w:tcPr>
          <w:p w:rsidR="00686E0A" w:rsidRPr="004608BC" w:rsidRDefault="00686E0A" w:rsidP="00686E0A">
            <w:pPr>
              <w:spacing w:before="0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527" w:type="dxa"/>
          </w:tcPr>
          <w:p w:rsidR="00686E0A" w:rsidRPr="004608BC" w:rsidRDefault="00686E0A" w:rsidP="00686E0A">
            <w:pPr>
              <w:spacing w:before="0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526" w:type="dxa"/>
          </w:tcPr>
          <w:p w:rsidR="00686E0A" w:rsidRPr="004608BC" w:rsidRDefault="00686E0A" w:rsidP="00686E0A">
            <w:pPr>
              <w:spacing w:before="0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527" w:type="dxa"/>
          </w:tcPr>
          <w:p w:rsidR="00686E0A" w:rsidRPr="004608BC" w:rsidRDefault="00686E0A" w:rsidP="00686E0A">
            <w:pPr>
              <w:spacing w:before="0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526" w:type="dxa"/>
          </w:tcPr>
          <w:p w:rsidR="00686E0A" w:rsidRPr="004608BC" w:rsidRDefault="00686E0A" w:rsidP="00686E0A">
            <w:pPr>
              <w:spacing w:before="0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564" w:type="dxa"/>
          </w:tcPr>
          <w:p w:rsidR="00686E0A" w:rsidRPr="004608BC" w:rsidRDefault="00686E0A" w:rsidP="00686E0A">
            <w:pPr>
              <w:spacing w:before="0"/>
              <w:rPr>
                <w:rFonts w:asciiTheme="majorBidi" w:hAnsiTheme="majorBidi" w:cstheme="majorBidi"/>
                <w:sz w:val="20"/>
                <w:lang w:bidi="ar-EG"/>
              </w:rPr>
            </w:pPr>
          </w:p>
        </w:tc>
        <w:tc>
          <w:tcPr>
            <w:tcW w:w="564" w:type="dxa"/>
          </w:tcPr>
          <w:p w:rsidR="00686E0A" w:rsidRPr="004608BC" w:rsidRDefault="00686E0A" w:rsidP="00686E0A">
            <w:pPr>
              <w:spacing w:before="0"/>
              <w:rPr>
                <w:rFonts w:asciiTheme="majorBidi" w:hAnsiTheme="majorBidi" w:cstheme="majorBidi"/>
                <w:sz w:val="20"/>
                <w:lang w:bidi="ar-EG"/>
              </w:rPr>
            </w:pPr>
          </w:p>
        </w:tc>
        <w:tc>
          <w:tcPr>
            <w:tcW w:w="564" w:type="dxa"/>
          </w:tcPr>
          <w:p w:rsidR="00686E0A" w:rsidRPr="004608BC" w:rsidRDefault="00686E0A" w:rsidP="00686E0A">
            <w:pPr>
              <w:spacing w:before="0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564" w:type="dxa"/>
          </w:tcPr>
          <w:p w:rsidR="00686E0A" w:rsidRPr="004608BC" w:rsidRDefault="00686E0A" w:rsidP="00686E0A">
            <w:pPr>
              <w:spacing w:before="0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564" w:type="dxa"/>
          </w:tcPr>
          <w:p w:rsidR="00686E0A" w:rsidRPr="004608BC" w:rsidRDefault="00686E0A" w:rsidP="00686E0A">
            <w:pPr>
              <w:spacing w:before="0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</w:tr>
      <w:tr w:rsidR="00686E0A" w:rsidRPr="004608BC" w:rsidTr="00686E0A">
        <w:trPr>
          <w:jc w:val="center"/>
        </w:trPr>
        <w:tc>
          <w:tcPr>
            <w:tcW w:w="562" w:type="dxa"/>
            <w:vAlign w:val="center"/>
          </w:tcPr>
          <w:p w:rsidR="00686E0A" w:rsidRPr="004608BC" w:rsidRDefault="00686E0A" w:rsidP="00686E0A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ajorBidi" w:hAnsiTheme="majorBidi" w:cstheme="majorBidi"/>
                <w:sz w:val="20"/>
                <w:lang w:val="en-US" w:bidi="ar-EG"/>
              </w:rPr>
            </w:pPr>
            <w:r w:rsidRPr="004608BC">
              <w:rPr>
                <w:rFonts w:asciiTheme="majorBidi" w:hAnsiTheme="majorBidi" w:cstheme="majorBidi"/>
                <w:sz w:val="20"/>
                <w:lang w:val="en-US" w:bidi="ar-EG"/>
              </w:rPr>
              <w:t>12</w:t>
            </w:r>
          </w:p>
        </w:tc>
        <w:tc>
          <w:tcPr>
            <w:tcW w:w="1276" w:type="dxa"/>
            <w:vAlign w:val="center"/>
          </w:tcPr>
          <w:p w:rsidR="00686E0A" w:rsidRPr="00686E0A" w:rsidRDefault="00686E0A" w:rsidP="00686E0A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SimSun" w:eastAsia="SimSun" w:hAnsi="SimSun" w:cstheme="majorBidi"/>
                <w:sz w:val="20"/>
                <w:lang w:val="en-US" w:bidi="ar-EG"/>
              </w:rPr>
            </w:pPr>
            <w:proofErr w:type="spellStart"/>
            <w:r w:rsidRPr="00686E0A">
              <w:rPr>
                <w:rFonts w:ascii="SimSun" w:eastAsia="SimSun" w:hAnsi="SimSun" w:cs="Microsoft YaHei" w:hint="eastAsia"/>
                <w:sz w:val="20"/>
                <w:lang w:val="en-US" w:bidi="ar-EG"/>
              </w:rPr>
              <w:t>摩洛哥</w:t>
            </w:r>
            <w:proofErr w:type="spellEnd"/>
          </w:p>
        </w:tc>
        <w:tc>
          <w:tcPr>
            <w:tcW w:w="384" w:type="dxa"/>
          </w:tcPr>
          <w:p w:rsidR="00686E0A" w:rsidRPr="004608BC" w:rsidRDefault="00686E0A" w:rsidP="00686E0A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4608BC">
              <w:rPr>
                <w:rFonts w:asciiTheme="majorBidi" w:hAnsiTheme="majorBidi" w:cstheme="majorBidi"/>
                <w:sz w:val="20"/>
                <w:lang w:bidi="ar-EG"/>
              </w:rPr>
              <w:t>x</w:t>
            </w:r>
          </w:p>
        </w:tc>
        <w:tc>
          <w:tcPr>
            <w:tcW w:w="385" w:type="dxa"/>
          </w:tcPr>
          <w:p w:rsidR="00686E0A" w:rsidRPr="004608BC" w:rsidRDefault="00686E0A" w:rsidP="00686E0A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4608BC">
              <w:rPr>
                <w:rFonts w:asciiTheme="majorBidi" w:hAnsiTheme="majorBidi" w:cstheme="majorBidi"/>
                <w:sz w:val="20"/>
                <w:lang w:bidi="ar-EG"/>
              </w:rPr>
              <w:t>x</w:t>
            </w:r>
          </w:p>
        </w:tc>
        <w:tc>
          <w:tcPr>
            <w:tcW w:w="385" w:type="dxa"/>
          </w:tcPr>
          <w:p w:rsidR="00686E0A" w:rsidRPr="004608BC" w:rsidRDefault="00686E0A" w:rsidP="00686E0A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4608BC">
              <w:rPr>
                <w:rFonts w:asciiTheme="majorBidi" w:hAnsiTheme="majorBidi" w:cstheme="majorBidi"/>
                <w:sz w:val="20"/>
                <w:lang w:bidi="ar-EG"/>
              </w:rPr>
              <w:t>x</w:t>
            </w:r>
          </w:p>
        </w:tc>
        <w:tc>
          <w:tcPr>
            <w:tcW w:w="385" w:type="dxa"/>
          </w:tcPr>
          <w:p w:rsidR="00686E0A" w:rsidRPr="004608BC" w:rsidRDefault="00686E0A" w:rsidP="00686E0A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4608BC">
              <w:rPr>
                <w:rFonts w:asciiTheme="majorBidi" w:hAnsiTheme="majorBidi" w:cstheme="majorBidi"/>
                <w:sz w:val="20"/>
                <w:lang w:bidi="ar-EG"/>
              </w:rPr>
              <w:t>x</w:t>
            </w:r>
          </w:p>
        </w:tc>
        <w:tc>
          <w:tcPr>
            <w:tcW w:w="384" w:type="dxa"/>
          </w:tcPr>
          <w:p w:rsidR="00686E0A" w:rsidRPr="004608BC" w:rsidRDefault="00686E0A" w:rsidP="00686E0A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4608BC">
              <w:rPr>
                <w:rFonts w:asciiTheme="majorBidi" w:hAnsiTheme="majorBidi" w:cstheme="majorBidi"/>
                <w:sz w:val="20"/>
                <w:lang w:bidi="ar-EG"/>
              </w:rPr>
              <w:t>x</w:t>
            </w:r>
          </w:p>
        </w:tc>
        <w:tc>
          <w:tcPr>
            <w:tcW w:w="385" w:type="dxa"/>
          </w:tcPr>
          <w:p w:rsidR="00686E0A" w:rsidRPr="004608BC" w:rsidRDefault="00686E0A" w:rsidP="00686E0A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4608BC">
              <w:rPr>
                <w:rFonts w:asciiTheme="majorBidi" w:hAnsiTheme="majorBidi" w:cstheme="majorBidi"/>
                <w:sz w:val="20"/>
                <w:lang w:bidi="ar-EG"/>
              </w:rPr>
              <w:t>x</w:t>
            </w:r>
          </w:p>
        </w:tc>
        <w:tc>
          <w:tcPr>
            <w:tcW w:w="385" w:type="dxa"/>
          </w:tcPr>
          <w:p w:rsidR="00686E0A" w:rsidRPr="004608BC" w:rsidRDefault="00686E0A" w:rsidP="00686E0A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4608BC">
              <w:rPr>
                <w:rFonts w:asciiTheme="majorBidi" w:hAnsiTheme="majorBidi" w:cstheme="majorBidi"/>
                <w:sz w:val="20"/>
                <w:lang w:bidi="ar-EG"/>
              </w:rPr>
              <w:t>x</w:t>
            </w:r>
          </w:p>
        </w:tc>
        <w:tc>
          <w:tcPr>
            <w:tcW w:w="385" w:type="dxa"/>
          </w:tcPr>
          <w:p w:rsidR="00686E0A" w:rsidRPr="004608BC" w:rsidRDefault="00686E0A" w:rsidP="00686E0A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4608BC">
              <w:rPr>
                <w:rFonts w:asciiTheme="majorBidi" w:hAnsiTheme="majorBidi" w:cstheme="majorBidi"/>
                <w:sz w:val="20"/>
                <w:lang w:bidi="ar-EG"/>
              </w:rPr>
              <w:t>x</w:t>
            </w:r>
          </w:p>
        </w:tc>
        <w:tc>
          <w:tcPr>
            <w:tcW w:w="384" w:type="dxa"/>
          </w:tcPr>
          <w:p w:rsidR="00686E0A" w:rsidRPr="004608BC" w:rsidRDefault="00686E0A" w:rsidP="00686E0A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4608BC">
              <w:rPr>
                <w:rFonts w:asciiTheme="majorBidi" w:hAnsiTheme="majorBidi" w:cstheme="majorBidi"/>
                <w:sz w:val="20"/>
                <w:lang w:bidi="ar-EG"/>
              </w:rPr>
              <w:t>x</w:t>
            </w:r>
          </w:p>
        </w:tc>
        <w:tc>
          <w:tcPr>
            <w:tcW w:w="385" w:type="dxa"/>
          </w:tcPr>
          <w:p w:rsidR="00686E0A" w:rsidRPr="004608BC" w:rsidRDefault="00686E0A" w:rsidP="00686E0A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4608BC">
              <w:rPr>
                <w:rFonts w:asciiTheme="majorBidi" w:hAnsiTheme="majorBidi" w:cstheme="majorBidi"/>
                <w:sz w:val="20"/>
                <w:lang w:bidi="ar-EG"/>
              </w:rPr>
              <w:t>x</w:t>
            </w:r>
          </w:p>
        </w:tc>
        <w:tc>
          <w:tcPr>
            <w:tcW w:w="385" w:type="dxa"/>
          </w:tcPr>
          <w:p w:rsidR="00686E0A" w:rsidRPr="004608BC" w:rsidRDefault="00686E0A" w:rsidP="00686E0A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4608BC">
              <w:rPr>
                <w:rFonts w:asciiTheme="majorBidi" w:hAnsiTheme="majorBidi" w:cstheme="majorBidi"/>
                <w:sz w:val="20"/>
                <w:lang w:bidi="ar-EG"/>
              </w:rPr>
              <w:t>x</w:t>
            </w:r>
          </w:p>
        </w:tc>
        <w:tc>
          <w:tcPr>
            <w:tcW w:w="385" w:type="dxa"/>
          </w:tcPr>
          <w:p w:rsidR="00686E0A" w:rsidRPr="004608BC" w:rsidRDefault="00686E0A" w:rsidP="00686E0A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4608BC">
              <w:rPr>
                <w:rFonts w:asciiTheme="majorBidi" w:hAnsiTheme="majorBidi" w:cstheme="majorBidi"/>
                <w:sz w:val="20"/>
                <w:lang w:bidi="ar-EG"/>
              </w:rPr>
              <w:t>x</w:t>
            </w:r>
          </w:p>
        </w:tc>
        <w:tc>
          <w:tcPr>
            <w:tcW w:w="384" w:type="dxa"/>
          </w:tcPr>
          <w:p w:rsidR="00686E0A" w:rsidRPr="004608BC" w:rsidRDefault="00686E0A" w:rsidP="00686E0A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4608BC">
              <w:rPr>
                <w:rFonts w:asciiTheme="majorBidi" w:hAnsiTheme="majorBidi" w:cstheme="majorBidi"/>
                <w:sz w:val="20"/>
                <w:lang w:bidi="ar-EG"/>
              </w:rPr>
              <w:t>x</w:t>
            </w:r>
          </w:p>
        </w:tc>
        <w:tc>
          <w:tcPr>
            <w:tcW w:w="385" w:type="dxa"/>
          </w:tcPr>
          <w:p w:rsidR="00686E0A" w:rsidRPr="004608BC" w:rsidRDefault="00686E0A" w:rsidP="00686E0A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4608BC">
              <w:rPr>
                <w:rFonts w:asciiTheme="majorBidi" w:hAnsiTheme="majorBidi" w:cstheme="majorBidi"/>
                <w:sz w:val="20"/>
                <w:lang w:bidi="ar-EG"/>
              </w:rPr>
              <w:t>x</w:t>
            </w:r>
          </w:p>
        </w:tc>
        <w:tc>
          <w:tcPr>
            <w:tcW w:w="385" w:type="dxa"/>
          </w:tcPr>
          <w:p w:rsidR="00686E0A" w:rsidRPr="004608BC" w:rsidRDefault="00686E0A" w:rsidP="00686E0A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4608BC">
              <w:rPr>
                <w:rFonts w:asciiTheme="majorBidi" w:hAnsiTheme="majorBidi" w:cstheme="majorBidi"/>
                <w:sz w:val="20"/>
                <w:lang w:bidi="ar-EG"/>
              </w:rPr>
              <w:t>x</w:t>
            </w:r>
          </w:p>
        </w:tc>
        <w:tc>
          <w:tcPr>
            <w:tcW w:w="385" w:type="dxa"/>
          </w:tcPr>
          <w:p w:rsidR="00686E0A" w:rsidRPr="004608BC" w:rsidRDefault="00686E0A" w:rsidP="00686E0A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4608BC">
              <w:rPr>
                <w:rFonts w:asciiTheme="majorBidi" w:hAnsiTheme="majorBidi" w:cstheme="majorBidi"/>
                <w:sz w:val="20"/>
                <w:lang w:bidi="ar-EG"/>
              </w:rPr>
              <w:t>x</w:t>
            </w:r>
          </w:p>
        </w:tc>
        <w:tc>
          <w:tcPr>
            <w:tcW w:w="384" w:type="dxa"/>
          </w:tcPr>
          <w:p w:rsidR="00686E0A" w:rsidRPr="004608BC" w:rsidRDefault="00686E0A" w:rsidP="00686E0A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4608BC">
              <w:rPr>
                <w:rFonts w:asciiTheme="majorBidi" w:hAnsiTheme="majorBidi" w:cstheme="majorBidi"/>
                <w:sz w:val="20"/>
                <w:lang w:bidi="ar-EG"/>
              </w:rPr>
              <w:t>x</w:t>
            </w:r>
          </w:p>
        </w:tc>
        <w:tc>
          <w:tcPr>
            <w:tcW w:w="385" w:type="dxa"/>
          </w:tcPr>
          <w:p w:rsidR="00686E0A" w:rsidRPr="004608BC" w:rsidRDefault="00686E0A" w:rsidP="00686E0A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4608BC">
              <w:rPr>
                <w:rFonts w:asciiTheme="majorBidi" w:hAnsiTheme="majorBidi" w:cstheme="majorBidi"/>
                <w:sz w:val="20"/>
                <w:lang w:bidi="ar-EG"/>
              </w:rPr>
              <w:t>x</w:t>
            </w:r>
          </w:p>
        </w:tc>
        <w:tc>
          <w:tcPr>
            <w:tcW w:w="385" w:type="dxa"/>
          </w:tcPr>
          <w:p w:rsidR="00686E0A" w:rsidRPr="004608BC" w:rsidRDefault="00686E0A" w:rsidP="00686E0A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4608BC">
              <w:rPr>
                <w:rFonts w:asciiTheme="majorBidi" w:hAnsiTheme="majorBidi" w:cstheme="majorBidi"/>
                <w:sz w:val="20"/>
                <w:lang w:bidi="ar-EG"/>
              </w:rPr>
              <w:t>x</w:t>
            </w:r>
          </w:p>
        </w:tc>
        <w:tc>
          <w:tcPr>
            <w:tcW w:w="385" w:type="dxa"/>
          </w:tcPr>
          <w:p w:rsidR="00686E0A" w:rsidRPr="004608BC" w:rsidRDefault="00686E0A" w:rsidP="00686E0A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4608BC">
              <w:rPr>
                <w:rFonts w:asciiTheme="majorBidi" w:hAnsiTheme="majorBidi" w:cstheme="majorBidi"/>
                <w:sz w:val="20"/>
                <w:lang w:bidi="ar-EG"/>
              </w:rPr>
              <w:t>x</w:t>
            </w:r>
          </w:p>
        </w:tc>
        <w:tc>
          <w:tcPr>
            <w:tcW w:w="385" w:type="dxa"/>
          </w:tcPr>
          <w:p w:rsidR="00686E0A" w:rsidRPr="004608BC" w:rsidRDefault="00686E0A" w:rsidP="00686E0A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4608BC">
              <w:rPr>
                <w:rFonts w:asciiTheme="majorBidi" w:hAnsiTheme="majorBidi" w:cstheme="majorBidi"/>
                <w:sz w:val="20"/>
                <w:lang w:bidi="ar-EG"/>
              </w:rPr>
              <w:t>x</w:t>
            </w:r>
          </w:p>
        </w:tc>
        <w:tc>
          <w:tcPr>
            <w:tcW w:w="526" w:type="dxa"/>
          </w:tcPr>
          <w:p w:rsidR="00686E0A" w:rsidRPr="004608BC" w:rsidRDefault="00686E0A" w:rsidP="00686E0A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4608BC">
              <w:rPr>
                <w:rFonts w:asciiTheme="majorBidi" w:hAnsiTheme="majorBidi" w:cstheme="majorBidi"/>
                <w:sz w:val="20"/>
                <w:lang w:bidi="ar-EG"/>
              </w:rPr>
              <w:t>x</w:t>
            </w:r>
          </w:p>
        </w:tc>
        <w:tc>
          <w:tcPr>
            <w:tcW w:w="526" w:type="dxa"/>
          </w:tcPr>
          <w:p w:rsidR="00686E0A" w:rsidRPr="004608BC" w:rsidRDefault="00686E0A" w:rsidP="00686E0A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4608BC">
              <w:rPr>
                <w:rFonts w:asciiTheme="majorBidi" w:hAnsiTheme="majorBidi" w:cstheme="majorBidi"/>
                <w:sz w:val="20"/>
                <w:lang w:bidi="ar-EG"/>
              </w:rPr>
              <w:t>x</w:t>
            </w:r>
          </w:p>
        </w:tc>
        <w:tc>
          <w:tcPr>
            <w:tcW w:w="527" w:type="dxa"/>
          </w:tcPr>
          <w:p w:rsidR="00686E0A" w:rsidRPr="004608BC" w:rsidRDefault="00686E0A" w:rsidP="00686E0A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4608BC">
              <w:rPr>
                <w:rFonts w:asciiTheme="majorBidi" w:hAnsiTheme="majorBidi" w:cstheme="majorBidi"/>
                <w:sz w:val="20"/>
                <w:lang w:bidi="ar-EG"/>
              </w:rPr>
              <w:t>x</w:t>
            </w:r>
          </w:p>
        </w:tc>
        <w:tc>
          <w:tcPr>
            <w:tcW w:w="526" w:type="dxa"/>
          </w:tcPr>
          <w:p w:rsidR="00686E0A" w:rsidRPr="004608BC" w:rsidRDefault="00686E0A" w:rsidP="00686E0A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4608BC">
              <w:rPr>
                <w:rFonts w:asciiTheme="majorBidi" w:hAnsiTheme="majorBidi" w:cstheme="majorBidi"/>
                <w:sz w:val="20"/>
                <w:lang w:bidi="ar-EG"/>
              </w:rPr>
              <w:t>x</w:t>
            </w:r>
          </w:p>
        </w:tc>
        <w:tc>
          <w:tcPr>
            <w:tcW w:w="527" w:type="dxa"/>
          </w:tcPr>
          <w:p w:rsidR="00686E0A" w:rsidRPr="004608BC" w:rsidRDefault="00686E0A" w:rsidP="00686E0A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4608BC">
              <w:rPr>
                <w:rFonts w:asciiTheme="majorBidi" w:hAnsiTheme="majorBidi" w:cstheme="majorBidi"/>
                <w:sz w:val="20"/>
                <w:lang w:bidi="ar-EG"/>
              </w:rPr>
              <w:t>x</w:t>
            </w:r>
          </w:p>
        </w:tc>
        <w:tc>
          <w:tcPr>
            <w:tcW w:w="526" w:type="dxa"/>
          </w:tcPr>
          <w:p w:rsidR="00686E0A" w:rsidRPr="004608BC" w:rsidRDefault="00686E0A" w:rsidP="00686E0A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4608BC">
              <w:rPr>
                <w:rFonts w:asciiTheme="majorBidi" w:hAnsiTheme="majorBidi" w:cstheme="majorBidi"/>
                <w:sz w:val="20"/>
                <w:lang w:bidi="ar-EG"/>
              </w:rPr>
              <w:t>x</w:t>
            </w:r>
          </w:p>
        </w:tc>
        <w:tc>
          <w:tcPr>
            <w:tcW w:w="564" w:type="dxa"/>
          </w:tcPr>
          <w:p w:rsidR="00686E0A" w:rsidRPr="004608BC" w:rsidRDefault="00686E0A" w:rsidP="00686E0A">
            <w:pPr>
              <w:spacing w:before="0"/>
              <w:jc w:val="center"/>
              <w:rPr>
                <w:rFonts w:asciiTheme="majorBidi" w:hAnsiTheme="majorBidi" w:cstheme="majorBidi"/>
                <w:sz w:val="20"/>
                <w:lang w:bidi="ar-EG"/>
              </w:rPr>
            </w:pPr>
            <w:r w:rsidRPr="004608BC">
              <w:rPr>
                <w:rFonts w:asciiTheme="majorBidi" w:hAnsiTheme="majorBidi" w:cstheme="majorBidi"/>
                <w:sz w:val="20"/>
                <w:lang w:bidi="ar-EG"/>
              </w:rPr>
              <w:t>x</w:t>
            </w:r>
          </w:p>
        </w:tc>
        <w:tc>
          <w:tcPr>
            <w:tcW w:w="564" w:type="dxa"/>
          </w:tcPr>
          <w:p w:rsidR="00686E0A" w:rsidRPr="004608BC" w:rsidRDefault="00686E0A" w:rsidP="00686E0A">
            <w:pPr>
              <w:spacing w:before="0"/>
              <w:jc w:val="center"/>
              <w:rPr>
                <w:rFonts w:asciiTheme="majorBidi" w:hAnsiTheme="majorBidi" w:cstheme="majorBidi"/>
                <w:sz w:val="20"/>
                <w:lang w:bidi="ar-EG"/>
              </w:rPr>
            </w:pPr>
            <w:r w:rsidRPr="004608BC">
              <w:rPr>
                <w:rFonts w:asciiTheme="majorBidi" w:hAnsiTheme="majorBidi" w:cstheme="majorBidi"/>
                <w:sz w:val="20"/>
                <w:lang w:bidi="ar-EG"/>
              </w:rPr>
              <w:t>x</w:t>
            </w:r>
          </w:p>
        </w:tc>
        <w:tc>
          <w:tcPr>
            <w:tcW w:w="564" w:type="dxa"/>
          </w:tcPr>
          <w:p w:rsidR="00686E0A" w:rsidRPr="004608BC" w:rsidRDefault="00686E0A" w:rsidP="00686E0A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4608BC">
              <w:rPr>
                <w:rFonts w:asciiTheme="majorBidi" w:hAnsiTheme="majorBidi" w:cstheme="majorBidi"/>
                <w:sz w:val="20"/>
                <w:lang w:bidi="ar-EG"/>
              </w:rPr>
              <w:t>x</w:t>
            </w:r>
          </w:p>
        </w:tc>
        <w:tc>
          <w:tcPr>
            <w:tcW w:w="564" w:type="dxa"/>
          </w:tcPr>
          <w:p w:rsidR="00686E0A" w:rsidRPr="004608BC" w:rsidRDefault="00686E0A" w:rsidP="00686E0A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4608BC">
              <w:rPr>
                <w:rFonts w:asciiTheme="majorBidi" w:hAnsiTheme="majorBidi" w:cstheme="majorBidi"/>
                <w:sz w:val="20"/>
                <w:lang w:bidi="ar-EG"/>
              </w:rPr>
              <w:t>x</w:t>
            </w:r>
          </w:p>
        </w:tc>
        <w:tc>
          <w:tcPr>
            <w:tcW w:w="564" w:type="dxa"/>
          </w:tcPr>
          <w:p w:rsidR="00686E0A" w:rsidRPr="004608BC" w:rsidRDefault="00686E0A" w:rsidP="00686E0A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</w:tr>
      <w:tr w:rsidR="00686E0A" w:rsidRPr="004608BC" w:rsidTr="00686E0A">
        <w:trPr>
          <w:jc w:val="center"/>
        </w:trPr>
        <w:tc>
          <w:tcPr>
            <w:tcW w:w="562" w:type="dxa"/>
            <w:vAlign w:val="center"/>
          </w:tcPr>
          <w:p w:rsidR="00686E0A" w:rsidRPr="004608BC" w:rsidRDefault="00686E0A" w:rsidP="00686E0A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ajorBidi" w:hAnsiTheme="majorBidi" w:cstheme="majorBidi"/>
                <w:sz w:val="20"/>
                <w:lang w:val="en-US" w:bidi="ar-EG"/>
              </w:rPr>
            </w:pPr>
            <w:r w:rsidRPr="004608BC">
              <w:rPr>
                <w:rFonts w:asciiTheme="majorBidi" w:hAnsiTheme="majorBidi" w:cstheme="majorBidi"/>
                <w:sz w:val="20"/>
                <w:lang w:val="en-US" w:bidi="ar-EG"/>
              </w:rPr>
              <w:t>13</w:t>
            </w:r>
          </w:p>
        </w:tc>
        <w:tc>
          <w:tcPr>
            <w:tcW w:w="1276" w:type="dxa"/>
            <w:vAlign w:val="center"/>
          </w:tcPr>
          <w:p w:rsidR="00686E0A" w:rsidRPr="00686E0A" w:rsidRDefault="00686E0A" w:rsidP="00686E0A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SimSun" w:eastAsia="SimSun" w:hAnsi="SimSun" w:cstheme="majorBidi"/>
                <w:sz w:val="20"/>
                <w:lang w:val="en-US" w:bidi="ar-EG"/>
              </w:rPr>
            </w:pPr>
            <w:proofErr w:type="spellStart"/>
            <w:r w:rsidRPr="00686E0A">
              <w:rPr>
                <w:rFonts w:ascii="SimSun" w:eastAsia="SimSun" w:hAnsi="SimSun" w:cs="Microsoft YaHei" w:hint="eastAsia"/>
                <w:sz w:val="20"/>
                <w:lang w:val="en-US" w:bidi="ar-EG"/>
              </w:rPr>
              <w:t>阿曼</w:t>
            </w:r>
            <w:proofErr w:type="spellEnd"/>
          </w:p>
        </w:tc>
        <w:tc>
          <w:tcPr>
            <w:tcW w:w="384" w:type="dxa"/>
          </w:tcPr>
          <w:p w:rsidR="00686E0A" w:rsidRPr="004608BC" w:rsidRDefault="00686E0A" w:rsidP="00686E0A">
            <w:pPr>
              <w:spacing w:before="0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385" w:type="dxa"/>
          </w:tcPr>
          <w:p w:rsidR="00686E0A" w:rsidRPr="004608BC" w:rsidRDefault="00686E0A" w:rsidP="00686E0A">
            <w:pPr>
              <w:spacing w:before="0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385" w:type="dxa"/>
          </w:tcPr>
          <w:p w:rsidR="00686E0A" w:rsidRPr="004608BC" w:rsidRDefault="00686E0A" w:rsidP="00686E0A">
            <w:pPr>
              <w:spacing w:before="0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385" w:type="dxa"/>
          </w:tcPr>
          <w:p w:rsidR="00686E0A" w:rsidRPr="004608BC" w:rsidRDefault="00686E0A" w:rsidP="00686E0A">
            <w:pPr>
              <w:spacing w:before="0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384" w:type="dxa"/>
          </w:tcPr>
          <w:p w:rsidR="00686E0A" w:rsidRPr="004608BC" w:rsidRDefault="00686E0A" w:rsidP="00686E0A">
            <w:pPr>
              <w:spacing w:before="0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385" w:type="dxa"/>
          </w:tcPr>
          <w:p w:rsidR="00686E0A" w:rsidRPr="004608BC" w:rsidRDefault="00686E0A" w:rsidP="00686E0A">
            <w:pPr>
              <w:spacing w:before="0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385" w:type="dxa"/>
          </w:tcPr>
          <w:p w:rsidR="00686E0A" w:rsidRPr="004608BC" w:rsidRDefault="00686E0A" w:rsidP="00686E0A">
            <w:pPr>
              <w:spacing w:before="0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385" w:type="dxa"/>
          </w:tcPr>
          <w:p w:rsidR="00686E0A" w:rsidRPr="004608BC" w:rsidRDefault="00686E0A" w:rsidP="00686E0A">
            <w:pPr>
              <w:spacing w:before="0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384" w:type="dxa"/>
          </w:tcPr>
          <w:p w:rsidR="00686E0A" w:rsidRPr="004608BC" w:rsidRDefault="00686E0A" w:rsidP="00686E0A">
            <w:pPr>
              <w:spacing w:before="0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385" w:type="dxa"/>
          </w:tcPr>
          <w:p w:rsidR="00686E0A" w:rsidRPr="004608BC" w:rsidRDefault="00686E0A" w:rsidP="00686E0A">
            <w:pPr>
              <w:spacing w:before="0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385" w:type="dxa"/>
          </w:tcPr>
          <w:p w:rsidR="00686E0A" w:rsidRPr="004608BC" w:rsidRDefault="00686E0A" w:rsidP="00686E0A">
            <w:pPr>
              <w:spacing w:before="0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385" w:type="dxa"/>
          </w:tcPr>
          <w:p w:rsidR="00686E0A" w:rsidRPr="004608BC" w:rsidRDefault="00686E0A" w:rsidP="00686E0A">
            <w:pPr>
              <w:spacing w:before="0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384" w:type="dxa"/>
          </w:tcPr>
          <w:p w:rsidR="00686E0A" w:rsidRPr="004608BC" w:rsidRDefault="00686E0A" w:rsidP="00686E0A">
            <w:pPr>
              <w:spacing w:before="0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385" w:type="dxa"/>
          </w:tcPr>
          <w:p w:rsidR="00686E0A" w:rsidRPr="004608BC" w:rsidRDefault="00686E0A" w:rsidP="00686E0A">
            <w:pPr>
              <w:spacing w:before="0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385" w:type="dxa"/>
          </w:tcPr>
          <w:p w:rsidR="00686E0A" w:rsidRPr="004608BC" w:rsidRDefault="00686E0A" w:rsidP="00686E0A">
            <w:pPr>
              <w:spacing w:before="0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385" w:type="dxa"/>
          </w:tcPr>
          <w:p w:rsidR="00686E0A" w:rsidRPr="004608BC" w:rsidRDefault="00686E0A" w:rsidP="00686E0A">
            <w:pPr>
              <w:spacing w:before="0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384" w:type="dxa"/>
          </w:tcPr>
          <w:p w:rsidR="00686E0A" w:rsidRPr="004608BC" w:rsidRDefault="00686E0A" w:rsidP="00686E0A">
            <w:pPr>
              <w:spacing w:before="0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385" w:type="dxa"/>
          </w:tcPr>
          <w:p w:rsidR="00686E0A" w:rsidRPr="004608BC" w:rsidRDefault="00686E0A" w:rsidP="00686E0A">
            <w:pPr>
              <w:spacing w:before="0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385" w:type="dxa"/>
          </w:tcPr>
          <w:p w:rsidR="00686E0A" w:rsidRPr="004608BC" w:rsidRDefault="00686E0A" w:rsidP="00686E0A">
            <w:pPr>
              <w:spacing w:before="0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385" w:type="dxa"/>
          </w:tcPr>
          <w:p w:rsidR="00686E0A" w:rsidRPr="004608BC" w:rsidRDefault="00686E0A" w:rsidP="00686E0A">
            <w:pPr>
              <w:spacing w:before="0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385" w:type="dxa"/>
          </w:tcPr>
          <w:p w:rsidR="00686E0A" w:rsidRPr="004608BC" w:rsidRDefault="00686E0A" w:rsidP="00686E0A">
            <w:pPr>
              <w:spacing w:before="0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526" w:type="dxa"/>
          </w:tcPr>
          <w:p w:rsidR="00686E0A" w:rsidRPr="004608BC" w:rsidRDefault="00686E0A" w:rsidP="00686E0A">
            <w:pPr>
              <w:spacing w:before="0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526" w:type="dxa"/>
          </w:tcPr>
          <w:p w:rsidR="00686E0A" w:rsidRPr="004608BC" w:rsidRDefault="00686E0A" w:rsidP="00686E0A">
            <w:pPr>
              <w:spacing w:before="0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527" w:type="dxa"/>
          </w:tcPr>
          <w:p w:rsidR="00686E0A" w:rsidRPr="004608BC" w:rsidRDefault="00686E0A" w:rsidP="00686E0A">
            <w:pPr>
              <w:spacing w:before="0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526" w:type="dxa"/>
          </w:tcPr>
          <w:p w:rsidR="00686E0A" w:rsidRPr="004608BC" w:rsidRDefault="00686E0A" w:rsidP="00686E0A">
            <w:pPr>
              <w:spacing w:before="0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527" w:type="dxa"/>
          </w:tcPr>
          <w:p w:rsidR="00686E0A" w:rsidRPr="004608BC" w:rsidRDefault="00686E0A" w:rsidP="00686E0A">
            <w:pPr>
              <w:spacing w:before="0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526" w:type="dxa"/>
          </w:tcPr>
          <w:p w:rsidR="00686E0A" w:rsidRPr="004608BC" w:rsidRDefault="00686E0A" w:rsidP="00686E0A">
            <w:pPr>
              <w:spacing w:before="0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564" w:type="dxa"/>
          </w:tcPr>
          <w:p w:rsidR="00686E0A" w:rsidRPr="004608BC" w:rsidRDefault="00686E0A" w:rsidP="00686E0A">
            <w:pPr>
              <w:spacing w:before="0"/>
              <w:rPr>
                <w:rFonts w:asciiTheme="majorBidi" w:hAnsiTheme="majorBidi" w:cstheme="majorBidi"/>
                <w:sz w:val="20"/>
                <w:lang w:bidi="ar-EG"/>
              </w:rPr>
            </w:pPr>
          </w:p>
        </w:tc>
        <w:tc>
          <w:tcPr>
            <w:tcW w:w="564" w:type="dxa"/>
          </w:tcPr>
          <w:p w:rsidR="00686E0A" w:rsidRPr="004608BC" w:rsidRDefault="00686E0A" w:rsidP="00686E0A">
            <w:pPr>
              <w:spacing w:before="0"/>
              <w:rPr>
                <w:rFonts w:asciiTheme="majorBidi" w:hAnsiTheme="majorBidi" w:cstheme="majorBidi"/>
                <w:sz w:val="20"/>
                <w:lang w:bidi="ar-EG"/>
              </w:rPr>
            </w:pPr>
          </w:p>
        </w:tc>
        <w:tc>
          <w:tcPr>
            <w:tcW w:w="564" w:type="dxa"/>
          </w:tcPr>
          <w:p w:rsidR="00686E0A" w:rsidRPr="004608BC" w:rsidRDefault="00686E0A" w:rsidP="00686E0A">
            <w:pPr>
              <w:spacing w:before="0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564" w:type="dxa"/>
          </w:tcPr>
          <w:p w:rsidR="00686E0A" w:rsidRPr="004608BC" w:rsidRDefault="00686E0A" w:rsidP="00686E0A">
            <w:pPr>
              <w:spacing w:before="0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564" w:type="dxa"/>
          </w:tcPr>
          <w:p w:rsidR="00686E0A" w:rsidRPr="004608BC" w:rsidRDefault="00686E0A" w:rsidP="00686E0A">
            <w:pPr>
              <w:spacing w:before="0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</w:tr>
      <w:tr w:rsidR="00686E0A" w:rsidRPr="004608BC" w:rsidTr="00686E0A">
        <w:trPr>
          <w:jc w:val="center"/>
        </w:trPr>
        <w:tc>
          <w:tcPr>
            <w:tcW w:w="562" w:type="dxa"/>
            <w:vAlign w:val="center"/>
          </w:tcPr>
          <w:p w:rsidR="00686E0A" w:rsidRPr="004608BC" w:rsidRDefault="00686E0A" w:rsidP="00686E0A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ajorBidi" w:hAnsiTheme="majorBidi" w:cstheme="majorBidi"/>
                <w:sz w:val="20"/>
                <w:lang w:val="en-US" w:bidi="ar-EG"/>
              </w:rPr>
            </w:pPr>
            <w:r w:rsidRPr="004608BC">
              <w:rPr>
                <w:rFonts w:asciiTheme="majorBidi" w:hAnsiTheme="majorBidi" w:cstheme="majorBidi"/>
                <w:sz w:val="20"/>
                <w:lang w:val="en-US" w:bidi="ar-EG"/>
              </w:rPr>
              <w:t>14</w:t>
            </w:r>
          </w:p>
        </w:tc>
        <w:tc>
          <w:tcPr>
            <w:tcW w:w="1276" w:type="dxa"/>
            <w:vAlign w:val="center"/>
          </w:tcPr>
          <w:p w:rsidR="00686E0A" w:rsidRPr="00686E0A" w:rsidRDefault="00686E0A" w:rsidP="00686E0A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SimSun" w:eastAsia="SimSun" w:hAnsi="SimSun" w:cstheme="majorBidi"/>
                <w:sz w:val="20"/>
                <w:lang w:val="en-US" w:bidi="ar-EG"/>
              </w:rPr>
            </w:pPr>
            <w:proofErr w:type="spellStart"/>
            <w:r w:rsidRPr="00686E0A">
              <w:rPr>
                <w:rFonts w:ascii="SimSun" w:eastAsia="SimSun" w:hAnsi="SimSun" w:cs="Microsoft YaHei" w:hint="eastAsia"/>
                <w:sz w:val="20"/>
                <w:lang w:val="en-US" w:bidi="ar-EG"/>
              </w:rPr>
              <w:t>卡塔尔</w:t>
            </w:r>
            <w:proofErr w:type="spellEnd"/>
          </w:p>
        </w:tc>
        <w:tc>
          <w:tcPr>
            <w:tcW w:w="384" w:type="dxa"/>
          </w:tcPr>
          <w:p w:rsidR="00686E0A" w:rsidRPr="004608BC" w:rsidRDefault="00686E0A" w:rsidP="00686E0A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4608BC">
              <w:rPr>
                <w:rFonts w:asciiTheme="majorBidi" w:hAnsiTheme="majorBidi" w:cstheme="majorBidi"/>
                <w:sz w:val="20"/>
                <w:lang w:bidi="ar-EG"/>
              </w:rPr>
              <w:t>x</w:t>
            </w:r>
          </w:p>
        </w:tc>
        <w:tc>
          <w:tcPr>
            <w:tcW w:w="385" w:type="dxa"/>
          </w:tcPr>
          <w:p w:rsidR="00686E0A" w:rsidRPr="004608BC" w:rsidRDefault="00686E0A" w:rsidP="00686E0A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4608BC">
              <w:rPr>
                <w:rFonts w:asciiTheme="majorBidi" w:hAnsiTheme="majorBidi" w:cstheme="majorBidi"/>
                <w:sz w:val="20"/>
                <w:lang w:bidi="ar-EG"/>
              </w:rPr>
              <w:t>x</w:t>
            </w:r>
          </w:p>
        </w:tc>
        <w:tc>
          <w:tcPr>
            <w:tcW w:w="385" w:type="dxa"/>
          </w:tcPr>
          <w:p w:rsidR="00686E0A" w:rsidRPr="004608BC" w:rsidRDefault="00686E0A" w:rsidP="00686E0A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4608BC">
              <w:rPr>
                <w:rFonts w:asciiTheme="majorBidi" w:hAnsiTheme="majorBidi" w:cstheme="majorBidi"/>
                <w:sz w:val="20"/>
                <w:lang w:bidi="ar-EG"/>
              </w:rPr>
              <w:t>x</w:t>
            </w:r>
          </w:p>
        </w:tc>
        <w:tc>
          <w:tcPr>
            <w:tcW w:w="385" w:type="dxa"/>
          </w:tcPr>
          <w:p w:rsidR="00686E0A" w:rsidRPr="004608BC" w:rsidRDefault="00686E0A" w:rsidP="00686E0A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4608BC">
              <w:rPr>
                <w:rFonts w:asciiTheme="majorBidi" w:hAnsiTheme="majorBidi" w:cstheme="majorBidi"/>
                <w:sz w:val="20"/>
                <w:lang w:bidi="ar-EG"/>
              </w:rPr>
              <w:t>x</w:t>
            </w:r>
          </w:p>
        </w:tc>
        <w:tc>
          <w:tcPr>
            <w:tcW w:w="384" w:type="dxa"/>
          </w:tcPr>
          <w:p w:rsidR="00686E0A" w:rsidRPr="004608BC" w:rsidRDefault="00686E0A" w:rsidP="00686E0A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4608BC">
              <w:rPr>
                <w:rFonts w:asciiTheme="majorBidi" w:hAnsiTheme="majorBidi" w:cstheme="majorBidi"/>
                <w:sz w:val="20"/>
                <w:lang w:bidi="ar-EG"/>
              </w:rPr>
              <w:t>x</w:t>
            </w:r>
          </w:p>
        </w:tc>
        <w:tc>
          <w:tcPr>
            <w:tcW w:w="385" w:type="dxa"/>
          </w:tcPr>
          <w:p w:rsidR="00686E0A" w:rsidRPr="004608BC" w:rsidRDefault="00686E0A" w:rsidP="00686E0A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4608BC">
              <w:rPr>
                <w:rFonts w:asciiTheme="majorBidi" w:hAnsiTheme="majorBidi" w:cstheme="majorBidi"/>
                <w:sz w:val="20"/>
                <w:lang w:bidi="ar-EG"/>
              </w:rPr>
              <w:t>x</w:t>
            </w:r>
          </w:p>
        </w:tc>
        <w:tc>
          <w:tcPr>
            <w:tcW w:w="385" w:type="dxa"/>
          </w:tcPr>
          <w:p w:rsidR="00686E0A" w:rsidRPr="004608BC" w:rsidRDefault="00686E0A" w:rsidP="00686E0A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4608BC">
              <w:rPr>
                <w:rFonts w:asciiTheme="majorBidi" w:hAnsiTheme="majorBidi" w:cstheme="majorBidi"/>
                <w:sz w:val="20"/>
                <w:lang w:bidi="ar-EG"/>
              </w:rPr>
              <w:t>x</w:t>
            </w:r>
          </w:p>
        </w:tc>
        <w:tc>
          <w:tcPr>
            <w:tcW w:w="385" w:type="dxa"/>
          </w:tcPr>
          <w:p w:rsidR="00686E0A" w:rsidRPr="004608BC" w:rsidRDefault="00686E0A" w:rsidP="00686E0A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4608BC">
              <w:rPr>
                <w:rFonts w:asciiTheme="majorBidi" w:hAnsiTheme="majorBidi" w:cstheme="majorBidi"/>
                <w:sz w:val="20"/>
                <w:lang w:bidi="ar-EG"/>
              </w:rPr>
              <w:t>x</w:t>
            </w:r>
          </w:p>
        </w:tc>
        <w:tc>
          <w:tcPr>
            <w:tcW w:w="384" w:type="dxa"/>
          </w:tcPr>
          <w:p w:rsidR="00686E0A" w:rsidRPr="004608BC" w:rsidRDefault="00686E0A" w:rsidP="00686E0A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4608BC">
              <w:rPr>
                <w:rFonts w:asciiTheme="majorBidi" w:hAnsiTheme="majorBidi" w:cstheme="majorBidi"/>
                <w:sz w:val="20"/>
                <w:lang w:bidi="ar-EG"/>
              </w:rPr>
              <w:t>x</w:t>
            </w:r>
          </w:p>
        </w:tc>
        <w:tc>
          <w:tcPr>
            <w:tcW w:w="385" w:type="dxa"/>
          </w:tcPr>
          <w:p w:rsidR="00686E0A" w:rsidRPr="004608BC" w:rsidRDefault="00686E0A" w:rsidP="00686E0A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4608BC">
              <w:rPr>
                <w:rFonts w:asciiTheme="majorBidi" w:hAnsiTheme="majorBidi" w:cstheme="majorBidi"/>
                <w:sz w:val="20"/>
                <w:lang w:bidi="ar-EG"/>
              </w:rPr>
              <w:t>x</w:t>
            </w:r>
          </w:p>
        </w:tc>
        <w:tc>
          <w:tcPr>
            <w:tcW w:w="385" w:type="dxa"/>
          </w:tcPr>
          <w:p w:rsidR="00686E0A" w:rsidRPr="004608BC" w:rsidRDefault="00686E0A" w:rsidP="00686E0A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4608BC">
              <w:rPr>
                <w:rFonts w:asciiTheme="majorBidi" w:hAnsiTheme="majorBidi" w:cstheme="majorBidi"/>
                <w:sz w:val="20"/>
                <w:lang w:bidi="ar-EG"/>
              </w:rPr>
              <w:t>x</w:t>
            </w:r>
          </w:p>
        </w:tc>
        <w:tc>
          <w:tcPr>
            <w:tcW w:w="385" w:type="dxa"/>
          </w:tcPr>
          <w:p w:rsidR="00686E0A" w:rsidRPr="004608BC" w:rsidRDefault="00686E0A" w:rsidP="00686E0A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4608BC">
              <w:rPr>
                <w:rFonts w:asciiTheme="majorBidi" w:hAnsiTheme="majorBidi" w:cstheme="majorBidi"/>
                <w:sz w:val="20"/>
                <w:lang w:bidi="ar-EG"/>
              </w:rPr>
              <w:t>x</w:t>
            </w:r>
          </w:p>
        </w:tc>
        <w:tc>
          <w:tcPr>
            <w:tcW w:w="384" w:type="dxa"/>
          </w:tcPr>
          <w:p w:rsidR="00686E0A" w:rsidRPr="004608BC" w:rsidRDefault="00686E0A" w:rsidP="00686E0A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4608BC">
              <w:rPr>
                <w:rFonts w:asciiTheme="majorBidi" w:hAnsiTheme="majorBidi" w:cstheme="majorBidi"/>
                <w:sz w:val="20"/>
                <w:lang w:bidi="ar-EG"/>
              </w:rPr>
              <w:t>x</w:t>
            </w:r>
          </w:p>
        </w:tc>
        <w:tc>
          <w:tcPr>
            <w:tcW w:w="385" w:type="dxa"/>
          </w:tcPr>
          <w:p w:rsidR="00686E0A" w:rsidRPr="004608BC" w:rsidRDefault="00686E0A" w:rsidP="00686E0A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4608BC">
              <w:rPr>
                <w:rFonts w:asciiTheme="majorBidi" w:hAnsiTheme="majorBidi" w:cstheme="majorBidi"/>
                <w:sz w:val="20"/>
                <w:lang w:bidi="ar-EG"/>
              </w:rPr>
              <w:t>x</w:t>
            </w:r>
          </w:p>
        </w:tc>
        <w:tc>
          <w:tcPr>
            <w:tcW w:w="385" w:type="dxa"/>
          </w:tcPr>
          <w:p w:rsidR="00686E0A" w:rsidRPr="004608BC" w:rsidRDefault="00686E0A" w:rsidP="00686E0A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4608BC">
              <w:rPr>
                <w:rFonts w:asciiTheme="majorBidi" w:hAnsiTheme="majorBidi" w:cstheme="majorBidi"/>
                <w:sz w:val="20"/>
                <w:lang w:bidi="ar-EG"/>
              </w:rPr>
              <w:t>x</w:t>
            </w:r>
          </w:p>
        </w:tc>
        <w:tc>
          <w:tcPr>
            <w:tcW w:w="385" w:type="dxa"/>
          </w:tcPr>
          <w:p w:rsidR="00686E0A" w:rsidRPr="004608BC" w:rsidRDefault="00686E0A" w:rsidP="00686E0A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4608BC">
              <w:rPr>
                <w:rFonts w:asciiTheme="majorBidi" w:hAnsiTheme="majorBidi" w:cstheme="majorBidi"/>
                <w:sz w:val="20"/>
                <w:lang w:bidi="ar-EG"/>
              </w:rPr>
              <w:t>x</w:t>
            </w:r>
          </w:p>
        </w:tc>
        <w:tc>
          <w:tcPr>
            <w:tcW w:w="384" w:type="dxa"/>
          </w:tcPr>
          <w:p w:rsidR="00686E0A" w:rsidRPr="004608BC" w:rsidRDefault="00686E0A" w:rsidP="00686E0A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4608BC">
              <w:rPr>
                <w:rFonts w:asciiTheme="majorBidi" w:hAnsiTheme="majorBidi" w:cstheme="majorBidi"/>
                <w:sz w:val="20"/>
                <w:lang w:bidi="ar-EG"/>
              </w:rPr>
              <w:t>x</w:t>
            </w:r>
          </w:p>
        </w:tc>
        <w:tc>
          <w:tcPr>
            <w:tcW w:w="385" w:type="dxa"/>
          </w:tcPr>
          <w:p w:rsidR="00686E0A" w:rsidRPr="004608BC" w:rsidRDefault="00686E0A" w:rsidP="00686E0A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4608BC">
              <w:rPr>
                <w:rFonts w:asciiTheme="majorBidi" w:hAnsiTheme="majorBidi" w:cstheme="majorBidi"/>
                <w:sz w:val="20"/>
                <w:lang w:bidi="ar-EG"/>
              </w:rPr>
              <w:t>x</w:t>
            </w:r>
          </w:p>
        </w:tc>
        <w:tc>
          <w:tcPr>
            <w:tcW w:w="385" w:type="dxa"/>
          </w:tcPr>
          <w:p w:rsidR="00686E0A" w:rsidRPr="004608BC" w:rsidRDefault="00686E0A" w:rsidP="00686E0A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4608BC">
              <w:rPr>
                <w:rFonts w:asciiTheme="majorBidi" w:hAnsiTheme="majorBidi" w:cstheme="majorBidi"/>
                <w:sz w:val="20"/>
                <w:lang w:bidi="ar-EG"/>
              </w:rPr>
              <w:t>x</w:t>
            </w:r>
          </w:p>
        </w:tc>
        <w:tc>
          <w:tcPr>
            <w:tcW w:w="385" w:type="dxa"/>
          </w:tcPr>
          <w:p w:rsidR="00686E0A" w:rsidRPr="004608BC" w:rsidRDefault="00686E0A" w:rsidP="00686E0A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4608BC">
              <w:rPr>
                <w:rFonts w:asciiTheme="majorBidi" w:hAnsiTheme="majorBidi" w:cstheme="majorBidi"/>
                <w:sz w:val="20"/>
                <w:lang w:bidi="ar-EG"/>
              </w:rPr>
              <w:t>x</w:t>
            </w:r>
          </w:p>
        </w:tc>
        <w:tc>
          <w:tcPr>
            <w:tcW w:w="385" w:type="dxa"/>
          </w:tcPr>
          <w:p w:rsidR="00686E0A" w:rsidRPr="004608BC" w:rsidRDefault="00686E0A" w:rsidP="00686E0A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4608BC">
              <w:rPr>
                <w:rFonts w:asciiTheme="majorBidi" w:hAnsiTheme="majorBidi" w:cstheme="majorBidi"/>
                <w:sz w:val="20"/>
                <w:lang w:bidi="ar-EG"/>
              </w:rPr>
              <w:t>x</w:t>
            </w:r>
          </w:p>
        </w:tc>
        <w:tc>
          <w:tcPr>
            <w:tcW w:w="526" w:type="dxa"/>
          </w:tcPr>
          <w:p w:rsidR="00686E0A" w:rsidRPr="004608BC" w:rsidRDefault="00686E0A" w:rsidP="00686E0A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4608BC">
              <w:rPr>
                <w:rFonts w:asciiTheme="majorBidi" w:hAnsiTheme="majorBidi" w:cstheme="majorBidi"/>
                <w:sz w:val="20"/>
                <w:lang w:bidi="ar-EG"/>
              </w:rPr>
              <w:t>x</w:t>
            </w:r>
          </w:p>
        </w:tc>
        <w:tc>
          <w:tcPr>
            <w:tcW w:w="526" w:type="dxa"/>
          </w:tcPr>
          <w:p w:rsidR="00686E0A" w:rsidRPr="004608BC" w:rsidRDefault="00686E0A" w:rsidP="00686E0A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4608BC">
              <w:rPr>
                <w:rFonts w:asciiTheme="majorBidi" w:hAnsiTheme="majorBidi" w:cstheme="majorBidi"/>
                <w:sz w:val="20"/>
                <w:lang w:bidi="ar-EG"/>
              </w:rPr>
              <w:t>x</w:t>
            </w:r>
          </w:p>
        </w:tc>
        <w:tc>
          <w:tcPr>
            <w:tcW w:w="527" w:type="dxa"/>
          </w:tcPr>
          <w:p w:rsidR="00686E0A" w:rsidRPr="004608BC" w:rsidRDefault="00686E0A" w:rsidP="00686E0A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4608BC">
              <w:rPr>
                <w:rFonts w:asciiTheme="majorBidi" w:hAnsiTheme="majorBidi" w:cstheme="majorBidi"/>
                <w:sz w:val="20"/>
                <w:lang w:bidi="ar-EG"/>
              </w:rPr>
              <w:t>x</w:t>
            </w:r>
          </w:p>
        </w:tc>
        <w:tc>
          <w:tcPr>
            <w:tcW w:w="526" w:type="dxa"/>
          </w:tcPr>
          <w:p w:rsidR="00686E0A" w:rsidRPr="004608BC" w:rsidRDefault="00686E0A" w:rsidP="00686E0A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4608BC">
              <w:rPr>
                <w:rFonts w:asciiTheme="majorBidi" w:hAnsiTheme="majorBidi" w:cstheme="majorBidi"/>
                <w:sz w:val="20"/>
                <w:lang w:bidi="ar-EG"/>
              </w:rPr>
              <w:t>x</w:t>
            </w:r>
          </w:p>
        </w:tc>
        <w:tc>
          <w:tcPr>
            <w:tcW w:w="527" w:type="dxa"/>
          </w:tcPr>
          <w:p w:rsidR="00686E0A" w:rsidRPr="004608BC" w:rsidRDefault="00686E0A" w:rsidP="00686E0A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4608BC">
              <w:rPr>
                <w:rFonts w:asciiTheme="majorBidi" w:hAnsiTheme="majorBidi" w:cstheme="majorBidi"/>
                <w:sz w:val="20"/>
                <w:lang w:bidi="ar-EG"/>
              </w:rPr>
              <w:t>x</w:t>
            </w:r>
          </w:p>
        </w:tc>
        <w:tc>
          <w:tcPr>
            <w:tcW w:w="526" w:type="dxa"/>
          </w:tcPr>
          <w:p w:rsidR="00686E0A" w:rsidRPr="004608BC" w:rsidRDefault="00686E0A" w:rsidP="00686E0A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4608BC">
              <w:rPr>
                <w:rFonts w:asciiTheme="majorBidi" w:hAnsiTheme="majorBidi" w:cstheme="majorBidi"/>
                <w:sz w:val="20"/>
                <w:lang w:bidi="ar-EG"/>
              </w:rPr>
              <w:t>x</w:t>
            </w:r>
          </w:p>
        </w:tc>
        <w:tc>
          <w:tcPr>
            <w:tcW w:w="564" w:type="dxa"/>
          </w:tcPr>
          <w:p w:rsidR="00686E0A" w:rsidRPr="004608BC" w:rsidRDefault="00686E0A" w:rsidP="00686E0A">
            <w:pPr>
              <w:spacing w:before="0"/>
              <w:jc w:val="center"/>
              <w:rPr>
                <w:rFonts w:asciiTheme="majorBidi" w:hAnsiTheme="majorBidi" w:cstheme="majorBidi"/>
                <w:sz w:val="20"/>
                <w:lang w:bidi="ar-EG"/>
              </w:rPr>
            </w:pPr>
            <w:r w:rsidRPr="004608BC">
              <w:rPr>
                <w:rFonts w:asciiTheme="majorBidi" w:hAnsiTheme="majorBidi" w:cstheme="majorBidi"/>
                <w:sz w:val="20"/>
                <w:lang w:bidi="ar-EG"/>
              </w:rPr>
              <w:t>x</w:t>
            </w:r>
          </w:p>
        </w:tc>
        <w:tc>
          <w:tcPr>
            <w:tcW w:w="564" w:type="dxa"/>
          </w:tcPr>
          <w:p w:rsidR="00686E0A" w:rsidRPr="004608BC" w:rsidRDefault="00686E0A" w:rsidP="00686E0A">
            <w:pPr>
              <w:spacing w:before="0"/>
              <w:jc w:val="center"/>
              <w:rPr>
                <w:rFonts w:asciiTheme="majorBidi" w:hAnsiTheme="majorBidi" w:cstheme="majorBidi"/>
                <w:sz w:val="20"/>
                <w:lang w:bidi="ar-EG"/>
              </w:rPr>
            </w:pPr>
            <w:r w:rsidRPr="004608BC">
              <w:rPr>
                <w:rFonts w:asciiTheme="majorBidi" w:hAnsiTheme="majorBidi" w:cstheme="majorBidi"/>
                <w:sz w:val="20"/>
                <w:lang w:bidi="ar-EG"/>
              </w:rPr>
              <w:t>x</w:t>
            </w:r>
          </w:p>
        </w:tc>
        <w:tc>
          <w:tcPr>
            <w:tcW w:w="564" w:type="dxa"/>
          </w:tcPr>
          <w:p w:rsidR="00686E0A" w:rsidRPr="004608BC" w:rsidRDefault="00686E0A" w:rsidP="00686E0A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4608BC">
              <w:rPr>
                <w:rFonts w:asciiTheme="majorBidi" w:hAnsiTheme="majorBidi" w:cstheme="majorBidi"/>
                <w:sz w:val="20"/>
                <w:lang w:bidi="ar-EG"/>
              </w:rPr>
              <w:t>x</w:t>
            </w:r>
          </w:p>
        </w:tc>
        <w:tc>
          <w:tcPr>
            <w:tcW w:w="564" w:type="dxa"/>
          </w:tcPr>
          <w:p w:rsidR="00686E0A" w:rsidRPr="004608BC" w:rsidRDefault="00686E0A" w:rsidP="00686E0A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4608BC">
              <w:rPr>
                <w:rFonts w:asciiTheme="majorBidi" w:hAnsiTheme="majorBidi" w:cstheme="majorBidi"/>
                <w:sz w:val="20"/>
                <w:lang w:bidi="ar-EG"/>
              </w:rPr>
              <w:t>x</w:t>
            </w:r>
          </w:p>
        </w:tc>
        <w:tc>
          <w:tcPr>
            <w:tcW w:w="564" w:type="dxa"/>
          </w:tcPr>
          <w:p w:rsidR="00686E0A" w:rsidRPr="004608BC" w:rsidRDefault="00686E0A" w:rsidP="00686E0A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</w:tr>
      <w:tr w:rsidR="00686E0A" w:rsidRPr="004608BC" w:rsidTr="00686E0A">
        <w:trPr>
          <w:jc w:val="center"/>
        </w:trPr>
        <w:tc>
          <w:tcPr>
            <w:tcW w:w="562" w:type="dxa"/>
            <w:vAlign w:val="center"/>
          </w:tcPr>
          <w:p w:rsidR="00686E0A" w:rsidRPr="004608BC" w:rsidRDefault="00686E0A" w:rsidP="00686E0A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ajorBidi" w:hAnsiTheme="majorBidi" w:cstheme="majorBidi"/>
                <w:sz w:val="20"/>
                <w:lang w:val="en-US" w:bidi="ar-EG"/>
              </w:rPr>
            </w:pPr>
            <w:r w:rsidRPr="004608BC">
              <w:rPr>
                <w:rFonts w:asciiTheme="majorBidi" w:hAnsiTheme="majorBidi" w:cstheme="majorBidi"/>
                <w:sz w:val="20"/>
                <w:lang w:val="en-US" w:bidi="ar-EG"/>
              </w:rPr>
              <w:t>15</w:t>
            </w:r>
          </w:p>
        </w:tc>
        <w:tc>
          <w:tcPr>
            <w:tcW w:w="1276" w:type="dxa"/>
            <w:vAlign w:val="center"/>
          </w:tcPr>
          <w:p w:rsidR="00686E0A" w:rsidRPr="00686E0A" w:rsidRDefault="00686E0A" w:rsidP="00686E0A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SimSun" w:eastAsia="SimSun" w:hAnsi="SimSun" w:cstheme="majorBidi"/>
                <w:sz w:val="20"/>
                <w:lang w:val="en-US" w:bidi="ar-EG"/>
              </w:rPr>
            </w:pPr>
            <w:proofErr w:type="spellStart"/>
            <w:r w:rsidRPr="00686E0A">
              <w:rPr>
                <w:rFonts w:ascii="SimSun" w:eastAsia="SimSun" w:hAnsi="SimSun" w:cs="Microsoft YaHei" w:hint="eastAsia"/>
                <w:sz w:val="20"/>
                <w:lang w:val="en-US" w:bidi="ar-EG"/>
              </w:rPr>
              <w:t>沙特阿拉伯</w:t>
            </w:r>
            <w:proofErr w:type="spellEnd"/>
          </w:p>
        </w:tc>
        <w:tc>
          <w:tcPr>
            <w:tcW w:w="384" w:type="dxa"/>
          </w:tcPr>
          <w:p w:rsidR="00686E0A" w:rsidRPr="004608BC" w:rsidRDefault="00686E0A" w:rsidP="00686E0A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4608BC">
              <w:rPr>
                <w:rFonts w:asciiTheme="majorBidi" w:hAnsiTheme="majorBidi" w:cstheme="majorBidi"/>
                <w:sz w:val="20"/>
                <w:lang w:bidi="ar-EG"/>
              </w:rPr>
              <w:t>x</w:t>
            </w:r>
          </w:p>
        </w:tc>
        <w:tc>
          <w:tcPr>
            <w:tcW w:w="385" w:type="dxa"/>
          </w:tcPr>
          <w:p w:rsidR="00686E0A" w:rsidRPr="004608BC" w:rsidRDefault="00686E0A" w:rsidP="00686E0A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4608BC">
              <w:rPr>
                <w:rFonts w:asciiTheme="majorBidi" w:hAnsiTheme="majorBidi" w:cstheme="majorBidi"/>
                <w:sz w:val="20"/>
                <w:lang w:bidi="ar-EG"/>
              </w:rPr>
              <w:t>x</w:t>
            </w:r>
          </w:p>
        </w:tc>
        <w:tc>
          <w:tcPr>
            <w:tcW w:w="385" w:type="dxa"/>
          </w:tcPr>
          <w:p w:rsidR="00686E0A" w:rsidRPr="004608BC" w:rsidRDefault="00686E0A" w:rsidP="00686E0A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4608BC">
              <w:rPr>
                <w:rFonts w:asciiTheme="majorBidi" w:hAnsiTheme="majorBidi" w:cstheme="majorBidi"/>
                <w:sz w:val="20"/>
                <w:lang w:bidi="ar-EG"/>
              </w:rPr>
              <w:t>x</w:t>
            </w:r>
          </w:p>
        </w:tc>
        <w:tc>
          <w:tcPr>
            <w:tcW w:w="385" w:type="dxa"/>
          </w:tcPr>
          <w:p w:rsidR="00686E0A" w:rsidRPr="004608BC" w:rsidRDefault="00686E0A" w:rsidP="00686E0A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4608BC">
              <w:rPr>
                <w:rFonts w:asciiTheme="majorBidi" w:hAnsiTheme="majorBidi" w:cstheme="majorBidi"/>
                <w:sz w:val="20"/>
                <w:lang w:bidi="ar-EG"/>
              </w:rPr>
              <w:t>x</w:t>
            </w:r>
          </w:p>
        </w:tc>
        <w:tc>
          <w:tcPr>
            <w:tcW w:w="384" w:type="dxa"/>
          </w:tcPr>
          <w:p w:rsidR="00686E0A" w:rsidRPr="004608BC" w:rsidRDefault="00686E0A" w:rsidP="00686E0A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4608BC">
              <w:rPr>
                <w:rFonts w:asciiTheme="majorBidi" w:hAnsiTheme="majorBidi" w:cstheme="majorBidi"/>
                <w:sz w:val="20"/>
                <w:lang w:bidi="ar-EG"/>
              </w:rPr>
              <w:t>x</w:t>
            </w:r>
          </w:p>
        </w:tc>
        <w:tc>
          <w:tcPr>
            <w:tcW w:w="385" w:type="dxa"/>
          </w:tcPr>
          <w:p w:rsidR="00686E0A" w:rsidRPr="004608BC" w:rsidRDefault="00686E0A" w:rsidP="00686E0A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4608BC">
              <w:rPr>
                <w:rFonts w:asciiTheme="majorBidi" w:hAnsiTheme="majorBidi" w:cstheme="majorBidi"/>
                <w:sz w:val="20"/>
                <w:lang w:bidi="ar-EG"/>
              </w:rPr>
              <w:t>x</w:t>
            </w:r>
          </w:p>
        </w:tc>
        <w:tc>
          <w:tcPr>
            <w:tcW w:w="385" w:type="dxa"/>
          </w:tcPr>
          <w:p w:rsidR="00686E0A" w:rsidRPr="004608BC" w:rsidRDefault="00686E0A" w:rsidP="00686E0A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4608BC">
              <w:rPr>
                <w:rFonts w:asciiTheme="majorBidi" w:hAnsiTheme="majorBidi" w:cstheme="majorBidi"/>
                <w:sz w:val="20"/>
                <w:lang w:bidi="ar-EG"/>
              </w:rPr>
              <w:t>x</w:t>
            </w:r>
          </w:p>
        </w:tc>
        <w:tc>
          <w:tcPr>
            <w:tcW w:w="385" w:type="dxa"/>
          </w:tcPr>
          <w:p w:rsidR="00686E0A" w:rsidRPr="004608BC" w:rsidRDefault="00686E0A" w:rsidP="00686E0A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4608BC">
              <w:rPr>
                <w:rFonts w:asciiTheme="majorBidi" w:hAnsiTheme="majorBidi" w:cstheme="majorBidi"/>
                <w:sz w:val="20"/>
                <w:lang w:bidi="ar-EG"/>
              </w:rPr>
              <w:t>x</w:t>
            </w:r>
          </w:p>
        </w:tc>
        <w:tc>
          <w:tcPr>
            <w:tcW w:w="384" w:type="dxa"/>
          </w:tcPr>
          <w:p w:rsidR="00686E0A" w:rsidRPr="004608BC" w:rsidRDefault="00686E0A" w:rsidP="00686E0A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4608BC">
              <w:rPr>
                <w:rFonts w:asciiTheme="majorBidi" w:hAnsiTheme="majorBidi" w:cstheme="majorBidi"/>
                <w:sz w:val="20"/>
                <w:lang w:bidi="ar-EG"/>
              </w:rPr>
              <w:t>x</w:t>
            </w:r>
          </w:p>
        </w:tc>
        <w:tc>
          <w:tcPr>
            <w:tcW w:w="385" w:type="dxa"/>
          </w:tcPr>
          <w:p w:rsidR="00686E0A" w:rsidRPr="004608BC" w:rsidRDefault="00686E0A" w:rsidP="00686E0A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4608BC">
              <w:rPr>
                <w:rFonts w:asciiTheme="majorBidi" w:hAnsiTheme="majorBidi" w:cstheme="majorBidi"/>
                <w:sz w:val="20"/>
                <w:lang w:bidi="ar-EG"/>
              </w:rPr>
              <w:t>x</w:t>
            </w:r>
          </w:p>
        </w:tc>
        <w:tc>
          <w:tcPr>
            <w:tcW w:w="385" w:type="dxa"/>
          </w:tcPr>
          <w:p w:rsidR="00686E0A" w:rsidRPr="004608BC" w:rsidRDefault="00686E0A" w:rsidP="00686E0A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4608BC">
              <w:rPr>
                <w:rFonts w:asciiTheme="majorBidi" w:hAnsiTheme="majorBidi" w:cstheme="majorBidi"/>
                <w:sz w:val="20"/>
                <w:lang w:bidi="ar-EG"/>
              </w:rPr>
              <w:t>x</w:t>
            </w:r>
          </w:p>
        </w:tc>
        <w:tc>
          <w:tcPr>
            <w:tcW w:w="385" w:type="dxa"/>
          </w:tcPr>
          <w:p w:rsidR="00686E0A" w:rsidRPr="004608BC" w:rsidRDefault="00686E0A" w:rsidP="00686E0A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4608BC">
              <w:rPr>
                <w:rFonts w:asciiTheme="majorBidi" w:hAnsiTheme="majorBidi" w:cstheme="majorBidi"/>
                <w:sz w:val="20"/>
                <w:lang w:bidi="ar-EG"/>
              </w:rPr>
              <w:t>x</w:t>
            </w:r>
          </w:p>
        </w:tc>
        <w:tc>
          <w:tcPr>
            <w:tcW w:w="384" w:type="dxa"/>
          </w:tcPr>
          <w:p w:rsidR="00686E0A" w:rsidRPr="004608BC" w:rsidRDefault="00686E0A" w:rsidP="00686E0A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4608BC">
              <w:rPr>
                <w:rFonts w:asciiTheme="majorBidi" w:hAnsiTheme="majorBidi" w:cstheme="majorBidi"/>
                <w:sz w:val="20"/>
                <w:lang w:bidi="ar-EG"/>
              </w:rPr>
              <w:t>x</w:t>
            </w:r>
          </w:p>
        </w:tc>
        <w:tc>
          <w:tcPr>
            <w:tcW w:w="385" w:type="dxa"/>
          </w:tcPr>
          <w:p w:rsidR="00686E0A" w:rsidRPr="004608BC" w:rsidRDefault="00686E0A" w:rsidP="00686E0A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4608BC">
              <w:rPr>
                <w:rFonts w:asciiTheme="majorBidi" w:hAnsiTheme="majorBidi" w:cstheme="majorBidi"/>
                <w:sz w:val="20"/>
                <w:lang w:bidi="ar-EG"/>
              </w:rPr>
              <w:t>x</w:t>
            </w:r>
          </w:p>
        </w:tc>
        <w:tc>
          <w:tcPr>
            <w:tcW w:w="385" w:type="dxa"/>
          </w:tcPr>
          <w:p w:rsidR="00686E0A" w:rsidRPr="004608BC" w:rsidRDefault="00686E0A" w:rsidP="00686E0A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4608BC">
              <w:rPr>
                <w:rFonts w:asciiTheme="majorBidi" w:hAnsiTheme="majorBidi" w:cstheme="majorBidi"/>
                <w:sz w:val="20"/>
                <w:lang w:bidi="ar-EG"/>
              </w:rPr>
              <w:t>x</w:t>
            </w:r>
          </w:p>
        </w:tc>
        <w:tc>
          <w:tcPr>
            <w:tcW w:w="385" w:type="dxa"/>
          </w:tcPr>
          <w:p w:rsidR="00686E0A" w:rsidRPr="004608BC" w:rsidRDefault="00686E0A" w:rsidP="00686E0A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4608BC">
              <w:rPr>
                <w:rFonts w:asciiTheme="majorBidi" w:hAnsiTheme="majorBidi" w:cstheme="majorBidi"/>
                <w:sz w:val="20"/>
                <w:lang w:bidi="ar-EG"/>
              </w:rPr>
              <w:t>x</w:t>
            </w:r>
          </w:p>
        </w:tc>
        <w:tc>
          <w:tcPr>
            <w:tcW w:w="384" w:type="dxa"/>
          </w:tcPr>
          <w:p w:rsidR="00686E0A" w:rsidRPr="004608BC" w:rsidRDefault="00686E0A" w:rsidP="00686E0A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4608BC">
              <w:rPr>
                <w:rFonts w:asciiTheme="majorBidi" w:hAnsiTheme="majorBidi" w:cstheme="majorBidi"/>
                <w:sz w:val="20"/>
                <w:lang w:bidi="ar-EG"/>
              </w:rPr>
              <w:t>x</w:t>
            </w:r>
          </w:p>
        </w:tc>
        <w:tc>
          <w:tcPr>
            <w:tcW w:w="385" w:type="dxa"/>
          </w:tcPr>
          <w:p w:rsidR="00686E0A" w:rsidRPr="004608BC" w:rsidRDefault="00686E0A" w:rsidP="00686E0A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4608BC">
              <w:rPr>
                <w:rFonts w:asciiTheme="majorBidi" w:hAnsiTheme="majorBidi" w:cstheme="majorBidi"/>
                <w:sz w:val="20"/>
                <w:lang w:bidi="ar-EG"/>
              </w:rPr>
              <w:t>x</w:t>
            </w:r>
          </w:p>
        </w:tc>
        <w:tc>
          <w:tcPr>
            <w:tcW w:w="385" w:type="dxa"/>
          </w:tcPr>
          <w:p w:rsidR="00686E0A" w:rsidRPr="004608BC" w:rsidRDefault="00686E0A" w:rsidP="00686E0A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4608BC">
              <w:rPr>
                <w:rFonts w:asciiTheme="majorBidi" w:hAnsiTheme="majorBidi" w:cstheme="majorBidi"/>
                <w:sz w:val="20"/>
                <w:lang w:bidi="ar-EG"/>
              </w:rPr>
              <w:t>x</w:t>
            </w:r>
          </w:p>
        </w:tc>
        <w:tc>
          <w:tcPr>
            <w:tcW w:w="385" w:type="dxa"/>
          </w:tcPr>
          <w:p w:rsidR="00686E0A" w:rsidRPr="004608BC" w:rsidRDefault="00686E0A" w:rsidP="00686E0A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4608BC">
              <w:rPr>
                <w:rFonts w:asciiTheme="majorBidi" w:hAnsiTheme="majorBidi" w:cstheme="majorBidi"/>
                <w:sz w:val="20"/>
                <w:lang w:bidi="ar-EG"/>
              </w:rPr>
              <w:t>x</w:t>
            </w:r>
          </w:p>
        </w:tc>
        <w:tc>
          <w:tcPr>
            <w:tcW w:w="385" w:type="dxa"/>
          </w:tcPr>
          <w:p w:rsidR="00686E0A" w:rsidRPr="004608BC" w:rsidRDefault="00686E0A" w:rsidP="00686E0A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4608BC">
              <w:rPr>
                <w:rFonts w:asciiTheme="majorBidi" w:hAnsiTheme="majorBidi" w:cstheme="majorBidi"/>
                <w:sz w:val="20"/>
                <w:lang w:bidi="ar-EG"/>
              </w:rPr>
              <w:t>x</w:t>
            </w:r>
          </w:p>
        </w:tc>
        <w:tc>
          <w:tcPr>
            <w:tcW w:w="526" w:type="dxa"/>
          </w:tcPr>
          <w:p w:rsidR="00686E0A" w:rsidRPr="004608BC" w:rsidRDefault="00686E0A" w:rsidP="00686E0A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4608BC">
              <w:rPr>
                <w:rFonts w:asciiTheme="majorBidi" w:hAnsiTheme="majorBidi" w:cstheme="majorBidi"/>
                <w:sz w:val="20"/>
                <w:lang w:bidi="ar-EG"/>
              </w:rPr>
              <w:t>x</w:t>
            </w:r>
          </w:p>
        </w:tc>
        <w:tc>
          <w:tcPr>
            <w:tcW w:w="526" w:type="dxa"/>
          </w:tcPr>
          <w:p w:rsidR="00686E0A" w:rsidRPr="004608BC" w:rsidRDefault="00686E0A" w:rsidP="00686E0A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4608BC">
              <w:rPr>
                <w:rFonts w:asciiTheme="majorBidi" w:hAnsiTheme="majorBidi" w:cstheme="majorBidi"/>
                <w:sz w:val="20"/>
                <w:lang w:bidi="ar-EG"/>
              </w:rPr>
              <w:t>x</w:t>
            </w:r>
          </w:p>
        </w:tc>
        <w:tc>
          <w:tcPr>
            <w:tcW w:w="527" w:type="dxa"/>
          </w:tcPr>
          <w:p w:rsidR="00686E0A" w:rsidRPr="004608BC" w:rsidRDefault="00686E0A" w:rsidP="00686E0A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4608BC">
              <w:rPr>
                <w:rFonts w:asciiTheme="majorBidi" w:hAnsiTheme="majorBidi" w:cstheme="majorBidi"/>
                <w:sz w:val="20"/>
                <w:lang w:bidi="ar-EG"/>
              </w:rPr>
              <w:t>x</w:t>
            </w:r>
          </w:p>
        </w:tc>
        <w:tc>
          <w:tcPr>
            <w:tcW w:w="526" w:type="dxa"/>
          </w:tcPr>
          <w:p w:rsidR="00686E0A" w:rsidRPr="004608BC" w:rsidRDefault="00686E0A" w:rsidP="00686E0A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4608BC">
              <w:rPr>
                <w:rFonts w:asciiTheme="majorBidi" w:hAnsiTheme="majorBidi" w:cstheme="majorBidi"/>
                <w:sz w:val="20"/>
                <w:lang w:bidi="ar-EG"/>
              </w:rPr>
              <w:t>x</w:t>
            </w:r>
          </w:p>
        </w:tc>
        <w:tc>
          <w:tcPr>
            <w:tcW w:w="527" w:type="dxa"/>
          </w:tcPr>
          <w:p w:rsidR="00686E0A" w:rsidRPr="004608BC" w:rsidRDefault="00686E0A" w:rsidP="00686E0A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4608BC">
              <w:rPr>
                <w:rFonts w:asciiTheme="majorBidi" w:hAnsiTheme="majorBidi" w:cstheme="majorBidi"/>
                <w:sz w:val="20"/>
                <w:lang w:bidi="ar-EG"/>
              </w:rPr>
              <w:t>x</w:t>
            </w:r>
          </w:p>
        </w:tc>
        <w:tc>
          <w:tcPr>
            <w:tcW w:w="526" w:type="dxa"/>
          </w:tcPr>
          <w:p w:rsidR="00686E0A" w:rsidRPr="004608BC" w:rsidRDefault="00686E0A" w:rsidP="00686E0A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4608BC">
              <w:rPr>
                <w:rFonts w:asciiTheme="majorBidi" w:hAnsiTheme="majorBidi" w:cstheme="majorBidi"/>
                <w:sz w:val="20"/>
                <w:lang w:bidi="ar-EG"/>
              </w:rPr>
              <w:t>x</w:t>
            </w:r>
          </w:p>
        </w:tc>
        <w:tc>
          <w:tcPr>
            <w:tcW w:w="564" w:type="dxa"/>
          </w:tcPr>
          <w:p w:rsidR="00686E0A" w:rsidRPr="004608BC" w:rsidRDefault="00686E0A" w:rsidP="00686E0A">
            <w:pPr>
              <w:spacing w:before="0"/>
              <w:jc w:val="center"/>
              <w:rPr>
                <w:rFonts w:asciiTheme="majorBidi" w:hAnsiTheme="majorBidi" w:cstheme="majorBidi"/>
                <w:sz w:val="20"/>
                <w:lang w:bidi="ar-EG"/>
              </w:rPr>
            </w:pPr>
            <w:r w:rsidRPr="004608BC">
              <w:rPr>
                <w:rFonts w:asciiTheme="majorBidi" w:hAnsiTheme="majorBidi" w:cstheme="majorBidi"/>
                <w:sz w:val="20"/>
                <w:lang w:bidi="ar-EG"/>
              </w:rPr>
              <w:t>x</w:t>
            </w:r>
          </w:p>
        </w:tc>
        <w:tc>
          <w:tcPr>
            <w:tcW w:w="564" w:type="dxa"/>
          </w:tcPr>
          <w:p w:rsidR="00686E0A" w:rsidRPr="004608BC" w:rsidRDefault="00686E0A" w:rsidP="00686E0A">
            <w:pPr>
              <w:spacing w:before="0"/>
              <w:jc w:val="center"/>
              <w:rPr>
                <w:rFonts w:asciiTheme="majorBidi" w:hAnsiTheme="majorBidi" w:cstheme="majorBidi"/>
                <w:sz w:val="20"/>
                <w:lang w:bidi="ar-EG"/>
              </w:rPr>
            </w:pPr>
            <w:r w:rsidRPr="004608BC">
              <w:rPr>
                <w:rFonts w:asciiTheme="majorBidi" w:hAnsiTheme="majorBidi" w:cstheme="majorBidi"/>
                <w:sz w:val="20"/>
                <w:lang w:bidi="ar-EG"/>
              </w:rPr>
              <w:t>x</w:t>
            </w:r>
          </w:p>
        </w:tc>
        <w:tc>
          <w:tcPr>
            <w:tcW w:w="564" w:type="dxa"/>
          </w:tcPr>
          <w:p w:rsidR="00686E0A" w:rsidRPr="004608BC" w:rsidRDefault="00686E0A" w:rsidP="00686E0A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4608BC">
              <w:rPr>
                <w:rFonts w:asciiTheme="majorBidi" w:hAnsiTheme="majorBidi" w:cstheme="majorBidi"/>
                <w:sz w:val="20"/>
                <w:lang w:bidi="ar-EG"/>
              </w:rPr>
              <w:t>x</w:t>
            </w:r>
          </w:p>
        </w:tc>
        <w:tc>
          <w:tcPr>
            <w:tcW w:w="564" w:type="dxa"/>
          </w:tcPr>
          <w:p w:rsidR="00686E0A" w:rsidRPr="004608BC" w:rsidRDefault="00686E0A" w:rsidP="00686E0A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4608BC">
              <w:rPr>
                <w:rFonts w:asciiTheme="majorBidi" w:hAnsiTheme="majorBidi" w:cstheme="majorBidi"/>
                <w:sz w:val="20"/>
                <w:lang w:bidi="ar-EG"/>
              </w:rPr>
              <w:t>x</w:t>
            </w:r>
          </w:p>
        </w:tc>
        <w:tc>
          <w:tcPr>
            <w:tcW w:w="564" w:type="dxa"/>
          </w:tcPr>
          <w:p w:rsidR="00686E0A" w:rsidRPr="004608BC" w:rsidRDefault="00686E0A" w:rsidP="00686E0A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ar-EG"/>
              </w:rPr>
              <w:t>x</w:t>
            </w:r>
          </w:p>
        </w:tc>
      </w:tr>
      <w:tr w:rsidR="00686E0A" w:rsidRPr="004608BC" w:rsidTr="00686E0A">
        <w:trPr>
          <w:jc w:val="center"/>
        </w:trPr>
        <w:tc>
          <w:tcPr>
            <w:tcW w:w="562" w:type="dxa"/>
            <w:vAlign w:val="center"/>
          </w:tcPr>
          <w:p w:rsidR="00686E0A" w:rsidRPr="004608BC" w:rsidRDefault="00686E0A" w:rsidP="00686E0A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ajorBidi" w:hAnsiTheme="majorBidi" w:cstheme="majorBidi"/>
                <w:sz w:val="20"/>
                <w:lang w:val="en-US" w:bidi="ar-EG"/>
              </w:rPr>
            </w:pPr>
            <w:r w:rsidRPr="004608BC">
              <w:rPr>
                <w:rFonts w:asciiTheme="majorBidi" w:hAnsiTheme="majorBidi" w:cstheme="majorBidi"/>
                <w:sz w:val="20"/>
                <w:lang w:val="en-US" w:bidi="ar-EG"/>
              </w:rPr>
              <w:t>16</w:t>
            </w:r>
          </w:p>
        </w:tc>
        <w:tc>
          <w:tcPr>
            <w:tcW w:w="1276" w:type="dxa"/>
            <w:vAlign w:val="center"/>
          </w:tcPr>
          <w:p w:rsidR="00686E0A" w:rsidRPr="00686E0A" w:rsidRDefault="00686E0A" w:rsidP="00686E0A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SimSun" w:eastAsia="SimSun" w:hAnsi="SimSun" w:cstheme="majorBidi"/>
                <w:sz w:val="20"/>
                <w:lang w:val="en-US" w:bidi="ar-EG"/>
              </w:rPr>
            </w:pPr>
            <w:proofErr w:type="spellStart"/>
            <w:r w:rsidRPr="00686E0A">
              <w:rPr>
                <w:rFonts w:ascii="SimSun" w:eastAsia="SimSun" w:hAnsi="SimSun" w:cs="Microsoft YaHei" w:hint="eastAsia"/>
                <w:sz w:val="20"/>
                <w:lang w:val="en-US" w:bidi="ar-EG"/>
              </w:rPr>
              <w:t>索马里</w:t>
            </w:r>
            <w:proofErr w:type="spellEnd"/>
          </w:p>
        </w:tc>
        <w:tc>
          <w:tcPr>
            <w:tcW w:w="384" w:type="dxa"/>
          </w:tcPr>
          <w:p w:rsidR="00686E0A" w:rsidRPr="004608BC" w:rsidRDefault="00686E0A" w:rsidP="00686E0A">
            <w:pPr>
              <w:spacing w:before="0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385" w:type="dxa"/>
          </w:tcPr>
          <w:p w:rsidR="00686E0A" w:rsidRPr="004608BC" w:rsidRDefault="00686E0A" w:rsidP="00686E0A">
            <w:pPr>
              <w:spacing w:before="0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385" w:type="dxa"/>
          </w:tcPr>
          <w:p w:rsidR="00686E0A" w:rsidRPr="004608BC" w:rsidRDefault="00686E0A" w:rsidP="00686E0A">
            <w:pPr>
              <w:spacing w:before="0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385" w:type="dxa"/>
          </w:tcPr>
          <w:p w:rsidR="00686E0A" w:rsidRPr="004608BC" w:rsidRDefault="00686E0A" w:rsidP="00686E0A">
            <w:pPr>
              <w:spacing w:before="0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384" w:type="dxa"/>
          </w:tcPr>
          <w:p w:rsidR="00686E0A" w:rsidRPr="004608BC" w:rsidRDefault="00686E0A" w:rsidP="00686E0A">
            <w:pPr>
              <w:spacing w:before="0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385" w:type="dxa"/>
          </w:tcPr>
          <w:p w:rsidR="00686E0A" w:rsidRPr="004608BC" w:rsidRDefault="00686E0A" w:rsidP="00686E0A">
            <w:pPr>
              <w:spacing w:before="0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385" w:type="dxa"/>
          </w:tcPr>
          <w:p w:rsidR="00686E0A" w:rsidRPr="004608BC" w:rsidRDefault="00686E0A" w:rsidP="00686E0A">
            <w:pPr>
              <w:spacing w:before="0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385" w:type="dxa"/>
          </w:tcPr>
          <w:p w:rsidR="00686E0A" w:rsidRPr="004608BC" w:rsidRDefault="00686E0A" w:rsidP="00686E0A">
            <w:pPr>
              <w:spacing w:before="0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384" w:type="dxa"/>
          </w:tcPr>
          <w:p w:rsidR="00686E0A" w:rsidRPr="004608BC" w:rsidRDefault="00686E0A" w:rsidP="00686E0A">
            <w:pPr>
              <w:spacing w:before="0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385" w:type="dxa"/>
          </w:tcPr>
          <w:p w:rsidR="00686E0A" w:rsidRPr="004608BC" w:rsidRDefault="00686E0A" w:rsidP="00686E0A">
            <w:pPr>
              <w:spacing w:before="0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385" w:type="dxa"/>
          </w:tcPr>
          <w:p w:rsidR="00686E0A" w:rsidRPr="004608BC" w:rsidRDefault="00686E0A" w:rsidP="00686E0A">
            <w:pPr>
              <w:spacing w:before="0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385" w:type="dxa"/>
          </w:tcPr>
          <w:p w:rsidR="00686E0A" w:rsidRPr="004608BC" w:rsidRDefault="00686E0A" w:rsidP="00686E0A">
            <w:pPr>
              <w:spacing w:before="0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384" w:type="dxa"/>
          </w:tcPr>
          <w:p w:rsidR="00686E0A" w:rsidRPr="004608BC" w:rsidRDefault="00686E0A" w:rsidP="00686E0A">
            <w:pPr>
              <w:spacing w:before="0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385" w:type="dxa"/>
          </w:tcPr>
          <w:p w:rsidR="00686E0A" w:rsidRPr="004608BC" w:rsidRDefault="00686E0A" w:rsidP="00686E0A">
            <w:pPr>
              <w:spacing w:before="0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385" w:type="dxa"/>
          </w:tcPr>
          <w:p w:rsidR="00686E0A" w:rsidRPr="004608BC" w:rsidRDefault="00686E0A" w:rsidP="00686E0A">
            <w:pPr>
              <w:spacing w:before="0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385" w:type="dxa"/>
          </w:tcPr>
          <w:p w:rsidR="00686E0A" w:rsidRPr="004608BC" w:rsidRDefault="00686E0A" w:rsidP="00686E0A">
            <w:pPr>
              <w:spacing w:before="0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384" w:type="dxa"/>
          </w:tcPr>
          <w:p w:rsidR="00686E0A" w:rsidRPr="004608BC" w:rsidRDefault="00686E0A" w:rsidP="00686E0A">
            <w:pPr>
              <w:spacing w:before="0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385" w:type="dxa"/>
          </w:tcPr>
          <w:p w:rsidR="00686E0A" w:rsidRPr="004608BC" w:rsidRDefault="00686E0A" w:rsidP="00686E0A">
            <w:pPr>
              <w:spacing w:before="0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385" w:type="dxa"/>
          </w:tcPr>
          <w:p w:rsidR="00686E0A" w:rsidRPr="004608BC" w:rsidRDefault="00686E0A" w:rsidP="00686E0A">
            <w:pPr>
              <w:spacing w:before="0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385" w:type="dxa"/>
          </w:tcPr>
          <w:p w:rsidR="00686E0A" w:rsidRPr="004608BC" w:rsidRDefault="00686E0A" w:rsidP="00686E0A">
            <w:pPr>
              <w:spacing w:before="0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385" w:type="dxa"/>
          </w:tcPr>
          <w:p w:rsidR="00686E0A" w:rsidRPr="004608BC" w:rsidRDefault="00686E0A" w:rsidP="00686E0A">
            <w:pPr>
              <w:spacing w:before="0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526" w:type="dxa"/>
          </w:tcPr>
          <w:p w:rsidR="00686E0A" w:rsidRPr="004608BC" w:rsidRDefault="00686E0A" w:rsidP="00686E0A">
            <w:pPr>
              <w:spacing w:before="0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526" w:type="dxa"/>
          </w:tcPr>
          <w:p w:rsidR="00686E0A" w:rsidRPr="004608BC" w:rsidRDefault="00686E0A" w:rsidP="00686E0A">
            <w:pPr>
              <w:spacing w:before="0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527" w:type="dxa"/>
          </w:tcPr>
          <w:p w:rsidR="00686E0A" w:rsidRPr="004608BC" w:rsidRDefault="00686E0A" w:rsidP="00686E0A">
            <w:pPr>
              <w:spacing w:before="0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526" w:type="dxa"/>
          </w:tcPr>
          <w:p w:rsidR="00686E0A" w:rsidRPr="004608BC" w:rsidRDefault="00686E0A" w:rsidP="00686E0A">
            <w:pPr>
              <w:spacing w:before="0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527" w:type="dxa"/>
          </w:tcPr>
          <w:p w:rsidR="00686E0A" w:rsidRPr="004608BC" w:rsidRDefault="00686E0A" w:rsidP="00686E0A">
            <w:pPr>
              <w:spacing w:before="0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526" w:type="dxa"/>
          </w:tcPr>
          <w:p w:rsidR="00686E0A" w:rsidRPr="004608BC" w:rsidRDefault="00686E0A" w:rsidP="00686E0A">
            <w:pPr>
              <w:spacing w:before="0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564" w:type="dxa"/>
          </w:tcPr>
          <w:p w:rsidR="00686E0A" w:rsidRPr="004608BC" w:rsidRDefault="00686E0A" w:rsidP="00686E0A">
            <w:pPr>
              <w:spacing w:before="0"/>
              <w:rPr>
                <w:rFonts w:asciiTheme="majorBidi" w:hAnsiTheme="majorBidi" w:cstheme="majorBidi"/>
                <w:sz w:val="20"/>
                <w:lang w:bidi="ar-EG"/>
              </w:rPr>
            </w:pPr>
          </w:p>
        </w:tc>
        <w:tc>
          <w:tcPr>
            <w:tcW w:w="564" w:type="dxa"/>
          </w:tcPr>
          <w:p w:rsidR="00686E0A" w:rsidRPr="004608BC" w:rsidRDefault="00686E0A" w:rsidP="00686E0A">
            <w:pPr>
              <w:spacing w:before="0"/>
              <w:rPr>
                <w:rFonts w:asciiTheme="majorBidi" w:hAnsiTheme="majorBidi" w:cstheme="majorBidi"/>
                <w:sz w:val="20"/>
                <w:lang w:bidi="ar-EG"/>
              </w:rPr>
            </w:pPr>
          </w:p>
        </w:tc>
        <w:tc>
          <w:tcPr>
            <w:tcW w:w="564" w:type="dxa"/>
          </w:tcPr>
          <w:p w:rsidR="00686E0A" w:rsidRPr="004608BC" w:rsidRDefault="00686E0A" w:rsidP="00686E0A">
            <w:pPr>
              <w:spacing w:before="0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564" w:type="dxa"/>
          </w:tcPr>
          <w:p w:rsidR="00686E0A" w:rsidRPr="004608BC" w:rsidRDefault="00686E0A" w:rsidP="00686E0A">
            <w:pPr>
              <w:spacing w:before="0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564" w:type="dxa"/>
          </w:tcPr>
          <w:p w:rsidR="00686E0A" w:rsidRPr="004608BC" w:rsidRDefault="00686E0A" w:rsidP="00686E0A">
            <w:pPr>
              <w:spacing w:before="0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</w:tr>
      <w:tr w:rsidR="00686E0A" w:rsidRPr="004608BC" w:rsidTr="00686E0A">
        <w:trPr>
          <w:jc w:val="center"/>
        </w:trPr>
        <w:tc>
          <w:tcPr>
            <w:tcW w:w="562" w:type="dxa"/>
            <w:vAlign w:val="center"/>
          </w:tcPr>
          <w:p w:rsidR="00686E0A" w:rsidRPr="004608BC" w:rsidRDefault="00686E0A" w:rsidP="00686E0A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ajorBidi" w:hAnsiTheme="majorBidi" w:cstheme="majorBidi"/>
                <w:sz w:val="20"/>
                <w:lang w:val="en-US" w:bidi="ar-EG"/>
              </w:rPr>
            </w:pPr>
            <w:r w:rsidRPr="004608BC">
              <w:rPr>
                <w:rFonts w:asciiTheme="majorBidi" w:hAnsiTheme="majorBidi" w:cstheme="majorBidi"/>
                <w:sz w:val="20"/>
                <w:lang w:val="en-US" w:bidi="ar-EG"/>
              </w:rPr>
              <w:t>17</w:t>
            </w:r>
          </w:p>
        </w:tc>
        <w:tc>
          <w:tcPr>
            <w:tcW w:w="1276" w:type="dxa"/>
            <w:vAlign w:val="center"/>
          </w:tcPr>
          <w:p w:rsidR="00686E0A" w:rsidRPr="00686E0A" w:rsidRDefault="00686E0A" w:rsidP="00686E0A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SimSun" w:eastAsia="SimSun" w:hAnsi="SimSun" w:cstheme="majorBidi"/>
                <w:sz w:val="20"/>
                <w:lang w:val="en-US" w:bidi="ar-EG"/>
              </w:rPr>
            </w:pPr>
            <w:proofErr w:type="spellStart"/>
            <w:r w:rsidRPr="00686E0A">
              <w:rPr>
                <w:rFonts w:ascii="SimSun" w:eastAsia="SimSun" w:hAnsi="SimSun" w:cs="Microsoft YaHei" w:hint="eastAsia"/>
                <w:sz w:val="20"/>
                <w:lang w:val="en-US" w:bidi="ar-EG"/>
              </w:rPr>
              <w:t>苏丹</w:t>
            </w:r>
            <w:proofErr w:type="spellEnd"/>
          </w:p>
        </w:tc>
        <w:tc>
          <w:tcPr>
            <w:tcW w:w="384" w:type="dxa"/>
          </w:tcPr>
          <w:p w:rsidR="00686E0A" w:rsidRPr="004608BC" w:rsidRDefault="00686E0A" w:rsidP="00686E0A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4608BC">
              <w:rPr>
                <w:rFonts w:asciiTheme="majorBidi" w:hAnsiTheme="majorBidi" w:cstheme="majorBidi"/>
                <w:sz w:val="20"/>
                <w:lang w:bidi="ar-EG"/>
              </w:rPr>
              <w:t>x</w:t>
            </w:r>
          </w:p>
        </w:tc>
        <w:tc>
          <w:tcPr>
            <w:tcW w:w="385" w:type="dxa"/>
          </w:tcPr>
          <w:p w:rsidR="00686E0A" w:rsidRPr="004608BC" w:rsidRDefault="00686E0A" w:rsidP="00686E0A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4608BC">
              <w:rPr>
                <w:rFonts w:asciiTheme="majorBidi" w:hAnsiTheme="majorBidi" w:cstheme="majorBidi"/>
                <w:sz w:val="20"/>
                <w:lang w:bidi="ar-EG"/>
              </w:rPr>
              <w:t>x</w:t>
            </w:r>
          </w:p>
        </w:tc>
        <w:tc>
          <w:tcPr>
            <w:tcW w:w="385" w:type="dxa"/>
          </w:tcPr>
          <w:p w:rsidR="00686E0A" w:rsidRPr="004608BC" w:rsidRDefault="00686E0A" w:rsidP="00686E0A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4608BC">
              <w:rPr>
                <w:rFonts w:asciiTheme="majorBidi" w:hAnsiTheme="majorBidi" w:cstheme="majorBidi"/>
                <w:sz w:val="20"/>
                <w:lang w:bidi="ar-EG"/>
              </w:rPr>
              <w:t>x</w:t>
            </w:r>
          </w:p>
        </w:tc>
        <w:tc>
          <w:tcPr>
            <w:tcW w:w="385" w:type="dxa"/>
          </w:tcPr>
          <w:p w:rsidR="00686E0A" w:rsidRPr="004608BC" w:rsidRDefault="00686E0A" w:rsidP="00686E0A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4608BC">
              <w:rPr>
                <w:rFonts w:asciiTheme="majorBidi" w:hAnsiTheme="majorBidi" w:cstheme="majorBidi"/>
                <w:sz w:val="20"/>
                <w:lang w:bidi="ar-EG"/>
              </w:rPr>
              <w:t>x</w:t>
            </w:r>
          </w:p>
        </w:tc>
        <w:tc>
          <w:tcPr>
            <w:tcW w:w="384" w:type="dxa"/>
          </w:tcPr>
          <w:p w:rsidR="00686E0A" w:rsidRPr="004608BC" w:rsidRDefault="00686E0A" w:rsidP="00686E0A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4608BC">
              <w:rPr>
                <w:rFonts w:asciiTheme="majorBidi" w:hAnsiTheme="majorBidi" w:cstheme="majorBidi"/>
                <w:sz w:val="20"/>
                <w:lang w:bidi="ar-EG"/>
              </w:rPr>
              <w:t>x</w:t>
            </w:r>
          </w:p>
        </w:tc>
        <w:tc>
          <w:tcPr>
            <w:tcW w:w="385" w:type="dxa"/>
          </w:tcPr>
          <w:p w:rsidR="00686E0A" w:rsidRPr="004608BC" w:rsidRDefault="00686E0A" w:rsidP="00686E0A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4608BC">
              <w:rPr>
                <w:rFonts w:asciiTheme="majorBidi" w:hAnsiTheme="majorBidi" w:cstheme="majorBidi"/>
                <w:sz w:val="20"/>
                <w:lang w:bidi="ar-EG"/>
              </w:rPr>
              <w:t>x</w:t>
            </w:r>
          </w:p>
        </w:tc>
        <w:tc>
          <w:tcPr>
            <w:tcW w:w="385" w:type="dxa"/>
          </w:tcPr>
          <w:p w:rsidR="00686E0A" w:rsidRPr="004608BC" w:rsidRDefault="00686E0A" w:rsidP="00686E0A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4608BC">
              <w:rPr>
                <w:rFonts w:asciiTheme="majorBidi" w:hAnsiTheme="majorBidi" w:cstheme="majorBidi"/>
                <w:sz w:val="20"/>
                <w:lang w:bidi="ar-EG"/>
              </w:rPr>
              <w:t>x</w:t>
            </w:r>
          </w:p>
        </w:tc>
        <w:tc>
          <w:tcPr>
            <w:tcW w:w="385" w:type="dxa"/>
          </w:tcPr>
          <w:p w:rsidR="00686E0A" w:rsidRPr="004608BC" w:rsidRDefault="00686E0A" w:rsidP="00686E0A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4608BC">
              <w:rPr>
                <w:rFonts w:asciiTheme="majorBidi" w:hAnsiTheme="majorBidi" w:cstheme="majorBidi"/>
                <w:sz w:val="20"/>
                <w:lang w:bidi="ar-EG"/>
              </w:rPr>
              <w:t>x</w:t>
            </w:r>
          </w:p>
        </w:tc>
        <w:tc>
          <w:tcPr>
            <w:tcW w:w="384" w:type="dxa"/>
          </w:tcPr>
          <w:p w:rsidR="00686E0A" w:rsidRPr="004608BC" w:rsidRDefault="00686E0A" w:rsidP="00686E0A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4608BC">
              <w:rPr>
                <w:rFonts w:asciiTheme="majorBidi" w:hAnsiTheme="majorBidi" w:cstheme="majorBidi"/>
                <w:sz w:val="20"/>
                <w:lang w:bidi="ar-EG"/>
              </w:rPr>
              <w:t>x</w:t>
            </w:r>
          </w:p>
        </w:tc>
        <w:tc>
          <w:tcPr>
            <w:tcW w:w="385" w:type="dxa"/>
          </w:tcPr>
          <w:p w:rsidR="00686E0A" w:rsidRPr="004608BC" w:rsidRDefault="00686E0A" w:rsidP="00686E0A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4608BC">
              <w:rPr>
                <w:rFonts w:asciiTheme="majorBidi" w:hAnsiTheme="majorBidi" w:cstheme="majorBidi"/>
                <w:sz w:val="20"/>
                <w:lang w:bidi="ar-EG"/>
              </w:rPr>
              <w:t>x</w:t>
            </w:r>
          </w:p>
        </w:tc>
        <w:tc>
          <w:tcPr>
            <w:tcW w:w="385" w:type="dxa"/>
          </w:tcPr>
          <w:p w:rsidR="00686E0A" w:rsidRPr="004608BC" w:rsidRDefault="00686E0A" w:rsidP="00686E0A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4608BC">
              <w:rPr>
                <w:rFonts w:asciiTheme="majorBidi" w:hAnsiTheme="majorBidi" w:cstheme="majorBidi"/>
                <w:sz w:val="20"/>
                <w:lang w:bidi="ar-EG"/>
              </w:rPr>
              <w:t>x</w:t>
            </w:r>
          </w:p>
        </w:tc>
        <w:tc>
          <w:tcPr>
            <w:tcW w:w="385" w:type="dxa"/>
          </w:tcPr>
          <w:p w:rsidR="00686E0A" w:rsidRPr="004608BC" w:rsidRDefault="00686E0A" w:rsidP="00686E0A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4608BC">
              <w:rPr>
                <w:rFonts w:asciiTheme="majorBidi" w:hAnsiTheme="majorBidi" w:cstheme="majorBidi"/>
                <w:sz w:val="20"/>
                <w:lang w:bidi="ar-EG"/>
              </w:rPr>
              <w:t>x</w:t>
            </w:r>
          </w:p>
        </w:tc>
        <w:tc>
          <w:tcPr>
            <w:tcW w:w="384" w:type="dxa"/>
          </w:tcPr>
          <w:p w:rsidR="00686E0A" w:rsidRPr="004608BC" w:rsidRDefault="00686E0A" w:rsidP="00686E0A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4608BC">
              <w:rPr>
                <w:rFonts w:asciiTheme="majorBidi" w:hAnsiTheme="majorBidi" w:cstheme="majorBidi"/>
                <w:sz w:val="20"/>
                <w:lang w:bidi="ar-EG"/>
              </w:rPr>
              <w:t>x</w:t>
            </w:r>
          </w:p>
        </w:tc>
        <w:tc>
          <w:tcPr>
            <w:tcW w:w="385" w:type="dxa"/>
          </w:tcPr>
          <w:p w:rsidR="00686E0A" w:rsidRPr="004608BC" w:rsidRDefault="00686E0A" w:rsidP="00686E0A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4608BC">
              <w:rPr>
                <w:rFonts w:asciiTheme="majorBidi" w:hAnsiTheme="majorBidi" w:cstheme="majorBidi"/>
                <w:sz w:val="20"/>
                <w:lang w:bidi="ar-EG"/>
              </w:rPr>
              <w:t>x</w:t>
            </w:r>
          </w:p>
        </w:tc>
        <w:tc>
          <w:tcPr>
            <w:tcW w:w="385" w:type="dxa"/>
          </w:tcPr>
          <w:p w:rsidR="00686E0A" w:rsidRPr="004608BC" w:rsidRDefault="00686E0A" w:rsidP="00686E0A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4608BC">
              <w:rPr>
                <w:rFonts w:asciiTheme="majorBidi" w:hAnsiTheme="majorBidi" w:cstheme="majorBidi"/>
                <w:sz w:val="20"/>
                <w:lang w:bidi="ar-EG"/>
              </w:rPr>
              <w:t>x</w:t>
            </w:r>
          </w:p>
        </w:tc>
        <w:tc>
          <w:tcPr>
            <w:tcW w:w="385" w:type="dxa"/>
          </w:tcPr>
          <w:p w:rsidR="00686E0A" w:rsidRPr="004608BC" w:rsidRDefault="00686E0A" w:rsidP="00686E0A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4608BC">
              <w:rPr>
                <w:rFonts w:asciiTheme="majorBidi" w:hAnsiTheme="majorBidi" w:cstheme="majorBidi"/>
                <w:sz w:val="20"/>
                <w:lang w:bidi="ar-EG"/>
              </w:rPr>
              <w:t>x</w:t>
            </w:r>
          </w:p>
        </w:tc>
        <w:tc>
          <w:tcPr>
            <w:tcW w:w="384" w:type="dxa"/>
          </w:tcPr>
          <w:p w:rsidR="00686E0A" w:rsidRPr="004608BC" w:rsidRDefault="00686E0A" w:rsidP="00686E0A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4608BC">
              <w:rPr>
                <w:rFonts w:asciiTheme="majorBidi" w:hAnsiTheme="majorBidi" w:cstheme="majorBidi"/>
                <w:sz w:val="20"/>
                <w:lang w:bidi="ar-EG"/>
              </w:rPr>
              <w:t>x</w:t>
            </w:r>
          </w:p>
        </w:tc>
        <w:tc>
          <w:tcPr>
            <w:tcW w:w="385" w:type="dxa"/>
          </w:tcPr>
          <w:p w:rsidR="00686E0A" w:rsidRPr="004608BC" w:rsidRDefault="00686E0A" w:rsidP="00686E0A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4608BC">
              <w:rPr>
                <w:rFonts w:asciiTheme="majorBidi" w:hAnsiTheme="majorBidi" w:cstheme="majorBidi"/>
                <w:sz w:val="20"/>
                <w:lang w:bidi="ar-EG"/>
              </w:rPr>
              <w:t>x</w:t>
            </w:r>
          </w:p>
        </w:tc>
        <w:tc>
          <w:tcPr>
            <w:tcW w:w="385" w:type="dxa"/>
          </w:tcPr>
          <w:p w:rsidR="00686E0A" w:rsidRPr="004608BC" w:rsidRDefault="00686E0A" w:rsidP="00686E0A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4608BC">
              <w:rPr>
                <w:rFonts w:asciiTheme="majorBidi" w:hAnsiTheme="majorBidi" w:cstheme="majorBidi"/>
                <w:sz w:val="20"/>
                <w:lang w:bidi="ar-EG"/>
              </w:rPr>
              <w:t>x</w:t>
            </w:r>
          </w:p>
        </w:tc>
        <w:tc>
          <w:tcPr>
            <w:tcW w:w="385" w:type="dxa"/>
          </w:tcPr>
          <w:p w:rsidR="00686E0A" w:rsidRPr="004608BC" w:rsidRDefault="00686E0A" w:rsidP="00686E0A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4608BC">
              <w:rPr>
                <w:rFonts w:asciiTheme="majorBidi" w:hAnsiTheme="majorBidi" w:cstheme="majorBidi"/>
                <w:sz w:val="20"/>
                <w:lang w:bidi="ar-EG"/>
              </w:rPr>
              <w:t>x</w:t>
            </w:r>
          </w:p>
        </w:tc>
        <w:tc>
          <w:tcPr>
            <w:tcW w:w="385" w:type="dxa"/>
          </w:tcPr>
          <w:p w:rsidR="00686E0A" w:rsidRPr="004608BC" w:rsidRDefault="00686E0A" w:rsidP="00686E0A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4608BC">
              <w:rPr>
                <w:rFonts w:asciiTheme="majorBidi" w:hAnsiTheme="majorBidi" w:cstheme="majorBidi"/>
                <w:sz w:val="20"/>
                <w:lang w:bidi="ar-EG"/>
              </w:rPr>
              <w:t>x</w:t>
            </w:r>
          </w:p>
        </w:tc>
        <w:tc>
          <w:tcPr>
            <w:tcW w:w="526" w:type="dxa"/>
          </w:tcPr>
          <w:p w:rsidR="00686E0A" w:rsidRPr="004608BC" w:rsidRDefault="00686E0A" w:rsidP="00686E0A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4608BC">
              <w:rPr>
                <w:rFonts w:asciiTheme="majorBidi" w:hAnsiTheme="majorBidi" w:cstheme="majorBidi"/>
                <w:sz w:val="20"/>
                <w:lang w:bidi="ar-EG"/>
              </w:rPr>
              <w:t>x</w:t>
            </w:r>
          </w:p>
        </w:tc>
        <w:tc>
          <w:tcPr>
            <w:tcW w:w="526" w:type="dxa"/>
          </w:tcPr>
          <w:p w:rsidR="00686E0A" w:rsidRPr="004608BC" w:rsidRDefault="00686E0A" w:rsidP="00686E0A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4608BC">
              <w:rPr>
                <w:rFonts w:asciiTheme="majorBidi" w:hAnsiTheme="majorBidi" w:cstheme="majorBidi"/>
                <w:sz w:val="20"/>
                <w:lang w:bidi="ar-EG"/>
              </w:rPr>
              <w:t>x</w:t>
            </w:r>
          </w:p>
        </w:tc>
        <w:tc>
          <w:tcPr>
            <w:tcW w:w="527" w:type="dxa"/>
          </w:tcPr>
          <w:p w:rsidR="00686E0A" w:rsidRPr="004608BC" w:rsidRDefault="00686E0A" w:rsidP="00686E0A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4608BC">
              <w:rPr>
                <w:rFonts w:asciiTheme="majorBidi" w:hAnsiTheme="majorBidi" w:cstheme="majorBidi"/>
                <w:sz w:val="20"/>
                <w:lang w:bidi="ar-EG"/>
              </w:rPr>
              <w:t>x</w:t>
            </w:r>
          </w:p>
        </w:tc>
        <w:tc>
          <w:tcPr>
            <w:tcW w:w="526" w:type="dxa"/>
          </w:tcPr>
          <w:p w:rsidR="00686E0A" w:rsidRPr="004608BC" w:rsidRDefault="00686E0A" w:rsidP="00686E0A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4608BC">
              <w:rPr>
                <w:rFonts w:asciiTheme="majorBidi" w:hAnsiTheme="majorBidi" w:cstheme="majorBidi"/>
                <w:sz w:val="20"/>
                <w:lang w:bidi="ar-EG"/>
              </w:rPr>
              <w:t>x</w:t>
            </w:r>
          </w:p>
        </w:tc>
        <w:tc>
          <w:tcPr>
            <w:tcW w:w="527" w:type="dxa"/>
          </w:tcPr>
          <w:p w:rsidR="00686E0A" w:rsidRPr="004608BC" w:rsidRDefault="00686E0A" w:rsidP="00686E0A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4608BC">
              <w:rPr>
                <w:rFonts w:asciiTheme="majorBidi" w:hAnsiTheme="majorBidi" w:cstheme="majorBidi"/>
                <w:sz w:val="20"/>
                <w:lang w:bidi="ar-EG"/>
              </w:rPr>
              <w:t>x</w:t>
            </w:r>
          </w:p>
        </w:tc>
        <w:tc>
          <w:tcPr>
            <w:tcW w:w="526" w:type="dxa"/>
          </w:tcPr>
          <w:p w:rsidR="00686E0A" w:rsidRPr="004608BC" w:rsidRDefault="00686E0A" w:rsidP="00686E0A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4608BC">
              <w:rPr>
                <w:rFonts w:asciiTheme="majorBidi" w:hAnsiTheme="majorBidi" w:cstheme="majorBidi"/>
                <w:sz w:val="20"/>
                <w:lang w:bidi="ar-EG"/>
              </w:rPr>
              <w:t>x</w:t>
            </w:r>
          </w:p>
        </w:tc>
        <w:tc>
          <w:tcPr>
            <w:tcW w:w="564" w:type="dxa"/>
          </w:tcPr>
          <w:p w:rsidR="00686E0A" w:rsidRPr="004608BC" w:rsidRDefault="00686E0A" w:rsidP="00686E0A">
            <w:pPr>
              <w:spacing w:before="0"/>
              <w:jc w:val="center"/>
              <w:rPr>
                <w:rFonts w:asciiTheme="majorBidi" w:hAnsiTheme="majorBidi" w:cstheme="majorBidi"/>
                <w:sz w:val="20"/>
                <w:lang w:bidi="ar-EG"/>
              </w:rPr>
            </w:pPr>
            <w:r w:rsidRPr="004608BC">
              <w:rPr>
                <w:rFonts w:asciiTheme="majorBidi" w:hAnsiTheme="majorBidi" w:cstheme="majorBidi"/>
                <w:sz w:val="20"/>
                <w:lang w:bidi="ar-EG"/>
              </w:rPr>
              <w:t>x</w:t>
            </w:r>
          </w:p>
        </w:tc>
        <w:tc>
          <w:tcPr>
            <w:tcW w:w="564" w:type="dxa"/>
          </w:tcPr>
          <w:p w:rsidR="00686E0A" w:rsidRPr="004608BC" w:rsidRDefault="00686E0A" w:rsidP="00686E0A">
            <w:pPr>
              <w:spacing w:before="0"/>
              <w:jc w:val="center"/>
              <w:rPr>
                <w:rFonts w:asciiTheme="majorBidi" w:hAnsiTheme="majorBidi" w:cstheme="majorBidi"/>
                <w:sz w:val="20"/>
                <w:lang w:bidi="ar-EG"/>
              </w:rPr>
            </w:pPr>
            <w:r w:rsidRPr="004608BC">
              <w:rPr>
                <w:rFonts w:asciiTheme="majorBidi" w:hAnsiTheme="majorBidi" w:cstheme="majorBidi"/>
                <w:sz w:val="20"/>
                <w:lang w:bidi="ar-EG"/>
              </w:rPr>
              <w:t>x</w:t>
            </w:r>
          </w:p>
        </w:tc>
        <w:tc>
          <w:tcPr>
            <w:tcW w:w="564" w:type="dxa"/>
          </w:tcPr>
          <w:p w:rsidR="00686E0A" w:rsidRPr="004608BC" w:rsidRDefault="00686E0A" w:rsidP="00686E0A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4608BC">
              <w:rPr>
                <w:rFonts w:asciiTheme="majorBidi" w:hAnsiTheme="majorBidi" w:cstheme="majorBidi"/>
                <w:sz w:val="20"/>
                <w:lang w:bidi="ar-EG"/>
              </w:rPr>
              <w:t>x</w:t>
            </w:r>
          </w:p>
        </w:tc>
        <w:tc>
          <w:tcPr>
            <w:tcW w:w="564" w:type="dxa"/>
          </w:tcPr>
          <w:p w:rsidR="00686E0A" w:rsidRPr="004608BC" w:rsidRDefault="00686E0A" w:rsidP="00686E0A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4608BC">
              <w:rPr>
                <w:rFonts w:asciiTheme="majorBidi" w:hAnsiTheme="majorBidi" w:cstheme="majorBidi"/>
                <w:sz w:val="20"/>
                <w:lang w:bidi="ar-EG"/>
              </w:rPr>
              <w:t>x</w:t>
            </w:r>
          </w:p>
        </w:tc>
        <w:tc>
          <w:tcPr>
            <w:tcW w:w="564" w:type="dxa"/>
          </w:tcPr>
          <w:p w:rsidR="00686E0A" w:rsidRPr="004608BC" w:rsidRDefault="00686E0A" w:rsidP="00686E0A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</w:tr>
      <w:tr w:rsidR="00686E0A" w:rsidRPr="004608BC" w:rsidTr="00686E0A">
        <w:trPr>
          <w:jc w:val="center"/>
        </w:trPr>
        <w:tc>
          <w:tcPr>
            <w:tcW w:w="562" w:type="dxa"/>
            <w:vAlign w:val="center"/>
          </w:tcPr>
          <w:p w:rsidR="00686E0A" w:rsidRPr="004608BC" w:rsidRDefault="00686E0A" w:rsidP="00686E0A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ajorBidi" w:hAnsiTheme="majorBidi" w:cstheme="majorBidi"/>
                <w:sz w:val="20"/>
                <w:lang w:val="en-US" w:bidi="ar-EG"/>
              </w:rPr>
            </w:pPr>
            <w:r w:rsidRPr="004608BC">
              <w:rPr>
                <w:rFonts w:asciiTheme="majorBidi" w:hAnsiTheme="majorBidi" w:cstheme="majorBidi"/>
                <w:sz w:val="20"/>
                <w:lang w:val="en-US" w:bidi="ar-EG"/>
              </w:rPr>
              <w:t>18</w:t>
            </w:r>
          </w:p>
        </w:tc>
        <w:tc>
          <w:tcPr>
            <w:tcW w:w="1276" w:type="dxa"/>
            <w:vAlign w:val="center"/>
          </w:tcPr>
          <w:p w:rsidR="00686E0A" w:rsidRPr="00686E0A" w:rsidRDefault="00686E0A" w:rsidP="00686E0A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SimSun" w:eastAsia="SimSun" w:hAnsi="SimSun" w:cstheme="majorBidi"/>
                <w:sz w:val="20"/>
                <w:lang w:val="en-US" w:bidi="ar-EG"/>
              </w:rPr>
            </w:pPr>
            <w:proofErr w:type="spellStart"/>
            <w:r w:rsidRPr="00686E0A">
              <w:rPr>
                <w:rFonts w:ascii="SimSun" w:eastAsia="SimSun" w:hAnsi="SimSun" w:cs="Microsoft YaHei" w:hint="eastAsia"/>
                <w:sz w:val="20"/>
                <w:lang w:val="en-US" w:bidi="ar-EG"/>
              </w:rPr>
              <w:t>突尼斯</w:t>
            </w:r>
            <w:proofErr w:type="spellEnd"/>
          </w:p>
        </w:tc>
        <w:tc>
          <w:tcPr>
            <w:tcW w:w="384" w:type="dxa"/>
          </w:tcPr>
          <w:p w:rsidR="00686E0A" w:rsidRPr="004608BC" w:rsidRDefault="00686E0A" w:rsidP="00686E0A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4608BC">
              <w:rPr>
                <w:rFonts w:asciiTheme="majorBidi" w:hAnsiTheme="majorBidi" w:cstheme="majorBidi"/>
                <w:sz w:val="20"/>
                <w:lang w:bidi="ar-EG"/>
              </w:rPr>
              <w:t>x</w:t>
            </w:r>
          </w:p>
        </w:tc>
        <w:tc>
          <w:tcPr>
            <w:tcW w:w="385" w:type="dxa"/>
          </w:tcPr>
          <w:p w:rsidR="00686E0A" w:rsidRPr="004608BC" w:rsidRDefault="00686E0A" w:rsidP="00686E0A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4608BC">
              <w:rPr>
                <w:rFonts w:asciiTheme="majorBidi" w:hAnsiTheme="majorBidi" w:cstheme="majorBidi"/>
                <w:sz w:val="20"/>
                <w:lang w:bidi="ar-EG"/>
              </w:rPr>
              <w:t>x</w:t>
            </w:r>
          </w:p>
        </w:tc>
        <w:tc>
          <w:tcPr>
            <w:tcW w:w="385" w:type="dxa"/>
          </w:tcPr>
          <w:p w:rsidR="00686E0A" w:rsidRPr="004608BC" w:rsidRDefault="00686E0A" w:rsidP="00686E0A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4608BC">
              <w:rPr>
                <w:rFonts w:asciiTheme="majorBidi" w:hAnsiTheme="majorBidi" w:cstheme="majorBidi"/>
                <w:sz w:val="20"/>
                <w:lang w:bidi="ar-EG"/>
              </w:rPr>
              <w:t>x</w:t>
            </w:r>
          </w:p>
        </w:tc>
        <w:tc>
          <w:tcPr>
            <w:tcW w:w="385" w:type="dxa"/>
          </w:tcPr>
          <w:p w:rsidR="00686E0A" w:rsidRPr="004608BC" w:rsidRDefault="00686E0A" w:rsidP="00686E0A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4608BC">
              <w:rPr>
                <w:rFonts w:asciiTheme="majorBidi" w:hAnsiTheme="majorBidi" w:cstheme="majorBidi"/>
                <w:sz w:val="20"/>
                <w:lang w:bidi="ar-EG"/>
              </w:rPr>
              <w:t>x</w:t>
            </w:r>
          </w:p>
        </w:tc>
        <w:tc>
          <w:tcPr>
            <w:tcW w:w="384" w:type="dxa"/>
          </w:tcPr>
          <w:p w:rsidR="00686E0A" w:rsidRPr="004608BC" w:rsidRDefault="00686E0A" w:rsidP="00686E0A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4608BC">
              <w:rPr>
                <w:rFonts w:asciiTheme="majorBidi" w:hAnsiTheme="majorBidi" w:cstheme="majorBidi"/>
                <w:sz w:val="20"/>
                <w:lang w:bidi="ar-EG"/>
              </w:rPr>
              <w:t>x</w:t>
            </w:r>
          </w:p>
        </w:tc>
        <w:tc>
          <w:tcPr>
            <w:tcW w:w="385" w:type="dxa"/>
          </w:tcPr>
          <w:p w:rsidR="00686E0A" w:rsidRPr="004608BC" w:rsidRDefault="00686E0A" w:rsidP="00686E0A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4608BC">
              <w:rPr>
                <w:rFonts w:asciiTheme="majorBidi" w:hAnsiTheme="majorBidi" w:cstheme="majorBidi"/>
                <w:sz w:val="20"/>
                <w:lang w:bidi="ar-EG"/>
              </w:rPr>
              <w:t>x</w:t>
            </w:r>
          </w:p>
        </w:tc>
        <w:tc>
          <w:tcPr>
            <w:tcW w:w="385" w:type="dxa"/>
          </w:tcPr>
          <w:p w:rsidR="00686E0A" w:rsidRPr="004608BC" w:rsidRDefault="00686E0A" w:rsidP="00686E0A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4608BC">
              <w:rPr>
                <w:rFonts w:asciiTheme="majorBidi" w:hAnsiTheme="majorBidi" w:cstheme="majorBidi"/>
                <w:sz w:val="20"/>
                <w:lang w:bidi="ar-EG"/>
              </w:rPr>
              <w:t>x</w:t>
            </w:r>
          </w:p>
        </w:tc>
        <w:tc>
          <w:tcPr>
            <w:tcW w:w="385" w:type="dxa"/>
          </w:tcPr>
          <w:p w:rsidR="00686E0A" w:rsidRPr="004608BC" w:rsidRDefault="00686E0A" w:rsidP="00686E0A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4608BC">
              <w:rPr>
                <w:rFonts w:asciiTheme="majorBidi" w:hAnsiTheme="majorBidi" w:cstheme="majorBidi"/>
                <w:sz w:val="20"/>
                <w:lang w:bidi="ar-EG"/>
              </w:rPr>
              <w:t>x</w:t>
            </w:r>
          </w:p>
        </w:tc>
        <w:tc>
          <w:tcPr>
            <w:tcW w:w="384" w:type="dxa"/>
          </w:tcPr>
          <w:p w:rsidR="00686E0A" w:rsidRPr="004608BC" w:rsidRDefault="00686E0A" w:rsidP="00686E0A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4608BC">
              <w:rPr>
                <w:rFonts w:asciiTheme="majorBidi" w:hAnsiTheme="majorBidi" w:cstheme="majorBidi"/>
                <w:sz w:val="20"/>
                <w:lang w:bidi="ar-EG"/>
              </w:rPr>
              <w:t>x</w:t>
            </w:r>
          </w:p>
        </w:tc>
        <w:tc>
          <w:tcPr>
            <w:tcW w:w="385" w:type="dxa"/>
          </w:tcPr>
          <w:p w:rsidR="00686E0A" w:rsidRPr="004608BC" w:rsidRDefault="00686E0A" w:rsidP="00686E0A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4608BC">
              <w:rPr>
                <w:rFonts w:asciiTheme="majorBidi" w:hAnsiTheme="majorBidi" w:cstheme="majorBidi"/>
                <w:sz w:val="20"/>
                <w:lang w:bidi="ar-EG"/>
              </w:rPr>
              <w:t>x</w:t>
            </w:r>
          </w:p>
        </w:tc>
        <w:tc>
          <w:tcPr>
            <w:tcW w:w="385" w:type="dxa"/>
          </w:tcPr>
          <w:p w:rsidR="00686E0A" w:rsidRPr="004608BC" w:rsidRDefault="00686E0A" w:rsidP="00686E0A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4608BC">
              <w:rPr>
                <w:rFonts w:asciiTheme="majorBidi" w:hAnsiTheme="majorBidi" w:cstheme="majorBidi"/>
                <w:sz w:val="20"/>
                <w:lang w:bidi="ar-EG"/>
              </w:rPr>
              <w:t>x</w:t>
            </w:r>
          </w:p>
        </w:tc>
        <w:tc>
          <w:tcPr>
            <w:tcW w:w="385" w:type="dxa"/>
          </w:tcPr>
          <w:p w:rsidR="00686E0A" w:rsidRPr="004608BC" w:rsidRDefault="00686E0A" w:rsidP="00686E0A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4608BC">
              <w:rPr>
                <w:rFonts w:asciiTheme="majorBidi" w:hAnsiTheme="majorBidi" w:cstheme="majorBidi"/>
                <w:sz w:val="20"/>
                <w:lang w:bidi="ar-EG"/>
              </w:rPr>
              <w:t>x</w:t>
            </w:r>
          </w:p>
        </w:tc>
        <w:tc>
          <w:tcPr>
            <w:tcW w:w="384" w:type="dxa"/>
          </w:tcPr>
          <w:p w:rsidR="00686E0A" w:rsidRPr="004608BC" w:rsidRDefault="00686E0A" w:rsidP="00686E0A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4608BC">
              <w:rPr>
                <w:rFonts w:asciiTheme="majorBidi" w:hAnsiTheme="majorBidi" w:cstheme="majorBidi"/>
                <w:sz w:val="20"/>
                <w:lang w:bidi="ar-EG"/>
              </w:rPr>
              <w:t>x</w:t>
            </w:r>
          </w:p>
        </w:tc>
        <w:tc>
          <w:tcPr>
            <w:tcW w:w="385" w:type="dxa"/>
          </w:tcPr>
          <w:p w:rsidR="00686E0A" w:rsidRPr="004608BC" w:rsidRDefault="00686E0A" w:rsidP="00686E0A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4608BC">
              <w:rPr>
                <w:rFonts w:asciiTheme="majorBidi" w:hAnsiTheme="majorBidi" w:cstheme="majorBidi"/>
                <w:sz w:val="20"/>
                <w:lang w:bidi="ar-EG"/>
              </w:rPr>
              <w:t>x</w:t>
            </w:r>
          </w:p>
        </w:tc>
        <w:tc>
          <w:tcPr>
            <w:tcW w:w="385" w:type="dxa"/>
          </w:tcPr>
          <w:p w:rsidR="00686E0A" w:rsidRPr="004608BC" w:rsidRDefault="00686E0A" w:rsidP="00686E0A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4608BC">
              <w:rPr>
                <w:rFonts w:asciiTheme="majorBidi" w:hAnsiTheme="majorBidi" w:cstheme="majorBidi"/>
                <w:sz w:val="20"/>
                <w:lang w:bidi="ar-EG"/>
              </w:rPr>
              <w:t>x</w:t>
            </w:r>
          </w:p>
        </w:tc>
        <w:tc>
          <w:tcPr>
            <w:tcW w:w="385" w:type="dxa"/>
          </w:tcPr>
          <w:p w:rsidR="00686E0A" w:rsidRPr="004608BC" w:rsidRDefault="00686E0A" w:rsidP="00686E0A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4608BC">
              <w:rPr>
                <w:rFonts w:asciiTheme="majorBidi" w:hAnsiTheme="majorBidi" w:cstheme="majorBidi"/>
                <w:sz w:val="20"/>
                <w:lang w:bidi="ar-EG"/>
              </w:rPr>
              <w:t>x</w:t>
            </w:r>
          </w:p>
        </w:tc>
        <w:tc>
          <w:tcPr>
            <w:tcW w:w="384" w:type="dxa"/>
          </w:tcPr>
          <w:p w:rsidR="00686E0A" w:rsidRPr="004608BC" w:rsidRDefault="00686E0A" w:rsidP="00686E0A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4608BC">
              <w:rPr>
                <w:rFonts w:asciiTheme="majorBidi" w:hAnsiTheme="majorBidi" w:cstheme="majorBidi"/>
                <w:sz w:val="20"/>
                <w:lang w:bidi="ar-EG"/>
              </w:rPr>
              <w:t>x</w:t>
            </w:r>
          </w:p>
        </w:tc>
        <w:tc>
          <w:tcPr>
            <w:tcW w:w="385" w:type="dxa"/>
          </w:tcPr>
          <w:p w:rsidR="00686E0A" w:rsidRPr="004608BC" w:rsidRDefault="00686E0A" w:rsidP="00686E0A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4608BC">
              <w:rPr>
                <w:rFonts w:asciiTheme="majorBidi" w:hAnsiTheme="majorBidi" w:cstheme="majorBidi"/>
                <w:sz w:val="20"/>
                <w:lang w:bidi="ar-EG"/>
              </w:rPr>
              <w:t>x</w:t>
            </w:r>
          </w:p>
        </w:tc>
        <w:tc>
          <w:tcPr>
            <w:tcW w:w="385" w:type="dxa"/>
          </w:tcPr>
          <w:p w:rsidR="00686E0A" w:rsidRPr="004608BC" w:rsidRDefault="00686E0A" w:rsidP="00686E0A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4608BC">
              <w:rPr>
                <w:rFonts w:asciiTheme="majorBidi" w:hAnsiTheme="majorBidi" w:cstheme="majorBidi"/>
                <w:sz w:val="20"/>
                <w:lang w:bidi="ar-EG"/>
              </w:rPr>
              <w:t>x</w:t>
            </w:r>
          </w:p>
        </w:tc>
        <w:tc>
          <w:tcPr>
            <w:tcW w:w="385" w:type="dxa"/>
          </w:tcPr>
          <w:p w:rsidR="00686E0A" w:rsidRPr="004608BC" w:rsidRDefault="00686E0A" w:rsidP="00686E0A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4608BC">
              <w:rPr>
                <w:rFonts w:asciiTheme="majorBidi" w:hAnsiTheme="majorBidi" w:cstheme="majorBidi"/>
                <w:sz w:val="20"/>
                <w:lang w:bidi="ar-EG"/>
              </w:rPr>
              <w:t>x</w:t>
            </w:r>
          </w:p>
        </w:tc>
        <w:tc>
          <w:tcPr>
            <w:tcW w:w="385" w:type="dxa"/>
          </w:tcPr>
          <w:p w:rsidR="00686E0A" w:rsidRPr="004608BC" w:rsidRDefault="00686E0A" w:rsidP="00686E0A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4608BC">
              <w:rPr>
                <w:rFonts w:asciiTheme="majorBidi" w:hAnsiTheme="majorBidi" w:cstheme="majorBidi"/>
                <w:sz w:val="20"/>
                <w:lang w:bidi="ar-EG"/>
              </w:rPr>
              <w:t>x</w:t>
            </w:r>
          </w:p>
        </w:tc>
        <w:tc>
          <w:tcPr>
            <w:tcW w:w="526" w:type="dxa"/>
          </w:tcPr>
          <w:p w:rsidR="00686E0A" w:rsidRPr="004608BC" w:rsidRDefault="00686E0A" w:rsidP="00686E0A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4608BC">
              <w:rPr>
                <w:rFonts w:asciiTheme="majorBidi" w:hAnsiTheme="majorBidi" w:cstheme="majorBidi"/>
                <w:sz w:val="20"/>
                <w:lang w:bidi="ar-EG"/>
              </w:rPr>
              <w:t>x</w:t>
            </w:r>
          </w:p>
        </w:tc>
        <w:tc>
          <w:tcPr>
            <w:tcW w:w="526" w:type="dxa"/>
          </w:tcPr>
          <w:p w:rsidR="00686E0A" w:rsidRPr="004608BC" w:rsidRDefault="00686E0A" w:rsidP="00686E0A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4608BC">
              <w:rPr>
                <w:rFonts w:asciiTheme="majorBidi" w:hAnsiTheme="majorBidi" w:cstheme="majorBidi"/>
                <w:sz w:val="20"/>
                <w:lang w:bidi="ar-EG"/>
              </w:rPr>
              <w:t>x</w:t>
            </w:r>
          </w:p>
        </w:tc>
        <w:tc>
          <w:tcPr>
            <w:tcW w:w="527" w:type="dxa"/>
          </w:tcPr>
          <w:p w:rsidR="00686E0A" w:rsidRPr="004608BC" w:rsidRDefault="00686E0A" w:rsidP="00686E0A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4608BC">
              <w:rPr>
                <w:rFonts w:asciiTheme="majorBidi" w:hAnsiTheme="majorBidi" w:cstheme="majorBidi"/>
                <w:sz w:val="20"/>
                <w:lang w:bidi="ar-EG"/>
              </w:rPr>
              <w:t>x</w:t>
            </w:r>
          </w:p>
        </w:tc>
        <w:tc>
          <w:tcPr>
            <w:tcW w:w="526" w:type="dxa"/>
          </w:tcPr>
          <w:p w:rsidR="00686E0A" w:rsidRPr="004608BC" w:rsidRDefault="00686E0A" w:rsidP="00686E0A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4608BC">
              <w:rPr>
                <w:rFonts w:asciiTheme="majorBidi" w:hAnsiTheme="majorBidi" w:cstheme="majorBidi"/>
                <w:sz w:val="20"/>
                <w:lang w:bidi="ar-EG"/>
              </w:rPr>
              <w:t>x</w:t>
            </w:r>
          </w:p>
        </w:tc>
        <w:tc>
          <w:tcPr>
            <w:tcW w:w="527" w:type="dxa"/>
          </w:tcPr>
          <w:p w:rsidR="00686E0A" w:rsidRPr="004608BC" w:rsidRDefault="00686E0A" w:rsidP="00686E0A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4608BC">
              <w:rPr>
                <w:rFonts w:asciiTheme="majorBidi" w:hAnsiTheme="majorBidi" w:cstheme="majorBidi"/>
                <w:sz w:val="20"/>
                <w:lang w:bidi="ar-EG"/>
              </w:rPr>
              <w:t>x</w:t>
            </w:r>
          </w:p>
        </w:tc>
        <w:tc>
          <w:tcPr>
            <w:tcW w:w="526" w:type="dxa"/>
          </w:tcPr>
          <w:p w:rsidR="00686E0A" w:rsidRPr="004608BC" w:rsidRDefault="00686E0A" w:rsidP="00686E0A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4608BC">
              <w:rPr>
                <w:rFonts w:asciiTheme="majorBidi" w:hAnsiTheme="majorBidi" w:cstheme="majorBidi"/>
                <w:sz w:val="20"/>
                <w:lang w:bidi="ar-EG"/>
              </w:rPr>
              <w:t>x</w:t>
            </w:r>
          </w:p>
        </w:tc>
        <w:tc>
          <w:tcPr>
            <w:tcW w:w="564" w:type="dxa"/>
          </w:tcPr>
          <w:p w:rsidR="00686E0A" w:rsidRPr="004608BC" w:rsidRDefault="00686E0A" w:rsidP="00686E0A">
            <w:pPr>
              <w:spacing w:before="0"/>
              <w:jc w:val="center"/>
              <w:rPr>
                <w:rFonts w:asciiTheme="majorBidi" w:hAnsiTheme="majorBidi" w:cstheme="majorBidi"/>
                <w:sz w:val="20"/>
                <w:lang w:bidi="ar-EG"/>
              </w:rPr>
            </w:pPr>
            <w:r w:rsidRPr="004608BC">
              <w:rPr>
                <w:rFonts w:asciiTheme="majorBidi" w:hAnsiTheme="majorBidi" w:cstheme="majorBidi"/>
                <w:sz w:val="20"/>
                <w:lang w:bidi="ar-EG"/>
              </w:rPr>
              <w:t>x</w:t>
            </w:r>
          </w:p>
        </w:tc>
        <w:tc>
          <w:tcPr>
            <w:tcW w:w="564" w:type="dxa"/>
          </w:tcPr>
          <w:p w:rsidR="00686E0A" w:rsidRPr="004608BC" w:rsidRDefault="00686E0A" w:rsidP="00686E0A">
            <w:pPr>
              <w:spacing w:before="0"/>
              <w:jc w:val="center"/>
              <w:rPr>
                <w:rFonts w:asciiTheme="majorBidi" w:hAnsiTheme="majorBidi" w:cstheme="majorBidi"/>
                <w:sz w:val="20"/>
                <w:lang w:bidi="ar-EG"/>
              </w:rPr>
            </w:pPr>
            <w:r w:rsidRPr="004608BC">
              <w:rPr>
                <w:rFonts w:asciiTheme="majorBidi" w:hAnsiTheme="majorBidi" w:cstheme="majorBidi"/>
                <w:sz w:val="20"/>
                <w:lang w:bidi="ar-EG"/>
              </w:rPr>
              <w:t>x</w:t>
            </w:r>
          </w:p>
        </w:tc>
        <w:tc>
          <w:tcPr>
            <w:tcW w:w="564" w:type="dxa"/>
          </w:tcPr>
          <w:p w:rsidR="00686E0A" w:rsidRPr="004608BC" w:rsidRDefault="00686E0A" w:rsidP="00686E0A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4608BC">
              <w:rPr>
                <w:rFonts w:asciiTheme="majorBidi" w:hAnsiTheme="majorBidi" w:cstheme="majorBidi"/>
                <w:sz w:val="20"/>
                <w:lang w:bidi="ar-EG"/>
              </w:rPr>
              <w:t>x</w:t>
            </w:r>
          </w:p>
        </w:tc>
        <w:tc>
          <w:tcPr>
            <w:tcW w:w="564" w:type="dxa"/>
          </w:tcPr>
          <w:p w:rsidR="00686E0A" w:rsidRPr="004608BC" w:rsidRDefault="00686E0A" w:rsidP="00686E0A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4608BC">
              <w:rPr>
                <w:rFonts w:asciiTheme="majorBidi" w:hAnsiTheme="majorBidi" w:cstheme="majorBidi"/>
                <w:sz w:val="20"/>
                <w:lang w:bidi="ar-EG"/>
              </w:rPr>
              <w:t>x</w:t>
            </w:r>
          </w:p>
        </w:tc>
        <w:tc>
          <w:tcPr>
            <w:tcW w:w="564" w:type="dxa"/>
          </w:tcPr>
          <w:p w:rsidR="00686E0A" w:rsidRPr="004608BC" w:rsidRDefault="00686E0A" w:rsidP="00686E0A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4608BC">
              <w:rPr>
                <w:rFonts w:asciiTheme="majorBidi" w:hAnsiTheme="majorBidi" w:cstheme="majorBidi"/>
                <w:sz w:val="20"/>
                <w:lang w:bidi="ar-EG"/>
              </w:rPr>
              <w:t>x</w:t>
            </w:r>
          </w:p>
        </w:tc>
      </w:tr>
      <w:tr w:rsidR="00686E0A" w:rsidRPr="004608BC" w:rsidTr="00686E0A">
        <w:trPr>
          <w:jc w:val="center"/>
        </w:trPr>
        <w:tc>
          <w:tcPr>
            <w:tcW w:w="562" w:type="dxa"/>
            <w:vAlign w:val="center"/>
          </w:tcPr>
          <w:p w:rsidR="00686E0A" w:rsidRPr="004608BC" w:rsidRDefault="00686E0A" w:rsidP="00686E0A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ajorBidi" w:hAnsiTheme="majorBidi" w:cstheme="majorBidi"/>
                <w:sz w:val="20"/>
                <w:lang w:val="en-US" w:bidi="ar-EG"/>
              </w:rPr>
            </w:pPr>
            <w:r w:rsidRPr="004608BC">
              <w:rPr>
                <w:rFonts w:asciiTheme="majorBidi" w:hAnsiTheme="majorBidi" w:cstheme="majorBidi"/>
                <w:sz w:val="20"/>
                <w:lang w:val="en-US" w:bidi="ar-EG"/>
              </w:rPr>
              <w:t>19</w:t>
            </w:r>
          </w:p>
        </w:tc>
        <w:tc>
          <w:tcPr>
            <w:tcW w:w="1276" w:type="dxa"/>
            <w:vAlign w:val="center"/>
          </w:tcPr>
          <w:p w:rsidR="00686E0A" w:rsidRPr="00686E0A" w:rsidRDefault="00686E0A" w:rsidP="00686E0A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SimSun" w:eastAsia="SimSun" w:hAnsi="SimSun" w:cstheme="majorBidi"/>
                <w:sz w:val="20"/>
                <w:lang w:val="en-US" w:bidi="ar-EG"/>
              </w:rPr>
            </w:pPr>
            <w:proofErr w:type="spellStart"/>
            <w:r w:rsidRPr="00686E0A">
              <w:rPr>
                <w:rFonts w:ascii="SimSun" w:eastAsia="SimSun" w:hAnsi="SimSun" w:cs="Microsoft YaHei" w:hint="eastAsia"/>
                <w:sz w:val="20"/>
                <w:lang w:val="en-US" w:bidi="ar-EG"/>
              </w:rPr>
              <w:t>阿拉伯联合酋长国</w:t>
            </w:r>
            <w:proofErr w:type="spellEnd"/>
          </w:p>
        </w:tc>
        <w:tc>
          <w:tcPr>
            <w:tcW w:w="384" w:type="dxa"/>
          </w:tcPr>
          <w:p w:rsidR="00686E0A" w:rsidRPr="004608BC" w:rsidRDefault="00686E0A" w:rsidP="00686E0A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4608BC">
              <w:rPr>
                <w:rFonts w:asciiTheme="majorBidi" w:hAnsiTheme="majorBidi" w:cstheme="majorBidi"/>
                <w:sz w:val="20"/>
                <w:lang w:bidi="ar-EG"/>
              </w:rPr>
              <w:t>x</w:t>
            </w:r>
          </w:p>
        </w:tc>
        <w:tc>
          <w:tcPr>
            <w:tcW w:w="385" w:type="dxa"/>
          </w:tcPr>
          <w:p w:rsidR="00686E0A" w:rsidRPr="004608BC" w:rsidRDefault="00686E0A" w:rsidP="00686E0A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4608BC">
              <w:rPr>
                <w:rFonts w:asciiTheme="majorBidi" w:hAnsiTheme="majorBidi" w:cstheme="majorBidi"/>
                <w:sz w:val="20"/>
                <w:lang w:bidi="ar-EG"/>
              </w:rPr>
              <w:t>x</w:t>
            </w:r>
          </w:p>
        </w:tc>
        <w:tc>
          <w:tcPr>
            <w:tcW w:w="385" w:type="dxa"/>
          </w:tcPr>
          <w:p w:rsidR="00686E0A" w:rsidRPr="004608BC" w:rsidRDefault="00686E0A" w:rsidP="00686E0A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4608BC">
              <w:rPr>
                <w:rFonts w:asciiTheme="majorBidi" w:hAnsiTheme="majorBidi" w:cstheme="majorBidi"/>
                <w:sz w:val="20"/>
                <w:lang w:bidi="ar-EG"/>
              </w:rPr>
              <w:t>x</w:t>
            </w:r>
          </w:p>
        </w:tc>
        <w:tc>
          <w:tcPr>
            <w:tcW w:w="385" w:type="dxa"/>
          </w:tcPr>
          <w:p w:rsidR="00686E0A" w:rsidRPr="004608BC" w:rsidRDefault="00686E0A" w:rsidP="00686E0A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4608BC">
              <w:rPr>
                <w:rFonts w:asciiTheme="majorBidi" w:hAnsiTheme="majorBidi" w:cstheme="majorBidi"/>
                <w:sz w:val="20"/>
                <w:lang w:bidi="ar-EG"/>
              </w:rPr>
              <w:t>x</w:t>
            </w:r>
          </w:p>
        </w:tc>
        <w:tc>
          <w:tcPr>
            <w:tcW w:w="384" w:type="dxa"/>
          </w:tcPr>
          <w:p w:rsidR="00686E0A" w:rsidRPr="004608BC" w:rsidRDefault="00686E0A" w:rsidP="00686E0A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4608BC">
              <w:rPr>
                <w:rFonts w:asciiTheme="majorBidi" w:hAnsiTheme="majorBidi" w:cstheme="majorBidi"/>
                <w:sz w:val="20"/>
                <w:lang w:bidi="ar-EG"/>
              </w:rPr>
              <w:t>x</w:t>
            </w:r>
          </w:p>
        </w:tc>
        <w:tc>
          <w:tcPr>
            <w:tcW w:w="385" w:type="dxa"/>
          </w:tcPr>
          <w:p w:rsidR="00686E0A" w:rsidRPr="004608BC" w:rsidRDefault="00686E0A" w:rsidP="00686E0A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4608BC">
              <w:rPr>
                <w:rFonts w:asciiTheme="majorBidi" w:hAnsiTheme="majorBidi" w:cstheme="majorBidi"/>
                <w:sz w:val="20"/>
                <w:lang w:bidi="ar-EG"/>
              </w:rPr>
              <w:t>x</w:t>
            </w:r>
          </w:p>
        </w:tc>
        <w:tc>
          <w:tcPr>
            <w:tcW w:w="385" w:type="dxa"/>
          </w:tcPr>
          <w:p w:rsidR="00686E0A" w:rsidRPr="004608BC" w:rsidRDefault="00686E0A" w:rsidP="00686E0A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4608BC">
              <w:rPr>
                <w:rFonts w:asciiTheme="majorBidi" w:hAnsiTheme="majorBidi" w:cstheme="majorBidi"/>
                <w:sz w:val="20"/>
                <w:lang w:bidi="ar-EG"/>
              </w:rPr>
              <w:t>x</w:t>
            </w:r>
          </w:p>
        </w:tc>
        <w:tc>
          <w:tcPr>
            <w:tcW w:w="385" w:type="dxa"/>
          </w:tcPr>
          <w:p w:rsidR="00686E0A" w:rsidRPr="004608BC" w:rsidRDefault="00686E0A" w:rsidP="00686E0A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4608BC">
              <w:rPr>
                <w:rFonts w:asciiTheme="majorBidi" w:hAnsiTheme="majorBidi" w:cstheme="majorBidi"/>
                <w:sz w:val="20"/>
                <w:lang w:bidi="ar-EG"/>
              </w:rPr>
              <w:t>x</w:t>
            </w:r>
          </w:p>
        </w:tc>
        <w:tc>
          <w:tcPr>
            <w:tcW w:w="384" w:type="dxa"/>
          </w:tcPr>
          <w:p w:rsidR="00686E0A" w:rsidRPr="004608BC" w:rsidRDefault="00686E0A" w:rsidP="00686E0A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4608BC">
              <w:rPr>
                <w:rFonts w:asciiTheme="majorBidi" w:hAnsiTheme="majorBidi" w:cstheme="majorBidi"/>
                <w:sz w:val="20"/>
                <w:lang w:bidi="ar-EG"/>
              </w:rPr>
              <w:t>x</w:t>
            </w:r>
          </w:p>
        </w:tc>
        <w:tc>
          <w:tcPr>
            <w:tcW w:w="385" w:type="dxa"/>
          </w:tcPr>
          <w:p w:rsidR="00686E0A" w:rsidRPr="004608BC" w:rsidRDefault="00686E0A" w:rsidP="00686E0A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4608BC">
              <w:rPr>
                <w:rFonts w:asciiTheme="majorBidi" w:hAnsiTheme="majorBidi" w:cstheme="majorBidi"/>
                <w:sz w:val="20"/>
                <w:lang w:bidi="ar-EG"/>
              </w:rPr>
              <w:t>x</w:t>
            </w:r>
          </w:p>
        </w:tc>
        <w:tc>
          <w:tcPr>
            <w:tcW w:w="385" w:type="dxa"/>
          </w:tcPr>
          <w:p w:rsidR="00686E0A" w:rsidRPr="004608BC" w:rsidRDefault="00686E0A" w:rsidP="00686E0A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4608BC">
              <w:rPr>
                <w:rFonts w:asciiTheme="majorBidi" w:hAnsiTheme="majorBidi" w:cstheme="majorBidi"/>
                <w:sz w:val="20"/>
                <w:lang w:bidi="ar-EG"/>
              </w:rPr>
              <w:t>x</w:t>
            </w:r>
          </w:p>
        </w:tc>
        <w:tc>
          <w:tcPr>
            <w:tcW w:w="385" w:type="dxa"/>
          </w:tcPr>
          <w:p w:rsidR="00686E0A" w:rsidRPr="004608BC" w:rsidRDefault="00686E0A" w:rsidP="00686E0A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4608BC">
              <w:rPr>
                <w:rFonts w:asciiTheme="majorBidi" w:hAnsiTheme="majorBidi" w:cstheme="majorBidi"/>
                <w:sz w:val="20"/>
                <w:lang w:bidi="ar-EG"/>
              </w:rPr>
              <w:t>x</w:t>
            </w:r>
          </w:p>
        </w:tc>
        <w:tc>
          <w:tcPr>
            <w:tcW w:w="384" w:type="dxa"/>
          </w:tcPr>
          <w:p w:rsidR="00686E0A" w:rsidRPr="004608BC" w:rsidRDefault="00686E0A" w:rsidP="00686E0A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4608BC">
              <w:rPr>
                <w:rFonts w:asciiTheme="majorBidi" w:hAnsiTheme="majorBidi" w:cstheme="majorBidi"/>
                <w:sz w:val="20"/>
                <w:lang w:bidi="ar-EG"/>
              </w:rPr>
              <w:t>x</w:t>
            </w:r>
          </w:p>
        </w:tc>
        <w:tc>
          <w:tcPr>
            <w:tcW w:w="385" w:type="dxa"/>
          </w:tcPr>
          <w:p w:rsidR="00686E0A" w:rsidRPr="004608BC" w:rsidRDefault="00686E0A" w:rsidP="00686E0A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4608BC">
              <w:rPr>
                <w:rFonts w:asciiTheme="majorBidi" w:hAnsiTheme="majorBidi" w:cstheme="majorBidi"/>
                <w:sz w:val="20"/>
                <w:lang w:bidi="ar-EG"/>
              </w:rPr>
              <w:t>x</w:t>
            </w:r>
          </w:p>
        </w:tc>
        <w:tc>
          <w:tcPr>
            <w:tcW w:w="385" w:type="dxa"/>
          </w:tcPr>
          <w:p w:rsidR="00686E0A" w:rsidRPr="004608BC" w:rsidRDefault="00686E0A" w:rsidP="00686E0A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4608BC">
              <w:rPr>
                <w:rFonts w:asciiTheme="majorBidi" w:hAnsiTheme="majorBidi" w:cstheme="majorBidi"/>
                <w:sz w:val="20"/>
                <w:lang w:bidi="ar-EG"/>
              </w:rPr>
              <w:t>x</w:t>
            </w:r>
          </w:p>
        </w:tc>
        <w:tc>
          <w:tcPr>
            <w:tcW w:w="385" w:type="dxa"/>
          </w:tcPr>
          <w:p w:rsidR="00686E0A" w:rsidRPr="004608BC" w:rsidRDefault="00686E0A" w:rsidP="00686E0A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4608BC">
              <w:rPr>
                <w:rFonts w:asciiTheme="majorBidi" w:hAnsiTheme="majorBidi" w:cstheme="majorBidi"/>
                <w:sz w:val="20"/>
                <w:lang w:bidi="ar-EG"/>
              </w:rPr>
              <w:t>x</w:t>
            </w:r>
          </w:p>
        </w:tc>
        <w:tc>
          <w:tcPr>
            <w:tcW w:w="384" w:type="dxa"/>
          </w:tcPr>
          <w:p w:rsidR="00686E0A" w:rsidRPr="004608BC" w:rsidRDefault="00686E0A" w:rsidP="00686E0A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4608BC">
              <w:rPr>
                <w:rFonts w:asciiTheme="majorBidi" w:hAnsiTheme="majorBidi" w:cstheme="majorBidi"/>
                <w:sz w:val="20"/>
                <w:lang w:bidi="ar-EG"/>
              </w:rPr>
              <w:t>x</w:t>
            </w:r>
          </w:p>
        </w:tc>
        <w:tc>
          <w:tcPr>
            <w:tcW w:w="385" w:type="dxa"/>
          </w:tcPr>
          <w:p w:rsidR="00686E0A" w:rsidRPr="004608BC" w:rsidRDefault="00686E0A" w:rsidP="00686E0A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4608BC">
              <w:rPr>
                <w:rFonts w:asciiTheme="majorBidi" w:hAnsiTheme="majorBidi" w:cstheme="majorBidi"/>
                <w:sz w:val="20"/>
                <w:lang w:bidi="ar-EG"/>
              </w:rPr>
              <w:t>x</w:t>
            </w:r>
          </w:p>
        </w:tc>
        <w:tc>
          <w:tcPr>
            <w:tcW w:w="385" w:type="dxa"/>
          </w:tcPr>
          <w:p w:rsidR="00686E0A" w:rsidRPr="004608BC" w:rsidRDefault="00686E0A" w:rsidP="00686E0A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4608BC">
              <w:rPr>
                <w:rFonts w:asciiTheme="majorBidi" w:hAnsiTheme="majorBidi" w:cstheme="majorBidi"/>
                <w:sz w:val="20"/>
                <w:lang w:bidi="ar-EG"/>
              </w:rPr>
              <w:t>x</w:t>
            </w:r>
          </w:p>
        </w:tc>
        <w:tc>
          <w:tcPr>
            <w:tcW w:w="385" w:type="dxa"/>
          </w:tcPr>
          <w:p w:rsidR="00686E0A" w:rsidRPr="004608BC" w:rsidRDefault="00686E0A" w:rsidP="00686E0A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4608BC">
              <w:rPr>
                <w:rFonts w:asciiTheme="majorBidi" w:hAnsiTheme="majorBidi" w:cstheme="majorBidi"/>
                <w:sz w:val="20"/>
                <w:lang w:bidi="ar-EG"/>
              </w:rPr>
              <w:t>x</w:t>
            </w:r>
          </w:p>
        </w:tc>
        <w:tc>
          <w:tcPr>
            <w:tcW w:w="385" w:type="dxa"/>
          </w:tcPr>
          <w:p w:rsidR="00686E0A" w:rsidRPr="004608BC" w:rsidRDefault="00686E0A" w:rsidP="00686E0A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4608BC">
              <w:rPr>
                <w:rFonts w:asciiTheme="majorBidi" w:hAnsiTheme="majorBidi" w:cstheme="majorBidi"/>
                <w:sz w:val="20"/>
                <w:lang w:bidi="ar-EG"/>
              </w:rPr>
              <w:t>x</w:t>
            </w:r>
          </w:p>
        </w:tc>
        <w:tc>
          <w:tcPr>
            <w:tcW w:w="526" w:type="dxa"/>
          </w:tcPr>
          <w:p w:rsidR="00686E0A" w:rsidRPr="004608BC" w:rsidRDefault="00686E0A" w:rsidP="00686E0A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4608BC">
              <w:rPr>
                <w:rFonts w:asciiTheme="majorBidi" w:hAnsiTheme="majorBidi" w:cstheme="majorBidi"/>
                <w:sz w:val="20"/>
                <w:lang w:bidi="ar-EG"/>
              </w:rPr>
              <w:t>x</w:t>
            </w:r>
          </w:p>
        </w:tc>
        <w:tc>
          <w:tcPr>
            <w:tcW w:w="526" w:type="dxa"/>
          </w:tcPr>
          <w:p w:rsidR="00686E0A" w:rsidRPr="004608BC" w:rsidRDefault="00686E0A" w:rsidP="00686E0A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4608BC">
              <w:rPr>
                <w:rFonts w:asciiTheme="majorBidi" w:hAnsiTheme="majorBidi" w:cstheme="majorBidi"/>
                <w:sz w:val="20"/>
                <w:lang w:bidi="ar-EG"/>
              </w:rPr>
              <w:t>x</w:t>
            </w:r>
          </w:p>
        </w:tc>
        <w:tc>
          <w:tcPr>
            <w:tcW w:w="527" w:type="dxa"/>
          </w:tcPr>
          <w:p w:rsidR="00686E0A" w:rsidRPr="004608BC" w:rsidRDefault="00686E0A" w:rsidP="00686E0A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4608BC">
              <w:rPr>
                <w:rFonts w:asciiTheme="majorBidi" w:hAnsiTheme="majorBidi" w:cstheme="majorBidi"/>
                <w:sz w:val="20"/>
                <w:lang w:bidi="ar-EG"/>
              </w:rPr>
              <w:t>x</w:t>
            </w:r>
          </w:p>
        </w:tc>
        <w:tc>
          <w:tcPr>
            <w:tcW w:w="526" w:type="dxa"/>
          </w:tcPr>
          <w:p w:rsidR="00686E0A" w:rsidRPr="004608BC" w:rsidRDefault="00686E0A" w:rsidP="00686E0A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4608BC">
              <w:rPr>
                <w:rFonts w:asciiTheme="majorBidi" w:hAnsiTheme="majorBidi" w:cstheme="majorBidi"/>
                <w:sz w:val="20"/>
                <w:lang w:bidi="ar-EG"/>
              </w:rPr>
              <w:t>x</w:t>
            </w:r>
          </w:p>
        </w:tc>
        <w:tc>
          <w:tcPr>
            <w:tcW w:w="527" w:type="dxa"/>
          </w:tcPr>
          <w:p w:rsidR="00686E0A" w:rsidRPr="004608BC" w:rsidRDefault="00686E0A" w:rsidP="00686E0A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4608BC">
              <w:rPr>
                <w:rFonts w:asciiTheme="majorBidi" w:hAnsiTheme="majorBidi" w:cstheme="majorBidi"/>
                <w:sz w:val="20"/>
                <w:lang w:bidi="ar-EG"/>
              </w:rPr>
              <w:t>x</w:t>
            </w:r>
          </w:p>
        </w:tc>
        <w:tc>
          <w:tcPr>
            <w:tcW w:w="526" w:type="dxa"/>
          </w:tcPr>
          <w:p w:rsidR="00686E0A" w:rsidRPr="004608BC" w:rsidRDefault="00686E0A" w:rsidP="00686E0A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4608BC">
              <w:rPr>
                <w:rFonts w:asciiTheme="majorBidi" w:hAnsiTheme="majorBidi" w:cstheme="majorBidi"/>
                <w:sz w:val="20"/>
                <w:lang w:bidi="ar-EG"/>
              </w:rPr>
              <w:t>x</w:t>
            </w:r>
          </w:p>
        </w:tc>
        <w:tc>
          <w:tcPr>
            <w:tcW w:w="564" w:type="dxa"/>
          </w:tcPr>
          <w:p w:rsidR="00686E0A" w:rsidRPr="004608BC" w:rsidRDefault="00686E0A" w:rsidP="00686E0A">
            <w:pPr>
              <w:spacing w:before="0"/>
              <w:jc w:val="center"/>
              <w:rPr>
                <w:rFonts w:asciiTheme="majorBidi" w:hAnsiTheme="majorBidi" w:cstheme="majorBidi"/>
                <w:sz w:val="20"/>
                <w:lang w:bidi="ar-EG"/>
              </w:rPr>
            </w:pPr>
            <w:r w:rsidRPr="004608BC">
              <w:rPr>
                <w:rFonts w:asciiTheme="majorBidi" w:hAnsiTheme="majorBidi" w:cstheme="majorBidi"/>
                <w:sz w:val="20"/>
                <w:lang w:bidi="ar-EG"/>
              </w:rPr>
              <w:t>x</w:t>
            </w:r>
          </w:p>
        </w:tc>
        <w:tc>
          <w:tcPr>
            <w:tcW w:w="564" w:type="dxa"/>
          </w:tcPr>
          <w:p w:rsidR="00686E0A" w:rsidRPr="004608BC" w:rsidRDefault="00686E0A" w:rsidP="00686E0A">
            <w:pPr>
              <w:spacing w:before="0"/>
              <w:jc w:val="center"/>
              <w:rPr>
                <w:rFonts w:asciiTheme="majorBidi" w:hAnsiTheme="majorBidi" w:cstheme="majorBidi"/>
                <w:sz w:val="20"/>
                <w:lang w:bidi="ar-EG"/>
              </w:rPr>
            </w:pPr>
            <w:r w:rsidRPr="004608BC">
              <w:rPr>
                <w:rFonts w:asciiTheme="majorBidi" w:hAnsiTheme="majorBidi" w:cstheme="majorBidi"/>
                <w:sz w:val="20"/>
                <w:lang w:bidi="ar-EG"/>
              </w:rPr>
              <w:t>x</w:t>
            </w:r>
          </w:p>
        </w:tc>
        <w:tc>
          <w:tcPr>
            <w:tcW w:w="564" w:type="dxa"/>
          </w:tcPr>
          <w:p w:rsidR="00686E0A" w:rsidRPr="004608BC" w:rsidRDefault="00686E0A" w:rsidP="00686E0A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4608BC">
              <w:rPr>
                <w:rFonts w:asciiTheme="majorBidi" w:hAnsiTheme="majorBidi" w:cstheme="majorBidi"/>
                <w:sz w:val="20"/>
                <w:lang w:bidi="ar-EG"/>
              </w:rPr>
              <w:t>x</w:t>
            </w:r>
          </w:p>
        </w:tc>
        <w:tc>
          <w:tcPr>
            <w:tcW w:w="564" w:type="dxa"/>
          </w:tcPr>
          <w:p w:rsidR="00686E0A" w:rsidRPr="004608BC" w:rsidRDefault="00686E0A" w:rsidP="00686E0A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4608BC">
              <w:rPr>
                <w:rFonts w:asciiTheme="majorBidi" w:hAnsiTheme="majorBidi" w:cstheme="majorBidi"/>
                <w:sz w:val="20"/>
                <w:lang w:bidi="ar-EG"/>
              </w:rPr>
              <w:t>x</w:t>
            </w:r>
          </w:p>
        </w:tc>
        <w:tc>
          <w:tcPr>
            <w:tcW w:w="564" w:type="dxa"/>
          </w:tcPr>
          <w:p w:rsidR="00686E0A" w:rsidRPr="004608BC" w:rsidRDefault="00686E0A" w:rsidP="00686E0A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4608BC">
              <w:rPr>
                <w:rFonts w:asciiTheme="majorBidi" w:hAnsiTheme="majorBidi" w:cstheme="majorBidi"/>
                <w:sz w:val="20"/>
                <w:lang w:bidi="ar-EG"/>
              </w:rPr>
              <w:t>x</w:t>
            </w:r>
          </w:p>
        </w:tc>
      </w:tr>
      <w:tr w:rsidR="00686E0A" w:rsidRPr="004608BC" w:rsidTr="00686E0A">
        <w:trPr>
          <w:jc w:val="center"/>
        </w:trPr>
        <w:tc>
          <w:tcPr>
            <w:tcW w:w="562" w:type="dxa"/>
            <w:vAlign w:val="center"/>
          </w:tcPr>
          <w:p w:rsidR="00686E0A" w:rsidRPr="004608BC" w:rsidRDefault="00686E0A" w:rsidP="00686E0A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ajorBidi" w:hAnsiTheme="majorBidi" w:cstheme="majorBidi"/>
                <w:sz w:val="20"/>
                <w:lang w:val="en-US" w:bidi="ar-EG"/>
              </w:rPr>
            </w:pPr>
            <w:r w:rsidRPr="004608BC">
              <w:rPr>
                <w:rFonts w:asciiTheme="majorBidi" w:hAnsiTheme="majorBidi" w:cstheme="majorBidi"/>
                <w:sz w:val="20"/>
                <w:lang w:val="en-US" w:bidi="ar-EG"/>
              </w:rPr>
              <w:t>20</w:t>
            </w:r>
          </w:p>
        </w:tc>
        <w:tc>
          <w:tcPr>
            <w:tcW w:w="1276" w:type="dxa"/>
            <w:vAlign w:val="center"/>
          </w:tcPr>
          <w:p w:rsidR="00686E0A" w:rsidRPr="00686E0A" w:rsidRDefault="00686E0A" w:rsidP="00686E0A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SimSun" w:eastAsia="SimSun" w:hAnsi="SimSun" w:cstheme="majorBidi"/>
                <w:sz w:val="20"/>
                <w:lang w:val="en-US" w:bidi="ar-EG"/>
              </w:rPr>
            </w:pPr>
            <w:proofErr w:type="spellStart"/>
            <w:r w:rsidRPr="00686E0A">
              <w:rPr>
                <w:rFonts w:ascii="SimSun" w:eastAsia="SimSun" w:hAnsi="SimSun" w:cs="Microsoft YaHei" w:hint="eastAsia"/>
                <w:sz w:val="20"/>
                <w:lang w:val="en-US" w:bidi="ar-EG"/>
              </w:rPr>
              <w:t>也门</w:t>
            </w:r>
            <w:proofErr w:type="spellEnd"/>
          </w:p>
        </w:tc>
        <w:tc>
          <w:tcPr>
            <w:tcW w:w="384" w:type="dxa"/>
          </w:tcPr>
          <w:p w:rsidR="00686E0A" w:rsidRPr="004608BC" w:rsidRDefault="00686E0A" w:rsidP="00686E0A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ajorBidi" w:hAnsiTheme="majorBidi" w:cstheme="majorBidi"/>
                <w:sz w:val="20"/>
                <w:lang w:val="en-US" w:bidi="ar-EG"/>
              </w:rPr>
            </w:pPr>
          </w:p>
        </w:tc>
        <w:tc>
          <w:tcPr>
            <w:tcW w:w="385" w:type="dxa"/>
          </w:tcPr>
          <w:p w:rsidR="00686E0A" w:rsidRPr="004608BC" w:rsidRDefault="00686E0A" w:rsidP="00686E0A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ajorBidi" w:hAnsiTheme="majorBidi" w:cstheme="majorBidi"/>
                <w:sz w:val="20"/>
                <w:lang w:val="en-US" w:bidi="ar-EG"/>
              </w:rPr>
            </w:pPr>
          </w:p>
        </w:tc>
        <w:tc>
          <w:tcPr>
            <w:tcW w:w="385" w:type="dxa"/>
          </w:tcPr>
          <w:p w:rsidR="00686E0A" w:rsidRPr="004608BC" w:rsidRDefault="00686E0A" w:rsidP="00686E0A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ajorBidi" w:hAnsiTheme="majorBidi" w:cstheme="majorBidi"/>
                <w:sz w:val="20"/>
                <w:lang w:val="en-US" w:bidi="ar-EG"/>
              </w:rPr>
            </w:pPr>
          </w:p>
        </w:tc>
        <w:tc>
          <w:tcPr>
            <w:tcW w:w="385" w:type="dxa"/>
          </w:tcPr>
          <w:p w:rsidR="00686E0A" w:rsidRPr="004608BC" w:rsidRDefault="00686E0A" w:rsidP="00686E0A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ajorBidi" w:hAnsiTheme="majorBidi" w:cstheme="majorBidi"/>
                <w:sz w:val="20"/>
                <w:lang w:val="en-US" w:bidi="ar-EG"/>
              </w:rPr>
            </w:pPr>
          </w:p>
        </w:tc>
        <w:tc>
          <w:tcPr>
            <w:tcW w:w="384" w:type="dxa"/>
          </w:tcPr>
          <w:p w:rsidR="00686E0A" w:rsidRPr="004608BC" w:rsidRDefault="00686E0A" w:rsidP="00686E0A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ajorBidi" w:hAnsiTheme="majorBidi" w:cstheme="majorBidi"/>
                <w:sz w:val="20"/>
                <w:lang w:val="en-US" w:bidi="ar-EG"/>
              </w:rPr>
            </w:pPr>
          </w:p>
        </w:tc>
        <w:tc>
          <w:tcPr>
            <w:tcW w:w="385" w:type="dxa"/>
          </w:tcPr>
          <w:p w:rsidR="00686E0A" w:rsidRPr="004608BC" w:rsidRDefault="00686E0A" w:rsidP="00686E0A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ajorBidi" w:hAnsiTheme="majorBidi" w:cstheme="majorBidi"/>
                <w:sz w:val="20"/>
                <w:lang w:val="en-US" w:bidi="ar-EG"/>
              </w:rPr>
            </w:pPr>
          </w:p>
        </w:tc>
        <w:tc>
          <w:tcPr>
            <w:tcW w:w="385" w:type="dxa"/>
          </w:tcPr>
          <w:p w:rsidR="00686E0A" w:rsidRPr="004608BC" w:rsidRDefault="00686E0A" w:rsidP="00686E0A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ajorBidi" w:hAnsiTheme="majorBidi" w:cstheme="majorBidi"/>
                <w:sz w:val="20"/>
                <w:lang w:val="en-US" w:bidi="ar-EG"/>
              </w:rPr>
            </w:pPr>
          </w:p>
        </w:tc>
        <w:tc>
          <w:tcPr>
            <w:tcW w:w="385" w:type="dxa"/>
          </w:tcPr>
          <w:p w:rsidR="00686E0A" w:rsidRPr="004608BC" w:rsidRDefault="00686E0A" w:rsidP="00686E0A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ajorBidi" w:hAnsiTheme="majorBidi" w:cstheme="majorBidi"/>
                <w:sz w:val="20"/>
                <w:lang w:val="en-US" w:bidi="ar-EG"/>
              </w:rPr>
            </w:pPr>
          </w:p>
        </w:tc>
        <w:tc>
          <w:tcPr>
            <w:tcW w:w="384" w:type="dxa"/>
          </w:tcPr>
          <w:p w:rsidR="00686E0A" w:rsidRPr="004608BC" w:rsidRDefault="00686E0A" w:rsidP="00686E0A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ajorBidi" w:hAnsiTheme="majorBidi" w:cstheme="majorBidi"/>
                <w:sz w:val="20"/>
                <w:lang w:val="en-US" w:bidi="ar-EG"/>
              </w:rPr>
            </w:pPr>
          </w:p>
        </w:tc>
        <w:tc>
          <w:tcPr>
            <w:tcW w:w="385" w:type="dxa"/>
          </w:tcPr>
          <w:p w:rsidR="00686E0A" w:rsidRPr="004608BC" w:rsidRDefault="00686E0A" w:rsidP="00686E0A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ajorBidi" w:hAnsiTheme="majorBidi" w:cstheme="majorBidi"/>
                <w:sz w:val="20"/>
                <w:lang w:val="en-US" w:bidi="ar-EG"/>
              </w:rPr>
            </w:pPr>
          </w:p>
        </w:tc>
        <w:tc>
          <w:tcPr>
            <w:tcW w:w="385" w:type="dxa"/>
          </w:tcPr>
          <w:p w:rsidR="00686E0A" w:rsidRPr="004608BC" w:rsidRDefault="00686E0A" w:rsidP="00686E0A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ajorBidi" w:hAnsiTheme="majorBidi" w:cstheme="majorBidi"/>
                <w:sz w:val="20"/>
                <w:lang w:val="en-US" w:bidi="ar-EG"/>
              </w:rPr>
            </w:pPr>
          </w:p>
        </w:tc>
        <w:tc>
          <w:tcPr>
            <w:tcW w:w="385" w:type="dxa"/>
          </w:tcPr>
          <w:p w:rsidR="00686E0A" w:rsidRPr="004608BC" w:rsidRDefault="00686E0A" w:rsidP="00686E0A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ajorBidi" w:hAnsiTheme="majorBidi" w:cstheme="majorBidi"/>
                <w:sz w:val="20"/>
                <w:lang w:val="en-US" w:bidi="ar-EG"/>
              </w:rPr>
            </w:pPr>
          </w:p>
        </w:tc>
        <w:tc>
          <w:tcPr>
            <w:tcW w:w="384" w:type="dxa"/>
          </w:tcPr>
          <w:p w:rsidR="00686E0A" w:rsidRPr="004608BC" w:rsidRDefault="00686E0A" w:rsidP="00686E0A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ajorBidi" w:hAnsiTheme="majorBidi" w:cstheme="majorBidi"/>
                <w:sz w:val="20"/>
                <w:lang w:val="en-US" w:bidi="ar-EG"/>
              </w:rPr>
            </w:pPr>
          </w:p>
        </w:tc>
        <w:tc>
          <w:tcPr>
            <w:tcW w:w="385" w:type="dxa"/>
          </w:tcPr>
          <w:p w:rsidR="00686E0A" w:rsidRPr="004608BC" w:rsidRDefault="00686E0A" w:rsidP="00686E0A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ajorBidi" w:hAnsiTheme="majorBidi" w:cstheme="majorBidi"/>
                <w:sz w:val="20"/>
                <w:lang w:val="en-US" w:bidi="ar-EG"/>
              </w:rPr>
            </w:pPr>
          </w:p>
        </w:tc>
        <w:tc>
          <w:tcPr>
            <w:tcW w:w="385" w:type="dxa"/>
          </w:tcPr>
          <w:p w:rsidR="00686E0A" w:rsidRPr="004608BC" w:rsidRDefault="00686E0A" w:rsidP="00686E0A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ajorBidi" w:hAnsiTheme="majorBidi" w:cstheme="majorBidi"/>
                <w:sz w:val="20"/>
                <w:lang w:val="en-US" w:bidi="ar-EG"/>
              </w:rPr>
            </w:pPr>
          </w:p>
        </w:tc>
        <w:tc>
          <w:tcPr>
            <w:tcW w:w="385" w:type="dxa"/>
          </w:tcPr>
          <w:p w:rsidR="00686E0A" w:rsidRPr="004608BC" w:rsidRDefault="00686E0A" w:rsidP="00686E0A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ajorBidi" w:hAnsiTheme="majorBidi" w:cstheme="majorBidi"/>
                <w:sz w:val="20"/>
                <w:lang w:val="en-US" w:bidi="ar-EG"/>
              </w:rPr>
            </w:pPr>
          </w:p>
        </w:tc>
        <w:tc>
          <w:tcPr>
            <w:tcW w:w="384" w:type="dxa"/>
          </w:tcPr>
          <w:p w:rsidR="00686E0A" w:rsidRPr="004608BC" w:rsidRDefault="00686E0A" w:rsidP="00686E0A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ajorBidi" w:hAnsiTheme="majorBidi" w:cstheme="majorBidi"/>
                <w:sz w:val="20"/>
                <w:lang w:val="en-US" w:bidi="ar-EG"/>
              </w:rPr>
            </w:pPr>
          </w:p>
        </w:tc>
        <w:tc>
          <w:tcPr>
            <w:tcW w:w="385" w:type="dxa"/>
          </w:tcPr>
          <w:p w:rsidR="00686E0A" w:rsidRPr="004608BC" w:rsidRDefault="00686E0A" w:rsidP="00686E0A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ajorBidi" w:hAnsiTheme="majorBidi" w:cstheme="majorBidi"/>
                <w:sz w:val="20"/>
                <w:lang w:val="en-US" w:bidi="ar-EG"/>
              </w:rPr>
            </w:pPr>
          </w:p>
        </w:tc>
        <w:tc>
          <w:tcPr>
            <w:tcW w:w="385" w:type="dxa"/>
          </w:tcPr>
          <w:p w:rsidR="00686E0A" w:rsidRPr="004608BC" w:rsidRDefault="00686E0A" w:rsidP="00686E0A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ajorBidi" w:hAnsiTheme="majorBidi" w:cstheme="majorBidi"/>
                <w:sz w:val="20"/>
                <w:lang w:val="en-US" w:bidi="ar-EG"/>
              </w:rPr>
            </w:pPr>
          </w:p>
        </w:tc>
        <w:tc>
          <w:tcPr>
            <w:tcW w:w="385" w:type="dxa"/>
          </w:tcPr>
          <w:p w:rsidR="00686E0A" w:rsidRPr="004608BC" w:rsidRDefault="00686E0A" w:rsidP="00686E0A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ajorBidi" w:hAnsiTheme="majorBidi" w:cstheme="majorBidi"/>
                <w:sz w:val="20"/>
                <w:lang w:val="en-US" w:bidi="ar-EG"/>
              </w:rPr>
            </w:pPr>
          </w:p>
        </w:tc>
        <w:tc>
          <w:tcPr>
            <w:tcW w:w="385" w:type="dxa"/>
          </w:tcPr>
          <w:p w:rsidR="00686E0A" w:rsidRPr="004608BC" w:rsidRDefault="00686E0A" w:rsidP="00686E0A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ajorBidi" w:hAnsiTheme="majorBidi" w:cstheme="majorBidi"/>
                <w:sz w:val="20"/>
                <w:lang w:val="en-US" w:bidi="ar-EG"/>
              </w:rPr>
            </w:pPr>
          </w:p>
        </w:tc>
        <w:tc>
          <w:tcPr>
            <w:tcW w:w="526" w:type="dxa"/>
          </w:tcPr>
          <w:p w:rsidR="00686E0A" w:rsidRPr="004608BC" w:rsidRDefault="00686E0A" w:rsidP="00686E0A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ajorBidi" w:hAnsiTheme="majorBidi" w:cstheme="majorBidi"/>
                <w:sz w:val="20"/>
                <w:lang w:val="en-US" w:bidi="ar-EG"/>
              </w:rPr>
            </w:pPr>
          </w:p>
        </w:tc>
        <w:tc>
          <w:tcPr>
            <w:tcW w:w="526" w:type="dxa"/>
          </w:tcPr>
          <w:p w:rsidR="00686E0A" w:rsidRPr="004608BC" w:rsidRDefault="00686E0A" w:rsidP="00686E0A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ajorBidi" w:hAnsiTheme="majorBidi" w:cstheme="majorBidi"/>
                <w:sz w:val="20"/>
                <w:lang w:val="en-US" w:bidi="ar-EG"/>
              </w:rPr>
            </w:pPr>
          </w:p>
        </w:tc>
        <w:tc>
          <w:tcPr>
            <w:tcW w:w="527" w:type="dxa"/>
          </w:tcPr>
          <w:p w:rsidR="00686E0A" w:rsidRPr="004608BC" w:rsidRDefault="00686E0A" w:rsidP="00686E0A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ajorBidi" w:hAnsiTheme="majorBidi" w:cstheme="majorBidi"/>
                <w:sz w:val="20"/>
                <w:lang w:val="en-US" w:bidi="ar-EG"/>
              </w:rPr>
            </w:pPr>
          </w:p>
        </w:tc>
        <w:tc>
          <w:tcPr>
            <w:tcW w:w="526" w:type="dxa"/>
          </w:tcPr>
          <w:p w:rsidR="00686E0A" w:rsidRPr="004608BC" w:rsidRDefault="00686E0A" w:rsidP="00686E0A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ajorBidi" w:hAnsiTheme="majorBidi" w:cstheme="majorBidi"/>
                <w:sz w:val="20"/>
                <w:lang w:val="en-US" w:bidi="ar-EG"/>
              </w:rPr>
            </w:pPr>
          </w:p>
        </w:tc>
        <w:tc>
          <w:tcPr>
            <w:tcW w:w="527" w:type="dxa"/>
          </w:tcPr>
          <w:p w:rsidR="00686E0A" w:rsidRPr="004608BC" w:rsidRDefault="00686E0A" w:rsidP="00686E0A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ajorBidi" w:hAnsiTheme="majorBidi" w:cstheme="majorBidi"/>
                <w:sz w:val="20"/>
                <w:lang w:val="en-US" w:bidi="ar-EG"/>
              </w:rPr>
            </w:pPr>
          </w:p>
        </w:tc>
        <w:tc>
          <w:tcPr>
            <w:tcW w:w="526" w:type="dxa"/>
          </w:tcPr>
          <w:p w:rsidR="00686E0A" w:rsidRPr="004608BC" w:rsidRDefault="00686E0A" w:rsidP="00686E0A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ajorBidi" w:hAnsiTheme="majorBidi" w:cstheme="majorBidi"/>
                <w:sz w:val="20"/>
                <w:lang w:val="en-US" w:bidi="ar-EG"/>
              </w:rPr>
            </w:pPr>
          </w:p>
        </w:tc>
        <w:tc>
          <w:tcPr>
            <w:tcW w:w="564" w:type="dxa"/>
          </w:tcPr>
          <w:p w:rsidR="00686E0A" w:rsidRPr="004608BC" w:rsidRDefault="00686E0A" w:rsidP="00686E0A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ajorBidi" w:hAnsiTheme="majorBidi" w:cstheme="majorBidi"/>
                <w:sz w:val="20"/>
                <w:lang w:val="en-US" w:bidi="ar-EG"/>
              </w:rPr>
            </w:pPr>
          </w:p>
        </w:tc>
        <w:tc>
          <w:tcPr>
            <w:tcW w:w="564" w:type="dxa"/>
          </w:tcPr>
          <w:p w:rsidR="00686E0A" w:rsidRPr="004608BC" w:rsidRDefault="00686E0A" w:rsidP="00686E0A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ajorBidi" w:hAnsiTheme="majorBidi" w:cstheme="majorBidi"/>
                <w:sz w:val="20"/>
                <w:lang w:val="en-US" w:bidi="ar-EG"/>
              </w:rPr>
            </w:pPr>
          </w:p>
        </w:tc>
        <w:tc>
          <w:tcPr>
            <w:tcW w:w="564" w:type="dxa"/>
          </w:tcPr>
          <w:p w:rsidR="00686E0A" w:rsidRPr="004608BC" w:rsidRDefault="00686E0A" w:rsidP="00686E0A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ajorBidi" w:hAnsiTheme="majorBidi" w:cstheme="majorBidi"/>
                <w:sz w:val="20"/>
                <w:lang w:val="en-US" w:bidi="ar-EG"/>
              </w:rPr>
            </w:pPr>
          </w:p>
        </w:tc>
        <w:tc>
          <w:tcPr>
            <w:tcW w:w="564" w:type="dxa"/>
          </w:tcPr>
          <w:p w:rsidR="00686E0A" w:rsidRPr="004608BC" w:rsidRDefault="00686E0A" w:rsidP="00686E0A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ajorBidi" w:hAnsiTheme="majorBidi" w:cstheme="majorBidi"/>
                <w:sz w:val="20"/>
                <w:lang w:val="en-US" w:bidi="ar-EG"/>
              </w:rPr>
            </w:pPr>
          </w:p>
        </w:tc>
        <w:tc>
          <w:tcPr>
            <w:tcW w:w="564" w:type="dxa"/>
          </w:tcPr>
          <w:p w:rsidR="00686E0A" w:rsidRPr="004608BC" w:rsidRDefault="00686E0A" w:rsidP="00686E0A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ajorBidi" w:hAnsiTheme="majorBidi" w:cstheme="majorBidi"/>
                <w:sz w:val="20"/>
                <w:lang w:val="en-US" w:bidi="ar-EG"/>
              </w:rPr>
            </w:pPr>
          </w:p>
        </w:tc>
      </w:tr>
      <w:tr w:rsidR="00686E0A" w:rsidRPr="004608BC" w:rsidTr="00686E0A">
        <w:trPr>
          <w:jc w:val="center"/>
        </w:trPr>
        <w:tc>
          <w:tcPr>
            <w:tcW w:w="562" w:type="dxa"/>
            <w:vAlign w:val="center"/>
          </w:tcPr>
          <w:p w:rsidR="00686E0A" w:rsidRPr="004608BC" w:rsidRDefault="00686E0A" w:rsidP="00686E0A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ajorBidi" w:hAnsiTheme="majorBidi" w:cstheme="majorBidi"/>
                <w:sz w:val="20"/>
                <w:lang w:val="en-US" w:bidi="ar-EG"/>
              </w:rPr>
            </w:pPr>
            <w:r w:rsidRPr="004608BC">
              <w:rPr>
                <w:rFonts w:asciiTheme="majorBidi" w:hAnsiTheme="majorBidi" w:cstheme="majorBidi"/>
                <w:sz w:val="20"/>
                <w:lang w:val="en-US" w:bidi="ar-EG"/>
              </w:rPr>
              <w:t>21</w:t>
            </w:r>
          </w:p>
        </w:tc>
        <w:tc>
          <w:tcPr>
            <w:tcW w:w="1276" w:type="dxa"/>
            <w:vAlign w:val="center"/>
          </w:tcPr>
          <w:p w:rsidR="00686E0A" w:rsidRPr="00686E0A" w:rsidRDefault="00686E0A" w:rsidP="00686E0A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SimSun" w:eastAsia="SimSun" w:hAnsi="SimSun" w:cstheme="majorBidi"/>
                <w:sz w:val="20"/>
                <w:lang w:val="en-US" w:eastAsia="zh-CN" w:bidi="ar-EG"/>
              </w:rPr>
            </w:pPr>
            <w:r w:rsidRPr="00686E0A">
              <w:rPr>
                <w:rFonts w:ascii="SimSun" w:eastAsia="SimSun" w:hAnsi="SimSun" w:cstheme="majorBidi" w:hint="eastAsia"/>
                <w:sz w:val="20"/>
                <w:lang w:val="en-US" w:eastAsia="zh-CN" w:bidi="ar-EG"/>
              </w:rPr>
              <w:t>巴勒斯坦</w:t>
            </w:r>
          </w:p>
        </w:tc>
        <w:tc>
          <w:tcPr>
            <w:tcW w:w="384" w:type="dxa"/>
          </w:tcPr>
          <w:p w:rsidR="00686E0A" w:rsidRPr="004608BC" w:rsidRDefault="00686E0A" w:rsidP="00686E0A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ajorBidi" w:hAnsiTheme="majorBidi" w:cstheme="majorBidi"/>
                <w:sz w:val="20"/>
                <w:lang w:val="en-US" w:bidi="ar-EG"/>
              </w:rPr>
            </w:pPr>
          </w:p>
        </w:tc>
        <w:tc>
          <w:tcPr>
            <w:tcW w:w="385" w:type="dxa"/>
          </w:tcPr>
          <w:p w:rsidR="00686E0A" w:rsidRPr="004608BC" w:rsidRDefault="00686E0A" w:rsidP="00686E0A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ajorBidi" w:hAnsiTheme="majorBidi" w:cstheme="majorBidi"/>
                <w:sz w:val="20"/>
                <w:lang w:val="en-US" w:bidi="ar-EG"/>
              </w:rPr>
            </w:pPr>
          </w:p>
        </w:tc>
        <w:tc>
          <w:tcPr>
            <w:tcW w:w="385" w:type="dxa"/>
          </w:tcPr>
          <w:p w:rsidR="00686E0A" w:rsidRPr="004608BC" w:rsidRDefault="00686E0A" w:rsidP="00686E0A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ajorBidi" w:hAnsiTheme="majorBidi" w:cstheme="majorBidi"/>
                <w:sz w:val="20"/>
                <w:lang w:val="en-US" w:bidi="ar-EG"/>
              </w:rPr>
            </w:pPr>
          </w:p>
        </w:tc>
        <w:tc>
          <w:tcPr>
            <w:tcW w:w="385" w:type="dxa"/>
          </w:tcPr>
          <w:p w:rsidR="00686E0A" w:rsidRPr="004608BC" w:rsidRDefault="00686E0A" w:rsidP="00686E0A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ajorBidi" w:hAnsiTheme="majorBidi" w:cstheme="majorBidi"/>
                <w:sz w:val="20"/>
                <w:lang w:val="en-US" w:bidi="ar-EG"/>
              </w:rPr>
            </w:pPr>
          </w:p>
        </w:tc>
        <w:tc>
          <w:tcPr>
            <w:tcW w:w="384" w:type="dxa"/>
          </w:tcPr>
          <w:p w:rsidR="00686E0A" w:rsidRPr="004608BC" w:rsidRDefault="00686E0A" w:rsidP="00686E0A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ajorBidi" w:hAnsiTheme="majorBidi" w:cstheme="majorBidi"/>
                <w:sz w:val="20"/>
                <w:lang w:val="en-US" w:bidi="ar-EG"/>
              </w:rPr>
            </w:pPr>
          </w:p>
        </w:tc>
        <w:tc>
          <w:tcPr>
            <w:tcW w:w="385" w:type="dxa"/>
          </w:tcPr>
          <w:p w:rsidR="00686E0A" w:rsidRPr="004608BC" w:rsidRDefault="00686E0A" w:rsidP="00686E0A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ajorBidi" w:hAnsiTheme="majorBidi" w:cstheme="majorBidi"/>
                <w:sz w:val="20"/>
                <w:lang w:val="en-US" w:bidi="ar-EG"/>
              </w:rPr>
            </w:pPr>
          </w:p>
        </w:tc>
        <w:tc>
          <w:tcPr>
            <w:tcW w:w="385" w:type="dxa"/>
          </w:tcPr>
          <w:p w:rsidR="00686E0A" w:rsidRPr="004608BC" w:rsidRDefault="00686E0A" w:rsidP="00686E0A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ajorBidi" w:hAnsiTheme="majorBidi" w:cstheme="majorBidi"/>
                <w:sz w:val="20"/>
                <w:lang w:val="en-US" w:bidi="ar-EG"/>
              </w:rPr>
            </w:pPr>
          </w:p>
        </w:tc>
        <w:tc>
          <w:tcPr>
            <w:tcW w:w="385" w:type="dxa"/>
          </w:tcPr>
          <w:p w:rsidR="00686E0A" w:rsidRPr="004608BC" w:rsidRDefault="00686E0A" w:rsidP="00686E0A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ajorBidi" w:hAnsiTheme="majorBidi" w:cstheme="majorBidi"/>
                <w:sz w:val="20"/>
                <w:lang w:val="en-US" w:bidi="ar-EG"/>
              </w:rPr>
            </w:pPr>
          </w:p>
        </w:tc>
        <w:tc>
          <w:tcPr>
            <w:tcW w:w="384" w:type="dxa"/>
          </w:tcPr>
          <w:p w:rsidR="00686E0A" w:rsidRPr="004608BC" w:rsidRDefault="00686E0A" w:rsidP="00686E0A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ajorBidi" w:hAnsiTheme="majorBidi" w:cstheme="majorBidi"/>
                <w:sz w:val="20"/>
                <w:lang w:val="en-US" w:bidi="ar-EG"/>
              </w:rPr>
            </w:pPr>
          </w:p>
        </w:tc>
        <w:tc>
          <w:tcPr>
            <w:tcW w:w="385" w:type="dxa"/>
          </w:tcPr>
          <w:p w:rsidR="00686E0A" w:rsidRPr="004608BC" w:rsidRDefault="00686E0A" w:rsidP="00686E0A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ajorBidi" w:hAnsiTheme="majorBidi" w:cstheme="majorBidi"/>
                <w:sz w:val="20"/>
                <w:lang w:val="en-US" w:bidi="ar-EG"/>
              </w:rPr>
            </w:pPr>
          </w:p>
        </w:tc>
        <w:tc>
          <w:tcPr>
            <w:tcW w:w="385" w:type="dxa"/>
          </w:tcPr>
          <w:p w:rsidR="00686E0A" w:rsidRPr="004608BC" w:rsidRDefault="00686E0A" w:rsidP="00686E0A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ajorBidi" w:hAnsiTheme="majorBidi" w:cstheme="majorBidi"/>
                <w:sz w:val="20"/>
                <w:lang w:val="en-US" w:bidi="ar-EG"/>
              </w:rPr>
            </w:pPr>
          </w:p>
        </w:tc>
        <w:tc>
          <w:tcPr>
            <w:tcW w:w="385" w:type="dxa"/>
          </w:tcPr>
          <w:p w:rsidR="00686E0A" w:rsidRPr="004608BC" w:rsidRDefault="00686E0A" w:rsidP="00686E0A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ajorBidi" w:hAnsiTheme="majorBidi" w:cstheme="majorBidi"/>
                <w:sz w:val="20"/>
                <w:lang w:val="en-US" w:bidi="ar-EG"/>
              </w:rPr>
            </w:pPr>
          </w:p>
        </w:tc>
        <w:tc>
          <w:tcPr>
            <w:tcW w:w="384" w:type="dxa"/>
          </w:tcPr>
          <w:p w:rsidR="00686E0A" w:rsidRPr="004608BC" w:rsidRDefault="00686E0A" w:rsidP="00686E0A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ajorBidi" w:hAnsiTheme="majorBidi" w:cstheme="majorBidi"/>
                <w:sz w:val="20"/>
                <w:lang w:val="en-US" w:bidi="ar-EG"/>
              </w:rPr>
            </w:pPr>
          </w:p>
        </w:tc>
        <w:tc>
          <w:tcPr>
            <w:tcW w:w="385" w:type="dxa"/>
          </w:tcPr>
          <w:p w:rsidR="00686E0A" w:rsidRPr="004608BC" w:rsidRDefault="00686E0A" w:rsidP="00686E0A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ajorBidi" w:hAnsiTheme="majorBidi" w:cstheme="majorBidi"/>
                <w:sz w:val="20"/>
                <w:lang w:val="en-US" w:bidi="ar-EG"/>
              </w:rPr>
            </w:pPr>
          </w:p>
        </w:tc>
        <w:tc>
          <w:tcPr>
            <w:tcW w:w="385" w:type="dxa"/>
          </w:tcPr>
          <w:p w:rsidR="00686E0A" w:rsidRPr="004608BC" w:rsidRDefault="00686E0A" w:rsidP="00686E0A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ajorBidi" w:hAnsiTheme="majorBidi" w:cstheme="majorBidi"/>
                <w:sz w:val="20"/>
                <w:lang w:val="en-US" w:bidi="ar-EG"/>
              </w:rPr>
            </w:pPr>
          </w:p>
        </w:tc>
        <w:tc>
          <w:tcPr>
            <w:tcW w:w="385" w:type="dxa"/>
          </w:tcPr>
          <w:p w:rsidR="00686E0A" w:rsidRPr="004608BC" w:rsidRDefault="00686E0A" w:rsidP="00686E0A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ajorBidi" w:hAnsiTheme="majorBidi" w:cstheme="majorBidi"/>
                <w:sz w:val="20"/>
                <w:lang w:val="en-US" w:bidi="ar-EG"/>
              </w:rPr>
            </w:pPr>
          </w:p>
        </w:tc>
        <w:tc>
          <w:tcPr>
            <w:tcW w:w="384" w:type="dxa"/>
          </w:tcPr>
          <w:p w:rsidR="00686E0A" w:rsidRPr="004608BC" w:rsidRDefault="00686E0A" w:rsidP="00686E0A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ajorBidi" w:hAnsiTheme="majorBidi" w:cstheme="majorBidi"/>
                <w:sz w:val="20"/>
                <w:lang w:val="en-US" w:bidi="ar-EG"/>
              </w:rPr>
            </w:pPr>
          </w:p>
        </w:tc>
        <w:tc>
          <w:tcPr>
            <w:tcW w:w="385" w:type="dxa"/>
          </w:tcPr>
          <w:p w:rsidR="00686E0A" w:rsidRPr="004608BC" w:rsidRDefault="00686E0A" w:rsidP="00686E0A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ajorBidi" w:hAnsiTheme="majorBidi" w:cstheme="majorBidi"/>
                <w:sz w:val="20"/>
                <w:lang w:val="en-US" w:bidi="ar-EG"/>
              </w:rPr>
            </w:pPr>
          </w:p>
        </w:tc>
        <w:tc>
          <w:tcPr>
            <w:tcW w:w="385" w:type="dxa"/>
          </w:tcPr>
          <w:p w:rsidR="00686E0A" w:rsidRPr="004608BC" w:rsidRDefault="00686E0A" w:rsidP="00686E0A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ajorBidi" w:hAnsiTheme="majorBidi" w:cstheme="majorBidi"/>
                <w:sz w:val="20"/>
                <w:lang w:val="en-US" w:bidi="ar-EG"/>
              </w:rPr>
            </w:pPr>
          </w:p>
        </w:tc>
        <w:tc>
          <w:tcPr>
            <w:tcW w:w="385" w:type="dxa"/>
          </w:tcPr>
          <w:p w:rsidR="00686E0A" w:rsidRPr="004608BC" w:rsidRDefault="00686E0A" w:rsidP="00686E0A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ajorBidi" w:hAnsiTheme="majorBidi" w:cstheme="majorBidi"/>
                <w:sz w:val="20"/>
                <w:lang w:val="en-US" w:bidi="ar-EG"/>
              </w:rPr>
            </w:pPr>
          </w:p>
        </w:tc>
        <w:tc>
          <w:tcPr>
            <w:tcW w:w="385" w:type="dxa"/>
          </w:tcPr>
          <w:p w:rsidR="00686E0A" w:rsidRPr="004608BC" w:rsidRDefault="00686E0A" w:rsidP="00686E0A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ajorBidi" w:hAnsiTheme="majorBidi" w:cstheme="majorBidi"/>
                <w:sz w:val="20"/>
                <w:lang w:val="en-US" w:bidi="ar-EG"/>
              </w:rPr>
            </w:pPr>
          </w:p>
        </w:tc>
        <w:tc>
          <w:tcPr>
            <w:tcW w:w="526" w:type="dxa"/>
          </w:tcPr>
          <w:p w:rsidR="00686E0A" w:rsidRPr="004608BC" w:rsidRDefault="00686E0A" w:rsidP="00686E0A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ajorBidi" w:hAnsiTheme="majorBidi" w:cstheme="majorBidi"/>
                <w:sz w:val="20"/>
                <w:lang w:val="en-US" w:bidi="ar-EG"/>
              </w:rPr>
            </w:pPr>
          </w:p>
        </w:tc>
        <w:tc>
          <w:tcPr>
            <w:tcW w:w="526" w:type="dxa"/>
          </w:tcPr>
          <w:p w:rsidR="00686E0A" w:rsidRPr="004608BC" w:rsidRDefault="00686E0A" w:rsidP="00686E0A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ajorBidi" w:hAnsiTheme="majorBidi" w:cstheme="majorBidi"/>
                <w:sz w:val="20"/>
                <w:lang w:val="en-US" w:bidi="ar-EG"/>
              </w:rPr>
            </w:pPr>
          </w:p>
        </w:tc>
        <w:tc>
          <w:tcPr>
            <w:tcW w:w="527" w:type="dxa"/>
          </w:tcPr>
          <w:p w:rsidR="00686E0A" w:rsidRPr="004608BC" w:rsidRDefault="00686E0A" w:rsidP="00686E0A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ajorBidi" w:hAnsiTheme="majorBidi" w:cstheme="majorBidi"/>
                <w:sz w:val="20"/>
                <w:lang w:val="en-US" w:bidi="ar-EG"/>
              </w:rPr>
            </w:pPr>
          </w:p>
        </w:tc>
        <w:tc>
          <w:tcPr>
            <w:tcW w:w="526" w:type="dxa"/>
          </w:tcPr>
          <w:p w:rsidR="00686E0A" w:rsidRPr="004608BC" w:rsidRDefault="00686E0A" w:rsidP="00686E0A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ajorBidi" w:hAnsiTheme="majorBidi" w:cstheme="majorBidi"/>
                <w:sz w:val="20"/>
                <w:lang w:val="en-US" w:bidi="ar-EG"/>
              </w:rPr>
            </w:pPr>
          </w:p>
        </w:tc>
        <w:tc>
          <w:tcPr>
            <w:tcW w:w="527" w:type="dxa"/>
          </w:tcPr>
          <w:p w:rsidR="00686E0A" w:rsidRPr="004608BC" w:rsidRDefault="00686E0A" w:rsidP="00686E0A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ajorBidi" w:hAnsiTheme="majorBidi" w:cstheme="majorBidi"/>
                <w:sz w:val="20"/>
                <w:lang w:val="en-US" w:bidi="ar-EG"/>
              </w:rPr>
            </w:pPr>
          </w:p>
        </w:tc>
        <w:tc>
          <w:tcPr>
            <w:tcW w:w="526" w:type="dxa"/>
          </w:tcPr>
          <w:p w:rsidR="00686E0A" w:rsidRPr="004608BC" w:rsidRDefault="00686E0A" w:rsidP="00686E0A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ajorBidi" w:hAnsiTheme="majorBidi" w:cstheme="majorBidi"/>
                <w:sz w:val="20"/>
                <w:lang w:val="en-US" w:bidi="ar-EG"/>
              </w:rPr>
            </w:pPr>
          </w:p>
        </w:tc>
        <w:tc>
          <w:tcPr>
            <w:tcW w:w="564" w:type="dxa"/>
          </w:tcPr>
          <w:p w:rsidR="00686E0A" w:rsidRPr="004608BC" w:rsidRDefault="00686E0A" w:rsidP="00686E0A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ajorBidi" w:hAnsiTheme="majorBidi" w:cstheme="majorBidi"/>
                <w:sz w:val="20"/>
                <w:lang w:val="en-US" w:bidi="ar-EG"/>
              </w:rPr>
            </w:pPr>
          </w:p>
        </w:tc>
        <w:tc>
          <w:tcPr>
            <w:tcW w:w="564" w:type="dxa"/>
          </w:tcPr>
          <w:p w:rsidR="00686E0A" w:rsidRPr="004608BC" w:rsidRDefault="00686E0A" w:rsidP="00686E0A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ajorBidi" w:hAnsiTheme="majorBidi" w:cstheme="majorBidi"/>
                <w:sz w:val="20"/>
                <w:lang w:val="en-US" w:bidi="ar-EG"/>
              </w:rPr>
            </w:pPr>
          </w:p>
        </w:tc>
        <w:tc>
          <w:tcPr>
            <w:tcW w:w="564" w:type="dxa"/>
          </w:tcPr>
          <w:p w:rsidR="00686E0A" w:rsidRPr="004608BC" w:rsidRDefault="00686E0A" w:rsidP="00686E0A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ajorBidi" w:hAnsiTheme="majorBidi" w:cstheme="majorBidi"/>
                <w:sz w:val="20"/>
                <w:lang w:val="en-US" w:bidi="ar-EG"/>
              </w:rPr>
            </w:pPr>
          </w:p>
        </w:tc>
        <w:tc>
          <w:tcPr>
            <w:tcW w:w="564" w:type="dxa"/>
          </w:tcPr>
          <w:p w:rsidR="00686E0A" w:rsidRPr="004608BC" w:rsidRDefault="00686E0A" w:rsidP="00686E0A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ajorBidi" w:hAnsiTheme="majorBidi" w:cstheme="majorBidi"/>
                <w:sz w:val="20"/>
                <w:lang w:val="en-US" w:bidi="ar-EG"/>
              </w:rPr>
            </w:pPr>
          </w:p>
        </w:tc>
        <w:tc>
          <w:tcPr>
            <w:tcW w:w="564" w:type="dxa"/>
          </w:tcPr>
          <w:p w:rsidR="00686E0A" w:rsidRPr="004608BC" w:rsidRDefault="00686E0A" w:rsidP="00686E0A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ajorBidi" w:hAnsiTheme="majorBidi" w:cstheme="majorBidi"/>
                <w:sz w:val="20"/>
                <w:lang w:val="en-US" w:bidi="ar-EG"/>
              </w:rPr>
            </w:pPr>
          </w:p>
        </w:tc>
      </w:tr>
    </w:tbl>
    <w:p w:rsidR="00AD1DF6" w:rsidRPr="00C73F52" w:rsidRDefault="00AD79C9" w:rsidP="00AD1DF6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 w:after="200" w:line="276" w:lineRule="auto"/>
        <w:textAlignment w:val="auto"/>
        <w:rPr>
          <w:rFonts w:asciiTheme="majorBidi" w:eastAsiaTheme="minorHAnsi" w:hAnsiTheme="majorBidi" w:cstheme="majorBidi"/>
          <w:sz w:val="20"/>
          <w:lang w:val="en-US" w:eastAsia="zh-CN" w:bidi="ar-EG"/>
        </w:rPr>
      </w:pPr>
      <w:r w:rsidRPr="004608BC">
        <w:rPr>
          <w:rFonts w:asciiTheme="majorBidi" w:eastAsiaTheme="minorHAnsi" w:hAnsiTheme="majorBidi" w:cstheme="majorBidi"/>
          <w:sz w:val="20"/>
          <w:lang w:val="en-US" w:bidi="ar-EG"/>
        </w:rPr>
        <w:br w:type="column"/>
      </w:r>
    </w:p>
    <w:tbl>
      <w:tblPr>
        <w:tblStyle w:val="TableGrid"/>
        <w:tblW w:w="13593" w:type="dxa"/>
        <w:jc w:val="center"/>
        <w:tblLayout w:type="fixed"/>
        <w:tblLook w:val="01E0" w:firstRow="1" w:lastRow="1" w:firstColumn="1" w:lastColumn="1" w:noHBand="0" w:noVBand="0"/>
      </w:tblPr>
      <w:tblGrid>
        <w:gridCol w:w="1434"/>
        <w:gridCol w:w="850"/>
        <w:gridCol w:w="1150"/>
        <w:gridCol w:w="10159"/>
      </w:tblGrid>
      <w:tr w:rsidR="00AD1DF6" w:rsidRPr="00C73F52" w:rsidTr="00247F31">
        <w:trPr>
          <w:tblHeader/>
          <w:jc w:val="center"/>
        </w:trPr>
        <w:tc>
          <w:tcPr>
            <w:tcW w:w="1434" w:type="dxa"/>
            <w:vAlign w:val="center"/>
            <w:hideMark/>
          </w:tcPr>
          <w:p w:rsidR="00AD1DF6" w:rsidRPr="00C73F52" w:rsidRDefault="00504AA1" w:rsidP="00AD1DF6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bidi/>
              <w:adjustRightInd/>
              <w:spacing w:before="80" w:after="80"/>
              <w:jc w:val="center"/>
              <w:textAlignment w:val="auto"/>
              <w:rPr>
                <w:rFonts w:asciiTheme="majorBidi" w:hAnsiTheme="majorBidi" w:cstheme="majorBidi"/>
                <w:b/>
                <w:bCs/>
                <w:sz w:val="20"/>
              </w:rPr>
            </w:pPr>
            <w:r>
              <w:rPr>
                <w:rFonts w:asciiTheme="majorBidi" w:eastAsiaTheme="minorEastAsia" w:hAnsiTheme="majorBidi" w:cstheme="majorBidi" w:hint="eastAsia"/>
                <w:b/>
                <w:bCs/>
                <w:sz w:val="20"/>
                <w:lang w:eastAsia="zh-CN"/>
              </w:rPr>
              <w:t>补遗</w:t>
            </w:r>
            <w:r>
              <w:rPr>
                <w:rFonts w:asciiTheme="majorBidi" w:eastAsiaTheme="minorEastAsia" w:hAnsiTheme="majorBidi" w:cstheme="majorBidi"/>
                <w:b/>
                <w:bCs/>
                <w:sz w:val="20"/>
                <w:lang w:eastAsia="zh-CN"/>
              </w:rPr>
              <w:t>编号</w:t>
            </w:r>
          </w:p>
        </w:tc>
        <w:tc>
          <w:tcPr>
            <w:tcW w:w="850" w:type="dxa"/>
            <w:vAlign w:val="center"/>
            <w:hideMark/>
          </w:tcPr>
          <w:p w:rsidR="00AD1DF6" w:rsidRPr="00504AA1" w:rsidRDefault="00504AA1" w:rsidP="00247F31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bidi/>
              <w:adjustRightInd/>
              <w:spacing w:before="80" w:after="80"/>
              <w:jc w:val="center"/>
              <w:textAlignment w:val="auto"/>
              <w:rPr>
                <w:rFonts w:asciiTheme="majorBidi" w:eastAsiaTheme="minorEastAsia" w:hAnsiTheme="majorBidi" w:cstheme="majorBidi"/>
                <w:b/>
                <w:bCs/>
                <w:sz w:val="20"/>
                <w:lang w:eastAsia="zh-CN"/>
              </w:rPr>
            </w:pPr>
            <w:r>
              <w:rPr>
                <w:rFonts w:asciiTheme="majorBidi" w:eastAsiaTheme="minorEastAsia" w:hAnsiTheme="majorBidi" w:cstheme="majorBidi" w:hint="eastAsia"/>
                <w:b/>
                <w:bCs/>
                <w:sz w:val="20"/>
                <w:lang w:eastAsia="zh-CN"/>
              </w:rPr>
              <w:t>状况</w:t>
            </w:r>
          </w:p>
        </w:tc>
        <w:tc>
          <w:tcPr>
            <w:tcW w:w="1150" w:type="dxa"/>
            <w:vAlign w:val="center"/>
            <w:hideMark/>
          </w:tcPr>
          <w:p w:rsidR="00AD1DF6" w:rsidRPr="00504AA1" w:rsidRDefault="00504AA1" w:rsidP="00247F31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bidi/>
              <w:adjustRightInd/>
              <w:spacing w:before="80" w:after="80"/>
              <w:jc w:val="center"/>
              <w:textAlignment w:val="auto"/>
              <w:rPr>
                <w:rFonts w:asciiTheme="majorBidi" w:eastAsiaTheme="minorEastAsia" w:hAnsiTheme="majorBidi" w:cstheme="majorBidi"/>
                <w:b/>
                <w:bCs/>
                <w:sz w:val="20"/>
                <w:lang w:eastAsia="zh-CN"/>
              </w:rPr>
            </w:pPr>
            <w:r>
              <w:rPr>
                <w:rFonts w:asciiTheme="majorBidi" w:eastAsiaTheme="minorEastAsia" w:hAnsiTheme="majorBidi" w:cstheme="majorBidi" w:hint="eastAsia"/>
                <w:b/>
                <w:bCs/>
                <w:sz w:val="20"/>
                <w:lang w:eastAsia="zh-CN"/>
              </w:rPr>
              <w:t>决议编号</w:t>
            </w:r>
          </w:p>
        </w:tc>
        <w:tc>
          <w:tcPr>
            <w:tcW w:w="10159" w:type="dxa"/>
            <w:vAlign w:val="center"/>
            <w:hideMark/>
          </w:tcPr>
          <w:p w:rsidR="00AD1DF6" w:rsidRPr="00504AA1" w:rsidRDefault="00504AA1" w:rsidP="00247F31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bidi/>
              <w:adjustRightInd/>
              <w:spacing w:before="80" w:after="80"/>
              <w:jc w:val="center"/>
              <w:textAlignment w:val="auto"/>
              <w:rPr>
                <w:rFonts w:asciiTheme="majorBidi" w:eastAsiaTheme="minorEastAsia" w:hAnsiTheme="majorBidi" w:cstheme="majorBidi"/>
                <w:b/>
                <w:bCs/>
                <w:sz w:val="20"/>
                <w:lang w:eastAsia="zh-CN"/>
              </w:rPr>
            </w:pPr>
            <w:r>
              <w:rPr>
                <w:rFonts w:asciiTheme="majorBidi" w:eastAsiaTheme="minorEastAsia" w:hAnsiTheme="majorBidi" w:cstheme="majorBidi" w:hint="eastAsia"/>
                <w:b/>
                <w:bCs/>
                <w:sz w:val="20"/>
                <w:lang w:eastAsia="zh-CN"/>
              </w:rPr>
              <w:t>阿拉伯国家</w:t>
            </w:r>
            <w:r>
              <w:rPr>
                <w:rFonts w:asciiTheme="majorBidi" w:eastAsiaTheme="minorEastAsia" w:hAnsiTheme="majorBidi" w:cstheme="majorBidi"/>
                <w:b/>
                <w:bCs/>
                <w:sz w:val="20"/>
                <w:lang w:eastAsia="zh-CN"/>
              </w:rPr>
              <w:t>共同提案标题</w:t>
            </w:r>
          </w:p>
        </w:tc>
      </w:tr>
      <w:tr w:rsidR="00AD1DF6" w:rsidRPr="00C73F52" w:rsidTr="00247F31">
        <w:trPr>
          <w:jc w:val="center"/>
        </w:trPr>
        <w:tc>
          <w:tcPr>
            <w:tcW w:w="1434" w:type="dxa"/>
            <w:vAlign w:val="center"/>
          </w:tcPr>
          <w:p w:rsidR="00AD1DF6" w:rsidRPr="00C73F52" w:rsidRDefault="00AD1DF6" w:rsidP="00247F31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bidi/>
              <w:adjustRightInd/>
              <w:spacing w:before="80" w:after="80"/>
              <w:jc w:val="center"/>
              <w:textAlignment w:val="auto"/>
              <w:rPr>
                <w:rFonts w:asciiTheme="majorBidi" w:hAnsiTheme="majorBidi" w:cstheme="majorBidi"/>
                <w:b/>
                <w:bCs/>
                <w:sz w:val="20"/>
              </w:rPr>
            </w:pPr>
            <w:r w:rsidRPr="00C73F52">
              <w:rPr>
                <w:rFonts w:asciiTheme="majorBidi" w:hAnsiTheme="majorBidi" w:cstheme="majorBidi"/>
                <w:b/>
                <w:bCs/>
                <w:sz w:val="20"/>
              </w:rPr>
              <w:t>17</w:t>
            </w:r>
          </w:p>
        </w:tc>
        <w:tc>
          <w:tcPr>
            <w:tcW w:w="850" w:type="dxa"/>
            <w:vAlign w:val="center"/>
            <w:hideMark/>
          </w:tcPr>
          <w:p w:rsidR="00AD1DF6" w:rsidRPr="00C73F52" w:rsidRDefault="00AD1DF6" w:rsidP="00247F31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bidi/>
              <w:adjustRightInd/>
              <w:spacing w:before="80" w:after="80"/>
              <w:jc w:val="center"/>
              <w:textAlignment w:val="auto"/>
              <w:rPr>
                <w:rFonts w:asciiTheme="majorBidi" w:hAnsiTheme="majorBidi" w:cstheme="majorBidi"/>
                <w:sz w:val="20"/>
              </w:rPr>
            </w:pPr>
            <w:r w:rsidRPr="00C73F52">
              <w:rPr>
                <w:rFonts w:asciiTheme="majorBidi" w:hAnsiTheme="majorBidi" w:cstheme="majorBidi"/>
                <w:sz w:val="20"/>
              </w:rPr>
              <w:t>MOD</w:t>
            </w:r>
          </w:p>
        </w:tc>
        <w:tc>
          <w:tcPr>
            <w:tcW w:w="1150" w:type="dxa"/>
            <w:vAlign w:val="center"/>
            <w:hideMark/>
          </w:tcPr>
          <w:p w:rsidR="00AD1DF6" w:rsidRPr="00C73F52" w:rsidRDefault="00AD1DF6" w:rsidP="00247F31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bidi/>
              <w:adjustRightInd/>
              <w:spacing w:before="80" w:after="80"/>
              <w:jc w:val="center"/>
              <w:textAlignment w:val="auto"/>
              <w:rPr>
                <w:rFonts w:asciiTheme="majorBidi" w:hAnsiTheme="majorBidi" w:cstheme="majorBidi"/>
                <w:b/>
                <w:bCs/>
                <w:sz w:val="20"/>
              </w:rPr>
            </w:pPr>
            <w:r w:rsidRPr="00C73F52">
              <w:rPr>
                <w:rFonts w:asciiTheme="majorBidi" w:hAnsiTheme="majorBidi" w:cstheme="majorBidi"/>
                <w:b/>
                <w:bCs/>
                <w:sz w:val="20"/>
              </w:rPr>
              <w:t>1</w:t>
            </w:r>
          </w:p>
        </w:tc>
        <w:tc>
          <w:tcPr>
            <w:tcW w:w="10159" w:type="dxa"/>
            <w:vAlign w:val="center"/>
            <w:hideMark/>
          </w:tcPr>
          <w:p w:rsidR="00AD1DF6" w:rsidRPr="009F22AC" w:rsidRDefault="00247F31" w:rsidP="00247F31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bidi/>
              <w:adjustRightInd/>
              <w:spacing w:before="80" w:after="80"/>
              <w:jc w:val="right"/>
              <w:textAlignment w:val="auto"/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9F22AC">
              <w:rPr>
                <w:rFonts w:eastAsia="SimSun" w:cs="Times New Roman"/>
                <w:sz w:val="20"/>
                <w:szCs w:val="20"/>
                <w:lang w:val="en-US" w:eastAsia="zh-CN"/>
              </w:rPr>
              <w:t>国际电联电信标准化部门（</w:t>
            </w:r>
            <w:r w:rsidRPr="009F22AC">
              <w:rPr>
                <w:rFonts w:eastAsia="SimSun" w:cs="Times New Roman"/>
                <w:sz w:val="20"/>
                <w:szCs w:val="20"/>
                <w:lang w:val="en-US" w:eastAsia="zh-CN"/>
              </w:rPr>
              <w:t>ITU-T</w:t>
            </w:r>
            <w:r w:rsidRPr="009F22AC">
              <w:rPr>
                <w:rFonts w:eastAsia="SimSun" w:cs="Times New Roman"/>
                <w:sz w:val="20"/>
                <w:szCs w:val="20"/>
                <w:lang w:val="en-US" w:eastAsia="zh-CN"/>
              </w:rPr>
              <w:t>）的议事规则</w:t>
            </w:r>
          </w:p>
        </w:tc>
      </w:tr>
      <w:tr w:rsidR="00AD1DF6" w:rsidRPr="00C73F52" w:rsidTr="00247F31">
        <w:trPr>
          <w:jc w:val="center"/>
        </w:trPr>
        <w:tc>
          <w:tcPr>
            <w:tcW w:w="1434" w:type="dxa"/>
            <w:vAlign w:val="center"/>
          </w:tcPr>
          <w:p w:rsidR="00AD1DF6" w:rsidRPr="00C73F52" w:rsidRDefault="00AD1DF6" w:rsidP="00247F31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bidi/>
              <w:adjustRightInd/>
              <w:spacing w:before="80" w:after="80"/>
              <w:jc w:val="center"/>
              <w:textAlignment w:val="auto"/>
              <w:rPr>
                <w:rFonts w:asciiTheme="majorBidi" w:hAnsiTheme="majorBidi" w:cstheme="majorBidi"/>
                <w:b/>
                <w:bCs/>
                <w:sz w:val="20"/>
              </w:rPr>
            </w:pPr>
            <w:r w:rsidRPr="00C73F52">
              <w:rPr>
                <w:rFonts w:asciiTheme="majorBidi" w:hAnsiTheme="majorBidi" w:cstheme="majorBidi"/>
                <w:b/>
                <w:bCs/>
                <w:sz w:val="20"/>
              </w:rPr>
              <w:t>18</w:t>
            </w:r>
          </w:p>
        </w:tc>
        <w:tc>
          <w:tcPr>
            <w:tcW w:w="850" w:type="dxa"/>
            <w:vAlign w:val="center"/>
            <w:hideMark/>
          </w:tcPr>
          <w:p w:rsidR="00AD1DF6" w:rsidRPr="00C73F52" w:rsidRDefault="00AD1DF6" w:rsidP="00247F31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bidi/>
              <w:adjustRightInd/>
              <w:spacing w:before="80" w:after="80"/>
              <w:jc w:val="center"/>
              <w:textAlignment w:val="auto"/>
              <w:rPr>
                <w:rFonts w:asciiTheme="majorBidi" w:hAnsiTheme="majorBidi" w:cstheme="majorBidi"/>
                <w:sz w:val="20"/>
              </w:rPr>
            </w:pPr>
            <w:r w:rsidRPr="00C73F52">
              <w:rPr>
                <w:rFonts w:asciiTheme="majorBidi" w:hAnsiTheme="majorBidi" w:cstheme="majorBidi"/>
                <w:sz w:val="20"/>
              </w:rPr>
              <w:t>MOD</w:t>
            </w:r>
          </w:p>
        </w:tc>
        <w:tc>
          <w:tcPr>
            <w:tcW w:w="1150" w:type="dxa"/>
            <w:vAlign w:val="center"/>
            <w:hideMark/>
          </w:tcPr>
          <w:p w:rsidR="00AD1DF6" w:rsidRPr="00C73F52" w:rsidRDefault="00AD1DF6" w:rsidP="00247F31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bidi/>
              <w:adjustRightInd/>
              <w:spacing w:before="80" w:after="80"/>
              <w:jc w:val="center"/>
              <w:textAlignment w:val="auto"/>
              <w:rPr>
                <w:rFonts w:asciiTheme="majorBidi" w:hAnsiTheme="majorBidi" w:cstheme="majorBidi"/>
                <w:b/>
                <w:bCs/>
                <w:sz w:val="20"/>
              </w:rPr>
            </w:pPr>
            <w:r w:rsidRPr="00C73F52">
              <w:rPr>
                <w:rFonts w:asciiTheme="majorBidi" w:hAnsiTheme="majorBidi" w:cstheme="majorBidi"/>
                <w:b/>
                <w:bCs/>
                <w:sz w:val="20"/>
              </w:rPr>
              <w:t>2</w:t>
            </w:r>
          </w:p>
        </w:tc>
        <w:tc>
          <w:tcPr>
            <w:tcW w:w="10159" w:type="dxa"/>
            <w:vAlign w:val="center"/>
            <w:hideMark/>
          </w:tcPr>
          <w:p w:rsidR="00AD1DF6" w:rsidRPr="00C76CC3" w:rsidRDefault="00C76CC3" w:rsidP="00247F31">
            <w:pPr>
              <w:keepNext/>
              <w:keepLines/>
              <w:tabs>
                <w:tab w:val="clear" w:pos="1134"/>
                <w:tab w:val="clear" w:pos="1871"/>
                <w:tab w:val="clear" w:pos="2268"/>
                <w:tab w:val="left" w:pos="794"/>
                <w:tab w:val="left" w:pos="1191"/>
                <w:tab w:val="left" w:pos="1588"/>
                <w:tab w:val="left" w:pos="1985"/>
              </w:tabs>
              <w:spacing w:before="80" w:after="80"/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C76CC3">
              <w:rPr>
                <w:rFonts w:hint="eastAsia"/>
                <w:sz w:val="20"/>
                <w:szCs w:val="20"/>
                <w:lang w:eastAsia="zh-CN"/>
              </w:rPr>
              <w:t>国际电联电信标准化部门研究组的责任与职权</w:t>
            </w:r>
          </w:p>
        </w:tc>
      </w:tr>
      <w:tr w:rsidR="00AD1DF6" w:rsidRPr="00C73F52" w:rsidTr="00247F31">
        <w:trPr>
          <w:jc w:val="center"/>
        </w:trPr>
        <w:tc>
          <w:tcPr>
            <w:tcW w:w="1434" w:type="dxa"/>
            <w:vAlign w:val="center"/>
          </w:tcPr>
          <w:p w:rsidR="00AD1DF6" w:rsidRPr="00C73F52" w:rsidRDefault="00AD1DF6" w:rsidP="00247F31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bidi/>
              <w:adjustRightInd/>
              <w:spacing w:before="80" w:after="80"/>
              <w:jc w:val="center"/>
              <w:textAlignment w:val="auto"/>
              <w:rPr>
                <w:rFonts w:asciiTheme="majorBidi" w:hAnsiTheme="majorBidi" w:cstheme="majorBidi"/>
                <w:b/>
                <w:bCs/>
                <w:sz w:val="20"/>
              </w:rPr>
            </w:pPr>
            <w:r w:rsidRPr="00C73F52">
              <w:rPr>
                <w:rFonts w:asciiTheme="majorBidi" w:hAnsiTheme="majorBidi" w:cstheme="majorBidi"/>
                <w:b/>
                <w:bCs/>
                <w:sz w:val="20"/>
              </w:rPr>
              <w:t>1</w:t>
            </w:r>
          </w:p>
        </w:tc>
        <w:tc>
          <w:tcPr>
            <w:tcW w:w="850" w:type="dxa"/>
            <w:vAlign w:val="center"/>
            <w:hideMark/>
          </w:tcPr>
          <w:p w:rsidR="00AD1DF6" w:rsidRPr="00C73F52" w:rsidRDefault="00AD1DF6" w:rsidP="00247F31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bidi/>
              <w:adjustRightInd/>
              <w:spacing w:before="80" w:after="80"/>
              <w:jc w:val="center"/>
              <w:textAlignment w:val="auto"/>
              <w:rPr>
                <w:rFonts w:asciiTheme="majorBidi" w:hAnsiTheme="majorBidi" w:cstheme="majorBidi"/>
                <w:sz w:val="20"/>
              </w:rPr>
            </w:pPr>
            <w:r w:rsidRPr="00C73F52">
              <w:rPr>
                <w:rFonts w:asciiTheme="majorBidi" w:hAnsiTheme="majorBidi" w:cstheme="majorBidi"/>
                <w:sz w:val="20"/>
              </w:rPr>
              <w:t>MOD</w:t>
            </w:r>
          </w:p>
        </w:tc>
        <w:tc>
          <w:tcPr>
            <w:tcW w:w="1150" w:type="dxa"/>
            <w:vAlign w:val="center"/>
            <w:hideMark/>
          </w:tcPr>
          <w:p w:rsidR="00AD1DF6" w:rsidRPr="00C73F52" w:rsidRDefault="00AD1DF6" w:rsidP="00247F31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bidi/>
              <w:adjustRightInd/>
              <w:spacing w:before="80" w:after="80"/>
              <w:jc w:val="center"/>
              <w:textAlignment w:val="auto"/>
              <w:rPr>
                <w:rFonts w:asciiTheme="majorBidi" w:hAnsiTheme="majorBidi" w:cstheme="majorBidi"/>
                <w:b/>
                <w:bCs/>
                <w:sz w:val="20"/>
              </w:rPr>
            </w:pPr>
            <w:r w:rsidRPr="00C73F52">
              <w:rPr>
                <w:rFonts w:asciiTheme="majorBidi" w:hAnsiTheme="majorBidi" w:cstheme="majorBidi"/>
                <w:b/>
                <w:bCs/>
                <w:sz w:val="20"/>
              </w:rPr>
              <w:t>18</w:t>
            </w:r>
          </w:p>
        </w:tc>
        <w:tc>
          <w:tcPr>
            <w:tcW w:w="10159" w:type="dxa"/>
            <w:vAlign w:val="center"/>
            <w:hideMark/>
          </w:tcPr>
          <w:p w:rsidR="00AD1DF6" w:rsidRPr="009F22AC" w:rsidRDefault="00247F31" w:rsidP="00504AA1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bidi/>
              <w:adjustRightInd/>
              <w:spacing w:before="80" w:after="80"/>
              <w:jc w:val="right"/>
              <w:textAlignment w:val="auto"/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9F22AC">
              <w:rPr>
                <w:rFonts w:eastAsia="SimSun" w:cs="Times New Roman" w:hint="eastAsia"/>
                <w:color w:val="000000"/>
                <w:sz w:val="20"/>
                <w:szCs w:val="20"/>
                <w:lang w:val="en-US" w:eastAsia="zh-CN"/>
              </w:rPr>
              <w:t>国际电联无线电通信部门</w:t>
            </w:r>
            <w:r w:rsidR="00504AA1">
              <w:rPr>
                <w:rFonts w:eastAsia="SimSun" w:cs="Times New Roman" w:hint="eastAsia"/>
                <w:color w:val="000000"/>
                <w:sz w:val="20"/>
                <w:szCs w:val="20"/>
                <w:lang w:val="en-US" w:eastAsia="zh-CN"/>
              </w:rPr>
              <w:t>、</w:t>
            </w:r>
            <w:r w:rsidRPr="009F22AC">
              <w:rPr>
                <w:rFonts w:eastAsia="SimSun" w:cs="Times New Roman" w:hint="eastAsia"/>
                <w:color w:val="000000"/>
                <w:sz w:val="20"/>
                <w:szCs w:val="20"/>
                <w:lang w:val="en-US" w:eastAsia="zh-CN"/>
              </w:rPr>
              <w:t>国际电联电信标准化部门</w:t>
            </w:r>
            <w:r w:rsidR="00504AA1">
              <w:rPr>
                <w:rFonts w:eastAsia="SimSun" w:cs="Times New Roman" w:hint="eastAsia"/>
                <w:color w:val="000000"/>
                <w:sz w:val="20"/>
                <w:szCs w:val="20"/>
                <w:lang w:val="en-US" w:eastAsia="zh-CN"/>
              </w:rPr>
              <w:t>和</w:t>
            </w:r>
            <w:r w:rsidR="00504AA1">
              <w:rPr>
                <w:rFonts w:eastAsia="SimSun" w:cs="Times New Roman"/>
                <w:color w:val="000000"/>
                <w:sz w:val="20"/>
                <w:szCs w:val="20"/>
                <w:lang w:val="en-US" w:eastAsia="zh-CN"/>
              </w:rPr>
              <w:t>国际电联电信发展部门</w:t>
            </w:r>
            <w:r w:rsidRPr="009F22AC">
              <w:rPr>
                <w:rFonts w:eastAsia="SimSun" w:cs="Times New Roman" w:hint="eastAsia"/>
                <w:color w:val="000000"/>
                <w:sz w:val="20"/>
                <w:szCs w:val="20"/>
                <w:lang w:val="en-US" w:eastAsia="zh-CN"/>
              </w:rPr>
              <w:t>之间分工与</w:t>
            </w:r>
            <w:r w:rsidR="00504AA1">
              <w:rPr>
                <w:rFonts w:eastAsia="SimSun" w:cs="Times New Roman" w:hint="eastAsia"/>
                <w:color w:val="000000"/>
                <w:sz w:val="20"/>
                <w:szCs w:val="20"/>
                <w:lang w:val="en-US" w:eastAsia="zh-CN"/>
              </w:rPr>
              <w:t>加强</w:t>
            </w:r>
            <w:r w:rsidRPr="009F22AC">
              <w:rPr>
                <w:rFonts w:eastAsia="SimSun" w:cs="Times New Roman" w:hint="eastAsia"/>
                <w:color w:val="000000"/>
                <w:sz w:val="20"/>
                <w:szCs w:val="20"/>
                <w:lang w:val="en-US" w:eastAsia="zh-CN"/>
              </w:rPr>
              <w:t>协调的原则和程序</w:t>
            </w:r>
          </w:p>
        </w:tc>
      </w:tr>
      <w:tr w:rsidR="00AD1DF6" w:rsidRPr="00C73F52" w:rsidTr="00247F31">
        <w:trPr>
          <w:jc w:val="center"/>
        </w:trPr>
        <w:tc>
          <w:tcPr>
            <w:tcW w:w="1434" w:type="dxa"/>
            <w:vAlign w:val="center"/>
          </w:tcPr>
          <w:p w:rsidR="00AD1DF6" w:rsidRPr="00C73F52" w:rsidRDefault="00AD1DF6" w:rsidP="00247F31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bidi/>
              <w:adjustRightInd/>
              <w:spacing w:before="80" w:after="80"/>
              <w:jc w:val="center"/>
              <w:textAlignment w:val="auto"/>
              <w:rPr>
                <w:rFonts w:asciiTheme="majorBidi" w:hAnsiTheme="majorBidi" w:cstheme="majorBidi"/>
                <w:b/>
                <w:bCs/>
                <w:sz w:val="20"/>
              </w:rPr>
            </w:pPr>
            <w:r w:rsidRPr="00C73F52">
              <w:rPr>
                <w:rFonts w:asciiTheme="majorBidi" w:hAnsiTheme="majorBidi" w:cstheme="majorBidi"/>
                <w:b/>
                <w:bCs/>
                <w:sz w:val="20"/>
              </w:rPr>
              <w:t>19</w:t>
            </w:r>
          </w:p>
        </w:tc>
        <w:tc>
          <w:tcPr>
            <w:tcW w:w="850" w:type="dxa"/>
            <w:vAlign w:val="center"/>
          </w:tcPr>
          <w:p w:rsidR="00AD1DF6" w:rsidRPr="00C73F52" w:rsidRDefault="00AD1DF6" w:rsidP="00247F31">
            <w:pPr>
              <w:spacing w:before="80" w:after="80"/>
              <w:jc w:val="center"/>
              <w:rPr>
                <w:rFonts w:asciiTheme="majorBidi" w:hAnsiTheme="majorBidi" w:cstheme="majorBidi"/>
                <w:sz w:val="20"/>
              </w:rPr>
            </w:pPr>
            <w:r w:rsidRPr="00C73F52">
              <w:rPr>
                <w:rFonts w:asciiTheme="majorBidi" w:hAnsiTheme="majorBidi" w:cstheme="majorBidi"/>
                <w:sz w:val="20"/>
              </w:rPr>
              <w:t>MOD</w:t>
            </w:r>
          </w:p>
        </w:tc>
        <w:tc>
          <w:tcPr>
            <w:tcW w:w="1150" w:type="dxa"/>
            <w:vAlign w:val="center"/>
          </w:tcPr>
          <w:p w:rsidR="00AD1DF6" w:rsidRPr="00C73F52" w:rsidRDefault="00AD1DF6" w:rsidP="00247F31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20"/>
              </w:rPr>
            </w:pPr>
            <w:r w:rsidRPr="00C73F52">
              <w:rPr>
                <w:rFonts w:asciiTheme="majorBidi" w:hAnsiTheme="majorBidi" w:cstheme="majorBidi"/>
                <w:b/>
                <w:bCs/>
                <w:sz w:val="20"/>
              </w:rPr>
              <w:t>20</w:t>
            </w:r>
          </w:p>
        </w:tc>
        <w:tc>
          <w:tcPr>
            <w:tcW w:w="10159" w:type="dxa"/>
            <w:vAlign w:val="center"/>
          </w:tcPr>
          <w:p w:rsidR="00AD1DF6" w:rsidRPr="009F22AC" w:rsidRDefault="00247F31" w:rsidP="00247F31">
            <w:pPr>
              <w:pStyle w:val="Restitle"/>
              <w:spacing w:before="80" w:after="80"/>
              <w:jc w:val="left"/>
              <w:rPr>
                <w:rFonts w:ascii="Times New Roman" w:eastAsia="SimSun" w:hAnsi="Times New Roman" w:cs="Times New Roman"/>
                <w:b w:val="0"/>
                <w:bCs w:val="0"/>
                <w:sz w:val="20"/>
                <w:szCs w:val="20"/>
                <w:lang w:eastAsia="zh-CN"/>
              </w:rPr>
            </w:pPr>
            <w:r w:rsidRPr="009F22AC">
              <w:rPr>
                <w:rFonts w:ascii="Times New Roman" w:eastAsia="SimSun" w:hAnsi="Times New Roman" w:cs="Times New Roman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  <w:t>分配和管理国际电信编号、命名、寻址和识别资源的程序</w:t>
            </w:r>
          </w:p>
        </w:tc>
      </w:tr>
      <w:tr w:rsidR="00AD1DF6" w:rsidRPr="00C73F52" w:rsidTr="00247F31">
        <w:trPr>
          <w:jc w:val="center"/>
        </w:trPr>
        <w:tc>
          <w:tcPr>
            <w:tcW w:w="1434" w:type="dxa"/>
            <w:vAlign w:val="center"/>
          </w:tcPr>
          <w:p w:rsidR="00AD1DF6" w:rsidRPr="00C73F52" w:rsidRDefault="00AD1DF6" w:rsidP="00247F31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bidi/>
              <w:adjustRightInd/>
              <w:spacing w:before="80" w:after="80"/>
              <w:jc w:val="center"/>
              <w:textAlignment w:val="auto"/>
              <w:rPr>
                <w:rFonts w:asciiTheme="majorBidi" w:hAnsiTheme="majorBidi" w:cstheme="majorBidi"/>
                <w:b/>
                <w:bCs/>
                <w:sz w:val="20"/>
              </w:rPr>
            </w:pPr>
            <w:r w:rsidRPr="00C73F52">
              <w:rPr>
                <w:rFonts w:asciiTheme="majorBidi" w:hAnsiTheme="majorBidi" w:cstheme="majorBidi"/>
                <w:b/>
                <w:bCs/>
                <w:sz w:val="20"/>
              </w:rPr>
              <w:t>20</w:t>
            </w:r>
          </w:p>
        </w:tc>
        <w:tc>
          <w:tcPr>
            <w:tcW w:w="850" w:type="dxa"/>
            <w:vAlign w:val="center"/>
          </w:tcPr>
          <w:p w:rsidR="00AD1DF6" w:rsidRPr="00C73F52" w:rsidRDefault="00AD1DF6" w:rsidP="00247F31">
            <w:pPr>
              <w:spacing w:before="80" w:after="80"/>
              <w:jc w:val="center"/>
              <w:rPr>
                <w:rFonts w:asciiTheme="majorBidi" w:hAnsiTheme="majorBidi" w:cstheme="majorBidi"/>
                <w:sz w:val="20"/>
              </w:rPr>
            </w:pPr>
            <w:r w:rsidRPr="00C73F52">
              <w:rPr>
                <w:rFonts w:asciiTheme="majorBidi" w:hAnsiTheme="majorBidi" w:cstheme="majorBidi"/>
                <w:sz w:val="20"/>
              </w:rPr>
              <w:t>MOD</w:t>
            </w:r>
          </w:p>
        </w:tc>
        <w:tc>
          <w:tcPr>
            <w:tcW w:w="1150" w:type="dxa"/>
            <w:vAlign w:val="center"/>
          </w:tcPr>
          <w:p w:rsidR="00AD1DF6" w:rsidRPr="00C73F52" w:rsidRDefault="00AD1DF6" w:rsidP="00247F31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20"/>
              </w:rPr>
            </w:pPr>
            <w:r w:rsidRPr="00C73F52">
              <w:rPr>
                <w:rFonts w:asciiTheme="majorBidi" w:hAnsiTheme="majorBidi" w:cstheme="majorBidi"/>
                <w:b/>
                <w:bCs/>
                <w:sz w:val="20"/>
              </w:rPr>
              <w:t>22</w:t>
            </w:r>
          </w:p>
        </w:tc>
        <w:tc>
          <w:tcPr>
            <w:tcW w:w="10159" w:type="dxa"/>
            <w:vAlign w:val="center"/>
          </w:tcPr>
          <w:p w:rsidR="00AD1DF6" w:rsidRPr="009F22AC" w:rsidRDefault="00247F31" w:rsidP="00247F31">
            <w:pPr>
              <w:pStyle w:val="Restitle"/>
              <w:spacing w:before="80" w:after="80"/>
              <w:jc w:val="left"/>
              <w:rPr>
                <w:rFonts w:ascii="Times New Roman" w:eastAsia="SimSun" w:hAnsi="Times New Roman" w:cs="Times New Roman"/>
                <w:b w:val="0"/>
                <w:bCs w:val="0"/>
                <w:sz w:val="20"/>
                <w:szCs w:val="20"/>
                <w:lang w:eastAsia="zh-CN"/>
              </w:rPr>
            </w:pPr>
            <w:r w:rsidRPr="009F22AC">
              <w:rPr>
                <w:rFonts w:ascii="Times New Roman" w:eastAsia="SimSun" w:hAnsi="Times New Roman" w:cs="Times New Roman" w:hint="eastAsia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  <w:t>授权电信标准化顾问组（</w:t>
            </w:r>
            <w:r w:rsidRPr="009F22AC">
              <w:rPr>
                <w:rFonts w:ascii="Times New Roman" w:eastAsia="SimSun" w:hAnsi="Times New Roman" w:cs="Times New Roman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  <w:t>TSAG</w:t>
            </w:r>
            <w:r w:rsidRPr="009F22AC">
              <w:rPr>
                <w:rFonts w:ascii="Times New Roman" w:eastAsia="SimSun" w:hAnsi="Times New Roman" w:cs="Times New Roman" w:hint="eastAsia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  <w:t>）在两届世界电信标准化全会之间开展工作</w:t>
            </w:r>
          </w:p>
        </w:tc>
      </w:tr>
      <w:tr w:rsidR="00AD1DF6" w:rsidRPr="00C73F52" w:rsidTr="00247F31">
        <w:trPr>
          <w:jc w:val="center"/>
        </w:trPr>
        <w:tc>
          <w:tcPr>
            <w:tcW w:w="1434" w:type="dxa"/>
            <w:vAlign w:val="center"/>
          </w:tcPr>
          <w:p w:rsidR="00AD1DF6" w:rsidRPr="00C73F52" w:rsidRDefault="00AD1DF6" w:rsidP="00247F31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bidi/>
              <w:adjustRightInd/>
              <w:spacing w:before="80" w:after="80"/>
              <w:jc w:val="center"/>
              <w:textAlignment w:val="auto"/>
              <w:rPr>
                <w:rFonts w:asciiTheme="majorBidi" w:hAnsiTheme="majorBidi" w:cstheme="majorBidi"/>
                <w:b/>
                <w:bCs/>
                <w:sz w:val="20"/>
              </w:rPr>
            </w:pPr>
            <w:r w:rsidRPr="00C73F52">
              <w:rPr>
                <w:rFonts w:asciiTheme="majorBidi" w:hAnsiTheme="majorBidi" w:cstheme="majorBidi"/>
                <w:b/>
                <w:bCs/>
                <w:sz w:val="20"/>
              </w:rPr>
              <w:t>2</w:t>
            </w:r>
          </w:p>
        </w:tc>
        <w:tc>
          <w:tcPr>
            <w:tcW w:w="850" w:type="dxa"/>
            <w:vAlign w:val="center"/>
            <w:hideMark/>
          </w:tcPr>
          <w:p w:rsidR="00AD1DF6" w:rsidRPr="00C73F52" w:rsidRDefault="00AD1DF6" w:rsidP="00247F31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bidi/>
              <w:adjustRightInd/>
              <w:spacing w:before="80" w:after="80"/>
              <w:jc w:val="center"/>
              <w:textAlignment w:val="auto"/>
              <w:rPr>
                <w:rFonts w:asciiTheme="majorBidi" w:hAnsiTheme="majorBidi" w:cstheme="majorBidi"/>
                <w:sz w:val="20"/>
              </w:rPr>
            </w:pPr>
            <w:r w:rsidRPr="00C73F52">
              <w:rPr>
                <w:rFonts w:asciiTheme="majorBidi" w:hAnsiTheme="majorBidi" w:cstheme="majorBidi"/>
                <w:sz w:val="20"/>
              </w:rPr>
              <w:t>MOD</w:t>
            </w:r>
          </w:p>
        </w:tc>
        <w:tc>
          <w:tcPr>
            <w:tcW w:w="1150" w:type="dxa"/>
            <w:vAlign w:val="center"/>
            <w:hideMark/>
          </w:tcPr>
          <w:p w:rsidR="00AD1DF6" w:rsidRPr="00C73F52" w:rsidRDefault="00AD1DF6" w:rsidP="00247F31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bidi/>
              <w:adjustRightInd/>
              <w:spacing w:before="80" w:after="80"/>
              <w:jc w:val="center"/>
              <w:textAlignment w:val="auto"/>
              <w:rPr>
                <w:rFonts w:asciiTheme="majorBidi" w:hAnsiTheme="majorBidi" w:cstheme="majorBidi"/>
                <w:b/>
                <w:bCs/>
                <w:sz w:val="20"/>
              </w:rPr>
            </w:pPr>
            <w:r w:rsidRPr="00C73F52">
              <w:rPr>
                <w:rFonts w:asciiTheme="majorBidi" w:hAnsiTheme="majorBidi" w:cstheme="majorBidi"/>
                <w:b/>
                <w:bCs/>
                <w:sz w:val="20"/>
              </w:rPr>
              <w:t>29</w:t>
            </w:r>
          </w:p>
        </w:tc>
        <w:tc>
          <w:tcPr>
            <w:tcW w:w="10159" w:type="dxa"/>
            <w:vAlign w:val="center"/>
            <w:hideMark/>
          </w:tcPr>
          <w:p w:rsidR="00AD1DF6" w:rsidRPr="009F22AC" w:rsidRDefault="00247F31" w:rsidP="00247F31">
            <w:pPr>
              <w:keepNext/>
              <w:keepLines/>
              <w:tabs>
                <w:tab w:val="clear" w:pos="1134"/>
                <w:tab w:val="clear" w:pos="1871"/>
                <w:tab w:val="clear" w:pos="2268"/>
                <w:tab w:val="left" w:pos="794"/>
                <w:tab w:val="left" w:pos="1191"/>
                <w:tab w:val="left" w:pos="1588"/>
                <w:tab w:val="left" w:pos="1985"/>
              </w:tabs>
              <w:spacing w:before="80" w:after="80"/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9F22AC">
              <w:rPr>
                <w:rFonts w:eastAsia="SimSun" w:cs="Times New Roman" w:hint="eastAsia"/>
                <w:color w:val="000000"/>
                <w:sz w:val="20"/>
                <w:szCs w:val="20"/>
                <w:lang w:val="en-US" w:eastAsia="zh-CN"/>
              </w:rPr>
              <w:t>国际电信网上的迂回呼叫程序</w:t>
            </w:r>
          </w:p>
        </w:tc>
      </w:tr>
      <w:tr w:rsidR="00AD1DF6" w:rsidRPr="00C73F52" w:rsidTr="00247F31">
        <w:trPr>
          <w:jc w:val="center"/>
        </w:trPr>
        <w:tc>
          <w:tcPr>
            <w:tcW w:w="1434" w:type="dxa"/>
            <w:vAlign w:val="center"/>
          </w:tcPr>
          <w:p w:rsidR="00AD1DF6" w:rsidRPr="00C73F52" w:rsidRDefault="00AD1DF6" w:rsidP="00247F31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bidi/>
              <w:adjustRightInd/>
              <w:spacing w:before="80" w:after="80"/>
              <w:jc w:val="center"/>
              <w:textAlignment w:val="auto"/>
              <w:rPr>
                <w:rFonts w:asciiTheme="majorBidi" w:hAnsiTheme="majorBidi" w:cstheme="majorBidi"/>
                <w:b/>
                <w:bCs/>
                <w:sz w:val="20"/>
              </w:rPr>
            </w:pPr>
            <w:r w:rsidRPr="00C73F52">
              <w:rPr>
                <w:rFonts w:asciiTheme="majorBidi" w:hAnsiTheme="majorBidi" w:cstheme="majorBidi"/>
                <w:b/>
                <w:bCs/>
                <w:sz w:val="20"/>
              </w:rPr>
              <w:t>3</w:t>
            </w:r>
          </w:p>
        </w:tc>
        <w:tc>
          <w:tcPr>
            <w:tcW w:w="850" w:type="dxa"/>
            <w:vAlign w:val="center"/>
            <w:hideMark/>
          </w:tcPr>
          <w:p w:rsidR="00AD1DF6" w:rsidRPr="00C73F52" w:rsidRDefault="00AD1DF6" w:rsidP="00247F31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bidi/>
              <w:adjustRightInd/>
              <w:spacing w:before="80" w:after="80"/>
              <w:jc w:val="center"/>
              <w:textAlignment w:val="auto"/>
              <w:rPr>
                <w:rFonts w:asciiTheme="majorBidi" w:hAnsiTheme="majorBidi" w:cstheme="majorBidi"/>
                <w:sz w:val="20"/>
              </w:rPr>
            </w:pPr>
            <w:r w:rsidRPr="00C73F52">
              <w:rPr>
                <w:rFonts w:asciiTheme="majorBidi" w:hAnsiTheme="majorBidi" w:cstheme="majorBidi"/>
                <w:sz w:val="20"/>
              </w:rPr>
              <w:t>MOD</w:t>
            </w:r>
          </w:p>
        </w:tc>
        <w:tc>
          <w:tcPr>
            <w:tcW w:w="1150" w:type="dxa"/>
            <w:vAlign w:val="center"/>
            <w:hideMark/>
          </w:tcPr>
          <w:p w:rsidR="00AD1DF6" w:rsidRPr="00C73F52" w:rsidRDefault="00AD1DF6" w:rsidP="00247F31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bidi/>
              <w:adjustRightInd/>
              <w:spacing w:before="80" w:after="80"/>
              <w:jc w:val="center"/>
              <w:textAlignment w:val="auto"/>
              <w:rPr>
                <w:rFonts w:asciiTheme="majorBidi" w:hAnsiTheme="majorBidi" w:cstheme="majorBidi"/>
                <w:b/>
                <w:bCs/>
                <w:sz w:val="20"/>
              </w:rPr>
            </w:pPr>
            <w:r w:rsidRPr="00C73F52">
              <w:rPr>
                <w:rFonts w:asciiTheme="majorBidi" w:hAnsiTheme="majorBidi" w:cstheme="majorBidi"/>
                <w:b/>
                <w:bCs/>
                <w:sz w:val="20"/>
              </w:rPr>
              <w:t>44</w:t>
            </w:r>
          </w:p>
        </w:tc>
        <w:tc>
          <w:tcPr>
            <w:tcW w:w="10159" w:type="dxa"/>
            <w:vAlign w:val="center"/>
            <w:hideMark/>
          </w:tcPr>
          <w:p w:rsidR="00AD1DF6" w:rsidRPr="009F22AC" w:rsidRDefault="00247F31" w:rsidP="00247F31">
            <w:pPr>
              <w:keepNext/>
              <w:keepLines/>
              <w:tabs>
                <w:tab w:val="clear" w:pos="1134"/>
                <w:tab w:val="clear" w:pos="1871"/>
                <w:tab w:val="clear" w:pos="2268"/>
                <w:tab w:val="left" w:pos="794"/>
                <w:tab w:val="left" w:pos="1191"/>
                <w:tab w:val="left" w:pos="1588"/>
                <w:tab w:val="left" w:pos="1985"/>
              </w:tabs>
              <w:bidi/>
              <w:spacing w:before="80" w:after="80"/>
              <w:jc w:val="right"/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9F22AC">
              <w:rPr>
                <w:rFonts w:eastAsia="SimSun" w:cs="Times New Roman" w:hint="eastAsia"/>
                <w:color w:val="000000"/>
                <w:sz w:val="20"/>
                <w:szCs w:val="20"/>
                <w:lang w:val="en-US" w:eastAsia="zh-CN"/>
              </w:rPr>
              <w:t>缩小发展中国家与发达国家之间的标准化工作差距</w:t>
            </w:r>
          </w:p>
        </w:tc>
      </w:tr>
      <w:tr w:rsidR="00AD1DF6" w:rsidRPr="00C73F52" w:rsidTr="00247F31">
        <w:trPr>
          <w:jc w:val="center"/>
        </w:trPr>
        <w:tc>
          <w:tcPr>
            <w:tcW w:w="1434" w:type="dxa"/>
            <w:vAlign w:val="center"/>
          </w:tcPr>
          <w:p w:rsidR="00AD1DF6" w:rsidRPr="00C73F52" w:rsidRDefault="00AD1DF6" w:rsidP="00247F31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bidi/>
              <w:adjustRightInd/>
              <w:spacing w:before="80" w:after="80"/>
              <w:jc w:val="center"/>
              <w:textAlignment w:val="auto"/>
              <w:rPr>
                <w:rFonts w:asciiTheme="majorBidi" w:hAnsiTheme="majorBidi" w:cstheme="majorBidi"/>
                <w:b/>
                <w:bCs/>
                <w:sz w:val="20"/>
              </w:rPr>
            </w:pPr>
            <w:r w:rsidRPr="00C73F52">
              <w:rPr>
                <w:rFonts w:asciiTheme="majorBidi" w:hAnsiTheme="majorBidi" w:cstheme="majorBidi"/>
                <w:b/>
                <w:bCs/>
                <w:sz w:val="20"/>
              </w:rPr>
              <w:t>4</w:t>
            </w:r>
          </w:p>
        </w:tc>
        <w:tc>
          <w:tcPr>
            <w:tcW w:w="850" w:type="dxa"/>
            <w:vAlign w:val="center"/>
            <w:hideMark/>
          </w:tcPr>
          <w:p w:rsidR="00AD1DF6" w:rsidRPr="00C73F52" w:rsidRDefault="00AD1DF6" w:rsidP="00247F31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bidi/>
              <w:adjustRightInd/>
              <w:spacing w:before="80" w:after="80"/>
              <w:jc w:val="center"/>
              <w:textAlignment w:val="auto"/>
              <w:rPr>
                <w:rFonts w:asciiTheme="majorBidi" w:hAnsiTheme="majorBidi" w:cstheme="majorBidi"/>
                <w:sz w:val="20"/>
              </w:rPr>
            </w:pPr>
            <w:r w:rsidRPr="00C73F52">
              <w:rPr>
                <w:rFonts w:asciiTheme="majorBidi" w:hAnsiTheme="majorBidi" w:cstheme="majorBidi"/>
                <w:sz w:val="20"/>
              </w:rPr>
              <w:t>MOD</w:t>
            </w:r>
          </w:p>
        </w:tc>
        <w:tc>
          <w:tcPr>
            <w:tcW w:w="1150" w:type="dxa"/>
            <w:vAlign w:val="center"/>
            <w:hideMark/>
          </w:tcPr>
          <w:p w:rsidR="00AD1DF6" w:rsidRPr="00C73F52" w:rsidRDefault="00AD1DF6" w:rsidP="00247F31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bidi/>
              <w:adjustRightInd/>
              <w:spacing w:before="80" w:after="80"/>
              <w:jc w:val="center"/>
              <w:textAlignment w:val="auto"/>
              <w:rPr>
                <w:rFonts w:asciiTheme="majorBidi" w:hAnsiTheme="majorBidi" w:cstheme="majorBidi"/>
                <w:b/>
                <w:bCs/>
                <w:sz w:val="20"/>
              </w:rPr>
            </w:pPr>
            <w:r w:rsidRPr="00C73F52">
              <w:rPr>
                <w:rFonts w:asciiTheme="majorBidi" w:hAnsiTheme="majorBidi" w:cstheme="majorBidi"/>
                <w:b/>
                <w:bCs/>
                <w:sz w:val="20"/>
              </w:rPr>
              <w:t>49</w:t>
            </w:r>
          </w:p>
        </w:tc>
        <w:tc>
          <w:tcPr>
            <w:tcW w:w="10159" w:type="dxa"/>
            <w:vAlign w:val="center"/>
            <w:hideMark/>
          </w:tcPr>
          <w:p w:rsidR="00AD1DF6" w:rsidRPr="009F22AC" w:rsidRDefault="00247F31" w:rsidP="00247F31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bidi/>
              <w:adjustRightInd/>
              <w:spacing w:before="80" w:after="80"/>
              <w:jc w:val="right"/>
              <w:textAlignment w:val="auto"/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9F22AC">
              <w:rPr>
                <w:rFonts w:eastAsia="SimSun" w:cs="Times New Roman" w:hint="eastAsia"/>
                <w:sz w:val="20"/>
                <w:szCs w:val="20"/>
                <w:lang w:val="es-ES_tradnl" w:eastAsia="zh-CN"/>
              </w:rPr>
              <w:t>电话号码变址（</w:t>
            </w:r>
            <w:r w:rsidRPr="009F22AC">
              <w:rPr>
                <w:rFonts w:eastAsia="SimSun" w:cs="Times New Roman"/>
                <w:sz w:val="20"/>
                <w:szCs w:val="20"/>
                <w:lang w:val="es-ES_tradnl" w:eastAsia="zh-CN"/>
              </w:rPr>
              <w:t>ENUM</w:t>
            </w:r>
            <w:r w:rsidRPr="009F22AC">
              <w:rPr>
                <w:rFonts w:eastAsia="SimSun" w:cs="Times New Roman" w:hint="eastAsia"/>
                <w:sz w:val="20"/>
                <w:szCs w:val="20"/>
                <w:lang w:val="es-ES_tradnl" w:eastAsia="zh-CN"/>
              </w:rPr>
              <w:t>）</w:t>
            </w:r>
          </w:p>
        </w:tc>
      </w:tr>
      <w:tr w:rsidR="00AD1DF6" w:rsidRPr="00C73F52" w:rsidTr="00247F31">
        <w:trPr>
          <w:jc w:val="center"/>
        </w:trPr>
        <w:tc>
          <w:tcPr>
            <w:tcW w:w="1434" w:type="dxa"/>
            <w:vAlign w:val="center"/>
          </w:tcPr>
          <w:p w:rsidR="00AD1DF6" w:rsidRPr="00C73F52" w:rsidRDefault="00AD1DF6" w:rsidP="00247F31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bidi/>
              <w:adjustRightInd/>
              <w:spacing w:before="80" w:after="80"/>
              <w:jc w:val="center"/>
              <w:textAlignment w:val="auto"/>
              <w:rPr>
                <w:rFonts w:asciiTheme="majorBidi" w:hAnsiTheme="majorBidi" w:cstheme="majorBidi"/>
                <w:b/>
                <w:bCs/>
                <w:sz w:val="20"/>
              </w:rPr>
            </w:pPr>
            <w:r w:rsidRPr="00C73F52">
              <w:rPr>
                <w:rFonts w:asciiTheme="majorBidi" w:hAnsiTheme="majorBidi" w:cstheme="majorBidi"/>
                <w:b/>
                <w:bCs/>
                <w:sz w:val="20"/>
              </w:rPr>
              <w:t>21</w:t>
            </w:r>
          </w:p>
        </w:tc>
        <w:tc>
          <w:tcPr>
            <w:tcW w:w="850" w:type="dxa"/>
            <w:vAlign w:val="center"/>
            <w:hideMark/>
          </w:tcPr>
          <w:p w:rsidR="00AD1DF6" w:rsidRPr="00C73F52" w:rsidRDefault="00AD1DF6" w:rsidP="00247F31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bidi/>
              <w:adjustRightInd/>
              <w:spacing w:before="80" w:after="80"/>
              <w:jc w:val="center"/>
              <w:textAlignment w:val="auto"/>
              <w:rPr>
                <w:rFonts w:asciiTheme="majorBidi" w:hAnsiTheme="majorBidi" w:cstheme="majorBidi"/>
                <w:sz w:val="20"/>
              </w:rPr>
            </w:pPr>
            <w:r w:rsidRPr="00C73F52">
              <w:rPr>
                <w:rFonts w:asciiTheme="majorBidi" w:hAnsiTheme="majorBidi" w:cstheme="majorBidi"/>
                <w:sz w:val="20"/>
              </w:rPr>
              <w:t>MOD</w:t>
            </w:r>
          </w:p>
        </w:tc>
        <w:tc>
          <w:tcPr>
            <w:tcW w:w="1150" w:type="dxa"/>
            <w:vAlign w:val="center"/>
            <w:hideMark/>
          </w:tcPr>
          <w:p w:rsidR="00AD1DF6" w:rsidRPr="00C73F52" w:rsidRDefault="00AD1DF6" w:rsidP="00247F31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bidi/>
              <w:adjustRightInd/>
              <w:spacing w:before="80" w:after="80"/>
              <w:jc w:val="center"/>
              <w:textAlignment w:val="auto"/>
              <w:rPr>
                <w:rFonts w:asciiTheme="majorBidi" w:hAnsiTheme="majorBidi" w:cstheme="majorBidi"/>
                <w:b/>
                <w:bCs/>
                <w:sz w:val="20"/>
              </w:rPr>
            </w:pPr>
            <w:r w:rsidRPr="00C73F52">
              <w:rPr>
                <w:rFonts w:asciiTheme="majorBidi" w:hAnsiTheme="majorBidi" w:cstheme="majorBidi"/>
                <w:b/>
                <w:bCs/>
                <w:sz w:val="20"/>
              </w:rPr>
              <w:t>50</w:t>
            </w:r>
          </w:p>
        </w:tc>
        <w:tc>
          <w:tcPr>
            <w:tcW w:w="10159" w:type="dxa"/>
            <w:vAlign w:val="center"/>
            <w:hideMark/>
          </w:tcPr>
          <w:p w:rsidR="00AD1DF6" w:rsidRPr="009F22AC" w:rsidRDefault="00247F31" w:rsidP="00247F31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bidi/>
              <w:adjustRightInd/>
              <w:spacing w:before="80" w:after="80"/>
              <w:jc w:val="right"/>
              <w:textAlignment w:val="auto"/>
              <w:rPr>
                <w:rFonts w:eastAsia="SimSun" w:cs="Times New Roman"/>
                <w:sz w:val="20"/>
                <w:szCs w:val="20"/>
              </w:rPr>
            </w:pPr>
            <w:proofErr w:type="spellStart"/>
            <w:r w:rsidRPr="009F22AC">
              <w:rPr>
                <w:rFonts w:eastAsia="SimSun" w:cs="Times New Roman" w:hint="eastAsia"/>
                <w:color w:val="000000"/>
                <w:sz w:val="20"/>
                <w:szCs w:val="20"/>
                <w:lang w:val="es-ES_tradnl"/>
              </w:rPr>
              <w:t>网络安全</w:t>
            </w:r>
            <w:proofErr w:type="spellEnd"/>
          </w:p>
        </w:tc>
      </w:tr>
      <w:tr w:rsidR="00AD1DF6" w:rsidRPr="00C73F52" w:rsidTr="00247F31">
        <w:trPr>
          <w:jc w:val="center"/>
        </w:trPr>
        <w:tc>
          <w:tcPr>
            <w:tcW w:w="1434" w:type="dxa"/>
            <w:vAlign w:val="center"/>
          </w:tcPr>
          <w:p w:rsidR="00AD1DF6" w:rsidRPr="00C73F52" w:rsidRDefault="00AD1DF6" w:rsidP="00247F31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bidi/>
              <w:adjustRightInd/>
              <w:spacing w:before="80" w:after="80"/>
              <w:jc w:val="center"/>
              <w:textAlignment w:val="auto"/>
              <w:rPr>
                <w:rFonts w:asciiTheme="majorBidi" w:hAnsiTheme="majorBidi" w:cstheme="majorBidi"/>
                <w:b/>
                <w:bCs/>
                <w:sz w:val="20"/>
              </w:rPr>
            </w:pPr>
            <w:r w:rsidRPr="00C73F52">
              <w:rPr>
                <w:rFonts w:asciiTheme="majorBidi" w:hAnsiTheme="majorBidi" w:cstheme="majorBidi"/>
                <w:b/>
                <w:bCs/>
                <w:sz w:val="20"/>
              </w:rPr>
              <w:t>22</w:t>
            </w:r>
          </w:p>
        </w:tc>
        <w:tc>
          <w:tcPr>
            <w:tcW w:w="850" w:type="dxa"/>
            <w:vAlign w:val="center"/>
            <w:hideMark/>
          </w:tcPr>
          <w:p w:rsidR="00AD1DF6" w:rsidRPr="00C73F52" w:rsidRDefault="00AD1DF6" w:rsidP="00247F31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bidi/>
              <w:adjustRightInd/>
              <w:spacing w:before="80" w:after="80"/>
              <w:jc w:val="center"/>
              <w:textAlignment w:val="auto"/>
              <w:rPr>
                <w:rFonts w:asciiTheme="majorBidi" w:hAnsiTheme="majorBidi" w:cstheme="majorBidi"/>
                <w:sz w:val="20"/>
              </w:rPr>
            </w:pPr>
            <w:r w:rsidRPr="00C73F52">
              <w:rPr>
                <w:rFonts w:asciiTheme="majorBidi" w:hAnsiTheme="majorBidi" w:cstheme="majorBidi"/>
                <w:sz w:val="20"/>
              </w:rPr>
              <w:t>MOD</w:t>
            </w:r>
          </w:p>
        </w:tc>
        <w:tc>
          <w:tcPr>
            <w:tcW w:w="1150" w:type="dxa"/>
            <w:vAlign w:val="center"/>
            <w:hideMark/>
          </w:tcPr>
          <w:p w:rsidR="00AD1DF6" w:rsidRPr="00C73F52" w:rsidRDefault="00AD1DF6" w:rsidP="00247F31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bidi/>
              <w:adjustRightInd/>
              <w:spacing w:before="80" w:after="80"/>
              <w:jc w:val="center"/>
              <w:textAlignment w:val="auto"/>
              <w:rPr>
                <w:rFonts w:asciiTheme="majorBidi" w:hAnsiTheme="majorBidi" w:cstheme="majorBidi"/>
                <w:b/>
                <w:bCs/>
                <w:sz w:val="20"/>
              </w:rPr>
            </w:pPr>
            <w:r w:rsidRPr="00C73F52">
              <w:rPr>
                <w:rFonts w:asciiTheme="majorBidi" w:hAnsiTheme="majorBidi" w:cstheme="majorBidi"/>
                <w:b/>
                <w:bCs/>
                <w:sz w:val="20"/>
              </w:rPr>
              <w:t>52</w:t>
            </w:r>
          </w:p>
        </w:tc>
        <w:tc>
          <w:tcPr>
            <w:tcW w:w="10159" w:type="dxa"/>
            <w:vAlign w:val="center"/>
            <w:hideMark/>
          </w:tcPr>
          <w:p w:rsidR="00AD1DF6" w:rsidRPr="009F22AC" w:rsidRDefault="00247F31" w:rsidP="00247F31">
            <w:pPr>
              <w:keepNext/>
              <w:keepLines/>
              <w:tabs>
                <w:tab w:val="clear" w:pos="1134"/>
                <w:tab w:val="clear" w:pos="1871"/>
                <w:tab w:val="clear" w:pos="2268"/>
                <w:tab w:val="left" w:pos="794"/>
                <w:tab w:val="left" w:pos="1191"/>
                <w:tab w:val="left" w:pos="1588"/>
                <w:tab w:val="left" w:pos="1985"/>
              </w:tabs>
              <w:bidi/>
              <w:spacing w:before="80" w:after="80"/>
              <w:jc w:val="right"/>
              <w:rPr>
                <w:rFonts w:eastAsia="SimSun" w:cs="Times New Roman"/>
                <w:sz w:val="20"/>
                <w:szCs w:val="20"/>
              </w:rPr>
            </w:pPr>
            <w:r w:rsidRPr="009F22AC">
              <w:rPr>
                <w:rFonts w:eastAsia="SimSun" w:cs="Times New Roman" w:hint="eastAsia"/>
                <w:color w:val="000000"/>
                <w:sz w:val="20"/>
                <w:szCs w:val="20"/>
                <w:lang w:val="en-US" w:eastAsia="zh-CN"/>
              </w:rPr>
              <w:t>抵制和打击垃圾信息</w:t>
            </w:r>
          </w:p>
        </w:tc>
      </w:tr>
      <w:tr w:rsidR="00AD1DF6" w:rsidRPr="00C73F52" w:rsidTr="00247F31">
        <w:trPr>
          <w:jc w:val="center"/>
        </w:trPr>
        <w:tc>
          <w:tcPr>
            <w:tcW w:w="1434" w:type="dxa"/>
            <w:vAlign w:val="center"/>
          </w:tcPr>
          <w:p w:rsidR="00AD1DF6" w:rsidRPr="00C73F52" w:rsidRDefault="00AD1DF6" w:rsidP="00247F31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bidi/>
              <w:adjustRightInd/>
              <w:spacing w:before="80" w:after="80"/>
              <w:jc w:val="center"/>
              <w:textAlignment w:val="auto"/>
              <w:rPr>
                <w:rFonts w:asciiTheme="majorBidi" w:hAnsiTheme="majorBidi" w:cstheme="majorBidi"/>
                <w:b/>
                <w:bCs/>
                <w:sz w:val="20"/>
              </w:rPr>
            </w:pPr>
            <w:r w:rsidRPr="00C73F52">
              <w:rPr>
                <w:rFonts w:asciiTheme="majorBidi" w:hAnsiTheme="majorBidi" w:cstheme="majorBidi"/>
                <w:b/>
                <w:bCs/>
                <w:sz w:val="20"/>
              </w:rPr>
              <w:t>5</w:t>
            </w:r>
          </w:p>
        </w:tc>
        <w:tc>
          <w:tcPr>
            <w:tcW w:w="850" w:type="dxa"/>
            <w:vAlign w:val="center"/>
            <w:hideMark/>
          </w:tcPr>
          <w:p w:rsidR="00AD1DF6" w:rsidRPr="00C73F52" w:rsidRDefault="00AD1DF6" w:rsidP="00247F31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bidi/>
              <w:adjustRightInd/>
              <w:spacing w:before="80" w:after="80"/>
              <w:jc w:val="center"/>
              <w:textAlignment w:val="auto"/>
              <w:rPr>
                <w:rFonts w:asciiTheme="majorBidi" w:hAnsiTheme="majorBidi" w:cstheme="majorBidi"/>
                <w:sz w:val="20"/>
              </w:rPr>
            </w:pPr>
            <w:r w:rsidRPr="00C73F52">
              <w:rPr>
                <w:rFonts w:asciiTheme="majorBidi" w:hAnsiTheme="majorBidi" w:cstheme="majorBidi"/>
                <w:sz w:val="20"/>
              </w:rPr>
              <w:t>SUP</w:t>
            </w:r>
          </w:p>
        </w:tc>
        <w:tc>
          <w:tcPr>
            <w:tcW w:w="1150" w:type="dxa"/>
            <w:vAlign w:val="center"/>
            <w:hideMark/>
          </w:tcPr>
          <w:p w:rsidR="00AD1DF6" w:rsidRPr="00C73F52" w:rsidRDefault="00AD1DF6" w:rsidP="00247F31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bidi/>
              <w:adjustRightInd/>
              <w:spacing w:before="80" w:after="80"/>
              <w:jc w:val="center"/>
              <w:textAlignment w:val="auto"/>
              <w:rPr>
                <w:rFonts w:asciiTheme="majorBidi" w:hAnsiTheme="majorBidi" w:cstheme="majorBidi"/>
                <w:b/>
                <w:bCs/>
                <w:sz w:val="20"/>
              </w:rPr>
            </w:pPr>
            <w:r w:rsidRPr="00C73F52">
              <w:rPr>
                <w:rFonts w:asciiTheme="majorBidi" w:hAnsiTheme="majorBidi" w:cstheme="majorBidi"/>
                <w:b/>
                <w:bCs/>
                <w:sz w:val="20"/>
              </w:rPr>
              <w:t>57</w:t>
            </w:r>
          </w:p>
        </w:tc>
        <w:tc>
          <w:tcPr>
            <w:tcW w:w="10159" w:type="dxa"/>
            <w:vAlign w:val="center"/>
            <w:hideMark/>
          </w:tcPr>
          <w:p w:rsidR="00AD1DF6" w:rsidRPr="009F22AC" w:rsidRDefault="00247F31" w:rsidP="0022501D">
            <w:pPr>
              <w:keepNext/>
              <w:keepLines/>
              <w:tabs>
                <w:tab w:val="clear" w:pos="1134"/>
                <w:tab w:val="clear" w:pos="1871"/>
                <w:tab w:val="clear" w:pos="2268"/>
                <w:tab w:val="left" w:pos="794"/>
                <w:tab w:val="left" w:pos="1191"/>
                <w:tab w:val="left" w:pos="1588"/>
                <w:tab w:val="left" w:pos="1985"/>
              </w:tabs>
              <w:bidi/>
              <w:spacing w:before="80" w:after="80"/>
              <w:jc w:val="right"/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22501D">
              <w:rPr>
                <w:rFonts w:asciiTheme="minorEastAsia" w:eastAsiaTheme="minorEastAsia" w:hAnsiTheme="minorEastAsia" w:hint="eastAsia"/>
                <w:sz w:val="20"/>
                <w:szCs w:val="20"/>
                <w:lang w:eastAsia="zh-CN"/>
              </w:rPr>
              <w:t>加强国际电联三大部门之间就共同感兴趣的问题的协调和合作</w:t>
            </w:r>
          </w:p>
        </w:tc>
      </w:tr>
      <w:tr w:rsidR="00AD1DF6" w:rsidRPr="00C73F52" w:rsidTr="00247F31">
        <w:trPr>
          <w:jc w:val="center"/>
        </w:trPr>
        <w:tc>
          <w:tcPr>
            <w:tcW w:w="1434" w:type="dxa"/>
            <w:vAlign w:val="center"/>
          </w:tcPr>
          <w:p w:rsidR="00AD1DF6" w:rsidRPr="00C73F52" w:rsidRDefault="00AD1DF6" w:rsidP="00247F31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bidi/>
              <w:adjustRightInd/>
              <w:spacing w:before="80" w:after="80"/>
              <w:jc w:val="center"/>
              <w:textAlignment w:val="auto"/>
              <w:rPr>
                <w:rFonts w:asciiTheme="majorBidi" w:hAnsiTheme="majorBidi" w:cstheme="majorBidi"/>
                <w:b/>
                <w:bCs/>
                <w:sz w:val="20"/>
              </w:rPr>
            </w:pPr>
            <w:r w:rsidRPr="00C73F52">
              <w:rPr>
                <w:rFonts w:asciiTheme="majorBidi" w:hAnsiTheme="majorBidi" w:cstheme="majorBidi"/>
                <w:b/>
                <w:bCs/>
                <w:sz w:val="20"/>
              </w:rPr>
              <w:t>23</w:t>
            </w:r>
          </w:p>
        </w:tc>
        <w:tc>
          <w:tcPr>
            <w:tcW w:w="850" w:type="dxa"/>
            <w:vAlign w:val="center"/>
            <w:hideMark/>
          </w:tcPr>
          <w:p w:rsidR="00AD1DF6" w:rsidRPr="00C73F52" w:rsidRDefault="00AD1DF6" w:rsidP="00247F31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bidi/>
              <w:adjustRightInd/>
              <w:spacing w:before="80" w:after="80"/>
              <w:jc w:val="center"/>
              <w:textAlignment w:val="auto"/>
              <w:rPr>
                <w:rFonts w:asciiTheme="majorBidi" w:hAnsiTheme="majorBidi" w:cstheme="majorBidi"/>
                <w:sz w:val="20"/>
              </w:rPr>
            </w:pPr>
            <w:r w:rsidRPr="00C73F52">
              <w:rPr>
                <w:rFonts w:asciiTheme="majorBidi" w:hAnsiTheme="majorBidi" w:cstheme="majorBidi"/>
                <w:sz w:val="20"/>
              </w:rPr>
              <w:t>MOD</w:t>
            </w:r>
          </w:p>
        </w:tc>
        <w:tc>
          <w:tcPr>
            <w:tcW w:w="1150" w:type="dxa"/>
            <w:vAlign w:val="center"/>
            <w:hideMark/>
          </w:tcPr>
          <w:p w:rsidR="00AD1DF6" w:rsidRPr="00C73F52" w:rsidRDefault="00AD1DF6" w:rsidP="00247F31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bidi/>
              <w:adjustRightInd/>
              <w:spacing w:before="80" w:after="80"/>
              <w:jc w:val="center"/>
              <w:textAlignment w:val="auto"/>
              <w:rPr>
                <w:rFonts w:asciiTheme="majorBidi" w:hAnsiTheme="majorBidi" w:cstheme="majorBidi"/>
                <w:b/>
                <w:bCs/>
                <w:sz w:val="20"/>
              </w:rPr>
            </w:pPr>
            <w:r w:rsidRPr="00C73F52">
              <w:rPr>
                <w:rFonts w:asciiTheme="majorBidi" w:hAnsiTheme="majorBidi" w:cstheme="majorBidi"/>
                <w:b/>
                <w:bCs/>
                <w:sz w:val="20"/>
              </w:rPr>
              <w:t>60</w:t>
            </w:r>
          </w:p>
        </w:tc>
        <w:tc>
          <w:tcPr>
            <w:tcW w:w="10159" w:type="dxa"/>
            <w:vAlign w:val="center"/>
            <w:hideMark/>
          </w:tcPr>
          <w:p w:rsidR="00AD1DF6" w:rsidRPr="0022501D" w:rsidRDefault="00504AA1" w:rsidP="00504AA1">
            <w:pPr>
              <w:keepNext/>
              <w:keepLines/>
              <w:tabs>
                <w:tab w:val="clear" w:pos="1134"/>
                <w:tab w:val="clear" w:pos="1871"/>
                <w:tab w:val="clear" w:pos="2268"/>
                <w:tab w:val="left" w:pos="794"/>
                <w:tab w:val="left" w:pos="1191"/>
                <w:tab w:val="left" w:pos="1588"/>
                <w:tab w:val="left" w:pos="1985"/>
              </w:tabs>
              <w:bidi/>
              <w:spacing w:before="80" w:after="80"/>
              <w:jc w:val="right"/>
              <w:rPr>
                <w:rFonts w:asciiTheme="minorEastAsia" w:eastAsiaTheme="minorEastAsia" w:hAnsiTheme="minorEastAsia"/>
                <w:sz w:val="20"/>
                <w:szCs w:val="20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  <w:lang w:eastAsia="zh-CN"/>
              </w:rPr>
              <w:t>旨在</w:t>
            </w:r>
            <w:r>
              <w:rPr>
                <w:rFonts w:asciiTheme="minorEastAsia" w:eastAsiaTheme="minorEastAsia" w:hAnsiTheme="minorEastAsia"/>
                <w:sz w:val="20"/>
                <w:szCs w:val="20"/>
                <w:lang w:eastAsia="zh-CN"/>
              </w:rPr>
              <w:t>顺应新兴技术趋势（包括物联网（</w:t>
            </w:r>
            <w:r w:rsidR="00AC71DC">
              <w:rPr>
                <w:rFonts w:asciiTheme="majorBidi" w:hAnsiTheme="majorBidi" w:cstheme="majorBidi"/>
                <w:sz w:val="20"/>
                <w:lang w:eastAsia="zh-CN"/>
              </w:rPr>
              <w:t>IoT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  <w:lang w:eastAsia="zh-CN"/>
              </w:rPr>
              <w:t>）</w:t>
            </w:r>
            <w:r>
              <w:rPr>
                <w:rFonts w:asciiTheme="minorEastAsia" w:eastAsiaTheme="minorEastAsia" w:hAnsiTheme="minorEastAsia"/>
                <w:sz w:val="20"/>
                <w:szCs w:val="20"/>
                <w:lang w:eastAsia="zh-CN"/>
              </w:rPr>
              <w:t>的</w:t>
            </w:r>
            <w:r w:rsidR="00247F31" w:rsidRPr="0022501D">
              <w:rPr>
                <w:rFonts w:asciiTheme="minorEastAsia" w:eastAsiaTheme="minorEastAsia" w:hAnsiTheme="minorEastAsia" w:hint="eastAsia"/>
                <w:sz w:val="20"/>
                <w:szCs w:val="20"/>
                <w:lang w:eastAsia="zh-CN"/>
              </w:rPr>
              <w:t>识别</w:t>
            </w:r>
            <w:r w:rsidR="00247F31" w:rsidRPr="0022501D">
              <w:rPr>
                <w:rFonts w:asciiTheme="minorEastAsia" w:eastAsiaTheme="minorEastAsia" w:hAnsiTheme="minorEastAsia"/>
                <w:sz w:val="20"/>
                <w:szCs w:val="20"/>
                <w:lang w:eastAsia="zh-CN"/>
              </w:rPr>
              <w:t>/</w:t>
            </w:r>
            <w:r w:rsidR="00247F31" w:rsidRPr="0022501D">
              <w:rPr>
                <w:rFonts w:asciiTheme="minorEastAsia" w:eastAsiaTheme="minorEastAsia" w:hAnsiTheme="minorEastAsia" w:hint="eastAsia"/>
                <w:sz w:val="20"/>
                <w:szCs w:val="20"/>
                <w:lang w:eastAsia="zh-CN"/>
              </w:rPr>
              <w:t>编号系统的演进</w:t>
            </w:r>
          </w:p>
        </w:tc>
      </w:tr>
      <w:tr w:rsidR="00AD1DF6" w:rsidRPr="00C73F52" w:rsidTr="00247F31">
        <w:trPr>
          <w:jc w:val="center"/>
        </w:trPr>
        <w:tc>
          <w:tcPr>
            <w:tcW w:w="1434" w:type="dxa"/>
            <w:vAlign w:val="center"/>
          </w:tcPr>
          <w:p w:rsidR="00AD1DF6" w:rsidRPr="00C73F52" w:rsidRDefault="00AD1DF6" w:rsidP="00247F31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bidi/>
              <w:adjustRightInd/>
              <w:spacing w:before="80" w:after="80"/>
              <w:jc w:val="center"/>
              <w:textAlignment w:val="auto"/>
              <w:rPr>
                <w:rFonts w:asciiTheme="majorBidi" w:hAnsiTheme="majorBidi" w:cstheme="majorBidi"/>
                <w:b/>
                <w:bCs/>
                <w:sz w:val="20"/>
              </w:rPr>
            </w:pPr>
            <w:r w:rsidRPr="00C73F52">
              <w:rPr>
                <w:rFonts w:asciiTheme="majorBidi" w:hAnsiTheme="majorBidi" w:cstheme="majorBidi"/>
                <w:b/>
                <w:bCs/>
                <w:sz w:val="20"/>
              </w:rPr>
              <w:t>6</w:t>
            </w:r>
          </w:p>
        </w:tc>
        <w:tc>
          <w:tcPr>
            <w:tcW w:w="850" w:type="dxa"/>
            <w:vAlign w:val="center"/>
            <w:hideMark/>
          </w:tcPr>
          <w:p w:rsidR="00AD1DF6" w:rsidRPr="00C73F52" w:rsidRDefault="00AD1DF6" w:rsidP="00247F31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bidi/>
              <w:adjustRightInd/>
              <w:spacing w:before="80" w:after="80"/>
              <w:jc w:val="center"/>
              <w:textAlignment w:val="auto"/>
              <w:rPr>
                <w:rFonts w:asciiTheme="majorBidi" w:hAnsiTheme="majorBidi" w:cstheme="majorBidi"/>
                <w:sz w:val="20"/>
              </w:rPr>
            </w:pPr>
            <w:r w:rsidRPr="00C73F52">
              <w:rPr>
                <w:rFonts w:asciiTheme="majorBidi" w:hAnsiTheme="majorBidi" w:cstheme="majorBidi"/>
                <w:sz w:val="20"/>
              </w:rPr>
              <w:t>MOD</w:t>
            </w:r>
          </w:p>
        </w:tc>
        <w:tc>
          <w:tcPr>
            <w:tcW w:w="1150" w:type="dxa"/>
            <w:vAlign w:val="center"/>
            <w:hideMark/>
          </w:tcPr>
          <w:p w:rsidR="00AD1DF6" w:rsidRPr="00C73F52" w:rsidRDefault="00AD1DF6" w:rsidP="00247F31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bidi/>
              <w:adjustRightInd/>
              <w:spacing w:before="80" w:after="80"/>
              <w:jc w:val="center"/>
              <w:textAlignment w:val="auto"/>
              <w:rPr>
                <w:rFonts w:asciiTheme="majorBidi" w:hAnsiTheme="majorBidi" w:cstheme="majorBidi"/>
                <w:b/>
                <w:bCs/>
                <w:sz w:val="20"/>
              </w:rPr>
            </w:pPr>
            <w:r w:rsidRPr="00C73F52">
              <w:rPr>
                <w:rFonts w:asciiTheme="majorBidi" w:hAnsiTheme="majorBidi" w:cstheme="majorBidi"/>
                <w:b/>
                <w:bCs/>
                <w:sz w:val="20"/>
              </w:rPr>
              <w:t>69</w:t>
            </w:r>
          </w:p>
        </w:tc>
        <w:tc>
          <w:tcPr>
            <w:tcW w:w="10159" w:type="dxa"/>
            <w:vAlign w:val="center"/>
            <w:hideMark/>
          </w:tcPr>
          <w:p w:rsidR="00AD1DF6" w:rsidRPr="00C76CC3" w:rsidRDefault="00C76CC3" w:rsidP="00247F31">
            <w:pPr>
              <w:keepNext/>
              <w:keepLines/>
              <w:tabs>
                <w:tab w:val="clear" w:pos="1134"/>
                <w:tab w:val="clear" w:pos="1871"/>
                <w:tab w:val="clear" w:pos="2268"/>
                <w:tab w:val="left" w:pos="794"/>
                <w:tab w:val="left" w:pos="1191"/>
                <w:tab w:val="left" w:pos="1588"/>
                <w:tab w:val="left" w:pos="1985"/>
              </w:tabs>
              <w:bidi/>
              <w:spacing w:before="80" w:after="80"/>
              <w:jc w:val="right"/>
              <w:rPr>
                <w:rFonts w:asciiTheme="minorEastAsia" w:eastAsiaTheme="minorEastAsia" w:hAnsiTheme="minorEastAsia" w:cs="Times New Roman"/>
                <w:sz w:val="20"/>
                <w:szCs w:val="20"/>
                <w:lang w:eastAsia="zh-CN"/>
              </w:rPr>
            </w:pPr>
            <w:r w:rsidRPr="00C76CC3">
              <w:rPr>
                <w:rFonts w:asciiTheme="minorEastAsia" w:eastAsiaTheme="minorEastAsia" w:hAnsiTheme="minorEastAsia" w:hint="eastAsia"/>
                <w:sz w:val="20"/>
                <w:szCs w:val="20"/>
                <w:lang w:eastAsia="zh-CN"/>
              </w:rPr>
              <w:t>互联网资源的非歧视获取和使用</w:t>
            </w:r>
            <w:r w:rsidR="00504AA1">
              <w:rPr>
                <w:rFonts w:asciiTheme="minorEastAsia" w:eastAsiaTheme="minorEastAsia" w:hAnsiTheme="minorEastAsia" w:hint="eastAsia"/>
                <w:sz w:val="20"/>
                <w:szCs w:val="20"/>
                <w:lang w:eastAsia="zh-CN"/>
              </w:rPr>
              <w:t>以及</w:t>
            </w:r>
            <w:r w:rsidR="00504AA1">
              <w:rPr>
                <w:rFonts w:asciiTheme="minorEastAsia" w:eastAsiaTheme="minorEastAsia" w:hAnsiTheme="minorEastAsia"/>
                <w:sz w:val="20"/>
                <w:szCs w:val="20"/>
                <w:lang w:eastAsia="zh-CN"/>
              </w:rPr>
              <w:t>信息通信技术（</w:t>
            </w:r>
            <w:r w:rsidR="00504AA1" w:rsidRPr="00504AA1">
              <w:rPr>
                <w:rFonts w:eastAsiaTheme="minorEastAsia" w:cs="Times New Roman"/>
                <w:sz w:val="20"/>
                <w:szCs w:val="20"/>
                <w:lang w:eastAsia="zh-CN"/>
              </w:rPr>
              <w:t>ICT</w:t>
            </w:r>
            <w:r w:rsidR="00504AA1">
              <w:rPr>
                <w:rFonts w:asciiTheme="minorEastAsia" w:eastAsiaTheme="minorEastAsia" w:hAnsiTheme="minorEastAsia"/>
                <w:sz w:val="20"/>
                <w:szCs w:val="20"/>
                <w:lang w:eastAsia="zh-CN"/>
              </w:rPr>
              <w:t>）问题</w:t>
            </w:r>
          </w:p>
        </w:tc>
      </w:tr>
      <w:tr w:rsidR="00AD1DF6" w:rsidRPr="00C73F52" w:rsidTr="00247F31">
        <w:trPr>
          <w:jc w:val="center"/>
        </w:trPr>
        <w:tc>
          <w:tcPr>
            <w:tcW w:w="1434" w:type="dxa"/>
            <w:vAlign w:val="center"/>
          </w:tcPr>
          <w:p w:rsidR="00AD1DF6" w:rsidRPr="00C73F52" w:rsidRDefault="00AD1DF6" w:rsidP="00247F31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bidi/>
              <w:adjustRightInd/>
              <w:spacing w:before="80" w:after="80"/>
              <w:jc w:val="center"/>
              <w:textAlignment w:val="auto"/>
              <w:rPr>
                <w:rFonts w:asciiTheme="majorBidi" w:hAnsiTheme="majorBidi" w:cstheme="majorBidi"/>
                <w:b/>
                <w:bCs/>
                <w:sz w:val="20"/>
              </w:rPr>
            </w:pPr>
            <w:r w:rsidRPr="00C73F52">
              <w:rPr>
                <w:rFonts w:asciiTheme="majorBidi" w:hAnsiTheme="majorBidi" w:cstheme="majorBidi"/>
                <w:b/>
                <w:bCs/>
                <w:sz w:val="20"/>
              </w:rPr>
              <w:t>7</w:t>
            </w:r>
          </w:p>
        </w:tc>
        <w:tc>
          <w:tcPr>
            <w:tcW w:w="850" w:type="dxa"/>
            <w:vAlign w:val="center"/>
            <w:hideMark/>
          </w:tcPr>
          <w:p w:rsidR="00AD1DF6" w:rsidRPr="00C73F52" w:rsidRDefault="00AD1DF6" w:rsidP="00247F31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bidi/>
              <w:adjustRightInd/>
              <w:spacing w:before="80" w:after="80"/>
              <w:jc w:val="center"/>
              <w:textAlignment w:val="auto"/>
              <w:rPr>
                <w:rFonts w:asciiTheme="majorBidi" w:hAnsiTheme="majorBidi" w:cstheme="majorBidi"/>
                <w:sz w:val="20"/>
              </w:rPr>
            </w:pPr>
            <w:r w:rsidRPr="00C73F52">
              <w:rPr>
                <w:rFonts w:asciiTheme="majorBidi" w:hAnsiTheme="majorBidi" w:cstheme="majorBidi"/>
                <w:sz w:val="20"/>
              </w:rPr>
              <w:t>MOD</w:t>
            </w:r>
          </w:p>
        </w:tc>
        <w:tc>
          <w:tcPr>
            <w:tcW w:w="1150" w:type="dxa"/>
            <w:vAlign w:val="center"/>
            <w:hideMark/>
          </w:tcPr>
          <w:p w:rsidR="00AD1DF6" w:rsidRPr="00C73F52" w:rsidRDefault="00AD1DF6" w:rsidP="00247F31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bidi/>
              <w:adjustRightInd/>
              <w:spacing w:before="80" w:after="80"/>
              <w:jc w:val="center"/>
              <w:textAlignment w:val="auto"/>
              <w:rPr>
                <w:rFonts w:asciiTheme="majorBidi" w:hAnsiTheme="majorBidi" w:cstheme="majorBidi"/>
                <w:b/>
                <w:bCs/>
                <w:sz w:val="20"/>
              </w:rPr>
            </w:pPr>
            <w:r w:rsidRPr="00C73F52">
              <w:rPr>
                <w:rFonts w:asciiTheme="majorBidi" w:hAnsiTheme="majorBidi" w:cstheme="majorBidi"/>
                <w:b/>
                <w:bCs/>
                <w:sz w:val="20"/>
              </w:rPr>
              <w:t>70</w:t>
            </w:r>
          </w:p>
        </w:tc>
        <w:tc>
          <w:tcPr>
            <w:tcW w:w="10159" w:type="dxa"/>
            <w:vAlign w:val="center"/>
            <w:hideMark/>
          </w:tcPr>
          <w:p w:rsidR="00AD1DF6" w:rsidRPr="009F22AC" w:rsidRDefault="00247F31" w:rsidP="00247F31">
            <w:pPr>
              <w:keepNext/>
              <w:keepLines/>
              <w:tabs>
                <w:tab w:val="clear" w:pos="1134"/>
                <w:tab w:val="clear" w:pos="1871"/>
                <w:tab w:val="clear" w:pos="2268"/>
                <w:tab w:val="left" w:pos="794"/>
                <w:tab w:val="left" w:pos="1191"/>
                <w:tab w:val="left" w:pos="1588"/>
                <w:tab w:val="left" w:pos="1985"/>
              </w:tabs>
              <w:bidi/>
              <w:spacing w:before="80" w:after="80"/>
              <w:jc w:val="right"/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9F22AC">
              <w:rPr>
                <w:rFonts w:eastAsia="SimSun" w:cs="Times New Roman" w:hint="eastAsia"/>
                <w:sz w:val="20"/>
                <w:szCs w:val="20"/>
                <w:lang w:val="en-US" w:eastAsia="zh-CN"/>
              </w:rPr>
              <w:t>残疾人对电信</w:t>
            </w:r>
            <w:r w:rsidRPr="009F22AC">
              <w:rPr>
                <w:rFonts w:eastAsia="SimSun" w:cs="Times New Roman"/>
                <w:sz w:val="20"/>
                <w:szCs w:val="20"/>
                <w:lang w:val="en-US" w:eastAsia="zh-CN"/>
              </w:rPr>
              <w:t>/</w:t>
            </w:r>
            <w:r w:rsidRPr="009F22AC">
              <w:rPr>
                <w:rFonts w:eastAsia="SimSun" w:cs="Times New Roman" w:hint="eastAsia"/>
                <w:sz w:val="20"/>
                <w:szCs w:val="20"/>
                <w:lang w:val="en-US" w:eastAsia="zh-CN"/>
              </w:rPr>
              <w:t>信息通信技术的无障碍获取</w:t>
            </w:r>
          </w:p>
        </w:tc>
      </w:tr>
      <w:tr w:rsidR="00AD1DF6" w:rsidRPr="00C73F52" w:rsidTr="00247F31">
        <w:trPr>
          <w:jc w:val="center"/>
        </w:trPr>
        <w:tc>
          <w:tcPr>
            <w:tcW w:w="1434" w:type="dxa"/>
            <w:vAlign w:val="center"/>
          </w:tcPr>
          <w:p w:rsidR="00AD1DF6" w:rsidRPr="00C73F52" w:rsidRDefault="00AD1DF6" w:rsidP="00247F31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bidi/>
              <w:adjustRightInd/>
              <w:spacing w:before="80" w:after="80"/>
              <w:jc w:val="center"/>
              <w:textAlignment w:val="auto"/>
              <w:rPr>
                <w:rFonts w:asciiTheme="majorBidi" w:hAnsiTheme="majorBidi" w:cstheme="majorBidi"/>
                <w:b/>
                <w:bCs/>
                <w:sz w:val="20"/>
              </w:rPr>
            </w:pPr>
            <w:r w:rsidRPr="00C73F52">
              <w:rPr>
                <w:rFonts w:asciiTheme="majorBidi" w:hAnsiTheme="majorBidi" w:cstheme="majorBidi"/>
                <w:b/>
                <w:bCs/>
                <w:sz w:val="20"/>
              </w:rPr>
              <w:t>8</w:t>
            </w:r>
          </w:p>
        </w:tc>
        <w:tc>
          <w:tcPr>
            <w:tcW w:w="850" w:type="dxa"/>
            <w:vAlign w:val="center"/>
            <w:hideMark/>
          </w:tcPr>
          <w:p w:rsidR="00AD1DF6" w:rsidRPr="00C73F52" w:rsidRDefault="00AD1DF6" w:rsidP="00247F31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bidi/>
              <w:adjustRightInd/>
              <w:spacing w:before="80" w:after="80"/>
              <w:jc w:val="center"/>
              <w:textAlignment w:val="auto"/>
              <w:rPr>
                <w:rFonts w:asciiTheme="majorBidi" w:hAnsiTheme="majorBidi" w:cstheme="majorBidi"/>
                <w:sz w:val="20"/>
              </w:rPr>
            </w:pPr>
            <w:r w:rsidRPr="00C73F52">
              <w:rPr>
                <w:rFonts w:asciiTheme="majorBidi" w:hAnsiTheme="majorBidi" w:cstheme="majorBidi"/>
                <w:sz w:val="20"/>
              </w:rPr>
              <w:t>SUP</w:t>
            </w:r>
          </w:p>
        </w:tc>
        <w:tc>
          <w:tcPr>
            <w:tcW w:w="1150" w:type="dxa"/>
            <w:vAlign w:val="center"/>
            <w:hideMark/>
          </w:tcPr>
          <w:p w:rsidR="00AD1DF6" w:rsidRPr="00C73F52" w:rsidRDefault="00AD1DF6" w:rsidP="00247F31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bidi/>
              <w:adjustRightInd/>
              <w:spacing w:before="80" w:after="80"/>
              <w:jc w:val="center"/>
              <w:textAlignment w:val="auto"/>
              <w:rPr>
                <w:rFonts w:asciiTheme="majorBidi" w:hAnsiTheme="majorBidi" w:cstheme="majorBidi"/>
                <w:b/>
                <w:bCs/>
                <w:sz w:val="20"/>
              </w:rPr>
            </w:pPr>
            <w:r w:rsidRPr="00C73F52">
              <w:rPr>
                <w:rFonts w:asciiTheme="majorBidi" w:hAnsiTheme="majorBidi" w:cstheme="majorBidi"/>
                <w:b/>
                <w:bCs/>
                <w:sz w:val="20"/>
              </w:rPr>
              <w:t>71</w:t>
            </w:r>
          </w:p>
        </w:tc>
        <w:tc>
          <w:tcPr>
            <w:tcW w:w="10159" w:type="dxa"/>
            <w:vAlign w:val="center"/>
            <w:hideMark/>
          </w:tcPr>
          <w:p w:rsidR="00AD1DF6" w:rsidRPr="00C76CC3" w:rsidRDefault="00C76CC3" w:rsidP="00C76CC3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bidi/>
              <w:adjustRightInd/>
              <w:spacing w:before="80" w:after="80"/>
              <w:jc w:val="right"/>
              <w:textAlignment w:val="auto"/>
              <w:rPr>
                <w:rFonts w:asciiTheme="minorEastAsia" w:eastAsiaTheme="minorEastAsia" w:hAnsiTheme="minorEastAsia" w:cs="Times New Roman"/>
                <w:sz w:val="20"/>
                <w:szCs w:val="20"/>
                <w:lang w:eastAsia="zh-CN"/>
              </w:rPr>
            </w:pPr>
            <w:r w:rsidRPr="00C76CC3">
              <w:rPr>
                <w:rFonts w:asciiTheme="minorEastAsia" w:eastAsiaTheme="minorEastAsia" w:hAnsiTheme="minorEastAsia" w:cs="Microsoft YaHei" w:hint="eastAsia"/>
                <w:sz w:val="20"/>
                <w:szCs w:val="20"/>
                <w:lang w:eastAsia="zh-CN"/>
              </w:rPr>
              <w:t>接纳学术界参加国际电联电信标准化部门的工作</w:t>
            </w:r>
          </w:p>
        </w:tc>
      </w:tr>
      <w:tr w:rsidR="00AD1DF6" w:rsidRPr="00C73F52" w:rsidTr="00247F31">
        <w:trPr>
          <w:jc w:val="center"/>
        </w:trPr>
        <w:tc>
          <w:tcPr>
            <w:tcW w:w="1434" w:type="dxa"/>
            <w:vAlign w:val="center"/>
          </w:tcPr>
          <w:p w:rsidR="00AD1DF6" w:rsidRPr="00C73F52" w:rsidRDefault="00AD1DF6" w:rsidP="00247F31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bidi/>
              <w:adjustRightInd/>
              <w:spacing w:before="80" w:after="80"/>
              <w:jc w:val="center"/>
              <w:textAlignment w:val="auto"/>
              <w:rPr>
                <w:rFonts w:asciiTheme="majorBidi" w:hAnsiTheme="majorBidi" w:cstheme="majorBidi"/>
                <w:b/>
                <w:bCs/>
                <w:sz w:val="20"/>
              </w:rPr>
            </w:pPr>
            <w:r w:rsidRPr="00C73F52">
              <w:rPr>
                <w:rFonts w:asciiTheme="majorBidi" w:hAnsiTheme="majorBidi" w:cstheme="majorBidi"/>
                <w:b/>
                <w:bCs/>
                <w:sz w:val="20"/>
              </w:rPr>
              <w:t>9</w:t>
            </w:r>
          </w:p>
        </w:tc>
        <w:tc>
          <w:tcPr>
            <w:tcW w:w="850" w:type="dxa"/>
            <w:vAlign w:val="center"/>
            <w:hideMark/>
          </w:tcPr>
          <w:p w:rsidR="00AD1DF6" w:rsidRPr="00C73F52" w:rsidRDefault="00AD1DF6" w:rsidP="00247F31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bidi/>
              <w:adjustRightInd/>
              <w:spacing w:before="80" w:after="80"/>
              <w:jc w:val="center"/>
              <w:textAlignment w:val="auto"/>
              <w:rPr>
                <w:rFonts w:asciiTheme="majorBidi" w:hAnsiTheme="majorBidi" w:cstheme="majorBidi"/>
                <w:sz w:val="20"/>
              </w:rPr>
            </w:pPr>
            <w:r w:rsidRPr="00C73F52">
              <w:rPr>
                <w:rFonts w:asciiTheme="majorBidi" w:hAnsiTheme="majorBidi" w:cstheme="majorBidi"/>
                <w:sz w:val="20"/>
              </w:rPr>
              <w:t>MOD</w:t>
            </w:r>
          </w:p>
        </w:tc>
        <w:tc>
          <w:tcPr>
            <w:tcW w:w="1150" w:type="dxa"/>
            <w:vAlign w:val="center"/>
            <w:hideMark/>
          </w:tcPr>
          <w:p w:rsidR="00AD1DF6" w:rsidRPr="00C73F52" w:rsidRDefault="00AD1DF6" w:rsidP="00247F31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bidi/>
              <w:adjustRightInd/>
              <w:spacing w:before="80" w:after="80"/>
              <w:jc w:val="center"/>
              <w:textAlignment w:val="auto"/>
              <w:rPr>
                <w:rFonts w:asciiTheme="majorBidi" w:hAnsiTheme="majorBidi" w:cstheme="majorBidi"/>
                <w:b/>
                <w:bCs/>
                <w:sz w:val="20"/>
              </w:rPr>
            </w:pPr>
            <w:r w:rsidRPr="00C73F52">
              <w:rPr>
                <w:rFonts w:asciiTheme="majorBidi" w:hAnsiTheme="majorBidi" w:cstheme="majorBidi"/>
                <w:b/>
                <w:bCs/>
                <w:sz w:val="20"/>
              </w:rPr>
              <w:t>72</w:t>
            </w:r>
          </w:p>
        </w:tc>
        <w:tc>
          <w:tcPr>
            <w:tcW w:w="10159" w:type="dxa"/>
            <w:vAlign w:val="center"/>
            <w:hideMark/>
          </w:tcPr>
          <w:p w:rsidR="00AD1DF6" w:rsidRPr="009F22AC" w:rsidRDefault="009F22AC" w:rsidP="00247F31">
            <w:pPr>
              <w:keepNext/>
              <w:keepLines/>
              <w:tabs>
                <w:tab w:val="clear" w:pos="1134"/>
                <w:tab w:val="clear" w:pos="1871"/>
                <w:tab w:val="clear" w:pos="2268"/>
                <w:tab w:val="left" w:pos="794"/>
                <w:tab w:val="left" w:pos="1191"/>
                <w:tab w:val="left" w:pos="1588"/>
                <w:tab w:val="left" w:pos="1985"/>
              </w:tabs>
              <w:bidi/>
              <w:spacing w:before="80" w:after="80"/>
              <w:jc w:val="right"/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9F22AC">
              <w:rPr>
                <w:rFonts w:eastAsia="SimSun" w:cs="Times New Roman" w:hint="eastAsia"/>
                <w:color w:val="000000"/>
                <w:sz w:val="20"/>
                <w:szCs w:val="20"/>
                <w:lang w:val="en-US" w:eastAsia="zh-CN"/>
              </w:rPr>
              <w:t>有关人体暴露于电磁场的测量问题</w:t>
            </w:r>
          </w:p>
        </w:tc>
      </w:tr>
      <w:tr w:rsidR="00AD1DF6" w:rsidRPr="00C73F52" w:rsidTr="00247F31">
        <w:trPr>
          <w:jc w:val="center"/>
        </w:trPr>
        <w:tc>
          <w:tcPr>
            <w:tcW w:w="1434" w:type="dxa"/>
            <w:vAlign w:val="center"/>
          </w:tcPr>
          <w:p w:rsidR="00AD1DF6" w:rsidRPr="00C73F52" w:rsidRDefault="00AD1DF6" w:rsidP="00247F31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bidi/>
              <w:adjustRightInd/>
              <w:spacing w:before="80" w:after="80"/>
              <w:jc w:val="center"/>
              <w:textAlignment w:val="auto"/>
              <w:rPr>
                <w:rFonts w:asciiTheme="majorBidi" w:hAnsiTheme="majorBidi" w:cstheme="majorBidi"/>
                <w:b/>
                <w:bCs/>
                <w:sz w:val="20"/>
              </w:rPr>
            </w:pPr>
            <w:r w:rsidRPr="00C73F52">
              <w:rPr>
                <w:rFonts w:asciiTheme="majorBidi" w:hAnsiTheme="majorBidi" w:cstheme="majorBidi"/>
                <w:b/>
                <w:bCs/>
                <w:sz w:val="20"/>
              </w:rPr>
              <w:t>16</w:t>
            </w:r>
          </w:p>
        </w:tc>
        <w:tc>
          <w:tcPr>
            <w:tcW w:w="850" w:type="dxa"/>
            <w:vAlign w:val="center"/>
            <w:hideMark/>
          </w:tcPr>
          <w:p w:rsidR="00AD1DF6" w:rsidRPr="00C73F52" w:rsidRDefault="00AD1DF6" w:rsidP="00247F31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bidi/>
              <w:adjustRightInd/>
              <w:spacing w:before="80" w:after="80"/>
              <w:jc w:val="center"/>
              <w:textAlignment w:val="auto"/>
              <w:rPr>
                <w:rFonts w:asciiTheme="majorBidi" w:hAnsiTheme="majorBidi" w:cstheme="majorBidi"/>
                <w:sz w:val="20"/>
              </w:rPr>
            </w:pPr>
            <w:r w:rsidRPr="00C73F52">
              <w:rPr>
                <w:rFonts w:asciiTheme="majorBidi" w:hAnsiTheme="majorBidi" w:cstheme="majorBidi"/>
                <w:sz w:val="20"/>
              </w:rPr>
              <w:t>MOD</w:t>
            </w:r>
          </w:p>
        </w:tc>
        <w:tc>
          <w:tcPr>
            <w:tcW w:w="1150" w:type="dxa"/>
            <w:vAlign w:val="center"/>
            <w:hideMark/>
          </w:tcPr>
          <w:p w:rsidR="00AD1DF6" w:rsidRPr="00C73F52" w:rsidRDefault="00AD1DF6" w:rsidP="00247F31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bidi/>
              <w:adjustRightInd/>
              <w:spacing w:before="80" w:after="80"/>
              <w:jc w:val="center"/>
              <w:textAlignment w:val="auto"/>
              <w:rPr>
                <w:rFonts w:asciiTheme="majorBidi" w:hAnsiTheme="majorBidi" w:cstheme="majorBidi"/>
                <w:b/>
                <w:bCs/>
                <w:sz w:val="20"/>
              </w:rPr>
            </w:pPr>
            <w:r w:rsidRPr="00C73F52">
              <w:rPr>
                <w:rFonts w:asciiTheme="majorBidi" w:hAnsiTheme="majorBidi" w:cstheme="majorBidi"/>
                <w:b/>
                <w:bCs/>
                <w:sz w:val="20"/>
              </w:rPr>
              <w:t>75</w:t>
            </w:r>
          </w:p>
        </w:tc>
        <w:tc>
          <w:tcPr>
            <w:tcW w:w="10159" w:type="dxa"/>
            <w:vAlign w:val="center"/>
            <w:hideMark/>
          </w:tcPr>
          <w:p w:rsidR="00AD1DF6" w:rsidRPr="009F22AC" w:rsidRDefault="009F22AC" w:rsidP="00504AA1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bidi/>
              <w:adjustRightInd/>
              <w:spacing w:before="80" w:after="80"/>
              <w:jc w:val="right"/>
              <w:textAlignment w:val="auto"/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9F22AC">
              <w:rPr>
                <w:rFonts w:eastAsia="SimSun" w:cs="Times New Roman" w:hint="eastAsia"/>
                <w:color w:val="000000"/>
                <w:sz w:val="20"/>
                <w:szCs w:val="20"/>
                <w:lang w:val="en-US" w:eastAsia="zh-CN"/>
              </w:rPr>
              <w:t>国际电联电信标准化部门在信息社会世界高峰会议成果落实</w:t>
            </w:r>
            <w:r w:rsidR="00504AA1">
              <w:rPr>
                <w:rFonts w:eastAsia="SimSun" w:cs="Times New Roman" w:hint="eastAsia"/>
                <w:color w:val="000000"/>
                <w:sz w:val="20"/>
                <w:szCs w:val="20"/>
                <w:lang w:val="en-US" w:eastAsia="zh-CN"/>
              </w:rPr>
              <w:t>和</w:t>
            </w:r>
            <w:r w:rsidR="00504AA1">
              <w:rPr>
                <w:rFonts w:eastAsia="SimSun" w:cs="Times New Roman"/>
                <w:color w:val="000000"/>
                <w:sz w:val="20"/>
                <w:szCs w:val="20"/>
                <w:lang w:val="en-US" w:eastAsia="zh-CN"/>
              </w:rPr>
              <w:t>《</w:t>
            </w:r>
            <w:r w:rsidR="00504AA1">
              <w:rPr>
                <w:rFonts w:eastAsia="SimSun" w:cs="Times New Roman" w:hint="eastAsia"/>
                <w:color w:val="000000"/>
                <w:sz w:val="20"/>
                <w:szCs w:val="20"/>
                <w:lang w:val="en-US" w:eastAsia="zh-CN"/>
              </w:rPr>
              <w:t>2030</w:t>
            </w:r>
            <w:r w:rsidR="00504AA1">
              <w:rPr>
                <w:rFonts w:eastAsia="SimSun" w:cs="Times New Roman" w:hint="eastAsia"/>
                <w:color w:val="000000"/>
                <w:sz w:val="20"/>
                <w:szCs w:val="20"/>
                <w:lang w:val="en-US" w:eastAsia="zh-CN"/>
              </w:rPr>
              <w:t>年</w:t>
            </w:r>
            <w:r w:rsidR="00504AA1">
              <w:rPr>
                <w:rFonts w:eastAsia="SimSun" w:cs="Times New Roman"/>
                <w:color w:val="000000"/>
                <w:sz w:val="20"/>
                <w:szCs w:val="20"/>
                <w:lang w:val="en-US" w:eastAsia="zh-CN"/>
              </w:rPr>
              <w:t>可持续发展议程》</w:t>
            </w:r>
            <w:r w:rsidRPr="009F22AC">
              <w:rPr>
                <w:rFonts w:eastAsia="SimSun" w:cs="Times New Roman" w:hint="eastAsia"/>
                <w:color w:val="000000"/>
                <w:sz w:val="20"/>
                <w:szCs w:val="20"/>
                <w:lang w:val="en-US" w:eastAsia="zh-CN"/>
              </w:rPr>
              <w:t>中的贡献</w:t>
            </w:r>
          </w:p>
        </w:tc>
      </w:tr>
      <w:tr w:rsidR="00AD1DF6" w:rsidRPr="00C73F52" w:rsidTr="00247F31">
        <w:trPr>
          <w:jc w:val="center"/>
        </w:trPr>
        <w:tc>
          <w:tcPr>
            <w:tcW w:w="1434" w:type="dxa"/>
            <w:vAlign w:val="center"/>
          </w:tcPr>
          <w:p w:rsidR="00AD1DF6" w:rsidRPr="00C73F52" w:rsidRDefault="00AD1DF6" w:rsidP="00247F31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bidi/>
              <w:adjustRightInd/>
              <w:spacing w:before="80" w:after="80"/>
              <w:jc w:val="center"/>
              <w:textAlignment w:val="auto"/>
              <w:rPr>
                <w:rFonts w:asciiTheme="majorBidi" w:hAnsiTheme="majorBidi" w:cstheme="majorBidi"/>
                <w:b/>
                <w:bCs/>
                <w:sz w:val="20"/>
              </w:rPr>
            </w:pPr>
            <w:r w:rsidRPr="00C73F52">
              <w:rPr>
                <w:rFonts w:asciiTheme="majorBidi" w:hAnsiTheme="majorBidi" w:cstheme="majorBidi"/>
                <w:b/>
                <w:bCs/>
                <w:sz w:val="20"/>
              </w:rPr>
              <w:t>10</w:t>
            </w:r>
          </w:p>
        </w:tc>
        <w:tc>
          <w:tcPr>
            <w:tcW w:w="850" w:type="dxa"/>
            <w:vAlign w:val="center"/>
            <w:hideMark/>
          </w:tcPr>
          <w:p w:rsidR="00AD1DF6" w:rsidRPr="00C73F52" w:rsidRDefault="00AD1DF6" w:rsidP="00247F31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bidi/>
              <w:adjustRightInd/>
              <w:spacing w:before="80" w:after="80"/>
              <w:jc w:val="center"/>
              <w:textAlignment w:val="auto"/>
              <w:rPr>
                <w:rFonts w:asciiTheme="majorBidi" w:hAnsiTheme="majorBidi" w:cstheme="majorBidi"/>
                <w:sz w:val="20"/>
              </w:rPr>
            </w:pPr>
            <w:r w:rsidRPr="00C73F52">
              <w:rPr>
                <w:rFonts w:asciiTheme="majorBidi" w:hAnsiTheme="majorBidi" w:cstheme="majorBidi"/>
                <w:sz w:val="20"/>
              </w:rPr>
              <w:t>MOD</w:t>
            </w:r>
          </w:p>
        </w:tc>
        <w:tc>
          <w:tcPr>
            <w:tcW w:w="1150" w:type="dxa"/>
            <w:vAlign w:val="center"/>
            <w:hideMark/>
          </w:tcPr>
          <w:p w:rsidR="00AD1DF6" w:rsidRPr="00C73F52" w:rsidRDefault="00AD1DF6" w:rsidP="00247F31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bidi/>
              <w:adjustRightInd/>
              <w:spacing w:before="80" w:after="80"/>
              <w:jc w:val="center"/>
              <w:textAlignment w:val="auto"/>
              <w:rPr>
                <w:rFonts w:asciiTheme="majorBidi" w:hAnsiTheme="majorBidi" w:cstheme="majorBidi"/>
                <w:b/>
                <w:bCs/>
                <w:sz w:val="20"/>
              </w:rPr>
            </w:pPr>
            <w:r w:rsidRPr="00C73F52">
              <w:rPr>
                <w:rFonts w:asciiTheme="majorBidi" w:hAnsiTheme="majorBidi" w:cstheme="majorBidi"/>
                <w:b/>
                <w:bCs/>
                <w:sz w:val="20"/>
              </w:rPr>
              <w:t>76</w:t>
            </w:r>
          </w:p>
        </w:tc>
        <w:tc>
          <w:tcPr>
            <w:tcW w:w="10159" w:type="dxa"/>
            <w:vAlign w:val="center"/>
            <w:hideMark/>
          </w:tcPr>
          <w:p w:rsidR="00AD1DF6" w:rsidRPr="009F22AC" w:rsidRDefault="009F22AC" w:rsidP="00504AA1">
            <w:pPr>
              <w:keepNext/>
              <w:keepLines/>
              <w:tabs>
                <w:tab w:val="clear" w:pos="1134"/>
                <w:tab w:val="clear" w:pos="1871"/>
                <w:tab w:val="clear" w:pos="2268"/>
                <w:tab w:val="left" w:pos="794"/>
                <w:tab w:val="left" w:pos="1191"/>
                <w:tab w:val="left" w:pos="1588"/>
                <w:tab w:val="left" w:pos="1985"/>
              </w:tabs>
              <w:bidi/>
              <w:spacing w:before="80" w:after="80"/>
              <w:jc w:val="right"/>
              <w:rPr>
                <w:rFonts w:asciiTheme="minorEastAsia" w:eastAsiaTheme="minorEastAsia" w:hAnsiTheme="minorEastAsia" w:cstheme="majorBidi"/>
                <w:sz w:val="20"/>
                <w:szCs w:val="20"/>
                <w:lang w:eastAsia="zh-CN"/>
              </w:rPr>
            </w:pPr>
            <w:r w:rsidRPr="009F22AC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  <w:lang w:val="en-US" w:eastAsia="zh-CN"/>
              </w:rPr>
              <w:t>有关</w:t>
            </w:r>
            <w:r w:rsidR="00504AA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  <w:lang w:val="en-US" w:eastAsia="zh-CN"/>
              </w:rPr>
              <w:t>一致</w:t>
            </w:r>
            <w:r w:rsidRPr="009F22AC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  <w:lang w:val="en-US" w:eastAsia="zh-CN"/>
              </w:rPr>
              <w:t>性和互操作性测试、向发展中国家提供帮助和未来可能采用的国际电联标志计划的研究</w:t>
            </w:r>
          </w:p>
        </w:tc>
      </w:tr>
      <w:tr w:rsidR="00AD1DF6" w:rsidRPr="00C73F52" w:rsidTr="00247F31">
        <w:trPr>
          <w:jc w:val="center"/>
        </w:trPr>
        <w:tc>
          <w:tcPr>
            <w:tcW w:w="1434" w:type="dxa"/>
            <w:vAlign w:val="center"/>
          </w:tcPr>
          <w:p w:rsidR="00AD1DF6" w:rsidRPr="00C73F52" w:rsidRDefault="00AD1DF6" w:rsidP="00247F31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bidi/>
              <w:adjustRightInd/>
              <w:spacing w:before="80" w:after="80"/>
              <w:jc w:val="center"/>
              <w:textAlignment w:val="auto"/>
              <w:rPr>
                <w:rFonts w:asciiTheme="majorBidi" w:hAnsiTheme="majorBidi" w:cstheme="majorBidi"/>
                <w:b/>
                <w:bCs/>
                <w:sz w:val="20"/>
              </w:rPr>
            </w:pPr>
            <w:r w:rsidRPr="00C73F52">
              <w:rPr>
                <w:rFonts w:asciiTheme="majorBidi" w:hAnsiTheme="majorBidi" w:cstheme="majorBidi"/>
                <w:b/>
                <w:bCs/>
                <w:sz w:val="20"/>
              </w:rPr>
              <w:t>24</w:t>
            </w:r>
          </w:p>
        </w:tc>
        <w:tc>
          <w:tcPr>
            <w:tcW w:w="850" w:type="dxa"/>
            <w:vAlign w:val="center"/>
            <w:hideMark/>
          </w:tcPr>
          <w:p w:rsidR="00AD1DF6" w:rsidRPr="00C73F52" w:rsidRDefault="00AD1DF6" w:rsidP="00247F31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bidi/>
              <w:adjustRightInd/>
              <w:spacing w:before="80" w:after="80"/>
              <w:jc w:val="center"/>
              <w:textAlignment w:val="auto"/>
              <w:rPr>
                <w:rFonts w:asciiTheme="majorBidi" w:hAnsiTheme="majorBidi" w:cstheme="majorBidi"/>
                <w:sz w:val="20"/>
              </w:rPr>
            </w:pPr>
            <w:r w:rsidRPr="00C73F52">
              <w:rPr>
                <w:rFonts w:asciiTheme="majorBidi" w:hAnsiTheme="majorBidi" w:cstheme="majorBidi"/>
                <w:sz w:val="20"/>
              </w:rPr>
              <w:t>MOD</w:t>
            </w:r>
          </w:p>
        </w:tc>
        <w:tc>
          <w:tcPr>
            <w:tcW w:w="1150" w:type="dxa"/>
            <w:vAlign w:val="center"/>
            <w:hideMark/>
          </w:tcPr>
          <w:p w:rsidR="00AD1DF6" w:rsidRPr="00C73F52" w:rsidRDefault="00AD1DF6" w:rsidP="00247F31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bidi/>
              <w:adjustRightInd/>
              <w:spacing w:before="80" w:after="80"/>
              <w:jc w:val="center"/>
              <w:textAlignment w:val="auto"/>
              <w:rPr>
                <w:rFonts w:asciiTheme="majorBidi" w:hAnsiTheme="majorBidi" w:cstheme="majorBidi"/>
                <w:b/>
                <w:bCs/>
                <w:sz w:val="20"/>
              </w:rPr>
            </w:pPr>
            <w:r w:rsidRPr="00C73F52">
              <w:rPr>
                <w:rFonts w:asciiTheme="majorBidi" w:hAnsiTheme="majorBidi" w:cstheme="majorBidi"/>
                <w:b/>
                <w:bCs/>
                <w:sz w:val="20"/>
              </w:rPr>
              <w:t>78</w:t>
            </w:r>
          </w:p>
        </w:tc>
        <w:tc>
          <w:tcPr>
            <w:tcW w:w="10159" w:type="dxa"/>
            <w:vAlign w:val="center"/>
            <w:hideMark/>
          </w:tcPr>
          <w:p w:rsidR="00AD1DF6" w:rsidRPr="00C76CC3" w:rsidRDefault="00C76CC3" w:rsidP="00247F31">
            <w:pPr>
              <w:keepNext/>
              <w:keepLines/>
              <w:tabs>
                <w:tab w:val="clear" w:pos="1134"/>
                <w:tab w:val="clear" w:pos="1871"/>
                <w:tab w:val="clear" w:pos="2268"/>
                <w:tab w:val="left" w:pos="794"/>
                <w:tab w:val="left" w:pos="1191"/>
                <w:tab w:val="left" w:pos="1588"/>
                <w:tab w:val="left" w:pos="1985"/>
              </w:tabs>
              <w:bidi/>
              <w:spacing w:before="80" w:after="80"/>
              <w:jc w:val="right"/>
              <w:rPr>
                <w:rFonts w:asciiTheme="minorEastAsia" w:eastAsiaTheme="minorEastAsia" w:hAnsiTheme="minorEastAsia" w:cstheme="majorBidi"/>
                <w:sz w:val="20"/>
                <w:szCs w:val="20"/>
                <w:lang w:eastAsia="zh-CN"/>
              </w:rPr>
            </w:pPr>
            <w:r w:rsidRPr="00C76CC3">
              <w:rPr>
                <w:rFonts w:asciiTheme="minorEastAsia" w:eastAsiaTheme="minorEastAsia" w:hAnsiTheme="minorEastAsia" w:hint="eastAsia"/>
                <w:sz w:val="20"/>
                <w:szCs w:val="20"/>
                <w:lang w:eastAsia="zh-CN"/>
              </w:rPr>
              <w:t>促使普及电子卫生服务的信息通信技术应用和标准</w:t>
            </w:r>
          </w:p>
        </w:tc>
      </w:tr>
      <w:tr w:rsidR="00AD1DF6" w:rsidRPr="00C73F52" w:rsidTr="00247F31">
        <w:trPr>
          <w:jc w:val="center"/>
        </w:trPr>
        <w:tc>
          <w:tcPr>
            <w:tcW w:w="1434" w:type="dxa"/>
            <w:vAlign w:val="center"/>
          </w:tcPr>
          <w:p w:rsidR="00AD1DF6" w:rsidRPr="00C73F52" w:rsidRDefault="00AD1DF6" w:rsidP="00247F31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bidi/>
              <w:adjustRightInd/>
              <w:spacing w:before="80" w:after="80"/>
              <w:jc w:val="center"/>
              <w:textAlignment w:val="auto"/>
              <w:rPr>
                <w:rFonts w:asciiTheme="majorBidi" w:hAnsiTheme="majorBidi" w:cstheme="majorBidi"/>
                <w:b/>
                <w:bCs/>
                <w:sz w:val="20"/>
              </w:rPr>
            </w:pPr>
            <w:r w:rsidRPr="00C73F52">
              <w:rPr>
                <w:rFonts w:asciiTheme="majorBidi" w:hAnsiTheme="majorBidi" w:cstheme="majorBidi"/>
                <w:b/>
                <w:bCs/>
                <w:sz w:val="20"/>
              </w:rPr>
              <w:t>11</w:t>
            </w:r>
          </w:p>
        </w:tc>
        <w:tc>
          <w:tcPr>
            <w:tcW w:w="850" w:type="dxa"/>
            <w:vAlign w:val="center"/>
            <w:hideMark/>
          </w:tcPr>
          <w:p w:rsidR="00AD1DF6" w:rsidRPr="00C73F52" w:rsidRDefault="00AD1DF6" w:rsidP="00247F31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bidi/>
              <w:adjustRightInd/>
              <w:spacing w:before="80" w:after="80"/>
              <w:jc w:val="center"/>
              <w:textAlignment w:val="auto"/>
              <w:rPr>
                <w:rFonts w:asciiTheme="majorBidi" w:hAnsiTheme="majorBidi" w:cstheme="majorBidi"/>
                <w:sz w:val="20"/>
              </w:rPr>
            </w:pPr>
            <w:r w:rsidRPr="00C73F52">
              <w:rPr>
                <w:rFonts w:asciiTheme="majorBidi" w:hAnsiTheme="majorBidi" w:cstheme="majorBidi"/>
                <w:sz w:val="20"/>
              </w:rPr>
              <w:t>SUP</w:t>
            </w:r>
          </w:p>
        </w:tc>
        <w:tc>
          <w:tcPr>
            <w:tcW w:w="1150" w:type="dxa"/>
            <w:vAlign w:val="center"/>
            <w:hideMark/>
          </w:tcPr>
          <w:p w:rsidR="00AD1DF6" w:rsidRPr="00C73F52" w:rsidRDefault="00AD1DF6" w:rsidP="00247F31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bidi/>
              <w:adjustRightInd/>
              <w:spacing w:before="80" w:after="80"/>
              <w:jc w:val="center"/>
              <w:textAlignment w:val="auto"/>
              <w:rPr>
                <w:rFonts w:asciiTheme="majorBidi" w:hAnsiTheme="majorBidi" w:cstheme="majorBidi"/>
                <w:b/>
                <w:bCs/>
                <w:sz w:val="20"/>
              </w:rPr>
            </w:pPr>
            <w:r w:rsidRPr="00C73F52">
              <w:rPr>
                <w:rFonts w:asciiTheme="majorBidi" w:hAnsiTheme="majorBidi" w:cstheme="majorBidi"/>
                <w:b/>
                <w:bCs/>
                <w:sz w:val="20"/>
              </w:rPr>
              <w:t>80</w:t>
            </w:r>
          </w:p>
        </w:tc>
        <w:tc>
          <w:tcPr>
            <w:tcW w:w="10159" w:type="dxa"/>
            <w:vAlign w:val="center"/>
            <w:hideMark/>
          </w:tcPr>
          <w:p w:rsidR="00AD1DF6" w:rsidRPr="009F22AC" w:rsidRDefault="009F22AC" w:rsidP="00247F31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bidi/>
              <w:adjustRightInd/>
              <w:spacing w:before="80" w:after="80"/>
              <w:jc w:val="right"/>
              <w:textAlignment w:val="auto"/>
              <w:rPr>
                <w:rFonts w:asciiTheme="minorEastAsia" w:eastAsiaTheme="minorEastAsia" w:hAnsiTheme="minorEastAsia" w:cstheme="majorBidi"/>
                <w:sz w:val="20"/>
                <w:szCs w:val="20"/>
                <w:lang w:eastAsia="zh-CN"/>
              </w:rPr>
            </w:pPr>
            <w:r w:rsidRPr="009F22AC">
              <w:rPr>
                <w:rFonts w:asciiTheme="minorEastAsia" w:eastAsiaTheme="minorEastAsia" w:hAnsiTheme="minorEastAsia" w:hint="eastAsia"/>
                <w:bCs/>
                <w:sz w:val="20"/>
                <w:szCs w:val="20"/>
                <w:lang w:eastAsia="zh-CN"/>
              </w:rPr>
              <w:t>鸣谢成员对国际电联电信标准化部门实际成果工作的积极参与</w:t>
            </w:r>
          </w:p>
        </w:tc>
      </w:tr>
      <w:tr w:rsidR="00AD1DF6" w:rsidRPr="00C73F52" w:rsidTr="00247F31">
        <w:trPr>
          <w:jc w:val="center"/>
        </w:trPr>
        <w:tc>
          <w:tcPr>
            <w:tcW w:w="1434" w:type="dxa"/>
            <w:vAlign w:val="center"/>
          </w:tcPr>
          <w:p w:rsidR="00AD1DF6" w:rsidRPr="00C73F52" w:rsidRDefault="00AD1DF6" w:rsidP="00247F31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bidi/>
              <w:adjustRightInd/>
              <w:spacing w:before="80" w:after="80"/>
              <w:jc w:val="center"/>
              <w:textAlignment w:val="auto"/>
              <w:rPr>
                <w:rFonts w:asciiTheme="majorBidi" w:hAnsiTheme="majorBidi" w:cstheme="majorBidi"/>
                <w:b/>
                <w:bCs/>
                <w:sz w:val="20"/>
              </w:rPr>
            </w:pPr>
            <w:r w:rsidRPr="00C73F52">
              <w:rPr>
                <w:rFonts w:asciiTheme="majorBidi" w:hAnsiTheme="majorBidi" w:cstheme="majorBidi"/>
                <w:b/>
                <w:bCs/>
                <w:sz w:val="20"/>
              </w:rPr>
              <w:lastRenderedPageBreak/>
              <w:t>12</w:t>
            </w:r>
          </w:p>
        </w:tc>
        <w:tc>
          <w:tcPr>
            <w:tcW w:w="850" w:type="dxa"/>
            <w:vAlign w:val="center"/>
            <w:hideMark/>
          </w:tcPr>
          <w:p w:rsidR="00AD1DF6" w:rsidRPr="00C73F52" w:rsidRDefault="00AD1DF6" w:rsidP="00247F31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bidi/>
              <w:adjustRightInd/>
              <w:spacing w:before="80" w:after="80"/>
              <w:jc w:val="center"/>
              <w:textAlignment w:val="auto"/>
              <w:rPr>
                <w:rFonts w:asciiTheme="majorBidi" w:hAnsiTheme="majorBidi" w:cstheme="majorBidi"/>
                <w:sz w:val="20"/>
              </w:rPr>
            </w:pPr>
            <w:r w:rsidRPr="00C73F52">
              <w:rPr>
                <w:rFonts w:asciiTheme="majorBidi" w:hAnsiTheme="majorBidi" w:cstheme="majorBidi"/>
                <w:sz w:val="20"/>
              </w:rPr>
              <w:t>SUP</w:t>
            </w:r>
          </w:p>
        </w:tc>
        <w:tc>
          <w:tcPr>
            <w:tcW w:w="1150" w:type="dxa"/>
            <w:vAlign w:val="center"/>
            <w:hideMark/>
          </w:tcPr>
          <w:p w:rsidR="00AD1DF6" w:rsidRPr="00C73F52" w:rsidRDefault="00AD1DF6" w:rsidP="00247F31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bidi/>
              <w:adjustRightInd/>
              <w:spacing w:before="80" w:after="80"/>
              <w:jc w:val="center"/>
              <w:textAlignment w:val="auto"/>
              <w:rPr>
                <w:rFonts w:asciiTheme="majorBidi" w:hAnsiTheme="majorBidi" w:cstheme="majorBidi"/>
                <w:b/>
                <w:bCs/>
                <w:sz w:val="20"/>
              </w:rPr>
            </w:pPr>
            <w:r w:rsidRPr="00C73F52">
              <w:rPr>
                <w:rFonts w:asciiTheme="majorBidi" w:hAnsiTheme="majorBidi" w:cstheme="majorBidi"/>
                <w:b/>
                <w:bCs/>
                <w:sz w:val="20"/>
              </w:rPr>
              <w:t>82</w:t>
            </w:r>
          </w:p>
        </w:tc>
        <w:tc>
          <w:tcPr>
            <w:tcW w:w="10159" w:type="dxa"/>
            <w:vAlign w:val="center"/>
            <w:hideMark/>
          </w:tcPr>
          <w:p w:rsidR="00AD1DF6" w:rsidRPr="009F22AC" w:rsidRDefault="00504AA1" w:rsidP="00247F31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bidi/>
              <w:adjustRightInd/>
              <w:spacing w:before="80" w:after="80"/>
              <w:jc w:val="right"/>
              <w:textAlignment w:val="auto"/>
              <w:rPr>
                <w:rFonts w:eastAsia="SimSun" w:cs="Times New Roman"/>
                <w:sz w:val="20"/>
                <w:szCs w:val="20"/>
                <w:lang w:eastAsia="zh-CN"/>
              </w:rPr>
            </w:pPr>
            <w:r>
              <w:rPr>
                <w:rFonts w:eastAsia="SimSun" w:cs="Times New Roman" w:hint="eastAsia"/>
                <w:sz w:val="20"/>
                <w:szCs w:val="20"/>
                <w:lang w:eastAsia="zh-CN"/>
              </w:rPr>
              <w:t>国际</w:t>
            </w:r>
            <w:r>
              <w:rPr>
                <w:rFonts w:eastAsia="SimSun" w:cs="Times New Roman"/>
                <w:sz w:val="20"/>
                <w:szCs w:val="20"/>
                <w:lang w:eastAsia="zh-CN"/>
              </w:rPr>
              <w:t>电联电信标准化部门</w:t>
            </w:r>
            <w:r w:rsidR="009F22AC" w:rsidRPr="009F22AC">
              <w:rPr>
                <w:rFonts w:eastAsia="SimSun" w:cs="Times New Roman" w:hint="eastAsia"/>
                <w:sz w:val="20"/>
                <w:szCs w:val="20"/>
                <w:lang w:eastAsia="zh-CN"/>
              </w:rPr>
              <w:t>的战略和结构审查</w:t>
            </w:r>
          </w:p>
        </w:tc>
      </w:tr>
      <w:tr w:rsidR="00AD1DF6" w:rsidRPr="00C73F52" w:rsidTr="00247F31">
        <w:trPr>
          <w:jc w:val="center"/>
        </w:trPr>
        <w:tc>
          <w:tcPr>
            <w:tcW w:w="1434" w:type="dxa"/>
            <w:vAlign w:val="center"/>
          </w:tcPr>
          <w:p w:rsidR="00AD1DF6" w:rsidRPr="00C73F52" w:rsidRDefault="00AD1DF6" w:rsidP="00247F31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bidi/>
              <w:adjustRightInd/>
              <w:spacing w:before="80" w:after="80"/>
              <w:jc w:val="center"/>
              <w:textAlignment w:val="auto"/>
              <w:rPr>
                <w:rFonts w:asciiTheme="majorBidi" w:hAnsiTheme="majorBidi" w:cstheme="majorBidi"/>
                <w:b/>
                <w:bCs/>
                <w:sz w:val="20"/>
              </w:rPr>
            </w:pPr>
            <w:r w:rsidRPr="00C73F52">
              <w:rPr>
                <w:rFonts w:asciiTheme="majorBidi" w:hAnsiTheme="majorBidi" w:cstheme="majorBidi"/>
                <w:b/>
                <w:bCs/>
                <w:sz w:val="20"/>
              </w:rPr>
              <w:t>14</w:t>
            </w:r>
          </w:p>
        </w:tc>
        <w:tc>
          <w:tcPr>
            <w:tcW w:w="850" w:type="dxa"/>
            <w:vAlign w:val="center"/>
            <w:hideMark/>
          </w:tcPr>
          <w:p w:rsidR="00AD1DF6" w:rsidRPr="00C73F52" w:rsidRDefault="00AD1DF6" w:rsidP="00247F31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bidi/>
              <w:adjustRightInd/>
              <w:spacing w:before="80" w:after="80"/>
              <w:jc w:val="center"/>
              <w:textAlignment w:val="auto"/>
              <w:rPr>
                <w:rFonts w:asciiTheme="majorBidi" w:hAnsiTheme="majorBidi" w:cstheme="majorBidi"/>
                <w:sz w:val="20"/>
              </w:rPr>
            </w:pPr>
            <w:r w:rsidRPr="00C73F52">
              <w:rPr>
                <w:rFonts w:asciiTheme="majorBidi" w:hAnsiTheme="majorBidi" w:cstheme="majorBidi"/>
                <w:sz w:val="20"/>
              </w:rPr>
              <w:t>ADD</w:t>
            </w:r>
          </w:p>
        </w:tc>
        <w:tc>
          <w:tcPr>
            <w:tcW w:w="1150" w:type="dxa"/>
            <w:vAlign w:val="center"/>
            <w:hideMark/>
          </w:tcPr>
          <w:p w:rsidR="00AD1DF6" w:rsidRPr="00C73F52" w:rsidRDefault="00AD1DF6" w:rsidP="00247F31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bidi/>
              <w:adjustRightInd/>
              <w:spacing w:before="80" w:after="80"/>
              <w:jc w:val="center"/>
              <w:textAlignment w:val="auto"/>
              <w:rPr>
                <w:rFonts w:asciiTheme="majorBidi" w:hAnsiTheme="majorBidi" w:cstheme="majorBidi"/>
                <w:b/>
                <w:bCs/>
                <w:sz w:val="20"/>
              </w:rPr>
            </w:pPr>
            <w:r w:rsidRPr="00C73F52">
              <w:rPr>
                <w:rFonts w:asciiTheme="majorBidi" w:hAnsiTheme="majorBidi" w:cstheme="majorBidi"/>
                <w:b/>
                <w:bCs/>
                <w:sz w:val="20"/>
              </w:rPr>
              <w:t>[ARB-1]</w:t>
            </w:r>
          </w:p>
        </w:tc>
        <w:tc>
          <w:tcPr>
            <w:tcW w:w="10159" w:type="dxa"/>
            <w:vAlign w:val="center"/>
            <w:hideMark/>
          </w:tcPr>
          <w:p w:rsidR="00AD1DF6" w:rsidRPr="009F22AC" w:rsidRDefault="00E84FDF" w:rsidP="00E84FDF">
            <w:pPr>
              <w:keepNext/>
              <w:keepLines/>
              <w:tabs>
                <w:tab w:val="clear" w:pos="1134"/>
                <w:tab w:val="clear" w:pos="1871"/>
                <w:tab w:val="clear" w:pos="2268"/>
                <w:tab w:val="left" w:pos="794"/>
                <w:tab w:val="left" w:pos="1191"/>
                <w:tab w:val="left" w:pos="1588"/>
                <w:tab w:val="left" w:pos="1985"/>
              </w:tabs>
              <w:bidi/>
              <w:spacing w:before="80" w:after="80"/>
              <w:jc w:val="right"/>
              <w:rPr>
                <w:rFonts w:eastAsia="SimSun" w:cs="Times New Roman"/>
                <w:sz w:val="20"/>
                <w:szCs w:val="20"/>
              </w:rPr>
            </w:pPr>
            <w:r>
              <w:rPr>
                <w:rFonts w:eastAsia="SimSun" w:cs="Times New Roman" w:hint="eastAsia"/>
                <w:sz w:val="20"/>
                <w:szCs w:val="20"/>
                <w:lang w:val="es-ES_tradnl" w:eastAsia="zh-CN" w:bidi="ar-EG"/>
              </w:rPr>
              <w:t>推广移动</w:t>
            </w:r>
            <w:r>
              <w:rPr>
                <w:rFonts w:eastAsia="SimSun" w:cs="Times New Roman"/>
                <w:sz w:val="20"/>
                <w:szCs w:val="20"/>
                <w:lang w:val="es-ES_tradnl" w:eastAsia="zh-CN" w:bidi="ar-EG"/>
              </w:rPr>
              <w:t>金融服务</w:t>
            </w:r>
          </w:p>
        </w:tc>
      </w:tr>
      <w:tr w:rsidR="00AD1DF6" w:rsidRPr="00C73F52" w:rsidTr="00247F31">
        <w:trPr>
          <w:jc w:val="center"/>
        </w:trPr>
        <w:tc>
          <w:tcPr>
            <w:tcW w:w="1434" w:type="dxa"/>
            <w:vAlign w:val="center"/>
          </w:tcPr>
          <w:p w:rsidR="00AD1DF6" w:rsidRPr="00C73F52" w:rsidRDefault="00AD1DF6" w:rsidP="00247F31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bidi/>
              <w:adjustRightInd/>
              <w:spacing w:before="80" w:after="80"/>
              <w:jc w:val="center"/>
              <w:textAlignment w:val="auto"/>
              <w:rPr>
                <w:rFonts w:asciiTheme="majorBidi" w:hAnsiTheme="majorBidi" w:cstheme="majorBidi"/>
                <w:b/>
                <w:bCs/>
                <w:sz w:val="20"/>
              </w:rPr>
            </w:pPr>
            <w:r w:rsidRPr="00C73F52">
              <w:rPr>
                <w:rFonts w:asciiTheme="majorBidi" w:hAnsiTheme="majorBidi" w:cstheme="majorBidi"/>
                <w:b/>
                <w:bCs/>
                <w:sz w:val="20"/>
              </w:rPr>
              <w:t>15</w:t>
            </w:r>
          </w:p>
        </w:tc>
        <w:tc>
          <w:tcPr>
            <w:tcW w:w="850" w:type="dxa"/>
            <w:vAlign w:val="center"/>
            <w:hideMark/>
          </w:tcPr>
          <w:p w:rsidR="00AD1DF6" w:rsidRPr="00C73F52" w:rsidRDefault="00AD1DF6" w:rsidP="00247F31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bidi/>
              <w:adjustRightInd/>
              <w:spacing w:before="80" w:after="80"/>
              <w:jc w:val="center"/>
              <w:textAlignment w:val="auto"/>
              <w:rPr>
                <w:rFonts w:asciiTheme="majorBidi" w:hAnsiTheme="majorBidi" w:cstheme="majorBidi"/>
                <w:sz w:val="20"/>
              </w:rPr>
            </w:pPr>
            <w:r w:rsidRPr="00C73F52">
              <w:rPr>
                <w:rFonts w:asciiTheme="majorBidi" w:hAnsiTheme="majorBidi" w:cstheme="majorBidi"/>
                <w:sz w:val="20"/>
              </w:rPr>
              <w:t>ADD</w:t>
            </w:r>
          </w:p>
        </w:tc>
        <w:tc>
          <w:tcPr>
            <w:tcW w:w="1150" w:type="dxa"/>
            <w:vAlign w:val="center"/>
            <w:hideMark/>
          </w:tcPr>
          <w:p w:rsidR="00AD1DF6" w:rsidRPr="00C73F52" w:rsidRDefault="00AD1DF6" w:rsidP="00247F31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bidi/>
              <w:adjustRightInd/>
              <w:spacing w:before="80" w:after="80"/>
              <w:jc w:val="center"/>
              <w:textAlignment w:val="auto"/>
              <w:rPr>
                <w:rFonts w:asciiTheme="majorBidi" w:hAnsiTheme="majorBidi" w:cstheme="majorBidi"/>
                <w:b/>
                <w:bCs/>
                <w:sz w:val="20"/>
              </w:rPr>
            </w:pPr>
            <w:r w:rsidRPr="00C73F52">
              <w:rPr>
                <w:rFonts w:asciiTheme="majorBidi" w:hAnsiTheme="majorBidi" w:cstheme="majorBidi"/>
                <w:b/>
                <w:bCs/>
                <w:sz w:val="20"/>
              </w:rPr>
              <w:t>[ARB-2]</w:t>
            </w:r>
          </w:p>
        </w:tc>
        <w:tc>
          <w:tcPr>
            <w:tcW w:w="10159" w:type="dxa"/>
            <w:vAlign w:val="center"/>
            <w:hideMark/>
          </w:tcPr>
          <w:p w:rsidR="00AD1DF6" w:rsidRPr="00E93C46" w:rsidRDefault="00E93C46" w:rsidP="00247F31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bidi/>
              <w:adjustRightInd/>
              <w:spacing w:before="80" w:after="80"/>
              <w:jc w:val="right"/>
              <w:textAlignment w:val="auto"/>
              <w:rPr>
                <w:rFonts w:eastAsia="SimSun" w:cs="Times New Roman"/>
                <w:sz w:val="20"/>
                <w:szCs w:val="20"/>
                <w:bdr w:val="none" w:sz="0" w:space="0" w:color="auto" w:frame="1"/>
                <w:shd w:val="clear" w:color="auto" w:fill="FFFFFF"/>
                <w:lang w:eastAsia="zh-CN"/>
              </w:rPr>
            </w:pPr>
            <w:r w:rsidRPr="00E93C46">
              <w:rPr>
                <w:sz w:val="20"/>
                <w:szCs w:val="20"/>
                <w:lang w:eastAsia="zh-CN"/>
              </w:rPr>
              <w:t>ITU-T</w:t>
            </w:r>
            <w:r w:rsidRPr="00E93C46">
              <w:rPr>
                <w:rFonts w:hint="eastAsia"/>
                <w:sz w:val="20"/>
                <w:szCs w:val="20"/>
                <w:lang w:eastAsia="zh-CN"/>
              </w:rPr>
              <w:t>打击假冒电信</w:t>
            </w:r>
            <w:r w:rsidRPr="00E93C46">
              <w:rPr>
                <w:rFonts w:hint="eastAsia"/>
                <w:sz w:val="20"/>
                <w:szCs w:val="20"/>
                <w:lang w:eastAsia="zh-CN"/>
              </w:rPr>
              <w:t>/</w:t>
            </w:r>
            <w:r w:rsidR="00504AA1">
              <w:rPr>
                <w:rFonts w:eastAsiaTheme="minorEastAsia" w:hint="eastAsia"/>
                <w:sz w:val="20"/>
                <w:szCs w:val="20"/>
                <w:lang w:eastAsia="zh-CN"/>
              </w:rPr>
              <w:t>信息</w:t>
            </w:r>
            <w:r w:rsidR="00504AA1">
              <w:rPr>
                <w:rFonts w:eastAsiaTheme="minorEastAsia"/>
                <w:sz w:val="20"/>
                <w:szCs w:val="20"/>
                <w:lang w:eastAsia="zh-CN"/>
              </w:rPr>
              <w:t>通信技术（</w:t>
            </w:r>
            <w:r w:rsidRPr="00E93C46">
              <w:rPr>
                <w:rFonts w:hint="eastAsia"/>
                <w:sz w:val="20"/>
                <w:szCs w:val="20"/>
                <w:lang w:eastAsia="zh-CN"/>
              </w:rPr>
              <w:t>ICT</w:t>
            </w:r>
            <w:r w:rsidR="00504AA1">
              <w:rPr>
                <w:rFonts w:eastAsiaTheme="minorEastAsia" w:hint="eastAsia"/>
                <w:sz w:val="20"/>
                <w:szCs w:val="20"/>
                <w:lang w:eastAsia="zh-CN"/>
              </w:rPr>
              <w:t>）</w:t>
            </w:r>
            <w:r w:rsidRPr="00E93C46">
              <w:rPr>
                <w:rFonts w:hint="eastAsia"/>
                <w:sz w:val="20"/>
                <w:szCs w:val="20"/>
                <w:lang w:eastAsia="zh-CN"/>
              </w:rPr>
              <w:t>设备的研究</w:t>
            </w:r>
          </w:p>
        </w:tc>
      </w:tr>
      <w:tr w:rsidR="00AD1DF6" w:rsidRPr="00C73F52" w:rsidTr="00247F31">
        <w:trPr>
          <w:jc w:val="center"/>
        </w:trPr>
        <w:tc>
          <w:tcPr>
            <w:tcW w:w="1434" w:type="dxa"/>
            <w:vAlign w:val="center"/>
          </w:tcPr>
          <w:p w:rsidR="00AD1DF6" w:rsidRPr="00C73F52" w:rsidRDefault="00AD1DF6" w:rsidP="00247F31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bidi/>
              <w:adjustRightInd/>
              <w:spacing w:before="80" w:after="80"/>
              <w:jc w:val="center"/>
              <w:textAlignment w:val="auto"/>
              <w:rPr>
                <w:rFonts w:asciiTheme="majorBidi" w:hAnsiTheme="majorBidi" w:cstheme="majorBidi"/>
                <w:b/>
                <w:bCs/>
                <w:sz w:val="20"/>
              </w:rPr>
            </w:pPr>
            <w:r w:rsidRPr="00C73F52">
              <w:rPr>
                <w:rFonts w:asciiTheme="majorBidi" w:hAnsiTheme="majorBidi" w:cstheme="majorBidi"/>
                <w:b/>
                <w:bCs/>
                <w:sz w:val="20"/>
              </w:rPr>
              <w:t>25</w:t>
            </w:r>
          </w:p>
        </w:tc>
        <w:tc>
          <w:tcPr>
            <w:tcW w:w="850" w:type="dxa"/>
            <w:vAlign w:val="center"/>
            <w:hideMark/>
          </w:tcPr>
          <w:p w:rsidR="00AD1DF6" w:rsidRPr="00C73F52" w:rsidRDefault="00AD1DF6" w:rsidP="00247F31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bidi/>
              <w:adjustRightInd/>
              <w:spacing w:before="80" w:after="80"/>
              <w:jc w:val="center"/>
              <w:textAlignment w:val="auto"/>
              <w:rPr>
                <w:rFonts w:asciiTheme="majorBidi" w:hAnsiTheme="majorBidi" w:cstheme="majorBidi"/>
                <w:sz w:val="20"/>
              </w:rPr>
            </w:pPr>
            <w:r w:rsidRPr="00C73F52">
              <w:rPr>
                <w:rFonts w:asciiTheme="majorBidi" w:hAnsiTheme="majorBidi" w:cstheme="majorBidi"/>
                <w:sz w:val="20"/>
              </w:rPr>
              <w:t>ADD</w:t>
            </w:r>
          </w:p>
        </w:tc>
        <w:tc>
          <w:tcPr>
            <w:tcW w:w="1150" w:type="dxa"/>
            <w:vAlign w:val="center"/>
            <w:hideMark/>
          </w:tcPr>
          <w:p w:rsidR="00AD1DF6" w:rsidRPr="00C73F52" w:rsidRDefault="00AD1DF6" w:rsidP="00247F31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bidi/>
              <w:adjustRightInd/>
              <w:spacing w:before="80" w:after="80"/>
              <w:jc w:val="center"/>
              <w:textAlignment w:val="auto"/>
              <w:rPr>
                <w:rFonts w:asciiTheme="majorBidi" w:hAnsiTheme="majorBidi" w:cstheme="majorBidi"/>
                <w:b/>
                <w:bCs/>
                <w:sz w:val="20"/>
              </w:rPr>
            </w:pPr>
            <w:r w:rsidRPr="00C73F52">
              <w:rPr>
                <w:rFonts w:asciiTheme="majorBidi" w:hAnsiTheme="majorBidi" w:cstheme="majorBidi"/>
                <w:b/>
                <w:bCs/>
                <w:sz w:val="20"/>
              </w:rPr>
              <w:t>[ARB-3]</w:t>
            </w:r>
          </w:p>
        </w:tc>
        <w:tc>
          <w:tcPr>
            <w:tcW w:w="10159" w:type="dxa"/>
            <w:vAlign w:val="center"/>
            <w:hideMark/>
          </w:tcPr>
          <w:p w:rsidR="00AD1DF6" w:rsidRPr="00C76CC3" w:rsidRDefault="00C76CC3" w:rsidP="00247F31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bidi/>
              <w:adjustRightInd/>
              <w:spacing w:before="80" w:after="80"/>
              <w:jc w:val="right"/>
              <w:textAlignment w:val="auto"/>
              <w:rPr>
                <w:rFonts w:asciiTheme="minorEastAsia" w:eastAsiaTheme="minorEastAsia" w:hAnsiTheme="minorEastAsia" w:cs="Times New Roman"/>
                <w:sz w:val="20"/>
                <w:szCs w:val="20"/>
                <w:lang w:eastAsia="zh-CN"/>
              </w:rPr>
            </w:pPr>
            <w:r w:rsidRPr="00AD79C9">
              <w:rPr>
                <w:rFonts w:eastAsia="SimSun" w:cs="Times New Roman"/>
                <w:sz w:val="20"/>
                <w:szCs w:val="20"/>
                <w:lang w:eastAsia="zh-CN" w:bidi="ar-EG"/>
              </w:rPr>
              <w:t>电信标准化部门参与</w:t>
            </w:r>
            <w:r w:rsidRPr="00AD79C9">
              <w:rPr>
                <w:rFonts w:eastAsia="SimSun" w:cs="Times New Roman" w:hint="eastAsia"/>
                <w:sz w:val="20"/>
                <w:szCs w:val="20"/>
                <w:lang w:eastAsia="zh-CN" w:bidi="ar-EG"/>
              </w:rPr>
              <w:t>《</w:t>
            </w:r>
            <w:r w:rsidRPr="00AD79C9">
              <w:rPr>
                <w:rFonts w:eastAsia="SimSun" w:cs="Times New Roman"/>
                <w:sz w:val="20"/>
                <w:szCs w:val="20"/>
                <w:lang w:eastAsia="zh-CN" w:bidi="ar-EG"/>
              </w:rPr>
              <w:t>国际电信规则</w:t>
            </w:r>
            <w:r w:rsidRPr="00AD79C9">
              <w:rPr>
                <w:rFonts w:eastAsia="SimSun" w:cs="Times New Roman" w:hint="eastAsia"/>
                <w:sz w:val="20"/>
                <w:szCs w:val="20"/>
                <w:lang w:eastAsia="zh-CN" w:bidi="ar-EG"/>
              </w:rPr>
              <w:t>》</w:t>
            </w:r>
            <w:r w:rsidRPr="00AD79C9">
              <w:rPr>
                <w:rFonts w:eastAsia="SimSun" w:cs="Times New Roman"/>
                <w:sz w:val="20"/>
                <w:szCs w:val="20"/>
                <w:lang w:eastAsia="zh-CN" w:bidi="ar-EG"/>
              </w:rPr>
              <w:t>的修订和</w:t>
            </w:r>
            <w:r w:rsidRPr="00AD79C9">
              <w:rPr>
                <w:rFonts w:eastAsia="SimSun" w:cs="Times New Roman" w:hint="eastAsia"/>
                <w:sz w:val="20"/>
                <w:szCs w:val="20"/>
                <w:lang w:eastAsia="zh-CN" w:bidi="ar-EG"/>
              </w:rPr>
              <w:t>定期审议</w:t>
            </w:r>
          </w:p>
        </w:tc>
      </w:tr>
      <w:tr w:rsidR="00AD1DF6" w:rsidRPr="00C73F52" w:rsidTr="00247F31">
        <w:trPr>
          <w:jc w:val="center"/>
        </w:trPr>
        <w:tc>
          <w:tcPr>
            <w:tcW w:w="1434" w:type="dxa"/>
            <w:vAlign w:val="center"/>
          </w:tcPr>
          <w:p w:rsidR="00AD1DF6" w:rsidRPr="00C73F52" w:rsidRDefault="00AD1DF6" w:rsidP="00247F31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bidi/>
              <w:adjustRightInd/>
              <w:spacing w:before="80" w:after="80"/>
              <w:jc w:val="center"/>
              <w:textAlignment w:val="auto"/>
              <w:rPr>
                <w:rFonts w:asciiTheme="majorBidi" w:hAnsiTheme="majorBidi" w:cstheme="majorBidi"/>
                <w:b/>
                <w:bCs/>
                <w:sz w:val="20"/>
              </w:rPr>
            </w:pPr>
            <w:r w:rsidRPr="00C73F52">
              <w:rPr>
                <w:rFonts w:asciiTheme="majorBidi" w:hAnsiTheme="majorBidi" w:cstheme="majorBidi"/>
                <w:b/>
                <w:bCs/>
                <w:sz w:val="20"/>
              </w:rPr>
              <w:t>26</w:t>
            </w:r>
          </w:p>
        </w:tc>
        <w:tc>
          <w:tcPr>
            <w:tcW w:w="850" w:type="dxa"/>
            <w:vAlign w:val="center"/>
            <w:hideMark/>
          </w:tcPr>
          <w:p w:rsidR="00AD1DF6" w:rsidRPr="00C73F52" w:rsidRDefault="00AD1DF6" w:rsidP="00247F31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bidi/>
              <w:adjustRightInd/>
              <w:spacing w:before="80" w:after="80"/>
              <w:jc w:val="center"/>
              <w:textAlignment w:val="auto"/>
              <w:rPr>
                <w:rFonts w:asciiTheme="majorBidi" w:hAnsiTheme="majorBidi" w:cstheme="majorBidi"/>
                <w:sz w:val="20"/>
              </w:rPr>
            </w:pPr>
            <w:r w:rsidRPr="00C73F52">
              <w:rPr>
                <w:rFonts w:asciiTheme="majorBidi" w:hAnsiTheme="majorBidi" w:cstheme="majorBidi"/>
                <w:sz w:val="20"/>
              </w:rPr>
              <w:t>ADD</w:t>
            </w:r>
          </w:p>
        </w:tc>
        <w:tc>
          <w:tcPr>
            <w:tcW w:w="1150" w:type="dxa"/>
            <w:vAlign w:val="center"/>
            <w:hideMark/>
          </w:tcPr>
          <w:p w:rsidR="00AD1DF6" w:rsidRPr="00C73F52" w:rsidRDefault="00AD1DF6" w:rsidP="00247F31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bidi/>
              <w:adjustRightInd/>
              <w:spacing w:before="80" w:after="80"/>
              <w:jc w:val="center"/>
              <w:textAlignment w:val="auto"/>
              <w:rPr>
                <w:rFonts w:asciiTheme="majorBidi" w:hAnsiTheme="majorBidi" w:cstheme="majorBidi"/>
                <w:b/>
                <w:bCs/>
                <w:sz w:val="20"/>
              </w:rPr>
            </w:pPr>
            <w:r w:rsidRPr="00C73F52">
              <w:rPr>
                <w:rFonts w:asciiTheme="majorBidi" w:hAnsiTheme="majorBidi" w:cstheme="majorBidi"/>
                <w:b/>
                <w:bCs/>
                <w:sz w:val="20"/>
              </w:rPr>
              <w:t>[ARB-4]</w:t>
            </w:r>
          </w:p>
        </w:tc>
        <w:tc>
          <w:tcPr>
            <w:tcW w:w="10159" w:type="dxa"/>
            <w:vAlign w:val="center"/>
            <w:hideMark/>
          </w:tcPr>
          <w:p w:rsidR="00AD1DF6" w:rsidRPr="009F22AC" w:rsidRDefault="00E84FDF" w:rsidP="00E84FDF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bidi/>
              <w:adjustRightInd/>
              <w:spacing w:before="80" w:after="80"/>
              <w:jc w:val="right"/>
              <w:textAlignment w:val="auto"/>
              <w:rPr>
                <w:rFonts w:eastAsia="SimSun" w:cs="Times New Roman"/>
                <w:sz w:val="20"/>
                <w:szCs w:val="20"/>
                <w:lang w:eastAsia="zh-CN" w:bidi="ar-EG"/>
              </w:rPr>
            </w:pPr>
            <w:r>
              <w:rPr>
                <w:rFonts w:eastAsia="SimSun" w:cs="Times New Roman" w:hint="eastAsia"/>
                <w:sz w:val="20"/>
                <w:szCs w:val="20"/>
                <w:lang w:eastAsia="zh-CN" w:bidi="ar-EG"/>
              </w:rPr>
              <w:t>增加</w:t>
            </w:r>
            <w:r>
              <w:rPr>
                <w:rFonts w:eastAsia="SimSun" w:cs="Times New Roman"/>
                <w:sz w:val="20"/>
                <w:szCs w:val="20"/>
                <w:lang w:eastAsia="zh-CN" w:bidi="ar-EG"/>
              </w:rPr>
              <w:t>并多方筹集国际电信联盟电信标准化部门的资源</w:t>
            </w:r>
          </w:p>
        </w:tc>
      </w:tr>
      <w:tr w:rsidR="00AD1DF6" w:rsidRPr="00C73F52" w:rsidTr="00247F31">
        <w:trPr>
          <w:jc w:val="center"/>
        </w:trPr>
        <w:tc>
          <w:tcPr>
            <w:tcW w:w="1434" w:type="dxa"/>
            <w:vAlign w:val="center"/>
          </w:tcPr>
          <w:p w:rsidR="00AD1DF6" w:rsidRPr="00C73F52" w:rsidRDefault="00AD1DF6" w:rsidP="00247F31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bidi/>
              <w:adjustRightInd/>
              <w:spacing w:before="80" w:after="80"/>
              <w:jc w:val="center"/>
              <w:textAlignment w:val="auto"/>
              <w:rPr>
                <w:rFonts w:asciiTheme="majorBidi" w:hAnsiTheme="majorBidi" w:cstheme="majorBidi"/>
                <w:b/>
                <w:bCs/>
                <w:sz w:val="20"/>
              </w:rPr>
            </w:pPr>
            <w:r w:rsidRPr="00C73F52">
              <w:rPr>
                <w:rFonts w:asciiTheme="majorBidi" w:hAnsiTheme="majorBidi" w:cstheme="majorBidi"/>
                <w:b/>
                <w:bCs/>
                <w:sz w:val="20"/>
              </w:rPr>
              <w:t>27</w:t>
            </w:r>
          </w:p>
        </w:tc>
        <w:tc>
          <w:tcPr>
            <w:tcW w:w="850" w:type="dxa"/>
            <w:vAlign w:val="center"/>
            <w:hideMark/>
          </w:tcPr>
          <w:p w:rsidR="00AD1DF6" w:rsidRPr="00C73F52" w:rsidRDefault="00AD1DF6" w:rsidP="00247F31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bidi/>
              <w:adjustRightInd/>
              <w:spacing w:before="80" w:after="80"/>
              <w:jc w:val="center"/>
              <w:textAlignment w:val="auto"/>
              <w:rPr>
                <w:rFonts w:asciiTheme="majorBidi" w:hAnsiTheme="majorBidi" w:cstheme="majorBidi"/>
                <w:sz w:val="20"/>
              </w:rPr>
            </w:pPr>
            <w:r w:rsidRPr="00C73F52">
              <w:rPr>
                <w:rFonts w:asciiTheme="majorBidi" w:hAnsiTheme="majorBidi" w:cstheme="majorBidi"/>
                <w:sz w:val="20"/>
              </w:rPr>
              <w:t>ADD</w:t>
            </w:r>
          </w:p>
        </w:tc>
        <w:tc>
          <w:tcPr>
            <w:tcW w:w="1150" w:type="dxa"/>
            <w:vAlign w:val="center"/>
            <w:hideMark/>
          </w:tcPr>
          <w:p w:rsidR="00AD1DF6" w:rsidRPr="00C73F52" w:rsidRDefault="00AD1DF6" w:rsidP="00247F31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bidi/>
              <w:adjustRightInd/>
              <w:spacing w:before="80" w:after="80"/>
              <w:jc w:val="center"/>
              <w:textAlignment w:val="auto"/>
              <w:rPr>
                <w:rFonts w:asciiTheme="majorBidi" w:hAnsiTheme="majorBidi" w:cstheme="majorBidi"/>
                <w:b/>
                <w:bCs/>
                <w:sz w:val="20"/>
              </w:rPr>
            </w:pPr>
            <w:r w:rsidRPr="00C73F52">
              <w:rPr>
                <w:rFonts w:asciiTheme="majorBidi" w:hAnsiTheme="majorBidi" w:cstheme="majorBidi"/>
                <w:b/>
                <w:bCs/>
                <w:sz w:val="20"/>
              </w:rPr>
              <w:t>[ARB-5]</w:t>
            </w:r>
          </w:p>
        </w:tc>
        <w:tc>
          <w:tcPr>
            <w:tcW w:w="10159" w:type="dxa"/>
            <w:vAlign w:val="center"/>
            <w:hideMark/>
          </w:tcPr>
          <w:p w:rsidR="00AD1DF6" w:rsidRPr="009F22AC" w:rsidRDefault="009F22AC" w:rsidP="00247F31">
            <w:pPr>
              <w:keepNext/>
              <w:keepLines/>
              <w:tabs>
                <w:tab w:val="clear" w:pos="1134"/>
                <w:tab w:val="clear" w:pos="1871"/>
                <w:tab w:val="clear" w:pos="2268"/>
                <w:tab w:val="left" w:pos="794"/>
                <w:tab w:val="left" w:pos="1191"/>
                <w:tab w:val="left" w:pos="1588"/>
                <w:tab w:val="left" w:pos="1985"/>
              </w:tabs>
              <w:bidi/>
              <w:spacing w:before="80" w:after="80"/>
              <w:jc w:val="right"/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9F22AC">
              <w:rPr>
                <w:rFonts w:eastAsia="SimSun" w:cs="Times New Roman" w:hint="eastAsia"/>
                <w:sz w:val="20"/>
                <w:szCs w:val="20"/>
                <w:lang w:eastAsia="zh-CN"/>
              </w:rPr>
              <w:t>在</w:t>
            </w:r>
            <w:r w:rsidRPr="009F22AC">
              <w:rPr>
                <w:rFonts w:eastAsia="SimSun" w:cs="Times New Roman" w:hint="eastAsia"/>
                <w:sz w:val="20"/>
                <w:szCs w:val="20"/>
                <w:lang w:eastAsia="zh-CN"/>
              </w:rPr>
              <w:t>ITU-T</w:t>
            </w:r>
            <w:r w:rsidRPr="009F22AC">
              <w:rPr>
                <w:rFonts w:eastAsia="SimSun" w:cs="Times New Roman" w:hint="eastAsia"/>
                <w:sz w:val="20"/>
                <w:szCs w:val="20"/>
                <w:lang w:eastAsia="zh-CN"/>
              </w:rPr>
              <w:t>中将开源作为工作方法</w:t>
            </w:r>
          </w:p>
        </w:tc>
      </w:tr>
      <w:tr w:rsidR="00AD1DF6" w:rsidRPr="00C73F52" w:rsidTr="00247F31">
        <w:trPr>
          <w:jc w:val="center"/>
        </w:trPr>
        <w:tc>
          <w:tcPr>
            <w:tcW w:w="1434" w:type="dxa"/>
            <w:vAlign w:val="center"/>
          </w:tcPr>
          <w:p w:rsidR="00AD1DF6" w:rsidRPr="00C73F52" w:rsidRDefault="00AD1DF6" w:rsidP="00247F31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bidi/>
              <w:adjustRightInd/>
              <w:spacing w:before="80" w:after="80"/>
              <w:jc w:val="center"/>
              <w:textAlignment w:val="auto"/>
              <w:rPr>
                <w:rFonts w:asciiTheme="majorBidi" w:hAnsiTheme="majorBidi" w:cstheme="majorBidi"/>
                <w:b/>
                <w:bCs/>
                <w:sz w:val="20"/>
              </w:rPr>
            </w:pPr>
            <w:r w:rsidRPr="00C73F52">
              <w:rPr>
                <w:rFonts w:asciiTheme="majorBidi" w:hAnsiTheme="majorBidi" w:cstheme="majorBidi"/>
                <w:b/>
                <w:bCs/>
                <w:sz w:val="20"/>
              </w:rPr>
              <w:t>28</w:t>
            </w:r>
          </w:p>
        </w:tc>
        <w:tc>
          <w:tcPr>
            <w:tcW w:w="850" w:type="dxa"/>
            <w:vAlign w:val="center"/>
          </w:tcPr>
          <w:p w:rsidR="00AD1DF6" w:rsidRPr="00C73F52" w:rsidRDefault="00AD1DF6" w:rsidP="00247F31">
            <w:pPr>
              <w:spacing w:before="80" w:after="80"/>
              <w:jc w:val="center"/>
              <w:rPr>
                <w:rFonts w:asciiTheme="majorBidi" w:hAnsiTheme="majorBidi" w:cstheme="majorBidi"/>
                <w:sz w:val="20"/>
              </w:rPr>
            </w:pPr>
            <w:r w:rsidRPr="00C73F52">
              <w:rPr>
                <w:rFonts w:asciiTheme="majorBidi" w:hAnsiTheme="majorBidi" w:cstheme="majorBidi"/>
                <w:sz w:val="20"/>
              </w:rPr>
              <w:t>ADD</w:t>
            </w:r>
          </w:p>
        </w:tc>
        <w:tc>
          <w:tcPr>
            <w:tcW w:w="1150" w:type="dxa"/>
            <w:vAlign w:val="center"/>
          </w:tcPr>
          <w:p w:rsidR="00AD1DF6" w:rsidRPr="00C73F52" w:rsidRDefault="00AD1DF6" w:rsidP="00247F31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20"/>
              </w:rPr>
            </w:pPr>
            <w:r w:rsidRPr="00C73F52">
              <w:rPr>
                <w:rFonts w:asciiTheme="majorBidi" w:hAnsiTheme="majorBidi" w:cstheme="majorBidi"/>
                <w:b/>
                <w:bCs/>
                <w:sz w:val="20"/>
              </w:rPr>
              <w:t>[ARB-6]</w:t>
            </w:r>
          </w:p>
        </w:tc>
        <w:tc>
          <w:tcPr>
            <w:tcW w:w="10159" w:type="dxa"/>
            <w:vAlign w:val="center"/>
          </w:tcPr>
          <w:p w:rsidR="00AD1DF6" w:rsidRPr="009F22AC" w:rsidRDefault="009F22AC" w:rsidP="00247F31">
            <w:pPr>
              <w:pStyle w:val="Restitle"/>
              <w:spacing w:before="80" w:after="80"/>
              <w:jc w:val="left"/>
              <w:rPr>
                <w:rFonts w:ascii="Times New Roman" w:eastAsia="SimSun" w:hAnsi="Times New Roman" w:cs="Times New Roman"/>
                <w:b w:val="0"/>
                <w:bCs w:val="0"/>
                <w:sz w:val="20"/>
                <w:szCs w:val="20"/>
                <w:lang w:eastAsia="zh-CN"/>
              </w:rPr>
            </w:pPr>
            <w:r w:rsidRPr="009F22AC">
              <w:rPr>
                <w:rFonts w:ascii="Times New Roman" w:eastAsia="SimSun" w:hAnsi="Times New Roman" w:cs="Times New Roman" w:hint="eastAsia"/>
                <w:b w:val="0"/>
                <w:bCs w:val="0"/>
                <w:sz w:val="20"/>
                <w:szCs w:val="20"/>
                <w:lang w:eastAsia="zh-CN"/>
              </w:rPr>
              <w:t>加强</w:t>
            </w:r>
            <w:r w:rsidRPr="009F22AC">
              <w:rPr>
                <w:rFonts w:ascii="Times New Roman" w:eastAsia="SimSun" w:hAnsi="Times New Roman" w:cs="Times New Roman" w:hint="eastAsia"/>
                <w:b w:val="0"/>
                <w:bCs w:val="0"/>
                <w:sz w:val="20"/>
                <w:szCs w:val="20"/>
                <w:lang w:eastAsia="zh-CN"/>
              </w:rPr>
              <w:t>ITU-T</w:t>
            </w:r>
            <w:r w:rsidRPr="009F22AC">
              <w:rPr>
                <w:rFonts w:ascii="Times New Roman" w:eastAsia="SimSun" w:hAnsi="Times New Roman" w:cs="Times New Roman" w:hint="eastAsia"/>
                <w:b w:val="0"/>
                <w:bCs w:val="0"/>
                <w:sz w:val="20"/>
                <w:szCs w:val="20"/>
                <w:lang w:eastAsia="zh-CN"/>
              </w:rPr>
              <w:t>在确保数据隐私和对</w:t>
            </w:r>
            <w:r w:rsidR="00504AA1">
              <w:rPr>
                <w:rFonts w:ascii="Times New Roman" w:eastAsia="SimSun" w:hAnsi="Times New Roman" w:cs="Times New Roman" w:hint="eastAsia"/>
                <w:b w:val="0"/>
                <w:bCs w:val="0"/>
                <w:sz w:val="20"/>
                <w:szCs w:val="20"/>
                <w:lang w:eastAsia="zh-CN"/>
              </w:rPr>
              <w:t>信息</w:t>
            </w:r>
            <w:r w:rsidR="00504AA1">
              <w:rPr>
                <w:rFonts w:ascii="Times New Roman" w:eastAsia="SimSun" w:hAnsi="Times New Roman" w:cs="Times New Roman"/>
                <w:b w:val="0"/>
                <w:bCs w:val="0"/>
                <w:sz w:val="20"/>
                <w:szCs w:val="20"/>
                <w:lang w:eastAsia="zh-CN"/>
              </w:rPr>
              <w:t>通信技术（</w:t>
            </w:r>
            <w:r w:rsidRPr="009F22AC">
              <w:rPr>
                <w:rFonts w:ascii="Times New Roman" w:eastAsia="SimSun" w:hAnsi="Times New Roman" w:cs="Times New Roman" w:hint="eastAsia"/>
                <w:b w:val="0"/>
                <w:bCs w:val="0"/>
                <w:sz w:val="20"/>
                <w:szCs w:val="20"/>
                <w:lang w:eastAsia="zh-CN"/>
              </w:rPr>
              <w:t>ICT</w:t>
            </w:r>
            <w:r w:rsidR="00504AA1">
              <w:rPr>
                <w:rFonts w:ascii="Times New Roman" w:eastAsia="SimSun" w:hAnsi="Times New Roman" w:cs="Times New Roman" w:hint="eastAsia"/>
                <w:b w:val="0"/>
                <w:bCs w:val="0"/>
                <w:sz w:val="20"/>
                <w:szCs w:val="20"/>
                <w:lang w:eastAsia="zh-CN"/>
              </w:rPr>
              <w:t>）</w:t>
            </w:r>
            <w:r w:rsidRPr="009F22AC">
              <w:rPr>
                <w:rFonts w:ascii="Times New Roman" w:eastAsia="SimSun" w:hAnsi="Times New Roman" w:cs="Times New Roman" w:hint="eastAsia"/>
                <w:b w:val="0"/>
                <w:bCs w:val="0"/>
                <w:sz w:val="20"/>
                <w:szCs w:val="20"/>
                <w:lang w:eastAsia="zh-CN"/>
              </w:rPr>
              <w:t>基础设施和业务的信任方面的作用</w:t>
            </w:r>
          </w:p>
        </w:tc>
      </w:tr>
      <w:tr w:rsidR="00AD1DF6" w:rsidRPr="00C73F52" w:rsidTr="00247F31">
        <w:trPr>
          <w:jc w:val="center"/>
        </w:trPr>
        <w:tc>
          <w:tcPr>
            <w:tcW w:w="1434" w:type="dxa"/>
            <w:vAlign w:val="center"/>
          </w:tcPr>
          <w:p w:rsidR="00AD1DF6" w:rsidRPr="00C73F52" w:rsidRDefault="00AD1DF6" w:rsidP="00247F31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bidi/>
              <w:adjustRightInd/>
              <w:spacing w:before="80" w:after="80"/>
              <w:jc w:val="center"/>
              <w:textAlignment w:val="auto"/>
              <w:rPr>
                <w:rFonts w:asciiTheme="majorBidi" w:hAnsiTheme="majorBidi" w:cstheme="majorBidi"/>
                <w:b/>
                <w:bCs/>
                <w:sz w:val="20"/>
              </w:rPr>
            </w:pPr>
            <w:r w:rsidRPr="00C73F52">
              <w:rPr>
                <w:rFonts w:asciiTheme="majorBidi" w:hAnsiTheme="majorBidi" w:cstheme="majorBidi"/>
                <w:b/>
                <w:bCs/>
                <w:sz w:val="20"/>
              </w:rPr>
              <w:t>13</w:t>
            </w:r>
          </w:p>
        </w:tc>
        <w:tc>
          <w:tcPr>
            <w:tcW w:w="850" w:type="dxa"/>
            <w:vAlign w:val="center"/>
            <w:hideMark/>
          </w:tcPr>
          <w:p w:rsidR="00AD1DF6" w:rsidRPr="00C73F52" w:rsidRDefault="00AD1DF6" w:rsidP="00247F31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bidi/>
              <w:adjustRightInd/>
              <w:spacing w:before="80" w:after="80"/>
              <w:jc w:val="center"/>
              <w:textAlignment w:val="auto"/>
              <w:rPr>
                <w:rFonts w:asciiTheme="majorBidi" w:hAnsiTheme="majorBidi" w:cstheme="majorBidi"/>
                <w:sz w:val="20"/>
              </w:rPr>
            </w:pPr>
            <w:r w:rsidRPr="00C73F52">
              <w:rPr>
                <w:rFonts w:asciiTheme="majorBidi" w:hAnsiTheme="majorBidi" w:cstheme="majorBidi"/>
                <w:sz w:val="20"/>
              </w:rPr>
              <w:t>MOD</w:t>
            </w:r>
          </w:p>
        </w:tc>
        <w:tc>
          <w:tcPr>
            <w:tcW w:w="1150" w:type="dxa"/>
            <w:vAlign w:val="center"/>
            <w:hideMark/>
          </w:tcPr>
          <w:p w:rsidR="00AD1DF6" w:rsidRPr="00C73F52" w:rsidRDefault="00AD1DF6" w:rsidP="00247F31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bidi/>
              <w:adjustRightInd/>
              <w:spacing w:before="80" w:after="80"/>
              <w:jc w:val="center"/>
              <w:textAlignment w:val="auto"/>
              <w:rPr>
                <w:rFonts w:asciiTheme="majorBidi" w:hAnsiTheme="majorBidi" w:cstheme="majorBidi"/>
                <w:b/>
                <w:bCs/>
                <w:sz w:val="20"/>
              </w:rPr>
            </w:pPr>
            <w:r w:rsidRPr="00C73F52">
              <w:rPr>
                <w:rFonts w:asciiTheme="majorBidi" w:hAnsiTheme="majorBidi" w:cstheme="majorBidi"/>
                <w:b/>
                <w:bCs/>
                <w:sz w:val="20"/>
              </w:rPr>
              <w:t>A.12</w:t>
            </w:r>
          </w:p>
        </w:tc>
        <w:tc>
          <w:tcPr>
            <w:tcW w:w="10159" w:type="dxa"/>
            <w:vAlign w:val="center"/>
            <w:hideMark/>
          </w:tcPr>
          <w:p w:rsidR="00AD1DF6" w:rsidRPr="00BA18CA" w:rsidRDefault="00504AA1" w:rsidP="00247F31">
            <w:pPr>
              <w:keepNext/>
              <w:keepLines/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bidi/>
              <w:adjustRightInd/>
              <w:spacing w:before="80" w:after="80"/>
              <w:jc w:val="right"/>
              <w:rPr>
                <w:rFonts w:asciiTheme="minorEastAsia" w:eastAsiaTheme="minorEastAsia" w:hAnsiTheme="minorEastAsia" w:cstheme="majorBidi"/>
                <w:sz w:val="20"/>
                <w:szCs w:val="20"/>
                <w:lang w:eastAsia="zh-CN"/>
              </w:rPr>
            </w:pPr>
            <w:r w:rsidRPr="009F22AC">
              <w:rPr>
                <w:rFonts w:eastAsia="SimSun" w:cs="Times New Roman" w:hint="eastAsia"/>
                <w:sz w:val="20"/>
                <w:szCs w:val="20"/>
                <w:lang w:eastAsia="zh-CN"/>
              </w:rPr>
              <w:t>ITU-T</w:t>
            </w:r>
            <w:r w:rsidR="00BA18CA" w:rsidRPr="00BA18CA">
              <w:rPr>
                <w:rFonts w:asciiTheme="minorEastAsia" w:eastAsiaTheme="minorEastAsia" w:hAnsiTheme="minorEastAsia" w:hint="eastAsia"/>
                <w:sz w:val="20"/>
                <w:szCs w:val="20"/>
                <w:lang w:eastAsia="zh-CN"/>
              </w:rPr>
              <w:t>建议书的分类编号和版式</w:t>
            </w:r>
          </w:p>
        </w:tc>
      </w:tr>
      <w:tr w:rsidR="00AD1DF6" w:rsidRPr="00C73F52" w:rsidTr="00247F31">
        <w:trPr>
          <w:jc w:val="center"/>
        </w:trPr>
        <w:tc>
          <w:tcPr>
            <w:tcW w:w="1434" w:type="dxa"/>
            <w:vAlign w:val="center"/>
          </w:tcPr>
          <w:p w:rsidR="00AD1DF6" w:rsidRPr="00C73F52" w:rsidRDefault="00AD1DF6" w:rsidP="00247F31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bidi/>
              <w:adjustRightInd/>
              <w:spacing w:before="80" w:after="80"/>
              <w:jc w:val="center"/>
              <w:textAlignment w:val="auto"/>
              <w:rPr>
                <w:rFonts w:asciiTheme="majorBidi" w:hAnsiTheme="majorBidi" w:cstheme="majorBidi"/>
                <w:b/>
                <w:bCs/>
                <w:sz w:val="20"/>
              </w:rPr>
            </w:pPr>
            <w:r w:rsidRPr="00C73F52">
              <w:rPr>
                <w:rFonts w:asciiTheme="majorBidi" w:hAnsiTheme="majorBidi" w:cstheme="majorBidi"/>
                <w:b/>
                <w:bCs/>
                <w:sz w:val="20"/>
              </w:rPr>
              <w:t>29</w:t>
            </w:r>
          </w:p>
        </w:tc>
        <w:tc>
          <w:tcPr>
            <w:tcW w:w="850" w:type="dxa"/>
            <w:vAlign w:val="center"/>
          </w:tcPr>
          <w:p w:rsidR="00AD1DF6" w:rsidRPr="00C73F52" w:rsidRDefault="00AD1DF6" w:rsidP="00247F31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bidi/>
              <w:adjustRightInd/>
              <w:spacing w:before="80" w:after="80"/>
              <w:jc w:val="center"/>
              <w:textAlignment w:val="auto"/>
              <w:rPr>
                <w:rFonts w:asciiTheme="majorBidi" w:hAnsiTheme="majorBidi" w:cstheme="majorBidi"/>
                <w:sz w:val="20"/>
              </w:rPr>
            </w:pPr>
            <w:r w:rsidRPr="00C73F52">
              <w:rPr>
                <w:rFonts w:asciiTheme="majorBidi" w:hAnsiTheme="majorBidi" w:cstheme="majorBidi"/>
                <w:sz w:val="20"/>
              </w:rPr>
              <w:t>NOC</w:t>
            </w:r>
          </w:p>
        </w:tc>
        <w:tc>
          <w:tcPr>
            <w:tcW w:w="1150" w:type="dxa"/>
            <w:vAlign w:val="center"/>
          </w:tcPr>
          <w:p w:rsidR="00AD1DF6" w:rsidRPr="00C73F52" w:rsidRDefault="00AD1DF6" w:rsidP="00247F31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bidi/>
              <w:adjustRightInd/>
              <w:spacing w:before="80" w:after="80"/>
              <w:jc w:val="center"/>
              <w:textAlignment w:val="auto"/>
              <w:rPr>
                <w:rFonts w:asciiTheme="majorBidi" w:hAnsiTheme="majorBidi" w:cstheme="majorBidi"/>
                <w:b/>
                <w:bCs/>
                <w:sz w:val="20"/>
              </w:rPr>
            </w:pPr>
            <w:r w:rsidRPr="00C73F52">
              <w:rPr>
                <w:rFonts w:asciiTheme="majorBidi" w:hAnsiTheme="majorBidi" w:cstheme="majorBidi"/>
                <w:b/>
                <w:bCs/>
                <w:sz w:val="20"/>
              </w:rPr>
              <w:t>A.1</w:t>
            </w:r>
          </w:p>
        </w:tc>
        <w:tc>
          <w:tcPr>
            <w:tcW w:w="10159" w:type="dxa"/>
            <w:vAlign w:val="center"/>
          </w:tcPr>
          <w:p w:rsidR="00AD1DF6" w:rsidRPr="00BA18CA" w:rsidRDefault="00BA18CA">
            <w:pPr>
              <w:keepNext/>
              <w:keepLines/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80" w:after="80"/>
              <w:rPr>
                <w:rFonts w:asciiTheme="minorEastAsia" w:eastAsiaTheme="minorEastAsia" w:hAnsiTheme="minorEastAsia" w:cstheme="majorBidi"/>
                <w:bCs/>
                <w:sz w:val="20"/>
                <w:szCs w:val="20"/>
                <w:lang w:eastAsia="zh-CN"/>
              </w:rPr>
              <w:pPrChange w:id="1" w:author="TSB (RC)" w:date="2016-10-10T14:54:00Z">
                <w:pPr>
                  <w:keepNext/>
                  <w:keepLines/>
                  <w:tabs>
                    <w:tab w:val="clear" w:pos="1134"/>
                    <w:tab w:val="clear" w:pos="1871"/>
                    <w:tab w:val="clear" w:pos="2268"/>
                  </w:tabs>
                  <w:overflowPunct/>
                  <w:autoSpaceDE/>
                  <w:autoSpaceDN/>
                  <w:bidi/>
                  <w:adjustRightInd/>
                  <w:spacing w:before="80" w:after="80"/>
                  <w:jc w:val="right"/>
                </w:pPr>
              </w:pPrChange>
            </w:pPr>
            <w:r w:rsidRPr="00BA18CA">
              <w:rPr>
                <w:rFonts w:asciiTheme="minorEastAsia" w:eastAsiaTheme="minorEastAsia" w:hAnsiTheme="minorEastAsia" w:cs="Microsoft YaHei" w:hint="eastAsia"/>
                <w:sz w:val="20"/>
                <w:szCs w:val="20"/>
                <w:lang w:eastAsia="zh-CN"/>
              </w:rPr>
              <w:t>国际电联电信标准化部门研究组的工作方法</w:t>
            </w:r>
          </w:p>
        </w:tc>
      </w:tr>
      <w:tr w:rsidR="00AD1DF6" w:rsidRPr="00C73F52" w:rsidTr="00247F31">
        <w:trPr>
          <w:jc w:val="center"/>
        </w:trPr>
        <w:tc>
          <w:tcPr>
            <w:tcW w:w="1434" w:type="dxa"/>
            <w:vAlign w:val="center"/>
          </w:tcPr>
          <w:p w:rsidR="00AD1DF6" w:rsidRPr="00C73F52" w:rsidRDefault="00AD1DF6" w:rsidP="00247F31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bidi/>
              <w:adjustRightInd/>
              <w:spacing w:before="80" w:after="80"/>
              <w:jc w:val="center"/>
              <w:textAlignment w:val="auto"/>
              <w:rPr>
                <w:rFonts w:asciiTheme="majorBidi" w:hAnsiTheme="majorBidi" w:cstheme="majorBidi"/>
                <w:b/>
                <w:bCs/>
                <w:sz w:val="20"/>
              </w:rPr>
            </w:pPr>
            <w:r w:rsidRPr="00C73F52">
              <w:rPr>
                <w:rFonts w:asciiTheme="majorBidi" w:hAnsiTheme="majorBidi" w:cstheme="majorBidi"/>
                <w:b/>
                <w:bCs/>
                <w:sz w:val="20"/>
              </w:rPr>
              <w:t>30</w:t>
            </w:r>
          </w:p>
        </w:tc>
        <w:tc>
          <w:tcPr>
            <w:tcW w:w="850" w:type="dxa"/>
            <w:vAlign w:val="center"/>
          </w:tcPr>
          <w:p w:rsidR="00AD1DF6" w:rsidRPr="00C73F52" w:rsidRDefault="00AD1DF6" w:rsidP="00247F31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bidi/>
              <w:adjustRightInd/>
              <w:spacing w:before="80" w:after="80"/>
              <w:jc w:val="center"/>
              <w:textAlignment w:val="auto"/>
              <w:rPr>
                <w:rFonts w:asciiTheme="majorBidi" w:hAnsiTheme="majorBidi" w:cstheme="majorBidi"/>
                <w:sz w:val="20"/>
              </w:rPr>
            </w:pPr>
            <w:r w:rsidRPr="00C73F52">
              <w:rPr>
                <w:rFonts w:asciiTheme="majorBidi" w:hAnsiTheme="majorBidi" w:cstheme="majorBidi"/>
                <w:sz w:val="20"/>
              </w:rPr>
              <w:t>NOC</w:t>
            </w:r>
          </w:p>
        </w:tc>
        <w:tc>
          <w:tcPr>
            <w:tcW w:w="1150" w:type="dxa"/>
            <w:vAlign w:val="center"/>
          </w:tcPr>
          <w:p w:rsidR="00AD1DF6" w:rsidRPr="00C73F52" w:rsidRDefault="00AD1DF6" w:rsidP="00247F31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bidi/>
              <w:adjustRightInd/>
              <w:spacing w:before="80" w:after="80"/>
              <w:jc w:val="center"/>
              <w:textAlignment w:val="auto"/>
              <w:rPr>
                <w:rFonts w:asciiTheme="majorBidi" w:hAnsiTheme="majorBidi" w:cstheme="majorBidi"/>
                <w:b/>
                <w:bCs/>
                <w:sz w:val="20"/>
              </w:rPr>
            </w:pPr>
            <w:r w:rsidRPr="00C73F52">
              <w:rPr>
                <w:rFonts w:asciiTheme="majorBidi" w:hAnsiTheme="majorBidi" w:cstheme="majorBidi"/>
                <w:b/>
                <w:bCs/>
                <w:sz w:val="20"/>
              </w:rPr>
              <w:t>A.13</w:t>
            </w:r>
          </w:p>
        </w:tc>
        <w:tc>
          <w:tcPr>
            <w:tcW w:w="10159" w:type="dxa"/>
            <w:vAlign w:val="center"/>
          </w:tcPr>
          <w:p w:rsidR="00AD1DF6" w:rsidRPr="00BA18CA" w:rsidRDefault="00AD79C9" w:rsidP="00247F31">
            <w:pPr>
              <w:keepNext/>
              <w:keepLines/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bidi/>
              <w:adjustRightInd/>
              <w:spacing w:before="80" w:after="80"/>
              <w:jc w:val="right"/>
              <w:rPr>
                <w:rFonts w:asciiTheme="minorEastAsia" w:eastAsiaTheme="minorEastAsia" w:hAnsiTheme="minorEastAsia" w:cstheme="majorBidi"/>
                <w:bCs/>
                <w:sz w:val="20"/>
                <w:szCs w:val="20"/>
                <w:lang w:eastAsia="zh-CN"/>
              </w:rPr>
            </w:pPr>
            <w:r w:rsidRPr="004608BC">
              <w:rPr>
                <w:rFonts w:asciiTheme="majorBidi" w:hAnsiTheme="majorBidi" w:cstheme="majorBidi"/>
                <w:bCs/>
                <w:sz w:val="20"/>
                <w:lang w:eastAsia="zh-CN"/>
              </w:rPr>
              <w:t>ITU-T</w:t>
            </w:r>
            <w:r w:rsidR="00BA18CA" w:rsidRPr="00BA18CA">
              <w:rPr>
                <w:rFonts w:asciiTheme="minorEastAsia" w:eastAsiaTheme="minorEastAsia" w:hAnsiTheme="minorEastAsia"/>
                <w:sz w:val="20"/>
                <w:szCs w:val="20"/>
                <w:lang w:eastAsia="zh-CN"/>
              </w:rPr>
              <w:t>建议书的增补</w:t>
            </w:r>
          </w:p>
        </w:tc>
      </w:tr>
      <w:tr w:rsidR="00AD1DF6" w:rsidRPr="002C3747" w:rsidTr="00504AA1">
        <w:trPr>
          <w:trHeight w:val="517"/>
          <w:jc w:val="center"/>
        </w:trPr>
        <w:tc>
          <w:tcPr>
            <w:tcW w:w="1434" w:type="dxa"/>
            <w:vAlign w:val="center"/>
          </w:tcPr>
          <w:p w:rsidR="00AD1DF6" w:rsidRPr="00C73F52" w:rsidRDefault="00AD1DF6" w:rsidP="00247F31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bidi/>
              <w:adjustRightInd/>
              <w:spacing w:before="80" w:after="80"/>
              <w:jc w:val="center"/>
              <w:textAlignment w:val="auto"/>
              <w:rPr>
                <w:rFonts w:asciiTheme="majorBidi" w:hAnsiTheme="majorBidi" w:cstheme="majorBidi"/>
                <w:b/>
                <w:bCs/>
                <w:sz w:val="20"/>
              </w:rPr>
            </w:pPr>
            <w:r w:rsidRPr="00C73F52">
              <w:rPr>
                <w:rFonts w:asciiTheme="majorBidi" w:hAnsiTheme="majorBidi" w:cstheme="majorBidi"/>
                <w:b/>
                <w:bCs/>
                <w:sz w:val="20"/>
              </w:rPr>
              <w:t>31</w:t>
            </w:r>
          </w:p>
        </w:tc>
        <w:tc>
          <w:tcPr>
            <w:tcW w:w="850" w:type="dxa"/>
            <w:vAlign w:val="center"/>
          </w:tcPr>
          <w:p w:rsidR="00AD1DF6" w:rsidRPr="00504AA1" w:rsidRDefault="00504AA1" w:rsidP="00247F31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bidi/>
              <w:adjustRightInd/>
              <w:spacing w:before="80" w:after="80"/>
              <w:jc w:val="center"/>
              <w:textAlignment w:val="auto"/>
              <w:rPr>
                <w:rFonts w:asciiTheme="majorBidi" w:eastAsiaTheme="minorEastAsia" w:hAnsiTheme="majorBidi" w:cstheme="majorBidi"/>
                <w:sz w:val="20"/>
                <w:lang w:eastAsia="zh-CN"/>
              </w:rPr>
            </w:pPr>
            <w:r>
              <w:rPr>
                <w:rFonts w:asciiTheme="majorBidi" w:eastAsiaTheme="minorEastAsia" w:hAnsiTheme="majorBidi" w:cstheme="majorBidi" w:hint="eastAsia"/>
                <w:sz w:val="20"/>
                <w:lang w:eastAsia="zh-CN"/>
              </w:rPr>
              <w:t>其它</w:t>
            </w:r>
          </w:p>
        </w:tc>
        <w:tc>
          <w:tcPr>
            <w:tcW w:w="1150" w:type="dxa"/>
            <w:vAlign w:val="center"/>
          </w:tcPr>
          <w:p w:rsidR="00AD1DF6" w:rsidRPr="00C73F52" w:rsidRDefault="00AD1DF6" w:rsidP="00247F31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bidi/>
              <w:adjustRightInd/>
              <w:spacing w:before="80" w:after="80"/>
              <w:jc w:val="center"/>
              <w:textAlignment w:val="auto"/>
              <w:rPr>
                <w:rFonts w:asciiTheme="majorBidi" w:hAnsiTheme="majorBidi" w:cstheme="majorBidi"/>
                <w:b/>
                <w:bCs/>
                <w:sz w:val="20"/>
              </w:rPr>
            </w:pPr>
            <w:r w:rsidRPr="00C73F52">
              <w:rPr>
                <w:rFonts w:asciiTheme="majorBidi" w:hAnsiTheme="majorBidi" w:cstheme="majorBidi"/>
                <w:b/>
                <w:bCs/>
                <w:sz w:val="20"/>
              </w:rPr>
              <w:t>SG3</w:t>
            </w:r>
            <w:r w:rsidRPr="00C73F52">
              <w:rPr>
                <w:rFonts w:asciiTheme="majorBidi" w:hAnsiTheme="majorBidi" w:cstheme="majorBidi"/>
                <w:b/>
                <w:bCs/>
                <w:sz w:val="20"/>
              </w:rPr>
              <w:br/>
              <w:t>Recs</w:t>
            </w:r>
          </w:p>
        </w:tc>
        <w:tc>
          <w:tcPr>
            <w:tcW w:w="10159" w:type="dxa"/>
            <w:vAlign w:val="center"/>
          </w:tcPr>
          <w:p w:rsidR="00AD1DF6" w:rsidRPr="0093194A" w:rsidRDefault="0093194A" w:rsidP="0093194A">
            <w:pPr>
              <w:rPr>
                <w:rFonts w:eastAsia="SimSun" w:cs="Times New Roman"/>
                <w:bCs/>
                <w:sz w:val="20"/>
                <w:szCs w:val="20"/>
              </w:rPr>
            </w:pPr>
            <w:r w:rsidRPr="0093194A">
              <w:rPr>
                <w:rFonts w:eastAsia="SimSun" w:cs="Times New Roman" w:hint="eastAsia"/>
                <w:sz w:val="20"/>
                <w:szCs w:val="20"/>
                <w:lang w:eastAsia="zh-CN"/>
              </w:rPr>
              <w:t>支持批准</w:t>
            </w:r>
            <w:r w:rsidRPr="0093194A">
              <w:rPr>
                <w:rFonts w:eastAsia="SimSun" w:cs="Times New Roman"/>
                <w:sz w:val="20"/>
                <w:szCs w:val="20"/>
              </w:rPr>
              <w:t>ITU-T D.52</w:t>
            </w:r>
            <w:r w:rsidRPr="0093194A">
              <w:rPr>
                <w:rFonts w:eastAsia="SimSun" w:cs="Times New Roman" w:hint="eastAsia"/>
                <w:sz w:val="20"/>
                <w:szCs w:val="20"/>
                <w:lang w:eastAsia="zh-CN"/>
              </w:rPr>
              <w:t>、</w:t>
            </w:r>
            <w:r w:rsidRPr="0093194A">
              <w:rPr>
                <w:rFonts w:eastAsia="SimSun" w:cs="Times New Roman"/>
                <w:sz w:val="20"/>
                <w:szCs w:val="20"/>
              </w:rPr>
              <w:t>D.53</w:t>
            </w:r>
            <w:r w:rsidRPr="0093194A">
              <w:rPr>
                <w:rFonts w:eastAsia="SimSun" w:cs="Times New Roman" w:hint="eastAsia"/>
                <w:sz w:val="20"/>
                <w:szCs w:val="20"/>
                <w:lang w:eastAsia="zh-CN"/>
              </w:rPr>
              <w:t>、</w:t>
            </w:r>
            <w:r w:rsidRPr="0093194A">
              <w:rPr>
                <w:rFonts w:eastAsia="SimSun" w:cs="Times New Roman"/>
                <w:sz w:val="20"/>
                <w:szCs w:val="20"/>
              </w:rPr>
              <w:t>D.97</w:t>
            </w:r>
            <w:r w:rsidRPr="0093194A">
              <w:rPr>
                <w:rFonts w:eastAsia="SimSun" w:cs="Times New Roman" w:hint="eastAsia"/>
                <w:sz w:val="20"/>
                <w:szCs w:val="20"/>
                <w:lang w:eastAsia="zh-CN"/>
              </w:rPr>
              <w:t>、</w:t>
            </w:r>
            <w:r w:rsidRPr="0093194A">
              <w:rPr>
                <w:rFonts w:eastAsia="SimSun" w:cs="Times New Roman"/>
                <w:sz w:val="20"/>
                <w:szCs w:val="20"/>
              </w:rPr>
              <w:t>D.261</w:t>
            </w:r>
            <w:r w:rsidRPr="0093194A">
              <w:rPr>
                <w:rFonts w:eastAsia="SimSun" w:cs="Times New Roman" w:hint="eastAsia"/>
                <w:sz w:val="20"/>
                <w:szCs w:val="20"/>
                <w:lang w:eastAsia="zh-CN"/>
              </w:rPr>
              <w:t>建议书和</w:t>
            </w:r>
            <w:r w:rsidR="00AD79C9">
              <w:rPr>
                <w:rFonts w:eastAsia="SimSun" w:cs="Times New Roman"/>
                <w:sz w:val="20"/>
                <w:szCs w:val="20"/>
                <w:lang w:eastAsia="zh-CN"/>
              </w:rPr>
              <w:br/>
            </w:r>
            <w:r w:rsidRPr="0093194A">
              <w:rPr>
                <w:rFonts w:eastAsia="SimSun" w:cs="Times New Roman"/>
                <w:sz w:val="20"/>
                <w:szCs w:val="20"/>
              </w:rPr>
              <w:t>ITU-T D.271</w:t>
            </w:r>
            <w:r w:rsidRPr="0093194A">
              <w:rPr>
                <w:rFonts w:eastAsia="SimSun" w:cs="Times New Roman" w:hint="eastAsia"/>
                <w:sz w:val="20"/>
                <w:szCs w:val="20"/>
                <w:lang w:eastAsia="zh-CN"/>
              </w:rPr>
              <w:t>建议书修订草案</w:t>
            </w:r>
          </w:p>
        </w:tc>
      </w:tr>
      <w:tr w:rsidR="006B0AFD" w:rsidRPr="004608BC" w:rsidTr="006B0AFD">
        <w:tblPrEx>
          <w:jc w:val="left"/>
          <w:tblLook w:val="04A0" w:firstRow="1" w:lastRow="0" w:firstColumn="1" w:lastColumn="0" w:noHBand="0" w:noVBand="1"/>
        </w:tblPrEx>
        <w:tc>
          <w:tcPr>
            <w:tcW w:w="1434" w:type="dxa"/>
          </w:tcPr>
          <w:p w:rsidR="006B0AFD" w:rsidRPr="004608BC" w:rsidRDefault="006B0AFD" w:rsidP="006B0AFD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bidi/>
              <w:adjustRightInd/>
              <w:spacing w:before="80" w:after="80"/>
              <w:jc w:val="center"/>
              <w:textAlignment w:val="auto"/>
              <w:rPr>
                <w:rFonts w:asciiTheme="majorBidi" w:hAnsiTheme="majorBidi" w:cstheme="majorBidi"/>
                <w:b/>
                <w:bCs/>
                <w:sz w:val="20"/>
              </w:rPr>
            </w:pPr>
            <w:r w:rsidRPr="004608BC">
              <w:rPr>
                <w:rFonts w:asciiTheme="majorBidi" w:hAnsiTheme="majorBidi" w:cstheme="majorBidi"/>
                <w:b/>
                <w:bCs/>
                <w:sz w:val="20"/>
              </w:rPr>
              <w:t>32</w:t>
            </w:r>
          </w:p>
        </w:tc>
        <w:tc>
          <w:tcPr>
            <w:tcW w:w="850" w:type="dxa"/>
          </w:tcPr>
          <w:p w:rsidR="006B0AFD" w:rsidRPr="00504AA1" w:rsidRDefault="00504AA1" w:rsidP="006B0AFD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bidi/>
              <w:adjustRightInd/>
              <w:spacing w:before="80" w:after="80"/>
              <w:jc w:val="center"/>
              <w:textAlignment w:val="auto"/>
              <w:rPr>
                <w:rFonts w:asciiTheme="majorBidi" w:eastAsiaTheme="minorEastAsia" w:hAnsiTheme="majorBidi" w:cstheme="majorBidi"/>
                <w:sz w:val="20"/>
                <w:lang w:eastAsia="zh-CN"/>
              </w:rPr>
            </w:pPr>
            <w:r>
              <w:rPr>
                <w:rFonts w:asciiTheme="majorBidi" w:eastAsiaTheme="minorEastAsia" w:hAnsiTheme="majorBidi" w:cstheme="majorBidi" w:hint="eastAsia"/>
                <w:sz w:val="20"/>
                <w:lang w:eastAsia="zh-CN"/>
              </w:rPr>
              <w:t>其它</w:t>
            </w:r>
          </w:p>
        </w:tc>
        <w:tc>
          <w:tcPr>
            <w:tcW w:w="1150" w:type="dxa"/>
          </w:tcPr>
          <w:p w:rsidR="006B0AFD" w:rsidRPr="004608BC" w:rsidRDefault="006B0AFD" w:rsidP="006B0AFD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bidi/>
              <w:adjustRightInd/>
              <w:spacing w:before="80" w:after="80"/>
              <w:jc w:val="center"/>
              <w:textAlignment w:val="auto"/>
              <w:rPr>
                <w:rFonts w:asciiTheme="majorBidi" w:hAnsiTheme="majorBidi" w:cstheme="majorBidi"/>
                <w:b/>
                <w:bCs/>
                <w:sz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</w:rPr>
              <w:t>SG20</w:t>
            </w:r>
          </w:p>
        </w:tc>
        <w:tc>
          <w:tcPr>
            <w:tcW w:w="10159" w:type="dxa"/>
          </w:tcPr>
          <w:p w:rsidR="006B0AFD" w:rsidRPr="004608BC" w:rsidRDefault="003D299F" w:rsidP="003D299F">
            <w:pPr>
              <w:keepNext/>
              <w:keepLines/>
              <w:tabs>
                <w:tab w:val="clear" w:pos="1134"/>
                <w:tab w:val="clear" w:pos="1871"/>
                <w:tab w:val="clear" w:pos="2268"/>
                <w:tab w:val="left" w:pos="794"/>
                <w:tab w:val="left" w:pos="1191"/>
                <w:tab w:val="left" w:pos="1588"/>
                <w:tab w:val="left" w:pos="1985"/>
              </w:tabs>
              <w:bidi/>
              <w:spacing w:before="80" w:after="80"/>
              <w:jc w:val="right"/>
              <w:rPr>
                <w:rFonts w:asciiTheme="majorBidi" w:hAnsiTheme="majorBidi" w:cstheme="majorBidi"/>
                <w:bCs/>
                <w:sz w:val="20"/>
                <w:lang w:eastAsia="zh-CN"/>
              </w:rPr>
            </w:pPr>
            <w:r w:rsidRPr="003D299F">
              <w:rPr>
                <w:rFonts w:eastAsia="SimSun" w:cs="Times New Roman" w:hint="eastAsia"/>
                <w:sz w:val="20"/>
                <w:szCs w:val="20"/>
                <w:lang w:eastAsia="zh-CN"/>
              </w:rPr>
              <w:t>有关</w:t>
            </w:r>
            <w:r w:rsidRPr="003D299F">
              <w:rPr>
                <w:rFonts w:eastAsia="SimSun" w:cs="Times New Roman" w:hint="eastAsia"/>
                <w:sz w:val="20"/>
                <w:szCs w:val="20"/>
                <w:lang w:eastAsia="zh-CN"/>
              </w:rPr>
              <w:t>ITU-T</w:t>
            </w:r>
            <w:r w:rsidRPr="003D299F">
              <w:rPr>
                <w:rFonts w:eastAsia="SimSun" w:cs="Times New Roman" w:hint="eastAsia"/>
                <w:sz w:val="20"/>
                <w:szCs w:val="20"/>
                <w:lang w:eastAsia="zh-CN"/>
              </w:rPr>
              <w:t>第</w:t>
            </w:r>
            <w:r w:rsidRPr="003D299F">
              <w:rPr>
                <w:rFonts w:eastAsia="SimSun" w:cs="Times New Roman"/>
                <w:sz w:val="20"/>
                <w:szCs w:val="20"/>
                <w:lang w:eastAsia="zh-CN"/>
              </w:rPr>
              <w:t>20</w:t>
            </w:r>
            <w:r w:rsidRPr="003D299F">
              <w:rPr>
                <w:rFonts w:eastAsia="SimSun" w:cs="Times New Roman" w:hint="eastAsia"/>
                <w:sz w:val="20"/>
                <w:szCs w:val="20"/>
                <w:lang w:eastAsia="zh-CN"/>
              </w:rPr>
              <w:t>研究组结构的提案和意见</w:t>
            </w:r>
          </w:p>
        </w:tc>
      </w:tr>
    </w:tbl>
    <w:p w:rsidR="00AD1DF6" w:rsidRPr="006B0AFD" w:rsidRDefault="00AD1DF6" w:rsidP="00AD1DF6">
      <w:pPr>
        <w:rPr>
          <w:lang w:eastAsia="zh-CN"/>
        </w:rPr>
      </w:pPr>
    </w:p>
    <w:p w:rsidR="00CB0C5E" w:rsidRPr="003343F4" w:rsidRDefault="00CB0C5E" w:rsidP="00AE77E9">
      <w:pPr>
        <w:jc w:val="center"/>
      </w:pPr>
      <w:r>
        <w:t>______________</w:t>
      </w:r>
    </w:p>
    <w:sectPr w:rsidR="00CB0C5E" w:rsidRPr="003343F4" w:rsidSect="00AD1DF6">
      <w:headerReference w:type="first" r:id="rId17"/>
      <w:pgSz w:w="16834" w:h="11907" w:orient="landscape" w:code="9"/>
      <w:pgMar w:top="1134" w:right="851" w:bottom="1134" w:left="851" w:header="426" w:footer="34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6E0A" w:rsidRDefault="00686E0A">
      <w:r>
        <w:separator/>
      </w:r>
    </w:p>
  </w:endnote>
  <w:endnote w:type="continuationSeparator" w:id="0">
    <w:p w:rsidR="00686E0A" w:rsidRDefault="00686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Kaiti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Times New Roman Bold"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1B84" w:rsidRDefault="00301B8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6E0A" w:rsidRPr="00867721" w:rsidRDefault="00686E0A" w:rsidP="006B0AFD">
    <w:pPr>
      <w:pStyle w:val="Footer"/>
      <w:rPr>
        <w:lang w:val="fr-CH"/>
      </w:rPr>
    </w:pPr>
    <w:r>
      <w:fldChar w:fldCharType="begin"/>
    </w:r>
    <w:r w:rsidRPr="00867721">
      <w:rPr>
        <w:lang w:val="fr-CH"/>
      </w:rPr>
      <w:instrText xml:space="preserve"> FILENAME \p  \* MERGEFORMAT </w:instrText>
    </w:r>
    <w:r>
      <w:fldChar w:fldCharType="separate"/>
    </w:r>
    <w:r>
      <w:rPr>
        <w:lang w:val="fr-CH"/>
      </w:rPr>
      <w:t>P:\CHI\ITU-T\CONF-T\WTSA16\000\043REV2C.docx</w:t>
    </w:r>
    <w:r>
      <w:fldChar w:fldCharType="end"/>
    </w:r>
    <w:r w:rsidRPr="00867721">
      <w:rPr>
        <w:lang w:val="fr-CH"/>
      </w:rPr>
      <w:t xml:space="preserve"> (</w:t>
    </w:r>
    <w:r>
      <w:rPr>
        <w:lang w:val="fr-CH"/>
      </w:rPr>
      <w:t>407165</w:t>
    </w:r>
    <w:r w:rsidRPr="00867721">
      <w:rPr>
        <w:lang w:val="fr-CH"/>
      </w:rPr>
      <w:t>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6E0A" w:rsidRPr="00867721" w:rsidRDefault="00686E0A" w:rsidP="0084136F">
    <w:pPr>
      <w:pStyle w:val="Footer"/>
      <w:rPr>
        <w:lang w:val="fr-CH"/>
      </w:rPr>
    </w:pPr>
    <w:r>
      <w:fldChar w:fldCharType="begin"/>
    </w:r>
    <w:r w:rsidRPr="00867721">
      <w:rPr>
        <w:lang w:val="fr-CH"/>
      </w:rPr>
      <w:instrText xml:space="preserve"> FILENAME \p  \* MERGEFORMAT </w:instrText>
    </w:r>
    <w:r>
      <w:fldChar w:fldCharType="separate"/>
    </w:r>
    <w:r>
      <w:rPr>
        <w:lang w:val="fr-CH"/>
      </w:rPr>
      <w:t>P:\CHI\ITU-T\CONF-T\WTSA16\000\043REV2C.docx</w:t>
    </w:r>
    <w:r>
      <w:fldChar w:fldCharType="end"/>
    </w:r>
    <w:r w:rsidRPr="00867721">
      <w:rPr>
        <w:lang w:val="fr-CH"/>
      </w:rPr>
      <w:t xml:space="preserve"> (</w:t>
    </w:r>
    <w:r>
      <w:rPr>
        <w:lang w:val="fr-CH"/>
      </w:rPr>
      <w:t>407165</w:t>
    </w:r>
    <w:r w:rsidRPr="00867721">
      <w:rPr>
        <w:lang w:val="fr-CH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6E0A" w:rsidRDefault="00686E0A">
      <w:r>
        <w:t>____________________</w:t>
      </w:r>
    </w:p>
  </w:footnote>
  <w:footnote w:type="continuationSeparator" w:id="0">
    <w:p w:rsidR="00686E0A" w:rsidRDefault="00686E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1B84" w:rsidRDefault="00301B8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6E0A" w:rsidRDefault="00686E0A" w:rsidP="000A3B30">
    <w:pPr>
      <w:pStyle w:val="Head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301B84">
      <w:rPr>
        <w:rStyle w:val="PageNumber"/>
        <w:noProof/>
      </w:rPr>
      <w:t>4</w:t>
    </w:r>
    <w:r>
      <w:rPr>
        <w:rStyle w:val="PageNumber"/>
      </w:rPr>
      <w:fldChar w:fldCharType="end"/>
    </w:r>
  </w:p>
  <w:p w:rsidR="00686E0A" w:rsidRPr="000A3B30" w:rsidRDefault="00686E0A" w:rsidP="006B0AFD">
    <w:pPr>
      <w:pStyle w:val="Header"/>
      <w:rPr>
        <w:lang w:val="en-US"/>
      </w:rPr>
    </w:pPr>
    <w:bookmarkStart w:id="0" w:name="_GoBack"/>
    <w:r>
      <w:t>WTSA16/43(R</w:t>
    </w:r>
    <w:r>
      <w:rPr>
        <w:rFonts w:hint="eastAsia"/>
        <w:lang w:eastAsia="zh-CN"/>
      </w:rPr>
      <w:t>ev.</w:t>
    </w:r>
    <w:r>
      <w:t>2)-C</w:t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6E0A" w:rsidRDefault="00686E0A" w:rsidP="006B0AFD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1B84" w:rsidRDefault="00301B84" w:rsidP="006B0AFD">
    <w:pPr>
      <w:pStyle w:val="Header"/>
    </w:pPr>
    <w:r>
      <w:t>WTSA16/43(R</w:t>
    </w:r>
    <w:r>
      <w:rPr>
        <w:rFonts w:hint="eastAsia"/>
        <w:lang w:eastAsia="zh-CN"/>
      </w:rPr>
      <w:t>ev.</w:t>
    </w:r>
    <w:r>
      <w:t>2)-C</w:t>
    </w: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TSB (RC)">
    <w15:presenceInfo w15:providerId="None" w15:userId="TSB (RC)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CH" w:vendorID="64" w:dllVersion="131078" w:nlCheck="1" w:checkStyle="1"/>
  <w:activeWritingStyle w:appName="MSWord" w:lang="es-ES" w:vendorID="64" w:dllVersion="131078" w:nlCheck="1" w:checkStyle="1"/>
  <w:activeWritingStyle w:appName="MSWord" w:lang="zh-CN" w:vendorID="64" w:dllVersion="131077" w:nlCheck="1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760"/>
    <w:rsid w:val="0001097C"/>
    <w:rsid w:val="000174B1"/>
    <w:rsid w:val="000264C2"/>
    <w:rsid w:val="000273B7"/>
    <w:rsid w:val="00031E6B"/>
    <w:rsid w:val="00037C90"/>
    <w:rsid w:val="000419C7"/>
    <w:rsid w:val="00066E69"/>
    <w:rsid w:val="00080255"/>
    <w:rsid w:val="00081F9B"/>
    <w:rsid w:val="00090976"/>
    <w:rsid w:val="000920F0"/>
    <w:rsid w:val="000A39C7"/>
    <w:rsid w:val="000A3B30"/>
    <w:rsid w:val="000C09BA"/>
    <w:rsid w:val="000C1F1E"/>
    <w:rsid w:val="000C6AA7"/>
    <w:rsid w:val="000E26F6"/>
    <w:rsid w:val="000F780C"/>
    <w:rsid w:val="00166859"/>
    <w:rsid w:val="001765EC"/>
    <w:rsid w:val="001853E8"/>
    <w:rsid w:val="001854EF"/>
    <w:rsid w:val="001B6360"/>
    <w:rsid w:val="001B7489"/>
    <w:rsid w:val="001C7F0F"/>
    <w:rsid w:val="001D1609"/>
    <w:rsid w:val="001F4EA6"/>
    <w:rsid w:val="00214959"/>
    <w:rsid w:val="0022501D"/>
    <w:rsid w:val="00247F31"/>
    <w:rsid w:val="00273BFD"/>
    <w:rsid w:val="00273D30"/>
    <w:rsid w:val="0028063B"/>
    <w:rsid w:val="00296D4E"/>
    <w:rsid w:val="002A4C9C"/>
    <w:rsid w:val="002B509B"/>
    <w:rsid w:val="002C64F5"/>
    <w:rsid w:val="002D162B"/>
    <w:rsid w:val="002D625E"/>
    <w:rsid w:val="002E0D32"/>
    <w:rsid w:val="002E2A59"/>
    <w:rsid w:val="00301B84"/>
    <w:rsid w:val="00305254"/>
    <w:rsid w:val="003169D2"/>
    <w:rsid w:val="003363AA"/>
    <w:rsid w:val="003468CA"/>
    <w:rsid w:val="00350C27"/>
    <w:rsid w:val="003556C0"/>
    <w:rsid w:val="00363DFA"/>
    <w:rsid w:val="00372FC2"/>
    <w:rsid w:val="003A5320"/>
    <w:rsid w:val="003A69EA"/>
    <w:rsid w:val="003B4BEF"/>
    <w:rsid w:val="003C6B45"/>
    <w:rsid w:val="003D299F"/>
    <w:rsid w:val="003D52FA"/>
    <w:rsid w:val="003F0C01"/>
    <w:rsid w:val="00400909"/>
    <w:rsid w:val="0041282E"/>
    <w:rsid w:val="00437869"/>
    <w:rsid w:val="00465A34"/>
    <w:rsid w:val="0048710F"/>
    <w:rsid w:val="004948F7"/>
    <w:rsid w:val="004A77E0"/>
    <w:rsid w:val="004B241D"/>
    <w:rsid w:val="004C4554"/>
    <w:rsid w:val="004D04A4"/>
    <w:rsid w:val="004D2DEC"/>
    <w:rsid w:val="004E0FF0"/>
    <w:rsid w:val="004E3823"/>
    <w:rsid w:val="004F2BE6"/>
    <w:rsid w:val="00502B2E"/>
    <w:rsid w:val="00504AA1"/>
    <w:rsid w:val="00524E4B"/>
    <w:rsid w:val="00527E8A"/>
    <w:rsid w:val="00534930"/>
    <w:rsid w:val="005359A4"/>
    <w:rsid w:val="00542E85"/>
    <w:rsid w:val="00562479"/>
    <w:rsid w:val="00576849"/>
    <w:rsid w:val="0058057C"/>
    <w:rsid w:val="00581A1F"/>
    <w:rsid w:val="005A0ACB"/>
    <w:rsid w:val="005C7B12"/>
    <w:rsid w:val="005E7FD8"/>
    <w:rsid w:val="00606559"/>
    <w:rsid w:val="00611DCC"/>
    <w:rsid w:val="00622560"/>
    <w:rsid w:val="00637760"/>
    <w:rsid w:val="00644391"/>
    <w:rsid w:val="00647712"/>
    <w:rsid w:val="00661DA7"/>
    <w:rsid w:val="00662E12"/>
    <w:rsid w:val="00686E0A"/>
    <w:rsid w:val="00691142"/>
    <w:rsid w:val="006B0AFD"/>
    <w:rsid w:val="006B45C2"/>
    <w:rsid w:val="006B4B8E"/>
    <w:rsid w:val="006B6525"/>
    <w:rsid w:val="006B67CE"/>
    <w:rsid w:val="006C1E63"/>
    <w:rsid w:val="006C38ED"/>
    <w:rsid w:val="006D2B7E"/>
    <w:rsid w:val="006D5CFA"/>
    <w:rsid w:val="006E6182"/>
    <w:rsid w:val="006E6254"/>
    <w:rsid w:val="006F3C60"/>
    <w:rsid w:val="006F409E"/>
    <w:rsid w:val="006F56E4"/>
    <w:rsid w:val="00707454"/>
    <w:rsid w:val="00733AE7"/>
    <w:rsid w:val="00736415"/>
    <w:rsid w:val="00737343"/>
    <w:rsid w:val="00746474"/>
    <w:rsid w:val="00770D2A"/>
    <w:rsid w:val="00775B71"/>
    <w:rsid w:val="007864F6"/>
    <w:rsid w:val="007A4D00"/>
    <w:rsid w:val="007B7C4B"/>
    <w:rsid w:val="007F0FC5"/>
    <w:rsid w:val="007F1339"/>
    <w:rsid w:val="007F503A"/>
    <w:rsid w:val="007F5C36"/>
    <w:rsid w:val="008047DB"/>
    <w:rsid w:val="008129A9"/>
    <w:rsid w:val="00820712"/>
    <w:rsid w:val="008221A4"/>
    <w:rsid w:val="0082361D"/>
    <w:rsid w:val="00824BD6"/>
    <w:rsid w:val="0083672D"/>
    <w:rsid w:val="008369D5"/>
    <w:rsid w:val="0084136F"/>
    <w:rsid w:val="00844734"/>
    <w:rsid w:val="00857FA1"/>
    <w:rsid w:val="00865DFB"/>
    <w:rsid w:val="008A7416"/>
    <w:rsid w:val="008B6852"/>
    <w:rsid w:val="008C26FF"/>
    <w:rsid w:val="008D1D14"/>
    <w:rsid w:val="008D2BD9"/>
    <w:rsid w:val="008E1785"/>
    <w:rsid w:val="008E7127"/>
    <w:rsid w:val="008E7C8E"/>
    <w:rsid w:val="00912959"/>
    <w:rsid w:val="0092075B"/>
    <w:rsid w:val="0093194A"/>
    <w:rsid w:val="00934E2C"/>
    <w:rsid w:val="00936A8F"/>
    <w:rsid w:val="00941825"/>
    <w:rsid w:val="009657F9"/>
    <w:rsid w:val="009759FE"/>
    <w:rsid w:val="0099070E"/>
    <w:rsid w:val="0099525B"/>
    <w:rsid w:val="009C72B7"/>
    <w:rsid w:val="009D164C"/>
    <w:rsid w:val="009D55B4"/>
    <w:rsid w:val="009F22AC"/>
    <w:rsid w:val="00A0052C"/>
    <w:rsid w:val="00A06370"/>
    <w:rsid w:val="00A16B3A"/>
    <w:rsid w:val="00A31B14"/>
    <w:rsid w:val="00A323DC"/>
    <w:rsid w:val="00A432C8"/>
    <w:rsid w:val="00A44FD0"/>
    <w:rsid w:val="00A451EA"/>
    <w:rsid w:val="00A54817"/>
    <w:rsid w:val="00A62491"/>
    <w:rsid w:val="00A815BE"/>
    <w:rsid w:val="00AA3DA0"/>
    <w:rsid w:val="00AA5DA1"/>
    <w:rsid w:val="00AB7F81"/>
    <w:rsid w:val="00AC71DC"/>
    <w:rsid w:val="00AD1DF6"/>
    <w:rsid w:val="00AD71E9"/>
    <w:rsid w:val="00AD79C9"/>
    <w:rsid w:val="00AE369F"/>
    <w:rsid w:val="00AE77E9"/>
    <w:rsid w:val="00B026CB"/>
    <w:rsid w:val="00B637AD"/>
    <w:rsid w:val="00B71231"/>
    <w:rsid w:val="00B851D4"/>
    <w:rsid w:val="00B868FC"/>
    <w:rsid w:val="00B95072"/>
    <w:rsid w:val="00BA18CA"/>
    <w:rsid w:val="00BB26CD"/>
    <w:rsid w:val="00BF0E4E"/>
    <w:rsid w:val="00BF6752"/>
    <w:rsid w:val="00C07239"/>
    <w:rsid w:val="00C2219A"/>
    <w:rsid w:val="00C364B1"/>
    <w:rsid w:val="00C47D87"/>
    <w:rsid w:val="00C627F9"/>
    <w:rsid w:val="00C6584D"/>
    <w:rsid w:val="00C76CC3"/>
    <w:rsid w:val="00C929E0"/>
    <w:rsid w:val="00CB0C5E"/>
    <w:rsid w:val="00CB4E5A"/>
    <w:rsid w:val="00CC73D7"/>
    <w:rsid w:val="00CD22A9"/>
    <w:rsid w:val="00CD31C9"/>
    <w:rsid w:val="00CF0AD7"/>
    <w:rsid w:val="00CF0BE1"/>
    <w:rsid w:val="00CF25B1"/>
    <w:rsid w:val="00CF5665"/>
    <w:rsid w:val="00D015CF"/>
    <w:rsid w:val="00D061C5"/>
    <w:rsid w:val="00D161CB"/>
    <w:rsid w:val="00D168F5"/>
    <w:rsid w:val="00D52A14"/>
    <w:rsid w:val="00D72429"/>
    <w:rsid w:val="00D74599"/>
    <w:rsid w:val="00D90575"/>
    <w:rsid w:val="00DA0469"/>
    <w:rsid w:val="00DB7033"/>
    <w:rsid w:val="00DD13B7"/>
    <w:rsid w:val="00DD75E6"/>
    <w:rsid w:val="00DF3B0C"/>
    <w:rsid w:val="00E148F2"/>
    <w:rsid w:val="00E14984"/>
    <w:rsid w:val="00E22A25"/>
    <w:rsid w:val="00E2414B"/>
    <w:rsid w:val="00E249E0"/>
    <w:rsid w:val="00E24EEA"/>
    <w:rsid w:val="00E24EF9"/>
    <w:rsid w:val="00E4252D"/>
    <w:rsid w:val="00E560F1"/>
    <w:rsid w:val="00E62580"/>
    <w:rsid w:val="00E84FDF"/>
    <w:rsid w:val="00E9167E"/>
    <w:rsid w:val="00E92319"/>
    <w:rsid w:val="00E93C46"/>
    <w:rsid w:val="00EA5255"/>
    <w:rsid w:val="00EB6111"/>
    <w:rsid w:val="00EE5DE8"/>
    <w:rsid w:val="00F0764B"/>
    <w:rsid w:val="00F31231"/>
    <w:rsid w:val="00F43857"/>
    <w:rsid w:val="00F469EB"/>
    <w:rsid w:val="00F532F9"/>
    <w:rsid w:val="00F55154"/>
    <w:rsid w:val="00F658CE"/>
    <w:rsid w:val="00F65C1D"/>
    <w:rsid w:val="00F66B87"/>
    <w:rsid w:val="00F81574"/>
    <w:rsid w:val="00F837F4"/>
    <w:rsid w:val="00F864A6"/>
    <w:rsid w:val="00FA47A0"/>
    <w:rsid w:val="00FA593E"/>
    <w:rsid w:val="00FC59C4"/>
    <w:rsid w:val="00FE6A82"/>
    <w:rsid w:val="00FF32D4"/>
    <w:rsid w:val="00FF6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."/>
  <w:listSeparator w:val=";"/>
  <w15:docId w15:val="{4402AC3B-7683-447C-BFE0-E19764C2C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SimSu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4BD6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B026CB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B026CB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B026CB"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B026CB"/>
    <w:pPr>
      <w:outlineLvl w:val="3"/>
    </w:pPr>
  </w:style>
  <w:style w:type="paragraph" w:styleId="Heading5">
    <w:name w:val="heading 5"/>
    <w:basedOn w:val="Heading4"/>
    <w:next w:val="Normal"/>
    <w:qFormat/>
    <w:rsid w:val="00B026CB"/>
    <w:pPr>
      <w:outlineLvl w:val="4"/>
    </w:pPr>
  </w:style>
  <w:style w:type="paragraph" w:styleId="Heading6">
    <w:name w:val="heading 6"/>
    <w:basedOn w:val="Heading4"/>
    <w:next w:val="Normal"/>
    <w:qFormat/>
    <w:rsid w:val="00B026CB"/>
    <w:pPr>
      <w:outlineLvl w:val="5"/>
    </w:pPr>
  </w:style>
  <w:style w:type="paragraph" w:styleId="Heading7">
    <w:name w:val="heading 7"/>
    <w:basedOn w:val="Heading6"/>
    <w:next w:val="Normal"/>
    <w:qFormat/>
    <w:rsid w:val="00B026CB"/>
    <w:pPr>
      <w:outlineLvl w:val="6"/>
    </w:pPr>
  </w:style>
  <w:style w:type="paragraph" w:styleId="Heading8">
    <w:name w:val="heading 8"/>
    <w:basedOn w:val="Heading6"/>
    <w:next w:val="Normal"/>
    <w:qFormat/>
    <w:rsid w:val="00B026CB"/>
    <w:pPr>
      <w:outlineLvl w:val="7"/>
    </w:pPr>
  </w:style>
  <w:style w:type="paragraph" w:styleId="Heading9">
    <w:name w:val="heading 9"/>
    <w:basedOn w:val="Heading6"/>
    <w:next w:val="Normal"/>
    <w:qFormat/>
    <w:rsid w:val="00B026C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rsid w:val="00B026CB"/>
    <w:pPr>
      <w:spacing w:before="360"/>
    </w:pPr>
  </w:style>
  <w:style w:type="paragraph" w:customStyle="1" w:styleId="Call">
    <w:name w:val="Call"/>
    <w:basedOn w:val="Normal"/>
    <w:next w:val="Normal"/>
    <w:rsid w:val="00B026CB"/>
    <w:pPr>
      <w:keepNext/>
      <w:keepLines/>
      <w:spacing w:before="160"/>
      <w:ind w:left="1134"/>
    </w:pPr>
    <w:rPr>
      <w:rFonts w:ascii="STKaiti" w:eastAsia="STKaiti" w:hAnsi="STKaiti"/>
    </w:rPr>
  </w:style>
  <w:style w:type="paragraph" w:customStyle="1" w:styleId="ChapNo">
    <w:name w:val="Chap_No"/>
    <w:basedOn w:val="Normal"/>
    <w:next w:val="Chaptitle"/>
    <w:rsid w:val="00D90575"/>
    <w:rPr>
      <w:rFonts w:ascii="Times New Roman Bold" w:hAnsi="Times New Roman Bold"/>
      <w:b/>
    </w:rPr>
  </w:style>
  <w:style w:type="paragraph" w:customStyle="1" w:styleId="Chaptitle">
    <w:name w:val="Chap_title"/>
    <w:basedOn w:val="Normal"/>
    <w:next w:val="Normal"/>
    <w:rsid w:val="00D90575"/>
  </w:style>
  <w:style w:type="character" w:styleId="EndnoteReference">
    <w:name w:val="endnote reference"/>
    <w:basedOn w:val="DefaultParagraphFont"/>
    <w:semiHidden/>
    <w:rsid w:val="00B026CB"/>
    <w:rPr>
      <w:vertAlign w:val="superscript"/>
    </w:rPr>
  </w:style>
  <w:style w:type="paragraph" w:customStyle="1" w:styleId="enumlev1">
    <w:name w:val="enumlev1"/>
    <w:basedOn w:val="Normal"/>
    <w:link w:val="enumlev1Char"/>
    <w:rsid w:val="00B026CB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B026CB"/>
    <w:pPr>
      <w:ind w:left="1871" w:hanging="737"/>
    </w:pPr>
  </w:style>
  <w:style w:type="paragraph" w:customStyle="1" w:styleId="enumlev3">
    <w:name w:val="enumlev3"/>
    <w:basedOn w:val="enumlev2"/>
    <w:rsid w:val="00B026CB"/>
    <w:pPr>
      <w:ind w:left="2268" w:hanging="397"/>
    </w:pPr>
  </w:style>
  <w:style w:type="paragraph" w:customStyle="1" w:styleId="Equation">
    <w:name w:val="Equation"/>
    <w:basedOn w:val="Normal"/>
    <w:rsid w:val="00B026CB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B026CB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B026CB"/>
    <w:pPr>
      <w:keepNext/>
      <w:keepLines/>
      <w:spacing w:before="20" w:after="20"/>
    </w:pPr>
    <w:rPr>
      <w:sz w:val="18"/>
    </w:rPr>
  </w:style>
  <w:style w:type="paragraph" w:customStyle="1" w:styleId="QuestionNo">
    <w:name w:val="Question_No"/>
    <w:basedOn w:val="RecNo"/>
    <w:next w:val="Questiontitle"/>
    <w:rsid w:val="00B026CB"/>
  </w:style>
  <w:style w:type="paragraph" w:customStyle="1" w:styleId="RecNo">
    <w:name w:val="Rec_No"/>
    <w:basedOn w:val="Normal"/>
    <w:next w:val="Rectitle"/>
    <w:rsid w:val="006F409E"/>
    <w:pPr>
      <w:keepNext/>
      <w:keepLines/>
      <w:spacing w:before="480"/>
    </w:pPr>
    <w:rPr>
      <w:rFonts w:ascii="Times New Roman Bold" w:hAnsi="Times New Roman Bold" w:cs="Times New Roman Bold"/>
      <w:b/>
      <w:sz w:val="28"/>
    </w:rPr>
  </w:style>
  <w:style w:type="paragraph" w:customStyle="1" w:styleId="Rectitle">
    <w:name w:val="Rec_title"/>
    <w:basedOn w:val="RecNo"/>
    <w:next w:val="Recref"/>
    <w:rsid w:val="006F409E"/>
    <w:pPr>
      <w:spacing w:before="240"/>
      <w:jc w:val="center"/>
    </w:pPr>
    <w:rPr>
      <w:bCs/>
    </w:rPr>
  </w:style>
  <w:style w:type="paragraph" w:customStyle="1" w:styleId="Questiontitle">
    <w:name w:val="Question_title"/>
    <w:basedOn w:val="Rectitle"/>
    <w:next w:val="Questionref"/>
    <w:rsid w:val="00B026CB"/>
  </w:style>
  <w:style w:type="paragraph" w:customStyle="1" w:styleId="Questionref">
    <w:name w:val="Question_ref"/>
    <w:basedOn w:val="Recref"/>
    <w:next w:val="Questiondate"/>
    <w:rsid w:val="00B026CB"/>
  </w:style>
  <w:style w:type="paragraph" w:customStyle="1" w:styleId="Recref">
    <w:name w:val="Rec_ref"/>
    <w:basedOn w:val="Rectitle"/>
    <w:next w:val="Recdate"/>
    <w:rsid w:val="006F409E"/>
    <w:pPr>
      <w:spacing w:before="120"/>
    </w:pPr>
    <w:rPr>
      <w:rFonts w:ascii="Times New Roman" w:hAnsi="Times New Roman" w:cs="Times New Roman"/>
      <w:bCs w:val="0"/>
      <w:i/>
      <w:caps/>
      <w:sz w:val="24"/>
    </w:rPr>
  </w:style>
  <w:style w:type="paragraph" w:customStyle="1" w:styleId="Recdate">
    <w:name w:val="Rec_date"/>
    <w:basedOn w:val="Recref"/>
    <w:next w:val="Normalaftertitle0"/>
    <w:rsid w:val="00707454"/>
    <w:rPr>
      <w:rFonts w:ascii="Times New Roman Bold" w:eastAsia="STKaiti" w:hAnsi="Times New Roman Bold" w:cs="Times New Roman Bold"/>
      <w:bCs/>
      <w:caps w:val="0"/>
    </w:rPr>
  </w:style>
  <w:style w:type="paragraph" w:customStyle="1" w:styleId="Questiondate">
    <w:name w:val="Question_date"/>
    <w:basedOn w:val="Recdate"/>
    <w:next w:val="Normalaftertitle0"/>
    <w:rsid w:val="00B026CB"/>
  </w:style>
  <w:style w:type="paragraph" w:customStyle="1" w:styleId="Tabletext">
    <w:name w:val="Table_text"/>
    <w:basedOn w:val="Normal"/>
    <w:uiPriority w:val="99"/>
    <w:rsid w:val="00B026CB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withouttitle">
    <w:name w:val="Figure_without_title"/>
    <w:basedOn w:val="FigureNo"/>
    <w:next w:val="Normal"/>
    <w:rsid w:val="00B026CB"/>
    <w:pPr>
      <w:keepNext w:val="0"/>
    </w:pPr>
  </w:style>
  <w:style w:type="paragraph" w:styleId="Footer">
    <w:name w:val="footer"/>
    <w:basedOn w:val="Normal"/>
    <w:link w:val="FooterChar"/>
    <w:rsid w:val="00B026CB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B026CB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aliases w:val="Appel note de bas de p,Footnote Reference/,Footnote symbol,Ref,de nota al pie"/>
    <w:basedOn w:val="DefaultParagraphFont"/>
    <w:rsid w:val="00B026CB"/>
    <w:rPr>
      <w:position w:val="6"/>
      <w:sz w:val="18"/>
    </w:rPr>
  </w:style>
  <w:style w:type="paragraph" w:styleId="FootnoteText">
    <w:name w:val="footnote text"/>
    <w:aliases w:val="footnote text,ALTS FOOTNOTE,Footnote Text Char1,Footnote Text Char Char1,Footnote Text Char4 Char Char,Footnote Text Char1 Char1 Char1 Char,Footnote Text Char Char1 Char1 Char Char,Footnote Text Char1 Char1 Char1 Char Char Char1,DNV-FT"/>
    <w:basedOn w:val="Normal"/>
    <w:link w:val="FootnoteTextChar"/>
    <w:rsid w:val="00B026CB"/>
    <w:pPr>
      <w:keepLines/>
      <w:tabs>
        <w:tab w:val="left" w:pos="255"/>
      </w:tabs>
    </w:pPr>
    <w:rPr>
      <w:sz w:val="22"/>
    </w:rPr>
  </w:style>
  <w:style w:type="paragraph" w:customStyle="1" w:styleId="Note">
    <w:name w:val="Note"/>
    <w:basedOn w:val="Normal"/>
    <w:rsid w:val="00B026CB"/>
    <w:pPr>
      <w:tabs>
        <w:tab w:val="left" w:pos="284"/>
      </w:tabs>
      <w:spacing w:before="80"/>
    </w:pPr>
  </w:style>
  <w:style w:type="paragraph" w:styleId="Header">
    <w:name w:val="header"/>
    <w:basedOn w:val="Normal"/>
    <w:rsid w:val="00B026CB"/>
    <w:pPr>
      <w:spacing w:before="0"/>
      <w:jc w:val="center"/>
    </w:pPr>
    <w:rPr>
      <w:sz w:val="18"/>
    </w:rPr>
  </w:style>
  <w:style w:type="paragraph" w:customStyle="1" w:styleId="PartNo">
    <w:name w:val="Part_No"/>
    <w:basedOn w:val="AnnexNo"/>
    <w:next w:val="Partref"/>
    <w:rsid w:val="00B026CB"/>
  </w:style>
  <w:style w:type="paragraph" w:customStyle="1" w:styleId="Partref">
    <w:name w:val="Part_ref"/>
    <w:basedOn w:val="Annexref"/>
    <w:next w:val="Parttitle"/>
    <w:rsid w:val="00B026CB"/>
  </w:style>
  <w:style w:type="paragraph" w:customStyle="1" w:styleId="Parttitle">
    <w:name w:val="Part_title"/>
    <w:basedOn w:val="Annextitle"/>
    <w:next w:val="Normalaftertitle0"/>
    <w:rsid w:val="00B026CB"/>
  </w:style>
  <w:style w:type="paragraph" w:customStyle="1" w:styleId="Reftext">
    <w:name w:val="Ref_text"/>
    <w:basedOn w:val="Normal"/>
    <w:rsid w:val="00B026CB"/>
    <w:pPr>
      <w:ind w:left="1134" w:hanging="1134"/>
    </w:pPr>
  </w:style>
  <w:style w:type="paragraph" w:customStyle="1" w:styleId="Reftitle">
    <w:name w:val="Ref_title"/>
    <w:basedOn w:val="Normal"/>
    <w:next w:val="Reftext"/>
    <w:rsid w:val="00B026CB"/>
    <w:pPr>
      <w:spacing w:before="480"/>
      <w:jc w:val="center"/>
    </w:pPr>
    <w:rPr>
      <w:caps/>
    </w:rPr>
  </w:style>
  <w:style w:type="paragraph" w:customStyle="1" w:styleId="Resdate">
    <w:name w:val="Res_date"/>
    <w:basedOn w:val="Recdate"/>
    <w:next w:val="Normalaftertitle0"/>
    <w:rsid w:val="00B026CB"/>
  </w:style>
  <w:style w:type="paragraph" w:customStyle="1" w:styleId="Restitle">
    <w:name w:val="Res_title"/>
    <w:basedOn w:val="Rectitle"/>
    <w:next w:val="Resref"/>
    <w:link w:val="RestitleChar"/>
    <w:rsid w:val="00B026CB"/>
  </w:style>
  <w:style w:type="paragraph" w:customStyle="1" w:styleId="Resref">
    <w:name w:val="Res_ref"/>
    <w:basedOn w:val="Recref"/>
    <w:next w:val="Resdate"/>
    <w:rsid w:val="00D061C5"/>
    <w:rPr>
      <w:rFonts w:eastAsia="STKaiti"/>
      <w:b w:val="0"/>
      <w:i w:val="0"/>
      <w:caps w:val="0"/>
      <w:sz w:val="22"/>
    </w:rPr>
  </w:style>
  <w:style w:type="paragraph" w:customStyle="1" w:styleId="SectionNo">
    <w:name w:val="Section_No"/>
    <w:basedOn w:val="AnnexNo"/>
    <w:next w:val="Sectiontitle"/>
    <w:rsid w:val="00B026CB"/>
  </w:style>
  <w:style w:type="paragraph" w:customStyle="1" w:styleId="Sectiontitle">
    <w:name w:val="Section_title"/>
    <w:basedOn w:val="Annextitle"/>
    <w:next w:val="Normalaftertitle0"/>
    <w:rsid w:val="00B026CB"/>
  </w:style>
  <w:style w:type="paragraph" w:customStyle="1" w:styleId="Source">
    <w:name w:val="Source"/>
    <w:basedOn w:val="Normal"/>
    <w:next w:val="Normal"/>
    <w:rsid w:val="00B026CB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B026CB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B026CB"/>
    <w:pPr>
      <w:keepNext/>
      <w:spacing w:before="80" w:after="80"/>
      <w:jc w:val="center"/>
    </w:pPr>
    <w:rPr>
      <w:rFonts w:ascii="Times New Roman Bold" w:hAnsi="Times New Roman Bold"/>
      <w:b/>
    </w:rPr>
  </w:style>
  <w:style w:type="paragraph" w:customStyle="1" w:styleId="Tablelegend">
    <w:name w:val="Table_legend"/>
    <w:basedOn w:val="Tabletext"/>
    <w:rsid w:val="00B026CB"/>
    <w:pPr>
      <w:spacing w:before="120"/>
    </w:pPr>
  </w:style>
  <w:style w:type="paragraph" w:customStyle="1" w:styleId="TableNo">
    <w:name w:val="Table_No"/>
    <w:basedOn w:val="Normal"/>
    <w:next w:val="Tabletitle"/>
    <w:rsid w:val="00B026CB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B026CB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Tableref">
    <w:name w:val="Table_ref"/>
    <w:basedOn w:val="Normal"/>
    <w:next w:val="Tabletitle"/>
    <w:rsid w:val="00B026CB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rsid w:val="00B026CB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B026CB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B026CB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B026CB"/>
    <w:rPr>
      <w:b/>
    </w:rPr>
  </w:style>
  <w:style w:type="paragraph" w:customStyle="1" w:styleId="toc0">
    <w:name w:val="toc 0"/>
    <w:basedOn w:val="Normal"/>
    <w:next w:val="TOC1"/>
    <w:rsid w:val="00B026CB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uiPriority w:val="39"/>
    <w:rsid w:val="00B026CB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B026CB"/>
    <w:pPr>
      <w:spacing w:before="120"/>
    </w:pPr>
  </w:style>
  <w:style w:type="paragraph" w:styleId="TOC3">
    <w:name w:val="toc 3"/>
    <w:basedOn w:val="TOC2"/>
    <w:rsid w:val="00B026CB"/>
  </w:style>
  <w:style w:type="paragraph" w:styleId="TOC4">
    <w:name w:val="toc 4"/>
    <w:basedOn w:val="TOC3"/>
    <w:rsid w:val="00B026CB"/>
  </w:style>
  <w:style w:type="paragraph" w:styleId="TOC5">
    <w:name w:val="toc 5"/>
    <w:basedOn w:val="TOC4"/>
    <w:rsid w:val="00B026CB"/>
  </w:style>
  <w:style w:type="paragraph" w:styleId="TOC6">
    <w:name w:val="toc 6"/>
    <w:basedOn w:val="TOC4"/>
    <w:semiHidden/>
    <w:rsid w:val="00B026CB"/>
  </w:style>
  <w:style w:type="paragraph" w:styleId="TOC7">
    <w:name w:val="toc 7"/>
    <w:basedOn w:val="TOC4"/>
    <w:semiHidden/>
    <w:rsid w:val="00B026CB"/>
  </w:style>
  <w:style w:type="paragraph" w:styleId="TOC8">
    <w:name w:val="toc 8"/>
    <w:basedOn w:val="TOC4"/>
    <w:semiHidden/>
    <w:rsid w:val="00B026CB"/>
  </w:style>
  <w:style w:type="character" w:customStyle="1" w:styleId="Recdef">
    <w:name w:val="Rec_def"/>
    <w:basedOn w:val="DefaultParagraphFont"/>
    <w:rsid w:val="00B026CB"/>
    <w:rPr>
      <w:b/>
    </w:rPr>
  </w:style>
  <w:style w:type="character" w:customStyle="1" w:styleId="Resdef">
    <w:name w:val="Res_def"/>
    <w:basedOn w:val="DefaultParagraphFont"/>
    <w:rsid w:val="00B026CB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B026CB"/>
    <w:rPr>
      <w:b/>
      <w:color w:val="auto"/>
      <w:sz w:val="20"/>
    </w:rPr>
  </w:style>
  <w:style w:type="paragraph" w:customStyle="1" w:styleId="Formal">
    <w:name w:val="Formal"/>
    <w:basedOn w:val="Normal"/>
    <w:rsid w:val="00CF0BE1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noProof/>
      <w:sz w:val="20"/>
    </w:rPr>
  </w:style>
  <w:style w:type="paragraph" w:customStyle="1" w:styleId="Section1">
    <w:name w:val="Section_1"/>
    <w:basedOn w:val="Normal"/>
    <w:rsid w:val="00B026CB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B026CB"/>
    <w:rPr>
      <w:b w:val="0"/>
      <w:i/>
    </w:rPr>
  </w:style>
  <w:style w:type="paragraph" w:customStyle="1" w:styleId="Headingi">
    <w:name w:val="Heading_i"/>
    <w:basedOn w:val="Normal"/>
    <w:next w:val="Normal"/>
    <w:rsid w:val="00B026CB"/>
    <w:pPr>
      <w:keepNext/>
      <w:spacing w:before="160"/>
    </w:pPr>
    <w:rPr>
      <w:rFonts w:ascii="STKaiti" w:eastAsia="STKaiti" w:hAnsi="STKaiti"/>
    </w:rPr>
  </w:style>
  <w:style w:type="paragraph" w:customStyle="1" w:styleId="Headingb">
    <w:name w:val="Heading_b"/>
    <w:basedOn w:val="Normal"/>
    <w:next w:val="Normal"/>
    <w:rsid w:val="00E9167E"/>
    <w:pPr>
      <w:keepNext/>
      <w:spacing w:before="160"/>
    </w:pPr>
    <w:rPr>
      <w:rFonts w:ascii="Times New Roman Bold" w:hAnsi="Times New Roman Bold" w:cs="Times New Roman Bold"/>
      <w:b/>
    </w:rPr>
  </w:style>
  <w:style w:type="paragraph" w:customStyle="1" w:styleId="Figure">
    <w:name w:val="Figure"/>
    <w:basedOn w:val="Normal"/>
    <w:next w:val="Figuretitle"/>
    <w:rsid w:val="00B026CB"/>
    <w:pPr>
      <w:keepNext/>
      <w:keepLines/>
      <w:jc w:val="center"/>
    </w:pPr>
  </w:style>
  <w:style w:type="character" w:styleId="PageNumber">
    <w:name w:val="page number"/>
    <w:basedOn w:val="DefaultParagraphFont"/>
    <w:rsid w:val="00B026CB"/>
  </w:style>
  <w:style w:type="paragraph" w:customStyle="1" w:styleId="ResNo">
    <w:name w:val="Res_No"/>
    <w:basedOn w:val="RecNo"/>
    <w:next w:val="Restitle"/>
    <w:link w:val="ResNoChar"/>
    <w:rsid w:val="00D061C5"/>
    <w:pPr>
      <w:jc w:val="center"/>
    </w:pPr>
    <w:rPr>
      <w:rFonts w:ascii="Times New Roman" w:hAnsi="Times New Roman" w:cs="Times New Roman"/>
      <w:b w:val="0"/>
      <w:bCs/>
    </w:rPr>
  </w:style>
  <w:style w:type="paragraph" w:customStyle="1" w:styleId="Figuretitle">
    <w:name w:val="Figure_title"/>
    <w:basedOn w:val="Tabletitle"/>
    <w:next w:val="Normal"/>
    <w:rsid w:val="00B026CB"/>
    <w:pPr>
      <w:spacing w:after="480"/>
    </w:pPr>
  </w:style>
  <w:style w:type="paragraph" w:customStyle="1" w:styleId="FigureNo">
    <w:name w:val="Figure_No"/>
    <w:basedOn w:val="Normal"/>
    <w:next w:val="Figuretitle"/>
    <w:rsid w:val="00B026CB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title">
    <w:name w:val="Annex_title"/>
    <w:basedOn w:val="Normal"/>
    <w:next w:val="Normal"/>
    <w:uiPriority w:val="99"/>
    <w:rsid w:val="00B026CB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nnexNo">
    <w:name w:val="Annex_No"/>
    <w:basedOn w:val="Normal"/>
    <w:next w:val="Normal"/>
    <w:rsid w:val="00B026CB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ppendixtitle">
    <w:name w:val="Appendix_title"/>
    <w:basedOn w:val="Annextitle"/>
    <w:next w:val="Normal"/>
    <w:rsid w:val="00B026CB"/>
  </w:style>
  <w:style w:type="paragraph" w:customStyle="1" w:styleId="AppendixNo">
    <w:name w:val="Appendix_No"/>
    <w:basedOn w:val="AnnexNo"/>
    <w:next w:val="Annexref"/>
    <w:rsid w:val="00B026CB"/>
  </w:style>
  <w:style w:type="paragraph" w:customStyle="1" w:styleId="Reasons">
    <w:name w:val="Reasons"/>
    <w:basedOn w:val="Normal"/>
    <w:qFormat/>
    <w:rsid w:val="00B026CB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Proposal">
    <w:name w:val="Proposal"/>
    <w:basedOn w:val="Normal"/>
    <w:next w:val="Normal"/>
    <w:rsid w:val="00611DCC"/>
    <w:pPr>
      <w:keepNext/>
      <w:spacing w:before="240"/>
    </w:pPr>
    <w:rPr>
      <w:b/>
      <w:caps/>
    </w:rPr>
  </w:style>
  <w:style w:type="paragraph" w:customStyle="1" w:styleId="Annexref">
    <w:name w:val="Annex_ref"/>
    <w:basedOn w:val="Normal"/>
    <w:next w:val="Annextitle"/>
    <w:rsid w:val="00B026CB"/>
    <w:pPr>
      <w:keepNext/>
      <w:keepLines/>
      <w:spacing w:after="280"/>
      <w:jc w:val="center"/>
    </w:pPr>
  </w:style>
  <w:style w:type="paragraph" w:customStyle="1" w:styleId="Appendixref">
    <w:name w:val="Appendix_ref"/>
    <w:basedOn w:val="Annexref"/>
    <w:next w:val="Annextitle"/>
    <w:rsid w:val="00B026CB"/>
  </w:style>
  <w:style w:type="paragraph" w:customStyle="1" w:styleId="Border">
    <w:name w:val="Border"/>
    <w:basedOn w:val="Tabletext"/>
    <w:rsid w:val="00B026CB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rsid w:val="00B026CB"/>
    <w:pPr>
      <w:ind w:left="1134"/>
    </w:pPr>
  </w:style>
  <w:style w:type="character" w:styleId="LineNumber">
    <w:name w:val="line number"/>
    <w:basedOn w:val="DefaultParagraphFont"/>
    <w:rsid w:val="00B026CB"/>
  </w:style>
  <w:style w:type="paragraph" w:customStyle="1" w:styleId="Normalaftertitle0">
    <w:name w:val="Normal after title"/>
    <w:basedOn w:val="Normal"/>
    <w:next w:val="Normal"/>
    <w:rsid w:val="00B026CB"/>
    <w:pPr>
      <w:spacing w:before="280"/>
    </w:pPr>
  </w:style>
  <w:style w:type="paragraph" w:customStyle="1" w:styleId="Section3">
    <w:name w:val="Section_3"/>
    <w:basedOn w:val="Section1"/>
    <w:rsid w:val="00B026CB"/>
    <w:rPr>
      <w:b w:val="0"/>
    </w:rPr>
  </w:style>
  <w:style w:type="paragraph" w:customStyle="1" w:styleId="NormalCH">
    <w:name w:val="NormalCH"/>
    <w:basedOn w:val="Normal"/>
    <w:next w:val="Normal"/>
    <w:qFormat/>
    <w:rsid w:val="00644391"/>
    <w:pPr>
      <w:tabs>
        <w:tab w:val="clear" w:pos="1871"/>
        <w:tab w:val="left" w:pos="567"/>
        <w:tab w:val="left" w:pos="1701"/>
        <w:tab w:val="left" w:pos="2835"/>
      </w:tabs>
      <w:ind w:firstLineChars="200" w:firstLine="200"/>
    </w:pPr>
    <w:rPr>
      <w:lang w:val="en-US"/>
    </w:rPr>
  </w:style>
  <w:style w:type="paragraph" w:customStyle="1" w:styleId="Agendaitem">
    <w:name w:val="Agenda_item"/>
    <w:basedOn w:val="Title3"/>
    <w:next w:val="Normalaftertitle0"/>
    <w:qFormat/>
    <w:rsid w:val="00C47D87"/>
    <w:rPr>
      <w:lang w:val="en-US" w:eastAsia="zh-CN"/>
    </w:rPr>
  </w:style>
  <w:style w:type="paragraph" w:customStyle="1" w:styleId="Part1">
    <w:name w:val="Part_1"/>
    <w:basedOn w:val="Normal"/>
    <w:next w:val="Normalaftertitle0"/>
    <w:qFormat/>
    <w:rsid w:val="00D90575"/>
  </w:style>
  <w:style w:type="paragraph" w:customStyle="1" w:styleId="Normalend">
    <w:name w:val="Normal_end"/>
    <w:basedOn w:val="Normal"/>
    <w:qFormat/>
    <w:rsid w:val="00C07239"/>
  </w:style>
  <w:style w:type="paragraph" w:customStyle="1" w:styleId="Volumetitle">
    <w:name w:val="Volume_title"/>
    <w:basedOn w:val="Normal"/>
    <w:qFormat/>
    <w:rsid w:val="00D90575"/>
  </w:style>
  <w:style w:type="character" w:customStyle="1" w:styleId="FooterChar">
    <w:name w:val="Footer Char"/>
    <w:basedOn w:val="DefaultParagraphFont"/>
    <w:link w:val="Footer"/>
    <w:rsid w:val="003468CA"/>
    <w:rPr>
      <w:rFonts w:ascii="Times New Roman" w:hAnsi="Times New Roman"/>
      <w:caps/>
      <w:noProof/>
      <w:sz w:val="16"/>
      <w:lang w:val="en-GB" w:eastAsia="en-US"/>
    </w:rPr>
  </w:style>
  <w:style w:type="character" w:styleId="Hyperlink">
    <w:name w:val="Hyperlink"/>
    <w:basedOn w:val="DefaultParagraphFont"/>
    <w:unhideWhenUsed/>
    <w:rsid w:val="009759FE"/>
    <w:rPr>
      <w:color w:val="0000FF" w:themeColor="hyperlink"/>
      <w:u w:val="single"/>
    </w:rPr>
  </w:style>
  <w:style w:type="paragraph" w:customStyle="1" w:styleId="Opinionref">
    <w:name w:val="Opinion_ref"/>
    <w:basedOn w:val="Resref"/>
    <w:next w:val="Normalaftertitle0"/>
    <w:qFormat/>
    <w:rsid w:val="000A3B30"/>
    <w:pPr>
      <w:spacing w:before="160"/>
    </w:pPr>
  </w:style>
  <w:style w:type="paragraph" w:customStyle="1" w:styleId="Opiniontitle">
    <w:name w:val="Opinion_title"/>
    <w:basedOn w:val="Restitle"/>
    <w:next w:val="Opinionref"/>
    <w:qFormat/>
    <w:rsid w:val="000A3B30"/>
    <w:pPr>
      <w:spacing w:before="360"/>
    </w:pPr>
    <w:rPr>
      <w:rFonts w:ascii="Times New Roman" w:hAnsi="Times New Roman"/>
    </w:rPr>
  </w:style>
  <w:style w:type="paragraph" w:customStyle="1" w:styleId="OpinionNo">
    <w:name w:val="Opinion_No"/>
    <w:basedOn w:val="ResNo"/>
    <w:next w:val="Opiniontitle"/>
    <w:qFormat/>
    <w:rsid w:val="000A3B30"/>
  </w:style>
  <w:style w:type="character" w:customStyle="1" w:styleId="href">
    <w:name w:val="href"/>
    <w:basedOn w:val="DefaultParagraphFont"/>
    <w:qFormat/>
    <w:rsid w:val="000A3B30"/>
    <w:rPr>
      <w:lang w:eastAsia="zh-CN"/>
    </w:rPr>
  </w:style>
  <w:style w:type="paragraph" w:customStyle="1" w:styleId="HeadingSummary">
    <w:name w:val="HeadingSummary"/>
    <w:basedOn w:val="Headingb"/>
    <w:qFormat/>
    <w:rsid w:val="00E9167E"/>
    <w:rPr>
      <w:bCs/>
    </w:rPr>
  </w:style>
  <w:style w:type="character" w:customStyle="1" w:styleId="FootnoteTextChar">
    <w:name w:val="Footnote Text Char"/>
    <w:aliases w:val="footnote text Char,ALTS FOOTNOTE Char,Footnote Text Char1 Char,Footnote Text Char Char1 Char,Footnote Text Char4 Char Char Char,Footnote Text Char1 Char1 Char1 Char Char,Footnote Text Char Char1 Char1 Char Char Char,DNV-FT Char"/>
    <w:basedOn w:val="DefaultParagraphFont"/>
    <w:link w:val="FootnoteText"/>
    <w:rsid w:val="00D061C5"/>
    <w:rPr>
      <w:rFonts w:ascii="Times New Roman" w:hAnsi="Times New Roman"/>
      <w:sz w:val="22"/>
      <w:lang w:val="en-GB" w:eastAsia="en-US"/>
    </w:rPr>
  </w:style>
  <w:style w:type="character" w:customStyle="1" w:styleId="ResNoChar">
    <w:name w:val="Res_No Char"/>
    <w:basedOn w:val="DefaultParagraphFont"/>
    <w:link w:val="ResNo"/>
    <w:rsid w:val="00D061C5"/>
    <w:rPr>
      <w:rFonts w:ascii="Times New Roman" w:hAnsi="Times New Roman"/>
      <w:bCs/>
      <w:sz w:val="28"/>
      <w:lang w:val="en-GB" w:eastAsia="en-US"/>
    </w:rPr>
  </w:style>
  <w:style w:type="paragraph" w:styleId="BalloonText">
    <w:name w:val="Balloon Text"/>
    <w:basedOn w:val="Normal"/>
    <w:link w:val="BalloonTextChar"/>
    <w:semiHidden/>
    <w:unhideWhenUsed/>
    <w:rsid w:val="00F469EB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F469EB"/>
    <w:rPr>
      <w:rFonts w:ascii="Segoe UI" w:hAnsi="Segoe UI" w:cs="Segoe UI"/>
      <w:sz w:val="18"/>
      <w:szCs w:val="18"/>
      <w:lang w:val="en-GB" w:eastAsia="en-US"/>
    </w:rPr>
  </w:style>
  <w:style w:type="character" w:customStyle="1" w:styleId="enumlev1Char">
    <w:name w:val="enumlev1 Char"/>
    <w:basedOn w:val="DefaultParagraphFont"/>
    <w:link w:val="enumlev1"/>
    <w:rsid w:val="00661DA7"/>
    <w:rPr>
      <w:rFonts w:ascii="Times New Roman" w:hAnsi="Times New Roman"/>
      <w:sz w:val="24"/>
      <w:lang w:val="en-GB" w:eastAsia="en-US"/>
    </w:rPr>
  </w:style>
  <w:style w:type="character" w:customStyle="1" w:styleId="st1">
    <w:name w:val="st1"/>
    <w:basedOn w:val="DefaultParagraphFont"/>
    <w:rsid w:val="00661DA7"/>
  </w:style>
  <w:style w:type="paragraph" w:styleId="TOCHeading">
    <w:name w:val="TOC Heading"/>
    <w:basedOn w:val="Heading1"/>
    <w:next w:val="Normal"/>
    <w:uiPriority w:val="39"/>
    <w:unhideWhenUsed/>
    <w:qFormat/>
    <w:rsid w:val="00661DA7"/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240"/>
      <w:ind w:left="0" w:firstLine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paragraph" w:customStyle="1" w:styleId="Committee">
    <w:name w:val="Committee"/>
    <w:basedOn w:val="Normal"/>
    <w:qFormat/>
    <w:rsid w:val="00936A8F"/>
    <w:pPr>
      <w:tabs>
        <w:tab w:val="left" w:pos="851"/>
      </w:tabs>
      <w:spacing w:before="0" w:line="240" w:lineRule="atLeast"/>
    </w:pPr>
    <w:rPr>
      <w:rFonts w:eastAsia="Times New Roman" w:cstheme="minorHAnsi"/>
      <w:b/>
      <w:szCs w:val="24"/>
    </w:rPr>
  </w:style>
  <w:style w:type="paragraph" w:customStyle="1" w:styleId="TopHeader">
    <w:name w:val="TopHeader"/>
    <w:basedOn w:val="Normal"/>
    <w:rsid w:val="00936A8F"/>
    <w:rPr>
      <w:rFonts w:ascii="Verdana" w:eastAsia="Times New Roman" w:hAnsi="Verdana" w:cs="Times New Roman Bold"/>
      <w:b/>
      <w:bCs/>
      <w:szCs w:val="24"/>
    </w:rPr>
  </w:style>
  <w:style w:type="paragraph" w:customStyle="1" w:styleId="Docnumber">
    <w:name w:val="Docnumber"/>
    <w:basedOn w:val="TopHeader"/>
    <w:link w:val="DocnumberChar"/>
    <w:rsid w:val="00936A8F"/>
    <w:pPr>
      <w:spacing w:before="0"/>
    </w:pPr>
    <w:rPr>
      <w:sz w:val="20"/>
      <w:szCs w:val="20"/>
    </w:rPr>
  </w:style>
  <w:style w:type="character" w:customStyle="1" w:styleId="DocnumberChar">
    <w:name w:val="Docnumber Char"/>
    <w:link w:val="Docnumber"/>
    <w:rsid w:val="00936A8F"/>
    <w:rPr>
      <w:rFonts w:ascii="Verdana" w:eastAsia="Times New Roman" w:hAnsi="Verdana" w:cs="Times New Roman Bold"/>
      <w:b/>
      <w:bCs/>
      <w:lang w:val="en-GB" w:eastAsia="en-US"/>
    </w:rPr>
  </w:style>
  <w:style w:type="table" w:styleId="TableGrid">
    <w:name w:val="Table Grid"/>
    <w:basedOn w:val="TableNormal"/>
    <w:rsid w:val="00AD1DF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estitleChar">
    <w:name w:val="Res_title Char"/>
    <w:link w:val="Restitle"/>
    <w:rsid w:val="00AD1DF6"/>
    <w:rPr>
      <w:rFonts w:ascii="Times New Roman Bold" w:hAnsi="Times New Roman Bold" w:cs="Times New Roman Bold"/>
      <w:b/>
      <w:bCs/>
      <w:sz w:val="2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2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1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jpeg"/><Relationship Id="rId19" Type="http://schemas.microsoft.com/office/2011/relationships/people" Target="people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3883CF9A9764E9D84938A9E546C07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F00434-F835-4408-AF5D-574FF708B6C3}"/>
      </w:docPartPr>
      <w:docPartBody>
        <w:p w:rsidR="007543CB" w:rsidRDefault="0013676B" w:rsidP="0013676B">
          <w:pPr>
            <w:pStyle w:val="53883CF9A9764E9D84938A9E546C07CD"/>
          </w:pPr>
          <w:r>
            <w:rPr>
              <w:rStyle w:val="PlaceholderText"/>
            </w:rPr>
            <w:t>[Abstract]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Kaiti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Times New Roman Bold"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B55"/>
    <w:rsid w:val="00071B55"/>
    <w:rsid w:val="0013676B"/>
    <w:rsid w:val="001A3CA6"/>
    <w:rsid w:val="002B2F32"/>
    <w:rsid w:val="0034351E"/>
    <w:rsid w:val="00357890"/>
    <w:rsid w:val="00372A40"/>
    <w:rsid w:val="00513778"/>
    <w:rsid w:val="00635868"/>
    <w:rsid w:val="006F765D"/>
    <w:rsid w:val="00715632"/>
    <w:rsid w:val="00750CCB"/>
    <w:rsid w:val="007543CB"/>
    <w:rsid w:val="007E6FCB"/>
    <w:rsid w:val="0099226F"/>
    <w:rsid w:val="009E52F4"/>
    <w:rsid w:val="00A84AF3"/>
    <w:rsid w:val="00A92CE8"/>
    <w:rsid w:val="00E177E1"/>
    <w:rsid w:val="00E24278"/>
    <w:rsid w:val="00F45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E52F4"/>
    <w:rPr>
      <w:color w:val="808080"/>
    </w:rPr>
  </w:style>
  <w:style w:type="paragraph" w:customStyle="1" w:styleId="D6F4CC86FB0D4519B33A4152A00EAE9F">
    <w:name w:val="D6F4CC86FB0D4519B33A4152A00EAE9F"/>
    <w:rsid w:val="00071B55"/>
  </w:style>
  <w:style w:type="paragraph" w:customStyle="1" w:styleId="53883CF9A9764E9D84938A9E546C07CD">
    <w:name w:val="53883CF9A9764E9D84938A9E546C07CD"/>
    <w:rsid w:val="0013676B"/>
  </w:style>
  <w:style w:type="paragraph" w:customStyle="1" w:styleId="021BBEA8915E44969698F45E0975B97A">
    <w:name w:val="021BBEA8915E44969698F45E0975B97A"/>
    <w:rsid w:val="009E52F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Author xmlns="73ea9488-c252-46e4-ad69-6f8ffd05ead6">Documents Proposals Manager (DPM)</DPM_x0020_Author>
    <DPM_x0020_File_x0020_name xmlns="73ea9488-c252-46e4-ad69-6f8ffd05ead6">T13-WTSA.16-C-0040!!MSW-C</DPM_x0020_File_x0020_name>
    <DPM_x0020_Version xmlns="73ea9488-c252-46e4-ad69-6f8ffd05ead6">DPM_v2016.6.21.1_prod</DPM_x0020_Version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73ea9488-c252-46e4-ad69-6f8ffd05ead6" targetNamespace="http://schemas.microsoft.com/office/2006/metadata/properties" ma:root="true" ma:fieldsID="d41af5c836d734370eb92e7ee5f83852" ns2:_="" ns3:_="">
    <xsd:import namespace="996b2e75-67fd-4955-a3b0-5ab9934cb50b"/>
    <xsd:import namespace="73ea9488-c252-46e4-ad69-6f8ffd05ead6"/>
    <xsd:element name="properties">
      <xsd:complexType>
        <xsd:sequence>
          <xsd:element name="documentManagement">
            <xsd:complexType>
              <xsd:all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ea9488-c252-46e4-ad69-6f8ffd05ead6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                        This value indicates the number of saves or revisions. The application is responsible for updating this value after each revision.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3D58E2-EC10-4DC5-9074-AF807B63C28A}">
  <ds:schemaRefs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73ea9488-c252-46e4-ad69-6f8ffd05ead6"/>
    <ds:schemaRef ds:uri="996b2e75-67fd-4955-a3b0-5ab9934cb50b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AF829E2-78C4-4AE9-B0CB-2D4C96A037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73ea9488-c252-46e4-ad69-6f8ffd05ea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D08980F-40D2-430E-8CCF-68EF30FDE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4</Pages>
  <Words>1437</Words>
  <Characters>1329</Characters>
  <Application>Microsoft Office Word</Application>
  <DocSecurity>0</DocSecurity>
  <Lines>11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T13-WTSA.16-C-0040!!MSW-C</vt:lpstr>
    </vt:vector>
  </TitlesOfParts>
  <Manager>General Secretariat - Pool</Manager>
  <Company>International Telecommunication Union (ITU)</Company>
  <LinksUpToDate>false</LinksUpToDate>
  <CharactersWithSpaces>2761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T13-WTSA.16-C-0040!!MSW-C</dc:title>
  <dc:subject>World Telecommunication Standardization Assembly</dc:subject>
  <dc:creator>Documents Proposals Manager (DPM)</dc:creator>
  <cp:keywords>DPM_v2016.6.21.1_prod</cp:keywords>
  <dc:description>Template used by DPM and CPI for the WTSA-16</dc:description>
  <cp:lastModifiedBy>Yuan, Tianxiang</cp:lastModifiedBy>
  <cp:revision>6</cp:revision>
  <cp:lastPrinted>2016-06-30T06:53:00Z</cp:lastPrinted>
  <dcterms:created xsi:type="dcterms:W3CDTF">2016-10-21T12:11:00Z</dcterms:created>
  <dcterms:modified xsi:type="dcterms:W3CDTF">2016-10-21T13:14:00Z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PC_WRC12.dotm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author">
    <vt:lpwstr/>
  </property>
  <property fmtid="{D5CDD505-2E9C-101B-9397-08002B2CF9AE}" pid="6" name="Docbluepink">
    <vt:lpwstr/>
  </property>
  <property fmtid="{D5CDD505-2E9C-101B-9397-08002B2CF9AE}" pid="7" name="Docdest">
    <vt:lpwstr/>
  </property>
</Properties>
</file>