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RPr="00FA2CBB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FA2CB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FA2CB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FA2CB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FA2CB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FA2CBB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FA2CBB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FA2CBB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FA2CBB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FA2CBB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FA2CB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FA2CB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FA2CB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FA2CBB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FA2CBB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FA2CBB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RPr="00FA2CBB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FA2CBB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FA2CB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FA2CBB" w:rsidTr="00E2414B">
        <w:trPr>
          <w:cantSplit/>
        </w:trPr>
        <w:tc>
          <w:tcPr>
            <w:tcW w:w="6614" w:type="dxa"/>
            <w:gridSpan w:val="2"/>
          </w:tcPr>
          <w:p w:rsidR="000A3B30" w:rsidRPr="00FA2CBB" w:rsidRDefault="000A3B30" w:rsidP="00E2414B">
            <w:pPr>
              <w:spacing w:before="0"/>
              <w:rPr>
                <w:sz w:val="22"/>
                <w:szCs w:val="22"/>
              </w:rPr>
            </w:pPr>
            <w:r w:rsidRPr="00FA2CBB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FA2CBB" w:rsidRDefault="000A3B30" w:rsidP="00A1423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FA2CBB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Pr="00FA2CBB">
              <w:rPr>
                <w:rFonts w:ascii="Verdana" w:hAnsi="Verdana"/>
                <w:b/>
                <w:sz w:val="20"/>
              </w:rPr>
              <w:t xml:space="preserve"> 43(Add.29)-C</w:t>
            </w:r>
          </w:p>
        </w:tc>
      </w:tr>
      <w:tr w:rsidR="000A3B30" w:rsidRPr="00FA2CBB" w:rsidTr="00E2414B">
        <w:trPr>
          <w:cantSplit/>
        </w:trPr>
        <w:tc>
          <w:tcPr>
            <w:tcW w:w="6614" w:type="dxa"/>
            <w:gridSpan w:val="2"/>
          </w:tcPr>
          <w:p w:rsidR="000A3B30" w:rsidRPr="00FA2CBB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FA2CBB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FA2CBB">
              <w:rPr>
                <w:rFonts w:ascii="Verdana" w:hAnsi="Verdana"/>
                <w:b/>
                <w:bCs/>
                <w:sz w:val="20"/>
              </w:rPr>
              <w:t>2016</w:t>
            </w:r>
            <w:r w:rsidRPr="00FA2CBB">
              <w:rPr>
                <w:rFonts w:ascii="Verdana" w:hAnsi="Verdana"/>
                <w:b/>
                <w:bCs/>
                <w:sz w:val="20"/>
              </w:rPr>
              <w:t>年</w:t>
            </w:r>
            <w:r w:rsidRPr="00FA2CBB">
              <w:rPr>
                <w:rFonts w:ascii="Verdana" w:hAnsi="Verdana"/>
                <w:b/>
                <w:bCs/>
                <w:sz w:val="20"/>
              </w:rPr>
              <w:t>10</w:t>
            </w:r>
            <w:r w:rsidRPr="00FA2CBB">
              <w:rPr>
                <w:rFonts w:ascii="Verdana" w:hAnsi="Verdana"/>
                <w:b/>
                <w:bCs/>
                <w:sz w:val="20"/>
              </w:rPr>
              <w:t>月</w:t>
            </w:r>
            <w:r w:rsidRPr="00FA2CBB">
              <w:rPr>
                <w:rFonts w:ascii="Verdana" w:hAnsi="Verdana"/>
                <w:b/>
                <w:bCs/>
                <w:sz w:val="20"/>
              </w:rPr>
              <w:t>9</w:t>
            </w:r>
            <w:r w:rsidRPr="00FA2CBB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RPr="00FA2CBB" w:rsidTr="00E2414B">
        <w:trPr>
          <w:cantSplit/>
        </w:trPr>
        <w:tc>
          <w:tcPr>
            <w:tcW w:w="6614" w:type="dxa"/>
            <w:gridSpan w:val="2"/>
          </w:tcPr>
          <w:p w:rsidR="000A3B30" w:rsidRPr="00FA2CB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FA2CBB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FA2CBB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RPr="00FA2CBB" w:rsidTr="00E2414B">
        <w:trPr>
          <w:cantSplit/>
        </w:trPr>
        <w:tc>
          <w:tcPr>
            <w:tcW w:w="9811" w:type="dxa"/>
            <w:gridSpan w:val="3"/>
          </w:tcPr>
          <w:p w:rsidR="009D164C" w:rsidRPr="00FA2CB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FA2CBB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FA2CBB" w:rsidRDefault="000A3B30" w:rsidP="00E2414B">
            <w:pPr>
              <w:pStyle w:val="Source"/>
              <w:rPr>
                <w:lang w:eastAsia="zh-CN"/>
              </w:rPr>
            </w:pPr>
            <w:r w:rsidRPr="00FA2CBB">
              <w:t>阿拉伯国家主管部门</w:t>
            </w:r>
          </w:p>
        </w:tc>
      </w:tr>
      <w:tr w:rsidR="000A3B30" w:rsidRPr="00FA2CBB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FA2CBB" w:rsidRDefault="001C331E" w:rsidP="001C331E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 w:rsidR="000A3B30" w:rsidRPr="00FA2CBB">
              <w:rPr>
                <w:lang w:eastAsia="zh-CN"/>
              </w:rPr>
              <w:t>ITU-T A.1</w:t>
            </w:r>
            <w:r>
              <w:rPr>
                <w:rFonts w:hint="eastAsia"/>
                <w:lang w:eastAsia="zh-CN"/>
              </w:rPr>
              <w:t>建议书“</w:t>
            </w:r>
            <w:r w:rsidRPr="001C331E">
              <w:rPr>
                <w:rFonts w:hint="eastAsia"/>
                <w:lang w:eastAsia="zh-CN"/>
              </w:rPr>
              <w:t>国际电联电信标准化部门研究组的工作方法</w:t>
            </w:r>
            <w:r>
              <w:rPr>
                <w:rFonts w:hint="eastAsia"/>
                <w:lang w:eastAsia="zh-CN"/>
              </w:rPr>
              <w:t>”</w:t>
            </w:r>
            <w:r w:rsidR="00CA2918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不作改动的提案</w:t>
            </w:r>
          </w:p>
        </w:tc>
      </w:tr>
      <w:tr w:rsidR="000A3B30" w:rsidRPr="00FA2CBB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FA2CBB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FA2CBB" w:rsidTr="00E2414B">
        <w:trPr>
          <w:cantSplit/>
        </w:trPr>
        <w:tc>
          <w:tcPr>
            <w:tcW w:w="9811" w:type="dxa"/>
            <w:gridSpan w:val="3"/>
          </w:tcPr>
          <w:p w:rsidR="000A3B30" w:rsidRPr="00FA2CBB" w:rsidRDefault="000A3B30" w:rsidP="00E2414B">
            <w:pPr>
              <w:pStyle w:val="Agendaitem"/>
            </w:pPr>
          </w:p>
        </w:tc>
      </w:tr>
    </w:tbl>
    <w:p w:rsidR="003556C0" w:rsidRPr="00FA2CBB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FA2CBB" w:rsidTr="00193AD1">
        <w:trPr>
          <w:cantSplit/>
        </w:trPr>
        <w:tc>
          <w:tcPr>
            <w:tcW w:w="851" w:type="dxa"/>
          </w:tcPr>
          <w:p w:rsidR="003556C0" w:rsidRPr="00FA2CBB" w:rsidRDefault="003556C0" w:rsidP="00193AD1">
            <w:pPr>
              <w:rPr>
                <w:lang w:eastAsia="zh-CN"/>
              </w:rPr>
            </w:pPr>
            <w:r w:rsidRPr="00FA2CBB">
              <w:rPr>
                <w:rFonts w:hint="eastAsia"/>
                <w:b/>
                <w:bCs/>
                <w:lang w:eastAsia="zh-CN"/>
              </w:rPr>
              <w:t>摘要</w:t>
            </w:r>
            <w:r w:rsidRPr="00FA2CBB">
              <w:rPr>
                <w:b/>
                <w:bCs/>
                <w:lang w:eastAsia="zh-CN"/>
              </w:rPr>
              <w:t>:</w:t>
            </w:r>
          </w:p>
        </w:tc>
        <w:sdt>
          <w:sdtPr>
            <w:rPr>
              <w:rFonts w:hint="eastAsia"/>
              <w:color w:val="000000"/>
              <w:lang w:val="en-US" w:eastAsia="zh-CN"/>
            </w:rPr>
            <w:alias w:val="Abstract"/>
            <w:tag w:val="Abstract"/>
            <w:id w:val="636839559"/>
            <w:placeholder>
              <w:docPart w:val="EA8BABC06B9D446699DB10A90CA69A1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FA2CBB" w:rsidRDefault="00844A50" w:rsidP="00844A50">
                <w:pPr>
                  <w:rPr>
                    <w:lang w:eastAsia="zh-CN"/>
                  </w:rPr>
                </w:pPr>
                <w:r w:rsidRPr="00A14239">
                  <w:rPr>
                    <w:rFonts w:hint="eastAsia"/>
                    <w:color w:val="000000"/>
                    <w:lang w:val="en-US" w:eastAsia="zh-CN"/>
                  </w:rPr>
                  <w:t>阿拉伯国家主管部门建议保持</w:t>
                </w:r>
                <w:r w:rsidRPr="00A14239">
                  <w:rPr>
                    <w:rFonts w:hint="eastAsia"/>
                    <w:color w:val="000000"/>
                    <w:lang w:val="en-US" w:eastAsia="zh-CN"/>
                  </w:rPr>
                  <w:t>ITU-T A.1</w:t>
                </w:r>
                <w:r w:rsidRPr="00A14239">
                  <w:rPr>
                    <w:rFonts w:hint="eastAsia"/>
                    <w:color w:val="000000"/>
                    <w:lang w:val="en-US" w:eastAsia="zh-CN"/>
                  </w:rPr>
                  <w:t>建议书目前的文本不作改动，因为该文本已</w:t>
                </w:r>
                <w:r w:rsidR="009848AF" w:rsidRPr="00A14239">
                  <w:rPr>
                    <w:rFonts w:hint="eastAsia"/>
                    <w:color w:val="000000"/>
                    <w:lang w:val="en-US" w:eastAsia="zh-CN"/>
                  </w:rPr>
                  <w:t>反映</w:t>
                </w:r>
                <w:r w:rsidRPr="00A14239">
                  <w:rPr>
                    <w:rFonts w:hint="eastAsia"/>
                    <w:color w:val="000000"/>
                    <w:lang w:val="en-US" w:eastAsia="zh-CN"/>
                  </w:rPr>
                  <w:t>出建议书目前的职责范围和</w:t>
                </w:r>
                <w:r w:rsidR="009848AF" w:rsidRPr="00A14239">
                  <w:rPr>
                    <w:rFonts w:hint="eastAsia"/>
                    <w:color w:val="000000"/>
                    <w:lang w:val="en-US" w:eastAsia="zh-CN"/>
                  </w:rPr>
                  <w:t>各项</w:t>
                </w:r>
                <w:r w:rsidRPr="00A14239">
                  <w:rPr>
                    <w:rFonts w:hint="eastAsia"/>
                    <w:color w:val="000000"/>
                    <w:lang w:val="en-US" w:eastAsia="zh-CN"/>
                  </w:rPr>
                  <w:t>目标。</w:t>
                </w:r>
              </w:p>
            </w:tc>
          </w:sdtContent>
        </w:sdt>
      </w:tr>
    </w:tbl>
    <w:p w:rsidR="005C7B12" w:rsidRPr="00FA2CBB" w:rsidRDefault="005C7B12" w:rsidP="006F409E">
      <w:pPr>
        <w:rPr>
          <w:lang w:eastAsia="zh-CN"/>
        </w:rPr>
      </w:pPr>
    </w:p>
    <w:p w:rsidR="00502B2E" w:rsidRPr="00FA2CBB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FA2CBB">
        <w:rPr>
          <w:lang w:eastAsia="zh-CN"/>
        </w:rPr>
        <w:br w:type="page"/>
      </w:r>
      <w:bookmarkStart w:id="0" w:name="_GoBack"/>
      <w:bookmarkEnd w:id="0"/>
    </w:p>
    <w:p w:rsidR="004A1D74" w:rsidRPr="00FA2CBB" w:rsidRDefault="000D1F24">
      <w:pPr>
        <w:pStyle w:val="Proposal"/>
        <w:rPr>
          <w:lang w:eastAsia="zh-CN"/>
        </w:rPr>
      </w:pPr>
      <w:r w:rsidRPr="00FA2CBB">
        <w:rPr>
          <w:u w:val="single"/>
          <w:lang w:eastAsia="zh-CN"/>
        </w:rPr>
        <w:lastRenderedPageBreak/>
        <w:t>NOC</w:t>
      </w:r>
      <w:r w:rsidRPr="00FA2CBB">
        <w:rPr>
          <w:lang w:eastAsia="zh-CN"/>
        </w:rPr>
        <w:tab/>
        <w:t>ARB/43A29/1</w:t>
      </w:r>
    </w:p>
    <w:p w:rsidR="000F3B53" w:rsidRPr="00FA2CBB" w:rsidRDefault="000D1F24" w:rsidP="000F3B53">
      <w:pPr>
        <w:pStyle w:val="RecNo"/>
        <w:rPr>
          <w:lang w:eastAsia="zh-CN"/>
        </w:rPr>
      </w:pPr>
      <w:r w:rsidRPr="00FA2CBB">
        <w:rPr>
          <w:rFonts w:hint="eastAsia"/>
          <w:lang w:eastAsia="zh-CN"/>
        </w:rPr>
        <w:t>ITU-T A.1</w:t>
      </w:r>
      <w:r w:rsidRPr="00FA2CBB">
        <w:rPr>
          <w:rFonts w:hint="eastAsia"/>
          <w:lang w:eastAsia="zh-CN"/>
        </w:rPr>
        <w:t>建议书</w:t>
      </w:r>
    </w:p>
    <w:p w:rsidR="000F3B53" w:rsidRPr="00FA2CBB" w:rsidRDefault="000D1F24" w:rsidP="000F3B53">
      <w:pPr>
        <w:pStyle w:val="Rectitle"/>
        <w:rPr>
          <w:lang w:eastAsia="zh-CN"/>
        </w:rPr>
      </w:pPr>
      <w:r w:rsidRPr="00FA2CBB">
        <w:rPr>
          <w:rFonts w:hint="eastAsia"/>
          <w:lang w:eastAsia="zh-CN"/>
        </w:rPr>
        <w:t>国际电联电信标准化部门</w:t>
      </w:r>
      <w:r w:rsidRPr="00FA2CBB">
        <w:rPr>
          <w:lang w:eastAsia="zh-CN"/>
        </w:rPr>
        <w:br/>
      </w:r>
      <w:r w:rsidRPr="00FA2CBB">
        <w:rPr>
          <w:rFonts w:hint="eastAsia"/>
          <w:lang w:eastAsia="zh-CN"/>
        </w:rPr>
        <w:t>研究组的工作方法</w:t>
      </w:r>
    </w:p>
    <w:p w:rsidR="000F3B53" w:rsidRPr="000D1F24" w:rsidRDefault="000D1F24" w:rsidP="000F3B53">
      <w:pPr>
        <w:pStyle w:val="Recdate"/>
        <w:rPr>
          <w:b w:val="0"/>
          <w:bCs w:val="0"/>
          <w:i w:val="0"/>
          <w:iCs/>
          <w:lang w:eastAsia="zh-CN"/>
        </w:rPr>
      </w:pPr>
      <w:r w:rsidRPr="000D1F24">
        <w:rPr>
          <w:rFonts w:hint="eastAsia"/>
          <w:b w:val="0"/>
          <w:bCs w:val="0"/>
          <w:i w:val="0"/>
          <w:iCs/>
          <w:lang w:eastAsia="zh-CN"/>
        </w:rPr>
        <w:t>（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1996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年；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2000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年；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2004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年；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2006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年；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2008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年；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2012</w:t>
      </w:r>
      <w:r w:rsidRPr="000D1F24">
        <w:rPr>
          <w:rFonts w:hint="eastAsia"/>
          <w:b w:val="0"/>
          <w:bCs w:val="0"/>
          <w:i w:val="0"/>
          <w:iCs/>
          <w:lang w:eastAsia="zh-CN"/>
        </w:rPr>
        <w:t>年）</w:t>
      </w:r>
    </w:p>
    <w:p w:rsidR="004A1D74" w:rsidRPr="00FA2CBB" w:rsidRDefault="000D1F24" w:rsidP="009848AF">
      <w:pPr>
        <w:pStyle w:val="Reasons"/>
        <w:rPr>
          <w:rFonts w:eastAsia="Times New Roman"/>
          <w:lang w:eastAsia="zh-CN"/>
        </w:rPr>
      </w:pPr>
      <w:r w:rsidRPr="00FA2CBB">
        <w:rPr>
          <w:b/>
          <w:lang w:eastAsia="zh-CN"/>
        </w:rPr>
        <w:t>理由：</w:t>
      </w:r>
      <w:r w:rsidRPr="00FA2CBB">
        <w:rPr>
          <w:lang w:eastAsia="zh-CN"/>
        </w:rPr>
        <w:tab/>
      </w:r>
      <w:r w:rsidR="00844A50" w:rsidRPr="00844A50">
        <w:rPr>
          <w:rFonts w:ascii="SimSun" w:hAnsi="SimSun" w:cs="SimSun" w:hint="eastAsia"/>
          <w:lang w:eastAsia="zh-CN"/>
        </w:rPr>
        <w:t>阿拉伯国家主管部门建议保持</w:t>
      </w:r>
      <w:r w:rsidR="00844A50" w:rsidRPr="00844A50">
        <w:rPr>
          <w:rFonts w:eastAsia="Times New Roman" w:hint="eastAsia"/>
          <w:lang w:eastAsia="zh-CN"/>
        </w:rPr>
        <w:t>ITU-T A.1</w:t>
      </w:r>
      <w:r w:rsidR="00844A50" w:rsidRPr="00844A50">
        <w:rPr>
          <w:rFonts w:ascii="SimSun" w:hAnsi="SimSun" w:cs="SimSun" w:hint="eastAsia"/>
          <w:lang w:eastAsia="zh-CN"/>
        </w:rPr>
        <w:t>建议书目前的文本不作改动，</w:t>
      </w:r>
      <w:r w:rsidR="009848AF" w:rsidRPr="000913B0">
        <w:rPr>
          <w:rFonts w:asciiTheme="minorEastAsia" w:eastAsiaTheme="minorEastAsia" w:hAnsiTheme="minorEastAsia" w:cs="SimSun" w:hint="eastAsia"/>
          <w:color w:val="000000"/>
          <w:lang w:val="en-US" w:eastAsia="zh-CN"/>
        </w:rPr>
        <w:t>因为该文本已</w:t>
      </w:r>
      <w:r w:rsidR="009848AF">
        <w:rPr>
          <w:rFonts w:asciiTheme="minorEastAsia" w:eastAsiaTheme="minorEastAsia" w:hAnsiTheme="minorEastAsia" w:cs="SimSun" w:hint="eastAsia"/>
          <w:color w:val="000000"/>
          <w:lang w:val="en-US" w:eastAsia="zh-CN"/>
        </w:rPr>
        <w:t>反映</w:t>
      </w:r>
      <w:r w:rsidR="009848AF" w:rsidRPr="000913B0">
        <w:rPr>
          <w:rFonts w:asciiTheme="minorEastAsia" w:eastAsiaTheme="minorEastAsia" w:hAnsiTheme="minorEastAsia" w:cs="SimSun" w:hint="eastAsia"/>
          <w:color w:val="000000"/>
          <w:lang w:val="en-US" w:eastAsia="zh-CN"/>
        </w:rPr>
        <w:t>出建议书目前的职责范围和</w:t>
      </w:r>
      <w:r w:rsidR="009848AF">
        <w:rPr>
          <w:rFonts w:asciiTheme="minorEastAsia" w:eastAsiaTheme="minorEastAsia" w:hAnsiTheme="minorEastAsia" w:cs="SimSun" w:hint="eastAsia"/>
          <w:color w:val="000000"/>
          <w:lang w:val="en-US" w:eastAsia="zh-CN"/>
        </w:rPr>
        <w:t>各项</w:t>
      </w:r>
      <w:r w:rsidR="009848AF" w:rsidRPr="000913B0">
        <w:rPr>
          <w:rFonts w:asciiTheme="minorEastAsia" w:eastAsiaTheme="minorEastAsia" w:hAnsiTheme="minorEastAsia" w:cs="SimSun" w:hint="eastAsia"/>
          <w:color w:val="000000"/>
          <w:lang w:val="en-US" w:eastAsia="zh-CN"/>
        </w:rPr>
        <w:t>目标</w:t>
      </w:r>
      <w:r w:rsidR="00844A50" w:rsidRPr="00844A50">
        <w:rPr>
          <w:rFonts w:ascii="SimSun" w:hAnsi="SimSun" w:cs="SimSun" w:hint="eastAsia"/>
          <w:lang w:eastAsia="zh-CN"/>
        </w:rPr>
        <w:t>。</w:t>
      </w:r>
    </w:p>
    <w:p w:rsidR="00FA2CBB" w:rsidRPr="00FA2CBB" w:rsidRDefault="00FA2CBB" w:rsidP="0032202E">
      <w:pPr>
        <w:pStyle w:val="Reasons"/>
        <w:rPr>
          <w:lang w:eastAsia="zh-CN"/>
        </w:rPr>
      </w:pPr>
    </w:p>
    <w:p w:rsidR="00FA2CBB" w:rsidRDefault="00FA2CBB">
      <w:pPr>
        <w:jc w:val="center"/>
      </w:pPr>
      <w:r w:rsidRPr="00FA2CBB">
        <w:t>______________</w:t>
      </w:r>
    </w:p>
    <w:p w:rsidR="00FA2CBB" w:rsidRDefault="00FA2CBB">
      <w:pPr>
        <w:pStyle w:val="Reasons"/>
      </w:pPr>
    </w:p>
    <w:sectPr w:rsidR="00FA2CBB">
      <w:headerReference w:type="default" r:id="rId10"/>
      <w:footerReference w:type="default" r:id="rId11"/>
      <w:footerReference w:type="first" r:id="rId12"/>
      <w:type w:val="nextColumn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56" w:rsidRDefault="00322656">
      <w:r>
        <w:separator/>
      </w:r>
    </w:p>
  </w:endnote>
  <w:endnote w:type="continuationSeparator" w:id="0">
    <w:p w:rsidR="00322656" w:rsidRDefault="003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A2CBB" w:rsidRDefault="00B851D4" w:rsidP="00231452">
    <w:pPr>
      <w:pStyle w:val="Footer"/>
      <w:rPr>
        <w:lang w:val="fr-CH"/>
      </w:rPr>
    </w:pPr>
    <w:r>
      <w:fldChar w:fldCharType="begin"/>
    </w:r>
    <w:r w:rsidRPr="00FA2CBB">
      <w:rPr>
        <w:lang w:val="fr-CH"/>
      </w:rPr>
      <w:instrText xml:space="preserve"> FILENAME \p \* MERGEFORMAT </w:instrText>
    </w:r>
    <w:r>
      <w:fldChar w:fldCharType="separate"/>
    </w:r>
    <w:r w:rsidR="00A14239">
      <w:rPr>
        <w:lang w:val="fr-CH"/>
      </w:rPr>
      <w:t>P:\CHI\ITU-T\CONF-T\WTSA16\000\043ADD29C.docx</w:t>
    </w:r>
    <w:r>
      <w:fldChar w:fldCharType="end"/>
    </w:r>
    <w:r w:rsidR="00FA2CBB" w:rsidRPr="00FA2CBB">
      <w:rPr>
        <w:lang w:val="fr-CH"/>
      </w:rPr>
      <w:t xml:space="preserve"> (406424)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FA2CBB" w:rsidRDefault="000A3B30" w:rsidP="00231452">
    <w:pPr>
      <w:pStyle w:val="Footer"/>
      <w:rPr>
        <w:lang w:val="fr-CH"/>
      </w:rPr>
    </w:pPr>
    <w:r>
      <w:fldChar w:fldCharType="begin"/>
    </w:r>
    <w:r w:rsidRPr="00FA2CBB">
      <w:rPr>
        <w:lang w:val="fr-CH"/>
      </w:rPr>
      <w:instrText xml:space="preserve"> FILENAME \p \* MERGEFORMAT </w:instrText>
    </w:r>
    <w:r>
      <w:fldChar w:fldCharType="separate"/>
    </w:r>
    <w:r w:rsidR="00A14239">
      <w:rPr>
        <w:lang w:val="fr-CH"/>
      </w:rPr>
      <w:t>P:\CHI\ITU-T\CONF-T\WTSA16\000\043ADD29C.docx</w:t>
    </w:r>
    <w:r>
      <w:fldChar w:fldCharType="end"/>
    </w:r>
    <w:r w:rsidR="00FA2CBB" w:rsidRPr="00FA2CBB">
      <w:rPr>
        <w:lang w:val="fr-CH"/>
      </w:rPr>
      <w:t xml:space="preserve"> (406424)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56" w:rsidRDefault="00322656">
      <w:r>
        <w:t>____________________</w:t>
      </w:r>
    </w:p>
  </w:footnote>
  <w:footnote w:type="continuationSeparator" w:id="0">
    <w:p w:rsidR="00322656" w:rsidRDefault="0032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91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WTSA16/43(Add.29)-C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D1F24"/>
    <w:rsid w:val="000E26F6"/>
    <w:rsid w:val="00123B64"/>
    <w:rsid w:val="00166859"/>
    <w:rsid w:val="001765EC"/>
    <w:rsid w:val="001853E8"/>
    <w:rsid w:val="001B6360"/>
    <w:rsid w:val="001C331E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22656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A1D7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4701"/>
    <w:rsid w:val="00576849"/>
    <w:rsid w:val="005A0ACB"/>
    <w:rsid w:val="005A7A51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95FD9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531E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44A50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848AF"/>
    <w:rsid w:val="0099525B"/>
    <w:rsid w:val="009C72B7"/>
    <w:rsid w:val="009D164C"/>
    <w:rsid w:val="00A0052C"/>
    <w:rsid w:val="00A06370"/>
    <w:rsid w:val="00A14239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2918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A2CBB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8BABC06B9D446699DB10A90CA6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064A-CDDC-4365-8F74-1047B3B55208}"/>
      </w:docPartPr>
      <w:docPartBody>
        <w:p w:rsidR="00BC1ED9" w:rsidRDefault="00A6389C" w:rsidP="00A6389C">
          <w:pPr>
            <w:pStyle w:val="EA8BABC06B9D446699DB10A90CA69A17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6C2D62"/>
    <w:rsid w:val="00715632"/>
    <w:rsid w:val="00750CCB"/>
    <w:rsid w:val="00A10B6F"/>
    <w:rsid w:val="00A6389C"/>
    <w:rsid w:val="00A84AF3"/>
    <w:rsid w:val="00A92CE8"/>
    <w:rsid w:val="00BC1ED9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89C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EA8BABC06B9D446699DB10A90CA69A17">
    <w:name w:val="EA8BABC06B9D446699DB10A90CA69A17"/>
    <w:rsid w:val="00A63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0ff850-9d67-4780-86d3-0d6fe240e8f1" targetNamespace="http://schemas.microsoft.com/office/2006/metadata/properties" ma:root="true" ma:fieldsID="d41af5c836d734370eb92e7ee5f83852" ns2:_="" ns3:_="">
    <xsd:import namespace="996b2e75-67fd-4955-a3b0-5ab9934cb50b"/>
    <xsd:import namespace="2e0ff850-9d67-4780-86d3-0d6fe240e8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f850-9d67-4780-86d3-0d6fe240e8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0ff850-9d67-4780-86d3-0d6fe240e8f1">Documents Proposals Manager (DPM)</DPM_x0020_Author>
    <DPM_x0020_File_x0020_name xmlns="2e0ff850-9d67-4780-86d3-0d6fe240e8f1">T13-WTSA.16-C-0043!A29!MSW-C</DPM_x0020_File_x0020_name>
    <DPM_x0020_Version xmlns="2e0ff850-9d67-4780-86d3-0d6fe240e8f1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0ff850-9d67-4780-86d3-0d6fe240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e0ff850-9d67-4780-86d3-0d6fe240e8f1"/>
    <ds:schemaRef ds:uri="996b2e75-67fd-4955-a3b0-5ab9934cb50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T13-WTSA.16-C-0043!A29!MSW-C</vt:lpstr>
    </vt:vector>
  </TitlesOfParts>
  <Manager>General Secretariat - Pool</Manager>
  <Company>International Telecommunication Union (ITU)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T13-WTSA.16-C-0043!A29!MSW-C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Wang, Yujia</cp:lastModifiedBy>
  <cp:revision>4</cp:revision>
  <cp:lastPrinted>2016-06-07T13:24:00Z</cp:lastPrinted>
  <dcterms:created xsi:type="dcterms:W3CDTF">2016-10-21T07:11:00Z</dcterms:created>
  <dcterms:modified xsi:type="dcterms:W3CDTF">2016-10-21T07:12:00Z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