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DC60D4">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43(Add.15)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BD4C37" w:rsidP="00BD4C37">
            <w:pPr>
              <w:pStyle w:val="Title1"/>
              <w:rPr>
                <w:rFonts w:ascii="Verdana" w:hAnsi="Verdana"/>
                <w:lang w:eastAsia="zh-CN"/>
              </w:rPr>
            </w:pPr>
            <w:r>
              <w:rPr>
                <w:rFonts w:hint="eastAsia"/>
                <w:lang w:eastAsia="zh-CN"/>
              </w:rPr>
              <w:t>第</w:t>
            </w:r>
            <w:r w:rsidR="000A3B30" w:rsidRPr="000273B7">
              <w:rPr>
                <w:lang w:eastAsia="zh-CN"/>
              </w:rPr>
              <w:t>[ARB-2]</w:t>
            </w:r>
            <w:r>
              <w:rPr>
                <w:rFonts w:hint="eastAsia"/>
                <w:lang w:eastAsia="zh-CN"/>
              </w:rPr>
              <w:t>号拟议新决议</w:t>
            </w:r>
            <w:r w:rsidR="000A3B30" w:rsidRPr="000273B7">
              <w:rPr>
                <w:lang w:eastAsia="zh-CN"/>
              </w:rPr>
              <w:t xml:space="preserve"> </w:t>
            </w:r>
            <w:r w:rsidR="00DC60D4">
              <w:rPr>
                <w:lang w:eastAsia="zh-CN"/>
              </w:rPr>
              <w:t>–</w:t>
            </w:r>
            <w:r w:rsidR="000A3B30" w:rsidRPr="000273B7">
              <w:rPr>
                <w:lang w:eastAsia="zh-CN"/>
              </w:rPr>
              <w:t xml:space="preserve"> ITU-T</w:t>
            </w:r>
            <w:r>
              <w:rPr>
                <w:rFonts w:hint="eastAsia"/>
                <w:lang w:eastAsia="zh-CN"/>
              </w:rPr>
              <w:t>打击假冒电信</w:t>
            </w:r>
            <w:r>
              <w:rPr>
                <w:rFonts w:hint="eastAsia"/>
                <w:lang w:eastAsia="zh-CN"/>
              </w:rPr>
              <w:t>/ICT</w:t>
            </w:r>
            <w:r>
              <w:rPr>
                <w:rFonts w:hint="eastAsia"/>
                <w:lang w:eastAsia="zh-CN"/>
              </w:rPr>
              <w:t>设备的研究</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BD4C37" w:rsidP="00BD4C37">
                <w:pPr>
                  <w:rPr>
                    <w:lang w:eastAsia="zh-CN"/>
                  </w:rPr>
                </w:pPr>
                <w:r w:rsidRPr="00BD4C37">
                  <w:rPr>
                    <w:rFonts w:hint="eastAsia"/>
                    <w:lang w:eastAsia="zh-CN"/>
                  </w:rPr>
                  <w:t>本文稿建议了有关</w:t>
                </w:r>
                <w:r w:rsidRPr="00BD4C37">
                  <w:rPr>
                    <w:rFonts w:hint="eastAsia"/>
                    <w:lang w:eastAsia="zh-CN"/>
                  </w:rPr>
                  <w:t>ITU-T</w:t>
                </w:r>
                <w:r w:rsidRPr="00BD4C37">
                  <w:rPr>
                    <w:rFonts w:hint="eastAsia"/>
                    <w:lang w:eastAsia="zh-CN"/>
                  </w:rPr>
                  <w:t>打击假冒电信</w:t>
                </w:r>
                <w:r w:rsidRPr="00BD4C37">
                  <w:rPr>
                    <w:rFonts w:hint="eastAsia"/>
                    <w:lang w:eastAsia="zh-CN"/>
                  </w:rPr>
                  <w:t>/</w:t>
                </w:r>
                <w:r>
                  <w:rPr>
                    <w:rFonts w:hint="eastAsia"/>
                    <w:lang w:eastAsia="zh-CN"/>
                  </w:rPr>
                  <w:t>信息通信技术</w:t>
                </w:r>
                <w:r w:rsidRPr="00BD4C37">
                  <w:rPr>
                    <w:rFonts w:hint="eastAsia"/>
                    <w:lang w:eastAsia="zh-CN"/>
                  </w:rPr>
                  <w:t>设备研究</w:t>
                </w:r>
                <w:r>
                  <w:rPr>
                    <w:rFonts w:hint="eastAsia"/>
                    <w:lang w:eastAsia="zh-CN"/>
                  </w:rPr>
                  <w:t>的第</w:t>
                </w:r>
                <w:r>
                  <w:rPr>
                    <w:rFonts w:hint="eastAsia"/>
                    <w:lang w:eastAsia="zh-CN"/>
                  </w:rPr>
                  <w:t>[ARB-2]</w:t>
                </w:r>
                <w:r>
                  <w:rPr>
                    <w:rFonts w:hint="eastAsia"/>
                    <w:lang w:eastAsia="zh-CN"/>
                  </w:rPr>
                  <w:t>号新决议草案。</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4B81" w:rsidRDefault="009F2C28">
      <w:pPr>
        <w:pStyle w:val="Proposal"/>
        <w:rPr>
          <w:lang w:eastAsia="zh-CN"/>
        </w:rPr>
      </w:pPr>
      <w:r>
        <w:rPr>
          <w:lang w:eastAsia="zh-CN"/>
        </w:rPr>
        <w:lastRenderedPageBreak/>
        <w:t>ADD</w:t>
      </w:r>
      <w:r>
        <w:rPr>
          <w:lang w:eastAsia="zh-CN"/>
        </w:rPr>
        <w:tab/>
        <w:t>ARB/43A15/1</w:t>
      </w:r>
    </w:p>
    <w:p w:rsidR="00B74B81" w:rsidRDefault="00BD4C37" w:rsidP="00BD4C37">
      <w:pPr>
        <w:pStyle w:val="ResNo"/>
        <w:rPr>
          <w:lang w:eastAsia="zh-CN"/>
        </w:rPr>
      </w:pPr>
      <w:r>
        <w:rPr>
          <w:rFonts w:hint="eastAsia"/>
          <w:lang w:eastAsia="zh-CN"/>
        </w:rPr>
        <w:t>第</w:t>
      </w:r>
      <w:r w:rsidR="009F2C28">
        <w:rPr>
          <w:lang w:eastAsia="zh-CN"/>
        </w:rPr>
        <w:t>[ARB-2]</w:t>
      </w:r>
      <w:r>
        <w:rPr>
          <w:rFonts w:hint="eastAsia"/>
          <w:lang w:eastAsia="zh-CN"/>
        </w:rPr>
        <w:t>号</w:t>
      </w:r>
      <w:r>
        <w:rPr>
          <w:lang w:eastAsia="zh-CN"/>
        </w:rPr>
        <w:t>新决议草案</w:t>
      </w:r>
    </w:p>
    <w:p w:rsidR="00A8077D" w:rsidRPr="00FD05C8" w:rsidRDefault="004D1050" w:rsidP="006F3D0C">
      <w:pPr>
        <w:pStyle w:val="Restitle"/>
        <w:rPr>
          <w:rFonts w:eastAsia="Times New Roman"/>
          <w:lang w:eastAsia="zh-CN"/>
        </w:rPr>
      </w:pPr>
      <w:r w:rsidRPr="004D1050">
        <w:rPr>
          <w:rFonts w:eastAsia="Times New Roman"/>
          <w:lang w:eastAsia="zh-CN"/>
        </w:rPr>
        <w:t>ITU-T</w:t>
      </w:r>
      <w:r w:rsidRPr="004D1050">
        <w:rPr>
          <w:rFonts w:hint="eastAsia"/>
          <w:lang w:eastAsia="zh-CN"/>
        </w:rPr>
        <w:t>打击假冒电信</w:t>
      </w:r>
      <w:r w:rsidRPr="004D1050">
        <w:rPr>
          <w:rFonts w:eastAsia="Times New Roman" w:hint="eastAsia"/>
          <w:lang w:eastAsia="zh-CN"/>
        </w:rPr>
        <w:t>/ICT</w:t>
      </w:r>
      <w:r w:rsidRPr="004D1050">
        <w:rPr>
          <w:rFonts w:hint="eastAsia"/>
          <w:lang w:eastAsia="zh-CN"/>
        </w:rPr>
        <w:t>设备的研究</w:t>
      </w:r>
    </w:p>
    <w:p w:rsidR="00B74B81" w:rsidRPr="00DC60D4" w:rsidRDefault="004D1050" w:rsidP="006F3D0C">
      <w:pPr>
        <w:pStyle w:val="Resref"/>
        <w:rPr>
          <w:lang w:eastAsia="zh-CN"/>
        </w:rPr>
      </w:pPr>
      <w:r w:rsidRPr="00DC60D4">
        <w:rPr>
          <w:rFonts w:hint="eastAsia"/>
          <w:lang w:eastAsia="zh-CN"/>
        </w:rPr>
        <w:t>（</w:t>
      </w:r>
      <w:r w:rsidRPr="00DC60D4">
        <w:rPr>
          <w:rFonts w:hint="eastAsia"/>
          <w:lang w:eastAsia="zh-CN"/>
        </w:rPr>
        <w:t>2016</w:t>
      </w:r>
      <w:r w:rsidRPr="00DC60D4">
        <w:rPr>
          <w:rFonts w:ascii="STKaiti" w:hAnsi="STKaiti" w:hint="eastAsia"/>
          <w:lang w:eastAsia="zh-CN"/>
        </w:rPr>
        <w:t>年</w:t>
      </w:r>
      <w:r w:rsidRPr="00DC60D4">
        <w:rPr>
          <w:rFonts w:hint="eastAsia"/>
          <w:lang w:eastAsia="zh-CN"/>
        </w:rPr>
        <w:t>，</w:t>
      </w:r>
      <w:r w:rsidRPr="00DC60D4">
        <w:rPr>
          <w:rFonts w:ascii="STKaiti" w:hAnsi="STKaiti" w:hint="eastAsia"/>
          <w:lang w:eastAsia="zh-CN"/>
        </w:rPr>
        <w:t>哈马马特</w:t>
      </w:r>
      <w:r w:rsidRPr="00DC60D4">
        <w:rPr>
          <w:rFonts w:hint="eastAsia"/>
          <w:lang w:eastAsia="zh-CN"/>
        </w:rPr>
        <w:t>）</w:t>
      </w:r>
    </w:p>
    <w:p w:rsidR="00A8077D" w:rsidRPr="00E04A5F" w:rsidRDefault="00A8077D" w:rsidP="00DC60D4">
      <w:pPr>
        <w:pStyle w:val="Normalaftertitle0"/>
        <w:rPr>
          <w:lang w:eastAsia="zh-CN"/>
        </w:rPr>
      </w:pPr>
      <w:r w:rsidRPr="00E04A5F">
        <w:rPr>
          <w:rFonts w:hint="eastAsia"/>
          <w:lang w:eastAsia="zh-CN"/>
        </w:rPr>
        <w:t>世界电信标准化全会（</w:t>
      </w:r>
      <w:r w:rsidR="00DC60D4">
        <w:rPr>
          <w:rFonts w:hint="eastAsia"/>
          <w:lang w:eastAsia="zh-CN"/>
        </w:rPr>
        <w:t>201</w:t>
      </w:r>
      <w:r w:rsidR="00DC60D4">
        <w:rPr>
          <w:lang w:eastAsia="zh-CN"/>
        </w:rPr>
        <w:t>6</w:t>
      </w:r>
      <w:r>
        <w:rPr>
          <w:rFonts w:hint="eastAsia"/>
          <w:lang w:eastAsia="zh-CN"/>
        </w:rPr>
        <w:t>年，</w:t>
      </w:r>
      <w:r w:rsidR="00DC60D4">
        <w:rPr>
          <w:rFonts w:hint="eastAsia"/>
          <w:lang w:val="fr-CH" w:eastAsia="zh-CN"/>
        </w:rPr>
        <w:t>哈马马特</w:t>
      </w:r>
      <w:r w:rsidRPr="00E04A5F">
        <w:rPr>
          <w:rFonts w:hint="eastAsia"/>
          <w:lang w:eastAsia="zh-CN"/>
        </w:rPr>
        <w:t>），</w:t>
      </w:r>
    </w:p>
    <w:p w:rsidR="00A8077D" w:rsidRDefault="00A8077D" w:rsidP="00A8077D">
      <w:pPr>
        <w:pStyle w:val="Call"/>
        <w:rPr>
          <w:sz w:val="28"/>
          <w:lang w:eastAsia="zh-CN"/>
        </w:rPr>
      </w:pPr>
      <w:r>
        <w:rPr>
          <w:rFonts w:hint="eastAsia"/>
          <w:lang w:eastAsia="zh-CN"/>
        </w:rPr>
        <w:t>忆及</w:t>
      </w:r>
    </w:p>
    <w:p w:rsidR="00A8077D" w:rsidRPr="00A8077D" w:rsidRDefault="00A8077D" w:rsidP="004D1050">
      <w:pPr>
        <w:rPr>
          <w:rFonts w:eastAsia="Times New Roman"/>
          <w:lang w:eastAsia="zh-CN"/>
        </w:rPr>
      </w:pPr>
      <w:r w:rsidRPr="00A8077D">
        <w:rPr>
          <w:rFonts w:eastAsia="Times New Roman"/>
          <w:i/>
          <w:iCs/>
          <w:lang w:eastAsia="zh-CN"/>
        </w:rPr>
        <w:t>a)</w:t>
      </w:r>
      <w:r w:rsidRPr="00A8077D">
        <w:rPr>
          <w:rFonts w:eastAsia="Times New Roman"/>
          <w:lang w:eastAsia="zh-CN"/>
        </w:rPr>
        <w:tab/>
      </w:r>
      <w:r w:rsidR="004D1050">
        <w:rPr>
          <w:rFonts w:eastAsiaTheme="minorEastAsia" w:hint="eastAsia"/>
          <w:lang w:eastAsia="zh-CN"/>
        </w:rPr>
        <w:t>全权代表大会</w:t>
      </w:r>
      <w:r w:rsidR="00DC60D4">
        <w:rPr>
          <w:rFonts w:eastAsiaTheme="minorEastAsia" w:hint="eastAsia"/>
          <w:lang w:eastAsia="zh-CN"/>
        </w:rPr>
        <w:t>（</w:t>
      </w:r>
      <w:r w:rsidR="00DC60D4">
        <w:rPr>
          <w:rFonts w:eastAsiaTheme="minorEastAsia" w:hint="eastAsia"/>
          <w:lang w:eastAsia="zh-CN"/>
        </w:rPr>
        <w:t>PP</w:t>
      </w:r>
      <w:r w:rsidR="00DC60D4">
        <w:rPr>
          <w:rFonts w:eastAsiaTheme="minorEastAsia"/>
          <w:lang w:eastAsia="zh-CN"/>
        </w:rPr>
        <w:t>）</w:t>
      </w:r>
      <w:r w:rsidR="004D1050">
        <w:rPr>
          <w:rFonts w:eastAsiaTheme="minorEastAsia" w:hint="eastAsia"/>
          <w:lang w:eastAsia="zh-CN"/>
        </w:rPr>
        <w:t>有关</w:t>
      </w:r>
      <w:r w:rsidR="004D1050" w:rsidRPr="00A8077D">
        <w:rPr>
          <w:rFonts w:ascii="SimSun" w:hAnsi="SimSun" w:cs="SimSun" w:hint="eastAsia"/>
          <w:lang w:eastAsia="zh-CN"/>
        </w:rPr>
        <w:t>打击假冒电信</w:t>
      </w:r>
      <w:r w:rsidR="004D1050" w:rsidRPr="00A8077D">
        <w:rPr>
          <w:rFonts w:eastAsia="Times New Roman" w:hint="eastAsia"/>
          <w:lang w:eastAsia="zh-CN"/>
        </w:rPr>
        <w:t>/</w:t>
      </w:r>
      <w:r w:rsidR="004D1050" w:rsidRPr="00A8077D">
        <w:rPr>
          <w:rFonts w:ascii="SimSun" w:hAnsi="SimSun" w:cs="SimSun" w:hint="eastAsia"/>
          <w:lang w:eastAsia="zh-CN"/>
        </w:rPr>
        <w:t>信息通信技术</w:t>
      </w:r>
      <w:r w:rsidR="004D1050">
        <w:rPr>
          <w:rFonts w:ascii="SimSun" w:hAnsi="SimSun" w:cs="SimSun" w:hint="eastAsia"/>
          <w:lang w:eastAsia="zh-CN"/>
        </w:rPr>
        <w:t>（</w:t>
      </w:r>
      <w:r w:rsidR="004D1050" w:rsidRPr="004D1050">
        <w:rPr>
          <w:rFonts w:eastAsia="Times New Roman" w:hint="eastAsia"/>
          <w:lang w:eastAsia="zh-CN"/>
        </w:rPr>
        <w:t>ICT</w:t>
      </w:r>
      <w:r w:rsidR="004D1050">
        <w:rPr>
          <w:rFonts w:ascii="SimSun" w:hAnsi="SimSun" w:cs="SimSun" w:hint="eastAsia"/>
          <w:lang w:eastAsia="zh-CN"/>
        </w:rPr>
        <w:t>）</w:t>
      </w:r>
      <w:r w:rsidR="004D1050" w:rsidRPr="00A8077D">
        <w:rPr>
          <w:rFonts w:ascii="SimSun" w:hAnsi="SimSun" w:cs="SimSun" w:hint="eastAsia"/>
          <w:lang w:eastAsia="zh-CN"/>
        </w:rPr>
        <w:t>设备</w:t>
      </w:r>
      <w:r w:rsidR="004D1050">
        <w:rPr>
          <w:rFonts w:eastAsiaTheme="minorEastAsia" w:hint="eastAsia"/>
          <w:lang w:eastAsia="zh-CN"/>
        </w:rPr>
        <w:t>的第</w:t>
      </w:r>
      <w:r w:rsidR="004D1050">
        <w:rPr>
          <w:rFonts w:eastAsiaTheme="minorEastAsia" w:hint="eastAsia"/>
          <w:lang w:eastAsia="zh-CN"/>
        </w:rPr>
        <w:t>188</w:t>
      </w:r>
      <w:r w:rsidR="004D1050">
        <w:rPr>
          <w:rFonts w:eastAsiaTheme="minorEastAsia" w:hint="eastAsia"/>
          <w:lang w:eastAsia="zh-CN"/>
        </w:rPr>
        <w:t>号决议（</w:t>
      </w:r>
      <w:r w:rsidRPr="00A8077D">
        <w:rPr>
          <w:rFonts w:eastAsia="Times New Roman"/>
          <w:lang w:eastAsia="zh-CN"/>
        </w:rPr>
        <w:t>2014</w:t>
      </w:r>
      <w:r w:rsidR="004D1050">
        <w:rPr>
          <w:rFonts w:eastAsiaTheme="minorEastAsia" w:hint="eastAsia"/>
          <w:lang w:eastAsia="zh-CN"/>
        </w:rPr>
        <w:t>年，釜山）；</w:t>
      </w:r>
    </w:p>
    <w:p w:rsidR="00A8077D" w:rsidRPr="00A8077D" w:rsidRDefault="00A8077D" w:rsidP="004D1050">
      <w:pPr>
        <w:rPr>
          <w:rFonts w:eastAsia="Times New Roman"/>
          <w:lang w:eastAsia="zh-CN"/>
        </w:rPr>
      </w:pPr>
      <w:r w:rsidRPr="00A8077D">
        <w:rPr>
          <w:rFonts w:eastAsia="Times New Roman"/>
          <w:i/>
          <w:iCs/>
          <w:lang w:eastAsia="zh-CN"/>
        </w:rPr>
        <w:t>b)</w:t>
      </w:r>
      <w:r w:rsidRPr="00A8077D">
        <w:rPr>
          <w:rFonts w:eastAsia="Times New Roman"/>
          <w:lang w:eastAsia="zh-CN"/>
        </w:rPr>
        <w:tab/>
      </w:r>
      <w:r w:rsidR="004D1050">
        <w:rPr>
          <w:rFonts w:eastAsiaTheme="minorEastAsia" w:hint="eastAsia"/>
          <w:lang w:eastAsia="zh-CN"/>
        </w:rPr>
        <w:t>全权代表大会</w:t>
      </w:r>
      <w:r>
        <w:rPr>
          <w:rFonts w:hint="eastAsia"/>
          <w:lang w:eastAsia="zh-CN"/>
        </w:rPr>
        <w:t>有关一致性和互操作性的第</w:t>
      </w:r>
      <w:r>
        <w:rPr>
          <w:lang w:eastAsia="zh-CN"/>
        </w:rPr>
        <w:t>177</w:t>
      </w:r>
      <w:r>
        <w:rPr>
          <w:rFonts w:hint="eastAsia"/>
          <w:lang w:eastAsia="zh-CN"/>
        </w:rPr>
        <w:t>号决议（</w:t>
      </w:r>
      <w:r>
        <w:rPr>
          <w:lang w:eastAsia="zh-CN"/>
        </w:rPr>
        <w:t>2014</w:t>
      </w:r>
      <w:r>
        <w:rPr>
          <w:rFonts w:hint="eastAsia"/>
          <w:lang w:eastAsia="zh-CN"/>
        </w:rPr>
        <w:t>年，釜山，修订版）；</w:t>
      </w:r>
    </w:p>
    <w:p w:rsidR="00A8077D" w:rsidRPr="00A8077D" w:rsidRDefault="00A8077D" w:rsidP="00DC60D4">
      <w:pPr>
        <w:rPr>
          <w:rFonts w:eastAsia="Times New Roman"/>
          <w:lang w:eastAsia="zh-CN"/>
        </w:rPr>
      </w:pPr>
      <w:r w:rsidRPr="00A8077D">
        <w:rPr>
          <w:rFonts w:eastAsia="Times New Roman"/>
          <w:i/>
          <w:iCs/>
          <w:lang w:eastAsia="zh-CN"/>
        </w:rPr>
        <w:t>c)</w:t>
      </w:r>
      <w:r w:rsidRPr="00A8077D">
        <w:rPr>
          <w:rFonts w:eastAsia="Times New Roman"/>
          <w:lang w:eastAsia="zh-CN"/>
        </w:rPr>
        <w:tab/>
      </w:r>
      <w:r w:rsidR="004D1050">
        <w:rPr>
          <w:rFonts w:eastAsiaTheme="minorEastAsia" w:hint="eastAsia"/>
          <w:lang w:eastAsia="zh-CN"/>
        </w:rPr>
        <w:t>全权代表大会有关</w:t>
      </w:r>
      <w:bookmarkStart w:id="0" w:name="_Toc413838481"/>
      <w:bookmarkStart w:id="1" w:name="_Toc407024834"/>
      <w:r>
        <w:rPr>
          <w:rFonts w:hint="eastAsia"/>
          <w:lang w:eastAsia="zh-CN"/>
        </w:rPr>
        <w:t>人体暴露于电磁场及其测量</w:t>
      </w:r>
      <w:bookmarkEnd w:id="0"/>
      <w:bookmarkEnd w:id="1"/>
      <w:r w:rsidR="004D1050">
        <w:rPr>
          <w:rFonts w:hint="eastAsia"/>
          <w:lang w:eastAsia="zh-CN"/>
        </w:rPr>
        <w:t>的第</w:t>
      </w:r>
      <w:r w:rsidR="004D1050">
        <w:rPr>
          <w:lang w:eastAsia="zh-CN"/>
        </w:rPr>
        <w:t>17</w:t>
      </w:r>
      <w:r w:rsidR="004D1050">
        <w:rPr>
          <w:rFonts w:hint="eastAsia"/>
          <w:lang w:eastAsia="zh-CN"/>
        </w:rPr>
        <w:t>6</w:t>
      </w:r>
      <w:r w:rsidR="004D1050">
        <w:rPr>
          <w:rFonts w:hint="eastAsia"/>
          <w:lang w:eastAsia="zh-CN"/>
        </w:rPr>
        <w:t>号决议（</w:t>
      </w:r>
      <w:r w:rsidR="004D1050">
        <w:rPr>
          <w:lang w:eastAsia="zh-CN"/>
        </w:rPr>
        <w:t>2014</w:t>
      </w:r>
      <w:r w:rsidR="004D1050">
        <w:rPr>
          <w:rFonts w:hint="eastAsia"/>
          <w:lang w:eastAsia="zh-CN"/>
        </w:rPr>
        <w:t>年，釜山，修订版）</w:t>
      </w:r>
      <w:r>
        <w:rPr>
          <w:rFonts w:hint="eastAsia"/>
          <w:lang w:eastAsia="zh-CN"/>
        </w:rPr>
        <w:t>；</w:t>
      </w:r>
    </w:p>
    <w:p w:rsidR="00A8077D" w:rsidRPr="00A8077D" w:rsidRDefault="00A8077D" w:rsidP="004D1050">
      <w:pPr>
        <w:rPr>
          <w:rFonts w:eastAsia="Times New Roman"/>
          <w:lang w:eastAsia="zh-CN"/>
        </w:rPr>
      </w:pPr>
      <w:r w:rsidRPr="00A8077D">
        <w:rPr>
          <w:rFonts w:eastAsia="Times New Roman"/>
          <w:i/>
          <w:iCs/>
          <w:lang w:eastAsia="zh-CN"/>
        </w:rPr>
        <w:t>d)</w:t>
      </w:r>
      <w:r w:rsidRPr="00A8077D">
        <w:rPr>
          <w:rFonts w:eastAsia="Times New Roman"/>
          <w:lang w:eastAsia="zh-CN"/>
        </w:rPr>
        <w:tab/>
      </w:r>
      <w:r w:rsidR="004D1050">
        <w:rPr>
          <w:rFonts w:eastAsiaTheme="minorEastAsia" w:hint="eastAsia"/>
          <w:lang w:eastAsia="zh-CN"/>
        </w:rPr>
        <w:t>世界电信发展大会</w:t>
      </w:r>
      <w:r w:rsidR="00DC60D4">
        <w:rPr>
          <w:rFonts w:eastAsiaTheme="minorEastAsia" w:hint="eastAsia"/>
          <w:lang w:eastAsia="zh-CN"/>
        </w:rPr>
        <w:t>（</w:t>
      </w:r>
      <w:r w:rsidR="00DC60D4">
        <w:rPr>
          <w:rFonts w:eastAsiaTheme="minorEastAsia" w:hint="eastAsia"/>
          <w:lang w:eastAsia="zh-CN"/>
        </w:rPr>
        <w:t>WTDC</w:t>
      </w:r>
      <w:r w:rsidR="00DC60D4">
        <w:rPr>
          <w:rFonts w:eastAsiaTheme="minorEastAsia"/>
          <w:lang w:eastAsia="zh-CN"/>
        </w:rPr>
        <w:t>）</w:t>
      </w:r>
      <w:r w:rsidR="004D1050">
        <w:rPr>
          <w:rFonts w:eastAsiaTheme="minorEastAsia" w:hint="eastAsia"/>
          <w:lang w:eastAsia="zh-CN"/>
        </w:rPr>
        <w:t>有关</w:t>
      </w:r>
      <w:r w:rsidR="004D1050" w:rsidRPr="00A8077D">
        <w:rPr>
          <w:rFonts w:ascii="SimSun" w:hAnsi="SimSun" w:cs="SimSun" w:hint="eastAsia"/>
          <w:lang w:eastAsia="zh-CN"/>
        </w:rPr>
        <w:t>电信</w:t>
      </w:r>
      <w:r w:rsidR="004D1050" w:rsidRPr="00A8077D">
        <w:rPr>
          <w:rFonts w:eastAsia="Times New Roman"/>
          <w:lang w:eastAsia="zh-CN"/>
        </w:rPr>
        <w:t>/</w:t>
      </w:r>
      <w:r w:rsidR="004D1050" w:rsidRPr="00A8077D">
        <w:rPr>
          <w:rFonts w:ascii="SimSun" w:hAnsi="SimSun" w:cs="SimSun" w:hint="eastAsia"/>
          <w:lang w:eastAsia="zh-CN"/>
        </w:rPr>
        <w:t>信息通信技术在打击和处理假冒电信</w:t>
      </w:r>
      <w:r w:rsidR="004D1050" w:rsidRPr="00A8077D">
        <w:rPr>
          <w:rFonts w:eastAsia="Times New Roman"/>
          <w:lang w:eastAsia="zh-CN"/>
        </w:rPr>
        <w:t>/</w:t>
      </w:r>
      <w:r w:rsidR="004D1050" w:rsidRPr="00A8077D">
        <w:rPr>
          <w:rFonts w:ascii="SimSun" w:hAnsi="SimSun" w:cs="SimSun" w:hint="eastAsia"/>
          <w:lang w:eastAsia="zh-CN"/>
        </w:rPr>
        <w:t>信息通信设备方面的作用</w:t>
      </w:r>
      <w:r w:rsidR="004D1050">
        <w:rPr>
          <w:rFonts w:ascii="SimSun" w:hAnsi="SimSun" w:cs="SimSun" w:hint="eastAsia"/>
          <w:lang w:eastAsia="zh-CN"/>
        </w:rPr>
        <w:t>的第</w:t>
      </w:r>
      <w:r w:rsidRPr="00A8077D">
        <w:rPr>
          <w:rFonts w:eastAsia="Times New Roman"/>
          <w:lang w:eastAsia="zh-CN"/>
        </w:rPr>
        <w:t>79</w:t>
      </w:r>
      <w:r w:rsidR="004D1050">
        <w:rPr>
          <w:rFonts w:eastAsiaTheme="minorEastAsia" w:hint="eastAsia"/>
          <w:lang w:eastAsia="zh-CN"/>
        </w:rPr>
        <w:t>号决议（</w:t>
      </w:r>
      <w:r w:rsidRPr="00A8077D">
        <w:rPr>
          <w:rFonts w:eastAsia="Times New Roman"/>
          <w:lang w:eastAsia="zh-CN"/>
        </w:rPr>
        <w:t>2014</w:t>
      </w:r>
      <w:r w:rsidR="004D1050">
        <w:rPr>
          <w:rFonts w:eastAsiaTheme="minorEastAsia" w:hint="eastAsia"/>
          <w:lang w:eastAsia="zh-CN"/>
        </w:rPr>
        <w:t>年，迪拜）；</w:t>
      </w:r>
    </w:p>
    <w:p w:rsidR="00A8077D" w:rsidRPr="00A8077D" w:rsidRDefault="00A8077D" w:rsidP="004D1050">
      <w:pPr>
        <w:rPr>
          <w:rFonts w:eastAsia="Times New Roman"/>
          <w:lang w:eastAsia="zh-CN"/>
        </w:rPr>
      </w:pPr>
      <w:r w:rsidRPr="00A8077D">
        <w:rPr>
          <w:rFonts w:eastAsia="Times New Roman"/>
          <w:i/>
          <w:iCs/>
          <w:lang w:eastAsia="zh-CN"/>
        </w:rPr>
        <w:t>e)</w:t>
      </w:r>
      <w:r w:rsidRPr="00A8077D">
        <w:rPr>
          <w:rFonts w:eastAsia="Times New Roman"/>
          <w:lang w:eastAsia="zh-CN"/>
        </w:rPr>
        <w:tab/>
      </w:r>
      <w:r w:rsidR="004D1050">
        <w:rPr>
          <w:rFonts w:eastAsiaTheme="minorEastAsia" w:hint="eastAsia"/>
          <w:lang w:eastAsia="zh-CN"/>
        </w:rPr>
        <w:t>世界电信发展大会有关</w:t>
      </w:r>
      <w:r w:rsidR="004D1050" w:rsidRPr="00A8077D">
        <w:rPr>
          <w:rFonts w:ascii="SimSun" w:hAnsi="SimSun" w:cs="SimSun" w:hint="eastAsia"/>
          <w:lang w:eastAsia="zh-CN"/>
        </w:rPr>
        <w:t>在发展中国家普及有关国际电联建议书的知识和有效使用建议书，包括对按照国际电联建议书生产的系统进行一致性和互操作性测试</w:t>
      </w:r>
      <w:r w:rsidR="004D1050">
        <w:rPr>
          <w:rFonts w:ascii="SimSun" w:hAnsi="SimSun" w:cs="SimSun" w:hint="eastAsia"/>
          <w:lang w:eastAsia="zh-CN"/>
        </w:rPr>
        <w:t>的第4</w:t>
      </w:r>
      <w:r w:rsidR="004D1050" w:rsidRPr="00A8077D">
        <w:rPr>
          <w:rFonts w:eastAsia="Times New Roman"/>
          <w:lang w:eastAsia="zh-CN"/>
        </w:rPr>
        <w:t>7</w:t>
      </w:r>
      <w:r w:rsidR="004D1050">
        <w:rPr>
          <w:rFonts w:eastAsiaTheme="minorEastAsia" w:hint="eastAsia"/>
          <w:lang w:eastAsia="zh-CN"/>
        </w:rPr>
        <w:t>号决议（</w:t>
      </w:r>
      <w:r w:rsidR="004D1050" w:rsidRPr="00A8077D">
        <w:rPr>
          <w:rFonts w:eastAsia="Times New Roman"/>
          <w:lang w:eastAsia="zh-CN"/>
        </w:rPr>
        <w:t>2014</w:t>
      </w:r>
      <w:r w:rsidR="004D1050">
        <w:rPr>
          <w:rFonts w:eastAsiaTheme="minorEastAsia" w:hint="eastAsia"/>
          <w:lang w:eastAsia="zh-CN"/>
        </w:rPr>
        <w:t>年，迪拜，修订版）；</w:t>
      </w:r>
    </w:p>
    <w:p w:rsidR="00A8077D" w:rsidRPr="00A8077D" w:rsidRDefault="00A8077D" w:rsidP="004D1050">
      <w:pPr>
        <w:rPr>
          <w:rFonts w:eastAsia="Times New Roman"/>
          <w:lang w:eastAsia="zh-CN"/>
        </w:rPr>
      </w:pPr>
      <w:r w:rsidRPr="00A8077D">
        <w:rPr>
          <w:rFonts w:eastAsia="Times New Roman"/>
          <w:i/>
          <w:iCs/>
          <w:lang w:eastAsia="zh-CN"/>
        </w:rPr>
        <w:t>f)</w:t>
      </w:r>
      <w:r w:rsidRPr="00A8077D">
        <w:rPr>
          <w:rFonts w:eastAsia="Times New Roman"/>
          <w:lang w:eastAsia="zh-CN"/>
        </w:rPr>
        <w:tab/>
      </w:r>
      <w:r w:rsidR="004D1050">
        <w:rPr>
          <w:rFonts w:eastAsiaTheme="minorEastAsia" w:hint="eastAsia"/>
          <w:lang w:eastAsia="zh-CN"/>
        </w:rPr>
        <w:t>世界电信标准化全会</w:t>
      </w:r>
      <w:bookmarkStart w:id="2" w:name="_Toc219521772"/>
      <w:bookmarkStart w:id="3" w:name="_Toc348252501"/>
      <w:r w:rsidR="00DC60D4">
        <w:rPr>
          <w:rFonts w:eastAsiaTheme="minorEastAsia" w:hint="eastAsia"/>
          <w:lang w:eastAsia="zh-CN"/>
        </w:rPr>
        <w:t>（</w:t>
      </w:r>
      <w:r w:rsidR="00DC60D4">
        <w:rPr>
          <w:rFonts w:eastAsiaTheme="minorEastAsia" w:hint="eastAsia"/>
          <w:lang w:eastAsia="zh-CN"/>
        </w:rPr>
        <w:t>WTSA</w:t>
      </w:r>
      <w:r w:rsidR="00DC60D4">
        <w:rPr>
          <w:rFonts w:eastAsiaTheme="minorEastAsia"/>
          <w:lang w:eastAsia="zh-CN"/>
        </w:rPr>
        <w:t>）</w:t>
      </w:r>
      <w:r w:rsidR="004D1050" w:rsidRPr="00E04A5F">
        <w:rPr>
          <w:rFonts w:hint="eastAsia"/>
          <w:lang w:eastAsia="zh-CN"/>
        </w:rPr>
        <w:t>有关人体暴露于电磁场的测量问题</w:t>
      </w:r>
      <w:bookmarkEnd w:id="2"/>
      <w:bookmarkEnd w:id="3"/>
      <w:r w:rsidR="004D1050">
        <w:rPr>
          <w:rFonts w:eastAsiaTheme="minorEastAsia" w:hint="eastAsia"/>
          <w:lang w:eastAsia="zh-CN"/>
        </w:rPr>
        <w:t>的第</w:t>
      </w:r>
      <w:r w:rsidRPr="00A8077D">
        <w:rPr>
          <w:rFonts w:eastAsia="Times New Roman"/>
          <w:lang w:eastAsia="zh-CN"/>
        </w:rPr>
        <w:t>72</w:t>
      </w:r>
      <w:r w:rsidR="004D1050">
        <w:rPr>
          <w:rFonts w:eastAsiaTheme="minorEastAsia" w:hint="eastAsia"/>
          <w:lang w:eastAsia="zh-CN"/>
        </w:rPr>
        <w:t>号决议</w:t>
      </w:r>
      <w:r w:rsidR="00DC60D4">
        <w:rPr>
          <w:rFonts w:eastAsiaTheme="minorEastAsia" w:hint="eastAsia"/>
          <w:lang w:eastAsia="zh-CN"/>
        </w:rPr>
        <w:t>[</w:t>
      </w:r>
      <w:r w:rsidR="004D1050">
        <w:rPr>
          <w:rFonts w:eastAsiaTheme="minorEastAsia" w:hint="eastAsia"/>
          <w:lang w:eastAsia="zh-CN"/>
        </w:rPr>
        <w:t>（</w:t>
      </w:r>
      <w:r w:rsidRPr="00A8077D">
        <w:rPr>
          <w:rFonts w:eastAsia="Times New Roman"/>
          <w:lang w:eastAsia="zh-CN"/>
        </w:rPr>
        <w:t>2012</w:t>
      </w:r>
      <w:r w:rsidR="004D1050">
        <w:rPr>
          <w:rFonts w:eastAsiaTheme="minorEastAsia" w:hint="eastAsia"/>
          <w:lang w:eastAsia="zh-CN"/>
        </w:rPr>
        <w:t>年，迪拜，修订版）</w:t>
      </w:r>
      <w:r w:rsidR="00DC60D4">
        <w:rPr>
          <w:rFonts w:eastAsiaTheme="minorEastAsia" w:hint="eastAsia"/>
          <w:lang w:eastAsia="zh-CN"/>
        </w:rPr>
        <w:t>]</w:t>
      </w:r>
      <w:r w:rsidR="004D1050">
        <w:rPr>
          <w:rFonts w:eastAsiaTheme="minorEastAsia" w:hint="eastAsia"/>
          <w:lang w:eastAsia="zh-CN"/>
        </w:rPr>
        <w:t>；</w:t>
      </w:r>
    </w:p>
    <w:p w:rsidR="00A8077D" w:rsidRPr="00A8077D" w:rsidRDefault="00A8077D" w:rsidP="004D1050">
      <w:pPr>
        <w:rPr>
          <w:rFonts w:eastAsia="Times New Roman"/>
          <w:lang w:eastAsia="zh-CN"/>
        </w:rPr>
      </w:pPr>
      <w:r w:rsidRPr="00A8077D">
        <w:rPr>
          <w:rFonts w:eastAsia="Times New Roman"/>
          <w:i/>
          <w:iCs/>
          <w:lang w:eastAsia="zh-CN"/>
        </w:rPr>
        <w:t>g)</w:t>
      </w:r>
      <w:r w:rsidRPr="00A8077D">
        <w:rPr>
          <w:rFonts w:eastAsia="Times New Roman"/>
          <w:lang w:eastAsia="zh-CN"/>
        </w:rPr>
        <w:tab/>
      </w:r>
      <w:r w:rsidR="004D1050">
        <w:rPr>
          <w:rFonts w:eastAsiaTheme="minorEastAsia" w:hint="eastAsia"/>
          <w:lang w:eastAsia="zh-CN"/>
        </w:rPr>
        <w:t>世界电信发展大会</w:t>
      </w:r>
      <w:r w:rsidR="004D1050" w:rsidRPr="005749D9">
        <w:rPr>
          <w:rFonts w:ascii="SimSun" w:hAnsi="SimSun" w:cs="SimSun" w:hint="eastAsia"/>
          <w:lang w:eastAsia="zh-CN"/>
        </w:rPr>
        <w:t>有关人体电磁场暴露的测量问题</w:t>
      </w:r>
      <w:r w:rsidR="004D1050">
        <w:rPr>
          <w:rFonts w:ascii="SimSun" w:hAnsi="SimSun" w:cs="SimSun" w:hint="eastAsia"/>
          <w:lang w:eastAsia="zh-CN"/>
        </w:rPr>
        <w:t>的第</w:t>
      </w:r>
      <w:r w:rsidR="004D1050" w:rsidRPr="004D1050">
        <w:rPr>
          <w:rFonts w:eastAsia="Times New Roman" w:hint="eastAsia"/>
          <w:lang w:eastAsia="zh-CN"/>
        </w:rPr>
        <w:t>62</w:t>
      </w:r>
      <w:r w:rsidR="004D1050">
        <w:rPr>
          <w:rFonts w:eastAsiaTheme="minorEastAsia" w:hint="eastAsia"/>
          <w:lang w:eastAsia="zh-CN"/>
        </w:rPr>
        <w:t>号决议（</w:t>
      </w:r>
      <w:r w:rsidR="004D1050" w:rsidRPr="00A8077D">
        <w:rPr>
          <w:rFonts w:eastAsia="Times New Roman"/>
          <w:lang w:eastAsia="zh-CN"/>
        </w:rPr>
        <w:t>2014</w:t>
      </w:r>
      <w:r w:rsidR="004D1050">
        <w:rPr>
          <w:rFonts w:eastAsiaTheme="minorEastAsia" w:hint="eastAsia"/>
          <w:lang w:eastAsia="zh-CN"/>
        </w:rPr>
        <w:t>年，迪拜，修订版）；</w:t>
      </w:r>
    </w:p>
    <w:p w:rsidR="00A8077D" w:rsidRPr="00A8077D" w:rsidRDefault="00A8077D" w:rsidP="004D1050">
      <w:pPr>
        <w:rPr>
          <w:rFonts w:eastAsia="Times New Roman"/>
          <w:lang w:eastAsia="zh-CN"/>
        </w:rPr>
      </w:pPr>
      <w:r w:rsidRPr="00A8077D">
        <w:rPr>
          <w:rFonts w:eastAsia="Times New Roman"/>
          <w:i/>
          <w:iCs/>
          <w:lang w:eastAsia="zh-CN"/>
        </w:rPr>
        <w:t>h)</w:t>
      </w:r>
      <w:r w:rsidRPr="00A8077D">
        <w:rPr>
          <w:rFonts w:eastAsia="Times New Roman"/>
          <w:lang w:eastAsia="zh-CN"/>
        </w:rPr>
        <w:tab/>
      </w:r>
      <w:r w:rsidR="004D1050">
        <w:rPr>
          <w:rFonts w:eastAsiaTheme="minorEastAsia" w:hint="eastAsia"/>
          <w:lang w:eastAsia="zh-CN"/>
        </w:rPr>
        <w:t>全权代表大会有关</w:t>
      </w:r>
      <w:bookmarkStart w:id="4" w:name="_Toc413838493"/>
      <w:bookmarkStart w:id="5" w:name="_Toc407024842"/>
      <w:r w:rsidR="005749D9">
        <w:rPr>
          <w:rFonts w:hint="eastAsia"/>
          <w:lang w:eastAsia="zh-CN"/>
        </w:rPr>
        <w:t>电信</w:t>
      </w:r>
      <w:r w:rsidR="005749D9">
        <w:rPr>
          <w:lang w:eastAsia="zh-CN"/>
        </w:rPr>
        <w:t>/</w:t>
      </w:r>
      <w:r w:rsidR="005749D9">
        <w:rPr>
          <w:rFonts w:hint="eastAsia"/>
          <w:lang w:eastAsia="zh-CN"/>
        </w:rPr>
        <w:t>信息通信技术在气候变化和环境保护方面的作用</w:t>
      </w:r>
      <w:bookmarkEnd w:id="4"/>
      <w:bookmarkEnd w:id="5"/>
      <w:r w:rsidR="004D1050">
        <w:rPr>
          <w:rFonts w:hint="eastAsia"/>
          <w:lang w:eastAsia="zh-CN"/>
        </w:rPr>
        <w:t>的第</w:t>
      </w:r>
      <w:r w:rsidR="004D1050">
        <w:rPr>
          <w:lang w:eastAsia="zh-CN"/>
        </w:rPr>
        <w:t>1</w:t>
      </w:r>
      <w:r w:rsidR="004D1050">
        <w:rPr>
          <w:rFonts w:hint="eastAsia"/>
          <w:lang w:eastAsia="zh-CN"/>
        </w:rPr>
        <w:t>82</w:t>
      </w:r>
      <w:r w:rsidR="004D1050">
        <w:rPr>
          <w:rFonts w:hint="eastAsia"/>
          <w:lang w:eastAsia="zh-CN"/>
        </w:rPr>
        <w:t>号决议（</w:t>
      </w:r>
      <w:r w:rsidR="004D1050">
        <w:rPr>
          <w:lang w:eastAsia="zh-CN"/>
        </w:rPr>
        <w:t>2014</w:t>
      </w:r>
      <w:r w:rsidR="004D1050">
        <w:rPr>
          <w:rFonts w:hint="eastAsia"/>
          <w:lang w:eastAsia="zh-CN"/>
        </w:rPr>
        <w:t>年，釜山，修订版）；</w:t>
      </w:r>
    </w:p>
    <w:p w:rsidR="00A8077D" w:rsidRPr="00A8077D" w:rsidRDefault="00A8077D" w:rsidP="004D1050">
      <w:pPr>
        <w:rPr>
          <w:rFonts w:eastAsia="Times New Roman"/>
          <w:lang w:eastAsia="zh-CN"/>
        </w:rPr>
      </w:pPr>
      <w:proofErr w:type="spellStart"/>
      <w:r w:rsidRPr="00A8077D">
        <w:rPr>
          <w:rFonts w:eastAsia="Times New Roman"/>
          <w:i/>
          <w:iCs/>
          <w:lang w:eastAsia="zh-CN"/>
        </w:rPr>
        <w:t>i</w:t>
      </w:r>
      <w:proofErr w:type="spellEnd"/>
      <w:r w:rsidRPr="00A8077D">
        <w:rPr>
          <w:rFonts w:eastAsia="Times New Roman"/>
          <w:i/>
          <w:iCs/>
          <w:lang w:eastAsia="zh-CN"/>
        </w:rPr>
        <w:t>)</w:t>
      </w:r>
      <w:r w:rsidRPr="00A8077D">
        <w:rPr>
          <w:rFonts w:eastAsia="Times New Roman"/>
          <w:lang w:eastAsia="zh-CN"/>
        </w:rPr>
        <w:tab/>
      </w:r>
      <w:r w:rsidR="004D1050">
        <w:rPr>
          <w:rFonts w:eastAsiaTheme="minorEastAsia" w:hint="eastAsia"/>
          <w:lang w:eastAsia="zh-CN"/>
        </w:rPr>
        <w:t>世界电信标准化全会</w:t>
      </w:r>
      <w:r w:rsidR="004D1050" w:rsidRPr="00E04A5F">
        <w:rPr>
          <w:rFonts w:hint="eastAsia"/>
          <w:lang w:eastAsia="zh-CN"/>
        </w:rPr>
        <w:t>有关</w:t>
      </w:r>
      <w:r w:rsidR="005749D9" w:rsidRPr="005749D9">
        <w:rPr>
          <w:rFonts w:ascii="SimSun" w:hAnsi="SimSun" w:cs="SimSun" w:hint="eastAsia"/>
          <w:lang w:eastAsia="zh-CN"/>
        </w:rPr>
        <w:t>电信</w:t>
      </w:r>
      <w:r w:rsidR="005749D9" w:rsidRPr="005749D9">
        <w:rPr>
          <w:rFonts w:eastAsia="Times New Roman"/>
          <w:lang w:eastAsia="zh-CN"/>
        </w:rPr>
        <w:t>/</w:t>
      </w:r>
      <w:r w:rsidR="005749D9" w:rsidRPr="005749D9">
        <w:rPr>
          <w:rFonts w:ascii="SimSun" w:hAnsi="SimSun" w:cs="SimSun" w:hint="eastAsia"/>
          <w:lang w:eastAsia="zh-CN"/>
        </w:rPr>
        <w:t>信息通信技术在处理和控制电信和信息技术设备电子废弃物中的作用及其处理的方法</w:t>
      </w:r>
      <w:r w:rsidR="004D1050">
        <w:rPr>
          <w:rFonts w:ascii="SimSun" w:hAnsi="SimSun" w:cs="SimSun" w:hint="eastAsia"/>
          <w:lang w:eastAsia="zh-CN"/>
        </w:rPr>
        <w:t>的</w:t>
      </w:r>
      <w:r w:rsidR="004D1050">
        <w:rPr>
          <w:rFonts w:eastAsiaTheme="minorEastAsia" w:hint="eastAsia"/>
          <w:lang w:eastAsia="zh-CN"/>
        </w:rPr>
        <w:t>第</w:t>
      </w:r>
      <w:r w:rsidR="004D1050" w:rsidRPr="00A8077D">
        <w:rPr>
          <w:rFonts w:eastAsia="Times New Roman"/>
          <w:lang w:eastAsia="zh-CN"/>
        </w:rPr>
        <w:t>7</w:t>
      </w:r>
      <w:r w:rsidR="004D1050">
        <w:rPr>
          <w:rFonts w:eastAsiaTheme="minorEastAsia" w:hint="eastAsia"/>
          <w:lang w:eastAsia="zh-CN"/>
        </w:rPr>
        <w:t>9</w:t>
      </w:r>
      <w:r w:rsidR="004D1050">
        <w:rPr>
          <w:rFonts w:eastAsiaTheme="minorEastAsia" w:hint="eastAsia"/>
          <w:lang w:eastAsia="zh-CN"/>
        </w:rPr>
        <w:t>号决议（</w:t>
      </w:r>
      <w:r w:rsidR="004D1050" w:rsidRPr="00A8077D">
        <w:rPr>
          <w:rFonts w:eastAsia="Times New Roman"/>
          <w:lang w:eastAsia="zh-CN"/>
        </w:rPr>
        <w:t>2012</w:t>
      </w:r>
      <w:r w:rsidR="004D1050">
        <w:rPr>
          <w:rFonts w:eastAsiaTheme="minorEastAsia" w:hint="eastAsia"/>
          <w:lang w:eastAsia="zh-CN"/>
        </w:rPr>
        <w:t>年，迪拜），</w:t>
      </w:r>
    </w:p>
    <w:p w:rsidR="005749D9" w:rsidRPr="00E04A5F" w:rsidRDefault="005749D9" w:rsidP="005749D9">
      <w:pPr>
        <w:pStyle w:val="Call"/>
        <w:rPr>
          <w:lang w:eastAsia="zh-CN"/>
        </w:rPr>
      </w:pPr>
      <w:r w:rsidRPr="00E04A5F">
        <w:rPr>
          <w:rFonts w:hint="eastAsia"/>
          <w:lang w:eastAsia="zh-CN"/>
        </w:rPr>
        <w:t>认识到</w:t>
      </w:r>
    </w:p>
    <w:p w:rsidR="00A8077D" w:rsidRPr="00A8077D" w:rsidRDefault="00A8077D" w:rsidP="00A573C6">
      <w:pPr>
        <w:rPr>
          <w:rFonts w:eastAsia="Times New Roman"/>
          <w:lang w:eastAsia="zh-CN"/>
        </w:rPr>
      </w:pPr>
      <w:r w:rsidRPr="00A8077D">
        <w:rPr>
          <w:rFonts w:eastAsia="Times New Roman"/>
          <w:i/>
          <w:iCs/>
          <w:lang w:eastAsia="zh-CN"/>
        </w:rPr>
        <w:t>a)</w:t>
      </w:r>
      <w:r w:rsidRPr="00A8077D">
        <w:rPr>
          <w:rFonts w:eastAsia="Times New Roman"/>
          <w:lang w:eastAsia="zh-CN"/>
        </w:rPr>
        <w:tab/>
      </w:r>
      <w:r w:rsidR="00A573C6">
        <w:rPr>
          <w:rFonts w:ascii="SimSun" w:hAnsi="SimSun" w:cs="SimSun" w:hint="eastAsia"/>
          <w:lang w:eastAsia="zh-CN"/>
        </w:rPr>
        <w:t>市场中假冒电信</w:t>
      </w:r>
      <w:r w:rsidR="00A573C6">
        <w:rPr>
          <w:rFonts w:eastAsia="Times New Roman"/>
          <w:lang w:eastAsia="zh-CN"/>
        </w:rPr>
        <w:t>/ICT</w:t>
      </w:r>
      <w:r w:rsidR="00A573C6">
        <w:rPr>
          <w:rFonts w:ascii="SimSun" w:hAnsi="SimSun" w:cs="SimSun" w:hint="eastAsia"/>
          <w:lang w:eastAsia="zh-CN"/>
        </w:rPr>
        <w:t>设备的销售和流通增长明显，这在减少收入、降低品牌价值和声誉、网络中断、服务质量（</w:t>
      </w:r>
      <w:proofErr w:type="spellStart"/>
      <w:r w:rsidR="00A573C6" w:rsidRPr="00A8077D">
        <w:rPr>
          <w:rFonts w:eastAsia="Times New Roman"/>
          <w:lang w:eastAsia="zh-CN"/>
        </w:rPr>
        <w:t>QoS</w:t>
      </w:r>
      <w:proofErr w:type="spellEnd"/>
      <w:r w:rsidR="00A573C6">
        <w:rPr>
          <w:rFonts w:ascii="SimSun" w:hAnsi="SimSun" w:cs="SimSun" w:hint="eastAsia"/>
          <w:lang w:eastAsia="zh-CN"/>
        </w:rPr>
        <w:t>）低下及对公众健康的潜在威胁方面为政府、制造商、销售商、运营商和消费者带来了不利影响；</w:t>
      </w:r>
    </w:p>
    <w:p w:rsidR="00A8077D" w:rsidRPr="00A8077D" w:rsidRDefault="00A8077D" w:rsidP="00A573C6">
      <w:pPr>
        <w:rPr>
          <w:rFonts w:eastAsia="Times New Roman"/>
          <w:lang w:eastAsia="zh-CN"/>
        </w:rPr>
      </w:pPr>
      <w:r w:rsidRPr="00A8077D">
        <w:rPr>
          <w:rFonts w:eastAsia="Times New Roman"/>
          <w:i/>
          <w:iCs/>
          <w:lang w:eastAsia="zh-CN"/>
        </w:rPr>
        <w:t>b)</w:t>
      </w:r>
      <w:r w:rsidRPr="00A8077D">
        <w:rPr>
          <w:rFonts w:eastAsia="Times New Roman"/>
          <w:lang w:eastAsia="zh-CN"/>
        </w:rPr>
        <w:tab/>
      </w:r>
      <w:r w:rsidR="005749D9">
        <w:rPr>
          <w:rFonts w:hint="eastAsia"/>
          <w:lang w:eastAsia="zh-CN"/>
        </w:rPr>
        <w:t>假冒电信</w:t>
      </w:r>
      <w:r w:rsidR="005749D9">
        <w:rPr>
          <w:lang w:eastAsia="zh-CN"/>
        </w:rPr>
        <w:t>/ICT</w:t>
      </w:r>
      <w:r w:rsidR="005749D9">
        <w:rPr>
          <w:rFonts w:hint="eastAsia"/>
          <w:lang w:eastAsia="zh-CN"/>
        </w:rPr>
        <w:t>设备可能会对用户安全和</w:t>
      </w:r>
      <w:r w:rsidR="00A573C6">
        <w:rPr>
          <w:rFonts w:hint="eastAsia"/>
          <w:lang w:eastAsia="zh-CN"/>
        </w:rPr>
        <w:t>隐私</w:t>
      </w:r>
      <w:r w:rsidR="005749D9">
        <w:rPr>
          <w:rFonts w:hint="eastAsia"/>
          <w:lang w:eastAsia="zh-CN"/>
        </w:rPr>
        <w:t>造成负面影响；</w:t>
      </w:r>
    </w:p>
    <w:p w:rsidR="00A8077D" w:rsidRPr="00A8077D" w:rsidRDefault="00A8077D" w:rsidP="00A573C6">
      <w:pPr>
        <w:rPr>
          <w:rFonts w:eastAsia="Times New Roman"/>
          <w:lang w:eastAsia="zh-CN"/>
        </w:rPr>
      </w:pPr>
      <w:r w:rsidRPr="00A8077D">
        <w:rPr>
          <w:rFonts w:eastAsia="Times New Roman"/>
          <w:i/>
          <w:iCs/>
          <w:lang w:eastAsia="zh-CN"/>
        </w:rPr>
        <w:t>c)</w:t>
      </w:r>
      <w:r w:rsidRPr="00A8077D">
        <w:rPr>
          <w:rFonts w:eastAsia="Times New Roman"/>
          <w:lang w:eastAsia="zh-CN"/>
        </w:rPr>
        <w:tab/>
      </w:r>
      <w:r w:rsidR="00A573C6">
        <w:rPr>
          <w:color w:val="000000"/>
          <w:lang w:eastAsia="zh-CN"/>
        </w:rPr>
        <w:t>一些国家已经采取措施提高对</w:t>
      </w:r>
      <w:r w:rsidR="00A573C6">
        <w:rPr>
          <w:rFonts w:hint="eastAsia"/>
          <w:color w:val="000000"/>
          <w:lang w:eastAsia="zh-CN"/>
        </w:rPr>
        <w:t>假冒</w:t>
      </w:r>
      <w:r w:rsidR="00A573C6">
        <w:rPr>
          <w:color w:val="000000"/>
          <w:lang w:eastAsia="zh-CN"/>
        </w:rPr>
        <w:t>问题的认识，同时实施有效遏制假冒电信</w:t>
      </w:r>
      <w:r w:rsidR="00A573C6">
        <w:rPr>
          <w:color w:val="000000"/>
          <w:lang w:eastAsia="zh-CN"/>
        </w:rPr>
        <w:t>/ICT</w:t>
      </w:r>
      <w:r w:rsidR="00A573C6">
        <w:rPr>
          <w:color w:val="000000"/>
          <w:lang w:eastAsia="zh-CN"/>
        </w:rPr>
        <w:t>设备蔓延的解决方案，而</w:t>
      </w:r>
      <w:r w:rsidR="00A573C6">
        <w:rPr>
          <w:rFonts w:hint="eastAsia"/>
          <w:color w:val="000000"/>
          <w:lang w:eastAsia="zh-CN"/>
        </w:rPr>
        <w:t>其他</w:t>
      </w:r>
      <w:r w:rsidR="00A573C6">
        <w:rPr>
          <w:color w:val="000000"/>
          <w:lang w:eastAsia="zh-CN"/>
        </w:rPr>
        <w:t>国家可</w:t>
      </w:r>
      <w:r w:rsidR="00A573C6">
        <w:rPr>
          <w:rFonts w:hint="eastAsia"/>
          <w:color w:val="000000"/>
          <w:lang w:eastAsia="zh-CN"/>
        </w:rPr>
        <w:t>将之作为有益的</w:t>
      </w:r>
      <w:r w:rsidR="00A573C6">
        <w:rPr>
          <w:color w:val="000000"/>
          <w:lang w:eastAsia="zh-CN"/>
        </w:rPr>
        <w:t>经验</w:t>
      </w:r>
      <w:r w:rsidR="00A573C6">
        <w:rPr>
          <w:rFonts w:hint="eastAsia"/>
          <w:color w:val="000000"/>
          <w:lang w:eastAsia="zh-CN"/>
        </w:rPr>
        <w:t>和案例研究；</w:t>
      </w:r>
    </w:p>
    <w:p w:rsidR="00A8077D" w:rsidRPr="00A8077D" w:rsidRDefault="00A8077D" w:rsidP="00A573C6">
      <w:pPr>
        <w:rPr>
          <w:rFonts w:eastAsia="Times New Roman"/>
          <w:lang w:eastAsia="zh-CN"/>
        </w:rPr>
      </w:pPr>
      <w:r w:rsidRPr="00A8077D">
        <w:rPr>
          <w:rFonts w:eastAsia="Times New Roman"/>
          <w:i/>
          <w:iCs/>
          <w:lang w:eastAsia="zh-CN"/>
        </w:rPr>
        <w:t>d)</w:t>
      </w:r>
      <w:r w:rsidRPr="00A8077D">
        <w:rPr>
          <w:rFonts w:eastAsia="Times New Roman"/>
          <w:lang w:eastAsia="zh-CN"/>
        </w:rPr>
        <w:tab/>
      </w:r>
      <w:r w:rsidR="00A573C6">
        <w:rPr>
          <w:rFonts w:eastAsiaTheme="minorEastAsia" w:hint="eastAsia"/>
          <w:lang w:eastAsia="zh-CN"/>
        </w:rPr>
        <w:t>有些</w:t>
      </w:r>
      <w:r w:rsidR="00DC60D4">
        <w:rPr>
          <w:rFonts w:ascii="SimSun" w:hAnsi="SimSun" w:cs="SimSun" w:hint="eastAsia"/>
          <w:lang w:eastAsia="zh-CN"/>
        </w:rPr>
        <w:t>国家，尤其是发展中国家，在寻找有效的解决方案</w:t>
      </w:r>
      <w:r w:rsidR="00A573C6" w:rsidRPr="00A573C6">
        <w:rPr>
          <w:rFonts w:ascii="SimSun" w:hAnsi="SimSun" w:cs="SimSun" w:hint="eastAsia"/>
          <w:lang w:eastAsia="zh-CN"/>
        </w:rPr>
        <w:t>打击假冒</w:t>
      </w:r>
      <w:r w:rsidR="00A573C6">
        <w:rPr>
          <w:rFonts w:ascii="SimSun" w:hAnsi="SimSun" w:cs="SimSun" w:hint="eastAsia"/>
          <w:lang w:eastAsia="zh-CN"/>
        </w:rPr>
        <w:t>电信/</w:t>
      </w:r>
      <w:r w:rsidR="00A573C6" w:rsidRPr="00A573C6">
        <w:rPr>
          <w:rFonts w:eastAsia="Times New Roman" w:hint="eastAsia"/>
          <w:lang w:eastAsia="zh-CN"/>
        </w:rPr>
        <w:t>ICT</w:t>
      </w:r>
      <w:r w:rsidR="00A573C6" w:rsidRPr="00A573C6">
        <w:rPr>
          <w:rFonts w:ascii="SimSun" w:hAnsi="SimSun" w:cs="SimSun" w:hint="eastAsia"/>
          <w:lang w:eastAsia="zh-CN"/>
        </w:rPr>
        <w:t>设备方面，仍然面临着严峻的挑战</w:t>
      </w:r>
      <w:r w:rsidR="00A573C6">
        <w:rPr>
          <w:rFonts w:ascii="SimSun" w:hAnsi="SimSun" w:cs="SimSun" w:hint="eastAsia"/>
          <w:lang w:eastAsia="zh-CN"/>
        </w:rPr>
        <w:t>，</w:t>
      </w:r>
    </w:p>
    <w:p w:rsidR="005749D9" w:rsidRPr="00E04A5F" w:rsidRDefault="005749D9" w:rsidP="005749D9">
      <w:pPr>
        <w:pStyle w:val="Call"/>
        <w:rPr>
          <w:lang w:eastAsia="zh-CN"/>
        </w:rPr>
      </w:pPr>
      <w:r w:rsidRPr="00E04A5F">
        <w:rPr>
          <w:rFonts w:hint="eastAsia"/>
          <w:lang w:eastAsia="zh-CN"/>
        </w:rPr>
        <w:lastRenderedPageBreak/>
        <w:t>进一步认识到</w:t>
      </w:r>
    </w:p>
    <w:p w:rsidR="00A8077D" w:rsidRPr="00A8077D" w:rsidRDefault="00A8077D" w:rsidP="004424B9">
      <w:pPr>
        <w:rPr>
          <w:rFonts w:eastAsia="Times New Roman"/>
          <w:lang w:eastAsia="zh-CN"/>
        </w:rPr>
      </w:pPr>
      <w:r w:rsidRPr="00A8077D">
        <w:rPr>
          <w:rFonts w:eastAsia="Times New Roman"/>
          <w:i/>
          <w:iCs/>
          <w:lang w:eastAsia="zh-CN"/>
        </w:rPr>
        <w:t>a)</w:t>
      </w:r>
      <w:r w:rsidRPr="00A8077D">
        <w:rPr>
          <w:rFonts w:eastAsia="Times New Roman"/>
          <w:lang w:eastAsia="zh-CN"/>
        </w:rPr>
        <w:tab/>
      </w:r>
      <w:r w:rsidR="004424B9">
        <w:rPr>
          <w:rFonts w:eastAsiaTheme="minorEastAsia" w:hint="eastAsia"/>
          <w:lang w:eastAsia="zh-CN"/>
        </w:rPr>
        <w:t>一些移动设备市场日益扩大的</w:t>
      </w:r>
      <w:r w:rsidR="004424B9" w:rsidRPr="004424B9">
        <w:rPr>
          <w:rFonts w:ascii="SimSun" w:hAnsi="SimSun" w:cs="SimSun" w:hint="eastAsia"/>
          <w:lang w:eastAsia="zh-CN"/>
        </w:rPr>
        <w:t>国家</w:t>
      </w:r>
      <w:r w:rsidR="004424B9">
        <w:rPr>
          <w:rFonts w:ascii="SimSun" w:hAnsi="SimSun" w:cs="SimSun" w:hint="eastAsia"/>
          <w:lang w:eastAsia="zh-CN"/>
        </w:rPr>
        <w:t>依靠</w:t>
      </w:r>
      <w:r w:rsidR="004424B9" w:rsidRPr="004424B9">
        <w:rPr>
          <w:rFonts w:ascii="SimSun" w:hAnsi="SimSun" w:cs="SimSun" w:hint="eastAsia"/>
          <w:lang w:eastAsia="zh-CN"/>
        </w:rPr>
        <w:t>移动设备国际识别码（</w:t>
      </w:r>
      <w:r w:rsidR="004424B9" w:rsidRPr="004424B9">
        <w:rPr>
          <w:rFonts w:eastAsia="Times New Roman"/>
          <w:lang w:eastAsia="zh-CN"/>
        </w:rPr>
        <w:t>IMEI</w:t>
      </w:r>
      <w:r w:rsidR="004424B9" w:rsidRPr="004424B9">
        <w:rPr>
          <w:rFonts w:ascii="SimSun" w:hAnsi="SimSun" w:cs="SimSun" w:hint="eastAsia"/>
          <w:lang w:eastAsia="zh-CN"/>
        </w:rPr>
        <w:t>）</w:t>
      </w:r>
      <w:r w:rsidR="004424B9">
        <w:rPr>
          <w:rFonts w:ascii="SimSun" w:hAnsi="SimSun" w:cs="SimSun" w:hint="eastAsia"/>
          <w:lang w:eastAsia="zh-CN"/>
        </w:rPr>
        <w:t>和</w:t>
      </w:r>
      <w:r w:rsidR="004424B9">
        <w:rPr>
          <w:color w:val="000000"/>
          <w:lang w:eastAsia="zh-CN"/>
        </w:rPr>
        <w:t>设备标识注册（</w:t>
      </w:r>
      <w:r w:rsidR="004424B9">
        <w:rPr>
          <w:color w:val="000000"/>
          <w:lang w:eastAsia="zh-CN"/>
        </w:rPr>
        <w:t>EIR</w:t>
      </w:r>
      <w:r w:rsidR="004424B9">
        <w:rPr>
          <w:rFonts w:ascii="SimSun" w:hAnsi="SimSun" w:cs="SimSun" w:hint="eastAsia"/>
          <w:color w:val="000000"/>
          <w:lang w:eastAsia="zh-CN"/>
        </w:rPr>
        <w:t>）</w:t>
      </w:r>
      <w:r w:rsidR="004424B9" w:rsidRPr="004424B9">
        <w:rPr>
          <w:rFonts w:ascii="SimSun" w:hAnsi="SimSun" w:cs="SimSun" w:hint="eastAsia"/>
          <w:lang w:eastAsia="zh-CN"/>
        </w:rPr>
        <w:t>限制和遏制假冒移动设备</w:t>
      </w:r>
      <w:r w:rsidR="004424B9">
        <w:rPr>
          <w:rFonts w:ascii="SimSun" w:hAnsi="SimSun" w:cs="SimSun" w:hint="eastAsia"/>
          <w:lang w:eastAsia="zh-CN"/>
        </w:rPr>
        <w:t>的蔓延；</w:t>
      </w:r>
    </w:p>
    <w:p w:rsidR="00A8077D" w:rsidRPr="00A8077D" w:rsidRDefault="00A8077D" w:rsidP="005749D9">
      <w:pPr>
        <w:rPr>
          <w:rFonts w:eastAsia="Times New Roman"/>
          <w:lang w:eastAsia="zh-CN"/>
        </w:rPr>
      </w:pPr>
      <w:r w:rsidRPr="00A8077D">
        <w:rPr>
          <w:rFonts w:eastAsia="Times New Roman"/>
          <w:i/>
          <w:iCs/>
          <w:lang w:eastAsia="zh-CN"/>
        </w:rPr>
        <w:t>b)</w:t>
      </w:r>
      <w:r w:rsidRPr="00A8077D">
        <w:rPr>
          <w:rFonts w:eastAsia="Times New Roman"/>
          <w:lang w:eastAsia="zh-CN"/>
        </w:rPr>
        <w:tab/>
      </w:r>
      <w:r w:rsidR="005749D9">
        <w:rPr>
          <w:lang w:eastAsia="zh-CN"/>
        </w:rPr>
        <w:t>ITU-T X.1255</w:t>
      </w:r>
      <w:r w:rsidR="005749D9">
        <w:rPr>
          <w:rFonts w:hint="eastAsia"/>
          <w:lang w:eastAsia="zh-CN"/>
        </w:rPr>
        <w:t>建议书基于数字对象体系架构，为发现身份管理信息提供了框架；</w:t>
      </w:r>
    </w:p>
    <w:p w:rsidR="00A8077D" w:rsidRPr="00A8077D" w:rsidRDefault="00A8077D" w:rsidP="004424B9">
      <w:pPr>
        <w:rPr>
          <w:rFonts w:eastAsia="Times New Roman"/>
          <w:lang w:eastAsia="zh-CN"/>
        </w:rPr>
      </w:pPr>
      <w:r w:rsidRPr="00A8077D">
        <w:rPr>
          <w:rFonts w:eastAsia="Times New Roman"/>
          <w:i/>
          <w:iCs/>
          <w:lang w:eastAsia="zh-CN"/>
        </w:rPr>
        <w:t>c)</w:t>
      </w:r>
      <w:r w:rsidRPr="00A8077D">
        <w:rPr>
          <w:rFonts w:eastAsia="Times New Roman"/>
          <w:lang w:eastAsia="zh-CN"/>
        </w:rPr>
        <w:tab/>
      </w:r>
      <w:r w:rsidR="004424B9">
        <w:rPr>
          <w:color w:val="000000"/>
          <w:lang w:eastAsia="zh-CN"/>
        </w:rPr>
        <w:t>国际电联与</w:t>
      </w:r>
      <w:r w:rsidR="004424B9">
        <w:rPr>
          <w:color w:val="000000"/>
          <w:lang w:eastAsia="zh-CN"/>
        </w:rPr>
        <w:t>DONA</w:t>
      </w:r>
      <w:r w:rsidR="00DC60D4">
        <w:rPr>
          <w:color w:val="000000"/>
          <w:lang w:eastAsia="zh-CN"/>
        </w:rPr>
        <w:t>基金会之间的谅解备忘录包括</w:t>
      </w:r>
      <w:r w:rsidR="004424B9">
        <w:rPr>
          <w:color w:val="000000"/>
          <w:lang w:eastAsia="zh-CN"/>
        </w:rPr>
        <w:t>DONA</w:t>
      </w:r>
      <w:r w:rsidR="004424B9">
        <w:rPr>
          <w:color w:val="000000"/>
          <w:lang w:eastAsia="zh-CN"/>
        </w:rPr>
        <w:t>将与国际电联及其他组织协作，开展宣传，尤其是满足发展中国家的既定需</w:t>
      </w:r>
      <w:r w:rsidR="004424B9">
        <w:rPr>
          <w:rFonts w:ascii="SimSun" w:hAnsi="SimSun" w:cs="SimSun" w:hint="eastAsia"/>
          <w:color w:val="000000"/>
          <w:lang w:eastAsia="zh-CN"/>
        </w:rPr>
        <w:t>求</w:t>
      </w:r>
      <w:r w:rsidR="00DC60D4">
        <w:rPr>
          <w:rFonts w:ascii="SimSun" w:hAnsi="SimSun" w:cs="SimSun" w:hint="eastAsia"/>
          <w:color w:val="000000"/>
          <w:lang w:eastAsia="zh-CN"/>
        </w:rPr>
        <w:t>的</w:t>
      </w:r>
      <w:r w:rsidR="00DC60D4">
        <w:rPr>
          <w:rFonts w:ascii="SimSun" w:hAnsi="SimSun" w:cs="SimSun"/>
          <w:color w:val="000000"/>
          <w:lang w:eastAsia="zh-CN"/>
        </w:rPr>
        <w:t>内容</w:t>
      </w:r>
      <w:r w:rsidR="004424B9">
        <w:rPr>
          <w:rFonts w:ascii="SimSun" w:hAnsi="SimSun" w:cs="SimSun" w:hint="eastAsia"/>
          <w:color w:val="000000"/>
          <w:lang w:eastAsia="zh-CN"/>
        </w:rPr>
        <w:t>，</w:t>
      </w:r>
    </w:p>
    <w:p w:rsidR="002C7FDD" w:rsidRPr="00E04A5F" w:rsidRDefault="002C7FDD" w:rsidP="002C7FDD">
      <w:pPr>
        <w:pStyle w:val="Call"/>
        <w:rPr>
          <w:lang w:eastAsia="zh-CN"/>
        </w:rPr>
      </w:pPr>
      <w:r w:rsidRPr="00E04A5F">
        <w:rPr>
          <w:rFonts w:hint="eastAsia"/>
          <w:lang w:eastAsia="zh-CN"/>
        </w:rPr>
        <w:t>注意到</w:t>
      </w:r>
    </w:p>
    <w:p w:rsidR="00A8077D" w:rsidRPr="00A8077D" w:rsidRDefault="00A8077D" w:rsidP="004424B9">
      <w:pPr>
        <w:rPr>
          <w:rFonts w:eastAsia="Times New Roman"/>
          <w:lang w:eastAsia="zh-CN"/>
        </w:rPr>
      </w:pPr>
      <w:r w:rsidRPr="00A8077D">
        <w:rPr>
          <w:rFonts w:eastAsia="Times New Roman"/>
          <w:i/>
          <w:iCs/>
          <w:lang w:eastAsia="zh-CN"/>
        </w:rPr>
        <w:t>a)</w:t>
      </w:r>
      <w:r w:rsidRPr="00A8077D">
        <w:rPr>
          <w:rFonts w:eastAsia="Times New Roman"/>
          <w:lang w:eastAsia="zh-CN"/>
        </w:rPr>
        <w:tab/>
      </w:r>
      <w:r w:rsidR="004424B9">
        <w:rPr>
          <w:rFonts w:eastAsiaTheme="minorEastAsia" w:hint="eastAsia"/>
          <w:lang w:eastAsia="zh-CN"/>
        </w:rPr>
        <w:t>从事假冒设备生产和交易的个人和实体正在不断发展并提高其非法活动的能力和手段，以躲避成员国和其他受影响方为打击假冒产品和设备而开展的法律和技术工作；</w:t>
      </w:r>
    </w:p>
    <w:p w:rsidR="00A8077D" w:rsidRPr="00A8077D" w:rsidRDefault="00A8077D" w:rsidP="00942EA4">
      <w:pPr>
        <w:rPr>
          <w:rFonts w:eastAsia="Times New Roman"/>
          <w:lang w:eastAsia="zh-CN"/>
        </w:rPr>
      </w:pPr>
      <w:r w:rsidRPr="00A8077D">
        <w:rPr>
          <w:rFonts w:eastAsia="Times New Roman"/>
          <w:i/>
          <w:iCs/>
          <w:lang w:eastAsia="zh-CN"/>
        </w:rPr>
        <w:t>b)</w:t>
      </w:r>
      <w:r w:rsidRPr="00A8077D">
        <w:rPr>
          <w:rFonts w:eastAsia="Times New Roman"/>
          <w:lang w:eastAsia="zh-CN"/>
        </w:rPr>
        <w:tab/>
      </w:r>
      <w:r w:rsidR="00F303A6">
        <w:rPr>
          <w:rFonts w:eastAsiaTheme="minorEastAsia" w:hint="eastAsia"/>
          <w:lang w:eastAsia="zh-CN"/>
        </w:rPr>
        <w:t>制假者利用了移动设备的强劲增长成功</w:t>
      </w:r>
      <w:r w:rsidR="00942EA4">
        <w:rPr>
          <w:rFonts w:eastAsiaTheme="minorEastAsia" w:hint="eastAsia"/>
          <w:lang w:eastAsia="zh-CN"/>
        </w:rPr>
        <w:t>规避</w:t>
      </w:r>
      <w:r w:rsidR="00F303A6">
        <w:rPr>
          <w:rFonts w:eastAsiaTheme="minorEastAsia" w:hint="eastAsia"/>
          <w:lang w:eastAsia="zh-CN"/>
        </w:rPr>
        <w:t>了</w:t>
      </w:r>
      <w:r w:rsidR="00F303A6">
        <w:rPr>
          <w:color w:val="000000"/>
          <w:lang w:eastAsia="zh-CN"/>
        </w:rPr>
        <w:t>设备标识注册（</w:t>
      </w:r>
      <w:r w:rsidR="00F303A6">
        <w:rPr>
          <w:color w:val="000000"/>
          <w:lang w:eastAsia="zh-CN"/>
        </w:rPr>
        <w:t>EIR</w:t>
      </w:r>
      <w:r w:rsidR="00F303A6">
        <w:rPr>
          <w:rFonts w:ascii="SimSun" w:hAnsi="SimSun" w:cs="SimSun" w:hint="eastAsia"/>
          <w:color w:val="000000"/>
          <w:lang w:eastAsia="zh-CN"/>
        </w:rPr>
        <w:t>）</w:t>
      </w:r>
      <w:r w:rsidR="00942EA4">
        <w:rPr>
          <w:rFonts w:ascii="SimSun" w:hAnsi="SimSun" w:cs="SimSun" w:hint="eastAsia"/>
          <w:color w:val="000000"/>
          <w:lang w:eastAsia="zh-CN"/>
        </w:rPr>
        <w:t>并利用伪造（复制/克隆）的</w:t>
      </w:r>
      <w:r w:rsidR="00942EA4" w:rsidRPr="004424B9">
        <w:rPr>
          <w:rFonts w:ascii="SimSun" w:hAnsi="SimSun" w:cs="SimSun" w:hint="eastAsia"/>
          <w:lang w:eastAsia="zh-CN"/>
        </w:rPr>
        <w:t>移动设备国际识别码（</w:t>
      </w:r>
      <w:r w:rsidR="00942EA4" w:rsidRPr="004424B9">
        <w:rPr>
          <w:rFonts w:eastAsia="Times New Roman"/>
          <w:lang w:eastAsia="zh-CN"/>
        </w:rPr>
        <w:t>IMEI</w:t>
      </w:r>
      <w:r w:rsidR="00942EA4" w:rsidRPr="004424B9">
        <w:rPr>
          <w:rFonts w:ascii="SimSun" w:hAnsi="SimSun" w:cs="SimSun" w:hint="eastAsia"/>
          <w:lang w:eastAsia="zh-CN"/>
        </w:rPr>
        <w:t>）</w:t>
      </w:r>
      <w:r w:rsidR="00942EA4">
        <w:rPr>
          <w:rFonts w:ascii="SimSun" w:hAnsi="SimSun" w:cs="SimSun" w:hint="eastAsia"/>
          <w:lang w:eastAsia="zh-CN"/>
        </w:rPr>
        <w:t>贩卖和流通移动电话；</w:t>
      </w:r>
    </w:p>
    <w:p w:rsidR="00A8077D" w:rsidRPr="00A8077D" w:rsidRDefault="00A8077D" w:rsidP="009B328F">
      <w:pPr>
        <w:rPr>
          <w:rFonts w:eastAsia="Times New Roman"/>
          <w:lang w:eastAsia="zh-CN"/>
        </w:rPr>
      </w:pPr>
      <w:r w:rsidRPr="00A8077D">
        <w:rPr>
          <w:rFonts w:eastAsia="Times New Roman"/>
          <w:i/>
          <w:iCs/>
          <w:lang w:eastAsia="zh-CN"/>
        </w:rPr>
        <w:t>c)</w:t>
      </w:r>
      <w:r w:rsidRPr="00A8077D">
        <w:rPr>
          <w:rFonts w:eastAsia="Times New Roman"/>
          <w:lang w:eastAsia="zh-CN"/>
        </w:rPr>
        <w:tab/>
      </w:r>
      <w:r w:rsidR="00942EA4">
        <w:rPr>
          <w:rFonts w:ascii="SimSun" w:hAnsi="SimSun" w:cs="SimSun" w:hint="eastAsia"/>
          <w:lang w:eastAsia="zh-CN"/>
        </w:rPr>
        <w:t>假冒电信</w:t>
      </w:r>
      <w:r w:rsidR="00942EA4">
        <w:rPr>
          <w:rFonts w:eastAsia="Times New Roman"/>
          <w:lang w:eastAsia="zh-CN"/>
        </w:rPr>
        <w:t>/ICT</w:t>
      </w:r>
      <w:r w:rsidR="00942EA4">
        <w:rPr>
          <w:rFonts w:ascii="SimSun" w:hAnsi="SimSun" w:cs="SimSun" w:hint="eastAsia"/>
          <w:lang w:eastAsia="zh-CN"/>
        </w:rPr>
        <w:t>产品经济学意义上的供需关系使得应对这一全球性黑/灰市的尝试变得更加复杂，且没有一种单一解决方案可</w:t>
      </w:r>
      <w:r w:rsidR="00BF1D71">
        <w:rPr>
          <w:rFonts w:ascii="SimSun" w:hAnsi="SimSun" w:cs="SimSun" w:hint="eastAsia"/>
          <w:lang w:eastAsia="zh-CN"/>
        </w:rPr>
        <w:t>轻易解决问题，</w:t>
      </w:r>
    </w:p>
    <w:p w:rsidR="004E518E" w:rsidRPr="004F0D73" w:rsidRDefault="004E518E" w:rsidP="004E518E">
      <w:pPr>
        <w:pStyle w:val="Call"/>
        <w:rPr>
          <w:rFonts w:cstheme="minorHAnsi"/>
          <w:lang w:eastAsia="zh-CN"/>
        </w:rPr>
      </w:pPr>
      <w:r w:rsidRPr="004F0D73">
        <w:rPr>
          <w:rFonts w:cstheme="minorHAnsi"/>
          <w:lang w:eastAsia="zh-CN"/>
        </w:rPr>
        <w:t>意识到</w:t>
      </w:r>
    </w:p>
    <w:p w:rsidR="00A8077D" w:rsidRPr="00A8077D" w:rsidRDefault="00A8077D" w:rsidP="001A0028">
      <w:pPr>
        <w:rPr>
          <w:rFonts w:eastAsia="Times New Roman"/>
          <w:lang w:eastAsia="zh-CN"/>
        </w:rPr>
      </w:pPr>
      <w:r w:rsidRPr="00A8077D">
        <w:rPr>
          <w:rFonts w:eastAsia="Times New Roman"/>
          <w:i/>
          <w:iCs/>
          <w:lang w:eastAsia="zh-CN"/>
        </w:rPr>
        <w:t>a)</w:t>
      </w:r>
      <w:r w:rsidRPr="00A8077D">
        <w:rPr>
          <w:rFonts w:eastAsia="Times New Roman"/>
          <w:lang w:eastAsia="zh-CN"/>
        </w:rPr>
        <w:tab/>
      </w:r>
      <w:r w:rsidR="001A0028">
        <w:rPr>
          <w:color w:val="000000"/>
          <w:lang w:eastAsia="zh-CN"/>
        </w:rPr>
        <w:t>国际电联电信标准化部门（</w:t>
      </w:r>
      <w:r w:rsidR="001A0028">
        <w:rPr>
          <w:color w:val="000000"/>
          <w:lang w:eastAsia="zh-CN"/>
        </w:rPr>
        <w:t>ITU-T</w:t>
      </w:r>
      <w:r w:rsidR="001A0028">
        <w:rPr>
          <w:color w:val="000000"/>
          <w:lang w:eastAsia="zh-CN"/>
        </w:rPr>
        <w:t>）第</w:t>
      </w:r>
      <w:r w:rsidR="001A0028">
        <w:rPr>
          <w:color w:val="000000"/>
          <w:lang w:eastAsia="zh-CN"/>
        </w:rPr>
        <w:t>11</w:t>
      </w:r>
      <w:r w:rsidR="001A0028">
        <w:rPr>
          <w:color w:val="000000"/>
          <w:lang w:eastAsia="zh-CN"/>
        </w:rPr>
        <w:t>研究组</w:t>
      </w:r>
      <w:r w:rsidR="001A0028">
        <w:rPr>
          <w:rFonts w:hint="eastAsia"/>
          <w:color w:val="000000"/>
          <w:lang w:eastAsia="zh-CN"/>
        </w:rPr>
        <w:t>当前</w:t>
      </w:r>
      <w:r w:rsidR="001A0028">
        <w:rPr>
          <w:color w:val="000000"/>
          <w:lang w:eastAsia="zh-CN"/>
        </w:rPr>
        <w:t>的工</w:t>
      </w:r>
      <w:r w:rsidR="001A0028">
        <w:rPr>
          <w:rFonts w:ascii="SimSun" w:hAnsi="SimSun" w:cs="SimSun" w:hint="eastAsia"/>
          <w:color w:val="000000"/>
          <w:lang w:eastAsia="zh-CN"/>
        </w:rPr>
        <w:t>作和研究，该组</w:t>
      </w:r>
      <w:r w:rsidR="001A0028">
        <w:rPr>
          <w:rFonts w:hint="eastAsia"/>
          <w:color w:val="000000"/>
          <w:lang w:eastAsia="zh-CN"/>
        </w:rPr>
        <w:t>正在</w:t>
      </w:r>
      <w:r w:rsidR="001A0028">
        <w:rPr>
          <w:color w:val="000000"/>
          <w:lang w:eastAsia="zh-CN"/>
        </w:rPr>
        <w:t>研究打击假冒伪劣</w:t>
      </w:r>
      <w:r w:rsidR="001A0028">
        <w:rPr>
          <w:rFonts w:hint="eastAsia"/>
          <w:color w:val="000000"/>
          <w:lang w:eastAsia="zh-CN"/>
        </w:rPr>
        <w:t>电信</w:t>
      </w:r>
      <w:r w:rsidR="001A0028">
        <w:rPr>
          <w:rFonts w:hint="eastAsia"/>
          <w:color w:val="000000"/>
          <w:lang w:eastAsia="zh-CN"/>
        </w:rPr>
        <w:t>/</w:t>
      </w:r>
      <w:r w:rsidR="001A0028">
        <w:rPr>
          <w:color w:val="000000"/>
          <w:lang w:eastAsia="zh-CN"/>
        </w:rPr>
        <w:t>ICT</w:t>
      </w:r>
      <w:r w:rsidR="001A0028">
        <w:rPr>
          <w:color w:val="000000"/>
          <w:lang w:eastAsia="zh-CN"/>
        </w:rPr>
        <w:t>产品</w:t>
      </w:r>
      <w:r w:rsidR="001A0028">
        <w:rPr>
          <w:rFonts w:hint="eastAsia"/>
          <w:color w:val="000000"/>
          <w:lang w:eastAsia="zh-CN"/>
        </w:rPr>
        <w:t>的</w:t>
      </w:r>
      <w:r w:rsidR="001A0028">
        <w:rPr>
          <w:color w:val="000000"/>
          <w:lang w:eastAsia="zh-CN"/>
        </w:rPr>
        <w:t>方法</w:t>
      </w:r>
      <w:r w:rsidR="001A0028">
        <w:rPr>
          <w:rFonts w:hint="eastAsia"/>
          <w:color w:val="000000"/>
          <w:lang w:eastAsia="zh-CN"/>
        </w:rPr>
        <w:t>、导则和最佳做法（包括采用唯一和统一的设备标识符）</w:t>
      </w:r>
      <w:r w:rsidR="001A0028">
        <w:rPr>
          <w:rFonts w:ascii="SimSun" w:hAnsi="SimSun" w:cs="SimSun" w:hint="eastAsia"/>
          <w:color w:val="000000"/>
          <w:lang w:eastAsia="zh-CN"/>
        </w:rPr>
        <w:t>；</w:t>
      </w:r>
    </w:p>
    <w:p w:rsidR="00A8077D" w:rsidRPr="00A8077D" w:rsidRDefault="00A8077D" w:rsidP="00A82234">
      <w:pPr>
        <w:rPr>
          <w:rFonts w:eastAsia="Times New Roman"/>
          <w:lang w:eastAsia="zh-CN"/>
        </w:rPr>
      </w:pPr>
      <w:r w:rsidRPr="00A8077D">
        <w:rPr>
          <w:rFonts w:eastAsia="Times New Roman"/>
          <w:i/>
          <w:iCs/>
          <w:lang w:eastAsia="zh-CN"/>
        </w:rPr>
        <w:t>b)</w:t>
      </w:r>
      <w:r w:rsidRPr="00A8077D">
        <w:rPr>
          <w:rFonts w:eastAsia="Times New Roman"/>
          <w:lang w:eastAsia="zh-CN"/>
        </w:rPr>
        <w:tab/>
      </w:r>
      <w:r w:rsidR="00A82234" w:rsidRPr="004F0D73">
        <w:rPr>
          <w:rFonts w:cstheme="minorHAnsi"/>
          <w:lang w:eastAsia="zh-CN"/>
        </w:rPr>
        <w:t>国际电联电信发展部门（</w:t>
      </w:r>
      <w:r w:rsidR="00A82234" w:rsidRPr="004F0D73">
        <w:rPr>
          <w:rFonts w:cstheme="minorHAnsi"/>
          <w:lang w:eastAsia="zh-CN"/>
        </w:rPr>
        <w:t>ITU</w:t>
      </w:r>
      <w:r w:rsidR="00A82234" w:rsidRPr="004F0D73">
        <w:rPr>
          <w:rFonts w:cstheme="minorHAnsi"/>
          <w:lang w:eastAsia="zh-CN"/>
        </w:rPr>
        <w:noBreakHyphen/>
        <w:t>D</w:t>
      </w:r>
      <w:r w:rsidR="00A82234" w:rsidRPr="004F0D73">
        <w:rPr>
          <w:rFonts w:cstheme="minorHAnsi"/>
          <w:lang w:eastAsia="zh-CN"/>
        </w:rPr>
        <w:t>）一直在第</w:t>
      </w:r>
      <w:r w:rsidR="00A82234" w:rsidRPr="004F0D73">
        <w:rPr>
          <w:rFonts w:cstheme="minorHAnsi"/>
          <w:lang w:eastAsia="zh-CN"/>
        </w:rPr>
        <w:t>1</w:t>
      </w:r>
      <w:r w:rsidR="00A82234" w:rsidRPr="004F0D73">
        <w:rPr>
          <w:rFonts w:cstheme="minorHAnsi"/>
          <w:lang w:eastAsia="zh-CN"/>
        </w:rPr>
        <w:t>研究组开展的工作和开始的研究以及第</w:t>
      </w:r>
      <w:r w:rsidR="00A82234" w:rsidRPr="004F0D73">
        <w:rPr>
          <w:rFonts w:cstheme="minorHAnsi"/>
          <w:lang w:eastAsia="zh-CN"/>
        </w:rPr>
        <w:t>2</w:t>
      </w:r>
      <w:r w:rsidR="00A82234" w:rsidRPr="004F0D73">
        <w:rPr>
          <w:rFonts w:cstheme="minorHAnsi"/>
          <w:lang w:eastAsia="zh-CN"/>
        </w:rPr>
        <w:t>研究组第</w:t>
      </w:r>
      <w:r w:rsidR="00A82234" w:rsidRPr="004F0D73">
        <w:rPr>
          <w:rFonts w:cstheme="minorHAnsi"/>
          <w:lang w:eastAsia="zh-CN"/>
        </w:rPr>
        <w:t>8</w:t>
      </w:r>
      <w:r w:rsidR="00016970">
        <w:rPr>
          <w:rFonts w:cstheme="minorHAnsi"/>
          <w:lang w:eastAsia="zh-CN"/>
        </w:rPr>
        <w:t>/</w:t>
      </w:r>
      <w:r w:rsidR="00A82234" w:rsidRPr="004F0D73">
        <w:rPr>
          <w:rFonts w:cstheme="minorHAnsi"/>
          <w:lang w:eastAsia="zh-CN"/>
        </w:rPr>
        <w:t>2</w:t>
      </w:r>
      <w:r w:rsidR="00A82234" w:rsidRPr="004F0D73">
        <w:rPr>
          <w:rFonts w:cstheme="minorHAnsi"/>
          <w:lang w:eastAsia="zh-CN"/>
        </w:rPr>
        <w:t>号课题下继续的有关电信</w:t>
      </w:r>
      <w:r w:rsidR="00A82234" w:rsidRPr="004F0D73">
        <w:rPr>
          <w:rFonts w:cstheme="minorHAnsi"/>
          <w:lang w:eastAsia="zh-CN"/>
        </w:rPr>
        <w:t>/ICT</w:t>
      </w:r>
      <w:r w:rsidR="00A82234" w:rsidRPr="004F0D73">
        <w:rPr>
          <w:rFonts w:cstheme="minorHAnsi"/>
          <w:lang w:eastAsia="zh-CN"/>
        </w:rPr>
        <w:t>废弃物妥善处置或再利用相关战略和政策的工作和研究；</w:t>
      </w:r>
    </w:p>
    <w:p w:rsidR="00A8077D" w:rsidRPr="00A8077D" w:rsidRDefault="00A8077D" w:rsidP="001A0028">
      <w:pPr>
        <w:rPr>
          <w:rFonts w:eastAsia="Times New Roman"/>
          <w:lang w:eastAsia="zh-CN"/>
        </w:rPr>
      </w:pPr>
      <w:r w:rsidRPr="00A8077D">
        <w:rPr>
          <w:rFonts w:eastAsia="Times New Roman"/>
          <w:i/>
          <w:iCs/>
          <w:lang w:eastAsia="zh-CN"/>
        </w:rPr>
        <w:t>c)</w:t>
      </w:r>
      <w:r w:rsidRPr="00A8077D">
        <w:rPr>
          <w:rFonts w:eastAsia="Times New Roman"/>
          <w:lang w:eastAsia="zh-CN"/>
        </w:rPr>
        <w:tab/>
      </w:r>
      <w:r w:rsidR="001A0028">
        <w:rPr>
          <w:rFonts w:eastAsiaTheme="minorEastAsia" w:hint="eastAsia"/>
          <w:lang w:eastAsia="zh-CN"/>
        </w:rPr>
        <w:t>其他相关标准制定组织（</w:t>
      </w:r>
      <w:r w:rsidR="001A0028">
        <w:rPr>
          <w:rFonts w:eastAsiaTheme="minorEastAsia" w:hint="eastAsia"/>
          <w:lang w:eastAsia="zh-CN"/>
        </w:rPr>
        <w:t>SDO</w:t>
      </w:r>
      <w:r w:rsidR="001A0028">
        <w:rPr>
          <w:rFonts w:eastAsiaTheme="minorEastAsia" w:hint="eastAsia"/>
          <w:lang w:eastAsia="zh-CN"/>
        </w:rPr>
        <w:t>）、论坛和联盟以及</w:t>
      </w:r>
      <w:r w:rsidR="001A0028">
        <w:rPr>
          <w:color w:val="000000"/>
          <w:lang w:eastAsia="zh-CN"/>
        </w:rPr>
        <w:t>世界贸易组织（</w:t>
      </w:r>
      <w:r w:rsidR="001A0028">
        <w:rPr>
          <w:color w:val="000000"/>
          <w:lang w:eastAsia="zh-CN"/>
        </w:rPr>
        <w:t>WTO</w:t>
      </w:r>
      <w:r w:rsidR="001A0028">
        <w:rPr>
          <w:color w:val="000000"/>
          <w:lang w:eastAsia="zh-CN"/>
        </w:rPr>
        <w:t>）</w:t>
      </w:r>
      <w:r w:rsidR="001A0028">
        <w:rPr>
          <w:rFonts w:hint="eastAsia"/>
          <w:color w:val="000000"/>
          <w:lang w:eastAsia="zh-CN"/>
        </w:rPr>
        <w:t>、</w:t>
      </w:r>
      <w:r w:rsidR="001A0028">
        <w:rPr>
          <w:color w:val="000000"/>
          <w:lang w:eastAsia="zh-CN"/>
        </w:rPr>
        <w:t>世界知识产权组织（</w:t>
      </w:r>
      <w:r w:rsidR="001A0028">
        <w:rPr>
          <w:color w:val="000000"/>
          <w:lang w:eastAsia="zh-CN"/>
        </w:rPr>
        <w:t>WIPO</w:t>
      </w:r>
      <w:r w:rsidR="001A0028">
        <w:rPr>
          <w:rFonts w:ascii="SimSun" w:hAnsi="SimSun" w:cs="SimSun" w:hint="eastAsia"/>
          <w:color w:val="000000"/>
          <w:lang w:eastAsia="zh-CN"/>
        </w:rPr>
        <w:t>）和世界卫生组织（</w:t>
      </w:r>
      <w:r w:rsidR="001A0028" w:rsidRPr="00A8077D">
        <w:rPr>
          <w:rFonts w:eastAsia="Times New Roman"/>
          <w:lang w:eastAsia="zh-CN"/>
        </w:rPr>
        <w:t>WHO</w:t>
      </w:r>
      <w:r w:rsidR="001A0028">
        <w:rPr>
          <w:rFonts w:ascii="SimSun" w:hAnsi="SimSun" w:cs="SimSun" w:hint="eastAsia"/>
          <w:color w:val="000000"/>
          <w:lang w:eastAsia="zh-CN"/>
        </w:rPr>
        <w:t>）等其他国际实体的相关活动，</w:t>
      </w:r>
    </w:p>
    <w:p w:rsidR="00A8077D" w:rsidRPr="00A8077D" w:rsidRDefault="003B663B" w:rsidP="003B663B">
      <w:pPr>
        <w:pStyle w:val="Call"/>
        <w:rPr>
          <w:rFonts w:eastAsia="Times New Roman"/>
          <w:i/>
          <w:lang w:eastAsia="zh-CN"/>
        </w:rPr>
      </w:pPr>
      <w:r w:rsidRPr="003B663B">
        <w:rPr>
          <w:rFonts w:hint="eastAsia"/>
          <w:lang w:eastAsia="zh-CN"/>
        </w:rPr>
        <w:t>考虑到</w:t>
      </w:r>
    </w:p>
    <w:p w:rsidR="00A8077D" w:rsidRPr="00A8077D" w:rsidRDefault="00A8077D" w:rsidP="003B663B">
      <w:pPr>
        <w:rPr>
          <w:rFonts w:eastAsia="Times New Roman"/>
          <w:lang w:eastAsia="zh-CN"/>
        </w:rPr>
      </w:pPr>
      <w:r w:rsidRPr="00A8077D">
        <w:rPr>
          <w:rFonts w:eastAsia="Times New Roman"/>
          <w:i/>
          <w:iCs/>
          <w:lang w:eastAsia="zh-CN"/>
        </w:rPr>
        <w:t>a)</w:t>
      </w:r>
      <w:r w:rsidRPr="00A8077D">
        <w:rPr>
          <w:rFonts w:eastAsia="Times New Roman"/>
          <w:lang w:eastAsia="zh-CN"/>
        </w:rPr>
        <w:tab/>
      </w:r>
      <w:r w:rsidR="00A82234">
        <w:rPr>
          <w:rFonts w:hint="eastAsia"/>
          <w:lang w:eastAsia="zh-CN"/>
        </w:rPr>
        <w:t>国际电联“</w:t>
      </w:r>
      <w:r w:rsidR="00A82234" w:rsidRPr="00A82234">
        <w:rPr>
          <w:rFonts w:hint="eastAsia"/>
          <w:lang w:eastAsia="zh-CN"/>
        </w:rPr>
        <w:t>打击假冒伪劣</w:t>
      </w:r>
      <w:r w:rsidR="00A82234" w:rsidRPr="00A82234">
        <w:rPr>
          <w:rFonts w:hint="eastAsia"/>
          <w:lang w:eastAsia="zh-CN"/>
        </w:rPr>
        <w:t>ICT</w:t>
      </w:r>
      <w:r w:rsidR="00A82234" w:rsidRPr="00A82234">
        <w:rPr>
          <w:rFonts w:hint="eastAsia"/>
          <w:lang w:eastAsia="zh-CN"/>
        </w:rPr>
        <w:t>设备</w:t>
      </w:r>
      <w:r w:rsidR="00A82234">
        <w:rPr>
          <w:rFonts w:hint="eastAsia"/>
          <w:lang w:eastAsia="zh-CN"/>
        </w:rPr>
        <w:t>”活动</w:t>
      </w:r>
      <w:r w:rsidR="003B663B">
        <w:rPr>
          <w:rFonts w:hint="eastAsia"/>
          <w:lang w:eastAsia="zh-CN"/>
        </w:rPr>
        <w:t>（</w:t>
      </w:r>
      <w:r w:rsidR="003B663B">
        <w:rPr>
          <w:rFonts w:hint="eastAsia"/>
          <w:lang w:eastAsia="zh-CN"/>
        </w:rPr>
        <w:t>2014</w:t>
      </w:r>
      <w:r w:rsidR="003B663B">
        <w:rPr>
          <w:rFonts w:hint="eastAsia"/>
          <w:lang w:eastAsia="zh-CN"/>
        </w:rPr>
        <w:t>年</w:t>
      </w:r>
      <w:r w:rsidR="003B663B">
        <w:rPr>
          <w:rFonts w:hint="eastAsia"/>
          <w:lang w:eastAsia="zh-CN"/>
        </w:rPr>
        <w:t>11</w:t>
      </w:r>
      <w:r w:rsidR="003B663B">
        <w:rPr>
          <w:rFonts w:hint="eastAsia"/>
          <w:lang w:eastAsia="zh-CN"/>
        </w:rPr>
        <w:t>月</w:t>
      </w:r>
      <w:r w:rsidR="003B663B">
        <w:rPr>
          <w:rFonts w:hint="eastAsia"/>
          <w:lang w:eastAsia="zh-CN"/>
        </w:rPr>
        <w:t>17-18</w:t>
      </w:r>
      <w:r w:rsidR="003B663B">
        <w:rPr>
          <w:rFonts w:hint="eastAsia"/>
          <w:lang w:eastAsia="zh-CN"/>
        </w:rPr>
        <w:t>日，日内瓦）的结论</w:t>
      </w:r>
      <w:r w:rsidR="00A82234" w:rsidRPr="004F0D73">
        <w:rPr>
          <w:rFonts w:cstheme="minorHAnsi"/>
          <w:lang w:eastAsia="zh-CN"/>
        </w:rPr>
        <w:t>；</w:t>
      </w:r>
    </w:p>
    <w:p w:rsidR="00A8077D" w:rsidRPr="00A8077D" w:rsidRDefault="00A8077D" w:rsidP="00DC60D4">
      <w:pPr>
        <w:rPr>
          <w:rFonts w:eastAsia="Times New Roman"/>
          <w:lang w:eastAsia="zh-CN"/>
        </w:rPr>
      </w:pPr>
      <w:r w:rsidRPr="00A8077D">
        <w:rPr>
          <w:rFonts w:eastAsia="Times New Roman"/>
          <w:i/>
          <w:iCs/>
          <w:lang w:eastAsia="zh-CN"/>
        </w:rPr>
        <w:t>b)</w:t>
      </w:r>
      <w:r w:rsidRPr="00A8077D">
        <w:rPr>
          <w:rFonts w:eastAsia="Times New Roman"/>
          <w:lang w:eastAsia="zh-CN"/>
        </w:rPr>
        <w:tab/>
      </w:r>
      <w:r w:rsidR="00B034D4">
        <w:rPr>
          <w:color w:val="000000"/>
          <w:lang w:eastAsia="zh-CN"/>
        </w:rPr>
        <w:t>ITU-T</w:t>
      </w:r>
      <w:r w:rsidR="00B034D4">
        <w:rPr>
          <w:color w:val="000000"/>
          <w:lang w:eastAsia="zh-CN"/>
        </w:rPr>
        <w:t>第</w:t>
      </w:r>
      <w:r w:rsidR="00B034D4">
        <w:rPr>
          <w:color w:val="000000"/>
          <w:lang w:eastAsia="zh-CN"/>
        </w:rPr>
        <w:t>11</w:t>
      </w:r>
      <w:r w:rsidR="00B034D4">
        <w:rPr>
          <w:color w:val="000000"/>
          <w:lang w:eastAsia="zh-CN"/>
        </w:rPr>
        <w:t>研究组会议</w:t>
      </w:r>
      <w:r w:rsidR="00B034D4">
        <w:rPr>
          <w:rFonts w:hint="eastAsia"/>
          <w:color w:val="000000"/>
          <w:lang w:eastAsia="zh-CN"/>
        </w:rPr>
        <w:t>（</w:t>
      </w:r>
      <w:r w:rsidR="00B034D4">
        <w:rPr>
          <w:color w:val="000000"/>
          <w:lang w:eastAsia="zh-CN"/>
        </w:rPr>
        <w:t>2015</w:t>
      </w:r>
      <w:r w:rsidR="00B034D4">
        <w:rPr>
          <w:color w:val="000000"/>
          <w:lang w:eastAsia="zh-CN"/>
        </w:rPr>
        <w:t>年</w:t>
      </w:r>
      <w:r w:rsidR="00B034D4">
        <w:rPr>
          <w:color w:val="000000"/>
          <w:lang w:eastAsia="zh-CN"/>
        </w:rPr>
        <w:t>12</w:t>
      </w:r>
      <w:r w:rsidR="00B034D4">
        <w:rPr>
          <w:color w:val="000000"/>
          <w:lang w:eastAsia="zh-CN"/>
        </w:rPr>
        <w:t>月</w:t>
      </w:r>
      <w:r w:rsidR="00B034D4">
        <w:rPr>
          <w:color w:val="000000"/>
          <w:lang w:eastAsia="zh-CN"/>
        </w:rPr>
        <w:t>11</w:t>
      </w:r>
      <w:r w:rsidR="00B034D4">
        <w:rPr>
          <w:color w:val="000000"/>
          <w:lang w:eastAsia="zh-CN"/>
        </w:rPr>
        <w:t>日</w:t>
      </w:r>
      <w:r w:rsidR="00B034D4">
        <w:rPr>
          <w:rFonts w:hint="eastAsia"/>
          <w:color w:val="000000"/>
          <w:lang w:eastAsia="zh-CN"/>
        </w:rPr>
        <w:t>，</w:t>
      </w:r>
      <w:r w:rsidR="00B034D4">
        <w:rPr>
          <w:color w:val="000000"/>
          <w:lang w:eastAsia="zh-CN"/>
        </w:rPr>
        <w:t>日内瓦</w:t>
      </w:r>
      <w:r w:rsidR="00B034D4">
        <w:rPr>
          <w:rFonts w:hint="eastAsia"/>
          <w:color w:val="000000"/>
          <w:lang w:eastAsia="zh-CN"/>
        </w:rPr>
        <w:t>）通过</w:t>
      </w:r>
      <w:r w:rsidR="00B034D4">
        <w:rPr>
          <w:color w:val="000000"/>
          <w:lang w:eastAsia="zh-CN"/>
        </w:rPr>
        <w:t>的技术报告</w:t>
      </w:r>
      <w:r w:rsidR="00B034D4">
        <w:rPr>
          <w:rFonts w:hint="eastAsia"/>
          <w:color w:val="000000"/>
          <w:lang w:eastAsia="zh-CN"/>
        </w:rPr>
        <w:t>“</w:t>
      </w:r>
      <w:r w:rsidR="00B034D4">
        <w:rPr>
          <w:color w:val="000000"/>
          <w:lang w:eastAsia="zh-CN"/>
        </w:rPr>
        <w:t>假冒</w:t>
      </w:r>
      <w:r w:rsidR="00B034D4">
        <w:rPr>
          <w:color w:val="000000"/>
          <w:lang w:eastAsia="zh-CN"/>
        </w:rPr>
        <w:t>ICT</w:t>
      </w:r>
      <w:r w:rsidR="00B034D4">
        <w:rPr>
          <w:color w:val="000000"/>
          <w:lang w:eastAsia="zh-CN"/>
        </w:rPr>
        <w:t>设备</w:t>
      </w:r>
      <w:r w:rsidR="00B034D4">
        <w:rPr>
          <w:rFonts w:hint="eastAsia"/>
          <w:color w:val="000000"/>
          <w:lang w:eastAsia="zh-CN"/>
        </w:rPr>
        <w:t>”</w:t>
      </w:r>
      <w:r w:rsidR="00B034D4">
        <w:rPr>
          <w:color w:val="000000"/>
          <w:lang w:eastAsia="zh-CN"/>
        </w:rPr>
        <w:t>的结</w:t>
      </w:r>
      <w:r w:rsidR="00B034D4">
        <w:rPr>
          <w:rFonts w:ascii="SimSun" w:hAnsi="SimSun" w:cs="SimSun" w:hint="eastAsia"/>
          <w:color w:val="000000"/>
          <w:lang w:eastAsia="zh-CN"/>
        </w:rPr>
        <w:t>论，</w:t>
      </w:r>
    </w:p>
    <w:p w:rsidR="00C5580A" w:rsidRPr="00E04A5F" w:rsidRDefault="00C5580A" w:rsidP="00C5580A">
      <w:pPr>
        <w:pStyle w:val="Call"/>
        <w:rPr>
          <w:rtl/>
        </w:rPr>
      </w:pPr>
      <w:r>
        <w:rPr>
          <w:rFonts w:hint="eastAsia"/>
          <w:lang w:eastAsia="zh-CN"/>
        </w:rPr>
        <w:t>责成电信标准化局主任与电信发展局</w:t>
      </w:r>
      <w:r w:rsidRPr="00E04A5F">
        <w:rPr>
          <w:rFonts w:hint="eastAsia"/>
          <w:lang w:eastAsia="zh-CN"/>
        </w:rPr>
        <w:t>主任密切协作</w:t>
      </w:r>
    </w:p>
    <w:p w:rsidR="00A8077D" w:rsidRPr="00A8077D" w:rsidRDefault="00A8077D" w:rsidP="000971AC">
      <w:pPr>
        <w:rPr>
          <w:rFonts w:eastAsia="Times New Roman"/>
          <w:lang w:eastAsia="zh-CN"/>
        </w:rPr>
      </w:pPr>
      <w:r w:rsidRPr="00A8077D">
        <w:rPr>
          <w:rFonts w:eastAsia="Times New Roman"/>
          <w:lang w:eastAsia="zh-CN"/>
        </w:rPr>
        <w:t>1</w:t>
      </w:r>
      <w:r w:rsidRPr="00A8077D">
        <w:rPr>
          <w:rFonts w:eastAsia="Times New Roman"/>
          <w:lang w:eastAsia="zh-CN"/>
        </w:rPr>
        <w:tab/>
      </w:r>
      <w:r w:rsidR="000971AC">
        <w:rPr>
          <w:rFonts w:eastAsiaTheme="minorEastAsia" w:hint="eastAsia"/>
          <w:lang w:eastAsia="zh-CN"/>
        </w:rPr>
        <w:t>在各地区开展必要的研究，</w:t>
      </w:r>
      <w:r w:rsidR="000971AC">
        <w:rPr>
          <w:color w:val="000000"/>
          <w:lang w:eastAsia="zh-CN"/>
        </w:rPr>
        <w:t>协助成员国</w:t>
      </w:r>
      <w:r w:rsidR="000971AC">
        <w:rPr>
          <w:rFonts w:hint="eastAsia"/>
          <w:color w:val="000000"/>
          <w:lang w:eastAsia="zh-CN"/>
        </w:rPr>
        <w:t>和发展中国家</w:t>
      </w:r>
      <w:r w:rsidR="000971AC">
        <w:rPr>
          <w:color w:val="000000"/>
          <w:lang w:eastAsia="zh-CN"/>
        </w:rPr>
        <w:t>解决他们关心的假冒电信</w:t>
      </w:r>
      <w:r w:rsidR="000971AC">
        <w:rPr>
          <w:color w:val="000000"/>
          <w:lang w:eastAsia="zh-CN"/>
        </w:rPr>
        <w:t>/ICT</w:t>
      </w:r>
      <w:r w:rsidR="000971AC">
        <w:rPr>
          <w:color w:val="000000"/>
          <w:lang w:eastAsia="zh-CN"/>
        </w:rPr>
        <w:t>设备的担</w:t>
      </w:r>
      <w:r w:rsidR="000971AC">
        <w:rPr>
          <w:rFonts w:ascii="SimSun" w:hAnsi="SimSun" w:cs="SimSun" w:hint="eastAsia"/>
          <w:color w:val="000000"/>
          <w:lang w:eastAsia="zh-CN"/>
        </w:rPr>
        <w:t>忧，并确定打击假冒产品面临的重大问题和方法（包括采用一致性评估（</w:t>
      </w:r>
      <w:r w:rsidR="000971AC" w:rsidRPr="00A8077D">
        <w:rPr>
          <w:rFonts w:eastAsia="Times New Roman"/>
          <w:lang w:eastAsia="zh-CN"/>
        </w:rPr>
        <w:t>CA</w:t>
      </w:r>
      <w:r w:rsidR="000971AC">
        <w:rPr>
          <w:rFonts w:ascii="SimSun" w:hAnsi="SimSun" w:cs="SimSun" w:hint="eastAsia"/>
          <w:color w:val="000000"/>
          <w:lang w:eastAsia="zh-CN"/>
        </w:rPr>
        <w:t>）系统，尤其是发展中国家的区域性</w:t>
      </w:r>
      <w:r w:rsidR="000971AC" w:rsidRPr="00A8077D">
        <w:rPr>
          <w:rFonts w:eastAsia="Times New Roman"/>
          <w:lang w:eastAsia="zh-CN"/>
        </w:rPr>
        <w:t>CA</w:t>
      </w:r>
      <w:r w:rsidR="000971AC">
        <w:rPr>
          <w:rFonts w:eastAsiaTheme="minorEastAsia" w:hint="eastAsia"/>
          <w:lang w:eastAsia="zh-CN"/>
        </w:rPr>
        <w:t>实验室和测试中心</w:t>
      </w:r>
      <w:r w:rsidR="00DC60D4">
        <w:rPr>
          <w:rFonts w:eastAsiaTheme="minorEastAsia" w:hint="eastAsia"/>
          <w:lang w:eastAsia="zh-CN"/>
        </w:rPr>
        <w:t>）</w:t>
      </w:r>
      <w:r w:rsidR="000971AC">
        <w:rPr>
          <w:rFonts w:eastAsiaTheme="minorEastAsia" w:hint="eastAsia"/>
          <w:lang w:eastAsia="zh-CN"/>
        </w:rPr>
        <w:t>；</w:t>
      </w:r>
    </w:p>
    <w:p w:rsidR="00A8077D" w:rsidRPr="00A8077D" w:rsidRDefault="00A8077D" w:rsidP="009B328F">
      <w:pPr>
        <w:rPr>
          <w:rFonts w:eastAsia="Times New Roman"/>
          <w:lang w:eastAsia="zh-CN"/>
        </w:rPr>
      </w:pPr>
      <w:r w:rsidRPr="00A8077D">
        <w:rPr>
          <w:rFonts w:eastAsia="Times New Roman"/>
          <w:lang w:eastAsia="zh-CN"/>
        </w:rPr>
        <w:t>2</w:t>
      </w:r>
      <w:r w:rsidRPr="00A8077D">
        <w:rPr>
          <w:rFonts w:eastAsia="Times New Roman"/>
          <w:lang w:eastAsia="zh-CN"/>
        </w:rPr>
        <w:tab/>
      </w:r>
      <w:r w:rsidR="000971AC">
        <w:rPr>
          <w:rFonts w:eastAsiaTheme="minorEastAsia" w:hint="eastAsia"/>
          <w:lang w:eastAsia="zh-CN"/>
        </w:rPr>
        <w:t>协助在</w:t>
      </w:r>
      <w:r w:rsidR="000971AC">
        <w:rPr>
          <w:color w:val="000000"/>
          <w:lang w:eastAsia="zh-CN"/>
        </w:rPr>
        <w:t>区域</w:t>
      </w:r>
      <w:r w:rsidR="000971AC">
        <w:rPr>
          <w:rFonts w:hint="eastAsia"/>
          <w:color w:val="000000"/>
          <w:lang w:eastAsia="zh-CN"/>
        </w:rPr>
        <w:t>和</w:t>
      </w:r>
      <w:r w:rsidR="000971AC">
        <w:rPr>
          <w:color w:val="000000"/>
          <w:lang w:eastAsia="zh-CN"/>
        </w:rPr>
        <w:t>全球层面</w:t>
      </w:r>
      <w:r w:rsidR="000971AC">
        <w:rPr>
          <w:rFonts w:hint="eastAsia"/>
          <w:color w:val="000000"/>
          <w:lang w:eastAsia="zh-CN"/>
        </w:rPr>
        <w:t>共享打击假冒设备的经验和最佳做法，</w:t>
      </w:r>
    </w:p>
    <w:p w:rsidR="002025E1" w:rsidRPr="004F0D73" w:rsidRDefault="002025E1" w:rsidP="002E5515">
      <w:pPr>
        <w:pStyle w:val="Call"/>
        <w:pageBreakBefore/>
        <w:rPr>
          <w:rFonts w:cstheme="minorHAnsi"/>
          <w:lang w:eastAsia="zh-CN"/>
        </w:rPr>
      </w:pPr>
      <w:r w:rsidRPr="004F0D73">
        <w:rPr>
          <w:rFonts w:cstheme="minorHAnsi"/>
          <w:lang w:eastAsia="zh-CN"/>
        </w:rPr>
        <w:lastRenderedPageBreak/>
        <w:t>责成电信</w:t>
      </w:r>
      <w:r w:rsidR="00DC60D4">
        <w:rPr>
          <w:rFonts w:cstheme="minorHAnsi" w:hint="eastAsia"/>
          <w:lang w:eastAsia="zh-CN"/>
        </w:rPr>
        <w:t>标准化</w:t>
      </w:r>
      <w:r w:rsidRPr="004F0D73">
        <w:rPr>
          <w:rFonts w:cstheme="minorHAnsi"/>
          <w:lang w:eastAsia="zh-CN"/>
        </w:rPr>
        <w:t>局主任</w:t>
      </w:r>
    </w:p>
    <w:p w:rsidR="00A8077D" w:rsidRPr="00A8077D" w:rsidRDefault="00A8077D" w:rsidP="00D22AC4">
      <w:pPr>
        <w:rPr>
          <w:rFonts w:eastAsia="Times New Roman"/>
          <w:lang w:eastAsia="zh-CN"/>
        </w:rPr>
      </w:pPr>
      <w:r w:rsidRPr="00A8077D">
        <w:rPr>
          <w:rFonts w:eastAsia="Times New Roman"/>
          <w:lang w:eastAsia="zh-CN"/>
        </w:rPr>
        <w:t>1</w:t>
      </w:r>
      <w:r w:rsidRPr="00A8077D">
        <w:rPr>
          <w:rFonts w:eastAsia="Times New Roman"/>
          <w:lang w:eastAsia="zh-CN"/>
        </w:rPr>
        <w:tab/>
      </w:r>
      <w:r w:rsidR="00D22AC4">
        <w:rPr>
          <w:rFonts w:eastAsiaTheme="minorEastAsia" w:hint="eastAsia"/>
          <w:lang w:eastAsia="zh-CN"/>
        </w:rPr>
        <w:t>协助成员国</w:t>
      </w:r>
      <w:r w:rsidR="00D22AC4">
        <w:rPr>
          <w:color w:val="000000"/>
          <w:lang w:eastAsia="zh-CN"/>
        </w:rPr>
        <w:t>采取必要行动</w:t>
      </w:r>
      <w:r w:rsidR="00D22AC4">
        <w:rPr>
          <w:rFonts w:hint="eastAsia"/>
          <w:color w:val="000000"/>
          <w:lang w:eastAsia="zh-CN"/>
        </w:rPr>
        <w:t>，</w:t>
      </w:r>
      <w:r w:rsidR="00D22AC4">
        <w:rPr>
          <w:color w:val="000000"/>
          <w:lang w:eastAsia="zh-CN"/>
        </w:rPr>
        <w:t>施行打击假冒产品的</w:t>
      </w:r>
      <w:r w:rsidR="00D22AC4">
        <w:rPr>
          <w:rFonts w:hint="eastAsia"/>
          <w:color w:val="000000"/>
          <w:lang w:eastAsia="zh-CN"/>
        </w:rPr>
        <w:t>相关</w:t>
      </w:r>
      <w:r w:rsidR="00D22AC4">
        <w:rPr>
          <w:color w:val="000000"/>
          <w:lang w:eastAsia="zh-CN"/>
        </w:rPr>
        <w:t>ITU-T</w:t>
      </w:r>
      <w:r w:rsidR="00D22AC4">
        <w:rPr>
          <w:color w:val="000000"/>
          <w:lang w:eastAsia="zh-CN"/>
        </w:rPr>
        <w:t>建议书</w:t>
      </w:r>
      <w:r w:rsidR="00D22AC4">
        <w:rPr>
          <w:rFonts w:hint="eastAsia"/>
          <w:color w:val="000000"/>
          <w:lang w:eastAsia="zh-CN"/>
        </w:rPr>
        <w:t>（包括采用一致性评估系统）；</w:t>
      </w:r>
    </w:p>
    <w:p w:rsidR="00A8077D" w:rsidRPr="00A8077D" w:rsidRDefault="00A8077D" w:rsidP="00DA1137">
      <w:pPr>
        <w:rPr>
          <w:rFonts w:eastAsia="Times New Roman"/>
          <w:lang w:eastAsia="zh-CN"/>
        </w:rPr>
      </w:pPr>
      <w:r w:rsidRPr="00A8077D">
        <w:rPr>
          <w:rFonts w:eastAsia="Times New Roman"/>
          <w:lang w:eastAsia="zh-CN"/>
        </w:rPr>
        <w:t>2</w:t>
      </w:r>
      <w:r w:rsidRPr="00A8077D">
        <w:rPr>
          <w:rFonts w:eastAsia="Times New Roman"/>
          <w:lang w:eastAsia="zh-CN"/>
        </w:rPr>
        <w:tab/>
      </w:r>
      <w:r w:rsidR="00DA1137" w:rsidRPr="00DA1137">
        <w:rPr>
          <w:rFonts w:ascii="SimSun" w:hAnsi="SimSun" w:cs="SimSun" w:hint="eastAsia"/>
          <w:lang w:eastAsia="zh-CN"/>
        </w:rPr>
        <w:t>采用国际电联和其他标准化组织定型的机制和技术以及国际电联与</w:t>
      </w:r>
      <w:r w:rsidR="00DA1137" w:rsidRPr="00DA1137">
        <w:rPr>
          <w:rFonts w:eastAsia="Times New Roman"/>
          <w:lang w:eastAsia="zh-CN"/>
        </w:rPr>
        <w:t>DONA</w:t>
      </w:r>
      <w:r w:rsidR="00DA1137" w:rsidRPr="00DA1137">
        <w:rPr>
          <w:rFonts w:ascii="SimSun" w:hAnsi="SimSun" w:cs="SimSun" w:hint="eastAsia"/>
          <w:lang w:eastAsia="zh-CN"/>
        </w:rPr>
        <w:t>基金会签署的框架协议，开展</w:t>
      </w:r>
      <w:r w:rsidR="00DA1137">
        <w:rPr>
          <w:rFonts w:ascii="SimSun" w:hAnsi="SimSun" w:cs="SimSun" w:hint="eastAsia"/>
          <w:lang w:eastAsia="zh-CN"/>
        </w:rPr>
        <w:t>一个</w:t>
      </w:r>
      <w:r w:rsidR="00DA1137" w:rsidRPr="00DA1137">
        <w:rPr>
          <w:rFonts w:ascii="SimSun" w:hAnsi="SimSun" w:cs="SimSun" w:hint="eastAsia"/>
          <w:lang w:eastAsia="zh-CN"/>
        </w:rPr>
        <w:t>试验项目</w:t>
      </w:r>
      <w:r w:rsidR="00DA1137">
        <w:rPr>
          <w:rFonts w:ascii="SimSun" w:hAnsi="SimSun" w:cs="SimSun" w:hint="eastAsia"/>
          <w:lang w:eastAsia="zh-CN"/>
        </w:rPr>
        <w:t>，为</w:t>
      </w:r>
      <w:r w:rsidR="00DA1137" w:rsidRPr="00DA1137">
        <w:rPr>
          <w:rFonts w:ascii="SimSun" w:hAnsi="SimSun" w:cs="SimSun" w:hint="eastAsia"/>
          <w:lang w:eastAsia="zh-CN"/>
        </w:rPr>
        <w:t>打击</w:t>
      </w:r>
      <w:r w:rsidR="00DA1137">
        <w:rPr>
          <w:color w:val="000000"/>
          <w:lang w:eastAsia="zh-CN"/>
        </w:rPr>
        <w:t>假冒电信</w:t>
      </w:r>
      <w:r w:rsidR="00DA1137">
        <w:rPr>
          <w:color w:val="000000"/>
          <w:lang w:eastAsia="zh-CN"/>
        </w:rPr>
        <w:t>/ICT</w:t>
      </w:r>
      <w:r w:rsidR="00DA1137">
        <w:rPr>
          <w:color w:val="000000"/>
          <w:lang w:eastAsia="zh-CN"/>
        </w:rPr>
        <w:t>设备</w:t>
      </w:r>
      <w:r w:rsidR="00DA1137">
        <w:rPr>
          <w:rFonts w:hint="eastAsia"/>
          <w:color w:val="000000"/>
          <w:lang w:eastAsia="zh-CN"/>
        </w:rPr>
        <w:t>建立一个全球范例并酌情使相关专家和外部实体积极参与该项活动；</w:t>
      </w:r>
    </w:p>
    <w:p w:rsidR="00A8077D" w:rsidRPr="00A8077D" w:rsidRDefault="00A8077D" w:rsidP="00016970">
      <w:pPr>
        <w:rPr>
          <w:rFonts w:eastAsia="Times New Roman"/>
          <w:lang w:eastAsia="zh-CN"/>
        </w:rPr>
      </w:pPr>
      <w:r w:rsidRPr="00A8077D">
        <w:rPr>
          <w:rFonts w:eastAsia="Times New Roman"/>
          <w:lang w:eastAsia="zh-CN"/>
        </w:rPr>
        <w:t>3</w:t>
      </w:r>
      <w:r w:rsidRPr="00A8077D">
        <w:rPr>
          <w:rFonts w:eastAsia="Times New Roman"/>
          <w:lang w:eastAsia="zh-CN"/>
        </w:rPr>
        <w:tab/>
      </w:r>
      <w:r w:rsidR="00D24040">
        <w:rPr>
          <w:color w:val="000000"/>
          <w:lang w:eastAsia="zh-CN"/>
        </w:rPr>
        <w:t>与</w:t>
      </w:r>
      <w:r w:rsidR="00D24040">
        <w:rPr>
          <w:rFonts w:hint="eastAsia"/>
          <w:color w:val="000000"/>
          <w:lang w:eastAsia="zh-CN"/>
        </w:rPr>
        <w:t>涉及</w:t>
      </w:r>
      <w:r w:rsidR="00D24040" w:rsidRPr="00DA1137">
        <w:rPr>
          <w:rFonts w:ascii="SimSun" w:hAnsi="SimSun" w:cs="SimSun" w:hint="eastAsia"/>
          <w:lang w:eastAsia="zh-CN"/>
        </w:rPr>
        <w:t>打击</w:t>
      </w:r>
      <w:r w:rsidR="00D24040">
        <w:rPr>
          <w:color w:val="000000"/>
          <w:lang w:eastAsia="zh-CN"/>
        </w:rPr>
        <w:t>假冒电信</w:t>
      </w:r>
      <w:r w:rsidR="00D24040">
        <w:rPr>
          <w:color w:val="000000"/>
          <w:lang w:eastAsia="zh-CN"/>
        </w:rPr>
        <w:t>/ICT</w:t>
      </w:r>
      <w:r w:rsidR="00D24040">
        <w:rPr>
          <w:color w:val="000000"/>
          <w:lang w:eastAsia="zh-CN"/>
        </w:rPr>
        <w:t>设备</w:t>
      </w:r>
      <w:r w:rsidR="00D24040">
        <w:rPr>
          <w:rFonts w:hint="eastAsia"/>
          <w:color w:val="000000"/>
          <w:lang w:eastAsia="zh-CN"/>
        </w:rPr>
        <w:t>的国际组织</w:t>
      </w:r>
      <w:r w:rsidR="00D24040">
        <w:rPr>
          <w:color w:val="000000"/>
          <w:lang w:eastAsia="zh-CN"/>
        </w:rPr>
        <w:t>（如世界贸易组织（</w:t>
      </w:r>
      <w:r w:rsidR="00D24040">
        <w:rPr>
          <w:color w:val="000000"/>
          <w:lang w:eastAsia="zh-CN"/>
        </w:rPr>
        <w:t>WTO</w:t>
      </w:r>
      <w:r w:rsidR="00D24040">
        <w:rPr>
          <w:color w:val="000000"/>
          <w:lang w:eastAsia="zh-CN"/>
        </w:rPr>
        <w:t>）</w:t>
      </w:r>
      <w:r w:rsidR="00D24040">
        <w:rPr>
          <w:rFonts w:hint="eastAsia"/>
          <w:color w:val="000000"/>
          <w:lang w:eastAsia="zh-CN"/>
        </w:rPr>
        <w:t>、</w:t>
      </w:r>
      <w:r w:rsidR="00D24040">
        <w:rPr>
          <w:color w:val="000000"/>
          <w:lang w:eastAsia="zh-CN"/>
        </w:rPr>
        <w:t>世界知识产权组织（</w:t>
      </w:r>
      <w:r w:rsidR="00D24040">
        <w:rPr>
          <w:color w:val="000000"/>
          <w:lang w:eastAsia="zh-CN"/>
        </w:rPr>
        <w:t>WIPO</w:t>
      </w:r>
      <w:r w:rsidR="00D24040">
        <w:rPr>
          <w:color w:val="000000"/>
          <w:lang w:eastAsia="zh-CN"/>
        </w:rPr>
        <w:t>）</w:t>
      </w:r>
      <w:r w:rsidR="00D24040">
        <w:rPr>
          <w:rFonts w:ascii="SimSun" w:hAnsi="SimSun" w:cs="SimSun" w:hint="eastAsia"/>
          <w:color w:val="000000"/>
          <w:lang w:eastAsia="zh-CN"/>
        </w:rPr>
        <w:t>和世界卫生组织（</w:t>
      </w:r>
      <w:r w:rsidR="00D24040" w:rsidRPr="00A8077D">
        <w:rPr>
          <w:rFonts w:eastAsia="Times New Roman"/>
          <w:lang w:eastAsia="zh-CN"/>
        </w:rPr>
        <w:t>WHO</w:t>
      </w:r>
      <w:r w:rsidR="00D24040">
        <w:rPr>
          <w:rFonts w:ascii="SimSun" w:hAnsi="SimSun" w:cs="SimSun" w:hint="eastAsia"/>
          <w:color w:val="000000"/>
          <w:lang w:eastAsia="zh-CN"/>
        </w:rPr>
        <w:t>）</w:t>
      </w:r>
      <w:r w:rsidR="00D24040">
        <w:rPr>
          <w:color w:val="000000"/>
          <w:lang w:eastAsia="zh-CN"/>
        </w:rPr>
        <w:t>）</w:t>
      </w:r>
      <w:r w:rsidR="00D24040">
        <w:rPr>
          <w:rFonts w:ascii="SimSun" w:hAnsi="SimSun" w:cs="SimSun" w:hint="eastAsia"/>
          <w:color w:val="000000"/>
          <w:lang w:eastAsia="zh-CN"/>
        </w:rPr>
        <w:t>及其他相关组织在活动方面</w:t>
      </w:r>
      <w:r w:rsidR="00D24040">
        <w:rPr>
          <w:color w:val="000000"/>
          <w:lang w:eastAsia="zh-CN"/>
        </w:rPr>
        <w:t>开展协作</w:t>
      </w:r>
      <w:r w:rsidR="00D24040">
        <w:rPr>
          <w:rFonts w:hint="eastAsia"/>
          <w:color w:val="000000"/>
          <w:lang w:eastAsia="zh-CN"/>
        </w:rPr>
        <w:t>和合作</w:t>
      </w:r>
      <w:r w:rsidR="00D24040">
        <w:rPr>
          <w:color w:val="000000"/>
          <w:lang w:eastAsia="zh-CN"/>
        </w:rPr>
        <w:t>，</w:t>
      </w:r>
      <w:r w:rsidR="00D24040">
        <w:rPr>
          <w:rFonts w:hint="eastAsia"/>
          <w:color w:val="000000"/>
          <w:lang w:eastAsia="zh-CN"/>
        </w:rPr>
        <w:t>其中包括在国际范围内限制这些设备的交易、出口和流通并鼓励这些组织参与上述“</w:t>
      </w:r>
      <w:r w:rsidR="00D24040" w:rsidRPr="00D24040">
        <w:rPr>
          <w:rFonts w:ascii="STKaiti" w:eastAsia="STKaiti" w:hAnsi="STKaiti" w:cstheme="minorHAnsi"/>
          <w:iCs/>
          <w:lang w:eastAsia="zh-CN"/>
        </w:rPr>
        <w:t>责成电信</w:t>
      </w:r>
      <w:r w:rsidR="00DC60D4">
        <w:rPr>
          <w:rFonts w:ascii="STKaiti" w:eastAsia="STKaiti" w:hAnsi="STKaiti" w:cstheme="minorHAnsi" w:hint="eastAsia"/>
          <w:iCs/>
          <w:lang w:eastAsia="zh-CN"/>
        </w:rPr>
        <w:t>标准化</w:t>
      </w:r>
      <w:r w:rsidR="00D24040" w:rsidRPr="00D24040">
        <w:rPr>
          <w:rFonts w:ascii="STKaiti" w:eastAsia="STKaiti" w:hAnsi="STKaiti" w:cstheme="minorHAnsi"/>
          <w:iCs/>
          <w:lang w:eastAsia="zh-CN"/>
        </w:rPr>
        <w:t>局主任</w:t>
      </w:r>
      <w:r w:rsidR="00D24040" w:rsidRPr="009B328F">
        <w:rPr>
          <w:rFonts w:asciiTheme="majorBidi" w:eastAsia="STKaiti" w:hAnsiTheme="majorBidi" w:cstheme="majorBidi"/>
          <w:iCs/>
          <w:lang w:eastAsia="zh-CN"/>
        </w:rPr>
        <w:t>2</w:t>
      </w:r>
      <w:r w:rsidR="00D24040">
        <w:rPr>
          <w:rFonts w:hint="eastAsia"/>
          <w:color w:val="000000"/>
          <w:lang w:eastAsia="zh-CN"/>
        </w:rPr>
        <w:t>”所述的试验项目；</w:t>
      </w:r>
    </w:p>
    <w:p w:rsidR="00A8077D" w:rsidRPr="00A8077D" w:rsidRDefault="00A8077D" w:rsidP="00DC60D4">
      <w:pPr>
        <w:rPr>
          <w:rFonts w:eastAsia="Times New Roman"/>
          <w:lang w:eastAsia="zh-CN"/>
        </w:rPr>
      </w:pPr>
      <w:r w:rsidRPr="00A8077D">
        <w:rPr>
          <w:rFonts w:eastAsia="Times New Roman"/>
          <w:lang w:eastAsia="zh-CN"/>
        </w:rPr>
        <w:t>4</w:t>
      </w:r>
      <w:r w:rsidRPr="00A8077D">
        <w:rPr>
          <w:rFonts w:eastAsia="Times New Roman"/>
          <w:lang w:eastAsia="zh-CN"/>
        </w:rPr>
        <w:tab/>
      </w:r>
      <w:r w:rsidR="00732A92">
        <w:rPr>
          <w:rFonts w:eastAsiaTheme="minorEastAsia" w:hint="eastAsia"/>
          <w:lang w:eastAsia="zh-CN"/>
        </w:rPr>
        <w:t>与</w:t>
      </w:r>
      <w:r w:rsidR="00732A92">
        <w:rPr>
          <w:color w:val="000000"/>
          <w:lang w:eastAsia="zh-CN"/>
        </w:rPr>
        <w:t>行业</w:t>
      </w:r>
      <w:r w:rsidR="00DC60D4">
        <w:rPr>
          <w:rFonts w:hint="eastAsia"/>
          <w:color w:val="000000"/>
          <w:lang w:eastAsia="zh-CN"/>
        </w:rPr>
        <w:t>协会</w:t>
      </w:r>
      <w:r w:rsidR="00732A92">
        <w:rPr>
          <w:rFonts w:hint="eastAsia"/>
          <w:color w:val="000000"/>
          <w:lang w:eastAsia="zh-CN"/>
        </w:rPr>
        <w:t>、联盟和论坛</w:t>
      </w:r>
      <w:r w:rsidR="00732A92">
        <w:rPr>
          <w:color w:val="000000"/>
          <w:lang w:eastAsia="zh-CN"/>
        </w:rPr>
        <w:t>进行</w:t>
      </w:r>
      <w:r w:rsidR="00732A92">
        <w:rPr>
          <w:rFonts w:hint="eastAsia"/>
          <w:color w:val="000000"/>
          <w:lang w:eastAsia="zh-CN"/>
        </w:rPr>
        <w:t>协作</w:t>
      </w:r>
      <w:r w:rsidR="00732A92">
        <w:rPr>
          <w:color w:val="000000"/>
          <w:lang w:eastAsia="zh-CN"/>
        </w:rPr>
        <w:t>，确定</w:t>
      </w:r>
      <w:bookmarkStart w:id="6" w:name="_GoBack"/>
      <w:bookmarkEnd w:id="6"/>
      <w:r w:rsidR="00732A92">
        <w:rPr>
          <w:color w:val="000000"/>
          <w:lang w:eastAsia="zh-CN"/>
        </w:rPr>
        <w:t>可开发</w:t>
      </w:r>
      <w:r w:rsidR="00732A92">
        <w:rPr>
          <w:rFonts w:hint="eastAsia"/>
          <w:color w:val="000000"/>
          <w:lang w:eastAsia="zh-CN"/>
        </w:rPr>
        <w:t>用于</w:t>
      </w:r>
      <w:r w:rsidR="00732A92">
        <w:rPr>
          <w:color w:val="000000"/>
          <w:lang w:eastAsia="zh-CN"/>
        </w:rPr>
        <w:t>遏制假冒电信</w:t>
      </w:r>
      <w:r w:rsidR="00732A92">
        <w:rPr>
          <w:color w:val="000000"/>
          <w:lang w:eastAsia="zh-CN"/>
        </w:rPr>
        <w:t>/ICT</w:t>
      </w:r>
      <w:r w:rsidR="00732A92">
        <w:rPr>
          <w:color w:val="000000"/>
          <w:lang w:eastAsia="zh-CN"/>
        </w:rPr>
        <w:t>设备蔓</w:t>
      </w:r>
      <w:r w:rsidR="00732A92">
        <w:rPr>
          <w:rFonts w:ascii="SimSun" w:hAnsi="SimSun" w:cs="SimSun" w:hint="eastAsia"/>
          <w:color w:val="000000"/>
          <w:lang w:eastAsia="zh-CN"/>
        </w:rPr>
        <w:t>延、使用和扩散</w:t>
      </w:r>
      <w:r w:rsidR="00732A92">
        <w:rPr>
          <w:color w:val="000000"/>
          <w:lang w:eastAsia="zh-CN"/>
        </w:rPr>
        <w:t>的</w:t>
      </w:r>
      <w:r w:rsidR="00732A92">
        <w:rPr>
          <w:rFonts w:hint="eastAsia"/>
          <w:color w:val="000000"/>
          <w:lang w:eastAsia="zh-CN"/>
        </w:rPr>
        <w:t>可行</w:t>
      </w:r>
      <w:r w:rsidR="00732A92">
        <w:rPr>
          <w:color w:val="000000"/>
          <w:lang w:eastAsia="zh-CN"/>
        </w:rPr>
        <w:t>软件和硬件技术措</w:t>
      </w:r>
      <w:r w:rsidR="00732A92">
        <w:rPr>
          <w:rFonts w:ascii="SimSun" w:hAnsi="SimSun" w:cs="SimSun" w:hint="eastAsia"/>
          <w:color w:val="000000"/>
          <w:lang w:eastAsia="zh-CN"/>
        </w:rPr>
        <w:t>施；</w:t>
      </w:r>
    </w:p>
    <w:p w:rsidR="00A8077D" w:rsidRPr="00A8077D" w:rsidRDefault="00A8077D" w:rsidP="00E34ECC">
      <w:pPr>
        <w:rPr>
          <w:rFonts w:eastAsia="Times New Roman"/>
          <w:lang w:eastAsia="zh-CN"/>
        </w:rPr>
      </w:pPr>
      <w:r w:rsidRPr="00A8077D">
        <w:rPr>
          <w:rFonts w:eastAsia="Times New Roman"/>
          <w:lang w:eastAsia="zh-CN"/>
        </w:rPr>
        <w:t>5</w:t>
      </w:r>
      <w:r w:rsidRPr="00A8077D">
        <w:rPr>
          <w:rFonts w:eastAsia="Times New Roman"/>
          <w:lang w:eastAsia="zh-CN"/>
        </w:rPr>
        <w:tab/>
      </w:r>
      <w:r w:rsidR="00C5580A" w:rsidRPr="00B048C3">
        <w:rPr>
          <w:lang w:eastAsia="zh-CN"/>
        </w:rPr>
        <w:t>将这些活动的结果提交理事会</w:t>
      </w:r>
      <w:r w:rsidR="00E34ECC">
        <w:rPr>
          <w:rFonts w:hint="eastAsia"/>
          <w:lang w:eastAsia="zh-CN"/>
        </w:rPr>
        <w:t>，供其</w:t>
      </w:r>
      <w:r w:rsidR="00C5580A" w:rsidRPr="00B048C3">
        <w:rPr>
          <w:lang w:eastAsia="zh-CN"/>
        </w:rPr>
        <w:t>审议</w:t>
      </w:r>
      <w:r w:rsidR="00E34ECC">
        <w:rPr>
          <w:rFonts w:hint="eastAsia"/>
          <w:lang w:eastAsia="zh-CN"/>
        </w:rPr>
        <w:t>并</w:t>
      </w:r>
      <w:r w:rsidR="00C5580A" w:rsidRPr="00B048C3">
        <w:rPr>
          <w:lang w:eastAsia="zh-CN"/>
        </w:rPr>
        <w:t>采取必要行动</w:t>
      </w:r>
      <w:r w:rsidR="00E34ECC">
        <w:rPr>
          <w:rFonts w:hint="eastAsia"/>
          <w:lang w:eastAsia="zh-CN"/>
        </w:rPr>
        <w:t>，</w:t>
      </w:r>
    </w:p>
    <w:p w:rsidR="00A8077D" w:rsidRPr="00D24040" w:rsidRDefault="001F009C" w:rsidP="006F3D0C">
      <w:pPr>
        <w:pStyle w:val="Call"/>
        <w:rPr>
          <w:lang w:eastAsia="zh-CN"/>
        </w:rPr>
      </w:pPr>
      <w:r w:rsidRPr="001F009C">
        <w:rPr>
          <w:rFonts w:hint="eastAsia"/>
          <w:lang w:eastAsia="zh-CN"/>
        </w:rPr>
        <w:t>责成国际电联电信标准化部门第11研究组与其他相关研究组开展协作</w:t>
      </w:r>
    </w:p>
    <w:p w:rsidR="00A8077D" w:rsidRPr="0040206B" w:rsidRDefault="00A8077D" w:rsidP="0040206B">
      <w:pPr>
        <w:rPr>
          <w:rFonts w:eastAsia="Times New Roman"/>
          <w:sz w:val="22"/>
          <w:szCs w:val="18"/>
          <w:lang w:eastAsia="zh-CN"/>
        </w:rPr>
      </w:pPr>
      <w:r w:rsidRPr="00A8077D">
        <w:rPr>
          <w:rFonts w:eastAsia="Times New Roman"/>
          <w:lang w:eastAsia="zh-CN"/>
        </w:rPr>
        <w:t>1</w:t>
      </w:r>
      <w:r w:rsidRPr="00A8077D">
        <w:rPr>
          <w:rFonts w:eastAsia="Times New Roman"/>
          <w:lang w:eastAsia="zh-CN"/>
        </w:rPr>
        <w:tab/>
      </w:r>
      <w:r w:rsidR="0040206B">
        <w:rPr>
          <w:rFonts w:eastAsiaTheme="minorEastAsia" w:hint="eastAsia"/>
          <w:lang w:eastAsia="zh-CN"/>
        </w:rPr>
        <w:t>研究现有及新的可用于打击假冒产品和电信</w:t>
      </w:r>
      <w:r w:rsidR="0040206B">
        <w:rPr>
          <w:rFonts w:eastAsiaTheme="minorEastAsia" w:hint="eastAsia"/>
          <w:lang w:eastAsia="zh-CN"/>
        </w:rPr>
        <w:t>/ICT</w:t>
      </w:r>
      <w:r w:rsidR="0040206B">
        <w:rPr>
          <w:rFonts w:eastAsiaTheme="minorEastAsia" w:hint="eastAsia"/>
          <w:lang w:eastAsia="zh-CN"/>
        </w:rPr>
        <w:t>设备的可靠、唯一、统一且安全的标识符（包括基于数字对象架构（</w:t>
      </w:r>
      <w:r w:rsidR="0040206B">
        <w:rPr>
          <w:rFonts w:eastAsiaTheme="minorEastAsia" w:hint="eastAsia"/>
          <w:lang w:eastAsia="zh-CN"/>
        </w:rPr>
        <w:t>DOA</w:t>
      </w:r>
      <w:r w:rsidR="0040206B">
        <w:rPr>
          <w:rFonts w:eastAsiaTheme="minorEastAsia" w:hint="eastAsia"/>
          <w:lang w:eastAsia="zh-CN"/>
        </w:rPr>
        <w:t>）的标识符）；研究包括标识符在可能被复制</w:t>
      </w:r>
      <w:r w:rsidR="0040206B">
        <w:rPr>
          <w:rFonts w:eastAsiaTheme="minorEastAsia" w:hint="eastAsia"/>
          <w:lang w:eastAsia="zh-CN"/>
        </w:rPr>
        <w:t>/</w:t>
      </w:r>
      <w:r w:rsidR="0040206B">
        <w:rPr>
          <w:rFonts w:eastAsiaTheme="minorEastAsia" w:hint="eastAsia"/>
          <w:lang w:eastAsia="zh-CN"/>
        </w:rPr>
        <w:t>克隆时的应用范围和安全等级；</w:t>
      </w:r>
    </w:p>
    <w:p w:rsidR="00A8077D" w:rsidRPr="00A8077D" w:rsidRDefault="00A8077D" w:rsidP="0040206B">
      <w:pPr>
        <w:rPr>
          <w:rFonts w:eastAsia="Times New Roman"/>
          <w:lang w:eastAsia="zh-CN"/>
        </w:rPr>
      </w:pPr>
      <w:r w:rsidRPr="00A8077D">
        <w:rPr>
          <w:rFonts w:eastAsia="Times New Roman"/>
          <w:lang w:eastAsia="zh-CN"/>
        </w:rPr>
        <w:t>2</w:t>
      </w:r>
      <w:r w:rsidRPr="00A8077D">
        <w:rPr>
          <w:rFonts w:eastAsia="Times New Roman"/>
          <w:lang w:eastAsia="zh-CN"/>
        </w:rPr>
        <w:tab/>
      </w:r>
      <w:r w:rsidR="0040206B">
        <w:rPr>
          <w:rFonts w:eastAsiaTheme="minorEastAsia" w:hint="eastAsia"/>
          <w:lang w:eastAsia="zh-CN"/>
        </w:rPr>
        <w:t>制定经授权设备基于型号核准标志、图标和</w:t>
      </w:r>
      <w:r w:rsidR="0040206B">
        <w:rPr>
          <w:rFonts w:eastAsiaTheme="minorEastAsia" w:hint="eastAsia"/>
          <w:lang w:eastAsia="zh-CN"/>
        </w:rPr>
        <w:t>/</w:t>
      </w:r>
      <w:r w:rsidR="0040206B">
        <w:rPr>
          <w:rFonts w:eastAsiaTheme="minorEastAsia" w:hint="eastAsia"/>
          <w:lang w:eastAsia="zh-CN"/>
        </w:rPr>
        <w:t>或其他可靠唯一标识符，可用于鉴别正品</w:t>
      </w:r>
      <w:r w:rsidR="0040206B">
        <w:rPr>
          <w:rFonts w:eastAsiaTheme="minorEastAsia" w:hint="eastAsia"/>
          <w:lang w:eastAsia="zh-CN"/>
        </w:rPr>
        <w:t>/</w:t>
      </w:r>
      <w:r w:rsidR="0040206B">
        <w:rPr>
          <w:rFonts w:eastAsiaTheme="minorEastAsia" w:hint="eastAsia"/>
          <w:lang w:eastAsia="zh-CN"/>
        </w:rPr>
        <w:t>原装与假冒或伪造电信</w:t>
      </w:r>
      <w:r w:rsidR="0040206B">
        <w:rPr>
          <w:rFonts w:eastAsiaTheme="minorEastAsia" w:hint="eastAsia"/>
          <w:lang w:eastAsia="zh-CN"/>
        </w:rPr>
        <w:t>/ICT</w:t>
      </w:r>
      <w:r w:rsidR="0040206B">
        <w:rPr>
          <w:rFonts w:eastAsiaTheme="minorEastAsia" w:hint="eastAsia"/>
          <w:lang w:eastAsia="zh-CN"/>
        </w:rPr>
        <w:t>设备的国家中央基准数据库模型的框架和要求；</w:t>
      </w:r>
    </w:p>
    <w:p w:rsidR="00A8077D" w:rsidRPr="00A8077D" w:rsidRDefault="00A8077D" w:rsidP="00A0090C">
      <w:pPr>
        <w:rPr>
          <w:rFonts w:eastAsia="Times New Roman"/>
          <w:lang w:eastAsia="zh-CN"/>
        </w:rPr>
      </w:pPr>
      <w:r w:rsidRPr="00A8077D">
        <w:rPr>
          <w:rFonts w:eastAsia="Times New Roman"/>
          <w:lang w:eastAsia="zh-CN"/>
        </w:rPr>
        <w:t>3</w:t>
      </w:r>
      <w:r w:rsidRPr="00A8077D">
        <w:rPr>
          <w:rFonts w:eastAsia="Times New Roman"/>
          <w:lang w:eastAsia="zh-CN"/>
        </w:rPr>
        <w:tab/>
      </w:r>
      <w:r w:rsidR="00A0090C">
        <w:rPr>
          <w:rFonts w:eastAsiaTheme="minorEastAsia" w:hint="eastAsia"/>
          <w:lang w:eastAsia="zh-CN"/>
        </w:rPr>
        <w:t>就制定和落实</w:t>
      </w:r>
      <w:r w:rsidR="00DC60D4">
        <w:rPr>
          <w:rFonts w:eastAsiaTheme="minorEastAsia" w:hint="eastAsia"/>
          <w:lang w:eastAsia="zh-CN"/>
        </w:rPr>
        <w:t>与</w:t>
      </w:r>
      <w:r w:rsidR="00A0090C">
        <w:rPr>
          <w:color w:val="000000"/>
          <w:lang w:eastAsia="zh-CN"/>
        </w:rPr>
        <w:t>以上</w:t>
      </w:r>
      <w:r w:rsidR="00A0090C">
        <w:rPr>
          <w:rFonts w:hint="eastAsia"/>
          <w:color w:val="000000"/>
          <w:lang w:eastAsia="zh-CN"/>
        </w:rPr>
        <w:t>“</w:t>
      </w:r>
      <w:r w:rsidR="00A0090C" w:rsidRPr="00A0090C">
        <w:rPr>
          <w:rFonts w:ascii="STKaiti" w:eastAsia="STKaiti" w:hAnsi="STKaiti"/>
          <w:lang w:eastAsia="zh-CN"/>
        </w:rPr>
        <w:t>责成电信标准化局主任</w:t>
      </w:r>
      <w:r w:rsidR="00A0090C" w:rsidRPr="00016970">
        <w:rPr>
          <w:rFonts w:asciiTheme="majorBidi" w:eastAsia="STKaiti" w:hAnsiTheme="majorBidi" w:cstheme="majorBidi"/>
          <w:lang w:eastAsia="zh-CN"/>
        </w:rPr>
        <w:t>2</w:t>
      </w:r>
      <w:r w:rsidR="00A0090C">
        <w:rPr>
          <w:rFonts w:hint="eastAsia"/>
          <w:color w:val="000000"/>
          <w:lang w:eastAsia="zh-CN"/>
        </w:rPr>
        <w:t>”</w:t>
      </w:r>
      <w:r w:rsidR="00A0090C">
        <w:rPr>
          <w:color w:val="000000"/>
          <w:lang w:eastAsia="zh-CN"/>
        </w:rPr>
        <w:t>所述打击假冒</w:t>
      </w:r>
      <w:r w:rsidR="00A0090C">
        <w:rPr>
          <w:rFonts w:hint="eastAsia"/>
          <w:color w:val="000000"/>
          <w:lang w:eastAsia="zh-CN"/>
        </w:rPr>
        <w:t>产品</w:t>
      </w:r>
      <w:r w:rsidR="00A0090C">
        <w:rPr>
          <w:color w:val="000000"/>
          <w:lang w:eastAsia="zh-CN"/>
        </w:rPr>
        <w:t>试验项目有关的</w:t>
      </w:r>
      <w:r w:rsidR="00A0090C">
        <w:rPr>
          <w:rFonts w:hint="eastAsia"/>
          <w:color w:val="000000"/>
          <w:lang w:eastAsia="zh-CN"/>
        </w:rPr>
        <w:t>问题开展讨论；</w:t>
      </w:r>
    </w:p>
    <w:p w:rsidR="00A8077D" w:rsidRPr="00A8077D" w:rsidRDefault="00A8077D" w:rsidP="000B210A">
      <w:pPr>
        <w:rPr>
          <w:rFonts w:eastAsia="Times New Roman"/>
          <w:lang w:eastAsia="zh-CN"/>
        </w:rPr>
      </w:pPr>
      <w:r w:rsidRPr="00A8077D">
        <w:rPr>
          <w:rFonts w:eastAsia="Times New Roman"/>
          <w:lang w:eastAsia="zh-CN"/>
        </w:rPr>
        <w:t>4</w:t>
      </w:r>
      <w:r w:rsidRPr="00A8077D">
        <w:rPr>
          <w:rFonts w:eastAsia="Times New Roman"/>
          <w:lang w:eastAsia="zh-CN"/>
        </w:rPr>
        <w:tab/>
      </w:r>
      <w:r w:rsidR="004E43A9">
        <w:rPr>
          <w:color w:val="000000"/>
          <w:lang w:eastAsia="zh-CN"/>
        </w:rPr>
        <w:t>定义技术</w:t>
      </w:r>
      <w:r w:rsidR="004E43A9">
        <w:rPr>
          <w:color w:val="000000"/>
          <w:lang w:eastAsia="zh-CN"/>
        </w:rPr>
        <w:t>/</w:t>
      </w:r>
      <w:r w:rsidR="004E43A9">
        <w:rPr>
          <w:color w:val="000000"/>
          <w:lang w:eastAsia="zh-CN"/>
        </w:rPr>
        <w:t>产品的清单，测试这些技术</w:t>
      </w:r>
      <w:r w:rsidR="004E43A9">
        <w:rPr>
          <w:color w:val="000000"/>
          <w:lang w:eastAsia="zh-CN"/>
        </w:rPr>
        <w:t>/</w:t>
      </w:r>
      <w:r w:rsidR="004E43A9">
        <w:rPr>
          <w:color w:val="000000"/>
          <w:lang w:eastAsia="zh-CN"/>
        </w:rPr>
        <w:t>产品是否符合</w:t>
      </w:r>
      <w:r w:rsidR="004E43A9">
        <w:rPr>
          <w:color w:val="000000"/>
          <w:lang w:eastAsia="zh-CN"/>
        </w:rPr>
        <w:t>ITU-T</w:t>
      </w:r>
      <w:r w:rsidR="004E43A9">
        <w:rPr>
          <w:color w:val="000000"/>
          <w:lang w:eastAsia="zh-CN"/>
        </w:rPr>
        <w:t>建议书可协助打击假冒</w:t>
      </w:r>
      <w:r w:rsidR="004E43A9">
        <w:rPr>
          <w:color w:val="000000"/>
          <w:lang w:eastAsia="zh-CN"/>
        </w:rPr>
        <w:t>ICT</w:t>
      </w:r>
      <w:r w:rsidR="000B210A">
        <w:rPr>
          <w:rFonts w:hint="eastAsia"/>
          <w:color w:val="000000"/>
          <w:lang w:eastAsia="zh-CN"/>
        </w:rPr>
        <w:t>产品；</w:t>
      </w:r>
    </w:p>
    <w:p w:rsidR="00A8077D" w:rsidRPr="00A8077D" w:rsidRDefault="00A8077D" w:rsidP="000B210A">
      <w:pPr>
        <w:rPr>
          <w:rFonts w:eastAsia="Times New Roman"/>
          <w:lang w:eastAsia="zh-CN"/>
        </w:rPr>
      </w:pPr>
      <w:r w:rsidRPr="00A8077D">
        <w:rPr>
          <w:rFonts w:eastAsia="Times New Roman"/>
          <w:lang w:eastAsia="zh-CN"/>
        </w:rPr>
        <w:t>5</w:t>
      </w:r>
      <w:r w:rsidRPr="00A8077D">
        <w:rPr>
          <w:rFonts w:eastAsia="Times New Roman"/>
          <w:lang w:eastAsia="zh-CN"/>
        </w:rPr>
        <w:tab/>
      </w:r>
      <w:r w:rsidR="000B210A">
        <w:rPr>
          <w:rFonts w:eastAsiaTheme="minorEastAsia" w:hint="eastAsia"/>
          <w:lang w:eastAsia="zh-CN"/>
        </w:rPr>
        <w:t>制定成员国、业界、运营商和消费者可用于打击假冒产品的标识符评估和验证方法；</w:t>
      </w:r>
    </w:p>
    <w:p w:rsidR="00A8077D" w:rsidRPr="00A8077D" w:rsidRDefault="00A8077D" w:rsidP="000B210A">
      <w:pPr>
        <w:rPr>
          <w:rFonts w:eastAsia="Times New Roman"/>
          <w:lang w:eastAsia="zh-CN"/>
        </w:rPr>
      </w:pPr>
      <w:r w:rsidRPr="00A8077D">
        <w:rPr>
          <w:rFonts w:eastAsia="Times New Roman"/>
          <w:lang w:eastAsia="zh-CN"/>
        </w:rPr>
        <w:t>6</w:t>
      </w:r>
      <w:r w:rsidRPr="00A8077D">
        <w:rPr>
          <w:rFonts w:eastAsia="Times New Roman"/>
          <w:lang w:eastAsia="zh-CN"/>
        </w:rPr>
        <w:tab/>
      </w:r>
      <w:r w:rsidR="000B210A">
        <w:rPr>
          <w:rFonts w:eastAsiaTheme="minorEastAsia" w:hint="eastAsia"/>
          <w:lang w:eastAsia="zh-CN"/>
        </w:rPr>
        <w:t>与</w:t>
      </w:r>
      <w:r w:rsidR="000B210A">
        <w:rPr>
          <w:rFonts w:eastAsiaTheme="minorEastAsia" w:hint="eastAsia"/>
          <w:lang w:eastAsia="zh-CN"/>
        </w:rPr>
        <w:t>ITU-D</w:t>
      </w:r>
      <w:r w:rsidR="000B210A">
        <w:rPr>
          <w:rFonts w:eastAsiaTheme="minorEastAsia" w:hint="eastAsia"/>
          <w:lang w:eastAsia="zh-CN"/>
        </w:rPr>
        <w:t>第</w:t>
      </w:r>
      <w:r w:rsidR="000B210A">
        <w:rPr>
          <w:rFonts w:eastAsiaTheme="minorEastAsia" w:hint="eastAsia"/>
          <w:lang w:eastAsia="zh-CN"/>
        </w:rPr>
        <w:t>1</w:t>
      </w:r>
      <w:r w:rsidR="000B210A">
        <w:rPr>
          <w:rFonts w:eastAsiaTheme="minorEastAsia" w:hint="eastAsia"/>
          <w:lang w:eastAsia="zh-CN"/>
        </w:rPr>
        <w:t>和第</w:t>
      </w:r>
      <w:r w:rsidR="000B210A">
        <w:rPr>
          <w:rFonts w:eastAsiaTheme="minorEastAsia" w:hint="eastAsia"/>
          <w:lang w:eastAsia="zh-CN"/>
        </w:rPr>
        <w:t>2</w:t>
      </w:r>
      <w:r w:rsidR="000B210A">
        <w:rPr>
          <w:rFonts w:eastAsiaTheme="minorEastAsia" w:hint="eastAsia"/>
          <w:lang w:eastAsia="zh-CN"/>
        </w:rPr>
        <w:t>研究组协作开展工作，制定有助于落实上述“</w:t>
      </w:r>
      <w:r w:rsidR="000B210A" w:rsidRPr="001F009C">
        <w:rPr>
          <w:rFonts w:ascii="STKaiti" w:eastAsia="STKaiti" w:hAnsi="STKaiti" w:hint="eastAsia"/>
          <w:lang w:eastAsia="zh-CN"/>
        </w:rPr>
        <w:t>责成第</w:t>
      </w:r>
      <w:r w:rsidR="000B210A" w:rsidRPr="00016970">
        <w:rPr>
          <w:rFonts w:asciiTheme="majorBidi" w:eastAsia="STKaiti" w:hAnsiTheme="majorBidi" w:cstheme="majorBidi"/>
          <w:lang w:eastAsia="zh-CN"/>
        </w:rPr>
        <w:t>11</w:t>
      </w:r>
      <w:r w:rsidR="000B210A" w:rsidRPr="001F009C">
        <w:rPr>
          <w:rFonts w:ascii="STKaiti" w:eastAsia="STKaiti" w:hAnsi="STKaiti" w:hint="eastAsia"/>
          <w:lang w:eastAsia="zh-CN"/>
        </w:rPr>
        <w:t>研究组</w:t>
      </w:r>
      <w:r w:rsidR="000B210A">
        <w:rPr>
          <w:rFonts w:ascii="STKaiti" w:eastAsia="STKaiti" w:hAnsi="STKaiti" w:hint="eastAsia"/>
          <w:lang w:eastAsia="zh-CN"/>
        </w:rPr>
        <w:t xml:space="preserve"> </w:t>
      </w:r>
      <w:r w:rsidR="000B210A" w:rsidRPr="00016970">
        <w:rPr>
          <w:rFonts w:asciiTheme="majorBidi" w:eastAsia="STKaiti" w:hAnsiTheme="majorBidi" w:cstheme="majorBidi"/>
          <w:lang w:eastAsia="zh-CN"/>
        </w:rPr>
        <w:t>2</w:t>
      </w:r>
      <w:r w:rsidR="000B210A">
        <w:rPr>
          <w:rFonts w:eastAsiaTheme="minorEastAsia" w:hint="eastAsia"/>
          <w:lang w:eastAsia="zh-CN"/>
        </w:rPr>
        <w:t>”及应对假冒设备所带来有害影响及相应的电子废物对健康的影响的导则；</w:t>
      </w:r>
    </w:p>
    <w:p w:rsidR="00A8077D" w:rsidRPr="00A8077D" w:rsidRDefault="00A8077D" w:rsidP="000B210A">
      <w:pPr>
        <w:rPr>
          <w:rFonts w:eastAsia="Times New Roman"/>
          <w:lang w:eastAsia="zh-CN"/>
        </w:rPr>
      </w:pPr>
      <w:r w:rsidRPr="00A8077D">
        <w:rPr>
          <w:rFonts w:eastAsia="Times New Roman"/>
          <w:lang w:eastAsia="zh-CN"/>
        </w:rPr>
        <w:t>7</w:t>
      </w:r>
      <w:r w:rsidRPr="00A8077D">
        <w:rPr>
          <w:rFonts w:eastAsia="Times New Roman"/>
          <w:lang w:eastAsia="zh-CN"/>
        </w:rPr>
        <w:tab/>
      </w:r>
      <w:r w:rsidR="000B210A">
        <w:rPr>
          <w:rFonts w:eastAsiaTheme="minorEastAsia" w:hint="eastAsia"/>
          <w:lang w:eastAsia="zh-CN"/>
        </w:rPr>
        <w:t>定期向电信标准化顾问组（</w:t>
      </w:r>
      <w:r w:rsidR="000B210A">
        <w:rPr>
          <w:rFonts w:eastAsiaTheme="minorEastAsia" w:hint="eastAsia"/>
          <w:lang w:eastAsia="zh-CN"/>
        </w:rPr>
        <w:t>TSAG</w:t>
      </w:r>
      <w:r w:rsidR="000B210A">
        <w:rPr>
          <w:rFonts w:eastAsiaTheme="minorEastAsia" w:hint="eastAsia"/>
          <w:lang w:eastAsia="zh-CN"/>
        </w:rPr>
        <w:t>）报告落实本决议相关部分的情况，</w:t>
      </w:r>
    </w:p>
    <w:p w:rsidR="00A8077D" w:rsidRPr="00D24040" w:rsidRDefault="000B210A" w:rsidP="006F3D0C">
      <w:pPr>
        <w:pStyle w:val="Call"/>
        <w:rPr>
          <w:lang w:eastAsia="zh-CN"/>
        </w:rPr>
      </w:pPr>
      <w:r>
        <w:rPr>
          <w:rFonts w:hint="eastAsia"/>
          <w:lang w:eastAsia="zh-CN"/>
        </w:rPr>
        <w:t>请理事会</w:t>
      </w:r>
    </w:p>
    <w:p w:rsidR="00A8077D" w:rsidRPr="00A8077D" w:rsidRDefault="00CE6758" w:rsidP="00016970">
      <w:pPr>
        <w:ind w:firstLineChars="200" w:firstLine="480"/>
        <w:rPr>
          <w:rFonts w:eastAsia="Times New Roman"/>
          <w:lang w:eastAsia="zh-CN"/>
        </w:rPr>
      </w:pPr>
      <w:r>
        <w:rPr>
          <w:rFonts w:hint="eastAsia"/>
          <w:lang w:eastAsia="zh-CN"/>
        </w:rPr>
        <w:t>审议主任有关落实本决议情况的报告，</w:t>
      </w:r>
    </w:p>
    <w:p w:rsidR="00C5580A" w:rsidRDefault="00C5580A" w:rsidP="00C5580A">
      <w:pPr>
        <w:pStyle w:val="Call"/>
        <w:rPr>
          <w:sz w:val="28"/>
          <w:lang w:eastAsia="zh-CN"/>
        </w:rPr>
      </w:pPr>
      <w:r>
        <w:rPr>
          <w:rFonts w:hint="eastAsia"/>
          <w:lang w:eastAsia="zh-CN"/>
        </w:rPr>
        <w:t>请各成员国</w:t>
      </w:r>
    </w:p>
    <w:p w:rsidR="00A8077D" w:rsidRPr="00A8077D" w:rsidRDefault="00A8077D" w:rsidP="008E7956">
      <w:pPr>
        <w:rPr>
          <w:rFonts w:eastAsia="Times New Roman"/>
          <w:lang w:eastAsia="zh-CN"/>
        </w:rPr>
      </w:pPr>
      <w:r w:rsidRPr="00A8077D">
        <w:rPr>
          <w:rFonts w:eastAsia="Times New Roman"/>
          <w:lang w:eastAsia="zh-CN"/>
        </w:rPr>
        <w:t>1</w:t>
      </w:r>
      <w:r w:rsidRPr="00A8077D">
        <w:rPr>
          <w:rFonts w:eastAsia="Times New Roman"/>
          <w:lang w:eastAsia="zh-CN"/>
        </w:rPr>
        <w:tab/>
      </w:r>
      <w:r w:rsidR="008E7956">
        <w:rPr>
          <w:rFonts w:eastAsiaTheme="minorEastAsia" w:hint="eastAsia"/>
          <w:lang w:eastAsia="zh-CN"/>
        </w:rPr>
        <w:t>通过各国打击假冒产品（包括电信</w:t>
      </w:r>
      <w:r w:rsidR="008E7956">
        <w:rPr>
          <w:rFonts w:eastAsiaTheme="minorEastAsia" w:hint="eastAsia"/>
          <w:lang w:eastAsia="zh-CN"/>
        </w:rPr>
        <w:t>/ICT</w:t>
      </w:r>
      <w:r w:rsidR="008E7956">
        <w:rPr>
          <w:rFonts w:eastAsiaTheme="minorEastAsia" w:hint="eastAsia"/>
          <w:lang w:eastAsia="zh-CN"/>
        </w:rPr>
        <w:t>设备）的</w:t>
      </w:r>
      <w:r w:rsidR="008E7956">
        <w:rPr>
          <w:color w:val="000000"/>
          <w:lang w:eastAsia="zh-CN"/>
        </w:rPr>
        <w:t>法律和监管框架</w:t>
      </w:r>
      <w:r w:rsidR="008E7956">
        <w:rPr>
          <w:rFonts w:hint="eastAsia"/>
          <w:color w:val="000000"/>
          <w:lang w:eastAsia="zh-CN"/>
        </w:rPr>
        <w:t>；</w:t>
      </w:r>
    </w:p>
    <w:p w:rsidR="00A8077D" w:rsidRPr="00A8077D" w:rsidRDefault="00A8077D" w:rsidP="008E7956">
      <w:pPr>
        <w:rPr>
          <w:rFonts w:eastAsia="Times New Roman"/>
          <w:lang w:eastAsia="zh-CN"/>
        </w:rPr>
      </w:pPr>
      <w:r w:rsidRPr="00A8077D">
        <w:rPr>
          <w:rFonts w:eastAsia="Times New Roman"/>
          <w:lang w:eastAsia="zh-CN"/>
        </w:rPr>
        <w:t>2</w:t>
      </w:r>
      <w:r w:rsidRPr="00A8077D">
        <w:rPr>
          <w:rFonts w:eastAsia="Times New Roman"/>
          <w:lang w:eastAsia="zh-CN"/>
        </w:rPr>
        <w:tab/>
      </w:r>
      <w:r w:rsidR="008E7956">
        <w:rPr>
          <w:color w:val="000000"/>
          <w:lang w:eastAsia="zh-CN"/>
        </w:rPr>
        <w:t>限制进口</w:t>
      </w:r>
      <w:r w:rsidR="008E7956">
        <w:rPr>
          <w:rFonts w:hint="eastAsia"/>
          <w:color w:val="000000"/>
          <w:lang w:eastAsia="zh-CN"/>
        </w:rPr>
        <w:t>、流通和销售市场中</w:t>
      </w:r>
      <w:r w:rsidR="008E7956">
        <w:rPr>
          <w:color w:val="000000"/>
          <w:lang w:eastAsia="zh-CN"/>
        </w:rPr>
        <w:t>不符合国家</w:t>
      </w:r>
      <w:r w:rsidR="008E7956">
        <w:rPr>
          <w:rFonts w:hint="eastAsia"/>
          <w:color w:val="000000"/>
          <w:lang w:eastAsia="zh-CN"/>
        </w:rPr>
        <w:t>法律</w:t>
      </w:r>
      <w:r w:rsidR="008E7956">
        <w:rPr>
          <w:color w:val="000000"/>
          <w:lang w:eastAsia="zh-CN"/>
        </w:rPr>
        <w:t>和监管框架的</w:t>
      </w:r>
      <w:r w:rsidR="008E7956">
        <w:rPr>
          <w:rFonts w:hint="eastAsia"/>
          <w:color w:val="000000"/>
          <w:lang w:eastAsia="zh-CN"/>
        </w:rPr>
        <w:t>假冒</w:t>
      </w:r>
      <w:r w:rsidR="008E7956">
        <w:rPr>
          <w:color w:val="000000"/>
          <w:lang w:eastAsia="zh-CN"/>
        </w:rPr>
        <w:t>设备及附</w:t>
      </w:r>
      <w:r w:rsidR="008E7956">
        <w:rPr>
          <w:rFonts w:ascii="SimSun" w:hAnsi="SimSun" w:cs="SimSun" w:hint="eastAsia"/>
          <w:color w:val="000000"/>
          <w:lang w:eastAsia="zh-CN"/>
        </w:rPr>
        <w:t>件；</w:t>
      </w:r>
    </w:p>
    <w:p w:rsidR="00A8077D" w:rsidRPr="00A8077D" w:rsidRDefault="00A8077D" w:rsidP="008E7956">
      <w:pPr>
        <w:rPr>
          <w:rFonts w:eastAsia="Times New Roman"/>
          <w:lang w:eastAsia="zh-CN"/>
        </w:rPr>
      </w:pPr>
      <w:r w:rsidRPr="00A8077D">
        <w:rPr>
          <w:rFonts w:eastAsia="Times New Roman"/>
          <w:lang w:eastAsia="zh-CN"/>
        </w:rPr>
        <w:t>3</w:t>
      </w:r>
      <w:r w:rsidRPr="00A8077D">
        <w:rPr>
          <w:rFonts w:eastAsia="Times New Roman"/>
          <w:lang w:eastAsia="zh-CN"/>
        </w:rPr>
        <w:tab/>
      </w:r>
      <w:r w:rsidR="008E7956">
        <w:rPr>
          <w:rFonts w:eastAsiaTheme="minorEastAsia" w:hint="eastAsia"/>
          <w:lang w:eastAsia="zh-CN"/>
        </w:rPr>
        <w:t>支持建设各国或区域性</w:t>
      </w:r>
      <w:r w:rsidR="008E7956">
        <w:rPr>
          <w:color w:val="000000"/>
          <w:lang w:eastAsia="zh-CN"/>
        </w:rPr>
        <w:t>一致性评估测试</w:t>
      </w:r>
      <w:r w:rsidR="008E7956">
        <w:rPr>
          <w:rFonts w:hint="eastAsia"/>
          <w:color w:val="000000"/>
          <w:lang w:eastAsia="zh-CN"/>
        </w:rPr>
        <w:t>实施</w:t>
      </w:r>
      <w:r w:rsidR="008E7956">
        <w:rPr>
          <w:color w:val="000000"/>
          <w:lang w:eastAsia="zh-CN"/>
        </w:rPr>
        <w:t>，</w:t>
      </w:r>
      <w:r w:rsidR="008E7956">
        <w:rPr>
          <w:rFonts w:hint="eastAsia"/>
          <w:color w:val="000000"/>
          <w:lang w:eastAsia="zh-CN"/>
        </w:rPr>
        <w:t>以协助打击假冒设备并协助</w:t>
      </w:r>
      <w:r w:rsidRPr="00A8077D">
        <w:rPr>
          <w:rFonts w:eastAsia="Times New Roman"/>
          <w:lang w:eastAsia="zh-CN"/>
        </w:rPr>
        <w:t>ITU-T</w:t>
      </w:r>
      <w:r w:rsidR="008E7956">
        <w:rPr>
          <w:rFonts w:eastAsiaTheme="minorEastAsia" w:hint="eastAsia"/>
          <w:lang w:eastAsia="zh-CN"/>
        </w:rPr>
        <w:t>落实本决议；</w:t>
      </w:r>
    </w:p>
    <w:p w:rsidR="00A8077D" w:rsidRPr="00A8077D" w:rsidRDefault="00A8077D" w:rsidP="004E114A">
      <w:pPr>
        <w:rPr>
          <w:rFonts w:eastAsia="Times New Roman"/>
          <w:lang w:eastAsia="zh-CN"/>
        </w:rPr>
      </w:pPr>
      <w:r w:rsidRPr="00A8077D">
        <w:rPr>
          <w:rFonts w:eastAsia="Times New Roman"/>
          <w:lang w:eastAsia="zh-CN"/>
        </w:rPr>
        <w:lastRenderedPageBreak/>
        <w:t>4</w:t>
      </w:r>
      <w:r w:rsidRPr="00A8077D">
        <w:rPr>
          <w:rFonts w:eastAsia="Times New Roman"/>
          <w:lang w:eastAsia="zh-CN"/>
        </w:rPr>
        <w:tab/>
      </w:r>
      <w:r w:rsidR="009175C8">
        <w:rPr>
          <w:rFonts w:eastAsiaTheme="minorEastAsia" w:hint="eastAsia"/>
          <w:lang w:eastAsia="zh-CN"/>
        </w:rPr>
        <w:t>考虑建立</w:t>
      </w:r>
      <w:r w:rsidR="004E114A">
        <w:rPr>
          <w:rFonts w:eastAsiaTheme="minorEastAsia" w:hint="eastAsia"/>
          <w:lang w:eastAsia="zh-CN"/>
        </w:rPr>
        <w:t>用于鉴别正品</w:t>
      </w:r>
      <w:r w:rsidR="004E114A">
        <w:rPr>
          <w:rFonts w:eastAsiaTheme="minorEastAsia" w:hint="eastAsia"/>
          <w:lang w:eastAsia="zh-CN"/>
        </w:rPr>
        <w:t>/</w:t>
      </w:r>
      <w:r w:rsidR="004E114A">
        <w:rPr>
          <w:rFonts w:eastAsiaTheme="minorEastAsia" w:hint="eastAsia"/>
          <w:lang w:eastAsia="zh-CN"/>
        </w:rPr>
        <w:t>原装与假冒或伪造电信</w:t>
      </w:r>
      <w:r w:rsidR="004E114A">
        <w:rPr>
          <w:rFonts w:eastAsiaTheme="minorEastAsia" w:hint="eastAsia"/>
          <w:lang w:eastAsia="zh-CN"/>
        </w:rPr>
        <w:t>/ICT</w:t>
      </w:r>
      <w:r w:rsidR="004E114A">
        <w:rPr>
          <w:rFonts w:eastAsiaTheme="minorEastAsia" w:hint="eastAsia"/>
          <w:lang w:eastAsia="zh-CN"/>
        </w:rPr>
        <w:t>设备的经授权设备的国家中央基准数据库；</w:t>
      </w:r>
    </w:p>
    <w:p w:rsidR="00A8077D" w:rsidRPr="00A8077D" w:rsidRDefault="00A8077D" w:rsidP="004E114A">
      <w:pPr>
        <w:rPr>
          <w:rFonts w:eastAsia="Times New Roman"/>
          <w:lang w:eastAsia="zh-CN"/>
        </w:rPr>
      </w:pPr>
      <w:r w:rsidRPr="00A8077D">
        <w:rPr>
          <w:rFonts w:eastAsia="Times New Roman"/>
          <w:lang w:eastAsia="zh-CN"/>
        </w:rPr>
        <w:t>5</w:t>
      </w:r>
      <w:r w:rsidRPr="00A8077D">
        <w:rPr>
          <w:rFonts w:eastAsia="Times New Roman"/>
          <w:lang w:eastAsia="zh-CN"/>
        </w:rPr>
        <w:tab/>
      </w:r>
      <w:r w:rsidR="004E114A">
        <w:rPr>
          <w:rFonts w:eastAsiaTheme="minorEastAsia" w:hint="eastAsia"/>
          <w:lang w:eastAsia="zh-CN"/>
        </w:rPr>
        <w:t>采取一切必要措施（包括与其他成员国开展协作、合作及经验和技能交流），在各国</w:t>
      </w:r>
      <w:r w:rsidR="004E114A">
        <w:rPr>
          <w:rFonts w:eastAsiaTheme="minorEastAsia" w:hint="eastAsia"/>
          <w:lang w:eastAsia="zh-CN"/>
        </w:rPr>
        <w:t>/</w:t>
      </w:r>
      <w:r w:rsidR="004E114A">
        <w:rPr>
          <w:rFonts w:eastAsiaTheme="minorEastAsia" w:hint="eastAsia"/>
          <w:lang w:eastAsia="zh-CN"/>
        </w:rPr>
        <w:t>各地区及全球打击假冒设备；</w:t>
      </w:r>
    </w:p>
    <w:p w:rsidR="00A8077D" w:rsidRPr="00A8077D" w:rsidRDefault="00A8077D" w:rsidP="00016970">
      <w:pPr>
        <w:rPr>
          <w:rFonts w:eastAsia="Times New Roman"/>
          <w:lang w:eastAsia="zh-CN"/>
        </w:rPr>
      </w:pPr>
      <w:r w:rsidRPr="00A8077D">
        <w:rPr>
          <w:rFonts w:eastAsia="Times New Roman"/>
          <w:lang w:eastAsia="zh-CN"/>
        </w:rPr>
        <w:t>6</w:t>
      </w:r>
      <w:r w:rsidRPr="00A8077D">
        <w:rPr>
          <w:rFonts w:eastAsia="Times New Roman"/>
          <w:lang w:eastAsia="zh-CN"/>
        </w:rPr>
        <w:tab/>
      </w:r>
      <w:r w:rsidR="004E114A">
        <w:rPr>
          <w:rFonts w:eastAsiaTheme="minorEastAsia" w:hint="eastAsia"/>
          <w:lang w:eastAsia="zh-CN"/>
        </w:rPr>
        <w:t>向消费者宣传假冒产品和设备对环境及其自身健康的不利影响以及此类设备在可靠性、服务质量和性能方面的退步</w:t>
      </w:r>
      <w:r w:rsidR="00016970">
        <w:rPr>
          <w:rFonts w:eastAsiaTheme="minorEastAsia" w:hint="eastAsia"/>
          <w:lang w:eastAsia="zh-CN"/>
        </w:rPr>
        <w:t>；</w:t>
      </w:r>
    </w:p>
    <w:p w:rsidR="00A8077D" w:rsidRPr="00A8077D" w:rsidRDefault="00A8077D" w:rsidP="00C5580A">
      <w:pPr>
        <w:rPr>
          <w:rFonts w:eastAsia="Times New Roman"/>
          <w:lang w:eastAsia="zh-CN"/>
        </w:rPr>
      </w:pPr>
      <w:r w:rsidRPr="00A8077D">
        <w:rPr>
          <w:rFonts w:eastAsia="Times New Roman"/>
          <w:lang w:eastAsia="zh-CN"/>
        </w:rPr>
        <w:t>7</w:t>
      </w:r>
      <w:r w:rsidRPr="00A8077D">
        <w:rPr>
          <w:rFonts w:eastAsia="Times New Roman"/>
          <w:lang w:eastAsia="zh-CN"/>
        </w:rPr>
        <w:tab/>
      </w:r>
      <w:r w:rsidR="00C5580A" w:rsidRPr="00E04A5F">
        <w:rPr>
          <w:rFonts w:hint="eastAsia"/>
          <w:lang w:eastAsia="zh-CN"/>
        </w:rPr>
        <w:t>为落实本决议贡献力量</w:t>
      </w:r>
      <w:r w:rsidR="00C5580A">
        <w:rPr>
          <w:rFonts w:hint="eastAsia"/>
          <w:lang w:eastAsia="zh-CN"/>
        </w:rPr>
        <w:t>，</w:t>
      </w:r>
    </w:p>
    <w:p w:rsidR="00C5580A" w:rsidRDefault="00C5580A" w:rsidP="00C5580A">
      <w:pPr>
        <w:pStyle w:val="Call"/>
        <w:rPr>
          <w:sz w:val="28"/>
          <w:lang w:eastAsia="zh-CN"/>
        </w:rPr>
      </w:pPr>
      <w:r>
        <w:rPr>
          <w:rFonts w:hint="eastAsia"/>
          <w:lang w:eastAsia="zh-CN"/>
        </w:rPr>
        <w:t>请所有成员</w:t>
      </w:r>
    </w:p>
    <w:p w:rsidR="00A8077D" w:rsidRPr="00A8077D" w:rsidRDefault="00A8077D" w:rsidP="00C5580A">
      <w:pPr>
        <w:rPr>
          <w:rFonts w:eastAsia="Times New Roman"/>
          <w:lang w:eastAsia="zh-CN"/>
        </w:rPr>
      </w:pPr>
      <w:r w:rsidRPr="00A8077D">
        <w:rPr>
          <w:rFonts w:eastAsia="Times New Roman"/>
          <w:lang w:eastAsia="zh-CN"/>
        </w:rPr>
        <w:t>1</w:t>
      </w:r>
      <w:r w:rsidRPr="00A8077D">
        <w:rPr>
          <w:rFonts w:eastAsia="Times New Roman"/>
          <w:lang w:eastAsia="zh-CN"/>
        </w:rPr>
        <w:tab/>
      </w:r>
      <w:r w:rsidR="00C5580A">
        <w:rPr>
          <w:rFonts w:hint="eastAsia"/>
          <w:lang w:eastAsia="zh-CN"/>
        </w:rPr>
        <w:t>通过提交文稿，积极参与国际电联打击假冒电信</w:t>
      </w:r>
      <w:r w:rsidR="00C5580A">
        <w:rPr>
          <w:lang w:eastAsia="zh-CN"/>
        </w:rPr>
        <w:t>/ICT</w:t>
      </w:r>
      <w:r w:rsidR="00C5580A">
        <w:rPr>
          <w:rFonts w:hint="eastAsia"/>
          <w:lang w:eastAsia="zh-CN"/>
        </w:rPr>
        <w:t>设备的研究工作；</w:t>
      </w:r>
    </w:p>
    <w:p w:rsidR="00A8077D" w:rsidRPr="00A8077D" w:rsidRDefault="00A8077D" w:rsidP="00DC60D4">
      <w:pPr>
        <w:rPr>
          <w:rFonts w:eastAsia="Times New Roman"/>
          <w:lang w:eastAsia="zh-CN"/>
        </w:rPr>
      </w:pPr>
      <w:r w:rsidRPr="00A8077D">
        <w:rPr>
          <w:rFonts w:eastAsia="Times New Roman"/>
          <w:lang w:eastAsia="zh-CN"/>
        </w:rPr>
        <w:t>2</w:t>
      </w:r>
      <w:r w:rsidRPr="00A8077D">
        <w:rPr>
          <w:rFonts w:eastAsia="Times New Roman"/>
          <w:lang w:eastAsia="zh-CN"/>
        </w:rPr>
        <w:tab/>
      </w:r>
      <w:r w:rsidR="00DC60D4">
        <w:rPr>
          <w:rFonts w:hint="eastAsia"/>
          <w:lang w:eastAsia="zh-CN"/>
        </w:rPr>
        <w:t>采取必要行动，防范或发现篡改</w:t>
      </w:r>
      <w:r w:rsidR="00C5580A">
        <w:rPr>
          <w:rFonts w:hint="eastAsia"/>
          <w:lang w:eastAsia="zh-CN"/>
        </w:rPr>
        <w:t>电信</w:t>
      </w:r>
      <w:r w:rsidR="00C5580A">
        <w:rPr>
          <w:lang w:eastAsia="zh-CN"/>
        </w:rPr>
        <w:t>/ICT</w:t>
      </w:r>
      <w:r w:rsidR="00C5580A">
        <w:rPr>
          <w:rFonts w:hint="eastAsia"/>
          <w:lang w:eastAsia="zh-CN"/>
        </w:rPr>
        <w:t>设备</w:t>
      </w:r>
      <w:r w:rsidR="00DC60D4">
        <w:rPr>
          <w:rFonts w:hint="eastAsia"/>
          <w:lang w:eastAsia="zh-CN"/>
        </w:rPr>
        <w:t>唯一</w:t>
      </w:r>
      <w:r w:rsidR="00C5580A">
        <w:rPr>
          <w:rFonts w:hint="eastAsia"/>
          <w:lang w:eastAsia="zh-CN"/>
        </w:rPr>
        <w:t>标识符的行为；</w:t>
      </w:r>
    </w:p>
    <w:p w:rsidR="00A8077D" w:rsidRPr="00A8077D" w:rsidRDefault="00A8077D" w:rsidP="002E5515">
      <w:pPr>
        <w:rPr>
          <w:rFonts w:eastAsia="Times New Roman"/>
          <w:lang w:eastAsia="zh-CN"/>
        </w:rPr>
      </w:pPr>
      <w:r w:rsidRPr="00A8077D">
        <w:rPr>
          <w:rFonts w:eastAsia="Times New Roman"/>
          <w:lang w:eastAsia="zh-CN"/>
        </w:rPr>
        <w:t>3</w:t>
      </w:r>
      <w:r w:rsidRPr="00A8077D">
        <w:rPr>
          <w:rFonts w:eastAsia="Times New Roman"/>
          <w:lang w:eastAsia="zh-CN"/>
        </w:rPr>
        <w:tab/>
      </w:r>
      <w:r w:rsidR="004E114A">
        <w:rPr>
          <w:rFonts w:eastAsiaTheme="minorEastAsia" w:hint="eastAsia"/>
          <w:lang w:eastAsia="zh-CN"/>
        </w:rPr>
        <w:t>阻止假冒设备提供业务（包括维护和维修服务）并采取必要措施对其进行安全处理（尤其是包含非法和不可接受的有害物质的情况下），</w:t>
      </w:r>
    </w:p>
    <w:p w:rsidR="00717C74" w:rsidRDefault="00717C74" w:rsidP="00717C74">
      <w:pPr>
        <w:pStyle w:val="Call"/>
        <w:rPr>
          <w:sz w:val="28"/>
          <w:lang w:eastAsia="zh-CN"/>
        </w:rPr>
      </w:pPr>
      <w:r>
        <w:rPr>
          <w:rFonts w:hint="eastAsia"/>
          <w:lang w:eastAsia="zh-CN"/>
        </w:rPr>
        <w:t>进一步请成员国和部门成员</w:t>
      </w:r>
    </w:p>
    <w:p w:rsidR="00622826" w:rsidRDefault="00622826" w:rsidP="00622826">
      <w:pPr>
        <w:overflowPunct/>
        <w:autoSpaceDE/>
        <w:adjustRightInd/>
        <w:ind w:firstLineChars="200" w:firstLine="480"/>
        <w:rPr>
          <w:sz w:val="28"/>
          <w:lang w:eastAsia="zh-CN"/>
        </w:rPr>
      </w:pPr>
      <w:r>
        <w:rPr>
          <w:rFonts w:hint="eastAsia"/>
          <w:lang w:eastAsia="zh-CN"/>
        </w:rPr>
        <w:t>铭记其他国家有关对这些国家电信基础设施和服务质量产生负面影响的设备的法律和监管框架，尤其是认识到发展中国家对假冒设备的关切。</w:t>
      </w:r>
    </w:p>
    <w:p w:rsidR="00DC60D4" w:rsidRDefault="00DC60D4" w:rsidP="0032202E">
      <w:pPr>
        <w:pStyle w:val="Reasons"/>
      </w:pPr>
    </w:p>
    <w:p w:rsidR="00DC60D4" w:rsidRDefault="00DC60D4">
      <w:pPr>
        <w:jc w:val="center"/>
      </w:pPr>
      <w:r>
        <w:t>______________</w:t>
      </w:r>
    </w:p>
    <w:sectPr w:rsidR="00DC60D4">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D4C37" w:rsidRDefault="00B851D4" w:rsidP="008D35B2">
    <w:pPr>
      <w:pStyle w:val="Footer"/>
      <w:rPr>
        <w:lang w:val="fr-FR"/>
      </w:rPr>
    </w:pPr>
    <w:r>
      <w:fldChar w:fldCharType="begin"/>
    </w:r>
    <w:r w:rsidRPr="00BD4C37">
      <w:rPr>
        <w:lang w:val="fr-FR"/>
      </w:rPr>
      <w:instrText xml:space="preserve"> FILENAME \p \* MERGEFORMAT </w:instrText>
    </w:r>
    <w:r>
      <w:fldChar w:fldCharType="separate"/>
    </w:r>
    <w:r w:rsidR="00DC60D4">
      <w:rPr>
        <w:lang w:val="fr-FR"/>
      </w:rPr>
      <w:t>P:\CHI\ITU-T\CONF-T\WTSA16\000\043ADD15C.docx</w:t>
    </w:r>
    <w:r>
      <w:fldChar w:fldCharType="end"/>
    </w:r>
    <w:r w:rsidR="00DC60D4" w:rsidRPr="00DC60D4">
      <w:rPr>
        <w:lang w:val="fr-CH"/>
      </w:rPr>
      <w:t xml:space="preserve"> </w:t>
    </w:r>
    <w:r w:rsidR="000E1902" w:rsidRPr="00BD4C37">
      <w:rPr>
        <w:lang w:val="fr-FR"/>
      </w:rPr>
      <w:t>(405795</w:t>
    </w:r>
    <w:r w:rsidR="008D35B2">
      <w:rPr>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BD4C37" w:rsidRDefault="000A3B30" w:rsidP="000E1902">
    <w:pPr>
      <w:pStyle w:val="Footer"/>
      <w:rPr>
        <w:lang w:val="fr-FR"/>
      </w:rPr>
    </w:pPr>
    <w:r>
      <w:fldChar w:fldCharType="begin"/>
    </w:r>
    <w:r w:rsidRPr="00BD4C37">
      <w:rPr>
        <w:lang w:val="fr-FR"/>
      </w:rPr>
      <w:instrText xml:space="preserve"> FILENAME \p \* MERGEFORMAT </w:instrText>
    </w:r>
    <w:r>
      <w:fldChar w:fldCharType="separate"/>
    </w:r>
    <w:r w:rsidR="00DC60D4">
      <w:rPr>
        <w:lang w:val="fr-FR"/>
      </w:rPr>
      <w:t>P:\CHI\ITU-T\CONF-T\WTSA16\000\043ADD15C.docx</w:t>
    </w:r>
    <w:r>
      <w:fldChar w:fldCharType="end"/>
    </w:r>
    <w:r w:rsidR="00DC60D4" w:rsidRPr="00DC60D4">
      <w:rPr>
        <w:lang w:val="fr-CH"/>
      </w:rPr>
      <w:t xml:space="preserve"> </w:t>
    </w:r>
    <w:r w:rsidR="000E1902" w:rsidRPr="00BD4C37">
      <w:rPr>
        <w:lang w:val="fr-FR"/>
      </w:rPr>
      <w:t>(405795)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328F">
      <w:rPr>
        <w:rStyle w:val="PageNumber"/>
        <w:noProof/>
      </w:rPr>
      <w:t>5</w:t>
    </w:r>
    <w:r>
      <w:rPr>
        <w:rStyle w:val="PageNumber"/>
      </w:rPr>
      <w:fldChar w:fldCharType="end"/>
    </w:r>
  </w:p>
  <w:p w:rsidR="00B851D4" w:rsidRPr="000A3B30" w:rsidRDefault="00502B2E" w:rsidP="000A3B30">
    <w:pPr>
      <w:pStyle w:val="Header"/>
      <w:rPr>
        <w:lang w:val="en-US"/>
      </w:rPr>
    </w:pPr>
    <w:r>
      <w:t>WTSA16/43(Add.15)-C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6970"/>
    <w:rsid w:val="000174B1"/>
    <w:rsid w:val="000264C2"/>
    <w:rsid w:val="000273B7"/>
    <w:rsid w:val="00031E6B"/>
    <w:rsid w:val="00037C90"/>
    <w:rsid w:val="00081F9B"/>
    <w:rsid w:val="000971AC"/>
    <w:rsid w:val="000A3B30"/>
    <w:rsid w:val="000B210A"/>
    <w:rsid w:val="000C09BA"/>
    <w:rsid w:val="000C1F1E"/>
    <w:rsid w:val="000C6AA7"/>
    <w:rsid w:val="000E1902"/>
    <w:rsid w:val="000E26F6"/>
    <w:rsid w:val="00123B64"/>
    <w:rsid w:val="00166859"/>
    <w:rsid w:val="001765EC"/>
    <w:rsid w:val="001853E8"/>
    <w:rsid w:val="001A0028"/>
    <w:rsid w:val="001B6360"/>
    <w:rsid w:val="001F009C"/>
    <w:rsid w:val="001F4EA6"/>
    <w:rsid w:val="002025E1"/>
    <w:rsid w:val="00214959"/>
    <w:rsid w:val="00231452"/>
    <w:rsid w:val="00246C4C"/>
    <w:rsid w:val="0028063B"/>
    <w:rsid w:val="002A4C9C"/>
    <w:rsid w:val="002B509B"/>
    <w:rsid w:val="002C7FDD"/>
    <w:rsid w:val="002D162B"/>
    <w:rsid w:val="002D50B4"/>
    <w:rsid w:val="002D625E"/>
    <w:rsid w:val="002E2A59"/>
    <w:rsid w:val="002E5515"/>
    <w:rsid w:val="00305254"/>
    <w:rsid w:val="003169D2"/>
    <w:rsid w:val="003468CA"/>
    <w:rsid w:val="003556C0"/>
    <w:rsid w:val="00372FC2"/>
    <w:rsid w:val="003A69EA"/>
    <w:rsid w:val="003B4BEF"/>
    <w:rsid w:val="003B663B"/>
    <w:rsid w:val="003C6B45"/>
    <w:rsid w:val="003F0C01"/>
    <w:rsid w:val="00400909"/>
    <w:rsid w:val="0040206B"/>
    <w:rsid w:val="0041282E"/>
    <w:rsid w:val="00437869"/>
    <w:rsid w:val="004424B9"/>
    <w:rsid w:val="00465A34"/>
    <w:rsid w:val="004C4554"/>
    <w:rsid w:val="004D04A4"/>
    <w:rsid w:val="004D1050"/>
    <w:rsid w:val="004D2DEC"/>
    <w:rsid w:val="004E114A"/>
    <w:rsid w:val="004E43A9"/>
    <w:rsid w:val="004E518E"/>
    <w:rsid w:val="004F2BE6"/>
    <w:rsid w:val="00502B2E"/>
    <w:rsid w:val="00524E4B"/>
    <w:rsid w:val="00527E8A"/>
    <w:rsid w:val="00534930"/>
    <w:rsid w:val="00536193"/>
    <w:rsid w:val="00542E85"/>
    <w:rsid w:val="00562479"/>
    <w:rsid w:val="005749D9"/>
    <w:rsid w:val="00576849"/>
    <w:rsid w:val="005A0ACB"/>
    <w:rsid w:val="005C7B12"/>
    <w:rsid w:val="005E7FD8"/>
    <w:rsid w:val="00611DCC"/>
    <w:rsid w:val="00622560"/>
    <w:rsid w:val="00622826"/>
    <w:rsid w:val="00637760"/>
    <w:rsid w:val="00644391"/>
    <w:rsid w:val="00647712"/>
    <w:rsid w:val="00662E12"/>
    <w:rsid w:val="00691142"/>
    <w:rsid w:val="006B6525"/>
    <w:rsid w:val="006B67CE"/>
    <w:rsid w:val="006C38ED"/>
    <w:rsid w:val="006E6182"/>
    <w:rsid w:val="006F3C60"/>
    <w:rsid w:val="006F3D0C"/>
    <w:rsid w:val="006F409E"/>
    <w:rsid w:val="00707454"/>
    <w:rsid w:val="00717C74"/>
    <w:rsid w:val="00732A92"/>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35B2"/>
    <w:rsid w:val="008E1785"/>
    <w:rsid w:val="008E7127"/>
    <w:rsid w:val="008E7956"/>
    <w:rsid w:val="008E7C8E"/>
    <w:rsid w:val="00912959"/>
    <w:rsid w:val="009175C8"/>
    <w:rsid w:val="0092075B"/>
    <w:rsid w:val="00942EA4"/>
    <w:rsid w:val="009657F9"/>
    <w:rsid w:val="009759FE"/>
    <w:rsid w:val="0099525B"/>
    <w:rsid w:val="009B328F"/>
    <w:rsid w:val="009C72B7"/>
    <w:rsid w:val="009D164C"/>
    <w:rsid w:val="009F2C28"/>
    <w:rsid w:val="00A0052C"/>
    <w:rsid w:val="00A0090C"/>
    <w:rsid w:val="00A06370"/>
    <w:rsid w:val="00A16B3A"/>
    <w:rsid w:val="00A31B14"/>
    <w:rsid w:val="00A323DC"/>
    <w:rsid w:val="00A573C6"/>
    <w:rsid w:val="00A8077D"/>
    <w:rsid w:val="00A815BE"/>
    <w:rsid w:val="00A82234"/>
    <w:rsid w:val="00AA5DA1"/>
    <w:rsid w:val="00AB7F81"/>
    <w:rsid w:val="00AE369F"/>
    <w:rsid w:val="00B026CB"/>
    <w:rsid w:val="00B034D4"/>
    <w:rsid w:val="00B44AA6"/>
    <w:rsid w:val="00B637AD"/>
    <w:rsid w:val="00B74B81"/>
    <w:rsid w:val="00B851D4"/>
    <w:rsid w:val="00B868FC"/>
    <w:rsid w:val="00B95072"/>
    <w:rsid w:val="00BB26CD"/>
    <w:rsid w:val="00BD4C37"/>
    <w:rsid w:val="00BF1D71"/>
    <w:rsid w:val="00C03B46"/>
    <w:rsid w:val="00C07239"/>
    <w:rsid w:val="00C364B1"/>
    <w:rsid w:val="00C47D87"/>
    <w:rsid w:val="00C5580A"/>
    <w:rsid w:val="00C627F9"/>
    <w:rsid w:val="00C6584D"/>
    <w:rsid w:val="00C929E0"/>
    <w:rsid w:val="00CB4E5A"/>
    <w:rsid w:val="00CC73D7"/>
    <w:rsid w:val="00CE6758"/>
    <w:rsid w:val="00CF0AD7"/>
    <w:rsid w:val="00CF0BE1"/>
    <w:rsid w:val="00CF25B1"/>
    <w:rsid w:val="00CF5665"/>
    <w:rsid w:val="00D061C5"/>
    <w:rsid w:val="00D22AC4"/>
    <w:rsid w:val="00D24040"/>
    <w:rsid w:val="00D52A14"/>
    <w:rsid w:val="00D726A0"/>
    <w:rsid w:val="00D74599"/>
    <w:rsid w:val="00D90575"/>
    <w:rsid w:val="00DA0469"/>
    <w:rsid w:val="00DA1137"/>
    <w:rsid w:val="00DC60D4"/>
    <w:rsid w:val="00DD13B7"/>
    <w:rsid w:val="00DF3B0C"/>
    <w:rsid w:val="00E148F2"/>
    <w:rsid w:val="00E14984"/>
    <w:rsid w:val="00E22A25"/>
    <w:rsid w:val="00E2414B"/>
    <w:rsid w:val="00E249E0"/>
    <w:rsid w:val="00E34ECC"/>
    <w:rsid w:val="00E4252D"/>
    <w:rsid w:val="00E560F1"/>
    <w:rsid w:val="00E9167E"/>
    <w:rsid w:val="00E92319"/>
    <w:rsid w:val="00F15F8F"/>
    <w:rsid w:val="00F303A6"/>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A541A0-F054-400C-B1C3-F7880157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CallChar">
    <w:name w:val="Call Char"/>
    <w:basedOn w:val="DefaultParagraphFont"/>
    <w:link w:val="Call"/>
    <w:locked/>
    <w:rsid w:val="00A8077D"/>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770">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5582735">
      <w:bodyDiv w:val="1"/>
      <w:marLeft w:val="0"/>
      <w:marRight w:val="0"/>
      <w:marTop w:val="0"/>
      <w:marBottom w:val="0"/>
      <w:divBdr>
        <w:top w:val="none" w:sz="0" w:space="0" w:color="auto"/>
        <w:left w:val="none" w:sz="0" w:space="0" w:color="auto"/>
        <w:bottom w:val="none" w:sz="0" w:space="0" w:color="auto"/>
        <w:right w:val="none" w:sz="0" w:space="0" w:color="auto"/>
      </w:divBdr>
    </w:div>
    <w:div w:id="175458666">
      <w:bodyDiv w:val="1"/>
      <w:marLeft w:val="0"/>
      <w:marRight w:val="0"/>
      <w:marTop w:val="0"/>
      <w:marBottom w:val="0"/>
      <w:divBdr>
        <w:top w:val="none" w:sz="0" w:space="0" w:color="auto"/>
        <w:left w:val="none" w:sz="0" w:space="0" w:color="auto"/>
        <w:bottom w:val="none" w:sz="0" w:space="0" w:color="auto"/>
        <w:right w:val="none" w:sz="0" w:space="0" w:color="auto"/>
      </w:divBdr>
    </w:div>
    <w:div w:id="248513826">
      <w:bodyDiv w:val="1"/>
      <w:marLeft w:val="0"/>
      <w:marRight w:val="0"/>
      <w:marTop w:val="0"/>
      <w:marBottom w:val="0"/>
      <w:divBdr>
        <w:top w:val="none" w:sz="0" w:space="0" w:color="auto"/>
        <w:left w:val="none" w:sz="0" w:space="0" w:color="auto"/>
        <w:bottom w:val="none" w:sz="0" w:space="0" w:color="auto"/>
        <w:right w:val="none" w:sz="0" w:space="0" w:color="auto"/>
      </w:divBdr>
    </w:div>
    <w:div w:id="416366837">
      <w:bodyDiv w:val="1"/>
      <w:marLeft w:val="0"/>
      <w:marRight w:val="0"/>
      <w:marTop w:val="0"/>
      <w:marBottom w:val="0"/>
      <w:divBdr>
        <w:top w:val="none" w:sz="0" w:space="0" w:color="auto"/>
        <w:left w:val="none" w:sz="0" w:space="0" w:color="auto"/>
        <w:bottom w:val="none" w:sz="0" w:space="0" w:color="auto"/>
        <w:right w:val="none" w:sz="0" w:space="0" w:color="auto"/>
      </w:divBdr>
    </w:div>
    <w:div w:id="559367752">
      <w:bodyDiv w:val="1"/>
      <w:marLeft w:val="0"/>
      <w:marRight w:val="0"/>
      <w:marTop w:val="0"/>
      <w:marBottom w:val="0"/>
      <w:divBdr>
        <w:top w:val="none" w:sz="0" w:space="0" w:color="auto"/>
        <w:left w:val="none" w:sz="0" w:space="0" w:color="auto"/>
        <w:bottom w:val="none" w:sz="0" w:space="0" w:color="auto"/>
        <w:right w:val="none" w:sz="0" w:space="0" w:color="auto"/>
      </w:divBdr>
    </w:div>
    <w:div w:id="728040409">
      <w:bodyDiv w:val="1"/>
      <w:marLeft w:val="0"/>
      <w:marRight w:val="0"/>
      <w:marTop w:val="0"/>
      <w:marBottom w:val="0"/>
      <w:divBdr>
        <w:top w:val="none" w:sz="0" w:space="0" w:color="auto"/>
        <w:left w:val="none" w:sz="0" w:space="0" w:color="auto"/>
        <w:bottom w:val="none" w:sz="0" w:space="0" w:color="auto"/>
        <w:right w:val="none" w:sz="0" w:space="0" w:color="auto"/>
      </w:divBdr>
    </w:div>
    <w:div w:id="830758762">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4686973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c343c6-1e20-4ac6-9658-e6d676052d4f" targetNamespace="http://schemas.microsoft.com/office/2006/metadata/properties" ma:root="true" ma:fieldsID="d41af5c836d734370eb92e7ee5f83852" ns2:_="" ns3:_="">
    <xsd:import namespace="996b2e75-67fd-4955-a3b0-5ab9934cb50b"/>
    <xsd:import namespace="2ec343c6-1e20-4ac6-9658-e6d676052d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c343c6-1e20-4ac6-9658-e6d676052d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ec343c6-1e20-4ac6-9658-e6d676052d4f">Documents Proposals Manager (DPM)</DPM_x0020_Author>
    <DPM_x0020_File_x0020_name xmlns="2ec343c6-1e20-4ac6-9658-e6d676052d4f">T13-WTSA.16-C-0043!A15!MSW-C</DPM_x0020_File_x0020_name>
    <DPM_x0020_Version xmlns="2ec343c6-1e20-4ac6-9658-e6d676052d4f">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c343c6-1e20-4ac6-9658-e6d676052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http://schemas.microsoft.com/office/2006/documentManagement/types"/>
    <ds:schemaRef ds:uri="2ec343c6-1e20-4ac6-9658-e6d676052d4f"/>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2930</Words>
  <Characters>492</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T13-WTSA.16-C-0043!A15!MSW-C</vt:lpstr>
    </vt:vector>
  </TitlesOfParts>
  <Manager>General Secretariat - Pool</Manager>
  <Company>International Telecommunication Union (ITU)</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T13-WTSA.16-C-0043!A15!MSW-C</dc:title>
  <dc:subject>World Telecommunication Standardization Assembly</dc:subject>
  <dc:creator>Documents Proposals Manager (DPM)</dc:creator>
  <cp:keywords>DPM_v2016.10.3.2_prod</cp:keywords>
  <dc:description>Template used by DPM and CPI for the WTSA-16</dc:description>
  <cp:lastModifiedBy>Wang, Yujia</cp:lastModifiedBy>
  <cp:revision>8</cp:revision>
  <cp:lastPrinted>2016-06-07T13:24:00Z</cp:lastPrinted>
  <dcterms:created xsi:type="dcterms:W3CDTF">2016-10-19T09:33:00Z</dcterms:created>
  <dcterms:modified xsi:type="dcterms:W3CDTF">2016-10-19T09:49:00Z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