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1F2095" w:rsidTr="00190D8B">
        <w:trPr>
          <w:cantSplit/>
        </w:trPr>
        <w:tc>
          <w:tcPr>
            <w:tcW w:w="1560" w:type="dxa"/>
          </w:tcPr>
          <w:p w:rsidR="00261604" w:rsidRPr="001F2095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F2095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1F2095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F2095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1F2095" w:rsidRPr="001F2095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1F209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1F2095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1F209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1F2095" w:rsidRDefault="00261604" w:rsidP="00190D8B">
            <w:pPr>
              <w:spacing w:line="240" w:lineRule="atLeast"/>
              <w:jc w:val="right"/>
            </w:pPr>
            <w:r w:rsidRPr="001F2095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F2095" w:rsidTr="00032B7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1F209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1F209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F2095" w:rsidTr="00032B74">
        <w:trPr>
          <w:cantSplit/>
        </w:trPr>
        <w:tc>
          <w:tcPr>
            <w:tcW w:w="6379" w:type="dxa"/>
            <w:gridSpan w:val="2"/>
          </w:tcPr>
          <w:p w:rsidR="00E11080" w:rsidRPr="001F209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F209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1F2095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209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1F209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43-R</w:t>
            </w:r>
          </w:p>
        </w:tc>
      </w:tr>
      <w:tr w:rsidR="00E11080" w:rsidRPr="001F2095" w:rsidTr="00032B74">
        <w:trPr>
          <w:cantSplit/>
        </w:trPr>
        <w:tc>
          <w:tcPr>
            <w:tcW w:w="6379" w:type="dxa"/>
            <w:gridSpan w:val="2"/>
          </w:tcPr>
          <w:p w:rsidR="00E11080" w:rsidRPr="001F209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1F209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2095">
              <w:rPr>
                <w:rFonts w:ascii="Verdana" w:hAnsi="Verdana"/>
                <w:b/>
                <w:bCs/>
                <w:sz w:val="18"/>
                <w:szCs w:val="18"/>
              </w:rPr>
              <w:t>29 сентября 2016 года</w:t>
            </w:r>
          </w:p>
        </w:tc>
      </w:tr>
      <w:tr w:rsidR="00E11080" w:rsidRPr="001F2095" w:rsidTr="00032B74">
        <w:trPr>
          <w:cantSplit/>
        </w:trPr>
        <w:tc>
          <w:tcPr>
            <w:tcW w:w="6379" w:type="dxa"/>
            <w:gridSpan w:val="2"/>
          </w:tcPr>
          <w:p w:rsidR="00E11080" w:rsidRPr="001F209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1F209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209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F2095" w:rsidTr="00190D8B">
        <w:trPr>
          <w:cantSplit/>
        </w:trPr>
        <w:tc>
          <w:tcPr>
            <w:tcW w:w="9781" w:type="dxa"/>
            <w:gridSpan w:val="4"/>
          </w:tcPr>
          <w:p w:rsidR="00E11080" w:rsidRPr="001F209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F2095" w:rsidTr="00190D8B">
        <w:trPr>
          <w:cantSplit/>
        </w:trPr>
        <w:tc>
          <w:tcPr>
            <w:tcW w:w="9781" w:type="dxa"/>
            <w:gridSpan w:val="4"/>
          </w:tcPr>
          <w:p w:rsidR="00E11080" w:rsidRPr="001F2095" w:rsidRDefault="00E11080" w:rsidP="001F2095">
            <w:pPr>
              <w:pStyle w:val="Source"/>
            </w:pPr>
            <w:r w:rsidRPr="001F2095">
              <w:t>Администрации арабских государств</w:t>
            </w:r>
          </w:p>
        </w:tc>
      </w:tr>
      <w:tr w:rsidR="00E11080" w:rsidRPr="001F2095" w:rsidTr="00190D8B">
        <w:trPr>
          <w:cantSplit/>
        </w:trPr>
        <w:tc>
          <w:tcPr>
            <w:tcW w:w="9781" w:type="dxa"/>
            <w:gridSpan w:val="4"/>
          </w:tcPr>
          <w:p w:rsidR="00E11080" w:rsidRPr="001F2095" w:rsidRDefault="00AD179D" w:rsidP="001F2095">
            <w:pPr>
              <w:pStyle w:val="Title1"/>
            </w:pPr>
            <w:r w:rsidRPr="001F2095">
              <w:t>предлагаемая новая резолюция</w:t>
            </w:r>
            <w:r w:rsidR="00E11080" w:rsidRPr="001F2095">
              <w:t xml:space="preserve"> [ARB-1] </w:t>
            </w:r>
            <w:r w:rsidR="00032B74" w:rsidRPr="001F2095">
              <w:t>–</w:t>
            </w:r>
            <w:r w:rsidR="00E11080" w:rsidRPr="001F2095">
              <w:t xml:space="preserve"> </w:t>
            </w:r>
            <w:r w:rsidRPr="001F2095">
              <w:t>содействие развитию мобильных финансовых услуг</w:t>
            </w:r>
          </w:p>
        </w:tc>
      </w:tr>
      <w:tr w:rsidR="00E11080" w:rsidRPr="001F2095" w:rsidTr="00190D8B">
        <w:trPr>
          <w:cantSplit/>
        </w:trPr>
        <w:tc>
          <w:tcPr>
            <w:tcW w:w="9781" w:type="dxa"/>
            <w:gridSpan w:val="4"/>
          </w:tcPr>
          <w:p w:rsidR="00E11080" w:rsidRPr="001F2095" w:rsidRDefault="00E11080" w:rsidP="00190D8B">
            <w:pPr>
              <w:pStyle w:val="Title2"/>
            </w:pPr>
          </w:p>
        </w:tc>
      </w:tr>
      <w:tr w:rsidR="00E11080" w:rsidRPr="001F2095" w:rsidTr="00190D8B">
        <w:trPr>
          <w:cantSplit/>
        </w:trPr>
        <w:tc>
          <w:tcPr>
            <w:tcW w:w="9781" w:type="dxa"/>
            <w:gridSpan w:val="4"/>
          </w:tcPr>
          <w:p w:rsidR="00E11080" w:rsidRPr="001F209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1F209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1F2095" w:rsidTr="00193AD1">
        <w:trPr>
          <w:cantSplit/>
        </w:trPr>
        <w:tc>
          <w:tcPr>
            <w:tcW w:w="1560" w:type="dxa"/>
          </w:tcPr>
          <w:p w:rsidR="001434F1" w:rsidRPr="001F2095" w:rsidRDefault="001434F1" w:rsidP="00193AD1">
            <w:r w:rsidRPr="001F2095">
              <w:rPr>
                <w:b/>
                <w:bCs/>
                <w:szCs w:val="22"/>
              </w:rPr>
              <w:t>Резюме</w:t>
            </w:r>
            <w:r w:rsidRPr="001F2095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1F2095" w:rsidRDefault="00AD179D" w:rsidP="00FF5A3B">
                <w:r w:rsidRPr="001F2095">
                  <w:t>В настоящем вкладе содержится общее предложение арабских государств для Всемирной ассамбле</w:t>
                </w:r>
                <w:r w:rsidR="00826F31" w:rsidRPr="001F2095">
                  <w:t>и</w:t>
                </w:r>
                <w:r w:rsidRPr="001F2095">
                  <w:t xml:space="preserve"> по стандартизации электросвязи (ВАСЭ</w:t>
                </w:r>
                <w:r w:rsidRPr="001F2095">
                  <w:noBreakHyphen/>
                  <w:t>16) по новой Р</w:t>
                </w:r>
                <w:r w:rsidR="00FF5A3B" w:rsidRPr="001F2095">
                  <w:t xml:space="preserve">езолюции </w:t>
                </w:r>
                <w:r w:rsidRPr="001F2095">
                  <w:t>о содействи</w:t>
                </w:r>
                <w:r w:rsidR="00FF5A3B" w:rsidRPr="001F2095">
                  <w:t>и</w:t>
                </w:r>
                <w:r w:rsidRPr="001F2095">
                  <w:t xml:space="preserve"> развитию мобильных финансовых услуг для определения видов деятельности Сектора стандартизации электросвязи</w:t>
                </w:r>
                <w:r w:rsidR="00FF5A3B" w:rsidRPr="001F2095">
                  <w:t xml:space="preserve"> в области стандартизации</w:t>
                </w:r>
                <w:r w:rsidRPr="001F2095">
                  <w:t xml:space="preserve"> в связи с этим вопросом</w:t>
                </w:r>
                <w:r w:rsidR="00032B74" w:rsidRPr="001F2095">
                  <w:t>.</w:t>
                </w:r>
              </w:p>
            </w:tc>
          </w:sdtContent>
        </w:sdt>
      </w:tr>
    </w:tbl>
    <w:p w:rsidR="0092220F" w:rsidRPr="001F2095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1F2095" w:rsidRDefault="0092220F" w:rsidP="00D64082">
      <w:r w:rsidRPr="001F2095">
        <w:br w:type="page"/>
      </w:r>
    </w:p>
    <w:p w:rsidR="002940FD" w:rsidRPr="001F2095" w:rsidRDefault="007C0FD1">
      <w:pPr>
        <w:pStyle w:val="Proposal"/>
      </w:pPr>
      <w:r w:rsidRPr="001F2095">
        <w:lastRenderedPageBreak/>
        <w:t>ADD</w:t>
      </w:r>
      <w:r w:rsidRPr="001F2095">
        <w:tab/>
        <w:t>ARB/43A14/1</w:t>
      </w:r>
    </w:p>
    <w:p w:rsidR="002940FD" w:rsidRPr="001F2095" w:rsidRDefault="007C0FD1">
      <w:pPr>
        <w:pStyle w:val="ResNo"/>
      </w:pPr>
      <w:r w:rsidRPr="001F2095">
        <w:t>ПРОЕКТ НОВОЙ РЕЗОЛЮЦИИ [ARB-1]</w:t>
      </w:r>
    </w:p>
    <w:p w:rsidR="002940FD" w:rsidRPr="001F2095" w:rsidRDefault="00AD179D" w:rsidP="00AD179D">
      <w:pPr>
        <w:pStyle w:val="Restitle"/>
      </w:pPr>
      <w:bookmarkStart w:id="0" w:name="lt_pId016"/>
      <w:r w:rsidRPr="001F2095">
        <w:t>Содействие развитию мобильных финансовых услуг</w:t>
      </w:r>
      <w:bookmarkEnd w:id="0"/>
    </w:p>
    <w:p w:rsidR="00032B74" w:rsidRPr="001F2095" w:rsidRDefault="00032B74" w:rsidP="00FF5A3B">
      <w:pPr>
        <w:pStyle w:val="Resref"/>
      </w:pPr>
      <w:bookmarkStart w:id="1" w:name="lt_pId017"/>
      <w:r w:rsidRPr="001F2095">
        <w:t>(</w:t>
      </w:r>
      <w:r w:rsidR="007C0FD1" w:rsidRPr="001F2095">
        <w:t>Хаммамет</w:t>
      </w:r>
      <w:r w:rsidRPr="001F2095">
        <w:t>, 2016</w:t>
      </w:r>
      <w:r w:rsidR="007C0FD1" w:rsidRPr="001F2095">
        <w:t xml:space="preserve"> г.</w:t>
      </w:r>
      <w:r w:rsidRPr="001F2095">
        <w:t>)</w:t>
      </w:r>
      <w:bookmarkEnd w:id="1"/>
    </w:p>
    <w:p w:rsidR="00032B74" w:rsidRPr="001F2095" w:rsidRDefault="006C299C" w:rsidP="006C299C">
      <w:pPr>
        <w:spacing w:before="280"/>
        <w:rPr>
          <w:rStyle w:val="NormalaftertitleChar"/>
        </w:rPr>
      </w:pPr>
      <w:bookmarkStart w:id="2" w:name="lt_pId018"/>
      <w:r w:rsidRPr="001F2095">
        <w:rPr>
          <w:rStyle w:val="NormalaftertitleChar"/>
        </w:rPr>
        <w:t>Всемирная ассамблея по стандартизации электросвязи</w:t>
      </w:r>
      <w:r w:rsidR="00032B74" w:rsidRPr="001F2095">
        <w:rPr>
          <w:rStyle w:val="NormalaftertitleChar"/>
        </w:rPr>
        <w:t xml:space="preserve"> (</w:t>
      </w:r>
      <w:r w:rsidRPr="001F2095">
        <w:rPr>
          <w:rStyle w:val="NormalaftertitleChar"/>
        </w:rPr>
        <w:t>Хаммамет</w:t>
      </w:r>
      <w:r w:rsidR="00032B74" w:rsidRPr="001F2095">
        <w:rPr>
          <w:rStyle w:val="NormalaftertitleChar"/>
        </w:rPr>
        <w:t>, 2016</w:t>
      </w:r>
      <w:r w:rsidRPr="001F2095">
        <w:rPr>
          <w:rStyle w:val="NormalaftertitleChar"/>
        </w:rPr>
        <w:t xml:space="preserve"> г.</w:t>
      </w:r>
      <w:r w:rsidR="00032B74" w:rsidRPr="001F2095">
        <w:rPr>
          <w:rStyle w:val="NormalaftertitleChar"/>
        </w:rPr>
        <w:t>),</w:t>
      </w:r>
      <w:bookmarkEnd w:id="2"/>
    </w:p>
    <w:p w:rsidR="00032B74" w:rsidRPr="001F2095" w:rsidRDefault="00AD179D" w:rsidP="00AD179D">
      <w:pPr>
        <w:pStyle w:val="Call"/>
      </w:pPr>
      <w:bookmarkStart w:id="3" w:name="lt_pId019"/>
      <w:r w:rsidRPr="001F2095">
        <w:t>признавая</w:t>
      </w:r>
      <w:r w:rsidRPr="001F2095">
        <w:rPr>
          <w:i w:val="0"/>
          <w:iCs/>
        </w:rPr>
        <w:t>,</w:t>
      </w:r>
      <w:bookmarkEnd w:id="3"/>
    </w:p>
    <w:p w:rsidR="00032B74" w:rsidRPr="001F2095" w:rsidRDefault="00032B74" w:rsidP="001C7C46">
      <w:bookmarkStart w:id="4" w:name="lt_pId020"/>
      <w:r w:rsidRPr="001F2095">
        <w:rPr>
          <w:i/>
          <w:iCs/>
        </w:rPr>
        <w:t>a)</w:t>
      </w:r>
      <w:bookmarkEnd w:id="4"/>
      <w:r w:rsidRPr="001F2095">
        <w:tab/>
      </w:r>
      <w:bookmarkStart w:id="5" w:name="lt_pId021"/>
      <w:r w:rsidR="001C7C46" w:rsidRPr="001F2095">
        <w:t>что 3-я Исследовательская комиссия МСЭ-Т занимается исследованием мобильных финансовых услуг посредством своей Группы Докладчика по мобильным финансовым услугам в сотрудничестве с соответствующими организациями по разработке стандартов (ОРС)</w:t>
      </w:r>
      <w:r w:rsidRPr="001F2095">
        <w:t>;</w:t>
      </w:r>
      <w:bookmarkEnd w:id="5"/>
    </w:p>
    <w:p w:rsidR="00032B74" w:rsidRPr="001F2095" w:rsidRDefault="00032B74" w:rsidP="00826F31">
      <w:bookmarkStart w:id="6" w:name="lt_pId022"/>
      <w:r w:rsidRPr="001F2095">
        <w:rPr>
          <w:i/>
          <w:iCs/>
        </w:rPr>
        <w:t>b)</w:t>
      </w:r>
      <w:bookmarkEnd w:id="6"/>
      <w:r w:rsidRPr="001F2095">
        <w:tab/>
      </w:r>
      <w:bookmarkStart w:id="7" w:name="lt_pId023"/>
      <w:r w:rsidR="006C299C" w:rsidRPr="001F2095">
        <w:t xml:space="preserve">создание </w:t>
      </w:r>
      <w:r w:rsidR="00393A82" w:rsidRPr="001F2095">
        <w:t xml:space="preserve">КГСЭ МСЭ-Т </w:t>
      </w:r>
      <w:r w:rsidR="006C299C" w:rsidRPr="001F2095">
        <w:t>на ее собрании в Женеве 17–20 июня 2014</w:t>
      </w:r>
      <w:r w:rsidR="00442949" w:rsidRPr="001F2095">
        <w:t> </w:t>
      </w:r>
      <w:r w:rsidR="006C299C" w:rsidRPr="001F2095">
        <w:t>года</w:t>
      </w:r>
      <w:r w:rsidR="00393A82" w:rsidRPr="001F2095">
        <w:t xml:space="preserve"> Оперативной группы МСЭ-Т по цифровым финансовым услугам</w:t>
      </w:r>
      <w:r w:rsidRPr="001F2095">
        <w:t xml:space="preserve">, </w:t>
      </w:r>
      <w:r w:rsidR="00393A82" w:rsidRPr="001F2095">
        <w:t>в мандате которой основное внимание уделяется</w:t>
      </w:r>
      <w:r w:rsidR="005F72B1" w:rsidRPr="001F2095">
        <w:t xml:space="preserve"> инновациям в сфере платежей и предоставлени</w:t>
      </w:r>
      <w:r w:rsidR="00826F31" w:rsidRPr="001F2095">
        <w:t>ю</w:t>
      </w:r>
      <w:r w:rsidR="005F72B1" w:rsidRPr="001F2095">
        <w:t xml:space="preserve"> финансовых услуг посредством мобильных технологий как в развитых, так и в развивающихся странах</w:t>
      </w:r>
      <w:r w:rsidRPr="001F2095">
        <w:t>,</w:t>
      </w:r>
      <w:bookmarkEnd w:id="7"/>
    </w:p>
    <w:p w:rsidR="00032B74" w:rsidRPr="001F2095" w:rsidRDefault="00393A82" w:rsidP="00393A82">
      <w:pPr>
        <w:pStyle w:val="Call"/>
      </w:pPr>
      <w:bookmarkStart w:id="8" w:name="lt_pId024"/>
      <w:r w:rsidRPr="001F2095">
        <w:t>учитывая</w:t>
      </w:r>
      <w:r w:rsidRPr="001F2095">
        <w:rPr>
          <w:i w:val="0"/>
          <w:iCs/>
        </w:rPr>
        <w:t>,</w:t>
      </w:r>
      <w:bookmarkEnd w:id="8"/>
    </w:p>
    <w:p w:rsidR="00032B74" w:rsidRPr="001F2095" w:rsidRDefault="00032B74" w:rsidP="00393A82">
      <w:bookmarkStart w:id="9" w:name="lt_pId025"/>
      <w:r w:rsidRPr="001F2095">
        <w:rPr>
          <w:i/>
          <w:iCs/>
        </w:rPr>
        <w:t>a)</w:t>
      </w:r>
      <w:bookmarkEnd w:id="9"/>
      <w:r w:rsidRPr="001F2095">
        <w:tab/>
      </w:r>
      <w:bookmarkStart w:id="10" w:name="lt_pId026"/>
      <w:r w:rsidR="00393A82" w:rsidRPr="001F2095">
        <w:t>что использование мобильных телефонов для мобильных финансовых услуг открывает огромные возможности ускорения роста и развития</w:t>
      </w:r>
      <w:r w:rsidRPr="001F2095">
        <w:t>;</w:t>
      </w:r>
      <w:bookmarkEnd w:id="10"/>
    </w:p>
    <w:p w:rsidR="00032B74" w:rsidRPr="001F2095" w:rsidRDefault="00032B74" w:rsidP="00FF5A3B">
      <w:bookmarkStart w:id="11" w:name="lt_pId027"/>
      <w:r w:rsidRPr="001F2095">
        <w:rPr>
          <w:i/>
          <w:iCs/>
        </w:rPr>
        <w:t>b)</w:t>
      </w:r>
      <w:bookmarkEnd w:id="11"/>
      <w:r w:rsidRPr="001F2095">
        <w:tab/>
      </w:r>
      <w:bookmarkStart w:id="12" w:name="lt_pId028"/>
      <w:r w:rsidR="00393A82" w:rsidRPr="001F2095">
        <w:t>стремительно возрастающую заинтересованность в пред</w:t>
      </w:r>
      <w:r w:rsidR="00FF5A3B" w:rsidRPr="001F2095">
        <w:t>оставлении</w:t>
      </w:r>
      <w:r w:rsidR="00393A82" w:rsidRPr="001F2095">
        <w:t xml:space="preserve"> мобильных финансовых услуг</w:t>
      </w:r>
      <w:r w:rsidRPr="001F2095">
        <w:t>;</w:t>
      </w:r>
      <w:bookmarkEnd w:id="12"/>
    </w:p>
    <w:p w:rsidR="00032B74" w:rsidRPr="001F2095" w:rsidRDefault="00032B74" w:rsidP="00393A82">
      <w:bookmarkStart w:id="13" w:name="lt_pId029"/>
      <w:r w:rsidRPr="001F2095">
        <w:rPr>
          <w:i/>
          <w:iCs/>
        </w:rPr>
        <w:t>c)</w:t>
      </w:r>
      <w:bookmarkEnd w:id="13"/>
      <w:r w:rsidRPr="001F2095">
        <w:tab/>
      </w:r>
      <w:bookmarkStart w:id="14" w:name="lt_pId030"/>
      <w:r w:rsidR="00393A82" w:rsidRPr="001F2095">
        <w:t>многочисленные преимущества, которые мобильные финансовые услуги могут обеспечить для отрасли электросвязи/ИКТ и охвата финансовыми услугами</w:t>
      </w:r>
      <w:r w:rsidRPr="001F2095">
        <w:t>;</w:t>
      </w:r>
      <w:bookmarkEnd w:id="14"/>
    </w:p>
    <w:p w:rsidR="00032B74" w:rsidRPr="001F2095" w:rsidRDefault="00032B74" w:rsidP="00AB4A0B">
      <w:bookmarkStart w:id="15" w:name="lt_pId031"/>
      <w:r w:rsidRPr="001F2095">
        <w:rPr>
          <w:i/>
          <w:iCs/>
        </w:rPr>
        <w:t>d)</w:t>
      </w:r>
      <w:bookmarkStart w:id="16" w:name="lt_pId032"/>
      <w:bookmarkEnd w:id="15"/>
      <w:r w:rsidR="005F72B1" w:rsidRPr="001F2095">
        <w:tab/>
      </w:r>
      <w:r w:rsidR="00393A82" w:rsidRPr="001F2095">
        <w:t>что для широкого применения приложений мобильных финансовых услуг</w:t>
      </w:r>
      <w:r w:rsidRPr="001F2095">
        <w:t xml:space="preserve"> </w:t>
      </w:r>
      <w:r w:rsidR="005F72B1" w:rsidRPr="001F2095">
        <w:t xml:space="preserve">потребуется система </w:t>
      </w:r>
      <w:r w:rsidR="00AB4A0B" w:rsidRPr="001F2095">
        <w:t>применимых</w:t>
      </w:r>
      <w:r w:rsidR="005F72B1" w:rsidRPr="001F2095">
        <w:t xml:space="preserve"> стандартов, которые еще не созданы</w:t>
      </w:r>
      <w:r w:rsidRPr="001F2095">
        <w:t>;</w:t>
      </w:r>
      <w:bookmarkEnd w:id="16"/>
    </w:p>
    <w:p w:rsidR="00032B74" w:rsidRPr="001F2095" w:rsidRDefault="00032B74" w:rsidP="001F2095">
      <w:bookmarkStart w:id="17" w:name="lt_pId033"/>
      <w:r w:rsidRPr="001F2095">
        <w:rPr>
          <w:i/>
          <w:iCs/>
        </w:rPr>
        <w:t>e)</w:t>
      </w:r>
      <w:bookmarkEnd w:id="17"/>
      <w:r w:rsidRPr="001F2095">
        <w:tab/>
      </w:r>
      <w:bookmarkStart w:id="18" w:name="lt_pId034"/>
      <w:r w:rsidR="00AB4A0B" w:rsidRPr="001F2095">
        <w:t>работу, проделанную 3-й Исследовательской комиссией МСЭ</w:t>
      </w:r>
      <w:r w:rsidR="001F2095" w:rsidRPr="001F2095">
        <w:noBreakHyphen/>
      </w:r>
      <w:r w:rsidR="00AB4A0B" w:rsidRPr="001F2095">
        <w:t>Т и ОГ</w:t>
      </w:r>
      <w:r w:rsidR="001F2095" w:rsidRPr="001F2095">
        <w:noBreakHyphen/>
      </w:r>
      <w:r w:rsidR="00AB4A0B" w:rsidRPr="001F2095">
        <w:t xml:space="preserve">DFS </w:t>
      </w:r>
      <w:r w:rsidR="001F2095" w:rsidRPr="001F2095">
        <w:t>МСЭ</w:t>
      </w:r>
      <w:r w:rsidR="001F2095" w:rsidRPr="001F2095">
        <w:noBreakHyphen/>
        <w:t>Т по </w:t>
      </w:r>
      <w:r w:rsidR="00AB4A0B" w:rsidRPr="001F2095">
        <w:t>вопросу мобильных финансовых услуг</w:t>
      </w:r>
      <w:r w:rsidRPr="001F2095">
        <w:t>,</w:t>
      </w:r>
      <w:bookmarkEnd w:id="18"/>
    </w:p>
    <w:p w:rsidR="00032B74" w:rsidRPr="001F2095" w:rsidRDefault="00AB4A0B" w:rsidP="00AB4A0B">
      <w:pPr>
        <w:pStyle w:val="Call"/>
      </w:pPr>
      <w:bookmarkStart w:id="19" w:name="lt_pId035"/>
      <w:r w:rsidRPr="001F2095">
        <w:t>отмечая</w:t>
      </w:r>
      <w:r w:rsidRPr="001F2095">
        <w:rPr>
          <w:i w:val="0"/>
          <w:iCs/>
        </w:rPr>
        <w:t>,</w:t>
      </w:r>
      <w:bookmarkEnd w:id="19"/>
    </w:p>
    <w:p w:rsidR="00032B74" w:rsidRPr="001F2095" w:rsidRDefault="00032B74" w:rsidP="00826F31">
      <w:bookmarkStart w:id="20" w:name="lt_pId036"/>
      <w:r w:rsidRPr="001F2095">
        <w:rPr>
          <w:i/>
          <w:iCs/>
        </w:rPr>
        <w:t>a)</w:t>
      </w:r>
      <w:bookmarkEnd w:id="20"/>
      <w:r w:rsidRPr="001F2095">
        <w:tab/>
      </w:r>
      <w:bookmarkStart w:id="21" w:name="lt_pId037"/>
      <w:r w:rsidR="00AB4A0B" w:rsidRPr="001F2095">
        <w:t>что Сектору стандартизации электросвязи (МСЭ-Т) следует играть ведущую роль в</w:t>
      </w:r>
      <w:r w:rsidR="001F2095" w:rsidRPr="001F2095">
        <w:t> </w:t>
      </w:r>
      <w:r w:rsidR="00AB4A0B" w:rsidRPr="001F2095">
        <w:t>развитии применимых стандартов мобильных финансовых услуг</w:t>
      </w:r>
      <w:r w:rsidRPr="001F2095">
        <w:t>;</w:t>
      </w:r>
      <w:bookmarkEnd w:id="21"/>
    </w:p>
    <w:p w:rsidR="00032B74" w:rsidRPr="001F2095" w:rsidRDefault="00032B74" w:rsidP="00AB4A0B">
      <w:bookmarkStart w:id="22" w:name="lt_pId038"/>
      <w:r w:rsidRPr="001F2095">
        <w:rPr>
          <w:i/>
          <w:iCs/>
        </w:rPr>
        <w:t>b)</w:t>
      </w:r>
      <w:bookmarkEnd w:id="22"/>
      <w:r w:rsidRPr="001F2095">
        <w:tab/>
      </w:r>
      <w:bookmarkStart w:id="23" w:name="lt_pId039"/>
      <w:r w:rsidR="00AB4A0B" w:rsidRPr="001F2095">
        <w:t>что ОГ</w:t>
      </w:r>
      <w:r w:rsidR="00AB4A0B" w:rsidRPr="001F2095">
        <w:noBreakHyphen/>
      </w:r>
      <w:r w:rsidRPr="001F2095">
        <w:t xml:space="preserve">DFS </w:t>
      </w:r>
      <w:r w:rsidR="00AB4A0B" w:rsidRPr="001F2095">
        <w:t>МСЭ-Т разработает дорожную карту по стандартизации для функционально совместимых цифровых финансовых услуг и будет тесно сотрудничать с исследовательскими комиссиями, а также предложит нечленам МСЭ-Т участвовать в своей работе</w:t>
      </w:r>
      <w:r w:rsidRPr="001F2095">
        <w:t>,</w:t>
      </w:r>
      <w:bookmarkEnd w:id="23"/>
    </w:p>
    <w:p w:rsidR="00032B74" w:rsidRPr="001F2095" w:rsidRDefault="0059471F" w:rsidP="00970CD2">
      <w:pPr>
        <w:pStyle w:val="Call"/>
      </w:pPr>
      <w:r w:rsidRPr="001F2095">
        <w:t>решает поручить 3-й Исследовательской комиссии МСЭ-T</w:t>
      </w:r>
    </w:p>
    <w:p w:rsidR="00032B74" w:rsidRPr="001F2095" w:rsidRDefault="00032B74" w:rsidP="00AB4A0B">
      <w:r w:rsidRPr="001F2095">
        <w:t>1</w:t>
      </w:r>
      <w:r w:rsidRPr="001F2095">
        <w:tab/>
      </w:r>
      <w:bookmarkStart w:id="24" w:name="lt_pId042"/>
      <w:r w:rsidR="0059471F" w:rsidRPr="001F2095">
        <w:t>организовать необходимые структуры в рамках 3-й Исследовательской комиссии, чтобы расширить и ускорить работу в области</w:t>
      </w:r>
      <w:r w:rsidRPr="001F2095">
        <w:t xml:space="preserve"> </w:t>
      </w:r>
      <w:r w:rsidR="00AB4A0B" w:rsidRPr="001F2095">
        <w:t>мобильных финансовых услуг</w:t>
      </w:r>
      <w:r w:rsidRPr="001F2095">
        <w:t xml:space="preserve">, </w:t>
      </w:r>
      <w:r w:rsidR="0059471F" w:rsidRPr="001F2095">
        <w:t>начиная с ее первого собрания в следующем исследовательском периоде</w:t>
      </w:r>
      <w:r w:rsidRPr="001F2095">
        <w:t>;</w:t>
      </w:r>
      <w:bookmarkEnd w:id="24"/>
    </w:p>
    <w:p w:rsidR="00032B74" w:rsidRPr="001F2095" w:rsidRDefault="00032B74" w:rsidP="00AB4A0B">
      <w:r w:rsidRPr="001F2095">
        <w:t>2</w:t>
      </w:r>
      <w:r w:rsidRPr="001F2095">
        <w:tab/>
      </w:r>
      <w:bookmarkStart w:id="25" w:name="lt_pId044"/>
      <w:r w:rsidR="00AB4A0B" w:rsidRPr="001F2095">
        <w:t>осуществлять координацию и сотрудничество с другими соответствующими исследовательскими комиссиями и оперативными группами МСЭ-Т</w:t>
      </w:r>
      <w:r w:rsidRPr="001F2095">
        <w:t>,</w:t>
      </w:r>
      <w:bookmarkEnd w:id="25"/>
    </w:p>
    <w:p w:rsidR="00032B74" w:rsidRPr="001F2095" w:rsidRDefault="0059471F" w:rsidP="007C0FD1">
      <w:pPr>
        <w:pStyle w:val="Call"/>
      </w:pPr>
      <w:r w:rsidRPr="001F2095">
        <w:t>поручает Консультативной группе по стандартизации электросвязи</w:t>
      </w:r>
    </w:p>
    <w:p w:rsidR="00032B74" w:rsidRPr="001F2095" w:rsidRDefault="00032B74" w:rsidP="00EF12C2">
      <w:r w:rsidRPr="001F2095">
        <w:t>1</w:t>
      </w:r>
      <w:r w:rsidRPr="001F2095">
        <w:tab/>
      </w:r>
      <w:bookmarkStart w:id="26" w:name="lt_pId047"/>
      <w:r w:rsidR="00EC5985" w:rsidRPr="001F2095">
        <w:t xml:space="preserve">изучить этот вопрос, рассмотреть вклады </w:t>
      </w:r>
      <w:r w:rsidR="00EF12C2" w:rsidRPr="001F2095">
        <w:t>3-й Исследовательской комиссии</w:t>
      </w:r>
      <w:r w:rsidR="00EC5985" w:rsidRPr="001F2095">
        <w:t xml:space="preserve"> и других соответствующих </w:t>
      </w:r>
      <w:r w:rsidR="00EF12C2" w:rsidRPr="001F2095">
        <w:t>исследовательских комиссий</w:t>
      </w:r>
      <w:r w:rsidR="00147A9E">
        <w:t xml:space="preserve"> и принять необходимые меры</w:t>
      </w:r>
      <w:bookmarkStart w:id="27" w:name="_GoBack"/>
      <w:bookmarkEnd w:id="27"/>
      <w:r w:rsidR="00EC5985" w:rsidRPr="001F2095">
        <w:t xml:space="preserve"> согласно обстоятельствам, чтобы решить вопрос о необходимой деятельности по стандартизации</w:t>
      </w:r>
      <w:r w:rsidRPr="001F2095">
        <w:t xml:space="preserve"> </w:t>
      </w:r>
      <w:r w:rsidR="00EF12C2" w:rsidRPr="001F2095">
        <w:t xml:space="preserve">мобильных финансовых услуг </w:t>
      </w:r>
      <w:r w:rsidR="00EC5985" w:rsidRPr="001F2095">
        <w:t>в МСЭ</w:t>
      </w:r>
      <w:r w:rsidRPr="001F2095">
        <w:noBreakHyphen/>
        <w:t xml:space="preserve">T, </w:t>
      </w:r>
      <w:r w:rsidR="00EC5985" w:rsidRPr="001F2095">
        <w:t>с осуществлением следующих мер</w:t>
      </w:r>
      <w:r w:rsidRPr="001F2095">
        <w:t>:</w:t>
      </w:r>
      <w:bookmarkEnd w:id="26"/>
      <w:r w:rsidRPr="001F2095">
        <w:t xml:space="preserve"> </w:t>
      </w:r>
    </w:p>
    <w:p w:rsidR="00032B74" w:rsidRPr="001F2095" w:rsidRDefault="00032B74" w:rsidP="00826F31">
      <w:pPr>
        <w:pStyle w:val="enumlev1"/>
      </w:pPr>
      <w:r w:rsidRPr="001F2095">
        <w:lastRenderedPageBreak/>
        <w:t>•</w:t>
      </w:r>
      <w:r w:rsidRPr="001F2095">
        <w:tab/>
      </w:r>
      <w:bookmarkStart w:id="28" w:name="lt_pId049"/>
      <w:r w:rsidR="00EC5985" w:rsidRPr="001F2095">
        <w:t xml:space="preserve">определить соответствующую(ие) исследовательскую(ие) комиссию(и) для осуществления последующих действий и </w:t>
      </w:r>
      <w:r w:rsidR="00826F31" w:rsidRPr="001F2095">
        <w:t>создат</w:t>
      </w:r>
      <w:r w:rsidR="00EC5985" w:rsidRPr="001F2095">
        <w:t>ь подходящую организационную структуру в отношении</w:t>
      </w:r>
      <w:r w:rsidRPr="001F2095">
        <w:t xml:space="preserve"> </w:t>
      </w:r>
      <w:r w:rsidR="00EF12C2" w:rsidRPr="001F2095">
        <w:t>мобильных финансовых услуг</w:t>
      </w:r>
      <w:r w:rsidRPr="001F2095">
        <w:t>;</w:t>
      </w:r>
      <w:bookmarkEnd w:id="28"/>
      <w:r w:rsidRPr="001F2095">
        <w:t xml:space="preserve"> </w:t>
      </w:r>
    </w:p>
    <w:p w:rsidR="00032B74" w:rsidRPr="001F2095" w:rsidRDefault="00032B74" w:rsidP="00EF12C2">
      <w:pPr>
        <w:pStyle w:val="enumlev1"/>
      </w:pPr>
      <w:r w:rsidRPr="001F2095">
        <w:t>•</w:t>
      </w:r>
      <w:r w:rsidRPr="001F2095">
        <w:tab/>
      </w:r>
      <w:bookmarkStart w:id="29" w:name="lt_pId051"/>
      <w:r w:rsidR="00970CD2" w:rsidRPr="001F2095">
        <w:t xml:space="preserve">координировать работу по </w:t>
      </w:r>
      <w:r w:rsidR="00EF12C2" w:rsidRPr="001F2095">
        <w:t xml:space="preserve">мобильным финансовым услугам </w:t>
      </w:r>
      <w:r w:rsidR="00970CD2" w:rsidRPr="001F2095">
        <w:t>между исследовательскими комиссиями в соответствии с их компетенцией</w:t>
      </w:r>
      <w:r w:rsidRPr="001F2095">
        <w:t>;</w:t>
      </w:r>
      <w:bookmarkEnd w:id="29"/>
    </w:p>
    <w:p w:rsidR="00032B74" w:rsidRPr="001F2095" w:rsidRDefault="00032B74" w:rsidP="00EF12C2">
      <w:pPr>
        <w:pStyle w:val="enumlev1"/>
      </w:pPr>
      <w:r w:rsidRPr="001F2095">
        <w:t>•</w:t>
      </w:r>
      <w:r w:rsidRPr="001F2095">
        <w:tab/>
      </w:r>
      <w:bookmarkStart w:id="30" w:name="lt_pId053"/>
      <w:r w:rsidR="00970CD2" w:rsidRPr="001F2095">
        <w:t>содействовать развитию сотрудничества с соответствующими другими органами и форумами по стандартам, занимающимися вопросами</w:t>
      </w:r>
      <w:r w:rsidRPr="001F2095">
        <w:t xml:space="preserve"> </w:t>
      </w:r>
      <w:r w:rsidR="00EF12C2" w:rsidRPr="001F2095">
        <w:t>мобильных финансовых услуг</w:t>
      </w:r>
      <w:r w:rsidRPr="001F2095">
        <w:t>;</w:t>
      </w:r>
      <w:bookmarkEnd w:id="30"/>
    </w:p>
    <w:p w:rsidR="00032B74" w:rsidRPr="001F2095" w:rsidRDefault="00032B74" w:rsidP="00EF12C2">
      <w:pPr>
        <w:pStyle w:val="enumlev1"/>
      </w:pPr>
      <w:r w:rsidRPr="001F2095">
        <w:t>•</w:t>
      </w:r>
      <w:r w:rsidRPr="001F2095">
        <w:tab/>
      </w:r>
      <w:bookmarkStart w:id="31" w:name="lt_pId055"/>
      <w:r w:rsidR="00970CD2" w:rsidRPr="001F2095">
        <w:t xml:space="preserve">определить четкое стратегическое видение процесса стандартизации </w:t>
      </w:r>
      <w:r w:rsidR="00EF12C2" w:rsidRPr="001F2095">
        <w:t xml:space="preserve">мобильных финансовых услуг </w:t>
      </w:r>
      <w:r w:rsidR="00970CD2" w:rsidRPr="001F2095">
        <w:t>и важную активную роль, которую должен играть МСЭ</w:t>
      </w:r>
      <w:r w:rsidR="00970CD2" w:rsidRPr="001F2095">
        <w:noBreakHyphen/>
        <w:t>T</w:t>
      </w:r>
      <w:r w:rsidRPr="001F2095">
        <w:t>;</w:t>
      </w:r>
      <w:bookmarkEnd w:id="31"/>
    </w:p>
    <w:p w:rsidR="00032B74" w:rsidRPr="001F2095" w:rsidRDefault="00032B74" w:rsidP="00282E2C">
      <w:r w:rsidRPr="001F2095">
        <w:t>2</w:t>
      </w:r>
      <w:r w:rsidRPr="001F2095">
        <w:tab/>
      </w:r>
      <w:bookmarkStart w:id="32" w:name="lt_pId057"/>
      <w:r w:rsidR="00EF12C2" w:rsidRPr="001F2095">
        <w:t>представить на одобрение Глобальному симпозиуму</w:t>
      </w:r>
      <w:r w:rsidR="00FF5A3B" w:rsidRPr="001F2095">
        <w:t xml:space="preserve"> МСЭ</w:t>
      </w:r>
      <w:r w:rsidR="00EF12C2" w:rsidRPr="001F2095">
        <w:t xml:space="preserve"> для регуляторных органов схему создания </w:t>
      </w:r>
      <w:r w:rsidR="00282E2C" w:rsidRPr="001F2095">
        <w:t>благоприятной основы для мобильных финансовых услуг</w:t>
      </w:r>
      <w:r w:rsidRPr="001F2095">
        <w:t>,</w:t>
      </w:r>
      <w:bookmarkEnd w:id="32"/>
    </w:p>
    <w:p w:rsidR="00032B74" w:rsidRPr="001F2095" w:rsidRDefault="0059471F" w:rsidP="0059471F">
      <w:pPr>
        <w:pStyle w:val="Call"/>
      </w:pPr>
      <w:r w:rsidRPr="001F2095">
        <w:t>поручает Директору Бюро стандартизации электросвязи</w:t>
      </w:r>
    </w:p>
    <w:p w:rsidR="00032B74" w:rsidRPr="001F2095" w:rsidRDefault="00032B74" w:rsidP="00826F31">
      <w:r w:rsidRPr="001F2095">
        <w:t>1</w:t>
      </w:r>
      <w:r w:rsidRPr="001F2095">
        <w:tab/>
      </w:r>
      <w:bookmarkStart w:id="33" w:name="lt_pId060"/>
      <w:r w:rsidR="00826F31" w:rsidRPr="001F2095">
        <w:t>в зависимости от</w:t>
      </w:r>
      <w:r w:rsidR="00282E2C" w:rsidRPr="001F2095">
        <w:t xml:space="preserve"> обстоятельств предоставлять необходимые ресурсы</w:t>
      </w:r>
      <w:r w:rsidRPr="001F2095">
        <w:t>;</w:t>
      </w:r>
      <w:bookmarkEnd w:id="33"/>
    </w:p>
    <w:p w:rsidR="00032B74" w:rsidRPr="001F2095" w:rsidRDefault="00032B74" w:rsidP="003D385F">
      <w:r w:rsidRPr="001F2095">
        <w:t>2</w:t>
      </w:r>
      <w:r w:rsidRPr="001F2095">
        <w:tab/>
      </w:r>
      <w:bookmarkStart w:id="34" w:name="lt_pId062"/>
      <w:r w:rsidR="00282E2C" w:rsidRPr="001F2095">
        <w:t xml:space="preserve">в 2017 году провести семинар-практикум по мобильным финансовым услугам для содействия </w:t>
      </w:r>
      <w:r w:rsidR="003D385F" w:rsidRPr="001F2095">
        <w:t>развитию мобильных финансовых услуг в рамках МСЭ</w:t>
      </w:r>
      <w:r w:rsidR="003D385F" w:rsidRPr="001F2095">
        <w:noBreakHyphen/>
      </w:r>
      <w:r w:rsidRPr="001F2095">
        <w:t>T,</w:t>
      </w:r>
      <w:bookmarkEnd w:id="34"/>
    </w:p>
    <w:p w:rsidR="00032B74" w:rsidRPr="001F2095" w:rsidRDefault="00EC5985" w:rsidP="003D385F">
      <w:pPr>
        <w:pStyle w:val="Call"/>
      </w:pPr>
      <w:r w:rsidRPr="001F2095">
        <w:t xml:space="preserve">предлагает Государствам-Членам, Членам Сектора, Ассоциированным членам и </w:t>
      </w:r>
      <w:r w:rsidR="003D385F" w:rsidRPr="001F2095">
        <w:t>А</w:t>
      </w:r>
      <w:r w:rsidRPr="001F2095">
        <w:t>кадемическим организациям</w:t>
      </w:r>
    </w:p>
    <w:p w:rsidR="00032B74" w:rsidRPr="001F2095" w:rsidRDefault="00EC5985" w:rsidP="00FF5A3B">
      <w:bookmarkStart w:id="35" w:name="lt_pId064"/>
      <w:r w:rsidRPr="001F2095">
        <w:t>представлять вклады в целях развития</w:t>
      </w:r>
      <w:r w:rsidR="00032B74" w:rsidRPr="001F2095">
        <w:t xml:space="preserve"> </w:t>
      </w:r>
      <w:r w:rsidRPr="001F2095">
        <w:t xml:space="preserve">стандартизации </w:t>
      </w:r>
      <w:r w:rsidR="003D385F" w:rsidRPr="001F2095">
        <w:t xml:space="preserve">мобильных финансовых услуг </w:t>
      </w:r>
      <w:r w:rsidRPr="001F2095">
        <w:t>в МСЭ</w:t>
      </w:r>
      <w:r w:rsidR="00032B74" w:rsidRPr="001F2095">
        <w:noBreakHyphen/>
        <w:t>T.</w:t>
      </w:r>
      <w:bookmarkEnd w:id="35"/>
    </w:p>
    <w:p w:rsidR="002940FD" w:rsidRPr="001F2095" w:rsidRDefault="002940FD">
      <w:pPr>
        <w:pStyle w:val="Reasons"/>
      </w:pPr>
    </w:p>
    <w:p w:rsidR="00970CD2" w:rsidRPr="001F2095" w:rsidRDefault="00970CD2">
      <w:pPr>
        <w:jc w:val="center"/>
      </w:pPr>
      <w:r w:rsidRPr="001F2095">
        <w:t>______________</w:t>
      </w:r>
    </w:p>
    <w:sectPr w:rsidR="00970CD2" w:rsidRPr="001F209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7A9E">
      <w:rPr>
        <w:noProof/>
      </w:rPr>
      <w:t>13.10.16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F5A3B" w:rsidRDefault="00567276" w:rsidP="00777F17">
    <w:pPr>
      <w:pStyle w:val="Footer"/>
      <w:rPr>
        <w:lang w:val="fr-CH"/>
      </w:rPr>
    </w:pPr>
    <w:r>
      <w:fldChar w:fldCharType="begin"/>
    </w:r>
    <w:r w:rsidRPr="00FF5A3B">
      <w:rPr>
        <w:lang w:val="fr-CH"/>
      </w:rPr>
      <w:instrText xml:space="preserve"> FILENAME \p  \* MERGEFORMAT </w:instrText>
    </w:r>
    <w:r>
      <w:fldChar w:fldCharType="separate"/>
    </w:r>
    <w:r w:rsidR="00FF5A3B" w:rsidRPr="00FF5A3B">
      <w:rPr>
        <w:lang w:val="fr-CH"/>
      </w:rPr>
      <w:t>P:\RUS\ITU-T\CONF-T\WTSA16\000\043ADD14R.docx</w:t>
    </w:r>
    <w:r>
      <w:fldChar w:fldCharType="end"/>
    </w:r>
    <w:r w:rsidR="00032B74" w:rsidRPr="00FF5A3B">
      <w:rPr>
        <w:lang w:val="fr-CH"/>
      </w:rPr>
      <w:t xml:space="preserve"> (405794)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AD179D" w:rsidRDefault="00E11080" w:rsidP="00777F17">
    <w:pPr>
      <w:pStyle w:val="Footer"/>
      <w:rPr>
        <w:lang w:val="fr-CH"/>
      </w:rPr>
    </w:pPr>
    <w:r>
      <w:fldChar w:fldCharType="begin"/>
    </w:r>
    <w:r w:rsidRPr="00AD179D">
      <w:rPr>
        <w:lang w:val="fr-CH"/>
      </w:rPr>
      <w:instrText xml:space="preserve"> FILENAME \p  \* MERGEFORMAT </w:instrText>
    </w:r>
    <w:r>
      <w:fldChar w:fldCharType="separate"/>
    </w:r>
    <w:r w:rsidR="00D64082" w:rsidRPr="00AD179D">
      <w:rPr>
        <w:lang w:val="fr-CH"/>
      </w:rPr>
      <w:t>P:\RUS\ITU-T\CONF-T\WTSA16\000\043ADD14R.docx</w:t>
    </w:r>
    <w:r>
      <w:fldChar w:fldCharType="end"/>
    </w:r>
    <w:r w:rsidR="00032B74" w:rsidRPr="00AD179D">
      <w:rPr>
        <w:lang w:val="fr-CH"/>
      </w:rPr>
      <w:t xml:space="preserve"> (405794)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47A9E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WTSA16/43(Add.14)-R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2B74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19A8"/>
    <w:rsid w:val="00113D0B"/>
    <w:rsid w:val="00117069"/>
    <w:rsid w:val="00117EF2"/>
    <w:rsid w:val="001226EC"/>
    <w:rsid w:val="00123B68"/>
    <w:rsid w:val="00124C09"/>
    <w:rsid w:val="00126F2E"/>
    <w:rsid w:val="001434F1"/>
    <w:rsid w:val="00147A9E"/>
    <w:rsid w:val="001521AE"/>
    <w:rsid w:val="00155C24"/>
    <w:rsid w:val="001630C0"/>
    <w:rsid w:val="00190D8B"/>
    <w:rsid w:val="001A5585"/>
    <w:rsid w:val="001B1985"/>
    <w:rsid w:val="001C6978"/>
    <w:rsid w:val="001C7C46"/>
    <w:rsid w:val="001E5FB4"/>
    <w:rsid w:val="001F2095"/>
    <w:rsid w:val="00202CA0"/>
    <w:rsid w:val="00213317"/>
    <w:rsid w:val="00230582"/>
    <w:rsid w:val="00237D09"/>
    <w:rsid w:val="002449AA"/>
    <w:rsid w:val="00245A1F"/>
    <w:rsid w:val="00261604"/>
    <w:rsid w:val="00282E2C"/>
    <w:rsid w:val="00290C74"/>
    <w:rsid w:val="002940FD"/>
    <w:rsid w:val="002A2D3F"/>
    <w:rsid w:val="002E533D"/>
    <w:rsid w:val="00300F84"/>
    <w:rsid w:val="00306147"/>
    <w:rsid w:val="00344EB8"/>
    <w:rsid w:val="00346BEC"/>
    <w:rsid w:val="00393A82"/>
    <w:rsid w:val="003C583C"/>
    <w:rsid w:val="003D385F"/>
    <w:rsid w:val="003F0078"/>
    <w:rsid w:val="0040677A"/>
    <w:rsid w:val="00412A42"/>
    <w:rsid w:val="00432FFB"/>
    <w:rsid w:val="00434A7C"/>
    <w:rsid w:val="00442949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9471F"/>
    <w:rsid w:val="005A295E"/>
    <w:rsid w:val="005C120B"/>
    <w:rsid w:val="005D1879"/>
    <w:rsid w:val="005D32B4"/>
    <w:rsid w:val="005D79A3"/>
    <w:rsid w:val="005E1139"/>
    <w:rsid w:val="005E61DD"/>
    <w:rsid w:val="005F1D14"/>
    <w:rsid w:val="005F72B1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C299C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C0FD1"/>
    <w:rsid w:val="007F1E3A"/>
    <w:rsid w:val="00811633"/>
    <w:rsid w:val="00812452"/>
    <w:rsid w:val="00826F31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0CD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4A0B"/>
    <w:rsid w:val="00AC66E6"/>
    <w:rsid w:val="00AD179D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201FF"/>
    <w:rsid w:val="00D53715"/>
    <w:rsid w:val="00D64082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C5985"/>
    <w:rsid w:val="00EE1364"/>
    <w:rsid w:val="00EF12C2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bfeda9-365f-447b-9296-0c7011130511">Documents Proposals Manager (DPM)</DPM_x0020_Author>
    <DPM_x0020_File_x0020_name xmlns="20bfeda9-365f-447b-9296-0c7011130511">T13-WTSA.16-C-0043!A14!MSW-R</DPM_x0020_File_x0020_name>
    <DPM_x0020_Version xmlns="20bfeda9-365f-447b-9296-0c7011130511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bfeda9-365f-447b-9296-0c7011130511" targetNamespace="http://schemas.microsoft.com/office/2006/metadata/properties" ma:root="true" ma:fieldsID="d41af5c836d734370eb92e7ee5f83852" ns2:_="" ns3:_="">
    <xsd:import namespace="996b2e75-67fd-4955-a3b0-5ab9934cb50b"/>
    <xsd:import namespace="20bfeda9-365f-447b-9296-0c701113051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feda9-365f-447b-9296-0c701113051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documentManagement/types"/>
    <ds:schemaRef ds:uri="20bfeda9-365f-447b-9296-0c7011130511"/>
    <ds:schemaRef ds:uri="http://www.w3.org/XML/1998/namespace"/>
    <ds:schemaRef ds:uri="http://schemas.microsoft.com/office/2006/metadata/properties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bfeda9-365f-447b-9296-0c701113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526</Words>
  <Characters>3951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T13-WTSA.16-C-0043!A14!MSW-R</vt:lpstr>
    </vt:vector>
  </TitlesOfParts>
  <Manager>General Secretariat - Pool</Manager>
  <Company>International Telecommunication Union (ITU)</Company>
  <LinksUpToDate>false</LinksUpToDate>
  <CharactersWithSpaces>4469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T13-WTSA.16-C-0043!A14!MSW-R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Ganullina, Rimma</cp:lastModifiedBy>
  <cp:revision>5</cp:revision>
  <cp:lastPrinted>2016-03-08T13:33:00Z</cp:lastPrinted>
  <dcterms:created xsi:type="dcterms:W3CDTF">2016-10-13T08:05:00Z</dcterms:created>
  <dcterms:modified xsi:type="dcterms:W3CDTF">2016-10-13T13:56:00Z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