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Tr="00E2414B">
        <w:trPr>
          <w:cantSplit/>
        </w:trPr>
        <w:tc>
          <w:tcPr>
            <w:tcW w:w="1383" w:type="dxa"/>
            <w:vAlign w:val="center"/>
            <w:hideMark/>
          </w:tcPr>
          <w:p w:rsidR="009759FE" w:rsidRPr="00031E6B" w:rsidRDefault="009759FE" w:rsidP="00E2414B">
            <w:pPr>
              <w:spacing w:after="160"/>
              <w:rPr>
                <w:rFonts w:ascii="Verdana" w:hAnsi="Verdana" w:cs="Times New Roman Bold"/>
                <w:b/>
                <w:bCs/>
                <w:sz w:val="22"/>
                <w:szCs w:val="22"/>
              </w:rPr>
            </w:pPr>
            <w:r w:rsidRPr="00031E6B">
              <w:rPr>
                <w:noProof/>
                <w:lang w:val="en-US" w:eastAsia="zh-CN"/>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031E6B" w:rsidRDefault="009759FE" w:rsidP="00E2414B">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759FE" w:rsidRPr="00400909" w:rsidRDefault="009759FE" w:rsidP="00E2414B">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rsidR="009759FE" w:rsidRPr="00031E6B" w:rsidRDefault="009759FE" w:rsidP="00E2414B">
            <w:pPr>
              <w:spacing w:after="160"/>
              <w:jc w:val="right"/>
              <w:rPr>
                <w:sz w:val="22"/>
                <w:szCs w:val="22"/>
              </w:rPr>
            </w:pPr>
            <w:r w:rsidRPr="00031E6B">
              <w:rPr>
                <w:noProof/>
                <w:lang w:val="en-US"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E2414B">
        <w:trPr>
          <w:cantSplit/>
        </w:trPr>
        <w:tc>
          <w:tcPr>
            <w:tcW w:w="6614" w:type="dxa"/>
            <w:gridSpan w:val="2"/>
            <w:tcBorders>
              <w:top w:val="nil"/>
              <w:left w:val="nil"/>
              <w:bottom w:val="single" w:sz="12" w:space="0" w:color="auto"/>
              <w:right w:val="nil"/>
            </w:tcBorders>
          </w:tcPr>
          <w:p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rsidR="009759FE" w:rsidRPr="000A3B30" w:rsidRDefault="009759FE" w:rsidP="00E2414B">
            <w:pPr>
              <w:spacing w:before="0"/>
              <w:rPr>
                <w:rFonts w:eastAsia="Times New Roman"/>
              </w:rPr>
            </w:pPr>
          </w:p>
        </w:tc>
      </w:tr>
      <w:tr w:rsidR="009759FE" w:rsidTr="00E2414B">
        <w:trPr>
          <w:cantSplit/>
        </w:trPr>
        <w:tc>
          <w:tcPr>
            <w:tcW w:w="6614" w:type="dxa"/>
            <w:gridSpan w:val="2"/>
            <w:tcBorders>
              <w:top w:val="single" w:sz="12" w:space="0" w:color="auto"/>
              <w:left w:val="nil"/>
              <w:bottom w:val="nil"/>
              <w:right w:val="nil"/>
            </w:tcBorders>
          </w:tcPr>
          <w:p w:rsidR="009759FE" w:rsidRPr="00400909" w:rsidRDefault="009759FE" w:rsidP="00E2414B">
            <w:pPr>
              <w:spacing w:before="0"/>
              <w:rPr>
                <w:rFonts w:eastAsia="Times New Roman"/>
              </w:rPr>
            </w:pPr>
          </w:p>
        </w:tc>
        <w:tc>
          <w:tcPr>
            <w:tcW w:w="3197" w:type="dxa"/>
          </w:tcPr>
          <w:p w:rsidR="009759FE" w:rsidRPr="00031E6B" w:rsidRDefault="009759FE" w:rsidP="00E2414B">
            <w:pPr>
              <w:spacing w:before="0"/>
              <w:rPr>
                <w:rFonts w:ascii="Verdana" w:hAnsi="Verdana"/>
                <w:b/>
                <w:bCs/>
                <w:sz w:val="20"/>
                <w:szCs w:val="22"/>
              </w:rPr>
            </w:pPr>
          </w:p>
        </w:tc>
      </w:tr>
      <w:tr w:rsidR="000A3B30" w:rsidTr="00E2414B">
        <w:trPr>
          <w:cantSplit/>
        </w:trPr>
        <w:tc>
          <w:tcPr>
            <w:tcW w:w="6614" w:type="dxa"/>
            <w:gridSpan w:val="2"/>
          </w:tcPr>
          <w:p w:rsidR="000A3B30" w:rsidRPr="00031E6B" w:rsidRDefault="000A3B30" w:rsidP="00E2414B">
            <w:pPr>
              <w:spacing w:before="0"/>
              <w:rPr>
                <w:sz w:val="22"/>
                <w:szCs w:val="22"/>
              </w:rPr>
            </w:pPr>
            <w:proofErr w:type="spellStart"/>
            <w:r w:rsidRPr="00A466E6">
              <w:rPr>
                <w:rFonts w:ascii="Verdana" w:hAnsi="Verdana"/>
                <w:b/>
                <w:sz w:val="20"/>
              </w:rPr>
              <w:t>全体会议</w:t>
            </w:r>
            <w:proofErr w:type="spellEnd"/>
          </w:p>
        </w:tc>
        <w:tc>
          <w:tcPr>
            <w:tcW w:w="3197" w:type="dxa"/>
            <w:hideMark/>
          </w:tcPr>
          <w:p w:rsidR="000A3B30" w:rsidRPr="00622560" w:rsidRDefault="000A3B30" w:rsidP="00E2414B">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42 (Add.24)</w:t>
            </w:r>
            <w:r w:rsidRPr="00622560">
              <w:rPr>
                <w:rFonts w:ascii="Verdana" w:hAnsi="Verdana"/>
                <w:b/>
                <w:sz w:val="20"/>
              </w:rPr>
              <w:t>-</w:t>
            </w:r>
            <w:r w:rsidRPr="000273B7">
              <w:rPr>
                <w:rFonts w:ascii="Verdana" w:hAnsi="Verdana"/>
                <w:b/>
                <w:sz w:val="20"/>
              </w:rPr>
              <w:t>C</w:t>
            </w:r>
          </w:p>
        </w:tc>
      </w:tr>
      <w:tr w:rsidR="000A3B30" w:rsidTr="00E2414B">
        <w:trPr>
          <w:cantSplit/>
        </w:trPr>
        <w:tc>
          <w:tcPr>
            <w:tcW w:w="6614" w:type="dxa"/>
            <w:gridSpan w:val="2"/>
          </w:tcPr>
          <w:p w:rsidR="000A3B30" w:rsidRPr="00C324A8" w:rsidRDefault="000A3B30" w:rsidP="00E2414B">
            <w:pPr>
              <w:spacing w:before="0"/>
              <w:rPr>
                <w:rFonts w:ascii="Verdana" w:hAnsi="Verdana"/>
                <w:b/>
                <w:smallCaps/>
                <w:sz w:val="20"/>
              </w:rPr>
            </w:pPr>
          </w:p>
        </w:tc>
        <w:tc>
          <w:tcPr>
            <w:tcW w:w="3197" w:type="dxa"/>
            <w:hideMark/>
          </w:tcPr>
          <w:p w:rsidR="000A3B30" w:rsidRPr="00622560" w:rsidRDefault="000A3B30" w:rsidP="00E2414B">
            <w:pPr>
              <w:spacing w:before="0"/>
              <w:rPr>
                <w:rFonts w:ascii="Verdana" w:hAnsi="Verdana"/>
                <w:sz w:val="20"/>
              </w:rPr>
            </w:pPr>
            <w:r w:rsidRPr="000273B7">
              <w:rPr>
                <w:rFonts w:ascii="Verdana" w:hAnsi="Verdana"/>
                <w:b/>
                <w:bCs/>
                <w:sz w:val="20"/>
              </w:rPr>
              <w:t>2016</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10</w:t>
            </w:r>
            <w:r w:rsidRPr="000273B7">
              <w:rPr>
                <w:rFonts w:ascii="Verdana" w:hAnsi="Verdana"/>
                <w:b/>
                <w:bCs/>
                <w:sz w:val="20"/>
              </w:rPr>
              <w:t>日</w:t>
            </w:r>
          </w:p>
        </w:tc>
      </w:tr>
      <w:tr w:rsidR="000A3B30" w:rsidTr="00E2414B">
        <w:trPr>
          <w:cantSplit/>
        </w:trPr>
        <w:tc>
          <w:tcPr>
            <w:tcW w:w="6614" w:type="dxa"/>
            <w:gridSpan w:val="2"/>
          </w:tcPr>
          <w:p w:rsidR="000A3B30" w:rsidRPr="00031E6B" w:rsidRDefault="000A3B30" w:rsidP="00E2414B">
            <w:pPr>
              <w:spacing w:before="0"/>
              <w:rPr>
                <w:sz w:val="22"/>
                <w:szCs w:val="22"/>
              </w:rPr>
            </w:pPr>
          </w:p>
        </w:tc>
        <w:tc>
          <w:tcPr>
            <w:tcW w:w="3197" w:type="dxa"/>
            <w:hideMark/>
          </w:tcPr>
          <w:p w:rsidR="000A3B30" w:rsidRPr="00622560" w:rsidRDefault="000A3B30" w:rsidP="00E2414B">
            <w:pPr>
              <w:spacing w:before="0"/>
              <w:rPr>
                <w:rFonts w:ascii="Verdana" w:hAnsi="Verdana"/>
                <w:sz w:val="20"/>
              </w:rPr>
            </w:pPr>
            <w:proofErr w:type="spellStart"/>
            <w:r w:rsidRPr="000273B7">
              <w:rPr>
                <w:rFonts w:ascii="Verdana" w:hAnsi="Verdana"/>
                <w:b/>
                <w:bCs/>
                <w:sz w:val="20"/>
              </w:rPr>
              <w:t>原文：英文</w:t>
            </w:r>
            <w:proofErr w:type="spellEnd"/>
          </w:p>
        </w:tc>
      </w:tr>
      <w:tr w:rsidR="009D164C" w:rsidTr="00E2414B">
        <w:trPr>
          <w:cantSplit/>
        </w:trPr>
        <w:tc>
          <w:tcPr>
            <w:tcW w:w="9811" w:type="dxa"/>
            <w:gridSpan w:val="3"/>
          </w:tcPr>
          <w:p w:rsidR="009D164C" w:rsidRPr="00031E6B" w:rsidRDefault="009D164C" w:rsidP="00E2414B">
            <w:pPr>
              <w:spacing w:before="0"/>
              <w:rPr>
                <w:rFonts w:ascii="Verdana" w:hAnsi="Verdana"/>
                <w:b/>
                <w:bCs/>
                <w:sz w:val="20"/>
                <w:szCs w:val="22"/>
              </w:rPr>
            </w:pPr>
          </w:p>
        </w:tc>
      </w:tr>
      <w:tr w:rsidR="000A3B30" w:rsidTr="00E2414B">
        <w:trPr>
          <w:cantSplit/>
        </w:trPr>
        <w:tc>
          <w:tcPr>
            <w:tcW w:w="9811" w:type="dxa"/>
            <w:gridSpan w:val="3"/>
            <w:hideMark/>
          </w:tcPr>
          <w:p w:rsidR="000A3B30" w:rsidRPr="00031E6B" w:rsidRDefault="000A3B30" w:rsidP="00E2414B">
            <w:pPr>
              <w:pStyle w:val="Source"/>
              <w:rPr>
                <w:lang w:eastAsia="zh-CN"/>
              </w:rPr>
            </w:pPr>
            <w:r w:rsidRPr="000273B7">
              <w:rPr>
                <w:lang w:eastAsia="zh-CN"/>
              </w:rPr>
              <w:t>非洲电信联盟各主管部门</w:t>
            </w:r>
          </w:p>
        </w:tc>
      </w:tr>
      <w:tr w:rsidR="000A3B30" w:rsidTr="00E2414B">
        <w:trPr>
          <w:cantSplit/>
        </w:trPr>
        <w:tc>
          <w:tcPr>
            <w:tcW w:w="9811" w:type="dxa"/>
            <w:gridSpan w:val="3"/>
            <w:hideMark/>
          </w:tcPr>
          <w:p w:rsidR="000A3B30" w:rsidRPr="00400909" w:rsidRDefault="00875C27" w:rsidP="0024042B">
            <w:pPr>
              <w:pStyle w:val="Title1"/>
              <w:rPr>
                <w:rFonts w:ascii="Verdana" w:hAnsi="Verdana"/>
                <w:lang w:eastAsia="zh-CN"/>
              </w:rPr>
            </w:pPr>
            <w:r>
              <w:rPr>
                <w:rFonts w:hint="eastAsia"/>
                <w:lang w:eastAsia="zh-CN"/>
              </w:rPr>
              <w:t>第</w:t>
            </w:r>
            <w:r w:rsidRPr="000273B7">
              <w:rPr>
                <w:lang w:eastAsia="zh-CN"/>
              </w:rPr>
              <w:t>50</w:t>
            </w:r>
            <w:r>
              <w:rPr>
                <w:rFonts w:hint="eastAsia"/>
                <w:lang w:eastAsia="zh-CN"/>
              </w:rPr>
              <w:t>号</w:t>
            </w:r>
            <w:r>
              <w:rPr>
                <w:lang w:eastAsia="zh-CN"/>
              </w:rPr>
              <w:t>决议</w:t>
            </w:r>
            <w:r w:rsidR="0024042B">
              <w:rPr>
                <w:rFonts w:hint="eastAsia"/>
                <w:lang w:eastAsia="zh-CN"/>
              </w:rPr>
              <w:t xml:space="preserve"> </w:t>
            </w:r>
            <w:r w:rsidR="007D5138">
              <w:rPr>
                <w:lang w:eastAsia="zh-CN"/>
              </w:rPr>
              <w:t>–</w:t>
            </w:r>
            <w:r w:rsidR="000A3B30" w:rsidRPr="000273B7">
              <w:rPr>
                <w:lang w:eastAsia="zh-CN"/>
              </w:rPr>
              <w:t xml:space="preserve"> </w:t>
            </w:r>
            <w:r w:rsidR="00A1188B">
              <w:rPr>
                <w:rFonts w:hint="eastAsia"/>
                <w:lang w:eastAsia="zh-CN"/>
              </w:rPr>
              <w:t>网络安全</w:t>
            </w:r>
            <w:r w:rsidR="0024042B">
              <w:rPr>
                <w:rFonts w:hint="eastAsia"/>
                <w:lang w:eastAsia="zh-CN"/>
              </w:rPr>
              <w:t xml:space="preserve"> </w:t>
            </w:r>
            <w:r w:rsidR="0024042B">
              <w:rPr>
                <w:lang w:eastAsia="zh-CN"/>
              </w:rPr>
              <w:t xml:space="preserve">– </w:t>
            </w:r>
            <w:r w:rsidR="0024042B">
              <w:rPr>
                <w:rFonts w:hint="eastAsia"/>
                <w:lang w:eastAsia="zh-CN"/>
              </w:rPr>
              <w:t>的拟议</w:t>
            </w:r>
            <w:r w:rsidR="0024042B">
              <w:rPr>
                <w:lang w:eastAsia="zh-CN"/>
              </w:rPr>
              <w:t>修订</w:t>
            </w:r>
          </w:p>
        </w:tc>
      </w:tr>
      <w:tr w:rsidR="000A3B30" w:rsidTr="00E2414B">
        <w:trPr>
          <w:cantSplit/>
        </w:trPr>
        <w:tc>
          <w:tcPr>
            <w:tcW w:w="9811" w:type="dxa"/>
            <w:gridSpan w:val="3"/>
            <w:hideMark/>
          </w:tcPr>
          <w:p w:rsidR="000A3B30" w:rsidRPr="00400909" w:rsidRDefault="000A3B30" w:rsidP="00E2414B">
            <w:pPr>
              <w:pStyle w:val="Title2"/>
              <w:rPr>
                <w:rFonts w:ascii="Verdana" w:hAnsi="Verdana"/>
                <w:lang w:eastAsia="zh-CN"/>
              </w:rPr>
            </w:pPr>
          </w:p>
        </w:tc>
      </w:tr>
      <w:tr w:rsidR="000A3B30" w:rsidTr="00E2414B">
        <w:trPr>
          <w:cantSplit/>
        </w:trPr>
        <w:tc>
          <w:tcPr>
            <w:tcW w:w="9811" w:type="dxa"/>
            <w:gridSpan w:val="3"/>
          </w:tcPr>
          <w:p w:rsidR="000A3B30" w:rsidRPr="000273B7" w:rsidRDefault="000A3B30" w:rsidP="00E2414B">
            <w:pPr>
              <w:pStyle w:val="Agendaitem"/>
            </w:pPr>
          </w:p>
        </w:tc>
      </w:tr>
    </w:tbl>
    <w:p w:rsidR="003556C0" w:rsidRDefault="003556C0" w:rsidP="003556C0">
      <w:pPr>
        <w:rPr>
          <w:lang w:val="en-US" w:eastAsia="zh-CN"/>
        </w:rPr>
      </w:pPr>
    </w:p>
    <w:tbl>
      <w:tblPr>
        <w:tblW w:w="5089" w:type="pct"/>
        <w:tblLayout w:type="fixed"/>
        <w:tblLook w:val="0000" w:firstRow="0" w:lastRow="0" w:firstColumn="0" w:lastColumn="0" w:noHBand="0" w:noVBand="0"/>
      </w:tblPr>
      <w:tblGrid>
        <w:gridCol w:w="1134"/>
        <w:gridCol w:w="8677"/>
      </w:tblGrid>
      <w:tr w:rsidR="003556C0" w:rsidRPr="00426748" w:rsidTr="00A1188B">
        <w:trPr>
          <w:cantSplit/>
        </w:trPr>
        <w:tc>
          <w:tcPr>
            <w:tcW w:w="1134" w:type="dxa"/>
          </w:tcPr>
          <w:p w:rsidR="003556C0" w:rsidRPr="00426748" w:rsidRDefault="003556C0" w:rsidP="00193AD1">
            <w:pPr>
              <w:rPr>
                <w:lang w:eastAsia="zh-CN"/>
              </w:rPr>
            </w:pPr>
            <w:proofErr w:type="spellStart"/>
            <w:r w:rsidRPr="001051B1">
              <w:rPr>
                <w:rFonts w:hint="eastAsia"/>
                <w:b/>
                <w:bCs/>
              </w:rPr>
              <w:t>摘要</w:t>
            </w:r>
            <w:proofErr w:type="spellEnd"/>
            <w:r w:rsidR="00A1188B">
              <w:rPr>
                <w:rFonts w:hint="eastAsia"/>
                <w:b/>
                <w:bCs/>
                <w:lang w:eastAsia="zh-CN"/>
              </w:rPr>
              <w:t>：</w:t>
            </w:r>
          </w:p>
        </w:tc>
        <w:sdt>
          <w:sdtPr>
            <w:rPr>
              <w:lang w:eastAsia="zh-CN"/>
            </w:rPr>
            <w:alias w:val="Abstract"/>
            <w:tag w:val="Abstract"/>
            <w:id w:val="-939903723"/>
            <w:placeholder>
              <w:docPart w:val="D6F4CC86FB0D4519B33A4152A00EAE9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677" w:type="dxa"/>
              </w:tcPr>
              <w:p w:rsidR="003556C0" w:rsidRPr="00231452" w:rsidRDefault="007C7C81" w:rsidP="007C7C81">
                <w:pPr>
                  <w:rPr>
                    <w:lang w:eastAsia="zh-CN"/>
                  </w:rPr>
                </w:pPr>
                <w:r>
                  <w:rPr>
                    <w:rFonts w:hint="eastAsia"/>
                    <w:lang w:eastAsia="zh-CN"/>
                  </w:rPr>
                  <w:t>本</w:t>
                </w:r>
                <w:r>
                  <w:rPr>
                    <w:lang w:eastAsia="zh-CN"/>
                  </w:rPr>
                  <w:t>文稿提出对</w:t>
                </w:r>
                <w:r>
                  <w:rPr>
                    <w:rFonts w:hint="eastAsia"/>
                    <w:lang w:eastAsia="zh-CN"/>
                  </w:rPr>
                  <w:t>第</w:t>
                </w:r>
                <w:r>
                  <w:rPr>
                    <w:lang w:eastAsia="zh-CN"/>
                  </w:rPr>
                  <w:t>50</w:t>
                </w:r>
                <w:r>
                  <w:rPr>
                    <w:rFonts w:hint="eastAsia"/>
                    <w:lang w:eastAsia="zh-CN"/>
                  </w:rPr>
                  <w:t>号决议的修正案，要求制定与网络安全政策、监管以及经济问题及其影响相关的建议书、技术文件及其他出版物，同时顾及包括大数据、云计算和物联网（</w:t>
                </w:r>
                <w:proofErr w:type="spellStart"/>
                <w:r>
                  <w:rPr>
                    <w:lang w:eastAsia="zh-CN"/>
                  </w:rPr>
                  <w:t>IoT</w:t>
                </w:r>
                <w:proofErr w:type="spellEnd"/>
                <w:r>
                  <w:rPr>
                    <w:lang w:eastAsia="zh-CN"/>
                  </w:rPr>
                  <w:t>）在内的新兴技术以及在强化网络安全方面</w:t>
                </w:r>
                <w:r>
                  <w:rPr>
                    <w:rFonts w:hint="eastAsia"/>
                    <w:lang w:eastAsia="zh-CN"/>
                  </w:rPr>
                  <w:t>大</w:t>
                </w:r>
                <w:r>
                  <w:rPr>
                    <w:lang w:eastAsia="zh-CN"/>
                  </w:rPr>
                  <w:t>有希望的数字对象架构</w:t>
                </w:r>
                <w:r>
                  <w:rPr>
                    <w:rFonts w:hint="eastAsia"/>
                    <w:lang w:eastAsia="zh-CN"/>
                  </w:rPr>
                  <w:t>（</w:t>
                </w:r>
                <w:r>
                  <w:rPr>
                    <w:lang w:eastAsia="zh-CN"/>
                  </w:rPr>
                  <w:t>DOA</w:t>
                </w:r>
                <w:r>
                  <w:rPr>
                    <w:rFonts w:hint="eastAsia"/>
                    <w:lang w:eastAsia="zh-CN"/>
                  </w:rPr>
                  <w:t>）。</w:t>
                </w:r>
              </w:p>
            </w:tc>
          </w:sdtContent>
        </w:sdt>
      </w:tr>
    </w:tbl>
    <w:p w:rsidR="00D85675" w:rsidRPr="0014290F" w:rsidRDefault="00D85675" w:rsidP="0014290F">
      <w:pPr>
        <w:pStyle w:val="Heading1"/>
        <w:rPr>
          <w:lang w:val="en-US" w:eastAsia="zh-CN"/>
        </w:rPr>
      </w:pPr>
      <w:r w:rsidRPr="0014290F">
        <w:t>1</w:t>
      </w:r>
      <w:r w:rsidRPr="0014290F">
        <w:tab/>
      </w:r>
      <w:r w:rsidR="0014290F">
        <w:rPr>
          <w:rFonts w:hint="eastAsia"/>
          <w:lang w:val="en-US" w:eastAsia="zh-CN"/>
        </w:rPr>
        <w:t>引言</w:t>
      </w:r>
    </w:p>
    <w:p w:rsidR="00D85675" w:rsidRPr="00CA452E" w:rsidRDefault="00B8460A" w:rsidP="004F70B6">
      <w:pPr>
        <w:ind w:firstLineChars="200" w:firstLine="480"/>
        <w:rPr>
          <w:lang w:eastAsia="zh-CN"/>
        </w:rPr>
      </w:pPr>
      <w:r>
        <w:rPr>
          <w:rFonts w:hint="eastAsia"/>
          <w:lang w:eastAsia="zh-CN"/>
        </w:rPr>
        <w:t>考虑</w:t>
      </w:r>
      <w:r>
        <w:rPr>
          <w:lang w:eastAsia="zh-CN"/>
        </w:rPr>
        <w:t>到</w:t>
      </w:r>
      <w:r w:rsidR="00CA452E" w:rsidRPr="00CA452E">
        <w:rPr>
          <w:lang w:eastAsia="zh-CN"/>
        </w:rPr>
        <w:t>给电信</w:t>
      </w:r>
      <w:r w:rsidR="00CA452E" w:rsidRPr="00CA452E">
        <w:rPr>
          <w:lang w:eastAsia="zh-CN"/>
        </w:rPr>
        <w:t>/</w:t>
      </w:r>
      <w:r w:rsidR="007511CD">
        <w:rPr>
          <w:rFonts w:hint="eastAsia"/>
          <w:lang w:eastAsia="zh-CN"/>
        </w:rPr>
        <w:t>信息通信</w:t>
      </w:r>
      <w:r w:rsidR="007511CD">
        <w:rPr>
          <w:lang w:eastAsia="zh-CN"/>
        </w:rPr>
        <w:t>技术（</w:t>
      </w:r>
      <w:r w:rsidR="00CA452E" w:rsidRPr="00CA452E">
        <w:rPr>
          <w:lang w:eastAsia="zh-CN"/>
        </w:rPr>
        <w:t>ICT</w:t>
      </w:r>
      <w:r w:rsidR="007511CD">
        <w:rPr>
          <w:rFonts w:hint="eastAsia"/>
          <w:lang w:eastAsia="zh-CN"/>
        </w:rPr>
        <w:t>）</w:t>
      </w:r>
      <w:r w:rsidR="00CA452E" w:rsidRPr="00CA452E">
        <w:rPr>
          <w:lang w:eastAsia="zh-CN"/>
        </w:rPr>
        <w:t>系统用户带来显著且日益增多损失的世界上愈演愈烈的网络犯罪问题和有意破坏，无一例外地给全世界所有发达国家和发展中国家敲响</w:t>
      </w:r>
      <w:r w:rsidR="00A712D1">
        <w:rPr>
          <w:rFonts w:hint="eastAsia"/>
          <w:lang w:eastAsia="zh-CN"/>
        </w:rPr>
        <w:t>了</w:t>
      </w:r>
      <w:r w:rsidR="00CA452E" w:rsidRPr="00CA452E">
        <w:rPr>
          <w:lang w:eastAsia="zh-CN"/>
        </w:rPr>
        <w:t>警</w:t>
      </w:r>
      <w:r w:rsidR="00F1723B">
        <w:rPr>
          <w:lang w:eastAsia="zh-CN"/>
        </w:rPr>
        <w:t>钟</w:t>
      </w:r>
      <w:r w:rsidR="00A712D1">
        <w:rPr>
          <w:rFonts w:hint="eastAsia"/>
          <w:lang w:eastAsia="zh-CN"/>
        </w:rPr>
        <w:t>，</w:t>
      </w:r>
      <w:r w:rsidR="00A712D1">
        <w:rPr>
          <w:lang w:eastAsia="zh-CN"/>
        </w:rPr>
        <w:t>且促使其采取适当</w:t>
      </w:r>
      <w:r w:rsidR="00D37B65">
        <w:rPr>
          <w:lang w:eastAsia="zh-CN"/>
        </w:rPr>
        <w:t>行动</w:t>
      </w:r>
      <w:r w:rsidR="00A712D1">
        <w:rPr>
          <w:lang w:eastAsia="zh-CN"/>
        </w:rPr>
        <w:t>以创建更具诚信的网络空间。</w:t>
      </w:r>
      <w:r w:rsidR="004F70B6">
        <w:rPr>
          <w:rFonts w:hint="eastAsia"/>
          <w:lang w:eastAsia="zh-CN"/>
        </w:rPr>
        <w:t>人们</w:t>
      </w:r>
      <w:r w:rsidR="004F70B6">
        <w:rPr>
          <w:lang w:eastAsia="zh-CN"/>
        </w:rPr>
        <w:t>已充分注意到，</w:t>
      </w:r>
      <w:r w:rsidR="00877CE4" w:rsidRPr="004F0D73">
        <w:rPr>
          <w:rFonts w:cstheme="minorHAnsi"/>
          <w:lang w:eastAsia="zh-CN"/>
        </w:rPr>
        <w:t>关键电信</w:t>
      </w:r>
      <w:r w:rsidR="00877CE4" w:rsidRPr="004F0D73">
        <w:rPr>
          <w:rFonts w:cstheme="minorHAnsi"/>
          <w:lang w:eastAsia="zh-CN"/>
        </w:rPr>
        <w:t>/ICT</w:t>
      </w:r>
      <w:r w:rsidR="00877CE4" w:rsidRPr="004F0D73">
        <w:rPr>
          <w:rFonts w:cstheme="minorHAnsi"/>
          <w:lang w:eastAsia="zh-CN"/>
        </w:rPr>
        <w:t>基础设施在全球层面的互连互通意味着，一国基础设施安全水准低下会导致其它国家更易受害和面临更大风险</w:t>
      </w:r>
      <w:r w:rsidR="00877CE4">
        <w:rPr>
          <w:rFonts w:cstheme="minorHAnsi" w:hint="eastAsia"/>
          <w:lang w:eastAsia="zh-CN"/>
        </w:rPr>
        <w:t>。</w:t>
      </w:r>
    </w:p>
    <w:p w:rsidR="00D85675" w:rsidRPr="00156498" w:rsidRDefault="0022295B" w:rsidP="00156498">
      <w:pPr>
        <w:ind w:firstLineChars="200" w:firstLine="480"/>
        <w:rPr>
          <w:lang w:val="en-US" w:eastAsia="zh-CN"/>
        </w:rPr>
      </w:pPr>
      <w:r>
        <w:rPr>
          <w:rFonts w:hint="eastAsia"/>
          <w:lang w:eastAsia="zh-CN"/>
        </w:rPr>
        <w:t>有必要</w:t>
      </w:r>
      <w:r w:rsidR="00156498">
        <w:rPr>
          <w:rFonts w:hint="eastAsia"/>
          <w:lang w:eastAsia="zh-CN"/>
        </w:rPr>
        <w:t>在国际层面采取适当行动和预防措施，以防止包括电信</w:t>
      </w:r>
      <w:r w:rsidR="00156498">
        <w:rPr>
          <w:rFonts w:hint="eastAsia"/>
          <w:lang w:eastAsia="zh-CN"/>
        </w:rPr>
        <w:t>/ICT</w:t>
      </w:r>
      <w:r w:rsidR="00156498">
        <w:rPr>
          <w:rFonts w:hint="eastAsia"/>
          <w:lang w:eastAsia="zh-CN"/>
        </w:rPr>
        <w:t>网络在内的网络空间的滥用，</w:t>
      </w:r>
      <w:r w:rsidR="00816B2A">
        <w:rPr>
          <w:rFonts w:hint="eastAsia"/>
          <w:lang w:eastAsia="zh-CN"/>
        </w:rPr>
        <w:t>且</w:t>
      </w:r>
      <w:r w:rsidR="00156498">
        <w:rPr>
          <w:rFonts w:hint="eastAsia"/>
          <w:lang w:eastAsia="zh-CN"/>
        </w:rPr>
        <w:t>需要在包括电信</w:t>
      </w:r>
      <w:r w:rsidR="00156498">
        <w:rPr>
          <w:rFonts w:hint="eastAsia"/>
          <w:lang w:eastAsia="zh-CN"/>
        </w:rPr>
        <w:t>/ICT</w:t>
      </w:r>
      <w:r w:rsidR="00156498">
        <w:rPr>
          <w:rFonts w:hint="eastAsia"/>
          <w:lang w:eastAsia="zh-CN"/>
        </w:rPr>
        <w:t>网络在内的网络空间打击形形色色的恐怖主义</w:t>
      </w:r>
      <w:r w:rsidR="00156498">
        <w:rPr>
          <w:rFonts w:hint="eastAsia"/>
          <w:lang w:val="en-US" w:eastAsia="zh-CN"/>
        </w:rPr>
        <w:t>。</w:t>
      </w:r>
    </w:p>
    <w:p w:rsidR="00D85675" w:rsidRPr="00CA452E" w:rsidRDefault="003C1AE7" w:rsidP="00467046">
      <w:pPr>
        <w:ind w:firstLineChars="200" w:firstLine="480"/>
        <w:rPr>
          <w:lang w:eastAsia="zh-CN"/>
        </w:rPr>
      </w:pPr>
      <w:r>
        <w:rPr>
          <w:rFonts w:hint="eastAsia"/>
          <w:lang w:eastAsia="zh-CN"/>
        </w:rPr>
        <w:t>电信</w:t>
      </w:r>
      <w:r>
        <w:rPr>
          <w:rFonts w:hint="eastAsia"/>
          <w:lang w:val="en-US" w:eastAsia="zh-CN"/>
        </w:rPr>
        <w:t>/</w:t>
      </w:r>
      <w:r>
        <w:rPr>
          <w:lang w:val="en-US" w:eastAsia="zh-CN"/>
        </w:rPr>
        <w:t>ICT</w:t>
      </w:r>
      <w:r>
        <w:rPr>
          <w:lang w:val="en-US" w:eastAsia="zh-CN"/>
        </w:rPr>
        <w:t>网络</w:t>
      </w:r>
      <w:r w:rsidR="00B15DD6">
        <w:rPr>
          <w:rFonts w:hint="eastAsia"/>
          <w:lang w:eastAsia="zh-CN"/>
        </w:rPr>
        <w:t>安全性、持续性和稳定性的重要意义</w:t>
      </w:r>
      <w:r>
        <w:rPr>
          <w:rFonts w:hint="eastAsia"/>
          <w:lang w:eastAsia="zh-CN"/>
        </w:rPr>
        <w:t>显而易见</w:t>
      </w:r>
      <w:r w:rsidR="00B15DD6">
        <w:rPr>
          <w:rFonts w:hint="eastAsia"/>
          <w:lang w:eastAsia="zh-CN"/>
        </w:rPr>
        <w:t>，</w:t>
      </w:r>
      <w:r>
        <w:rPr>
          <w:rFonts w:hint="eastAsia"/>
          <w:lang w:eastAsia="zh-CN"/>
        </w:rPr>
        <w:t>因此</w:t>
      </w:r>
      <w:r w:rsidR="00B15DD6">
        <w:rPr>
          <w:rFonts w:hint="eastAsia"/>
          <w:lang w:eastAsia="zh-CN"/>
        </w:rPr>
        <w:t>需要保护电信</w:t>
      </w:r>
      <w:r w:rsidR="00B15DD6">
        <w:rPr>
          <w:rFonts w:hint="eastAsia"/>
          <w:lang w:eastAsia="zh-CN"/>
        </w:rPr>
        <w:t>/ICT</w:t>
      </w:r>
      <w:r w:rsidR="00B15DD6">
        <w:rPr>
          <w:rFonts w:hint="eastAsia"/>
          <w:lang w:eastAsia="zh-CN"/>
        </w:rPr>
        <w:t>网络免受威胁与攻击，同时还需要确保</w:t>
      </w:r>
      <w:r w:rsidR="00B15DD6" w:rsidRPr="004F0D73">
        <w:rPr>
          <w:rFonts w:cstheme="minorHAnsi"/>
          <w:lang w:eastAsia="zh-CN"/>
        </w:rPr>
        <w:t>隐私权得到尊重，个人信息和数据受到保护</w:t>
      </w:r>
      <w:r w:rsidR="00467046">
        <w:rPr>
          <w:rFonts w:hint="eastAsia"/>
          <w:lang w:eastAsia="zh-CN"/>
        </w:rPr>
        <w:t>。</w:t>
      </w:r>
    </w:p>
    <w:p w:rsidR="00D85675" w:rsidRPr="00D85675" w:rsidRDefault="00C929B0" w:rsidP="002938C6">
      <w:pPr>
        <w:ind w:firstLineChars="200" w:firstLine="480"/>
        <w:rPr>
          <w:lang w:eastAsia="zh-CN"/>
        </w:rPr>
      </w:pPr>
      <w:r>
        <w:rPr>
          <w:rFonts w:cstheme="minorHAnsi" w:hint="eastAsia"/>
          <w:lang w:eastAsia="zh-CN"/>
        </w:rPr>
        <w:t>突出</w:t>
      </w:r>
      <w:r w:rsidR="002938C6">
        <w:rPr>
          <w:rFonts w:cstheme="minorHAnsi" w:hint="eastAsia"/>
          <w:lang w:eastAsia="zh-CN"/>
        </w:rPr>
        <w:t>国际电联</w:t>
      </w:r>
      <w:r w:rsidR="002938C6" w:rsidRPr="004F0D73">
        <w:rPr>
          <w:rFonts w:cstheme="minorHAnsi"/>
          <w:lang w:eastAsia="zh-CN"/>
        </w:rPr>
        <w:t>在保护和促进儿童成长方面的作用</w:t>
      </w:r>
      <w:r>
        <w:rPr>
          <w:rFonts w:cstheme="minorHAnsi" w:hint="eastAsia"/>
          <w:lang w:eastAsia="zh-CN"/>
        </w:rPr>
        <w:t>非常</w:t>
      </w:r>
      <w:r>
        <w:rPr>
          <w:rFonts w:cstheme="minorHAnsi"/>
          <w:lang w:eastAsia="zh-CN"/>
        </w:rPr>
        <w:t>重要</w:t>
      </w:r>
      <w:r w:rsidR="002938C6" w:rsidRPr="004F0D73">
        <w:rPr>
          <w:rFonts w:cstheme="minorHAnsi"/>
          <w:lang w:eastAsia="zh-CN"/>
        </w:rPr>
        <w:t>，而且</w:t>
      </w:r>
      <w:r w:rsidR="002938C6">
        <w:rPr>
          <w:rFonts w:cstheme="minorHAnsi" w:hint="eastAsia"/>
          <w:lang w:eastAsia="zh-CN"/>
        </w:rPr>
        <w:t>需要</w:t>
      </w:r>
      <w:r w:rsidR="002938C6" w:rsidRPr="004F0D73">
        <w:rPr>
          <w:rFonts w:cstheme="minorHAnsi"/>
          <w:lang w:eastAsia="zh-CN"/>
        </w:rPr>
        <w:t>采取更有力的行动</w:t>
      </w:r>
      <w:r w:rsidR="002938C6">
        <w:rPr>
          <w:rFonts w:cstheme="minorHAnsi" w:hint="eastAsia"/>
          <w:lang w:eastAsia="zh-CN"/>
        </w:rPr>
        <w:t>来</w:t>
      </w:r>
      <w:r w:rsidR="002938C6" w:rsidRPr="004F0D73">
        <w:rPr>
          <w:rFonts w:cstheme="minorHAnsi"/>
          <w:lang w:eastAsia="zh-CN"/>
        </w:rPr>
        <w:t>保护儿童和青年，使其</w:t>
      </w:r>
      <w:r w:rsidR="002938C6">
        <w:rPr>
          <w:rFonts w:cstheme="minorHAnsi" w:hint="eastAsia"/>
          <w:lang w:eastAsia="zh-CN"/>
        </w:rPr>
        <w:t>在此方面免遭虐待</w:t>
      </w:r>
      <w:r w:rsidR="002938C6" w:rsidRPr="004F0D73">
        <w:rPr>
          <w:rFonts w:cstheme="minorHAnsi"/>
          <w:lang w:eastAsia="zh-CN"/>
        </w:rPr>
        <w:t>，并维护他们在电信</w:t>
      </w:r>
      <w:r w:rsidR="002938C6" w:rsidRPr="004F0D73">
        <w:rPr>
          <w:rFonts w:cstheme="minorHAnsi"/>
          <w:lang w:eastAsia="zh-CN"/>
        </w:rPr>
        <w:t>/ICT</w:t>
      </w:r>
      <w:r w:rsidR="002938C6" w:rsidRPr="004F0D73">
        <w:rPr>
          <w:rFonts w:cstheme="minorHAnsi"/>
          <w:lang w:eastAsia="zh-CN"/>
        </w:rPr>
        <w:t>方面的权利，同时强调要将儿童的最大利益放在</w:t>
      </w:r>
      <w:r w:rsidR="002938C6">
        <w:rPr>
          <w:rFonts w:cstheme="minorHAnsi" w:hint="eastAsia"/>
          <w:lang w:eastAsia="zh-CN"/>
        </w:rPr>
        <w:t>重要地位。</w:t>
      </w:r>
    </w:p>
    <w:p w:rsidR="00D85675" w:rsidRPr="00D85675" w:rsidRDefault="009866B6" w:rsidP="00D04D28">
      <w:pPr>
        <w:ind w:firstLineChars="200" w:firstLine="480"/>
      </w:pPr>
      <w:r>
        <w:rPr>
          <w:rFonts w:hint="eastAsia"/>
          <w:lang w:eastAsia="zh-CN"/>
        </w:rPr>
        <w:t>应当</w:t>
      </w:r>
      <w:r>
        <w:rPr>
          <w:lang w:eastAsia="zh-CN"/>
        </w:rPr>
        <w:t>指出，数字对象架构（</w:t>
      </w:r>
      <w:r>
        <w:rPr>
          <w:lang w:eastAsia="zh-CN"/>
        </w:rPr>
        <w:t>DOA</w:t>
      </w:r>
      <w:r>
        <w:rPr>
          <w:lang w:eastAsia="zh-CN"/>
        </w:rPr>
        <w:t>）及其</w:t>
      </w:r>
      <w:r>
        <w:rPr>
          <w:rFonts w:hint="eastAsia"/>
          <w:lang w:eastAsia="zh-CN"/>
        </w:rPr>
        <w:t>组成</w:t>
      </w:r>
      <w:r>
        <w:rPr>
          <w:lang w:eastAsia="zh-CN"/>
        </w:rPr>
        <w:t>要素</w:t>
      </w:r>
      <w:r>
        <w:rPr>
          <w:rFonts w:hint="eastAsia"/>
          <w:lang w:eastAsia="zh-CN"/>
        </w:rPr>
        <w:t xml:space="preserve"> </w:t>
      </w:r>
      <w:r>
        <w:rPr>
          <w:lang w:eastAsia="zh-CN"/>
        </w:rPr>
        <w:t xml:space="preserve">– </w:t>
      </w:r>
      <w:r>
        <w:rPr>
          <w:rFonts w:hint="eastAsia"/>
          <w:lang w:eastAsia="zh-CN"/>
        </w:rPr>
        <w:t>句柄</w:t>
      </w:r>
      <w:r>
        <w:rPr>
          <w:lang w:eastAsia="zh-CN"/>
        </w:rPr>
        <w:t>系统（</w:t>
      </w:r>
      <w:r w:rsidR="00680027" w:rsidRPr="00CE0FFA">
        <w:rPr>
          <w:rFonts w:eastAsia="Calibri"/>
          <w:lang w:eastAsia="fr-FR"/>
        </w:rPr>
        <w:t>Handle System</w:t>
      </w:r>
      <w:r>
        <w:rPr>
          <w:lang w:eastAsia="zh-CN"/>
        </w:rPr>
        <w:t>）</w:t>
      </w:r>
      <w:r>
        <w:rPr>
          <w:rFonts w:hint="eastAsia"/>
          <w:lang w:eastAsia="zh-CN"/>
        </w:rPr>
        <w:t xml:space="preserve"> </w:t>
      </w:r>
      <w:r>
        <w:rPr>
          <w:lang w:eastAsia="zh-CN"/>
        </w:rPr>
        <w:t xml:space="preserve">– </w:t>
      </w:r>
      <w:r>
        <w:rPr>
          <w:rFonts w:hint="eastAsia"/>
          <w:lang w:eastAsia="zh-CN"/>
        </w:rPr>
        <w:t>可</w:t>
      </w:r>
      <w:r>
        <w:rPr>
          <w:lang w:eastAsia="zh-CN"/>
        </w:rPr>
        <w:t>以提高网络空间的安全性和隐私。</w:t>
      </w:r>
    </w:p>
    <w:p w:rsidR="00D85675" w:rsidRPr="0014290F" w:rsidRDefault="00D85675" w:rsidP="0014290F">
      <w:pPr>
        <w:pStyle w:val="Heading1"/>
        <w:rPr>
          <w:lang w:eastAsia="zh-CN"/>
        </w:rPr>
      </w:pPr>
      <w:r w:rsidRPr="0014290F">
        <w:lastRenderedPageBreak/>
        <w:t>2</w:t>
      </w:r>
      <w:r w:rsidRPr="0014290F">
        <w:tab/>
      </w:r>
      <w:r w:rsidR="0014290F">
        <w:rPr>
          <w:rFonts w:hint="eastAsia"/>
          <w:lang w:eastAsia="zh-CN"/>
        </w:rPr>
        <w:t>提案</w:t>
      </w:r>
    </w:p>
    <w:p w:rsidR="005C7B12" w:rsidRDefault="00D04D28" w:rsidP="0019608E">
      <w:pPr>
        <w:ind w:firstLineChars="200" w:firstLine="480"/>
      </w:pPr>
      <w:r>
        <w:rPr>
          <w:rFonts w:hint="eastAsia"/>
          <w:lang w:val="en" w:eastAsia="zh-CN"/>
        </w:rPr>
        <w:t>有</w:t>
      </w:r>
      <w:r>
        <w:rPr>
          <w:lang w:val="en" w:eastAsia="zh-CN"/>
        </w:rPr>
        <w:t>鉴于</w:t>
      </w:r>
      <w:r>
        <w:rPr>
          <w:rFonts w:hint="eastAsia"/>
          <w:lang w:val="en" w:eastAsia="zh-CN"/>
        </w:rPr>
        <w:t>上</w:t>
      </w:r>
      <w:r>
        <w:rPr>
          <w:lang w:val="en" w:eastAsia="zh-CN"/>
        </w:rPr>
        <w:t>述，本文提出的第</w:t>
      </w:r>
      <w:r>
        <w:rPr>
          <w:rFonts w:hint="eastAsia"/>
          <w:lang w:val="en" w:eastAsia="zh-CN"/>
        </w:rPr>
        <w:t>50</w:t>
      </w:r>
      <w:r>
        <w:rPr>
          <w:rFonts w:hint="eastAsia"/>
          <w:lang w:val="en" w:eastAsia="zh-CN"/>
        </w:rPr>
        <w:t>号</w:t>
      </w:r>
      <w:r>
        <w:rPr>
          <w:lang w:val="en" w:eastAsia="zh-CN"/>
        </w:rPr>
        <w:t>决议修正案旨在解决上述问题，因此，我们请</w:t>
      </w:r>
      <w:r w:rsidRPr="00CB5713">
        <w:rPr>
          <w:lang w:val="en" w:eastAsia="zh-CN"/>
        </w:rPr>
        <w:t>ITU-T</w:t>
      </w:r>
      <w:r>
        <w:rPr>
          <w:rFonts w:hint="eastAsia"/>
          <w:lang w:val="en" w:eastAsia="zh-CN"/>
        </w:rPr>
        <w:t>第</w:t>
      </w:r>
      <w:r>
        <w:rPr>
          <w:rFonts w:hint="eastAsia"/>
          <w:lang w:val="en" w:eastAsia="zh-CN"/>
        </w:rPr>
        <w:t>3</w:t>
      </w:r>
      <w:r>
        <w:rPr>
          <w:rFonts w:hint="eastAsia"/>
          <w:lang w:val="en" w:eastAsia="zh-CN"/>
        </w:rPr>
        <w:t>研究</w:t>
      </w:r>
      <w:r>
        <w:rPr>
          <w:lang w:val="en" w:eastAsia="zh-CN"/>
        </w:rPr>
        <w:t>组继续制定与网络安全政策、</w:t>
      </w:r>
      <w:r>
        <w:rPr>
          <w:rFonts w:hint="eastAsia"/>
          <w:lang w:val="en" w:eastAsia="zh-CN"/>
        </w:rPr>
        <w:t>监管</w:t>
      </w:r>
      <w:r>
        <w:rPr>
          <w:lang w:val="en" w:eastAsia="zh-CN"/>
        </w:rPr>
        <w:t>和经济问题及其影响相关的建议书、技术文件和其它出版物，同时考虑到包括大数据、云计算和物联网</w:t>
      </w:r>
      <w:r w:rsidR="00A62F62">
        <w:rPr>
          <w:lang w:val="en" w:eastAsia="zh-CN"/>
        </w:rPr>
        <w:t>（</w:t>
      </w:r>
      <w:proofErr w:type="spellStart"/>
      <w:r w:rsidR="00A62F62" w:rsidRPr="00CB5713">
        <w:rPr>
          <w:lang w:val="en" w:eastAsia="zh-CN"/>
        </w:rPr>
        <w:t>IoT</w:t>
      </w:r>
      <w:proofErr w:type="spellEnd"/>
      <w:r>
        <w:rPr>
          <w:lang w:val="en" w:eastAsia="zh-CN"/>
        </w:rPr>
        <w:t>）在内的新兴技术，且我</w:t>
      </w:r>
      <w:r>
        <w:rPr>
          <w:rFonts w:hint="eastAsia"/>
          <w:lang w:val="en" w:eastAsia="zh-CN"/>
        </w:rPr>
        <w:t>们</w:t>
      </w:r>
      <w:r>
        <w:rPr>
          <w:lang w:val="en" w:eastAsia="zh-CN"/>
        </w:rPr>
        <w:t>鼓励</w:t>
      </w:r>
      <w:r>
        <w:rPr>
          <w:rFonts w:hint="eastAsia"/>
          <w:lang w:val="en-US" w:eastAsia="zh-CN"/>
        </w:rPr>
        <w:t>ITU-T</w:t>
      </w:r>
      <w:r>
        <w:rPr>
          <w:rFonts w:hint="eastAsia"/>
          <w:lang w:val="en-US" w:eastAsia="zh-CN"/>
        </w:rPr>
        <w:t>研究</w:t>
      </w:r>
      <w:r>
        <w:rPr>
          <w:lang w:val="en-US" w:eastAsia="zh-CN"/>
        </w:rPr>
        <w:t>组继续与包括</w:t>
      </w:r>
      <w:r>
        <w:rPr>
          <w:lang w:val="en-US" w:eastAsia="zh-CN"/>
        </w:rPr>
        <w:t>DONA</w:t>
      </w:r>
      <w:r>
        <w:rPr>
          <w:rFonts w:hint="eastAsia"/>
          <w:lang w:val="en-US" w:eastAsia="zh-CN"/>
        </w:rPr>
        <w:t>基金</w:t>
      </w:r>
      <w:r>
        <w:rPr>
          <w:lang w:val="en-US" w:eastAsia="zh-CN"/>
        </w:rPr>
        <w:t>会在内的其它标准制定组织（</w:t>
      </w:r>
      <w:r>
        <w:rPr>
          <w:lang w:val="en-US" w:eastAsia="zh-CN"/>
        </w:rPr>
        <w:t>SDO</w:t>
      </w:r>
      <w:r>
        <w:rPr>
          <w:rFonts w:hint="eastAsia"/>
          <w:lang w:val="en-US" w:eastAsia="zh-CN"/>
        </w:rPr>
        <w:t>）</w:t>
      </w:r>
      <w:r>
        <w:rPr>
          <w:lang w:val="en-US" w:eastAsia="zh-CN"/>
        </w:rPr>
        <w:t>联络工作。</w:t>
      </w:r>
    </w:p>
    <w:p w:rsidR="00502B2E" w:rsidRDefault="00502B2E">
      <w:pPr>
        <w:tabs>
          <w:tab w:val="clear" w:pos="1134"/>
          <w:tab w:val="clear" w:pos="1871"/>
          <w:tab w:val="clear" w:pos="2268"/>
        </w:tabs>
        <w:overflowPunct/>
        <w:autoSpaceDE/>
        <w:autoSpaceDN/>
        <w:adjustRightInd/>
        <w:spacing w:before="0"/>
        <w:textAlignment w:val="auto"/>
      </w:pPr>
      <w:r>
        <w:br w:type="page"/>
      </w:r>
    </w:p>
    <w:p w:rsidR="0028534F" w:rsidRDefault="00877CE4">
      <w:pPr>
        <w:pStyle w:val="Proposal"/>
        <w:rPr>
          <w:lang w:eastAsia="zh-CN"/>
        </w:rPr>
      </w:pPr>
      <w:r>
        <w:rPr>
          <w:lang w:eastAsia="zh-CN"/>
        </w:rPr>
        <w:lastRenderedPageBreak/>
        <w:t>MOD</w:t>
      </w:r>
      <w:r>
        <w:rPr>
          <w:lang w:eastAsia="zh-CN"/>
        </w:rPr>
        <w:tab/>
        <w:t>AFCP/42A24/1</w:t>
      </w:r>
    </w:p>
    <w:p w:rsidR="002F3272" w:rsidRPr="00E04A5F" w:rsidRDefault="00877CE4" w:rsidP="00B32D62">
      <w:pPr>
        <w:pStyle w:val="ResNo"/>
        <w:rPr>
          <w:lang w:eastAsia="zh-CN"/>
        </w:rPr>
      </w:pPr>
      <w:bookmarkStart w:id="0" w:name="_Toc219521730"/>
      <w:bookmarkStart w:id="1" w:name="_Toc348252464"/>
      <w:r w:rsidRPr="0038451B">
        <w:rPr>
          <w:rStyle w:val="href"/>
          <w:rFonts w:hint="eastAsia"/>
        </w:rPr>
        <w:t>第</w:t>
      </w:r>
      <w:r w:rsidRPr="0038451B">
        <w:rPr>
          <w:rStyle w:val="href"/>
        </w:rPr>
        <w:t>50</w:t>
      </w:r>
      <w:r w:rsidRPr="0038451B">
        <w:rPr>
          <w:rStyle w:val="href"/>
          <w:rFonts w:hint="eastAsia"/>
        </w:rPr>
        <w:t>号决议</w:t>
      </w:r>
      <w:bookmarkEnd w:id="0"/>
      <w:r>
        <w:rPr>
          <w:rFonts w:hint="eastAsia"/>
          <w:lang w:eastAsia="zh-CN"/>
        </w:rPr>
        <w:t>（</w:t>
      </w:r>
      <w:del w:id="2" w:author="Xu, Hui" w:date="2016-10-13T10:08:00Z">
        <w:r w:rsidDel="00B32D62">
          <w:rPr>
            <w:lang w:eastAsia="zh-CN"/>
          </w:rPr>
          <w:delText>2012</w:delText>
        </w:r>
        <w:r w:rsidDel="00B32D62">
          <w:rPr>
            <w:rFonts w:hint="eastAsia"/>
            <w:lang w:eastAsia="zh-CN"/>
          </w:rPr>
          <w:delText>年，迪拜</w:delText>
        </w:r>
      </w:del>
      <w:ins w:id="3" w:author="Xu, Hui" w:date="2016-10-13T10:08:00Z">
        <w:r w:rsidR="00B32D62">
          <w:rPr>
            <w:rFonts w:hint="eastAsia"/>
            <w:lang w:eastAsia="zh-CN"/>
          </w:rPr>
          <w:t>2016</w:t>
        </w:r>
        <w:r w:rsidR="00B32D62">
          <w:rPr>
            <w:rFonts w:hint="eastAsia"/>
            <w:lang w:eastAsia="zh-CN"/>
          </w:rPr>
          <w:t>年</w:t>
        </w:r>
        <w:r w:rsidR="00B32D62">
          <w:rPr>
            <w:lang w:eastAsia="zh-CN"/>
          </w:rPr>
          <w:t>，哈马马特</w:t>
        </w:r>
      </w:ins>
      <w:r>
        <w:rPr>
          <w:rFonts w:hint="eastAsia"/>
          <w:lang w:eastAsia="zh-CN"/>
        </w:rPr>
        <w:t>，修订版）</w:t>
      </w:r>
      <w:bookmarkEnd w:id="1"/>
    </w:p>
    <w:p w:rsidR="002F3272" w:rsidRPr="00E04A5F" w:rsidRDefault="00877CE4" w:rsidP="002F3272">
      <w:pPr>
        <w:pStyle w:val="Restitle"/>
        <w:rPr>
          <w:lang w:eastAsia="zh-CN"/>
        </w:rPr>
      </w:pPr>
      <w:bookmarkStart w:id="4" w:name="_Toc219521731"/>
      <w:bookmarkStart w:id="5" w:name="_Toc348252465"/>
      <w:r w:rsidRPr="00E04A5F">
        <w:rPr>
          <w:rFonts w:hint="eastAsia"/>
          <w:lang w:eastAsia="zh-CN"/>
        </w:rPr>
        <w:t>网络安全</w:t>
      </w:r>
      <w:bookmarkEnd w:id="4"/>
      <w:bookmarkEnd w:id="5"/>
    </w:p>
    <w:p w:rsidR="002F3272" w:rsidRPr="00DF5E9F" w:rsidRDefault="00877CE4" w:rsidP="002F3272">
      <w:pPr>
        <w:pStyle w:val="Resref"/>
        <w:rPr>
          <w:iCs/>
          <w:lang w:eastAsia="zh-CN"/>
        </w:rPr>
      </w:pPr>
      <w:r w:rsidRPr="00DF5E9F">
        <w:rPr>
          <w:rFonts w:hint="eastAsia"/>
          <w:iCs/>
          <w:lang w:eastAsia="zh-CN"/>
        </w:rPr>
        <w:t>（</w:t>
      </w:r>
      <w:r w:rsidRPr="00DF5E9F">
        <w:rPr>
          <w:rFonts w:hint="eastAsia"/>
          <w:iCs/>
          <w:lang w:eastAsia="zh-CN"/>
        </w:rPr>
        <w:t>2004</w:t>
      </w:r>
      <w:r w:rsidRPr="00DF5E9F">
        <w:rPr>
          <w:rFonts w:hint="eastAsia"/>
          <w:iCs/>
          <w:lang w:eastAsia="zh-CN"/>
        </w:rPr>
        <w:t>年，弗洛里亚诺波利斯；</w:t>
      </w:r>
      <w:r w:rsidRPr="00DF5E9F">
        <w:rPr>
          <w:rFonts w:hint="eastAsia"/>
          <w:iCs/>
          <w:lang w:eastAsia="zh-CN"/>
        </w:rPr>
        <w:t>2008</w:t>
      </w:r>
      <w:r w:rsidRPr="00DF5E9F">
        <w:rPr>
          <w:rFonts w:hint="eastAsia"/>
          <w:iCs/>
          <w:lang w:eastAsia="zh-CN"/>
        </w:rPr>
        <w:t>年，约翰内斯堡</w:t>
      </w:r>
      <w:r>
        <w:rPr>
          <w:rFonts w:hint="eastAsia"/>
          <w:iCs/>
          <w:lang w:eastAsia="zh-CN"/>
        </w:rPr>
        <w:t>；</w:t>
      </w:r>
      <w:r>
        <w:rPr>
          <w:rFonts w:hint="eastAsia"/>
          <w:iCs/>
          <w:lang w:eastAsia="zh-CN"/>
        </w:rPr>
        <w:t>2012</w:t>
      </w:r>
      <w:r>
        <w:rPr>
          <w:rFonts w:hint="eastAsia"/>
          <w:iCs/>
          <w:lang w:eastAsia="zh-CN"/>
        </w:rPr>
        <w:t>年，迪拜</w:t>
      </w:r>
      <w:ins w:id="6" w:author="Xu, Hui" w:date="2016-10-13T10:08:00Z">
        <w:r w:rsidR="00B32D62">
          <w:rPr>
            <w:rFonts w:hint="eastAsia"/>
            <w:iCs/>
            <w:lang w:eastAsia="zh-CN"/>
          </w:rPr>
          <w:t>；</w:t>
        </w:r>
        <w:r w:rsidR="00B32D62">
          <w:rPr>
            <w:rFonts w:hint="eastAsia"/>
            <w:lang w:eastAsia="zh-CN"/>
          </w:rPr>
          <w:t>2016</w:t>
        </w:r>
        <w:r w:rsidR="00B32D62">
          <w:rPr>
            <w:rFonts w:hint="eastAsia"/>
            <w:lang w:eastAsia="zh-CN"/>
          </w:rPr>
          <w:t>年</w:t>
        </w:r>
        <w:r w:rsidR="00B32D62">
          <w:rPr>
            <w:lang w:eastAsia="zh-CN"/>
          </w:rPr>
          <w:t>，哈马马特</w:t>
        </w:r>
      </w:ins>
      <w:r w:rsidRPr="00DF5E9F">
        <w:rPr>
          <w:rFonts w:hint="eastAsia"/>
          <w:iCs/>
          <w:lang w:eastAsia="zh-CN"/>
        </w:rPr>
        <w:t>）</w:t>
      </w:r>
    </w:p>
    <w:p w:rsidR="002F3272" w:rsidRDefault="00877CE4">
      <w:pPr>
        <w:pStyle w:val="Normalaftertitle0"/>
        <w:rPr>
          <w:lang w:eastAsia="zh-CN"/>
        </w:rPr>
      </w:pPr>
      <w:r w:rsidRPr="00E04A5F">
        <w:rPr>
          <w:lang w:eastAsia="zh-CN"/>
        </w:rPr>
        <w:t>世界电信标准化全会（</w:t>
      </w:r>
      <w:del w:id="7" w:author="Xu, Hui" w:date="2016-10-13T10:08:00Z">
        <w:r w:rsidDel="00B32D62">
          <w:rPr>
            <w:rFonts w:hint="eastAsia"/>
            <w:lang w:eastAsia="zh-CN"/>
          </w:rPr>
          <w:delText>2012</w:delText>
        </w:r>
        <w:r w:rsidDel="00B32D62">
          <w:rPr>
            <w:rFonts w:hint="eastAsia"/>
            <w:lang w:eastAsia="zh-CN"/>
          </w:rPr>
          <w:delText>年，迪拜</w:delText>
        </w:r>
      </w:del>
      <w:ins w:id="8" w:author="Xu, Hui" w:date="2016-10-13T10:08:00Z">
        <w:r w:rsidR="00B32D62">
          <w:rPr>
            <w:rFonts w:hint="eastAsia"/>
            <w:lang w:eastAsia="zh-CN"/>
          </w:rPr>
          <w:t>2016</w:t>
        </w:r>
        <w:r w:rsidR="00B32D62">
          <w:rPr>
            <w:rFonts w:hint="eastAsia"/>
            <w:lang w:eastAsia="zh-CN"/>
          </w:rPr>
          <w:t>年</w:t>
        </w:r>
        <w:r w:rsidR="00B32D62">
          <w:rPr>
            <w:lang w:eastAsia="zh-CN"/>
          </w:rPr>
          <w:t>，哈马马特</w:t>
        </w:r>
      </w:ins>
      <w:r w:rsidRPr="00E04A5F">
        <w:rPr>
          <w:lang w:eastAsia="zh-CN"/>
        </w:rPr>
        <w:t>）</w:t>
      </w:r>
      <w:r w:rsidRPr="00E04A5F">
        <w:rPr>
          <w:rFonts w:hint="eastAsia"/>
          <w:lang w:eastAsia="zh-CN"/>
        </w:rPr>
        <w:t>，</w:t>
      </w:r>
    </w:p>
    <w:p w:rsidR="002F3272" w:rsidRPr="00083822" w:rsidRDefault="00877CE4" w:rsidP="002F3272">
      <w:pPr>
        <w:pStyle w:val="Call"/>
        <w:rPr>
          <w:lang w:val="en-US" w:eastAsia="zh-CN"/>
        </w:rPr>
      </w:pPr>
      <w:r>
        <w:rPr>
          <w:rFonts w:hint="eastAsia"/>
          <w:lang w:eastAsia="zh-CN"/>
        </w:rPr>
        <w:t>忆及</w:t>
      </w:r>
    </w:p>
    <w:p w:rsidR="002F3272" w:rsidRPr="00083822" w:rsidRDefault="00877CE4">
      <w:pPr>
        <w:rPr>
          <w:lang w:val="en-US" w:eastAsia="zh-CN"/>
        </w:rPr>
      </w:pPr>
      <w:r w:rsidRPr="005A258A">
        <w:rPr>
          <w:i/>
          <w:iCs/>
          <w:lang w:val="en-US" w:eastAsia="zh-CN"/>
        </w:rPr>
        <w:t>a)</w:t>
      </w:r>
      <w:r w:rsidRPr="00083822">
        <w:rPr>
          <w:lang w:val="en-US" w:eastAsia="zh-CN"/>
        </w:rPr>
        <w:tab/>
      </w:r>
      <w:r>
        <w:rPr>
          <w:rFonts w:hint="eastAsia"/>
          <w:lang w:val="en-US" w:eastAsia="zh-CN"/>
        </w:rPr>
        <w:t>全权代表大会第</w:t>
      </w:r>
      <w:r>
        <w:rPr>
          <w:rFonts w:hint="eastAsia"/>
          <w:lang w:val="en-US" w:eastAsia="zh-CN"/>
        </w:rPr>
        <w:t>130</w:t>
      </w:r>
      <w:r>
        <w:rPr>
          <w:rFonts w:hint="eastAsia"/>
          <w:lang w:val="en-US" w:eastAsia="zh-CN"/>
        </w:rPr>
        <w:t>号决议（</w:t>
      </w:r>
      <w:del w:id="9" w:author="Xu, Hui" w:date="2016-10-13T10:08:00Z">
        <w:r w:rsidDel="00B32D62">
          <w:rPr>
            <w:rFonts w:hint="eastAsia"/>
            <w:lang w:val="en-US" w:eastAsia="zh-CN"/>
          </w:rPr>
          <w:delText>2010</w:delText>
        </w:r>
        <w:r w:rsidDel="00B32D62">
          <w:rPr>
            <w:rFonts w:hint="eastAsia"/>
            <w:lang w:val="en-US" w:eastAsia="zh-CN"/>
          </w:rPr>
          <w:delText>年，瓜达拉哈拉</w:delText>
        </w:r>
      </w:del>
      <w:ins w:id="10" w:author="Xu, Hui" w:date="2016-10-13T10:08:00Z">
        <w:r w:rsidR="00B32D62">
          <w:rPr>
            <w:rFonts w:hint="eastAsia"/>
            <w:lang w:val="en-US" w:eastAsia="zh-CN"/>
          </w:rPr>
          <w:t>2014</w:t>
        </w:r>
      </w:ins>
      <w:ins w:id="11" w:author="Xu, Hui" w:date="2016-10-13T10:09:00Z">
        <w:r w:rsidR="00B32D62">
          <w:rPr>
            <w:rFonts w:hint="eastAsia"/>
            <w:lang w:val="en-US" w:eastAsia="zh-CN"/>
          </w:rPr>
          <w:t>年</w:t>
        </w:r>
        <w:r w:rsidR="00B32D62">
          <w:rPr>
            <w:lang w:val="en-US" w:eastAsia="zh-CN"/>
          </w:rPr>
          <w:t>，釜山</w:t>
        </w:r>
      </w:ins>
      <w:r>
        <w:rPr>
          <w:rFonts w:hint="eastAsia"/>
          <w:lang w:val="en-US" w:eastAsia="zh-CN"/>
        </w:rPr>
        <w:t>，修订版）</w:t>
      </w:r>
      <w:r w:rsidRPr="004428CF">
        <w:rPr>
          <w:lang w:val="en-US" w:eastAsia="zh-CN"/>
        </w:rPr>
        <w:t>–</w:t>
      </w:r>
      <w:r>
        <w:rPr>
          <w:rFonts w:hint="eastAsia"/>
          <w:lang w:val="en-US" w:eastAsia="zh-CN"/>
        </w:rPr>
        <w:t xml:space="preserve"> </w:t>
      </w:r>
      <w:r>
        <w:rPr>
          <w:rFonts w:hint="eastAsia"/>
          <w:lang w:val="en-US" w:eastAsia="zh-CN"/>
        </w:rPr>
        <w:t>国际电联在树立使用信息通信技术（</w:t>
      </w:r>
      <w:r>
        <w:rPr>
          <w:rFonts w:hint="eastAsia"/>
          <w:lang w:val="en-US" w:eastAsia="zh-CN"/>
        </w:rPr>
        <w:t>ICT</w:t>
      </w:r>
      <w:r>
        <w:rPr>
          <w:rFonts w:hint="eastAsia"/>
          <w:lang w:val="en-US" w:eastAsia="zh-CN"/>
        </w:rPr>
        <w:t>）的信心和提高安全性方面的作用；</w:t>
      </w:r>
    </w:p>
    <w:p w:rsidR="002F3272" w:rsidRPr="00083822" w:rsidRDefault="00877CE4">
      <w:pPr>
        <w:rPr>
          <w:lang w:val="en-US" w:eastAsia="zh-CN"/>
        </w:rPr>
      </w:pPr>
      <w:r w:rsidRPr="005A258A">
        <w:rPr>
          <w:i/>
          <w:iCs/>
          <w:lang w:val="en-US" w:eastAsia="zh-CN"/>
        </w:rPr>
        <w:t>b)</w:t>
      </w:r>
      <w:r w:rsidRPr="00083822">
        <w:rPr>
          <w:lang w:val="en-US" w:eastAsia="zh-CN"/>
        </w:rPr>
        <w:tab/>
      </w:r>
      <w:r>
        <w:rPr>
          <w:rFonts w:hint="eastAsia"/>
          <w:lang w:val="en-US" w:eastAsia="zh-CN"/>
        </w:rPr>
        <w:t>全权代表大会第</w:t>
      </w:r>
      <w:r>
        <w:rPr>
          <w:rFonts w:hint="eastAsia"/>
          <w:lang w:val="en-US" w:eastAsia="zh-CN"/>
        </w:rPr>
        <w:t>174</w:t>
      </w:r>
      <w:r>
        <w:rPr>
          <w:rFonts w:hint="eastAsia"/>
          <w:lang w:val="en-US" w:eastAsia="zh-CN"/>
        </w:rPr>
        <w:t>号决议（</w:t>
      </w:r>
      <w:del w:id="12" w:author="Xu, Hui" w:date="2016-10-13T10:09:00Z">
        <w:r w:rsidDel="00B32D62">
          <w:rPr>
            <w:rFonts w:hint="eastAsia"/>
            <w:lang w:val="en-US" w:eastAsia="zh-CN"/>
          </w:rPr>
          <w:delText>2010</w:delText>
        </w:r>
        <w:r w:rsidDel="00B32D62">
          <w:rPr>
            <w:rFonts w:hint="eastAsia"/>
            <w:lang w:val="en-US" w:eastAsia="zh-CN"/>
          </w:rPr>
          <w:delText>年，瓜达拉哈拉</w:delText>
        </w:r>
      </w:del>
      <w:ins w:id="13" w:author="Xu, Hui" w:date="2016-10-13T10:09:00Z">
        <w:r w:rsidR="00B32D62">
          <w:rPr>
            <w:rFonts w:hint="eastAsia"/>
            <w:lang w:val="en-US" w:eastAsia="zh-CN"/>
          </w:rPr>
          <w:t>2014</w:t>
        </w:r>
        <w:r w:rsidR="00B32D62">
          <w:rPr>
            <w:rFonts w:hint="eastAsia"/>
            <w:lang w:val="en-US" w:eastAsia="zh-CN"/>
          </w:rPr>
          <w:t>年</w:t>
        </w:r>
        <w:r w:rsidR="00B32D62">
          <w:rPr>
            <w:lang w:val="en-US" w:eastAsia="zh-CN"/>
          </w:rPr>
          <w:t>，釜山</w:t>
        </w:r>
        <w:r w:rsidR="00B32D62">
          <w:rPr>
            <w:rFonts w:hint="eastAsia"/>
            <w:lang w:val="en-US" w:eastAsia="zh-CN"/>
          </w:rPr>
          <w:t>，</w:t>
        </w:r>
        <w:r w:rsidR="00B32D62">
          <w:rPr>
            <w:lang w:val="en-US" w:eastAsia="zh-CN"/>
          </w:rPr>
          <w:t>修订版</w:t>
        </w:r>
      </w:ins>
      <w:r>
        <w:rPr>
          <w:rFonts w:hint="eastAsia"/>
          <w:lang w:val="en-US" w:eastAsia="zh-CN"/>
        </w:rPr>
        <w:t>）</w:t>
      </w:r>
      <w:r w:rsidRPr="004428CF">
        <w:rPr>
          <w:lang w:val="en-US" w:eastAsia="zh-CN"/>
        </w:rPr>
        <w:t>–</w:t>
      </w:r>
      <w:r>
        <w:rPr>
          <w:rFonts w:hint="eastAsia"/>
          <w:lang w:val="en-US" w:eastAsia="zh-CN"/>
        </w:rPr>
        <w:t xml:space="preserve"> </w:t>
      </w:r>
      <w:r>
        <w:rPr>
          <w:rFonts w:hint="eastAsia"/>
          <w:lang w:val="en-US" w:eastAsia="zh-CN"/>
        </w:rPr>
        <w:t>国际电联在防范非法使用</w:t>
      </w:r>
      <w:r>
        <w:rPr>
          <w:rFonts w:hint="eastAsia"/>
          <w:lang w:val="en-US" w:eastAsia="zh-CN"/>
        </w:rPr>
        <w:t>ICT</w:t>
      </w:r>
      <w:r>
        <w:rPr>
          <w:rFonts w:hint="eastAsia"/>
          <w:lang w:val="en-US" w:eastAsia="zh-CN"/>
        </w:rPr>
        <w:t>的风险的国际公共政策问题上的作用；</w:t>
      </w:r>
    </w:p>
    <w:p w:rsidR="002F3272" w:rsidRPr="00083822" w:rsidRDefault="00877CE4">
      <w:pPr>
        <w:rPr>
          <w:lang w:val="en-US" w:eastAsia="zh-CN"/>
        </w:rPr>
      </w:pPr>
      <w:r w:rsidRPr="005A258A">
        <w:rPr>
          <w:i/>
          <w:iCs/>
          <w:lang w:val="en-US" w:eastAsia="zh-CN"/>
        </w:rPr>
        <w:t>c)</w:t>
      </w:r>
      <w:r w:rsidRPr="00083822">
        <w:rPr>
          <w:lang w:val="en-US" w:eastAsia="zh-CN"/>
        </w:rPr>
        <w:tab/>
      </w:r>
      <w:r w:rsidRPr="00BC4063">
        <w:rPr>
          <w:rFonts w:hint="eastAsia"/>
          <w:lang w:val="en-US" w:eastAsia="zh-CN"/>
        </w:rPr>
        <w:t>全权代表大会第</w:t>
      </w:r>
      <w:r w:rsidRPr="00BC4063">
        <w:rPr>
          <w:rFonts w:hint="eastAsia"/>
          <w:lang w:val="en-US" w:eastAsia="zh-CN"/>
        </w:rPr>
        <w:t>179</w:t>
      </w:r>
      <w:r w:rsidRPr="00BC4063">
        <w:rPr>
          <w:rFonts w:hint="eastAsia"/>
          <w:lang w:val="en-US" w:eastAsia="zh-CN"/>
        </w:rPr>
        <w:t>号决议（</w:t>
      </w:r>
      <w:del w:id="14" w:author="Xu, Hui" w:date="2016-10-13T10:09:00Z">
        <w:r w:rsidRPr="00BC4063" w:rsidDel="00B32D62">
          <w:rPr>
            <w:rFonts w:hint="eastAsia"/>
            <w:lang w:val="en-US" w:eastAsia="zh-CN"/>
          </w:rPr>
          <w:delText>2010</w:delText>
        </w:r>
        <w:r w:rsidRPr="00BC4063" w:rsidDel="00B32D62">
          <w:rPr>
            <w:rFonts w:hint="eastAsia"/>
            <w:lang w:val="en-US" w:eastAsia="zh-CN"/>
          </w:rPr>
          <w:delText>年，瓜达拉哈拉</w:delText>
        </w:r>
      </w:del>
      <w:ins w:id="15" w:author="Xu, Hui" w:date="2016-10-13T10:09:00Z">
        <w:r w:rsidR="00B32D62">
          <w:rPr>
            <w:rFonts w:hint="eastAsia"/>
            <w:lang w:val="en-US" w:eastAsia="zh-CN"/>
          </w:rPr>
          <w:t>2014</w:t>
        </w:r>
        <w:r w:rsidR="00B32D62">
          <w:rPr>
            <w:rFonts w:hint="eastAsia"/>
            <w:lang w:val="en-US" w:eastAsia="zh-CN"/>
          </w:rPr>
          <w:t>年</w:t>
        </w:r>
        <w:r w:rsidR="00B32D62">
          <w:rPr>
            <w:lang w:val="en-US" w:eastAsia="zh-CN"/>
          </w:rPr>
          <w:t>，釜山</w:t>
        </w:r>
        <w:r w:rsidR="00B32D62">
          <w:rPr>
            <w:rFonts w:hint="eastAsia"/>
            <w:lang w:val="en-US" w:eastAsia="zh-CN"/>
          </w:rPr>
          <w:t>，</w:t>
        </w:r>
        <w:r w:rsidR="00B32D62">
          <w:rPr>
            <w:lang w:val="en-US" w:eastAsia="zh-CN"/>
          </w:rPr>
          <w:t>修订版</w:t>
        </w:r>
      </w:ins>
      <w:r w:rsidRPr="00BC4063">
        <w:rPr>
          <w:rFonts w:hint="eastAsia"/>
          <w:lang w:val="en-US" w:eastAsia="zh-CN"/>
        </w:rPr>
        <w:t>）</w:t>
      </w:r>
      <w:r w:rsidRPr="004428CF">
        <w:rPr>
          <w:lang w:val="en-US" w:eastAsia="zh-CN"/>
        </w:rPr>
        <w:t>–</w:t>
      </w:r>
      <w:r>
        <w:rPr>
          <w:rFonts w:hint="eastAsia"/>
          <w:lang w:val="en-US" w:eastAsia="zh-CN"/>
        </w:rPr>
        <w:t xml:space="preserve"> </w:t>
      </w:r>
      <w:r>
        <w:rPr>
          <w:rFonts w:hint="eastAsia"/>
          <w:lang w:val="en-US" w:eastAsia="zh-CN"/>
        </w:rPr>
        <w:t>国际电联在保护上网儿童方面的作用；</w:t>
      </w:r>
    </w:p>
    <w:p w:rsidR="002F3272" w:rsidRDefault="00877CE4" w:rsidP="002F3272">
      <w:pPr>
        <w:rPr>
          <w:lang w:val="en-US" w:eastAsia="zh-CN"/>
        </w:rPr>
      </w:pPr>
      <w:r w:rsidRPr="005A258A">
        <w:rPr>
          <w:i/>
          <w:iCs/>
          <w:lang w:val="en-US" w:eastAsia="zh-CN"/>
        </w:rPr>
        <w:t>d)</w:t>
      </w:r>
      <w:r w:rsidRPr="00083822">
        <w:rPr>
          <w:lang w:val="en-US" w:eastAsia="zh-CN"/>
        </w:rPr>
        <w:tab/>
      </w:r>
      <w:r>
        <w:rPr>
          <w:rFonts w:hint="eastAsia"/>
          <w:lang w:val="en-US" w:eastAsia="zh-CN"/>
        </w:rPr>
        <w:t>全权代表大会第</w:t>
      </w:r>
      <w:r>
        <w:rPr>
          <w:rFonts w:hint="eastAsia"/>
          <w:lang w:val="en-US" w:eastAsia="zh-CN"/>
        </w:rPr>
        <w:t>181</w:t>
      </w:r>
      <w:r>
        <w:rPr>
          <w:rFonts w:hint="eastAsia"/>
          <w:lang w:val="en-US" w:eastAsia="zh-CN"/>
        </w:rPr>
        <w:t>号决议（</w:t>
      </w:r>
      <w:r>
        <w:rPr>
          <w:rFonts w:hint="eastAsia"/>
          <w:lang w:val="en-US" w:eastAsia="zh-CN"/>
        </w:rPr>
        <w:t>2010</w:t>
      </w:r>
      <w:r>
        <w:rPr>
          <w:rFonts w:hint="eastAsia"/>
          <w:lang w:val="en-US" w:eastAsia="zh-CN"/>
        </w:rPr>
        <w:t>年，瓜达拉哈拉）</w:t>
      </w:r>
      <w:r w:rsidRPr="004428CF">
        <w:rPr>
          <w:lang w:val="en-US" w:eastAsia="zh-CN"/>
        </w:rPr>
        <w:t>–</w:t>
      </w:r>
      <w:r>
        <w:rPr>
          <w:rFonts w:hint="eastAsia"/>
          <w:lang w:val="en-US" w:eastAsia="zh-CN"/>
        </w:rPr>
        <w:t xml:space="preserve"> </w:t>
      </w:r>
      <w:r>
        <w:rPr>
          <w:rFonts w:hint="eastAsia"/>
          <w:lang w:val="en-US" w:eastAsia="zh-CN"/>
        </w:rPr>
        <w:t>有关树立使用</w:t>
      </w:r>
      <w:r>
        <w:rPr>
          <w:rFonts w:hint="eastAsia"/>
          <w:lang w:val="en-US" w:eastAsia="zh-CN"/>
        </w:rPr>
        <w:t>ICT</w:t>
      </w:r>
      <w:r>
        <w:rPr>
          <w:rFonts w:hint="eastAsia"/>
          <w:lang w:val="en-US" w:eastAsia="zh-CN"/>
        </w:rPr>
        <w:t>的信心和提高安全性的定义和术语；</w:t>
      </w:r>
    </w:p>
    <w:p w:rsidR="002F3272" w:rsidRPr="00083822" w:rsidRDefault="00877CE4" w:rsidP="002F3272">
      <w:pPr>
        <w:rPr>
          <w:lang w:val="en-US" w:eastAsia="zh-CN"/>
        </w:rPr>
      </w:pPr>
      <w:r w:rsidRPr="005A258A">
        <w:rPr>
          <w:i/>
          <w:iCs/>
          <w:lang w:val="en-US" w:eastAsia="zh-CN"/>
        </w:rPr>
        <w:t>e)</w:t>
      </w:r>
      <w:r w:rsidRPr="00083822">
        <w:rPr>
          <w:lang w:val="en-US" w:eastAsia="zh-CN"/>
        </w:rPr>
        <w:tab/>
      </w:r>
      <w:r>
        <w:rPr>
          <w:rFonts w:hint="eastAsia"/>
          <w:lang w:val="en-US" w:eastAsia="zh-CN"/>
        </w:rPr>
        <w:t>联合国大会有关建立打击非法滥用信息技术法律框架的第</w:t>
      </w:r>
      <w:r>
        <w:rPr>
          <w:rFonts w:hint="eastAsia"/>
          <w:lang w:val="en-US" w:eastAsia="zh-CN"/>
        </w:rPr>
        <w:t>55/63</w:t>
      </w:r>
      <w:r>
        <w:rPr>
          <w:rFonts w:hint="eastAsia"/>
          <w:lang w:val="en-US" w:eastAsia="zh-CN"/>
        </w:rPr>
        <w:t>号和第</w:t>
      </w:r>
      <w:r>
        <w:rPr>
          <w:rFonts w:hint="eastAsia"/>
          <w:lang w:val="en-US" w:eastAsia="zh-CN"/>
        </w:rPr>
        <w:t>56/121</w:t>
      </w:r>
      <w:r>
        <w:rPr>
          <w:rFonts w:hint="eastAsia"/>
          <w:lang w:val="en-US" w:eastAsia="zh-CN"/>
        </w:rPr>
        <w:t>号决议；</w:t>
      </w:r>
    </w:p>
    <w:p w:rsidR="002F3272" w:rsidRPr="00BC4063" w:rsidRDefault="00877CE4" w:rsidP="002F3272">
      <w:pPr>
        <w:rPr>
          <w:lang w:val="en-US" w:eastAsia="zh-CN"/>
        </w:rPr>
      </w:pPr>
      <w:r w:rsidRPr="005A258A">
        <w:rPr>
          <w:i/>
          <w:iCs/>
          <w:lang w:val="en-US" w:eastAsia="zh-CN"/>
        </w:rPr>
        <w:t>f)</w:t>
      </w:r>
      <w:r w:rsidRPr="00083822">
        <w:rPr>
          <w:lang w:val="en-US" w:eastAsia="zh-CN"/>
        </w:rPr>
        <w:tab/>
      </w:r>
      <w:r>
        <w:rPr>
          <w:rFonts w:hint="eastAsia"/>
          <w:lang w:val="en-US" w:eastAsia="zh-CN"/>
        </w:rPr>
        <w:t>联合国大会有关创造全球网络安全文化的第</w:t>
      </w:r>
      <w:r>
        <w:rPr>
          <w:rFonts w:hint="eastAsia"/>
          <w:lang w:val="en-US" w:eastAsia="zh-CN"/>
        </w:rPr>
        <w:t>57/239</w:t>
      </w:r>
      <w:r>
        <w:rPr>
          <w:rFonts w:hint="eastAsia"/>
          <w:lang w:val="en-US" w:eastAsia="zh-CN"/>
        </w:rPr>
        <w:t>号决议；</w:t>
      </w:r>
    </w:p>
    <w:p w:rsidR="002F3272" w:rsidRPr="00083822" w:rsidRDefault="00877CE4" w:rsidP="002F3272">
      <w:pPr>
        <w:rPr>
          <w:lang w:val="en-US" w:eastAsia="zh-CN"/>
        </w:rPr>
      </w:pPr>
      <w:r w:rsidRPr="005A258A">
        <w:rPr>
          <w:i/>
          <w:iCs/>
          <w:lang w:val="en-US" w:eastAsia="zh-CN"/>
        </w:rPr>
        <w:t>g)</w:t>
      </w:r>
      <w:r w:rsidRPr="00083822">
        <w:rPr>
          <w:lang w:val="en-US" w:eastAsia="zh-CN"/>
        </w:rPr>
        <w:tab/>
      </w:r>
      <w:r>
        <w:rPr>
          <w:rFonts w:hint="eastAsia"/>
          <w:lang w:val="en-US" w:eastAsia="zh-CN"/>
        </w:rPr>
        <w:t>联合国大会有关创造全球网络安全文化及保护重要信息基础设施的第</w:t>
      </w:r>
      <w:r>
        <w:rPr>
          <w:rFonts w:hint="eastAsia"/>
          <w:lang w:val="en-US" w:eastAsia="zh-CN"/>
        </w:rPr>
        <w:t>58/199</w:t>
      </w:r>
      <w:r>
        <w:rPr>
          <w:rFonts w:hint="eastAsia"/>
          <w:lang w:val="en-US" w:eastAsia="zh-CN"/>
        </w:rPr>
        <w:t>号决议；</w:t>
      </w:r>
    </w:p>
    <w:p w:rsidR="002F3272" w:rsidRPr="00083822" w:rsidRDefault="00877CE4" w:rsidP="002F3272">
      <w:pPr>
        <w:rPr>
          <w:lang w:val="en-US" w:eastAsia="zh-CN"/>
        </w:rPr>
      </w:pPr>
      <w:r w:rsidRPr="005A258A">
        <w:rPr>
          <w:i/>
          <w:iCs/>
          <w:lang w:val="en-US" w:eastAsia="zh-CN"/>
        </w:rPr>
        <w:t>h)</w:t>
      </w:r>
      <w:r w:rsidRPr="00083822">
        <w:rPr>
          <w:lang w:val="en-US" w:eastAsia="zh-CN"/>
        </w:rPr>
        <w:tab/>
      </w:r>
      <w:r>
        <w:rPr>
          <w:rFonts w:hint="eastAsia"/>
          <w:lang w:val="en-US" w:eastAsia="zh-CN"/>
        </w:rPr>
        <w:t>联合国大会关于从外层空间遥感地球的原则的第</w:t>
      </w:r>
      <w:r>
        <w:rPr>
          <w:rFonts w:hint="eastAsia"/>
          <w:lang w:val="en-US" w:eastAsia="zh-CN"/>
        </w:rPr>
        <w:t>41/65</w:t>
      </w:r>
      <w:r>
        <w:rPr>
          <w:rFonts w:hint="eastAsia"/>
          <w:lang w:val="en-US" w:eastAsia="zh-CN"/>
        </w:rPr>
        <w:t>号决议；</w:t>
      </w:r>
    </w:p>
    <w:p w:rsidR="002F3272" w:rsidRDefault="00877CE4" w:rsidP="006B1729">
      <w:pPr>
        <w:rPr>
          <w:lang w:val="en-US" w:eastAsia="zh-CN"/>
        </w:rPr>
      </w:pPr>
      <w:proofErr w:type="spellStart"/>
      <w:r w:rsidRPr="005A258A">
        <w:rPr>
          <w:i/>
          <w:iCs/>
          <w:lang w:val="en-US" w:eastAsia="zh-CN"/>
        </w:rPr>
        <w:t>i</w:t>
      </w:r>
      <w:proofErr w:type="spellEnd"/>
      <w:r w:rsidRPr="005A258A">
        <w:rPr>
          <w:i/>
          <w:iCs/>
          <w:lang w:val="en-US" w:eastAsia="zh-CN"/>
        </w:rPr>
        <w:t>)</w:t>
      </w:r>
      <w:r w:rsidRPr="00083822">
        <w:rPr>
          <w:lang w:val="en-US" w:eastAsia="zh-CN"/>
        </w:rPr>
        <w:tab/>
      </w:r>
      <w:r>
        <w:rPr>
          <w:rFonts w:hint="eastAsia"/>
          <w:lang w:val="en-US" w:eastAsia="zh-CN"/>
        </w:rPr>
        <w:t>世界电信发展大会（</w:t>
      </w:r>
      <w:r>
        <w:rPr>
          <w:rFonts w:hint="eastAsia"/>
          <w:lang w:val="en-US" w:eastAsia="zh-CN"/>
        </w:rPr>
        <w:t>WTDC</w:t>
      </w:r>
      <w:r>
        <w:rPr>
          <w:rFonts w:hint="eastAsia"/>
          <w:lang w:val="en-US" w:eastAsia="zh-CN"/>
        </w:rPr>
        <w:t>）第</w:t>
      </w:r>
      <w:r>
        <w:rPr>
          <w:rFonts w:hint="eastAsia"/>
          <w:lang w:val="en-US" w:eastAsia="zh-CN"/>
        </w:rPr>
        <w:t>45</w:t>
      </w:r>
      <w:r>
        <w:rPr>
          <w:rFonts w:hint="eastAsia"/>
          <w:lang w:val="en-US" w:eastAsia="zh-CN"/>
        </w:rPr>
        <w:t>号决议（</w:t>
      </w:r>
      <w:del w:id="16" w:author="Xu, Hui" w:date="2016-10-13T10:10:00Z">
        <w:r w:rsidDel="00B32D62">
          <w:rPr>
            <w:rFonts w:hint="eastAsia"/>
            <w:lang w:val="en-US" w:eastAsia="zh-CN"/>
          </w:rPr>
          <w:delText>2010</w:delText>
        </w:r>
        <w:r w:rsidDel="00B32D62">
          <w:rPr>
            <w:rFonts w:hint="eastAsia"/>
            <w:lang w:val="en-US" w:eastAsia="zh-CN"/>
          </w:rPr>
          <w:delText>年，海得拉巴</w:delText>
        </w:r>
      </w:del>
      <w:ins w:id="17" w:author="Xu, Hui" w:date="2016-10-13T10:10:00Z">
        <w:r w:rsidR="00B32D62">
          <w:rPr>
            <w:rFonts w:hint="eastAsia"/>
            <w:lang w:val="en-US" w:eastAsia="zh-CN"/>
          </w:rPr>
          <w:t>2014</w:t>
        </w:r>
        <w:r w:rsidR="00B32D62">
          <w:rPr>
            <w:rFonts w:hint="eastAsia"/>
            <w:lang w:val="en-US" w:eastAsia="zh-CN"/>
          </w:rPr>
          <w:t>年</w:t>
        </w:r>
        <w:r w:rsidR="00B32D62">
          <w:rPr>
            <w:lang w:val="en-US" w:eastAsia="zh-CN"/>
          </w:rPr>
          <w:t>，</w:t>
        </w:r>
      </w:ins>
      <w:ins w:id="18" w:author="Xu, Hui" w:date="2016-10-13T10:13:00Z">
        <w:r w:rsidR="00337BF6">
          <w:rPr>
            <w:rFonts w:hint="eastAsia"/>
            <w:lang w:val="en-US" w:eastAsia="zh-CN"/>
          </w:rPr>
          <w:t>迪拜</w:t>
        </w:r>
      </w:ins>
      <w:r w:rsidR="00B32D62">
        <w:rPr>
          <w:rFonts w:hint="eastAsia"/>
          <w:lang w:val="en-US" w:eastAsia="zh-CN"/>
        </w:rPr>
        <w:t>，</w:t>
      </w:r>
      <w:r w:rsidR="00B32D62">
        <w:rPr>
          <w:lang w:val="en-US" w:eastAsia="zh-CN"/>
        </w:rPr>
        <w:t>修订版</w:t>
      </w:r>
      <w:r>
        <w:rPr>
          <w:rFonts w:hint="eastAsia"/>
          <w:lang w:val="en-US" w:eastAsia="zh-CN"/>
        </w:rPr>
        <w:t>）；</w:t>
      </w:r>
    </w:p>
    <w:p w:rsidR="002F3272" w:rsidRPr="008E24C5" w:rsidRDefault="00877CE4" w:rsidP="002F3272">
      <w:pPr>
        <w:rPr>
          <w:lang w:eastAsia="zh-CN"/>
        </w:rPr>
      </w:pPr>
      <w:r>
        <w:rPr>
          <w:rFonts w:hint="eastAsia"/>
          <w:i/>
          <w:iCs/>
          <w:lang w:eastAsia="zh-CN"/>
        </w:rPr>
        <w:t>j</w:t>
      </w:r>
      <w:r w:rsidRPr="005A258A">
        <w:rPr>
          <w:i/>
          <w:iCs/>
          <w:lang w:eastAsia="zh-CN"/>
        </w:rPr>
        <w:t>)</w:t>
      </w:r>
      <w:r w:rsidRPr="008E24C5">
        <w:rPr>
          <w:lang w:eastAsia="zh-CN"/>
        </w:rPr>
        <w:tab/>
      </w:r>
      <w:r>
        <w:rPr>
          <w:rFonts w:hint="eastAsia"/>
          <w:lang w:eastAsia="zh-CN"/>
        </w:rPr>
        <w:t>本届全会</w:t>
      </w:r>
      <w:r w:rsidRPr="008E24C5">
        <w:rPr>
          <w:rFonts w:hint="eastAsia"/>
          <w:lang w:eastAsia="zh-CN"/>
        </w:rPr>
        <w:t>有关抵制和打击垃圾信息的第</w:t>
      </w:r>
      <w:r w:rsidRPr="008E24C5">
        <w:rPr>
          <w:lang w:eastAsia="zh-CN"/>
        </w:rPr>
        <w:t>52</w:t>
      </w:r>
      <w:r w:rsidRPr="008E24C5">
        <w:rPr>
          <w:rFonts w:hint="eastAsia"/>
          <w:lang w:eastAsia="zh-CN"/>
        </w:rPr>
        <w:t>号决议</w:t>
      </w:r>
      <w:r>
        <w:rPr>
          <w:rFonts w:hint="eastAsia"/>
          <w:lang w:eastAsia="zh-CN"/>
        </w:rPr>
        <w:t>（</w:t>
      </w:r>
      <w:r>
        <w:rPr>
          <w:lang w:eastAsia="zh-CN"/>
        </w:rPr>
        <w:t>2012</w:t>
      </w:r>
      <w:r>
        <w:rPr>
          <w:rFonts w:hint="eastAsia"/>
          <w:lang w:eastAsia="zh-CN"/>
        </w:rPr>
        <w:t>年，迪拜，修订版）</w:t>
      </w:r>
      <w:r w:rsidRPr="008E24C5">
        <w:rPr>
          <w:rFonts w:hint="eastAsia"/>
          <w:lang w:eastAsia="zh-CN"/>
        </w:rPr>
        <w:t>；</w:t>
      </w:r>
    </w:p>
    <w:p w:rsidR="002F3272" w:rsidRDefault="00877CE4">
      <w:pPr>
        <w:rPr>
          <w:lang w:eastAsia="zh-CN"/>
        </w:rPr>
      </w:pPr>
      <w:r>
        <w:rPr>
          <w:rFonts w:hint="eastAsia"/>
          <w:i/>
          <w:iCs/>
          <w:lang w:eastAsia="zh-CN"/>
        </w:rPr>
        <w:t>k</w:t>
      </w:r>
      <w:r w:rsidRPr="005A258A">
        <w:rPr>
          <w:i/>
          <w:iCs/>
          <w:lang w:eastAsia="zh-CN"/>
        </w:rPr>
        <w:t>)</w:t>
      </w:r>
      <w:r w:rsidRPr="008E24C5">
        <w:rPr>
          <w:lang w:eastAsia="zh-CN"/>
        </w:rPr>
        <w:tab/>
      </w:r>
      <w:r>
        <w:rPr>
          <w:rFonts w:hint="eastAsia"/>
          <w:lang w:eastAsia="zh-CN"/>
        </w:rPr>
        <w:t>本届全会</w:t>
      </w:r>
      <w:r w:rsidRPr="008E24C5">
        <w:rPr>
          <w:rFonts w:hint="eastAsia"/>
          <w:lang w:eastAsia="zh-CN"/>
        </w:rPr>
        <w:t>有关重点鼓励发展中国家</w:t>
      </w:r>
      <w:r w:rsidRPr="008F0A44">
        <w:rPr>
          <w:vertAlign w:val="superscript"/>
          <w:lang w:eastAsia="zh-CN"/>
        </w:rPr>
        <w:footnoteReference w:customMarkFollows="1" w:id="1"/>
        <w:t>1</w:t>
      </w:r>
      <w:r w:rsidRPr="008E24C5">
        <w:rPr>
          <w:rFonts w:hint="eastAsia"/>
          <w:lang w:eastAsia="zh-CN"/>
        </w:rPr>
        <w:t>建立国家计算机事件响应组的第</w:t>
      </w:r>
      <w:r w:rsidRPr="008E24C5">
        <w:rPr>
          <w:lang w:eastAsia="zh-CN"/>
        </w:rPr>
        <w:t>58</w:t>
      </w:r>
      <w:r w:rsidRPr="008E24C5">
        <w:rPr>
          <w:rFonts w:hint="eastAsia"/>
          <w:lang w:eastAsia="zh-CN"/>
        </w:rPr>
        <w:t>号决议</w:t>
      </w:r>
      <w:r>
        <w:rPr>
          <w:rFonts w:hint="eastAsia"/>
          <w:lang w:eastAsia="zh-CN"/>
        </w:rPr>
        <w:t>（</w:t>
      </w:r>
      <w:r>
        <w:rPr>
          <w:lang w:eastAsia="zh-CN"/>
        </w:rPr>
        <w:t>2012</w:t>
      </w:r>
      <w:r>
        <w:rPr>
          <w:rFonts w:hint="eastAsia"/>
          <w:lang w:eastAsia="zh-CN"/>
        </w:rPr>
        <w:t>年，迪拜，修订版）</w:t>
      </w:r>
      <w:del w:id="19" w:author="Xu, Hui" w:date="2016-10-13T10:10:00Z">
        <w:r w:rsidDel="006A49CB">
          <w:rPr>
            <w:rFonts w:hint="eastAsia"/>
            <w:lang w:eastAsia="zh-CN"/>
          </w:rPr>
          <w:delText>，</w:delText>
        </w:r>
      </w:del>
      <w:ins w:id="20" w:author="Xu, Hui" w:date="2016-10-13T10:10:00Z">
        <w:r w:rsidR="006A49CB">
          <w:rPr>
            <w:rFonts w:hint="eastAsia"/>
            <w:lang w:eastAsia="zh-CN"/>
          </w:rPr>
          <w:t>；</w:t>
        </w:r>
      </w:ins>
    </w:p>
    <w:p w:rsidR="003D2A51" w:rsidRDefault="009E501A" w:rsidP="003D2A51">
      <w:pPr>
        <w:rPr>
          <w:rFonts w:ascii="Calibri" w:eastAsia="Times New Roman" w:hAnsi="Calibri"/>
          <w:b/>
          <w:color w:val="800000"/>
          <w:sz w:val="22"/>
          <w:lang w:eastAsia="zh-CN"/>
        </w:rPr>
      </w:pPr>
      <w:ins w:id="21" w:author="Janin" w:date="2016-10-11T14:03:00Z">
        <w:r w:rsidRPr="003D2A51">
          <w:rPr>
            <w:i/>
            <w:iCs/>
            <w:lang w:eastAsia="zh-CN"/>
          </w:rPr>
          <w:t>l)</w:t>
        </w:r>
        <w:r>
          <w:rPr>
            <w:lang w:eastAsia="zh-CN"/>
          </w:rPr>
          <w:tab/>
        </w:r>
      </w:ins>
      <w:ins w:id="22" w:author="Zhang, Lan'ou" w:date="2016-10-11T14:40:00Z">
        <w:r w:rsidR="003D2A51" w:rsidRPr="004F0D73">
          <w:rPr>
            <w:rFonts w:cstheme="minorHAnsi"/>
            <w:lang w:eastAsia="zh-CN"/>
          </w:rPr>
          <w:t>国际电联是《信息社会突尼斯议程》</w:t>
        </w:r>
        <w:r w:rsidR="003D2A51" w:rsidRPr="004F0D73">
          <w:rPr>
            <w:rFonts w:cstheme="minorHAnsi"/>
            <w:lang w:eastAsia="zh-CN"/>
          </w:rPr>
          <w:t>C5</w:t>
        </w:r>
        <w:r w:rsidR="003D2A51" w:rsidRPr="004F0D73">
          <w:rPr>
            <w:rFonts w:cstheme="minorHAnsi"/>
            <w:lang w:eastAsia="zh-CN"/>
          </w:rPr>
          <w:t>行动方面（树立使用信息通信技术的信心并确保安全）的牵头推进方；</w:t>
        </w:r>
      </w:ins>
    </w:p>
    <w:p w:rsidR="003D2A51" w:rsidRDefault="003D2A51" w:rsidP="003D2A51">
      <w:pPr>
        <w:rPr>
          <w:rFonts w:eastAsia="Times New Roman"/>
          <w:lang w:eastAsia="zh-CN"/>
        </w:rPr>
      </w:pPr>
      <w:ins w:id="23" w:author="TSB (RC)" w:date="2016-10-09T18:30:00Z">
        <w:r w:rsidRPr="00601A8A">
          <w:rPr>
            <w:rFonts w:eastAsia="Times New Roman"/>
            <w:i/>
            <w:iCs/>
            <w:lang w:eastAsia="zh-CN"/>
            <w:rPrChange w:id="24" w:author="TSB (RC)" w:date="2016-10-09T18:30:00Z">
              <w:rPr/>
            </w:rPrChange>
          </w:rPr>
          <w:t>m)</w:t>
        </w:r>
        <w:r>
          <w:rPr>
            <w:rFonts w:eastAsia="Times New Roman"/>
            <w:lang w:eastAsia="zh-CN"/>
          </w:rPr>
          <w:tab/>
        </w:r>
      </w:ins>
      <w:ins w:id="25" w:author="Zhang, Lan'ou" w:date="2016-10-11T14:40:00Z">
        <w:r w:rsidRPr="004F0D73">
          <w:rPr>
            <w:rFonts w:cstheme="minorHAnsi"/>
            <w:lang w:eastAsia="zh-CN"/>
          </w:rPr>
          <w:t>《突尼斯承诺》和《突尼斯议程》</w:t>
        </w:r>
      </w:ins>
      <w:ins w:id="26" w:author="Xu, Hui" w:date="2016-10-21T14:45:00Z">
        <w:r w:rsidR="005F0E83">
          <w:rPr>
            <w:rFonts w:cstheme="minorHAnsi" w:hint="eastAsia"/>
            <w:lang w:eastAsia="zh-CN"/>
          </w:rPr>
          <w:t>中</w:t>
        </w:r>
      </w:ins>
      <w:ins w:id="27" w:author="Zhang, Lan'ou" w:date="2016-10-11T14:40:00Z">
        <w:r w:rsidRPr="004F0D73">
          <w:rPr>
            <w:rFonts w:cstheme="minorHAnsi"/>
            <w:lang w:eastAsia="zh-CN"/>
          </w:rPr>
          <w:t>与网络安全相关的条款；</w:t>
        </w:r>
      </w:ins>
    </w:p>
    <w:p w:rsidR="006A49CB" w:rsidRPr="00823536" w:rsidRDefault="003D2A51" w:rsidP="003D2A51">
      <w:pPr>
        <w:rPr>
          <w:lang w:eastAsia="zh-CN"/>
        </w:rPr>
      </w:pPr>
      <w:ins w:id="28" w:author="Zhang, Lan'ou" w:date="2016-10-13T15:36:00Z">
        <w:r w:rsidRPr="00601A8A">
          <w:rPr>
            <w:rFonts w:eastAsia="Times New Roman"/>
            <w:i/>
            <w:iCs/>
            <w:lang w:eastAsia="zh-CN"/>
            <w:rPrChange w:id="29" w:author="TSB (RC)" w:date="2016-10-09T18:30:00Z">
              <w:rPr/>
            </w:rPrChange>
          </w:rPr>
          <w:t>n)</w:t>
        </w:r>
      </w:ins>
      <w:ins w:id="30" w:author="TSB (RC)" w:date="2016-10-09T18:30:00Z">
        <w:r>
          <w:rPr>
            <w:rFonts w:eastAsia="Times New Roman"/>
            <w:lang w:eastAsia="zh-CN"/>
          </w:rPr>
          <w:tab/>
        </w:r>
      </w:ins>
      <w:ins w:id="31" w:author="Zhang, Lan'ou" w:date="2016-10-11T14:40:00Z">
        <w:r w:rsidRPr="004F0D73">
          <w:rPr>
            <w:rFonts w:cstheme="minorHAnsi"/>
            <w:lang w:eastAsia="zh-CN"/>
          </w:rPr>
          <w:t>国际电联与联合国毒品和犯罪问题办公室（</w:t>
        </w:r>
        <w:r w:rsidRPr="004F0D73">
          <w:rPr>
            <w:rFonts w:cstheme="minorHAnsi"/>
            <w:lang w:eastAsia="zh-CN"/>
          </w:rPr>
          <w:t>UNODC</w:t>
        </w:r>
        <w:r w:rsidRPr="004F0D73">
          <w:rPr>
            <w:rFonts w:cstheme="minorHAnsi"/>
            <w:lang w:eastAsia="zh-CN"/>
          </w:rPr>
          <w:t>）签署了谅解备忘录（</w:t>
        </w:r>
        <w:r w:rsidRPr="004F0D73">
          <w:rPr>
            <w:rFonts w:cstheme="minorHAnsi"/>
            <w:lang w:eastAsia="zh-CN"/>
          </w:rPr>
          <w:t>MoU</w:t>
        </w:r>
        <w:r w:rsidRPr="004F0D73">
          <w:rPr>
            <w:rFonts w:cstheme="minorHAnsi"/>
            <w:lang w:eastAsia="zh-CN"/>
          </w:rPr>
          <w:t>），以加强使用</w:t>
        </w:r>
        <w:r w:rsidRPr="004F0D73">
          <w:rPr>
            <w:rFonts w:cstheme="minorHAnsi"/>
            <w:lang w:eastAsia="zh-CN"/>
          </w:rPr>
          <w:t>ICT</w:t>
        </w:r>
        <w:r w:rsidRPr="004F0D73">
          <w:rPr>
            <w:rFonts w:cstheme="minorHAnsi"/>
            <w:lang w:eastAsia="zh-CN"/>
          </w:rPr>
          <w:t>的安全性，</w:t>
        </w:r>
      </w:ins>
    </w:p>
    <w:p w:rsidR="002F3272" w:rsidRPr="00E04A5F" w:rsidRDefault="00877CE4" w:rsidP="002F3272">
      <w:pPr>
        <w:pStyle w:val="Call"/>
        <w:rPr>
          <w:lang w:eastAsia="zh-CN"/>
        </w:rPr>
      </w:pPr>
      <w:r w:rsidRPr="00E04A5F">
        <w:rPr>
          <w:rFonts w:hint="eastAsia"/>
          <w:lang w:eastAsia="zh-CN"/>
        </w:rPr>
        <w:lastRenderedPageBreak/>
        <w:t>考虑到</w:t>
      </w:r>
    </w:p>
    <w:p w:rsidR="002F3272" w:rsidRPr="00E04A5F" w:rsidRDefault="00877CE4" w:rsidP="002F3272">
      <w:pPr>
        <w:rPr>
          <w:lang w:eastAsia="zh-CN"/>
        </w:rPr>
      </w:pPr>
      <w:r w:rsidRPr="00DF5E9F">
        <w:rPr>
          <w:i/>
          <w:iCs/>
          <w:lang w:eastAsia="zh-CN"/>
        </w:rPr>
        <w:t>a)</w:t>
      </w:r>
      <w:r w:rsidRPr="00E04A5F">
        <w:rPr>
          <w:lang w:eastAsia="zh-CN"/>
        </w:rPr>
        <w:tab/>
      </w:r>
      <w:r w:rsidRPr="00E04A5F">
        <w:rPr>
          <w:rFonts w:hint="eastAsia"/>
          <w:lang w:eastAsia="zh-CN"/>
        </w:rPr>
        <w:t>ICT</w:t>
      </w:r>
      <w:r w:rsidRPr="00E04A5F">
        <w:rPr>
          <w:lang w:eastAsia="zh-CN"/>
        </w:rPr>
        <w:t>基础设施对于各种形式的社会和经济活动</w:t>
      </w:r>
      <w:r w:rsidR="005F0E83">
        <w:rPr>
          <w:rFonts w:hint="eastAsia"/>
          <w:lang w:eastAsia="zh-CN"/>
        </w:rPr>
        <w:t>都</w:t>
      </w:r>
      <w:r w:rsidRPr="00E04A5F">
        <w:rPr>
          <w:lang w:eastAsia="zh-CN"/>
        </w:rPr>
        <w:t>至关重要；</w:t>
      </w:r>
    </w:p>
    <w:p w:rsidR="002F3272" w:rsidRPr="00E04A5F" w:rsidRDefault="00877CE4" w:rsidP="002F3272">
      <w:pPr>
        <w:rPr>
          <w:lang w:eastAsia="zh-CN"/>
        </w:rPr>
      </w:pPr>
      <w:r w:rsidRPr="00DF5E9F">
        <w:rPr>
          <w:i/>
          <w:iCs/>
          <w:lang w:eastAsia="zh-CN"/>
        </w:rPr>
        <w:t>b)</w:t>
      </w:r>
      <w:r w:rsidRPr="00E04A5F">
        <w:rPr>
          <w:lang w:eastAsia="zh-CN"/>
        </w:rPr>
        <w:tab/>
      </w:r>
      <w:r w:rsidRPr="00E04A5F">
        <w:rPr>
          <w:lang w:eastAsia="zh-CN"/>
        </w:rPr>
        <w:t>传统的公</w:t>
      </w:r>
      <w:r w:rsidR="005F0E83">
        <w:rPr>
          <w:rFonts w:hint="eastAsia"/>
          <w:lang w:eastAsia="zh-CN"/>
        </w:rPr>
        <w:t>众</w:t>
      </w:r>
      <w:r w:rsidRPr="00E04A5F">
        <w:rPr>
          <w:lang w:eastAsia="zh-CN"/>
        </w:rPr>
        <w:t>交换电话网（</w:t>
      </w:r>
      <w:r w:rsidRPr="00E04A5F">
        <w:rPr>
          <w:lang w:eastAsia="zh-CN"/>
        </w:rPr>
        <w:t>PSTN</w:t>
      </w:r>
      <w:r w:rsidRPr="00E04A5F">
        <w:rPr>
          <w:lang w:eastAsia="zh-CN"/>
        </w:rPr>
        <w:t>）由于其分层结构和内在的管理系统而具备</w:t>
      </w:r>
      <w:r w:rsidRPr="00E04A5F">
        <w:rPr>
          <w:rFonts w:hint="eastAsia"/>
          <w:lang w:eastAsia="zh-CN"/>
        </w:rPr>
        <w:t>一定</w:t>
      </w:r>
      <w:r w:rsidRPr="00E04A5F">
        <w:rPr>
          <w:lang w:eastAsia="zh-CN"/>
        </w:rPr>
        <w:t>程度的固有安全特性；</w:t>
      </w:r>
    </w:p>
    <w:p w:rsidR="002F3272" w:rsidRPr="00E04A5F" w:rsidRDefault="00877CE4" w:rsidP="002F3272">
      <w:pPr>
        <w:rPr>
          <w:lang w:eastAsia="zh-CN"/>
        </w:rPr>
      </w:pPr>
      <w:r w:rsidRPr="00DF5E9F">
        <w:rPr>
          <w:i/>
          <w:iCs/>
          <w:lang w:eastAsia="zh-CN"/>
        </w:rPr>
        <w:t>c)</w:t>
      </w:r>
      <w:r w:rsidRPr="00E04A5F">
        <w:rPr>
          <w:lang w:eastAsia="zh-CN"/>
        </w:rPr>
        <w:tab/>
      </w:r>
      <w:r w:rsidRPr="00E04A5F">
        <w:rPr>
          <w:lang w:eastAsia="zh-CN"/>
        </w:rPr>
        <w:t>如果</w:t>
      </w:r>
      <w:r w:rsidRPr="00E04A5F">
        <w:rPr>
          <w:rFonts w:hint="eastAsia"/>
          <w:lang w:eastAsia="zh-CN"/>
        </w:rPr>
        <w:t>在</w:t>
      </w:r>
      <w:r w:rsidRPr="00E04A5F">
        <w:rPr>
          <w:lang w:eastAsia="zh-CN"/>
        </w:rPr>
        <w:t>安全设计和管理</w:t>
      </w:r>
      <w:r w:rsidRPr="00E04A5F">
        <w:rPr>
          <w:rFonts w:hint="eastAsia"/>
          <w:lang w:eastAsia="zh-CN"/>
        </w:rPr>
        <w:t>方面没有足够当心</w:t>
      </w:r>
      <w:r w:rsidRPr="00E04A5F">
        <w:rPr>
          <w:lang w:eastAsia="zh-CN"/>
        </w:rPr>
        <w:t>，</w:t>
      </w:r>
      <w:r w:rsidRPr="00E04A5F">
        <w:rPr>
          <w:lang w:eastAsia="zh-CN"/>
        </w:rPr>
        <w:t>IP</w:t>
      </w:r>
      <w:r w:rsidRPr="00E04A5F">
        <w:rPr>
          <w:lang w:eastAsia="zh-CN"/>
        </w:rPr>
        <w:t>网络会缩小用户</w:t>
      </w:r>
      <w:r w:rsidRPr="00E04A5F">
        <w:rPr>
          <w:rFonts w:hint="eastAsia"/>
          <w:lang w:eastAsia="zh-CN"/>
        </w:rPr>
        <w:t>构件</w:t>
      </w:r>
      <w:r w:rsidRPr="00E04A5F">
        <w:rPr>
          <w:lang w:eastAsia="zh-CN"/>
        </w:rPr>
        <w:t>和网络构件之间的间隔；</w:t>
      </w:r>
    </w:p>
    <w:p w:rsidR="002F3272" w:rsidRDefault="00877CE4" w:rsidP="002F3272">
      <w:pPr>
        <w:rPr>
          <w:lang w:eastAsia="zh-CN"/>
        </w:rPr>
      </w:pPr>
      <w:r w:rsidRPr="00DF5E9F">
        <w:rPr>
          <w:i/>
          <w:iCs/>
          <w:lang w:eastAsia="zh-CN"/>
        </w:rPr>
        <w:t>d)</w:t>
      </w:r>
      <w:r w:rsidRPr="00E04A5F">
        <w:rPr>
          <w:lang w:eastAsia="zh-CN"/>
        </w:rPr>
        <w:tab/>
      </w:r>
      <w:r w:rsidRPr="00E04A5F">
        <w:rPr>
          <w:lang w:eastAsia="zh-CN"/>
        </w:rPr>
        <w:t>因此，如果融合的传统网络和</w:t>
      </w:r>
      <w:r w:rsidRPr="00E04A5F">
        <w:rPr>
          <w:lang w:eastAsia="zh-CN"/>
        </w:rPr>
        <w:t>IP</w:t>
      </w:r>
      <w:r w:rsidRPr="00E04A5F">
        <w:rPr>
          <w:lang w:eastAsia="zh-CN"/>
        </w:rPr>
        <w:t>网络</w:t>
      </w:r>
      <w:r w:rsidRPr="00E04A5F">
        <w:rPr>
          <w:rFonts w:hint="eastAsia"/>
          <w:lang w:eastAsia="zh-CN"/>
        </w:rPr>
        <w:t>的</w:t>
      </w:r>
      <w:r w:rsidRPr="00E04A5F">
        <w:rPr>
          <w:lang w:eastAsia="zh-CN"/>
        </w:rPr>
        <w:t>安全设计和管理未得到充分重视，</w:t>
      </w:r>
      <w:r w:rsidR="005F0E83">
        <w:rPr>
          <w:rFonts w:hint="eastAsia"/>
          <w:lang w:eastAsia="zh-CN"/>
        </w:rPr>
        <w:t>则</w:t>
      </w:r>
      <w:r w:rsidRPr="00E04A5F">
        <w:rPr>
          <w:rFonts w:hint="eastAsia"/>
          <w:lang w:eastAsia="zh-CN"/>
        </w:rPr>
        <w:t>这些网络</w:t>
      </w:r>
      <w:r w:rsidRPr="00E04A5F">
        <w:rPr>
          <w:lang w:eastAsia="zh-CN"/>
        </w:rPr>
        <w:t>将更易受到入侵；</w:t>
      </w:r>
    </w:p>
    <w:p w:rsidR="008F7753" w:rsidRDefault="008F7753" w:rsidP="008F7753">
      <w:pPr>
        <w:rPr>
          <w:ins w:id="32" w:author="TSB (RC)" w:date="2016-10-09T18:31:00Z"/>
          <w:rFonts w:eastAsia="Times New Roman"/>
          <w:lang w:val="en-US" w:eastAsia="zh-CN"/>
        </w:rPr>
      </w:pPr>
      <w:ins w:id="33" w:author="TSB (RC)" w:date="2016-10-09T18:31:00Z">
        <w:r w:rsidRPr="00601A8A">
          <w:rPr>
            <w:rFonts w:eastAsia="Times New Roman"/>
            <w:i/>
            <w:iCs/>
            <w:lang w:val="en-US" w:eastAsia="zh-CN"/>
            <w:rPrChange w:id="34" w:author="TSB (RC)" w:date="2016-10-09T18:31:00Z">
              <w:rPr>
                <w:lang w:val="en-US"/>
              </w:rPr>
            </w:rPrChange>
          </w:rPr>
          <w:t>e)</w:t>
        </w:r>
        <w:r>
          <w:rPr>
            <w:rFonts w:eastAsia="Times New Roman"/>
            <w:lang w:val="en-US" w:eastAsia="zh-CN"/>
          </w:rPr>
          <w:tab/>
        </w:r>
      </w:ins>
      <w:ins w:id="35" w:author="Zhang, Lan'ou" w:date="2016-10-11T14:41:00Z">
        <w:r w:rsidRPr="004F0D73">
          <w:rPr>
            <w:rFonts w:cstheme="minorHAnsi"/>
            <w:lang w:eastAsia="zh-CN"/>
          </w:rPr>
          <w:t>给电信</w:t>
        </w:r>
        <w:r w:rsidRPr="004F0D73">
          <w:rPr>
            <w:rFonts w:cstheme="minorHAnsi"/>
            <w:lang w:eastAsia="zh-CN"/>
          </w:rPr>
          <w:t>/ICT</w:t>
        </w:r>
        <w:r w:rsidRPr="004F0D73">
          <w:rPr>
            <w:rFonts w:cstheme="minorHAnsi"/>
            <w:lang w:eastAsia="zh-CN"/>
          </w:rPr>
          <w:t>系统用户带来显著且日益增多损失的世界上愈演愈烈的网络犯罪问题和有意破坏，无一例外地给全世界所有发达国家和发展中国家敲响</w:t>
        </w:r>
      </w:ins>
      <w:ins w:id="36" w:author="Xu, Hui" w:date="2016-10-21T14:46:00Z">
        <w:r w:rsidR="005F0E83">
          <w:rPr>
            <w:rFonts w:cstheme="minorHAnsi" w:hint="eastAsia"/>
            <w:lang w:eastAsia="zh-CN"/>
          </w:rPr>
          <w:t>了</w:t>
        </w:r>
      </w:ins>
      <w:ins w:id="37" w:author="Zhang, Lan'ou" w:date="2016-10-11T14:41:00Z">
        <w:r w:rsidRPr="004F0D73">
          <w:rPr>
            <w:rFonts w:cstheme="minorHAnsi"/>
            <w:lang w:eastAsia="zh-CN"/>
          </w:rPr>
          <w:t>警钟；</w:t>
        </w:r>
      </w:ins>
    </w:p>
    <w:p w:rsidR="00DA04B3" w:rsidRPr="00E04A5F" w:rsidRDefault="008F7753" w:rsidP="008F7753">
      <w:pPr>
        <w:rPr>
          <w:lang w:eastAsia="zh-CN"/>
        </w:rPr>
      </w:pPr>
      <w:ins w:id="38" w:author="Zhang, Lan'ou" w:date="2016-10-13T15:39:00Z">
        <w:r w:rsidRPr="00601A8A">
          <w:rPr>
            <w:rFonts w:eastAsia="Times New Roman"/>
            <w:i/>
            <w:iCs/>
            <w:lang w:val="en-US" w:eastAsia="zh-CN"/>
            <w:rPrChange w:id="39" w:author="TSB (RC)" w:date="2016-10-09T18:31:00Z">
              <w:rPr>
                <w:lang w:val="en-US"/>
              </w:rPr>
            </w:rPrChange>
          </w:rPr>
          <w:t>f)</w:t>
        </w:r>
      </w:ins>
      <w:ins w:id="40" w:author="TSB (RC)" w:date="2016-10-09T18:31:00Z">
        <w:r>
          <w:rPr>
            <w:rFonts w:eastAsia="Times New Roman"/>
            <w:lang w:val="en-US" w:eastAsia="zh-CN"/>
          </w:rPr>
          <w:tab/>
        </w:r>
      </w:ins>
      <w:ins w:id="41" w:author="Zhang, Lan'ou" w:date="2016-10-11T14:41:00Z">
        <w:r w:rsidRPr="004F0D73">
          <w:rPr>
            <w:rFonts w:cstheme="minorHAnsi"/>
            <w:lang w:eastAsia="zh-CN"/>
          </w:rPr>
          <w:t>这样一个事实：关键电信</w:t>
        </w:r>
        <w:r w:rsidRPr="004F0D73">
          <w:rPr>
            <w:rFonts w:cstheme="minorHAnsi"/>
            <w:lang w:eastAsia="zh-CN"/>
          </w:rPr>
          <w:t>/ICT</w:t>
        </w:r>
        <w:r w:rsidRPr="004F0D73">
          <w:rPr>
            <w:rFonts w:cstheme="minorHAnsi"/>
            <w:lang w:eastAsia="zh-CN"/>
          </w:rPr>
          <w:t>基础设施在全球层面的互连互通意味着，一国基础设施安全水准低下会导致其它国家更易受害和面临更大风险</w:t>
        </w:r>
        <w:r>
          <w:rPr>
            <w:rFonts w:cstheme="minorHAnsi" w:hint="eastAsia"/>
            <w:lang w:eastAsia="zh-CN"/>
          </w:rPr>
          <w:t>；</w:t>
        </w:r>
      </w:ins>
    </w:p>
    <w:p w:rsidR="002F3272" w:rsidRDefault="00877CE4" w:rsidP="002F3272">
      <w:pPr>
        <w:rPr>
          <w:lang w:eastAsia="zh-CN"/>
        </w:rPr>
      </w:pPr>
      <w:del w:id="42" w:author="Xu, Hui" w:date="2016-10-13T10:12:00Z">
        <w:r w:rsidRPr="00DF5E9F" w:rsidDel="00DA04B3">
          <w:rPr>
            <w:i/>
            <w:iCs/>
            <w:lang w:eastAsia="zh-CN"/>
          </w:rPr>
          <w:delText>e</w:delText>
        </w:r>
      </w:del>
      <w:ins w:id="43" w:author="Xu, Hui" w:date="2016-10-13T10:12:00Z">
        <w:r w:rsidR="00DA04B3">
          <w:rPr>
            <w:i/>
            <w:iCs/>
            <w:lang w:eastAsia="zh-CN"/>
          </w:rPr>
          <w:t>g</w:t>
        </w:r>
      </w:ins>
      <w:r w:rsidRPr="00DF5E9F">
        <w:rPr>
          <w:i/>
          <w:iCs/>
          <w:lang w:eastAsia="zh-CN"/>
        </w:rPr>
        <w:t>)</w:t>
      </w:r>
      <w:r w:rsidRPr="00E04A5F">
        <w:rPr>
          <w:lang w:eastAsia="zh-CN"/>
        </w:rPr>
        <w:tab/>
      </w:r>
      <w:r>
        <w:rPr>
          <w:rFonts w:hint="eastAsia"/>
          <w:lang w:eastAsia="zh-CN"/>
        </w:rPr>
        <w:t>使用各种手段（如通过网络和受僵尸感染的计算机）传播的恶意软件（如蠕虫和病毒）所引发的网络攻击造成的</w:t>
      </w:r>
      <w:r w:rsidRPr="00E04A5F">
        <w:rPr>
          <w:lang w:eastAsia="zh-CN"/>
        </w:rPr>
        <w:t>网络事件</w:t>
      </w:r>
      <w:r w:rsidR="009361AA">
        <w:rPr>
          <w:rFonts w:hint="eastAsia"/>
          <w:lang w:eastAsia="zh-CN"/>
        </w:rPr>
        <w:t>，</w:t>
      </w:r>
      <w:r>
        <w:rPr>
          <w:rFonts w:hint="eastAsia"/>
          <w:lang w:eastAsia="zh-CN"/>
        </w:rPr>
        <w:t>如，</w:t>
      </w:r>
      <w:r w:rsidRPr="00E04A5F">
        <w:rPr>
          <w:lang w:eastAsia="zh-CN"/>
        </w:rPr>
        <w:t>恶意和寻求刺激</w:t>
      </w:r>
      <w:r>
        <w:rPr>
          <w:rFonts w:hint="eastAsia"/>
          <w:lang w:eastAsia="zh-CN"/>
        </w:rPr>
        <w:t>者的</w:t>
      </w:r>
      <w:r w:rsidR="009361AA">
        <w:rPr>
          <w:lang w:eastAsia="zh-CN"/>
        </w:rPr>
        <w:t>入侵</w:t>
      </w:r>
      <w:r w:rsidR="008C6792">
        <w:rPr>
          <w:rFonts w:hint="eastAsia"/>
          <w:lang w:eastAsia="zh-CN"/>
        </w:rPr>
        <w:t>；</w:t>
      </w:r>
    </w:p>
    <w:p w:rsidR="002F3272" w:rsidRPr="00031D9D" w:rsidRDefault="00877CE4" w:rsidP="002F3272">
      <w:pPr>
        <w:rPr>
          <w:lang w:val="en-US" w:eastAsia="zh-CN"/>
        </w:rPr>
      </w:pPr>
      <w:del w:id="44" w:author="Xu, Hui" w:date="2016-10-13T10:12:00Z">
        <w:r w:rsidRPr="00031D9D" w:rsidDel="00DA04B3">
          <w:rPr>
            <w:i/>
            <w:iCs/>
            <w:lang w:val="en-US" w:eastAsia="zh-CN"/>
          </w:rPr>
          <w:delText>f</w:delText>
        </w:r>
      </w:del>
      <w:ins w:id="45" w:author="Xu, Hui" w:date="2016-10-13T10:12:00Z">
        <w:r w:rsidR="00DA04B3">
          <w:rPr>
            <w:i/>
            <w:iCs/>
            <w:lang w:val="en-US" w:eastAsia="zh-CN"/>
          </w:rPr>
          <w:t>h</w:t>
        </w:r>
      </w:ins>
      <w:r w:rsidRPr="00031D9D">
        <w:rPr>
          <w:i/>
          <w:iCs/>
          <w:lang w:val="en-US" w:eastAsia="zh-CN"/>
        </w:rPr>
        <w:t>)</w:t>
      </w:r>
      <w:r w:rsidRPr="00031D9D">
        <w:rPr>
          <w:lang w:val="en-US" w:eastAsia="zh-CN"/>
        </w:rPr>
        <w:tab/>
      </w:r>
      <w:r>
        <w:rPr>
          <w:rFonts w:hint="eastAsia"/>
          <w:lang w:val="en-US" w:eastAsia="zh-CN"/>
        </w:rPr>
        <w:t>为保护全球电信</w:t>
      </w:r>
      <w:r>
        <w:rPr>
          <w:rFonts w:hint="eastAsia"/>
          <w:lang w:val="en-US" w:eastAsia="zh-CN"/>
        </w:rPr>
        <w:t>/ICT</w:t>
      </w:r>
      <w:r>
        <w:rPr>
          <w:rFonts w:hint="eastAsia"/>
          <w:lang w:val="en-US" w:eastAsia="zh-CN"/>
        </w:rPr>
        <w:t>基础设施免受网络安全领域日益猖獗的威胁和挑战，需要协调国家、区域和国际行动</w:t>
      </w:r>
      <w:r w:rsidR="001D4634">
        <w:rPr>
          <w:rFonts w:hint="eastAsia"/>
          <w:lang w:val="en-US" w:eastAsia="zh-CN"/>
        </w:rPr>
        <w:t>，</w:t>
      </w:r>
      <w:r>
        <w:rPr>
          <w:rFonts w:hint="eastAsia"/>
          <w:lang w:val="en-US" w:eastAsia="zh-CN"/>
        </w:rPr>
        <w:t>以防止和应对各种形式的破坏活动；</w:t>
      </w:r>
    </w:p>
    <w:p w:rsidR="002F3272" w:rsidRDefault="00877CE4" w:rsidP="002F3272">
      <w:pPr>
        <w:rPr>
          <w:lang w:val="en-US" w:eastAsia="zh-CN"/>
        </w:rPr>
      </w:pPr>
      <w:del w:id="46" w:author="Xu, Hui" w:date="2016-10-13T10:12:00Z">
        <w:r w:rsidRPr="00031D9D" w:rsidDel="00DA04B3">
          <w:rPr>
            <w:i/>
            <w:iCs/>
            <w:lang w:val="en-US" w:eastAsia="zh-CN"/>
          </w:rPr>
          <w:delText>g</w:delText>
        </w:r>
      </w:del>
      <w:proofErr w:type="spellStart"/>
      <w:ins w:id="47" w:author="Xu, Hui" w:date="2016-10-13T10:12:00Z">
        <w:r w:rsidR="00DA04B3">
          <w:rPr>
            <w:i/>
            <w:iCs/>
            <w:lang w:val="en-US" w:eastAsia="zh-CN"/>
          </w:rPr>
          <w:t>i</w:t>
        </w:r>
      </w:ins>
      <w:proofErr w:type="spellEnd"/>
      <w:r w:rsidRPr="00031D9D">
        <w:rPr>
          <w:i/>
          <w:iCs/>
          <w:lang w:val="en-US" w:eastAsia="zh-CN"/>
        </w:rPr>
        <w:t>)</w:t>
      </w:r>
      <w:r w:rsidRPr="00031D9D">
        <w:rPr>
          <w:lang w:val="en-US" w:eastAsia="zh-CN"/>
        </w:rPr>
        <w:tab/>
      </w:r>
      <w:r>
        <w:rPr>
          <w:rFonts w:hint="eastAsia"/>
          <w:lang w:val="en-US" w:eastAsia="zh-CN"/>
        </w:rPr>
        <w:t>国际电联</w:t>
      </w:r>
      <w:r w:rsidR="001D4634">
        <w:rPr>
          <w:rFonts w:hint="eastAsia"/>
          <w:lang w:val="en-US" w:eastAsia="zh-CN"/>
        </w:rPr>
        <w:t>电信</w:t>
      </w:r>
      <w:r w:rsidR="001D4634">
        <w:rPr>
          <w:lang w:val="en-US" w:eastAsia="zh-CN"/>
        </w:rPr>
        <w:t>标准化</w:t>
      </w:r>
      <w:r w:rsidR="001D4634">
        <w:rPr>
          <w:rFonts w:hint="eastAsia"/>
          <w:lang w:val="en-US" w:eastAsia="zh-CN"/>
        </w:rPr>
        <w:t>部门（</w:t>
      </w:r>
      <w:r w:rsidR="001D4634">
        <w:rPr>
          <w:lang w:val="en-US" w:eastAsia="zh-CN"/>
        </w:rPr>
        <w:t>ITU-T</w:t>
      </w:r>
      <w:r w:rsidR="001D4634">
        <w:rPr>
          <w:rFonts w:hint="eastAsia"/>
          <w:lang w:val="en-US" w:eastAsia="zh-CN"/>
        </w:rPr>
        <w:t>）</w:t>
      </w:r>
      <w:r>
        <w:rPr>
          <w:rFonts w:hint="eastAsia"/>
          <w:lang w:val="en-US" w:eastAsia="zh-CN"/>
        </w:rPr>
        <w:t>在其职责和能力范围内可针对</w:t>
      </w:r>
      <w:r w:rsidRPr="005A258A">
        <w:rPr>
          <w:rFonts w:ascii="STKaiti" w:eastAsia="STKaiti" w:hAnsi="STKaiti" w:hint="eastAsia"/>
          <w:lang w:val="en-US" w:eastAsia="zh-CN"/>
        </w:rPr>
        <w:t>考虑到</w:t>
      </w:r>
      <w:r w:rsidRPr="00031D9D">
        <w:rPr>
          <w:i/>
          <w:iCs/>
          <w:lang w:val="en-US" w:eastAsia="zh-CN"/>
        </w:rPr>
        <w:t>f)</w:t>
      </w:r>
      <w:r w:rsidRPr="005A258A">
        <w:rPr>
          <w:rFonts w:hint="eastAsia"/>
          <w:lang w:val="en-US" w:eastAsia="zh-CN"/>
        </w:rPr>
        <w:t>段</w:t>
      </w:r>
      <w:r>
        <w:rPr>
          <w:rFonts w:hint="eastAsia"/>
          <w:lang w:val="en-US" w:eastAsia="zh-CN"/>
        </w:rPr>
        <w:t>发挥作用，</w:t>
      </w:r>
    </w:p>
    <w:p w:rsidR="002F3272" w:rsidRPr="00E04A5F" w:rsidRDefault="00877CE4" w:rsidP="002F3272">
      <w:pPr>
        <w:pStyle w:val="Call"/>
        <w:rPr>
          <w:lang w:eastAsia="zh-CN"/>
        </w:rPr>
      </w:pPr>
      <w:r w:rsidRPr="00E04A5F">
        <w:rPr>
          <w:rFonts w:hint="eastAsia"/>
          <w:lang w:eastAsia="zh-CN"/>
        </w:rPr>
        <w:t>进一步考虑到</w:t>
      </w:r>
    </w:p>
    <w:p w:rsidR="002F3272" w:rsidRPr="00E04A5F" w:rsidRDefault="00877CE4" w:rsidP="002F3272">
      <w:pPr>
        <w:rPr>
          <w:lang w:eastAsia="zh-CN"/>
        </w:rPr>
      </w:pPr>
      <w:r w:rsidRPr="00DF5E9F">
        <w:rPr>
          <w:i/>
          <w:iCs/>
          <w:lang w:eastAsia="zh-CN"/>
        </w:rPr>
        <w:t>a)</w:t>
      </w:r>
      <w:r w:rsidRPr="00E04A5F">
        <w:rPr>
          <w:lang w:eastAsia="zh-CN"/>
        </w:rPr>
        <w:tab/>
        <w:t>ITU-T X.1205</w:t>
      </w:r>
      <w:r w:rsidRPr="00E04A5F">
        <w:rPr>
          <w:rFonts w:hint="eastAsia"/>
          <w:lang w:eastAsia="zh-CN"/>
        </w:rPr>
        <w:t>建议书提供了定义、技术描述和网络保护原则；</w:t>
      </w:r>
    </w:p>
    <w:p w:rsidR="002F3272" w:rsidRPr="00E04A5F" w:rsidRDefault="00877CE4" w:rsidP="002F3272">
      <w:pPr>
        <w:rPr>
          <w:lang w:eastAsia="zh-CN"/>
        </w:rPr>
      </w:pPr>
      <w:r w:rsidRPr="00DF5E9F">
        <w:rPr>
          <w:i/>
          <w:iCs/>
          <w:lang w:eastAsia="zh-CN"/>
        </w:rPr>
        <w:t>b)</w:t>
      </w:r>
      <w:r w:rsidRPr="00E04A5F">
        <w:rPr>
          <w:lang w:eastAsia="zh-CN"/>
        </w:rPr>
        <w:tab/>
        <w:t>ITU-T X.805</w:t>
      </w:r>
      <w:r w:rsidRPr="00E04A5F">
        <w:rPr>
          <w:rFonts w:hint="eastAsia"/>
          <w:lang w:eastAsia="zh-CN"/>
        </w:rPr>
        <w:t>建议书为识别安全隐患提供了系统框架，</w:t>
      </w:r>
      <w:r>
        <w:rPr>
          <w:rFonts w:hint="eastAsia"/>
          <w:lang w:eastAsia="zh-CN"/>
        </w:rPr>
        <w:t>ITU-T X.1500</w:t>
      </w:r>
      <w:r>
        <w:rPr>
          <w:rFonts w:hint="eastAsia"/>
          <w:lang w:eastAsia="zh-CN"/>
        </w:rPr>
        <w:t>建议书提供了网络安全信息交换（</w:t>
      </w:r>
      <w:r>
        <w:rPr>
          <w:rFonts w:hint="eastAsia"/>
          <w:lang w:eastAsia="zh-CN"/>
        </w:rPr>
        <w:t>CYBEX</w:t>
      </w:r>
      <w:r>
        <w:rPr>
          <w:rFonts w:hint="eastAsia"/>
          <w:lang w:eastAsia="zh-CN"/>
        </w:rPr>
        <w:t>）模型并探讨了可用来方便网络安全信息交流的技术</w:t>
      </w:r>
      <w:r w:rsidRPr="00E04A5F">
        <w:rPr>
          <w:rFonts w:hint="eastAsia"/>
          <w:lang w:eastAsia="zh-CN"/>
        </w:rPr>
        <w:t>；</w:t>
      </w:r>
    </w:p>
    <w:p w:rsidR="002F3272" w:rsidRPr="00E04A5F" w:rsidRDefault="00877CE4" w:rsidP="002F3272">
      <w:pPr>
        <w:rPr>
          <w:lang w:eastAsia="zh-CN"/>
        </w:rPr>
      </w:pPr>
      <w:r w:rsidRPr="00DF5E9F">
        <w:rPr>
          <w:i/>
          <w:iCs/>
          <w:lang w:eastAsia="zh-CN"/>
        </w:rPr>
        <w:t>c)</w:t>
      </w:r>
      <w:r w:rsidRPr="00E04A5F">
        <w:rPr>
          <w:lang w:eastAsia="zh-CN"/>
        </w:rPr>
        <w:tab/>
        <w:t>ITU-T</w:t>
      </w:r>
      <w:r w:rsidRPr="00E04A5F">
        <w:rPr>
          <w:rFonts w:hint="eastAsia"/>
          <w:lang w:eastAsia="zh-CN"/>
        </w:rPr>
        <w:t>和国际标准化组织（</w:t>
      </w:r>
      <w:r w:rsidRPr="00E04A5F">
        <w:rPr>
          <w:lang w:eastAsia="zh-CN"/>
        </w:rPr>
        <w:t>ISO</w:t>
      </w:r>
      <w:r w:rsidRPr="00E04A5F">
        <w:rPr>
          <w:rFonts w:hint="eastAsia"/>
          <w:lang w:eastAsia="zh-CN"/>
        </w:rPr>
        <w:t>）</w:t>
      </w:r>
      <w:r w:rsidRPr="00E04A5F">
        <w:rPr>
          <w:lang w:eastAsia="zh-CN"/>
        </w:rPr>
        <w:t>/</w:t>
      </w:r>
      <w:r w:rsidRPr="00E04A5F">
        <w:rPr>
          <w:rFonts w:hint="eastAsia"/>
          <w:lang w:eastAsia="zh-CN"/>
        </w:rPr>
        <w:t>国际电工技术委员会（</w:t>
      </w:r>
      <w:r w:rsidRPr="00E04A5F">
        <w:rPr>
          <w:lang w:eastAsia="zh-CN"/>
        </w:rPr>
        <w:t>IEC</w:t>
      </w:r>
      <w:r w:rsidRPr="00E04A5F">
        <w:rPr>
          <w:rFonts w:hint="eastAsia"/>
          <w:lang w:eastAsia="zh-CN"/>
        </w:rPr>
        <w:t>）的信息技术联合技术委员会（</w:t>
      </w:r>
      <w:r w:rsidRPr="00E04A5F">
        <w:rPr>
          <w:lang w:eastAsia="zh-CN"/>
        </w:rPr>
        <w:t>JTC 1</w:t>
      </w:r>
      <w:r w:rsidRPr="00E04A5F">
        <w:rPr>
          <w:rFonts w:hint="eastAsia"/>
          <w:lang w:eastAsia="zh-CN"/>
        </w:rPr>
        <w:t>）已出版了大量资料并正在针对该议题开展大量的工作，这一点需</w:t>
      </w:r>
      <w:r>
        <w:rPr>
          <w:rFonts w:hint="eastAsia"/>
          <w:lang w:eastAsia="zh-CN"/>
        </w:rPr>
        <w:t>得到考虑</w:t>
      </w:r>
      <w:r w:rsidRPr="00E04A5F">
        <w:rPr>
          <w:rFonts w:hint="eastAsia"/>
          <w:lang w:eastAsia="zh-CN"/>
        </w:rPr>
        <w:t>，</w:t>
      </w:r>
    </w:p>
    <w:p w:rsidR="002F3272" w:rsidRPr="00E04A5F" w:rsidRDefault="00877CE4" w:rsidP="002F3272">
      <w:pPr>
        <w:pStyle w:val="Call"/>
        <w:rPr>
          <w:lang w:eastAsia="zh-CN"/>
        </w:rPr>
      </w:pPr>
      <w:r w:rsidRPr="00E04A5F">
        <w:rPr>
          <w:rFonts w:hint="eastAsia"/>
          <w:lang w:eastAsia="zh-CN"/>
        </w:rPr>
        <w:t>认识到</w:t>
      </w:r>
    </w:p>
    <w:p w:rsidR="002F3272" w:rsidRPr="00E04A5F" w:rsidRDefault="00877CE4" w:rsidP="002F3272">
      <w:pPr>
        <w:rPr>
          <w:lang w:eastAsia="zh-CN"/>
        </w:rPr>
      </w:pPr>
      <w:r w:rsidRPr="00DF5E9F">
        <w:rPr>
          <w:i/>
          <w:iCs/>
          <w:lang w:eastAsia="zh-CN"/>
        </w:rPr>
        <w:t>a)</w:t>
      </w:r>
      <w:r w:rsidRPr="00E04A5F">
        <w:rPr>
          <w:lang w:eastAsia="zh-CN"/>
        </w:rPr>
        <w:tab/>
      </w:r>
      <w:r w:rsidRPr="00E04A5F">
        <w:rPr>
          <w:rFonts w:hint="eastAsia"/>
          <w:lang w:eastAsia="zh-CN"/>
        </w:rPr>
        <w:t>信息社会世界高峰会议在相关成果中将国际电联确定为</w:t>
      </w:r>
      <w:r w:rsidRPr="00E04A5F">
        <w:rPr>
          <w:rFonts w:hint="eastAsia"/>
          <w:lang w:eastAsia="zh-CN"/>
        </w:rPr>
        <w:t>C5</w:t>
      </w:r>
      <w:r w:rsidRPr="00E04A5F">
        <w:rPr>
          <w:rFonts w:hint="eastAsia"/>
          <w:lang w:eastAsia="zh-CN"/>
        </w:rPr>
        <w:t>行动方面（树立使用</w:t>
      </w:r>
      <w:r w:rsidRPr="00E04A5F">
        <w:rPr>
          <w:rFonts w:hint="eastAsia"/>
          <w:lang w:eastAsia="zh-CN"/>
        </w:rPr>
        <w:t>ICT</w:t>
      </w:r>
      <w:r w:rsidRPr="00E04A5F">
        <w:rPr>
          <w:rFonts w:hint="eastAsia"/>
          <w:lang w:eastAsia="zh-CN"/>
        </w:rPr>
        <w:t>的信心并提高安全性）的推进方和协调方；</w:t>
      </w:r>
    </w:p>
    <w:p w:rsidR="002F3272" w:rsidRPr="00E04A5F" w:rsidRDefault="00877CE4">
      <w:pPr>
        <w:rPr>
          <w:lang w:eastAsia="zh-CN"/>
        </w:rPr>
      </w:pPr>
      <w:r w:rsidRPr="00DF5E9F">
        <w:rPr>
          <w:i/>
          <w:iCs/>
          <w:lang w:eastAsia="zh-CN"/>
        </w:rPr>
        <w:t>b)</w:t>
      </w:r>
      <w:r w:rsidRPr="00E04A5F">
        <w:rPr>
          <w:lang w:eastAsia="zh-CN"/>
        </w:rPr>
        <w:tab/>
      </w:r>
      <w:r w:rsidR="00E83BC3">
        <w:rPr>
          <w:rFonts w:hint="eastAsia"/>
          <w:lang w:eastAsia="zh-CN"/>
        </w:rPr>
        <w:t>全权</w:t>
      </w:r>
      <w:r w:rsidR="00E83BC3">
        <w:rPr>
          <w:lang w:eastAsia="zh-CN"/>
        </w:rPr>
        <w:t>代表大会</w:t>
      </w:r>
      <w:r w:rsidRPr="00E04A5F">
        <w:rPr>
          <w:lang w:eastAsia="zh-CN"/>
        </w:rPr>
        <w:t>第</w:t>
      </w:r>
      <w:r w:rsidRPr="00E04A5F">
        <w:rPr>
          <w:lang w:eastAsia="zh-CN"/>
        </w:rPr>
        <w:t>130</w:t>
      </w:r>
      <w:r w:rsidRPr="00E04A5F">
        <w:rPr>
          <w:lang w:eastAsia="zh-CN"/>
        </w:rPr>
        <w:t>号决议（</w:t>
      </w:r>
      <w:del w:id="48" w:author="Xu, Hui" w:date="2016-10-13T10:12:00Z">
        <w:r w:rsidDel="009B7346">
          <w:rPr>
            <w:rFonts w:hint="eastAsia"/>
            <w:lang w:eastAsia="zh-CN"/>
          </w:rPr>
          <w:delText>2010</w:delText>
        </w:r>
        <w:r w:rsidDel="009B7346">
          <w:rPr>
            <w:rFonts w:hint="eastAsia"/>
            <w:lang w:eastAsia="zh-CN"/>
          </w:rPr>
          <w:delText>年，瓜达拉哈拉</w:delText>
        </w:r>
      </w:del>
      <w:ins w:id="49" w:author="Xu, Hui" w:date="2016-10-13T10:12:00Z">
        <w:r w:rsidR="009B7346">
          <w:rPr>
            <w:rFonts w:hint="eastAsia"/>
            <w:lang w:eastAsia="zh-CN"/>
          </w:rPr>
          <w:t>2014</w:t>
        </w:r>
        <w:r w:rsidR="009B7346">
          <w:rPr>
            <w:rFonts w:hint="eastAsia"/>
            <w:lang w:eastAsia="zh-CN"/>
          </w:rPr>
          <w:t>年</w:t>
        </w:r>
        <w:r w:rsidR="009B7346">
          <w:rPr>
            <w:lang w:eastAsia="zh-CN"/>
          </w:rPr>
          <w:t>，釜山</w:t>
        </w:r>
      </w:ins>
      <w:r>
        <w:rPr>
          <w:rFonts w:hint="eastAsia"/>
          <w:lang w:eastAsia="zh-CN"/>
        </w:rPr>
        <w:t>，</w:t>
      </w:r>
      <w:r w:rsidRPr="00E04A5F">
        <w:rPr>
          <w:lang w:eastAsia="zh-CN"/>
        </w:rPr>
        <w:t>修订版）的</w:t>
      </w:r>
      <w:r w:rsidRPr="00E83BC3">
        <w:rPr>
          <w:rFonts w:ascii="STKaiti" w:eastAsia="STKaiti" w:hAnsi="STKaiti"/>
          <w:lang w:eastAsia="zh-CN"/>
        </w:rPr>
        <w:t>做出决议</w:t>
      </w:r>
      <w:r w:rsidRPr="00E04A5F">
        <w:rPr>
          <w:lang w:eastAsia="zh-CN"/>
        </w:rPr>
        <w:t>部分</w:t>
      </w:r>
      <w:r w:rsidRPr="00E04A5F">
        <w:rPr>
          <w:rFonts w:hint="eastAsia"/>
          <w:lang w:eastAsia="zh-CN"/>
        </w:rPr>
        <w:t>，</w:t>
      </w:r>
      <w:r w:rsidRPr="00E04A5F">
        <w:rPr>
          <w:lang w:eastAsia="zh-CN"/>
        </w:rPr>
        <w:t>要求</w:t>
      </w:r>
      <w:r w:rsidRPr="00E04A5F">
        <w:rPr>
          <w:rFonts w:hint="eastAsia"/>
          <w:lang w:eastAsia="zh-CN"/>
        </w:rPr>
        <w:t>在</w:t>
      </w:r>
      <w:r w:rsidRPr="00E04A5F">
        <w:rPr>
          <w:lang w:eastAsia="zh-CN"/>
        </w:rPr>
        <w:t>强</w:t>
      </w:r>
      <w:r w:rsidRPr="00E04A5F">
        <w:rPr>
          <w:rFonts w:hint="eastAsia"/>
          <w:lang w:eastAsia="zh-CN"/>
        </w:rPr>
        <w:t>化</w:t>
      </w:r>
      <w:r w:rsidRPr="00E04A5F">
        <w:rPr>
          <w:lang w:eastAsia="zh-CN"/>
        </w:rPr>
        <w:t>国际电联在</w:t>
      </w:r>
      <w:r w:rsidRPr="00E04A5F">
        <w:rPr>
          <w:rFonts w:hint="eastAsia"/>
          <w:lang w:eastAsia="zh-CN"/>
        </w:rPr>
        <w:t>提高使用</w:t>
      </w:r>
      <w:r w:rsidRPr="00E04A5F">
        <w:rPr>
          <w:lang w:eastAsia="zh-CN"/>
        </w:rPr>
        <w:t>信息通信</w:t>
      </w:r>
      <w:r w:rsidRPr="00E04A5F">
        <w:rPr>
          <w:rFonts w:hint="eastAsia"/>
          <w:lang w:eastAsia="zh-CN"/>
        </w:rPr>
        <w:t>技术</w:t>
      </w:r>
      <w:r w:rsidRPr="00E04A5F">
        <w:rPr>
          <w:lang w:eastAsia="zh-CN"/>
        </w:rPr>
        <w:t>的</w:t>
      </w:r>
      <w:r w:rsidRPr="00E04A5F">
        <w:rPr>
          <w:rFonts w:hint="eastAsia"/>
          <w:lang w:eastAsia="zh-CN"/>
        </w:rPr>
        <w:t>信心和提高安全性方面的</w:t>
      </w:r>
      <w:r w:rsidRPr="00E04A5F">
        <w:rPr>
          <w:lang w:eastAsia="zh-CN"/>
        </w:rPr>
        <w:t>作用</w:t>
      </w:r>
      <w:r w:rsidRPr="00E04A5F">
        <w:rPr>
          <w:rFonts w:hint="eastAsia"/>
          <w:lang w:eastAsia="zh-CN"/>
        </w:rPr>
        <w:t>同时，</w:t>
      </w:r>
      <w:r w:rsidRPr="00E04A5F">
        <w:rPr>
          <w:lang w:eastAsia="zh-CN"/>
        </w:rPr>
        <w:t>责成强化</w:t>
      </w:r>
      <w:r>
        <w:rPr>
          <w:rFonts w:hint="eastAsia"/>
          <w:lang w:eastAsia="zh-CN"/>
        </w:rPr>
        <w:t>ITU-T</w:t>
      </w:r>
      <w:r w:rsidRPr="00E04A5F">
        <w:rPr>
          <w:rFonts w:hint="eastAsia"/>
          <w:lang w:eastAsia="zh-CN"/>
        </w:rPr>
        <w:t>各</w:t>
      </w:r>
      <w:r w:rsidRPr="00E04A5F">
        <w:rPr>
          <w:lang w:eastAsia="zh-CN"/>
        </w:rPr>
        <w:t>研究组内部</w:t>
      </w:r>
      <w:r>
        <w:rPr>
          <w:rFonts w:hint="eastAsia"/>
          <w:lang w:eastAsia="zh-CN"/>
        </w:rPr>
        <w:t>高优先级别</w:t>
      </w:r>
      <w:r w:rsidRPr="00E04A5F">
        <w:rPr>
          <w:lang w:eastAsia="zh-CN"/>
        </w:rPr>
        <w:t>的工作</w:t>
      </w:r>
      <w:r w:rsidRPr="00E04A5F">
        <w:rPr>
          <w:rFonts w:hint="eastAsia"/>
          <w:lang w:eastAsia="zh-CN"/>
        </w:rPr>
        <w:t>；</w:t>
      </w:r>
    </w:p>
    <w:p w:rsidR="002F3272" w:rsidRPr="00E04A5F" w:rsidRDefault="00877CE4">
      <w:pPr>
        <w:rPr>
          <w:lang w:eastAsia="zh-CN"/>
        </w:rPr>
      </w:pPr>
      <w:r w:rsidRPr="00DF5E9F">
        <w:rPr>
          <w:i/>
          <w:iCs/>
          <w:lang w:eastAsia="zh-CN"/>
        </w:rPr>
        <w:t>c)</w:t>
      </w:r>
      <w:r w:rsidRPr="00E04A5F">
        <w:rPr>
          <w:lang w:eastAsia="zh-CN"/>
        </w:rPr>
        <w:tab/>
      </w:r>
      <w:r>
        <w:rPr>
          <w:rFonts w:hint="eastAsia"/>
          <w:lang w:eastAsia="zh-CN"/>
        </w:rPr>
        <w:t>世界电信发展大会（</w:t>
      </w:r>
      <w:del w:id="50" w:author="Xu, Hui" w:date="2016-10-13T10:13:00Z">
        <w:r w:rsidDel="009B7346">
          <w:rPr>
            <w:rFonts w:hint="eastAsia"/>
            <w:lang w:eastAsia="zh-CN"/>
          </w:rPr>
          <w:delText>2010</w:delText>
        </w:r>
        <w:r w:rsidDel="009B7346">
          <w:rPr>
            <w:rFonts w:hint="eastAsia"/>
            <w:lang w:eastAsia="zh-CN"/>
          </w:rPr>
          <w:delText>年，海得拉巴</w:delText>
        </w:r>
      </w:del>
      <w:ins w:id="51" w:author="Xu, Hui" w:date="2016-10-13T10:13:00Z">
        <w:r w:rsidR="009B7346">
          <w:rPr>
            <w:rFonts w:hint="eastAsia"/>
            <w:lang w:eastAsia="zh-CN"/>
          </w:rPr>
          <w:t>2014</w:t>
        </w:r>
        <w:r w:rsidR="009B7346">
          <w:rPr>
            <w:rFonts w:hint="eastAsia"/>
            <w:lang w:eastAsia="zh-CN"/>
          </w:rPr>
          <w:t>年</w:t>
        </w:r>
        <w:r w:rsidR="009B7346">
          <w:rPr>
            <w:lang w:eastAsia="zh-CN"/>
          </w:rPr>
          <w:t>，迪拜</w:t>
        </w:r>
      </w:ins>
      <w:r>
        <w:rPr>
          <w:rFonts w:hint="eastAsia"/>
          <w:lang w:eastAsia="zh-CN"/>
        </w:rPr>
        <w:t>）</w:t>
      </w:r>
      <w:r w:rsidRPr="00E04A5F">
        <w:rPr>
          <w:rFonts w:hint="eastAsia"/>
          <w:lang w:eastAsia="zh-CN"/>
        </w:rPr>
        <w:t>通过的</w:t>
      </w:r>
      <w:r>
        <w:rPr>
          <w:rFonts w:hint="eastAsia"/>
          <w:lang w:eastAsia="zh-CN"/>
        </w:rPr>
        <w:t>有关网络安全、</w:t>
      </w:r>
      <w:r>
        <w:rPr>
          <w:rFonts w:hint="eastAsia"/>
          <w:lang w:eastAsia="zh-CN"/>
        </w:rPr>
        <w:t>ICT</w:t>
      </w:r>
      <w:r>
        <w:rPr>
          <w:rFonts w:hint="eastAsia"/>
          <w:lang w:eastAsia="zh-CN"/>
        </w:rPr>
        <w:t>应用和</w:t>
      </w:r>
      <w:r>
        <w:rPr>
          <w:rFonts w:hint="eastAsia"/>
          <w:lang w:eastAsia="zh-CN"/>
        </w:rPr>
        <w:t>IP</w:t>
      </w:r>
      <w:r>
        <w:rPr>
          <w:rFonts w:hint="eastAsia"/>
          <w:lang w:eastAsia="zh-CN"/>
        </w:rPr>
        <w:t>网络相关问题的</w:t>
      </w:r>
      <w:r w:rsidRPr="00E04A5F">
        <w:rPr>
          <w:rFonts w:hint="eastAsia"/>
          <w:lang w:eastAsia="zh-CN"/>
        </w:rPr>
        <w:t>项目</w:t>
      </w:r>
      <w:r>
        <w:rPr>
          <w:rFonts w:hint="eastAsia"/>
          <w:lang w:eastAsia="zh-CN"/>
        </w:rPr>
        <w:t>2</w:t>
      </w:r>
      <w:r w:rsidRPr="00FF71D2">
        <w:rPr>
          <w:rFonts w:hint="eastAsia"/>
          <w:spacing w:val="-12"/>
          <w:lang w:eastAsia="zh-CN"/>
        </w:rPr>
        <w:t>将网络安全作为电信发展局</w:t>
      </w:r>
      <w:r>
        <w:rPr>
          <w:rFonts w:hint="eastAsia"/>
          <w:spacing w:val="-12"/>
          <w:lang w:eastAsia="zh-CN"/>
        </w:rPr>
        <w:t>（</w:t>
      </w:r>
      <w:r>
        <w:rPr>
          <w:rFonts w:hint="eastAsia"/>
          <w:spacing w:val="-12"/>
          <w:lang w:eastAsia="zh-CN"/>
        </w:rPr>
        <w:t>BDT</w:t>
      </w:r>
      <w:r>
        <w:rPr>
          <w:rFonts w:hint="eastAsia"/>
          <w:spacing w:val="-12"/>
          <w:lang w:eastAsia="zh-CN"/>
        </w:rPr>
        <w:t>）</w:t>
      </w:r>
      <w:r w:rsidRPr="00FF71D2">
        <w:rPr>
          <w:rFonts w:hint="eastAsia"/>
          <w:spacing w:val="-12"/>
          <w:lang w:eastAsia="zh-CN"/>
        </w:rPr>
        <w:t>优先活动和相关活动之一</w:t>
      </w:r>
      <w:r w:rsidRPr="00E04A5F">
        <w:rPr>
          <w:rFonts w:hint="eastAsia"/>
          <w:lang w:eastAsia="zh-CN"/>
        </w:rPr>
        <w:t>，</w:t>
      </w:r>
      <w:r w:rsidRPr="00FF71D2">
        <w:rPr>
          <w:rFonts w:hint="eastAsia"/>
          <w:spacing w:val="-20"/>
          <w:lang w:eastAsia="zh-CN"/>
        </w:rPr>
        <w:t>国际电联电信发展部门</w:t>
      </w:r>
      <w:r>
        <w:rPr>
          <w:rFonts w:hint="eastAsia"/>
          <w:lang w:eastAsia="zh-CN"/>
        </w:rPr>
        <w:t>（</w:t>
      </w:r>
      <w:r w:rsidRPr="00E04A5F">
        <w:rPr>
          <w:lang w:eastAsia="zh-CN"/>
        </w:rPr>
        <w:t>ITU-D</w:t>
      </w:r>
      <w:r>
        <w:rPr>
          <w:rFonts w:hint="eastAsia"/>
          <w:lang w:eastAsia="zh-CN"/>
        </w:rPr>
        <w:t>）</w:t>
      </w:r>
      <w:r w:rsidRPr="00E04A5F">
        <w:rPr>
          <w:rFonts w:hint="eastAsia"/>
          <w:lang w:eastAsia="zh-CN"/>
        </w:rPr>
        <w:t>第</w:t>
      </w:r>
      <w:r w:rsidRPr="00E04A5F">
        <w:rPr>
          <w:rFonts w:hint="eastAsia"/>
          <w:lang w:eastAsia="zh-CN"/>
        </w:rPr>
        <w:t>22/1</w:t>
      </w:r>
      <w:r w:rsidRPr="00E04A5F">
        <w:rPr>
          <w:rFonts w:hint="eastAsia"/>
          <w:lang w:eastAsia="zh-CN"/>
        </w:rPr>
        <w:t>号课题</w:t>
      </w:r>
      <w:r>
        <w:rPr>
          <w:rFonts w:hint="eastAsia"/>
          <w:lang w:eastAsia="zh-CN"/>
        </w:rPr>
        <w:t>负责探讨</w:t>
      </w:r>
      <w:r w:rsidR="002F6E21">
        <w:rPr>
          <w:rFonts w:hint="eastAsia"/>
          <w:lang w:eastAsia="zh-CN"/>
        </w:rPr>
        <w:t>通过确定最佳做法来培育网络安全文化以</w:t>
      </w:r>
      <w:r w:rsidRPr="00E04A5F">
        <w:rPr>
          <w:rFonts w:hint="eastAsia"/>
          <w:lang w:eastAsia="zh-CN"/>
        </w:rPr>
        <w:t>确保信息通信网络安全的问题</w:t>
      </w:r>
      <w:r w:rsidR="002F6E21">
        <w:rPr>
          <w:rFonts w:hint="eastAsia"/>
          <w:lang w:eastAsia="zh-CN"/>
        </w:rPr>
        <w:t>，而且通过</w:t>
      </w:r>
      <w:r w:rsidR="002F6E21">
        <w:rPr>
          <w:lang w:eastAsia="zh-CN"/>
        </w:rPr>
        <w:t>了</w:t>
      </w:r>
      <w:r>
        <w:rPr>
          <w:rFonts w:hint="eastAsia"/>
          <w:lang w:eastAsia="zh-CN"/>
        </w:rPr>
        <w:t>有关加强网络安全（包括抵制和打击垃圾信息）的机制的第</w:t>
      </w:r>
      <w:r>
        <w:rPr>
          <w:rFonts w:hint="eastAsia"/>
          <w:lang w:eastAsia="zh-CN"/>
        </w:rPr>
        <w:t>45</w:t>
      </w:r>
      <w:r>
        <w:rPr>
          <w:rFonts w:hint="eastAsia"/>
          <w:lang w:eastAsia="zh-CN"/>
        </w:rPr>
        <w:t>号决议（</w:t>
      </w:r>
      <w:del w:id="52" w:author="Xu, Hui" w:date="2016-10-13T10:13:00Z">
        <w:r w:rsidDel="00A51525">
          <w:rPr>
            <w:rFonts w:hint="eastAsia"/>
            <w:lang w:eastAsia="zh-CN"/>
          </w:rPr>
          <w:delText>2010</w:delText>
        </w:r>
        <w:r w:rsidDel="00A51525">
          <w:rPr>
            <w:rFonts w:hint="eastAsia"/>
            <w:lang w:eastAsia="zh-CN"/>
          </w:rPr>
          <w:delText>年，海得拉巴</w:delText>
        </w:r>
      </w:del>
      <w:ins w:id="53" w:author="Xu, Hui" w:date="2016-10-13T10:13:00Z">
        <w:r w:rsidR="00A51525">
          <w:rPr>
            <w:rFonts w:hint="eastAsia"/>
            <w:lang w:eastAsia="zh-CN"/>
          </w:rPr>
          <w:t>2014</w:t>
        </w:r>
        <w:r w:rsidR="00A51525">
          <w:rPr>
            <w:rFonts w:hint="eastAsia"/>
            <w:lang w:eastAsia="zh-CN"/>
          </w:rPr>
          <w:t>年</w:t>
        </w:r>
        <w:r w:rsidR="00A51525">
          <w:rPr>
            <w:lang w:eastAsia="zh-CN"/>
          </w:rPr>
          <w:t>，迪拜</w:t>
        </w:r>
      </w:ins>
      <w:r w:rsidR="002F6E21">
        <w:rPr>
          <w:rFonts w:hint="eastAsia"/>
          <w:lang w:eastAsia="zh-CN"/>
        </w:rPr>
        <w:t>，修订版）</w:t>
      </w:r>
      <w:r w:rsidRPr="00E04A5F">
        <w:rPr>
          <w:rFonts w:hint="eastAsia"/>
          <w:lang w:eastAsia="zh-CN"/>
        </w:rPr>
        <w:t>；</w:t>
      </w:r>
    </w:p>
    <w:p w:rsidR="002F3272" w:rsidRDefault="00877CE4" w:rsidP="00C17D68">
      <w:pPr>
        <w:rPr>
          <w:lang w:eastAsia="zh-CN"/>
        </w:rPr>
      </w:pPr>
      <w:r w:rsidRPr="00DF5E9F">
        <w:rPr>
          <w:i/>
          <w:iCs/>
          <w:lang w:eastAsia="zh-CN"/>
        </w:rPr>
        <w:lastRenderedPageBreak/>
        <w:t>d)</w:t>
      </w:r>
      <w:r w:rsidRPr="00E04A5F">
        <w:rPr>
          <w:lang w:eastAsia="zh-CN"/>
        </w:rPr>
        <w:tab/>
      </w:r>
      <w:r w:rsidRPr="00E04A5F">
        <w:rPr>
          <w:rFonts w:hint="eastAsia"/>
          <w:lang w:eastAsia="zh-CN"/>
        </w:rPr>
        <w:t>国际电联</w:t>
      </w:r>
      <w:r w:rsidR="00C17D68">
        <w:rPr>
          <w:rFonts w:hint="eastAsia"/>
          <w:lang w:eastAsia="zh-CN"/>
        </w:rPr>
        <w:t>的</w:t>
      </w:r>
      <w:r w:rsidR="00C17D68">
        <w:rPr>
          <w:lang w:eastAsia="zh-CN"/>
        </w:rPr>
        <w:t>《</w:t>
      </w:r>
      <w:r w:rsidRPr="00E04A5F">
        <w:rPr>
          <w:rFonts w:hint="eastAsia"/>
          <w:lang w:eastAsia="zh-CN"/>
        </w:rPr>
        <w:t>全球网络安全议程</w:t>
      </w:r>
      <w:r w:rsidR="00C17D68">
        <w:rPr>
          <w:rFonts w:hint="eastAsia"/>
          <w:lang w:eastAsia="zh-CN"/>
        </w:rPr>
        <w:t>》</w:t>
      </w:r>
      <w:r w:rsidRPr="00E04A5F">
        <w:rPr>
          <w:rFonts w:hint="eastAsia"/>
          <w:lang w:eastAsia="zh-CN"/>
        </w:rPr>
        <w:t>（</w:t>
      </w:r>
      <w:r w:rsidRPr="00E04A5F">
        <w:rPr>
          <w:rFonts w:hint="eastAsia"/>
          <w:lang w:eastAsia="zh-CN"/>
        </w:rPr>
        <w:t>GCA</w:t>
      </w:r>
      <w:r w:rsidRPr="00E04A5F">
        <w:rPr>
          <w:rFonts w:hint="eastAsia"/>
          <w:lang w:eastAsia="zh-CN"/>
        </w:rPr>
        <w:t>）</w:t>
      </w:r>
      <w:r w:rsidR="00C17D68" w:rsidRPr="00E04A5F">
        <w:rPr>
          <w:rFonts w:hint="eastAsia"/>
          <w:lang w:eastAsia="zh-CN"/>
        </w:rPr>
        <w:t>旨在</w:t>
      </w:r>
      <w:r w:rsidRPr="00E04A5F">
        <w:rPr>
          <w:rFonts w:hint="eastAsia"/>
          <w:lang w:eastAsia="zh-CN"/>
        </w:rPr>
        <w:t>促进为增强</w:t>
      </w:r>
      <w:r w:rsidRPr="00E04A5F">
        <w:rPr>
          <w:rFonts w:hint="eastAsia"/>
          <w:lang w:eastAsia="zh-CN"/>
        </w:rPr>
        <w:t>ICT</w:t>
      </w:r>
      <w:r w:rsidRPr="00E04A5F">
        <w:rPr>
          <w:rFonts w:hint="eastAsia"/>
          <w:lang w:eastAsia="zh-CN"/>
        </w:rPr>
        <w:t>使用信心并提高安全性而寻找解决方案、制定战略的国际合作</w:t>
      </w:r>
      <w:del w:id="54" w:author="Xu, Hui" w:date="2016-10-13T10:15:00Z">
        <w:r w:rsidRPr="00E04A5F" w:rsidDel="002212EE">
          <w:rPr>
            <w:rFonts w:hint="eastAsia"/>
            <w:lang w:eastAsia="zh-CN"/>
          </w:rPr>
          <w:delText>，</w:delText>
        </w:r>
      </w:del>
      <w:ins w:id="55" w:author="Xu, Hui" w:date="2016-10-13T10:15:00Z">
        <w:r w:rsidR="002212EE">
          <w:rPr>
            <w:rFonts w:hint="eastAsia"/>
            <w:lang w:eastAsia="zh-CN"/>
          </w:rPr>
          <w:t>；</w:t>
        </w:r>
      </w:ins>
    </w:p>
    <w:p w:rsidR="00DB5C9B" w:rsidRDefault="00DB5C9B" w:rsidP="00AD24A5">
      <w:pPr>
        <w:rPr>
          <w:ins w:id="56" w:author="TSB (RC)" w:date="2016-10-09T18:33:00Z"/>
          <w:rFonts w:ascii="Calibri" w:eastAsia="Times New Roman" w:hAnsi="Calibri"/>
          <w:b/>
          <w:color w:val="800000"/>
          <w:sz w:val="22"/>
          <w:lang w:eastAsia="zh-CN"/>
        </w:rPr>
      </w:pPr>
      <w:ins w:id="57" w:author="TSB (RC)" w:date="2016-10-09T18:33:00Z">
        <w:r w:rsidRPr="00601A8A">
          <w:rPr>
            <w:rFonts w:eastAsia="Times New Roman"/>
            <w:i/>
            <w:iCs/>
            <w:lang w:eastAsia="zh-CN"/>
            <w:rPrChange w:id="58" w:author="TSB (RC)" w:date="2016-10-09T18:33:00Z">
              <w:rPr/>
            </w:rPrChange>
          </w:rPr>
          <w:t>e)</w:t>
        </w:r>
        <w:r>
          <w:rPr>
            <w:rFonts w:eastAsia="Times New Roman"/>
            <w:lang w:eastAsia="zh-CN"/>
          </w:rPr>
          <w:tab/>
        </w:r>
      </w:ins>
      <w:ins w:id="59" w:author="Xu, Hui" w:date="2016-10-21T14:53:00Z">
        <w:r w:rsidR="00AD24A5">
          <w:rPr>
            <w:rFonts w:eastAsiaTheme="minorEastAsia" w:hint="eastAsia"/>
            <w:lang w:eastAsia="zh-CN"/>
          </w:rPr>
          <w:t>有</w:t>
        </w:r>
        <w:r w:rsidR="00AD24A5">
          <w:rPr>
            <w:rFonts w:eastAsiaTheme="minorEastAsia"/>
            <w:lang w:eastAsia="zh-CN"/>
          </w:rPr>
          <w:t>必要</w:t>
        </w:r>
      </w:ins>
      <w:ins w:id="60" w:author="ZHANG Wangang" w:date="2016-10-13T19:03:00Z">
        <w:r>
          <w:rPr>
            <w:rFonts w:hint="eastAsia"/>
            <w:lang w:eastAsia="zh-CN"/>
          </w:rPr>
          <w:t>在国际层面采取适当行动和预防措施，</w:t>
        </w:r>
      </w:ins>
      <w:ins w:id="61" w:author="ZHANG Wangang" w:date="2016-10-13T19:09:00Z">
        <w:r>
          <w:rPr>
            <w:rFonts w:hint="eastAsia"/>
            <w:lang w:eastAsia="zh-CN"/>
          </w:rPr>
          <w:t>以</w:t>
        </w:r>
      </w:ins>
      <w:ins w:id="62" w:author="ZHANG Wangang" w:date="2016-10-13T19:03:00Z">
        <w:r>
          <w:rPr>
            <w:rFonts w:hint="eastAsia"/>
            <w:lang w:eastAsia="zh-CN"/>
          </w:rPr>
          <w:t>防止</w:t>
        </w:r>
      </w:ins>
      <w:ins w:id="63" w:author="ZHANG Wangang" w:date="2016-10-13T19:09:00Z">
        <w:r>
          <w:rPr>
            <w:rFonts w:hint="eastAsia"/>
            <w:lang w:eastAsia="zh-CN"/>
          </w:rPr>
          <w:t>包括电信</w:t>
        </w:r>
        <w:r>
          <w:rPr>
            <w:rFonts w:hint="eastAsia"/>
            <w:lang w:eastAsia="zh-CN"/>
          </w:rPr>
          <w:t>/ICT</w:t>
        </w:r>
        <w:r>
          <w:rPr>
            <w:rFonts w:hint="eastAsia"/>
            <w:lang w:eastAsia="zh-CN"/>
          </w:rPr>
          <w:t>网络在内的</w:t>
        </w:r>
      </w:ins>
      <w:ins w:id="64" w:author="ZHANG Wangang" w:date="2016-10-13T19:03:00Z">
        <w:r>
          <w:rPr>
            <w:rFonts w:hint="eastAsia"/>
            <w:lang w:eastAsia="zh-CN"/>
          </w:rPr>
          <w:t>网络空间</w:t>
        </w:r>
      </w:ins>
      <w:ins w:id="65" w:author="ZHANG Wangang" w:date="2016-10-13T19:09:00Z">
        <w:r>
          <w:rPr>
            <w:rFonts w:hint="eastAsia"/>
            <w:lang w:eastAsia="zh-CN"/>
          </w:rPr>
          <w:t>的滥用</w:t>
        </w:r>
      </w:ins>
      <w:ins w:id="66" w:author="ZHANG Wangang" w:date="2016-10-13T19:03:00Z">
        <w:r>
          <w:rPr>
            <w:rFonts w:hint="eastAsia"/>
            <w:lang w:eastAsia="zh-CN"/>
          </w:rPr>
          <w:t>，</w:t>
        </w:r>
      </w:ins>
      <w:ins w:id="67" w:author="Xu, Hui" w:date="2016-10-21T14:53:00Z">
        <w:r w:rsidR="00AD24A5">
          <w:rPr>
            <w:rFonts w:hint="eastAsia"/>
            <w:lang w:eastAsia="zh-CN"/>
          </w:rPr>
          <w:t>且</w:t>
        </w:r>
      </w:ins>
      <w:ins w:id="68" w:author="ZHANG Wangang" w:date="2016-10-13T19:03:00Z">
        <w:r>
          <w:rPr>
            <w:rFonts w:hint="eastAsia"/>
            <w:lang w:eastAsia="zh-CN"/>
          </w:rPr>
          <w:t>需要在包括电信</w:t>
        </w:r>
        <w:r>
          <w:rPr>
            <w:rFonts w:hint="eastAsia"/>
            <w:lang w:eastAsia="zh-CN"/>
          </w:rPr>
          <w:t>/ICT</w:t>
        </w:r>
        <w:r>
          <w:rPr>
            <w:rFonts w:hint="eastAsia"/>
            <w:lang w:eastAsia="zh-CN"/>
          </w:rPr>
          <w:t>网络在内的网络空间打击</w:t>
        </w:r>
      </w:ins>
      <w:ins w:id="69" w:author="ZHANG Wangang" w:date="2016-10-13T19:29:00Z">
        <w:r>
          <w:rPr>
            <w:rFonts w:hint="eastAsia"/>
            <w:lang w:eastAsia="zh-CN"/>
          </w:rPr>
          <w:t>形形色色</w:t>
        </w:r>
      </w:ins>
      <w:ins w:id="70" w:author="ZHANG Wangang" w:date="2016-10-13T19:03:00Z">
        <w:r>
          <w:rPr>
            <w:rFonts w:hint="eastAsia"/>
            <w:lang w:eastAsia="zh-CN"/>
          </w:rPr>
          <w:t>的恐怖主义</w:t>
        </w:r>
      </w:ins>
      <w:ins w:id="71" w:author="Xu, Hui" w:date="2016-10-21T14:54:00Z">
        <w:r w:rsidR="00AD24A5">
          <w:rPr>
            <w:rFonts w:hint="eastAsia"/>
            <w:lang w:eastAsia="zh-CN"/>
          </w:rPr>
          <w:t>、</w:t>
        </w:r>
      </w:ins>
      <w:ins w:id="72" w:author="ZHANG Wangang" w:date="2016-10-13T19:32:00Z">
        <w:r>
          <w:rPr>
            <w:rFonts w:hint="eastAsia"/>
            <w:lang w:eastAsia="zh-CN"/>
          </w:rPr>
          <w:t>强调</w:t>
        </w:r>
      </w:ins>
      <w:ins w:id="73" w:author="Xu, Hui" w:date="2016-10-21T14:54:00Z">
        <w:r w:rsidR="00AD24A5">
          <w:rPr>
            <w:rFonts w:hint="eastAsia"/>
            <w:lang w:eastAsia="zh-CN"/>
          </w:rPr>
          <w:t>电信</w:t>
        </w:r>
        <w:r w:rsidR="00AD24A5">
          <w:rPr>
            <w:rFonts w:hint="eastAsia"/>
            <w:lang w:val="en-US" w:eastAsia="zh-CN"/>
          </w:rPr>
          <w:t>/</w:t>
        </w:r>
        <w:r w:rsidR="00AD24A5">
          <w:rPr>
            <w:lang w:val="en-US" w:eastAsia="zh-CN"/>
          </w:rPr>
          <w:t>ICT</w:t>
        </w:r>
        <w:r w:rsidR="00AD24A5">
          <w:rPr>
            <w:lang w:val="en-US" w:eastAsia="zh-CN"/>
          </w:rPr>
          <w:t>网络的</w:t>
        </w:r>
      </w:ins>
      <w:ins w:id="74" w:author="ZHANG Wangang" w:date="2016-10-13T19:03:00Z">
        <w:r>
          <w:rPr>
            <w:rFonts w:hint="eastAsia"/>
            <w:lang w:eastAsia="zh-CN"/>
          </w:rPr>
          <w:t>安全</w:t>
        </w:r>
      </w:ins>
      <w:ins w:id="75" w:author="ZHANG Wangang" w:date="2016-10-13T19:10:00Z">
        <w:r>
          <w:rPr>
            <w:rFonts w:hint="eastAsia"/>
            <w:lang w:eastAsia="zh-CN"/>
          </w:rPr>
          <w:t>性、</w:t>
        </w:r>
      </w:ins>
      <w:ins w:id="76" w:author="ZHANG Wangang" w:date="2016-10-13T19:32:00Z">
        <w:r>
          <w:rPr>
            <w:rFonts w:hint="eastAsia"/>
            <w:lang w:eastAsia="zh-CN"/>
          </w:rPr>
          <w:t>持续</w:t>
        </w:r>
      </w:ins>
      <w:ins w:id="77" w:author="ZHANG Wangang" w:date="2016-10-13T19:03:00Z">
        <w:r>
          <w:rPr>
            <w:rFonts w:hint="eastAsia"/>
            <w:lang w:eastAsia="zh-CN"/>
          </w:rPr>
          <w:t>性和稳定性</w:t>
        </w:r>
      </w:ins>
      <w:ins w:id="78" w:author="ZHANG Wangang" w:date="2016-10-13T19:32:00Z">
        <w:r>
          <w:rPr>
            <w:rFonts w:hint="eastAsia"/>
            <w:lang w:eastAsia="zh-CN"/>
          </w:rPr>
          <w:t>的</w:t>
        </w:r>
      </w:ins>
      <w:ins w:id="79" w:author="ZHANG Wangang" w:date="2016-10-13T19:11:00Z">
        <w:r>
          <w:rPr>
            <w:rFonts w:hint="eastAsia"/>
            <w:lang w:eastAsia="zh-CN"/>
          </w:rPr>
          <w:t>重要</w:t>
        </w:r>
      </w:ins>
      <w:ins w:id="80" w:author="ZHANG Wangang" w:date="2016-10-13T19:32:00Z">
        <w:r>
          <w:rPr>
            <w:rFonts w:hint="eastAsia"/>
            <w:lang w:eastAsia="zh-CN"/>
          </w:rPr>
          <w:t>意义</w:t>
        </w:r>
      </w:ins>
      <w:ins w:id="81" w:author="ZHANG Wangang" w:date="2016-10-13T19:11:00Z">
        <w:r>
          <w:rPr>
            <w:rFonts w:hint="eastAsia"/>
            <w:lang w:eastAsia="zh-CN"/>
          </w:rPr>
          <w:t>，</w:t>
        </w:r>
      </w:ins>
      <w:ins w:id="82" w:author="Xu, Hui" w:date="2016-10-21T14:54:00Z">
        <w:r w:rsidR="00AD24A5">
          <w:rPr>
            <w:rFonts w:hint="eastAsia"/>
            <w:lang w:eastAsia="zh-CN"/>
          </w:rPr>
          <w:t>并</w:t>
        </w:r>
      </w:ins>
      <w:ins w:id="83" w:author="ZHANG Wangang" w:date="2016-10-13T19:11:00Z">
        <w:r>
          <w:rPr>
            <w:rFonts w:hint="eastAsia"/>
            <w:lang w:eastAsia="zh-CN"/>
          </w:rPr>
          <w:t>需要</w:t>
        </w:r>
      </w:ins>
      <w:ins w:id="84" w:author="ZHANG Wangang" w:date="2016-10-13T19:03:00Z">
        <w:r>
          <w:rPr>
            <w:rFonts w:hint="eastAsia"/>
            <w:lang w:eastAsia="zh-CN"/>
          </w:rPr>
          <w:t>保护电信</w:t>
        </w:r>
        <w:r>
          <w:rPr>
            <w:rFonts w:hint="eastAsia"/>
            <w:lang w:eastAsia="zh-CN"/>
          </w:rPr>
          <w:t>/ICT</w:t>
        </w:r>
        <w:r>
          <w:rPr>
            <w:rFonts w:hint="eastAsia"/>
            <w:lang w:eastAsia="zh-CN"/>
          </w:rPr>
          <w:t>网络免受威胁</w:t>
        </w:r>
      </w:ins>
      <w:ins w:id="85" w:author="ZHANG Wangang" w:date="2016-10-13T19:30:00Z">
        <w:r>
          <w:rPr>
            <w:rFonts w:hint="eastAsia"/>
            <w:lang w:eastAsia="zh-CN"/>
          </w:rPr>
          <w:t>与攻击</w:t>
        </w:r>
      </w:ins>
      <w:ins w:id="86" w:author="ZHANG Wangang" w:date="2016-10-13T19:03:00Z">
        <w:r>
          <w:rPr>
            <w:rFonts w:hint="eastAsia"/>
            <w:lang w:eastAsia="zh-CN"/>
          </w:rPr>
          <w:t>（</w:t>
        </w:r>
      </w:ins>
      <w:ins w:id="87" w:author="ZHANG Wangang" w:date="2016-10-13T19:04:00Z">
        <w:r>
          <w:rPr>
            <w:rFonts w:hint="eastAsia"/>
            <w:lang w:eastAsia="zh-CN"/>
          </w:rPr>
          <w:t>《</w:t>
        </w:r>
      </w:ins>
      <w:ins w:id="88" w:author="ZHANG Wangang" w:date="2016-10-13T19:03:00Z">
        <w:r>
          <w:rPr>
            <w:rFonts w:hint="eastAsia"/>
            <w:lang w:eastAsia="zh-CN"/>
          </w:rPr>
          <w:t>突尼斯议程</w:t>
        </w:r>
      </w:ins>
      <w:ins w:id="89" w:author="ZHANG Wangang" w:date="2016-10-13T19:04:00Z">
        <w:r>
          <w:rPr>
            <w:rFonts w:hint="eastAsia"/>
            <w:lang w:eastAsia="zh-CN"/>
          </w:rPr>
          <w:t>》</w:t>
        </w:r>
      </w:ins>
      <w:ins w:id="90" w:author="ZHANG Wangang" w:date="2016-10-13T19:03:00Z">
        <w:r>
          <w:rPr>
            <w:rFonts w:hint="eastAsia"/>
            <w:lang w:eastAsia="zh-CN"/>
          </w:rPr>
          <w:t>第</w:t>
        </w:r>
        <w:r>
          <w:rPr>
            <w:rFonts w:hint="eastAsia"/>
            <w:lang w:eastAsia="zh-CN"/>
          </w:rPr>
          <w:t>45</w:t>
        </w:r>
      </w:ins>
      <w:ins w:id="91" w:author="ZHANG Wangang" w:date="2016-10-13T19:04:00Z">
        <w:r>
          <w:rPr>
            <w:rFonts w:hint="eastAsia"/>
            <w:lang w:eastAsia="zh-CN"/>
          </w:rPr>
          <w:t>段</w:t>
        </w:r>
      </w:ins>
      <w:ins w:id="92" w:author="ZHANG Wangang" w:date="2016-10-13T19:03:00Z">
        <w:r>
          <w:rPr>
            <w:rFonts w:hint="eastAsia"/>
            <w:lang w:eastAsia="zh-CN"/>
          </w:rPr>
          <w:t>），同时确保</w:t>
        </w:r>
      </w:ins>
      <w:ins w:id="93" w:author="ZHANG Wangang" w:date="2016-10-13T19:33:00Z">
        <w:r w:rsidRPr="004F0D73">
          <w:rPr>
            <w:rFonts w:cstheme="minorHAnsi"/>
            <w:lang w:eastAsia="zh-CN"/>
          </w:rPr>
          <w:t>隐私权得到尊重，个人信息和数据受到保护</w:t>
        </w:r>
      </w:ins>
      <w:ins w:id="94" w:author="ZHANG Wangang" w:date="2016-10-13T19:03:00Z">
        <w:r>
          <w:rPr>
            <w:rFonts w:hint="eastAsia"/>
            <w:lang w:eastAsia="zh-CN"/>
          </w:rPr>
          <w:t>；</w:t>
        </w:r>
      </w:ins>
    </w:p>
    <w:p w:rsidR="00E81FDF" w:rsidRDefault="00DB5C9B">
      <w:pPr>
        <w:rPr>
          <w:ins w:id="95" w:author="Janin" w:date="2016-10-11T14:05:00Z"/>
          <w:rStyle w:val="href"/>
        </w:rPr>
        <w:pPrChange w:id="96" w:author="Janin" w:date="2016-10-11T14:05:00Z">
          <w:pPr>
            <w:pStyle w:val="Body"/>
          </w:pPr>
        </w:pPrChange>
      </w:pPr>
      <w:ins w:id="97" w:author="TSB (RC)" w:date="2016-10-09T18:33:00Z">
        <w:r w:rsidRPr="00601A8A">
          <w:rPr>
            <w:rFonts w:eastAsia="Times New Roman"/>
            <w:i/>
            <w:iCs/>
            <w:lang w:eastAsia="zh-CN"/>
            <w:rPrChange w:id="98" w:author="TSB (RC)" w:date="2016-10-09T18:33:00Z">
              <w:rPr/>
            </w:rPrChange>
          </w:rPr>
          <w:t>f)</w:t>
        </w:r>
        <w:r>
          <w:rPr>
            <w:rFonts w:eastAsia="Times New Roman"/>
            <w:lang w:eastAsia="zh-CN"/>
          </w:rPr>
          <w:tab/>
        </w:r>
      </w:ins>
      <w:ins w:id="99" w:author="ZHANG Wangang" w:date="2016-10-13T19:38:00Z">
        <w:r>
          <w:rPr>
            <w:rFonts w:cstheme="minorHAnsi" w:hint="eastAsia"/>
            <w:lang w:eastAsia="zh-CN"/>
          </w:rPr>
          <w:t>国际电联</w:t>
        </w:r>
        <w:r w:rsidRPr="004F0D73">
          <w:rPr>
            <w:rFonts w:cstheme="minorHAnsi"/>
            <w:lang w:eastAsia="zh-CN"/>
          </w:rPr>
          <w:t>在保护和促进儿童成长方面的作用，而且</w:t>
        </w:r>
        <w:r>
          <w:rPr>
            <w:rFonts w:cstheme="minorHAnsi" w:hint="eastAsia"/>
            <w:lang w:eastAsia="zh-CN"/>
          </w:rPr>
          <w:t>需要</w:t>
        </w:r>
        <w:r w:rsidRPr="004F0D73">
          <w:rPr>
            <w:rFonts w:cstheme="minorHAnsi"/>
            <w:lang w:eastAsia="zh-CN"/>
          </w:rPr>
          <w:t>采取更有力的行动</w:t>
        </w:r>
        <w:r>
          <w:rPr>
            <w:rFonts w:cstheme="minorHAnsi" w:hint="eastAsia"/>
            <w:lang w:eastAsia="zh-CN"/>
          </w:rPr>
          <w:t>来</w:t>
        </w:r>
        <w:r w:rsidRPr="004F0D73">
          <w:rPr>
            <w:rFonts w:cstheme="minorHAnsi"/>
            <w:lang w:eastAsia="zh-CN"/>
          </w:rPr>
          <w:t>保护儿童和青年，使其</w:t>
        </w:r>
        <w:r>
          <w:rPr>
            <w:rFonts w:cstheme="minorHAnsi" w:hint="eastAsia"/>
            <w:lang w:eastAsia="zh-CN"/>
          </w:rPr>
          <w:t>在此方面免遭虐待</w:t>
        </w:r>
        <w:r w:rsidRPr="004F0D73">
          <w:rPr>
            <w:rFonts w:cstheme="minorHAnsi"/>
            <w:lang w:eastAsia="zh-CN"/>
          </w:rPr>
          <w:t>，并维护他们在电信</w:t>
        </w:r>
        <w:r w:rsidRPr="004F0D73">
          <w:rPr>
            <w:rFonts w:cstheme="minorHAnsi"/>
            <w:lang w:eastAsia="zh-CN"/>
          </w:rPr>
          <w:t>/ICT</w:t>
        </w:r>
        <w:r w:rsidRPr="004F0D73">
          <w:rPr>
            <w:rFonts w:cstheme="minorHAnsi"/>
            <w:lang w:eastAsia="zh-CN"/>
          </w:rPr>
          <w:t>方面的权利，同时强调要将儿童的最大利益放在</w:t>
        </w:r>
        <w:r>
          <w:rPr>
            <w:rFonts w:cstheme="minorHAnsi" w:hint="eastAsia"/>
            <w:lang w:eastAsia="zh-CN"/>
          </w:rPr>
          <w:t>重要地位</w:t>
        </w:r>
        <w:r w:rsidRPr="004F0D73">
          <w:rPr>
            <w:rFonts w:cstheme="minorHAnsi"/>
            <w:lang w:eastAsia="zh-CN"/>
          </w:rPr>
          <w:t>；</w:t>
        </w:r>
      </w:ins>
    </w:p>
    <w:p w:rsidR="00E81FDF" w:rsidRDefault="00E81FDF">
      <w:pPr>
        <w:rPr>
          <w:ins w:id="100" w:author="Janin" w:date="2016-10-11T14:05:00Z"/>
          <w:rStyle w:val="href"/>
        </w:rPr>
        <w:pPrChange w:id="101" w:author="Janin" w:date="2016-10-11T14:05:00Z">
          <w:pPr>
            <w:pStyle w:val="Body"/>
          </w:pPr>
        </w:pPrChange>
      </w:pPr>
      <w:ins w:id="102" w:author="Janin" w:date="2016-10-11T14:05:00Z">
        <w:r w:rsidRPr="00DB5C9B">
          <w:rPr>
            <w:rStyle w:val="href"/>
            <w:i/>
            <w:iCs/>
          </w:rPr>
          <w:t>g)</w:t>
        </w:r>
        <w:r>
          <w:rPr>
            <w:rStyle w:val="href"/>
          </w:rPr>
          <w:tab/>
        </w:r>
      </w:ins>
      <w:ins w:id="103" w:author="Zhang, Lan'ou" w:date="2016-10-11T14:48:00Z">
        <w:r w:rsidR="00DB5C9B" w:rsidRPr="007C007C">
          <w:rPr>
            <w:rFonts w:asciiTheme="majorBidi" w:eastAsia="Times New Roman" w:hAnsiTheme="majorBidi" w:cstheme="majorBidi"/>
            <w:bCs/>
            <w:color w:val="800000"/>
            <w:lang w:eastAsia="zh-CN"/>
          </w:rPr>
          <w:t>ITU-T X.1255</w:t>
        </w:r>
        <w:r w:rsidR="00DB5C9B" w:rsidRPr="007C007C">
          <w:rPr>
            <w:rFonts w:asciiTheme="majorBidi" w:hAnsiTheme="majorBidi" w:cstheme="majorBidi"/>
            <w:bCs/>
            <w:color w:val="800000"/>
            <w:lang w:eastAsia="zh-CN"/>
          </w:rPr>
          <w:t>建议书</w:t>
        </w:r>
      </w:ins>
      <w:ins w:id="104" w:author="Xu, Hui" w:date="2016-10-21T14:56:00Z">
        <w:r w:rsidR="00B91744">
          <w:rPr>
            <w:rFonts w:asciiTheme="majorBidi" w:hAnsiTheme="majorBidi" w:cstheme="majorBidi" w:hint="eastAsia"/>
            <w:bCs/>
            <w:color w:val="800000"/>
            <w:lang w:eastAsia="zh-CN"/>
          </w:rPr>
          <w:t>是</w:t>
        </w:r>
      </w:ins>
      <w:ins w:id="105" w:author="Zhang, Lan'ou" w:date="2016-10-11T14:48:00Z">
        <w:r w:rsidR="00DB5C9B" w:rsidRPr="007C007C">
          <w:rPr>
            <w:rFonts w:asciiTheme="majorBidi" w:hAnsiTheme="majorBidi" w:cstheme="majorBidi"/>
            <w:bCs/>
            <w:color w:val="800000"/>
            <w:lang w:eastAsia="zh-CN"/>
          </w:rPr>
          <w:t>基于数字对象体系架构</w:t>
        </w:r>
      </w:ins>
      <w:ins w:id="106" w:author="ZHANG Wangang" w:date="2016-10-13T19:40:00Z">
        <w:r w:rsidR="00DB5C9B">
          <w:rPr>
            <w:rFonts w:asciiTheme="majorBidi" w:hAnsiTheme="majorBidi" w:cstheme="majorBidi" w:hint="eastAsia"/>
            <w:bCs/>
            <w:color w:val="800000"/>
            <w:lang w:eastAsia="zh-CN"/>
          </w:rPr>
          <w:t>（</w:t>
        </w:r>
        <w:r w:rsidR="00DB5C9B">
          <w:rPr>
            <w:rFonts w:asciiTheme="majorBidi" w:hAnsiTheme="majorBidi" w:cstheme="majorBidi" w:hint="eastAsia"/>
            <w:bCs/>
            <w:color w:val="800000"/>
            <w:lang w:eastAsia="zh-CN"/>
          </w:rPr>
          <w:t>DOA</w:t>
        </w:r>
        <w:r w:rsidR="00DB5C9B">
          <w:rPr>
            <w:rFonts w:asciiTheme="majorBidi" w:hAnsiTheme="majorBidi" w:cstheme="majorBidi" w:hint="eastAsia"/>
            <w:bCs/>
            <w:color w:val="800000"/>
            <w:lang w:eastAsia="zh-CN"/>
          </w:rPr>
          <w:t>）</w:t>
        </w:r>
      </w:ins>
      <w:ins w:id="107" w:author="Xu, Hui" w:date="2016-10-21T14:56:00Z">
        <w:r w:rsidR="00B91744">
          <w:rPr>
            <w:rFonts w:asciiTheme="majorBidi" w:hAnsiTheme="majorBidi" w:cstheme="majorBidi" w:hint="eastAsia"/>
            <w:bCs/>
            <w:color w:val="800000"/>
            <w:lang w:eastAsia="zh-CN"/>
          </w:rPr>
          <w:t>的</w:t>
        </w:r>
      </w:ins>
      <w:ins w:id="108" w:author="Zhang, Lan'ou" w:date="2016-10-11T14:48:00Z">
        <w:r w:rsidR="00DB5C9B" w:rsidRPr="007C007C">
          <w:rPr>
            <w:rFonts w:asciiTheme="majorBidi" w:hAnsiTheme="majorBidi" w:cstheme="majorBidi"/>
            <w:bCs/>
            <w:color w:val="800000"/>
            <w:lang w:eastAsia="zh-CN"/>
          </w:rPr>
          <w:t>，为身份管理信息</w:t>
        </w:r>
      </w:ins>
      <w:ins w:id="109" w:author="ZHANG Wangang" w:date="2016-10-13T19:40:00Z">
        <w:r w:rsidR="00DB5C9B">
          <w:rPr>
            <w:rFonts w:asciiTheme="majorBidi" w:hAnsiTheme="majorBidi" w:cstheme="majorBidi" w:hint="eastAsia"/>
            <w:bCs/>
            <w:color w:val="800000"/>
            <w:lang w:eastAsia="zh-CN"/>
          </w:rPr>
          <w:t>的</w:t>
        </w:r>
        <w:r w:rsidR="00DB5C9B" w:rsidRPr="007C007C">
          <w:rPr>
            <w:rFonts w:asciiTheme="majorBidi" w:hAnsiTheme="majorBidi" w:cstheme="majorBidi"/>
            <w:bCs/>
            <w:color w:val="800000"/>
            <w:lang w:eastAsia="zh-CN"/>
          </w:rPr>
          <w:t>发现</w:t>
        </w:r>
      </w:ins>
      <w:ins w:id="110" w:author="Zhang, Lan'ou" w:date="2016-10-11T14:48:00Z">
        <w:r w:rsidR="00DB5C9B" w:rsidRPr="007C007C">
          <w:rPr>
            <w:rFonts w:asciiTheme="majorBidi" w:hAnsiTheme="majorBidi" w:cstheme="majorBidi"/>
            <w:bCs/>
            <w:color w:val="800000"/>
            <w:lang w:eastAsia="zh-CN"/>
          </w:rPr>
          <w:t>提供了框架；</w:t>
        </w:r>
      </w:ins>
    </w:p>
    <w:p w:rsidR="00E81FDF" w:rsidRPr="00E04A5F" w:rsidRDefault="00E81FDF" w:rsidP="00B91744">
      <w:pPr>
        <w:rPr>
          <w:rFonts w:hint="eastAsia"/>
          <w:lang w:eastAsia="zh-CN"/>
        </w:rPr>
      </w:pPr>
      <w:ins w:id="111" w:author="Janin" w:date="2016-10-11T14:05:00Z">
        <w:r w:rsidRPr="00DB5C9B">
          <w:rPr>
            <w:rStyle w:val="href"/>
            <w:i/>
            <w:iCs/>
          </w:rPr>
          <w:t>h)</w:t>
        </w:r>
        <w:r>
          <w:rPr>
            <w:rStyle w:val="href"/>
          </w:rPr>
          <w:tab/>
        </w:r>
      </w:ins>
      <w:ins w:id="112" w:author="ZHANG Wangang" w:date="2016-10-13T19:05:00Z">
        <w:r w:rsidR="00DB5C9B">
          <w:rPr>
            <w:rFonts w:hint="eastAsia"/>
            <w:lang w:eastAsia="zh-CN"/>
          </w:rPr>
          <w:t>作为</w:t>
        </w:r>
        <w:r w:rsidR="00DB5C9B">
          <w:rPr>
            <w:rFonts w:hint="eastAsia"/>
            <w:lang w:eastAsia="zh-CN"/>
          </w:rPr>
          <w:t>DOA</w:t>
        </w:r>
        <w:r w:rsidR="00DB5C9B">
          <w:rPr>
            <w:rFonts w:hint="eastAsia"/>
            <w:lang w:eastAsia="zh-CN"/>
          </w:rPr>
          <w:t>组件的句柄系统</w:t>
        </w:r>
      </w:ins>
      <w:ins w:id="113" w:author="Xu, Hui" w:date="2016-10-21T14:58:00Z">
        <w:r w:rsidR="00B91744">
          <w:rPr>
            <w:rFonts w:hint="eastAsia"/>
            <w:lang w:eastAsia="zh-CN"/>
          </w:rPr>
          <w:t>优点</w:t>
        </w:r>
        <w:r w:rsidR="00B91744">
          <w:rPr>
            <w:lang w:eastAsia="zh-CN"/>
          </w:rPr>
          <w:t>众多，包括将句柄作为分层</w:t>
        </w:r>
      </w:ins>
      <w:ins w:id="114" w:author="ZHANG Wangang" w:date="2016-10-13T19:05:00Z">
        <w:r w:rsidR="00DB5C9B">
          <w:rPr>
            <w:rFonts w:hint="eastAsia"/>
            <w:lang w:eastAsia="zh-CN"/>
          </w:rPr>
          <w:t>标识符</w:t>
        </w:r>
      </w:ins>
      <w:ins w:id="115" w:author="Xu, Hui" w:date="2016-10-21T14:59:00Z">
        <w:r w:rsidR="00B91744">
          <w:rPr>
            <w:rFonts w:hint="eastAsia"/>
            <w:lang w:eastAsia="zh-CN"/>
          </w:rPr>
          <w:t>（</w:t>
        </w:r>
      </w:ins>
      <w:ins w:id="116" w:author="Xu, Hui" w:date="2016-10-21T15:02:00Z">
        <w:r w:rsidR="00B91744">
          <w:rPr>
            <w:rFonts w:hint="eastAsia"/>
            <w:lang w:eastAsia="zh-CN"/>
          </w:rPr>
          <w:t>带有</w:t>
        </w:r>
        <w:r w:rsidR="00B91744">
          <w:rPr>
            <w:lang w:eastAsia="zh-CN"/>
          </w:rPr>
          <w:t>必须得到授权的属性安全访问）存储</w:t>
        </w:r>
      </w:ins>
      <w:ins w:id="117" w:author="ZHANG Wangang" w:date="2016-10-13T19:05:00Z">
        <w:r w:rsidR="00DB5C9B">
          <w:rPr>
            <w:rFonts w:hint="eastAsia"/>
            <w:lang w:eastAsia="zh-CN"/>
          </w:rPr>
          <w:t>，并提供自包含</w:t>
        </w:r>
      </w:ins>
      <w:ins w:id="118" w:author="Xu, Hui" w:date="2016-10-21T15:04:00Z">
        <w:r w:rsidR="00077640">
          <w:rPr>
            <w:rFonts w:hint="eastAsia"/>
            <w:lang w:eastAsia="zh-CN"/>
          </w:rPr>
          <w:t>（</w:t>
        </w:r>
      </w:ins>
      <w:ins w:id="119" w:author="Xu, Hui" w:date="2016-10-21T15:05:00Z">
        <w:r w:rsidR="00077640" w:rsidRPr="00CB0613">
          <w:rPr>
            <w:lang w:eastAsia="zh-CN"/>
          </w:rPr>
          <w:t>self-contained</w:t>
        </w:r>
      </w:ins>
      <w:ins w:id="120" w:author="Xu, Hui" w:date="2016-10-21T15:04:00Z">
        <w:r w:rsidR="00077640">
          <w:rPr>
            <w:lang w:eastAsia="zh-CN"/>
          </w:rPr>
          <w:t>）</w:t>
        </w:r>
      </w:ins>
      <w:ins w:id="121" w:author="ZHANG Wangang" w:date="2016-10-13T19:05:00Z">
        <w:r w:rsidR="00DB5C9B">
          <w:rPr>
            <w:rFonts w:hint="eastAsia"/>
            <w:lang w:eastAsia="zh-CN"/>
          </w:rPr>
          <w:t>的管理功能</w:t>
        </w:r>
      </w:ins>
      <w:ins w:id="122" w:author="Xu, Hui" w:date="2016-10-21T15:05:00Z">
        <w:r w:rsidR="006C7366">
          <w:rPr>
            <w:rFonts w:hint="eastAsia"/>
            <w:lang w:eastAsia="zh-CN"/>
          </w:rPr>
          <w:t>以</w:t>
        </w:r>
        <w:r w:rsidR="006C7366">
          <w:rPr>
            <w:lang w:eastAsia="zh-CN"/>
          </w:rPr>
          <w:t>及</w:t>
        </w:r>
      </w:ins>
      <w:ins w:id="123" w:author="ZHANG Wangang" w:date="2016-10-13T19:05:00Z">
        <w:r w:rsidR="00DB5C9B">
          <w:rPr>
            <w:rFonts w:hint="eastAsia"/>
            <w:lang w:eastAsia="zh-CN"/>
          </w:rPr>
          <w:t>通过使用</w:t>
        </w:r>
      </w:ins>
      <w:ins w:id="124" w:author="ZHANG Wangang" w:date="2016-10-13T19:15:00Z">
        <w:r w:rsidR="00DB5C9B">
          <w:rPr>
            <w:rFonts w:hint="eastAsia"/>
            <w:lang w:eastAsia="zh-CN"/>
          </w:rPr>
          <w:t>亦为系统中自包含的</w:t>
        </w:r>
      </w:ins>
      <w:ins w:id="125" w:author="ZHANG Wangang" w:date="2016-10-13T19:05:00Z">
        <w:r w:rsidR="00DB5C9B">
          <w:rPr>
            <w:rFonts w:hint="eastAsia"/>
            <w:lang w:eastAsia="zh-CN"/>
          </w:rPr>
          <w:t>公共密钥基础设施（</w:t>
        </w:r>
        <w:r w:rsidR="00DB5C9B">
          <w:rPr>
            <w:rFonts w:hint="eastAsia"/>
            <w:lang w:eastAsia="zh-CN"/>
          </w:rPr>
          <w:t>PKI</w:t>
        </w:r>
        <w:r w:rsidR="00DB5C9B">
          <w:rPr>
            <w:rFonts w:hint="eastAsia"/>
            <w:lang w:eastAsia="zh-CN"/>
          </w:rPr>
          <w:t>）</w:t>
        </w:r>
      </w:ins>
      <w:ins w:id="126" w:author="ZHANG Wangang" w:date="2016-10-13T19:15:00Z">
        <w:r w:rsidR="00DB5C9B">
          <w:rPr>
            <w:rFonts w:hint="eastAsia"/>
            <w:lang w:eastAsia="zh-CN"/>
          </w:rPr>
          <w:t>来对变化</w:t>
        </w:r>
      </w:ins>
      <w:ins w:id="127" w:author="ZHANG Wangang" w:date="2016-10-13T19:41:00Z">
        <w:r w:rsidR="00DB5C9B">
          <w:rPr>
            <w:rFonts w:hint="eastAsia"/>
            <w:lang w:eastAsia="zh-CN"/>
          </w:rPr>
          <w:t>进行</w:t>
        </w:r>
      </w:ins>
      <w:ins w:id="128" w:author="ZHANG Wangang" w:date="2016-10-13T19:15:00Z">
        <w:r w:rsidR="00DB5C9B">
          <w:rPr>
            <w:rFonts w:hint="eastAsia"/>
            <w:lang w:eastAsia="zh-CN"/>
          </w:rPr>
          <w:t>控制</w:t>
        </w:r>
      </w:ins>
      <w:ins w:id="129" w:author="Xu, Hui" w:date="2016-10-14T10:05:00Z">
        <w:r w:rsidR="00CD10C3">
          <w:rPr>
            <w:rFonts w:hint="eastAsia"/>
            <w:lang w:eastAsia="zh-CN"/>
          </w:rPr>
          <w:t>，</w:t>
        </w:r>
      </w:ins>
      <w:ins w:id="130" w:author="Xu, Hui" w:date="2016-10-21T15:05:00Z">
        <w:r w:rsidR="006C7366">
          <w:rPr>
            <w:rFonts w:hint="eastAsia"/>
            <w:lang w:eastAsia="zh-CN"/>
          </w:rPr>
          <w:t>且</w:t>
        </w:r>
        <w:r w:rsidR="006C7366">
          <w:rPr>
            <w:lang w:eastAsia="zh-CN"/>
          </w:rPr>
          <w:t>对</w:t>
        </w:r>
        <w:r w:rsidR="006C7366">
          <w:rPr>
            <w:rFonts w:hint="eastAsia"/>
            <w:lang w:eastAsia="zh-CN"/>
          </w:rPr>
          <w:t>句柄</w:t>
        </w:r>
        <w:r w:rsidR="006C7366">
          <w:rPr>
            <w:lang w:eastAsia="zh-CN"/>
          </w:rPr>
          <w:t>系统的访问</w:t>
        </w:r>
      </w:ins>
      <w:ins w:id="131" w:author="Xu, Hui" w:date="2016-10-21T15:06:00Z">
        <w:r w:rsidR="006C7366">
          <w:rPr>
            <w:lang w:eastAsia="zh-CN"/>
          </w:rPr>
          <w:t>可由用户签字和</w:t>
        </w:r>
        <w:r w:rsidR="006C7366">
          <w:rPr>
            <w:rFonts w:hint="eastAsia"/>
            <w:lang w:eastAsia="zh-CN"/>
          </w:rPr>
          <w:t>证实</w:t>
        </w:r>
        <w:r w:rsidR="006C7366">
          <w:rPr>
            <w:lang w:eastAsia="zh-CN"/>
          </w:rPr>
          <w:t>，</w:t>
        </w:r>
      </w:ins>
    </w:p>
    <w:p w:rsidR="002F3272" w:rsidRPr="00E04A5F" w:rsidRDefault="00877CE4" w:rsidP="002F3272">
      <w:pPr>
        <w:pStyle w:val="Call"/>
        <w:rPr>
          <w:lang w:eastAsia="zh-CN"/>
        </w:rPr>
      </w:pPr>
      <w:r w:rsidRPr="00E04A5F">
        <w:rPr>
          <w:rFonts w:hint="eastAsia"/>
          <w:lang w:eastAsia="zh-CN"/>
        </w:rPr>
        <w:t>进一步认识到</w:t>
      </w:r>
    </w:p>
    <w:p w:rsidR="002F3272" w:rsidRPr="00E04A5F" w:rsidRDefault="00877CE4" w:rsidP="002F3272">
      <w:pPr>
        <w:rPr>
          <w:lang w:eastAsia="zh-CN"/>
        </w:rPr>
      </w:pPr>
      <w:r w:rsidRPr="00DF5E9F">
        <w:rPr>
          <w:i/>
          <w:iCs/>
          <w:lang w:eastAsia="zh-CN"/>
        </w:rPr>
        <w:t>a)</w:t>
      </w:r>
      <w:r w:rsidRPr="00E04A5F">
        <w:rPr>
          <w:lang w:eastAsia="zh-CN"/>
        </w:rPr>
        <w:tab/>
      </w:r>
      <w:r w:rsidRPr="00E04A5F">
        <w:rPr>
          <w:rFonts w:hint="eastAsia"/>
          <w:lang w:eastAsia="zh-CN"/>
        </w:rPr>
        <w:t>诸如网络钓鱼、网址嫁接、</w:t>
      </w:r>
      <w:r>
        <w:rPr>
          <w:rFonts w:hint="eastAsia"/>
          <w:lang w:eastAsia="zh-CN"/>
        </w:rPr>
        <w:t>诈骗</w:t>
      </w:r>
      <w:r>
        <w:rPr>
          <w:rFonts w:hint="eastAsia"/>
          <w:lang w:eastAsia="zh-CN"/>
        </w:rPr>
        <w:t>/</w:t>
      </w:r>
      <w:r>
        <w:rPr>
          <w:rFonts w:hint="eastAsia"/>
          <w:lang w:eastAsia="zh-CN"/>
        </w:rPr>
        <w:t>入侵</w:t>
      </w:r>
      <w:r w:rsidRPr="00E04A5F">
        <w:rPr>
          <w:rFonts w:hint="eastAsia"/>
          <w:lang w:eastAsia="zh-CN"/>
        </w:rPr>
        <w:t>、分布式服务拒绝</w:t>
      </w:r>
      <w:r>
        <w:rPr>
          <w:rFonts w:hint="eastAsia"/>
          <w:lang w:eastAsia="zh-CN"/>
        </w:rPr>
        <w:t>、网页涂改、非授权进入</w:t>
      </w:r>
      <w:r w:rsidRPr="00E04A5F">
        <w:rPr>
          <w:rFonts w:hint="eastAsia"/>
          <w:lang w:eastAsia="zh-CN"/>
        </w:rPr>
        <w:t>等网络攻击形式不断出现并带来严重后果；</w:t>
      </w:r>
    </w:p>
    <w:p w:rsidR="002F3272" w:rsidRDefault="00877CE4" w:rsidP="002F3272">
      <w:pPr>
        <w:rPr>
          <w:lang w:eastAsia="zh-CN"/>
        </w:rPr>
      </w:pPr>
      <w:r w:rsidRPr="00DF5E9F">
        <w:rPr>
          <w:i/>
          <w:iCs/>
          <w:lang w:eastAsia="zh-CN"/>
        </w:rPr>
        <w:t>b)</w:t>
      </w:r>
      <w:r w:rsidRPr="00E04A5F">
        <w:rPr>
          <w:lang w:eastAsia="zh-CN"/>
        </w:rPr>
        <w:tab/>
      </w:r>
      <w:r>
        <w:rPr>
          <w:rFonts w:hint="eastAsia"/>
          <w:lang w:eastAsia="zh-CN"/>
        </w:rPr>
        <w:t>使用僵尸网络是传播僵尸恶意软件和进行网络攻击的手段；</w:t>
      </w:r>
    </w:p>
    <w:p w:rsidR="002F3272" w:rsidRDefault="00877CE4" w:rsidP="002F3272">
      <w:pPr>
        <w:rPr>
          <w:i/>
          <w:iCs/>
          <w:lang w:val="en-US" w:eastAsia="zh-CN"/>
        </w:rPr>
      </w:pPr>
      <w:r w:rsidRPr="00214DED">
        <w:rPr>
          <w:i/>
          <w:iCs/>
          <w:lang w:val="en-US" w:eastAsia="zh-CN"/>
        </w:rPr>
        <w:t>c)</w:t>
      </w:r>
      <w:r w:rsidRPr="00214DED">
        <w:rPr>
          <w:lang w:val="en-US" w:eastAsia="zh-CN"/>
        </w:rPr>
        <w:tab/>
      </w:r>
      <w:r>
        <w:rPr>
          <w:rFonts w:hint="eastAsia"/>
          <w:lang w:val="en-US" w:eastAsia="zh-CN"/>
        </w:rPr>
        <w:t>攻击来源有时难以确定（例如，利用假冒</w:t>
      </w:r>
      <w:r>
        <w:rPr>
          <w:rFonts w:hint="eastAsia"/>
          <w:lang w:val="en-US" w:eastAsia="zh-CN"/>
        </w:rPr>
        <w:t>IP</w:t>
      </w:r>
      <w:r>
        <w:rPr>
          <w:rFonts w:hint="eastAsia"/>
          <w:lang w:val="en-US" w:eastAsia="zh-CN"/>
        </w:rPr>
        <w:t>地址进行的攻击）；</w:t>
      </w:r>
    </w:p>
    <w:p w:rsidR="002F3272" w:rsidRDefault="00877CE4" w:rsidP="002F3272">
      <w:pPr>
        <w:rPr>
          <w:lang w:val="en-US" w:eastAsia="zh-CN"/>
        </w:rPr>
      </w:pPr>
      <w:r w:rsidRPr="00CA5445">
        <w:rPr>
          <w:i/>
          <w:iCs/>
          <w:lang w:val="en-US" w:eastAsia="zh-CN"/>
        </w:rPr>
        <w:t>d)</w:t>
      </w:r>
      <w:r w:rsidRPr="00031D9D">
        <w:rPr>
          <w:lang w:val="en-US" w:eastAsia="zh-CN"/>
        </w:rPr>
        <w:tab/>
      </w:r>
      <w:r>
        <w:rPr>
          <w:rFonts w:hint="eastAsia"/>
          <w:lang w:val="en-US" w:eastAsia="zh-CN"/>
        </w:rPr>
        <w:t>网络安全是树立使用电信</w:t>
      </w:r>
      <w:r>
        <w:rPr>
          <w:rFonts w:hint="eastAsia"/>
          <w:lang w:val="en-US" w:eastAsia="zh-CN"/>
        </w:rPr>
        <w:t>/ICT</w:t>
      </w:r>
      <w:r>
        <w:rPr>
          <w:rFonts w:hint="eastAsia"/>
          <w:lang w:val="en-US" w:eastAsia="zh-CN"/>
        </w:rPr>
        <w:t>的信心和提高其安全性的一项因素；</w:t>
      </w:r>
    </w:p>
    <w:p w:rsidR="002F3272" w:rsidRPr="00031D9D" w:rsidRDefault="00877CE4" w:rsidP="002F3272">
      <w:pPr>
        <w:rPr>
          <w:lang w:val="en-US" w:eastAsia="zh-CN"/>
        </w:rPr>
      </w:pPr>
      <w:r w:rsidRPr="00214DED">
        <w:rPr>
          <w:i/>
          <w:iCs/>
          <w:lang w:val="en-US" w:eastAsia="zh-CN"/>
        </w:rPr>
        <w:t>e)</w:t>
      </w:r>
      <w:r w:rsidRPr="00214DED">
        <w:rPr>
          <w:lang w:val="en-US" w:eastAsia="zh-CN"/>
        </w:rPr>
        <w:tab/>
      </w:r>
      <w:r>
        <w:rPr>
          <w:rFonts w:hint="eastAsia"/>
          <w:lang w:val="en-US" w:eastAsia="zh-CN"/>
        </w:rPr>
        <w:t>全权代表大会第</w:t>
      </w:r>
      <w:r>
        <w:rPr>
          <w:rFonts w:hint="eastAsia"/>
          <w:lang w:val="en-US" w:eastAsia="zh-CN"/>
        </w:rPr>
        <w:t>181</w:t>
      </w:r>
      <w:r>
        <w:rPr>
          <w:rFonts w:hint="eastAsia"/>
          <w:lang w:val="en-US" w:eastAsia="zh-CN"/>
        </w:rPr>
        <w:t>号决议（</w:t>
      </w:r>
      <w:r>
        <w:rPr>
          <w:rFonts w:hint="eastAsia"/>
          <w:lang w:val="en-US" w:eastAsia="zh-CN"/>
        </w:rPr>
        <w:t>2010</w:t>
      </w:r>
      <w:r w:rsidR="00E568B3">
        <w:rPr>
          <w:rFonts w:hint="eastAsia"/>
          <w:lang w:val="en-US" w:eastAsia="zh-CN"/>
        </w:rPr>
        <w:t>年，瓜达拉哈拉）</w:t>
      </w:r>
      <w:r>
        <w:rPr>
          <w:rFonts w:hint="eastAsia"/>
          <w:lang w:val="en-US" w:eastAsia="zh-CN"/>
        </w:rPr>
        <w:t>认识到，研究有关树立使用</w:t>
      </w:r>
      <w:r>
        <w:rPr>
          <w:rFonts w:hint="eastAsia"/>
          <w:lang w:val="en-US" w:eastAsia="zh-CN"/>
        </w:rPr>
        <w:t>ICT</w:t>
      </w:r>
      <w:r>
        <w:rPr>
          <w:rFonts w:hint="eastAsia"/>
          <w:lang w:val="en-US" w:eastAsia="zh-CN"/>
        </w:rPr>
        <w:t>的信心和提高安全性的术语问题至关重要，而且，基本术语中有必要包含除网络安全以外的其他重要问题，</w:t>
      </w:r>
      <w:r w:rsidR="00E568B3">
        <w:rPr>
          <w:rFonts w:hint="eastAsia"/>
          <w:lang w:val="en-US" w:eastAsia="zh-CN"/>
        </w:rPr>
        <w:t>因此</w:t>
      </w:r>
      <w:r>
        <w:rPr>
          <w:rFonts w:hint="eastAsia"/>
          <w:lang w:val="en-US" w:eastAsia="zh-CN"/>
        </w:rPr>
        <w:t>“网络安全”的定义可能需要随时修改以体现政策的变化；</w:t>
      </w:r>
    </w:p>
    <w:p w:rsidR="002F3272" w:rsidRPr="00031D9D" w:rsidRDefault="00877CE4" w:rsidP="002F3272">
      <w:pPr>
        <w:rPr>
          <w:lang w:val="en-US" w:eastAsia="zh-CN"/>
        </w:rPr>
      </w:pPr>
      <w:r w:rsidRPr="00CA5445">
        <w:rPr>
          <w:i/>
          <w:iCs/>
          <w:lang w:val="en-US" w:eastAsia="zh-CN"/>
        </w:rPr>
        <w:t>f)</w:t>
      </w:r>
      <w:r w:rsidRPr="00031D9D">
        <w:rPr>
          <w:lang w:val="en-US" w:eastAsia="zh-CN"/>
        </w:rPr>
        <w:tab/>
      </w:r>
      <w:r>
        <w:rPr>
          <w:rFonts w:hint="eastAsia"/>
          <w:lang w:val="en-US" w:eastAsia="zh-CN"/>
        </w:rPr>
        <w:t>第</w:t>
      </w:r>
      <w:r>
        <w:rPr>
          <w:rFonts w:hint="eastAsia"/>
          <w:lang w:val="en-US" w:eastAsia="zh-CN"/>
        </w:rPr>
        <w:t>181</w:t>
      </w:r>
      <w:r>
        <w:rPr>
          <w:rFonts w:hint="eastAsia"/>
          <w:lang w:val="en-US" w:eastAsia="zh-CN"/>
        </w:rPr>
        <w:t>号决议（</w:t>
      </w:r>
      <w:r>
        <w:rPr>
          <w:rFonts w:hint="eastAsia"/>
          <w:lang w:val="en-US" w:eastAsia="zh-CN"/>
        </w:rPr>
        <w:t>2010</w:t>
      </w:r>
      <w:r>
        <w:rPr>
          <w:rFonts w:hint="eastAsia"/>
          <w:lang w:val="en-US" w:eastAsia="zh-CN"/>
        </w:rPr>
        <w:t>年，瓜达拉哈拉）做出决议，</w:t>
      </w:r>
      <w:r w:rsidR="00E568B3">
        <w:rPr>
          <w:rFonts w:hint="eastAsia"/>
          <w:lang w:val="en-US" w:eastAsia="zh-CN"/>
        </w:rPr>
        <w:t>应</w:t>
      </w:r>
      <w:r>
        <w:rPr>
          <w:rFonts w:hint="eastAsia"/>
          <w:lang w:val="en-US" w:eastAsia="zh-CN"/>
        </w:rPr>
        <w:t>考虑在国际电联有关树立使用</w:t>
      </w:r>
      <w:r>
        <w:rPr>
          <w:rFonts w:hint="eastAsia"/>
          <w:lang w:val="en-US" w:eastAsia="zh-CN"/>
        </w:rPr>
        <w:t>ICT</w:t>
      </w:r>
      <w:r>
        <w:rPr>
          <w:rFonts w:hint="eastAsia"/>
          <w:lang w:val="en-US" w:eastAsia="zh-CN"/>
        </w:rPr>
        <w:t>的信心和提高安全性的活动中使用</w:t>
      </w:r>
      <w:r>
        <w:rPr>
          <w:lang w:val="en-US" w:eastAsia="zh-CN"/>
        </w:rPr>
        <w:t>ITU</w:t>
      </w:r>
      <w:r w:rsidRPr="00031D9D">
        <w:rPr>
          <w:lang w:val="en-US" w:eastAsia="zh-CN"/>
        </w:rPr>
        <w:noBreakHyphen/>
        <w:t>T X.1205</w:t>
      </w:r>
      <w:r>
        <w:rPr>
          <w:rFonts w:hint="eastAsia"/>
          <w:lang w:val="en-US" w:eastAsia="zh-CN"/>
        </w:rPr>
        <w:t>建议书批准的术语“网络安全”的定义；</w:t>
      </w:r>
    </w:p>
    <w:p w:rsidR="002F3272" w:rsidRPr="00B35AC5" w:rsidRDefault="00877CE4" w:rsidP="002F3272">
      <w:pPr>
        <w:rPr>
          <w:i/>
          <w:lang w:val="en-US" w:eastAsia="zh-CN"/>
        </w:rPr>
      </w:pPr>
      <w:r w:rsidRPr="00CA5445">
        <w:rPr>
          <w:i/>
          <w:iCs/>
          <w:lang w:val="en-US" w:eastAsia="zh-CN"/>
        </w:rPr>
        <w:t>g)</w:t>
      </w:r>
      <w:r w:rsidRPr="00CA5445">
        <w:rPr>
          <w:lang w:val="en-US" w:eastAsia="zh-CN"/>
        </w:rPr>
        <w:tab/>
      </w:r>
      <w:r>
        <w:rPr>
          <w:rFonts w:hint="eastAsia"/>
          <w:lang w:val="en-US" w:eastAsia="zh-CN"/>
        </w:rPr>
        <w:t>第</w:t>
      </w:r>
      <w:r>
        <w:rPr>
          <w:rFonts w:hint="eastAsia"/>
          <w:lang w:val="en-US" w:eastAsia="zh-CN"/>
        </w:rPr>
        <w:t>181</w:t>
      </w:r>
      <w:r>
        <w:rPr>
          <w:rFonts w:hint="eastAsia"/>
          <w:lang w:val="en-US" w:eastAsia="zh-CN"/>
        </w:rPr>
        <w:t>号决议（</w:t>
      </w:r>
      <w:r>
        <w:rPr>
          <w:rFonts w:hint="eastAsia"/>
          <w:lang w:val="en-US" w:eastAsia="zh-CN"/>
        </w:rPr>
        <w:t>2010</w:t>
      </w:r>
      <w:r w:rsidR="00E568B3">
        <w:rPr>
          <w:rFonts w:hint="eastAsia"/>
          <w:lang w:val="en-US" w:eastAsia="zh-CN"/>
        </w:rPr>
        <w:t>年，瓜达拉哈拉）认可</w:t>
      </w:r>
      <w:r>
        <w:rPr>
          <w:rFonts w:hint="eastAsia"/>
          <w:lang w:val="en-US" w:eastAsia="zh-CN"/>
        </w:rPr>
        <w:t>，</w:t>
      </w:r>
      <w:r>
        <w:rPr>
          <w:rFonts w:hint="eastAsia"/>
          <w:lang w:val="en-US" w:eastAsia="zh-CN"/>
        </w:rPr>
        <w:t>ITU-T</w:t>
      </w:r>
      <w:r>
        <w:rPr>
          <w:rFonts w:hint="eastAsia"/>
          <w:lang w:val="en-US" w:eastAsia="zh-CN"/>
        </w:rPr>
        <w:t>第</w:t>
      </w:r>
      <w:r>
        <w:rPr>
          <w:rFonts w:hint="eastAsia"/>
          <w:lang w:val="en-US" w:eastAsia="zh-CN"/>
        </w:rPr>
        <w:t>17</w:t>
      </w:r>
      <w:r>
        <w:rPr>
          <w:rFonts w:hint="eastAsia"/>
          <w:lang w:val="en-US" w:eastAsia="zh-CN"/>
        </w:rPr>
        <w:t>研究组负责制定有关电信和</w:t>
      </w:r>
      <w:r>
        <w:rPr>
          <w:rFonts w:hint="eastAsia"/>
          <w:lang w:val="en-US" w:eastAsia="zh-CN"/>
        </w:rPr>
        <w:t>ICT</w:t>
      </w:r>
      <w:r>
        <w:rPr>
          <w:rFonts w:hint="eastAsia"/>
          <w:lang w:val="en-US" w:eastAsia="zh-CN"/>
        </w:rPr>
        <w:t>安全的核心建议书，</w:t>
      </w:r>
    </w:p>
    <w:p w:rsidR="002F3272" w:rsidRPr="00E04A5F" w:rsidRDefault="00877CE4" w:rsidP="002F3272">
      <w:pPr>
        <w:pStyle w:val="Call"/>
        <w:rPr>
          <w:lang w:eastAsia="zh-CN"/>
        </w:rPr>
      </w:pPr>
      <w:r w:rsidRPr="00E04A5F">
        <w:rPr>
          <w:rFonts w:hint="eastAsia"/>
          <w:lang w:eastAsia="zh-CN"/>
        </w:rPr>
        <w:t>注意到</w:t>
      </w:r>
    </w:p>
    <w:p w:rsidR="002F3272" w:rsidRPr="00E04A5F" w:rsidRDefault="00877CE4" w:rsidP="002F3272">
      <w:pPr>
        <w:rPr>
          <w:lang w:eastAsia="zh-CN"/>
        </w:rPr>
      </w:pPr>
      <w:r w:rsidRPr="00DF5E9F">
        <w:rPr>
          <w:rFonts w:hint="eastAsia"/>
          <w:i/>
          <w:iCs/>
          <w:lang w:eastAsia="zh-CN"/>
        </w:rPr>
        <w:t>a)</w:t>
      </w:r>
      <w:r w:rsidRPr="00E04A5F">
        <w:rPr>
          <w:rFonts w:hint="eastAsia"/>
          <w:lang w:eastAsia="zh-CN"/>
        </w:rPr>
        <w:tab/>
      </w:r>
      <w:r>
        <w:rPr>
          <w:rFonts w:hint="eastAsia"/>
          <w:lang w:eastAsia="zh-CN"/>
        </w:rPr>
        <w:t>有关安全问题的牵头研究组</w:t>
      </w:r>
      <w:r w:rsidRPr="00E04A5F">
        <w:rPr>
          <w:lang w:eastAsia="zh-CN"/>
        </w:rPr>
        <w:t>第</w:t>
      </w:r>
      <w:r w:rsidRPr="00E04A5F">
        <w:rPr>
          <w:lang w:eastAsia="zh-CN"/>
        </w:rPr>
        <w:t>17</w:t>
      </w:r>
      <w:r w:rsidRPr="00E04A5F">
        <w:rPr>
          <w:lang w:eastAsia="zh-CN"/>
        </w:rPr>
        <w:t>研究组和其它标准化机构（包括全球标准协作</w:t>
      </w:r>
      <w:r>
        <w:rPr>
          <w:rFonts w:hint="eastAsia"/>
          <w:lang w:eastAsia="zh-CN"/>
        </w:rPr>
        <w:t>（</w:t>
      </w:r>
      <w:r>
        <w:rPr>
          <w:rFonts w:hint="eastAsia"/>
          <w:lang w:eastAsia="zh-CN"/>
        </w:rPr>
        <w:t>GSC</w:t>
      </w:r>
      <w:r>
        <w:rPr>
          <w:rFonts w:hint="eastAsia"/>
          <w:lang w:eastAsia="zh-CN"/>
        </w:rPr>
        <w:t>）</w:t>
      </w:r>
      <w:r w:rsidRPr="00E04A5F">
        <w:rPr>
          <w:lang w:eastAsia="zh-CN"/>
        </w:rPr>
        <w:t>组）在制定</w:t>
      </w:r>
      <w:r>
        <w:rPr>
          <w:rFonts w:hint="eastAsia"/>
          <w:lang w:eastAsia="zh-CN"/>
        </w:rPr>
        <w:t>电信</w:t>
      </w:r>
      <w:r>
        <w:rPr>
          <w:rFonts w:hint="eastAsia"/>
          <w:lang w:eastAsia="zh-CN"/>
        </w:rPr>
        <w:t>/ICT</w:t>
      </w:r>
      <w:r w:rsidRPr="00E04A5F">
        <w:rPr>
          <w:lang w:eastAsia="zh-CN"/>
        </w:rPr>
        <w:t>安全标准和建议书方面所</w:t>
      </w:r>
      <w:r>
        <w:rPr>
          <w:rFonts w:hint="eastAsia"/>
          <w:lang w:eastAsia="zh-CN"/>
        </w:rPr>
        <w:t>开展</w:t>
      </w:r>
      <w:r w:rsidRPr="00E04A5F">
        <w:rPr>
          <w:lang w:eastAsia="zh-CN"/>
        </w:rPr>
        <w:t>的积极活动和各方对此的关注</w:t>
      </w:r>
      <w:r w:rsidRPr="00E04A5F">
        <w:rPr>
          <w:rFonts w:hint="eastAsia"/>
          <w:lang w:eastAsia="zh-CN"/>
        </w:rPr>
        <w:t>；</w:t>
      </w:r>
    </w:p>
    <w:p w:rsidR="002F3272" w:rsidRPr="00E04A5F" w:rsidRDefault="00877CE4" w:rsidP="002F3272">
      <w:pPr>
        <w:rPr>
          <w:lang w:eastAsia="zh-CN"/>
        </w:rPr>
      </w:pPr>
      <w:r w:rsidRPr="00DF5E9F">
        <w:rPr>
          <w:i/>
          <w:iCs/>
          <w:lang w:eastAsia="zh-CN"/>
        </w:rPr>
        <w:t>b)</w:t>
      </w:r>
      <w:r w:rsidRPr="00E04A5F">
        <w:rPr>
          <w:lang w:eastAsia="zh-CN"/>
        </w:rPr>
        <w:tab/>
      </w:r>
      <w:r w:rsidRPr="00E04A5F">
        <w:rPr>
          <w:rFonts w:hint="eastAsia"/>
          <w:lang w:eastAsia="zh-CN"/>
        </w:rPr>
        <w:t>有必要在尽量大的范围内协调国家、区域和国际战略，避免重复工作并优化资源的使用；</w:t>
      </w:r>
    </w:p>
    <w:p w:rsidR="002F3272" w:rsidRDefault="00877CE4" w:rsidP="002F3272">
      <w:pPr>
        <w:rPr>
          <w:lang w:eastAsia="zh-CN"/>
        </w:rPr>
      </w:pPr>
      <w:r w:rsidRPr="00DF5E9F">
        <w:rPr>
          <w:i/>
          <w:iCs/>
          <w:lang w:eastAsia="zh-CN"/>
        </w:rPr>
        <w:t>c)</w:t>
      </w:r>
      <w:r w:rsidRPr="00E04A5F">
        <w:rPr>
          <w:lang w:eastAsia="zh-CN"/>
        </w:rPr>
        <w:tab/>
      </w:r>
      <w:r w:rsidRPr="00E04A5F">
        <w:rPr>
          <w:rFonts w:hint="eastAsia"/>
          <w:lang w:eastAsia="zh-CN"/>
        </w:rPr>
        <w:t>在研究安全问题的各个组织之间开展</w:t>
      </w:r>
      <w:r w:rsidR="00CD10C3">
        <w:rPr>
          <w:rFonts w:hint="eastAsia"/>
          <w:lang w:eastAsia="zh-CN"/>
        </w:rPr>
        <w:t>合作和协作，可以推进工作进展并为培育和保护网络安全文化做出贡献；</w:t>
      </w:r>
    </w:p>
    <w:p w:rsidR="002F3272" w:rsidRPr="00031D9D" w:rsidRDefault="00877CE4" w:rsidP="00B76EED">
      <w:pPr>
        <w:rPr>
          <w:lang w:val="en-US" w:eastAsia="zh-CN"/>
        </w:rPr>
      </w:pPr>
      <w:r w:rsidRPr="00CA5445">
        <w:rPr>
          <w:i/>
          <w:iCs/>
          <w:lang w:val="en-US" w:eastAsia="zh-CN"/>
        </w:rPr>
        <w:lastRenderedPageBreak/>
        <w:t>d)</w:t>
      </w:r>
      <w:r w:rsidRPr="00031D9D">
        <w:rPr>
          <w:lang w:val="en-US" w:eastAsia="zh-CN"/>
        </w:rPr>
        <w:tab/>
      </w:r>
      <w:r>
        <w:rPr>
          <w:rFonts w:hint="eastAsia"/>
          <w:lang w:val="en-US" w:eastAsia="zh-CN"/>
        </w:rPr>
        <w:t>如第</w:t>
      </w:r>
      <w:r>
        <w:rPr>
          <w:rFonts w:hint="eastAsia"/>
          <w:lang w:val="en-US" w:eastAsia="zh-CN"/>
        </w:rPr>
        <w:t>130</w:t>
      </w:r>
      <w:r>
        <w:rPr>
          <w:rFonts w:hint="eastAsia"/>
          <w:lang w:val="en-US" w:eastAsia="zh-CN"/>
        </w:rPr>
        <w:t>号决议（</w:t>
      </w:r>
      <w:del w:id="132" w:author="Xu, Hui" w:date="2016-10-13T10:16:00Z">
        <w:r w:rsidDel="00ED0F95">
          <w:rPr>
            <w:rFonts w:hint="eastAsia"/>
            <w:lang w:val="en-US" w:eastAsia="zh-CN"/>
          </w:rPr>
          <w:delText>2010</w:delText>
        </w:r>
        <w:r w:rsidDel="00ED0F95">
          <w:rPr>
            <w:rFonts w:hint="eastAsia"/>
            <w:lang w:val="en-US" w:eastAsia="zh-CN"/>
          </w:rPr>
          <w:delText>年，瓜达拉哈拉</w:delText>
        </w:r>
      </w:del>
      <w:ins w:id="133" w:author="Xu, Hui" w:date="2016-10-13T10:16:00Z">
        <w:r w:rsidR="00ED0F95">
          <w:rPr>
            <w:rFonts w:hint="eastAsia"/>
            <w:lang w:val="en-US" w:eastAsia="zh-CN"/>
          </w:rPr>
          <w:t>2014</w:t>
        </w:r>
        <w:r w:rsidR="00ED0F95">
          <w:rPr>
            <w:rFonts w:hint="eastAsia"/>
            <w:lang w:val="en-US" w:eastAsia="zh-CN"/>
          </w:rPr>
          <w:t>年</w:t>
        </w:r>
        <w:r w:rsidR="00ED0F95">
          <w:rPr>
            <w:lang w:val="en-US" w:eastAsia="zh-CN"/>
          </w:rPr>
          <w:t>，釜山</w:t>
        </w:r>
      </w:ins>
      <w:r>
        <w:rPr>
          <w:rFonts w:hint="eastAsia"/>
          <w:lang w:val="en-US" w:eastAsia="zh-CN"/>
        </w:rPr>
        <w:t>，修订版）所认识到的，第</w:t>
      </w:r>
      <w:r>
        <w:rPr>
          <w:rFonts w:hint="eastAsia"/>
          <w:lang w:val="en-US" w:eastAsia="zh-CN"/>
        </w:rPr>
        <w:t>17</w:t>
      </w:r>
      <w:r>
        <w:rPr>
          <w:rFonts w:hint="eastAsia"/>
          <w:lang w:val="en-US" w:eastAsia="zh-CN"/>
        </w:rPr>
        <w:t>研究组正在研究有关发展中国家的国家</w:t>
      </w:r>
      <w:r>
        <w:rPr>
          <w:rFonts w:hint="eastAsia"/>
          <w:lang w:val="en-US" w:eastAsia="zh-CN"/>
        </w:rPr>
        <w:t>IP</w:t>
      </w:r>
      <w:r w:rsidR="00B76EED">
        <w:rPr>
          <w:rFonts w:hint="eastAsia"/>
          <w:lang w:val="en-US" w:eastAsia="zh-CN"/>
        </w:rPr>
        <w:t>公众</w:t>
      </w:r>
      <w:r>
        <w:rPr>
          <w:rFonts w:hint="eastAsia"/>
          <w:lang w:val="en-US" w:eastAsia="zh-CN"/>
        </w:rPr>
        <w:t>网络安全中心，该领域的一些工作已完成，其中包括</w:t>
      </w:r>
      <w:r>
        <w:rPr>
          <w:rFonts w:hint="eastAsia"/>
          <w:lang w:val="en-US" w:eastAsia="zh-CN"/>
        </w:rPr>
        <w:t xml:space="preserve">ITU-T </w:t>
      </w:r>
      <w:r w:rsidRPr="00031D9D">
        <w:rPr>
          <w:lang w:val="en-US" w:eastAsia="zh-CN"/>
        </w:rPr>
        <w:t>X.800–</w:t>
      </w:r>
      <w:r>
        <w:rPr>
          <w:rFonts w:hint="eastAsia"/>
          <w:lang w:val="en-US" w:eastAsia="zh-CN"/>
        </w:rPr>
        <w:t xml:space="preserve">ITU-T </w:t>
      </w:r>
      <w:r w:rsidRPr="00031D9D">
        <w:rPr>
          <w:lang w:val="en-US" w:eastAsia="zh-CN"/>
        </w:rPr>
        <w:t>X.849</w:t>
      </w:r>
      <w:r>
        <w:rPr>
          <w:rFonts w:hint="eastAsia"/>
          <w:lang w:val="en-US" w:eastAsia="zh-CN"/>
        </w:rPr>
        <w:t>系列建议书及其增补，</w:t>
      </w:r>
    </w:p>
    <w:p w:rsidR="002F3272" w:rsidRPr="00E04A5F" w:rsidRDefault="00877CE4" w:rsidP="002F3272">
      <w:pPr>
        <w:pStyle w:val="Call"/>
        <w:rPr>
          <w:lang w:eastAsia="zh-CN"/>
        </w:rPr>
      </w:pPr>
      <w:r w:rsidRPr="00E04A5F">
        <w:rPr>
          <w:rFonts w:hint="eastAsia"/>
          <w:lang w:eastAsia="zh-CN"/>
        </w:rPr>
        <w:t>做出决议</w:t>
      </w:r>
    </w:p>
    <w:p w:rsidR="002F3272" w:rsidRPr="00E04A5F" w:rsidRDefault="00877CE4" w:rsidP="002F3272">
      <w:pPr>
        <w:rPr>
          <w:lang w:eastAsia="zh-CN"/>
        </w:rPr>
      </w:pPr>
      <w:r w:rsidRPr="00E04A5F">
        <w:rPr>
          <w:lang w:eastAsia="zh-CN"/>
        </w:rPr>
        <w:t>1</w:t>
      </w:r>
      <w:r w:rsidRPr="00E04A5F">
        <w:rPr>
          <w:lang w:eastAsia="zh-CN"/>
        </w:rPr>
        <w:tab/>
        <w:t>ITU-T</w:t>
      </w:r>
      <w:r>
        <w:rPr>
          <w:rFonts w:hint="eastAsia"/>
          <w:lang w:eastAsia="zh-CN"/>
        </w:rPr>
        <w:t>所有研究组</w:t>
      </w:r>
      <w:r w:rsidR="00B76EED">
        <w:rPr>
          <w:rFonts w:hint="eastAsia"/>
          <w:lang w:eastAsia="zh-CN"/>
        </w:rPr>
        <w:t>应</w:t>
      </w:r>
      <w:r w:rsidRPr="00E04A5F">
        <w:rPr>
          <w:rFonts w:hint="eastAsia"/>
          <w:lang w:eastAsia="zh-CN"/>
        </w:rPr>
        <w:t>继续</w:t>
      </w:r>
      <w:r w:rsidRPr="00E04A5F">
        <w:rPr>
          <w:lang w:eastAsia="zh-CN"/>
        </w:rPr>
        <w:t>评估现有的和不断演进的新建议书，特别是有关信令和</w:t>
      </w:r>
      <w:r w:rsidRPr="00E04A5F">
        <w:rPr>
          <w:rFonts w:hint="eastAsia"/>
          <w:lang w:eastAsia="zh-CN"/>
        </w:rPr>
        <w:t>电信</w:t>
      </w:r>
      <w:r w:rsidRPr="00E04A5F">
        <w:rPr>
          <w:lang w:eastAsia="zh-CN"/>
        </w:rPr>
        <w:t>协议的建议书，</w:t>
      </w:r>
      <w:r w:rsidRPr="00E04A5F">
        <w:rPr>
          <w:rFonts w:hint="eastAsia"/>
          <w:lang w:eastAsia="zh-CN"/>
        </w:rPr>
        <w:t>尤其注意</w:t>
      </w:r>
      <w:r w:rsidRPr="00E04A5F">
        <w:rPr>
          <w:lang w:eastAsia="zh-CN"/>
        </w:rPr>
        <w:t>相关信令和协议在设计上是否无懈可击，</w:t>
      </w:r>
      <w:r w:rsidRPr="00E04A5F">
        <w:rPr>
          <w:rFonts w:hint="eastAsia"/>
          <w:lang w:eastAsia="zh-CN"/>
        </w:rPr>
        <w:t>在</w:t>
      </w:r>
      <w:r w:rsidRPr="00E04A5F">
        <w:rPr>
          <w:lang w:eastAsia="zh-CN"/>
        </w:rPr>
        <w:t>其全球信息和</w:t>
      </w:r>
      <w:r w:rsidRPr="00E04A5F">
        <w:rPr>
          <w:rFonts w:hint="eastAsia"/>
          <w:lang w:eastAsia="zh-CN"/>
        </w:rPr>
        <w:t>电信</w:t>
      </w:r>
      <w:r w:rsidRPr="00E04A5F">
        <w:rPr>
          <w:lang w:eastAsia="zh-CN"/>
        </w:rPr>
        <w:t>基础设施的部署中是否会受到</w:t>
      </w:r>
      <w:r w:rsidRPr="00E04A5F">
        <w:rPr>
          <w:rFonts w:hint="eastAsia"/>
          <w:lang w:eastAsia="zh-CN"/>
        </w:rPr>
        <w:t>图谋不轨各方</w:t>
      </w:r>
      <w:r w:rsidRPr="00E04A5F">
        <w:rPr>
          <w:lang w:eastAsia="zh-CN"/>
        </w:rPr>
        <w:t>的破坏性干扰</w:t>
      </w:r>
      <w:r>
        <w:rPr>
          <w:rFonts w:hint="eastAsia"/>
          <w:lang w:eastAsia="zh-CN"/>
        </w:rPr>
        <w:t>，</w:t>
      </w:r>
      <w:r w:rsidR="00B76EED">
        <w:rPr>
          <w:rFonts w:hint="eastAsia"/>
          <w:lang w:eastAsia="zh-CN"/>
        </w:rPr>
        <w:t>且</w:t>
      </w:r>
      <w:r>
        <w:rPr>
          <w:rFonts w:hint="eastAsia"/>
          <w:lang w:eastAsia="zh-CN"/>
        </w:rPr>
        <w:t>针对不断涌现的安全问题制定新的建议书并考虑到全球电信</w:t>
      </w:r>
      <w:r>
        <w:rPr>
          <w:rFonts w:hint="eastAsia"/>
          <w:lang w:eastAsia="zh-CN"/>
        </w:rPr>
        <w:t>/ICT</w:t>
      </w:r>
      <w:r>
        <w:rPr>
          <w:rFonts w:hint="eastAsia"/>
          <w:lang w:eastAsia="zh-CN"/>
        </w:rPr>
        <w:t>基础设施将支持的新的服务和应用（如基于电信</w:t>
      </w:r>
      <w:r>
        <w:rPr>
          <w:rFonts w:hint="eastAsia"/>
          <w:lang w:eastAsia="zh-CN"/>
        </w:rPr>
        <w:t>/ICT</w:t>
      </w:r>
      <w:r>
        <w:rPr>
          <w:rFonts w:hint="eastAsia"/>
          <w:lang w:eastAsia="zh-CN"/>
        </w:rPr>
        <w:t>网络的云计算、智能电网和智能交通系统）</w:t>
      </w:r>
      <w:r w:rsidRPr="00E04A5F">
        <w:rPr>
          <w:lang w:eastAsia="zh-CN"/>
        </w:rPr>
        <w:t>；</w:t>
      </w:r>
    </w:p>
    <w:p w:rsidR="002F3272" w:rsidRDefault="00877CE4" w:rsidP="002F3272">
      <w:pPr>
        <w:rPr>
          <w:lang w:eastAsia="zh-CN"/>
        </w:rPr>
      </w:pPr>
      <w:r w:rsidRPr="00E04A5F">
        <w:rPr>
          <w:lang w:eastAsia="zh-CN"/>
        </w:rPr>
        <w:t>2</w:t>
      </w:r>
      <w:r w:rsidRPr="00E04A5F">
        <w:rPr>
          <w:lang w:eastAsia="zh-CN"/>
        </w:rPr>
        <w:tab/>
        <w:t>ITU-T</w:t>
      </w:r>
      <w:r w:rsidRPr="00E04A5F">
        <w:rPr>
          <w:lang w:eastAsia="zh-CN"/>
        </w:rPr>
        <w:t>应继续在其工作和影响力范围内提高人们对于防止信息和通信系统受到网络攻击威胁的必要性的认识，并继续促进</w:t>
      </w:r>
      <w:r w:rsidRPr="00E04A5F">
        <w:rPr>
          <w:rFonts w:hint="eastAsia"/>
          <w:lang w:eastAsia="zh-CN"/>
        </w:rPr>
        <w:t>适当的国际和区域性组织之间</w:t>
      </w:r>
      <w:r w:rsidRPr="00E04A5F">
        <w:rPr>
          <w:lang w:eastAsia="zh-CN"/>
        </w:rPr>
        <w:t>的合作，以便</w:t>
      </w:r>
      <w:r w:rsidRPr="00E04A5F">
        <w:rPr>
          <w:rFonts w:hint="eastAsia"/>
          <w:lang w:eastAsia="zh-CN"/>
        </w:rPr>
        <w:t>加强</w:t>
      </w:r>
      <w:r w:rsidRPr="00E04A5F">
        <w:rPr>
          <w:lang w:eastAsia="zh-CN"/>
        </w:rPr>
        <w:t>信息和</w:t>
      </w:r>
      <w:r w:rsidRPr="00E04A5F">
        <w:rPr>
          <w:rFonts w:hint="eastAsia"/>
          <w:lang w:eastAsia="zh-CN"/>
        </w:rPr>
        <w:t>电信</w:t>
      </w:r>
      <w:r w:rsidRPr="00E04A5F">
        <w:rPr>
          <w:lang w:eastAsia="zh-CN"/>
        </w:rPr>
        <w:t>网络安全领域技术信息</w:t>
      </w:r>
      <w:r w:rsidRPr="00E04A5F">
        <w:rPr>
          <w:rFonts w:hint="eastAsia"/>
          <w:lang w:eastAsia="zh-CN"/>
        </w:rPr>
        <w:t>的</w:t>
      </w:r>
      <w:r w:rsidRPr="00E04A5F">
        <w:rPr>
          <w:lang w:eastAsia="zh-CN"/>
        </w:rPr>
        <w:t>交流</w:t>
      </w:r>
      <w:r w:rsidRPr="00E04A5F">
        <w:rPr>
          <w:rFonts w:hint="eastAsia"/>
          <w:lang w:eastAsia="zh-CN"/>
        </w:rPr>
        <w:t>；</w:t>
      </w:r>
    </w:p>
    <w:p w:rsidR="002F3272" w:rsidRPr="00E04A5F" w:rsidRDefault="00877CE4" w:rsidP="002F3272">
      <w:pPr>
        <w:rPr>
          <w:lang w:eastAsia="zh-CN"/>
        </w:rPr>
      </w:pPr>
      <w:r w:rsidRPr="00E04A5F">
        <w:rPr>
          <w:lang w:eastAsia="zh-CN"/>
        </w:rPr>
        <w:t>3</w:t>
      </w:r>
      <w:r w:rsidRPr="00E04A5F">
        <w:rPr>
          <w:lang w:eastAsia="zh-CN"/>
        </w:rPr>
        <w:tab/>
        <w:t>ITU-T</w:t>
      </w:r>
      <w:r w:rsidRPr="00E04A5F">
        <w:rPr>
          <w:rFonts w:hint="eastAsia"/>
          <w:lang w:eastAsia="zh-CN"/>
        </w:rPr>
        <w:t>应与</w:t>
      </w:r>
      <w:r w:rsidRPr="00E04A5F">
        <w:rPr>
          <w:lang w:eastAsia="zh-CN"/>
        </w:rPr>
        <w:t>ITU-D</w:t>
      </w:r>
      <w:r w:rsidRPr="00E04A5F">
        <w:rPr>
          <w:rFonts w:hint="eastAsia"/>
          <w:lang w:eastAsia="zh-CN"/>
        </w:rPr>
        <w:t>密切合作，特别是在第</w:t>
      </w:r>
      <w:r w:rsidRPr="00E04A5F">
        <w:rPr>
          <w:rFonts w:hint="eastAsia"/>
          <w:lang w:eastAsia="zh-CN"/>
        </w:rPr>
        <w:t>22/1</w:t>
      </w:r>
      <w:r w:rsidRPr="00E04A5F">
        <w:rPr>
          <w:rFonts w:hint="eastAsia"/>
          <w:lang w:eastAsia="zh-CN"/>
        </w:rPr>
        <w:t>号课题方面；</w:t>
      </w:r>
    </w:p>
    <w:p w:rsidR="002F3272" w:rsidRPr="00E04A5F" w:rsidRDefault="00877CE4" w:rsidP="002F3272">
      <w:pPr>
        <w:rPr>
          <w:lang w:eastAsia="zh-CN"/>
        </w:rPr>
      </w:pPr>
      <w:r w:rsidRPr="00E04A5F">
        <w:rPr>
          <w:lang w:eastAsia="zh-CN"/>
        </w:rPr>
        <w:t>4</w:t>
      </w:r>
      <w:r w:rsidRPr="00E04A5F">
        <w:rPr>
          <w:lang w:eastAsia="zh-CN"/>
        </w:rPr>
        <w:tab/>
      </w:r>
      <w:r w:rsidR="00B76EED">
        <w:rPr>
          <w:rFonts w:hint="eastAsia"/>
          <w:lang w:eastAsia="zh-CN"/>
        </w:rPr>
        <w:t>在针对安全漏洞评估网络和协议以及促进网络安全信息交流</w:t>
      </w:r>
      <w:r>
        <w:rPr>
          <w:rFonts w:hint="eastAsia"/>
          <w:lang w:eastAsia="zh-CN"/>
        </w:rPr>
        <w:t>中，考虑并</w:t>
      </w:r>
      <w:r w:rsidR="00B76EED">
        <w:rPr>
          <w:rFonts w:hint="eastAsia"/>
          <w:lang w:eastAsia="zh-CN"/>
        </w:rPr>
        <w:t>酌情</w:t>
      </w:r>
      <w:r>
        <w:rPr>
          <w:rFonts w:hint="eastAsia"/>
          <w:lang w:eastAsia="zh-CN"/>
        </w:rPr>
        <w:t>采用</w:t>
      </w:r>
      <w:r w:rsidRPr="00031D9D">
        <w:rPr>
          <w:lang w:val="en-US" w:eastAsia="zh-CN"/>
        </w:rPr>
        <w:t>ITU</w:t>
      </w:r>
      <w:r w:rsidRPr="00031D9D">
        <w:rPr>
          <w:lang w:val="en-US" w:eastAsia="zh-CN"/>
        </w:rPr>
        <w:noBreakHyphen/>
        <w:t>T</w:t>
      </w:r>
      <w:r>
        <w:rPr>
          <w:rFonts w:hint="eastAsia"/>
          <w:lang w:eastAsia="zh-CN"/>
        </w:rPr>
        <w:t>建议书，</w:t>
      </w:r>
      <w:r w:rsidRPr="00E04A5F">
        <w:rPr>
          <w:rFonts w:hint="eastAsia"/>
          <w:lang w:eastAsia="zh-CN"/>
        </w:rPr>
        <w:t>包括</w:t>
      </w:r>
      <w:r>
        <w:rPr>
          <w:rFonts w:hint="eastAsia"/>
          <w:lang w:eastAsia="zh-CN"/>
        </w:rPr>
        <w:t>X</w:t>
      </w:r>
      <w:r>
        <w:rPr>
          <w:rFonts w:hint="eastAsia"/>
          <w:lang w:eastAsia="zh-CN"/>
        </w:rPr>
        <w:t>系列建议书及其增补，如</w:t>
      </w:r>
      <w:r>
        <w:rPr>
          <w:rFonts w:hint="eastAsia"/>
          <w:lang w:eastAsia="zh-CN"/>
        </w:rPr>
        <w:t xml:space="preserve">ITU-T </w:t>
      </w:r>
      <w:r w:rsidRPr="00E04A5F">
        <w:rPr>
          <w:lang w:eastAsia="zh-CN"/>
        </w:rPr>
        <w:t>X.805</w:t>
      </w:r>
      <w:r>
        <w:rPr>
          <w:rFonts w:hint="eastAsia"/>
          <w:lang w:eastAsia="zh-CN"/>
        </w:rPr>
        <w:t>、</w:t>
      </w:r>
      <w:r>
        <w:rPr>
          <w:rFonts w:hint="eastAsia"/>
          <w:lang w:eastAsia="zh-CN"/>
        </w:rPr>
        <w:t xml:space="preserve">ITU-T </w:t>
      </w:r>
      <w:r w:rsidRPr="00E04A5F">
        <w:rPr>
          <w:lang w:eastAsia="zh-CN"/>
        </w:rPr>
        <w:t>X.1205</w:t>
      </w:r>
      <w:r>
        <w:rPr>
          <w:rFonts w:hint="eastAsia"/>
          <w:lang w:eastAsia="zh-CN"/>
        </w:rPr>
        <w:t>、</w:t>
      </w:r>
      <w:r>
        <w:rPr>
          <w:rFonts w:hint="eastAsia"/>
          <w:lang w:eastAsia="zh-CN"/>
        </w:rPr>
        <w:t>ITU-T X.1500</w:t>
      </w:r>
      <w:r w:rsidRPr="00E04A5F">
        <w:rPr>
          <w:rFonts w:hint="eastAsia"/>
          <w:lang w:eastAsia="zh-CN"/>
        </w:rPr>
        <w:t>、</w:t>
      </w:r>
      <w:r w:rsidRPr="00E04A5F">
        <w:rPr>
          <w:lang w:eastAsia="zh-CN"/>
        </w:rPr>
        <w:t>ISO/IEC</w:t>
      </w:r>
      <w:r w:rsidRPr="00E04A5F">
        <w:rPr>
          <w:rFonts w:hint="eastAsia"/>
          <w:lang w:eastAsia="zh-CN"/>
        </w:rPr>
        <w:t>标准和其它组织的相关实际成果；</w:t>
      </w:r>
    </w:p>
    <w:p w:rsidR="002F3272" w:rsidRDefault="00877CE4" w:rsidP="002F3272">
      <w:pPr>
        <w:rPr>
          <w:lang w:val="en-US" w:eastAsia="zh-CN"/>
        </w:rPr>
      </w:pPr>
      <w:r w:rsidRPr="00031D9D">
        <w:rPr>
          <w:lang w:val="en-US" w:eastAsia="zh-CN"/>
        </w:rPr>
        <w:t>5</w:t>
      </w:r>
      <w:r w:rsidRPr="00031D9D">
        <w:rPr>
          <w:lang w:val="en-US" w:eastAsia="zh-CN"/>
        </w:rPr>
        <w:tab/>
        <w:t>ITU</w:t>
      </w:r>
      <w:r w:rsidRPr="00031D9D">
        <w:rPr>
          <w:lang w:val="en-US" w:eastAsia="zh-CN"/>
        </w:rPr>
        <w:noBreakHyphen/>
        <w:t>T</w:t>
      </w:r>
      <w:r w:rsidR="00B76EED">
        <w:rPr>
          <w:rFonts w:hint="eastAsia"/>
          <w:lang w:val="en-US" w:eastAsia="zh-CN"/>
        </w:rPr>
        <w:t>应</w:t>
      </w:r>
      <w:r>
        <w:rPr>
          <w:rFonts w:hint="eastAsia"/>
          <w:lang w:val="en-US" w:eastAsia="zh-CN"/>
        </w:rPr>
        <w:t>继续为制定和完善有关树立使用电信</w:t>
      </w:r>
      <w:r>
        <w:rPr>
          <w:rFonts w:hint="eastAsia"/>
          <w:lang w:val="en-US" w:eastAsia="zh-CN"/>
        </w:rPr>
        <w:t>/ICT</w:t>
      </w:r>
      <w:r>
        <w:rPr>
          <w:rFonts w:hint="eastAsia"/>
          <w:lang w:val="en-US" w:eastAsia="zh-CN"/>
        </w:rPr>
        <w:t>的信心和提高安全性的术语和定义（包括术语“网络安全”）开展工作；</w:t>
      </w:r>
    </w:p>
    <w:p w:rsidR="002F3272" w:rsidRPr="00E04A5F" w:rsidRDefault="00877CE4" w:rsidP="002F3272">
      <w:pPr>
        <w:rPr>
          <w:highlight w:val="lightGray"/>
          <w:lang w:eastAsia="zh-CN"/>
        </w:rPr>
      </w:pPr>
      <w:r>
        <w:rPr>
          <w:rFonts w:hint="eastAsia"/>
          <w:lang w:eastAsia="zh-CN"/>
        </w:rPr>
        <w:t>6</w:t>
      </w:r>
      <w:r w:rsidRPr="00E04A5F">
        <w:rPr>
          <w:lang w:eastAsia="zh-CN"/>
        </w:rPr>
        <w:tab/>
      </w:r>
      <w:r w:rsidR="00B76EED">
        <w:rPr>
          <w:rFonts w:hint="eastAsia"/>
          <w:lang w:eastAsia="zh-CN"/>
        </w:rPr>
        <w:t>请相关各方共同努力，制定标准和导</w:t>
      </w:r>
      <w:r w:rsidRPr="00E04A5F">
        <w:rPr>
          <w:rFonts w:hint="eastAsia"/>
          <w:lang w:eastAsia="zh-CN"/>
        </w:rPr>
        <w:t>则，防止受到网络攻击并推动对攻击源的跟踪；</w:t>
      </w:r>
    </w:p>
    <w:p w:rsidR="002F3272" w:rsidRPr="00E04A5F" w:rsidRDefault="00877CE4" w:rsidP="002F3272">
      <w:pPr>
        <w:rPr>
          <w:lang w:eastAsia="zh-CN"/>
        </w:rPr>
      </w:pPr>
      <w:r>
        <w:rPr>
          <w:rFonts w:hint="eastAsia"/>
          <w:lang w:eastAsia="zh-CN"/>
        </w:rPr>
        <w:t>7</w:t>
      </w:r>
      <w:r w:rsidRPr="00E04A5F">
        <w:rPr>
          <w:lang w:eastAsia="zh-CN"/>
        </w:rPr>
        <w:tab/>
      </w:r>
      <w:r w:rsidRPr="00E04A5F">
        <w:rPr>
          <w:rFonts w:hint="eastAsia"/>
          <w:lang w:eastAsia="zh-CN"/>
        </w:rPr>
        <w:t>应促进建立全球一致的、可互操作程序，用于共享有关事件响应的信息；</w:t>
      </w:r>
    </w:p>
    <w:p w:rsidR="002F3272" w:rsidRPr="00E04A5F" w:rsidRDefault="00877CE4" w:rsidP="002F3272">
      <w:pPr>
        <w:rPr>
          <w:lang w:eastAsia="zh-CN"/>
        </w:rPr>
      </w:pPr>
      <w:r>
        <w:rPr>
          <w:rFonts w:hint="eastAsia"/>
          <w:lang w:eastAsia="zh-CN"/>
        </w:rPr>
        <w:t>8</w:t>
      </w:r>
      <w:r w:rsidRPr="00E04A5F">
        <w:rPr>
          <w:lang w:eastAsia="zh-CN"/>
        </w:rPr>
        <w:tab/>
        <w:t>ITU-T</w:t>
      </w:r>
      <w:r>
        <w:rPr>
          <w:rFonts w:hint="eastAsia"/>
          <w:lang w:eastAsia="zh-CN"/>
        </w:rPr>
        <w:t>所有</w:t>
      </w:r>
      <w:r w:rsidRPr="00E04A5F">
        <w:rPr>
          <w:rFonts w:hint="eastAsia"/>
          <w:lang w:eastAsia="zh-CN"/>
        </w:rPr>
        <w:t>研究组</w:t>
      </w:r>
      <w:r w:rsidR="00B76EED">
        <w:rPr>
          <w:rFonts w:hint="eastAsia"/>
          <w:lang w:eastAsia="zh-CN"/>
        </w:rPr>
        <w:t>均</w:t>
      </w:r>
      <w:r w:rsidRPr="00E04A5F">
        <w:rPr>
          <w:rFonts w:hint="eastAsia"/>
          <w:lang w:eastAsia="zh-CN"/>
        </w:rPr>
        <w:t>应继续定期向</w:t>
      </w:r>
      <w:r>
        <w:rPr>
          <w:rFonts w:hint="eastAsia"/>
          <w:lang w:eastAsia="zh-CN"/>
        </w:rPr>
        <w:t>电信标准化顾问组（</w:t>
      </w:r>
      <w:r w:rsidRPr="00E04A5F">
        <w:rPr>
          <w:rFonts w:hint="eastAsia"/>
          <w:lang w:eastAsia="zh-CN"/>
        </w:rPr>
        <w:t>TSAG</w:t>
      </w:r>
      <w:r>
        <w:rPr>
          <w:rFonts w:hint="eastAsia"/>
          <w:lang w:eastAsia="zh-CN"/>
        </w:rPr>
        <w:t>）</w:t>
      </w:r>
      <w:r w:rsidRPr="00E04A5F">
        <w:rPr>
          <w:rFonts w:hint="eastAsia"/>
          <w:lang w:eastAsia="zh-CN"/>
        </w:rPr>
        <w:t>提供有关评估现有和演进中的新建议书的进展情况</w:t>
      </w:r>
      <w:r>
        <w:rPr>
          <w:rFonts w:hint="eastAsia"/>
          <w:lang w:eastAsia="zh-CN"/>
        </w:rPr>
        <w:t>和电信</w:t>
      </w:r>
      <w:r>
        <w:rPr>
          <w:rFonts w:hint="eastAsia"/>
          <w:lang w:eastAsia="zh-CN"/>
        </w:rPr>
        <w:t>/ICT</w:t>
      </w:r>
      <w:r>
        <w:rPr>
          <w:rFonts w:hint="eastAsia"/>
          <w:lang w:eastAsia="zh-CN"/>
        </w:rPr>
        <w:t>安全的报告</w:t>
      </w:r>
      <w:r w:rsidRPr="00E04A5F">
        <w:rPr>
          <w:rFonts w:hint="eastAsia"/>
          <w:lang w:eastAsia="zh-CN"/>
        </w:rPr>
        <w:t>；</w:t>
      </w:r>
    </w:p>
    <w:p w:rsidR="002F3272" w:rsidRDefault="00877CE4" w:rsidP="001760DD">
      <w:pPr>
        <w:rPr>
          <w:lang w:eastAsia="zh-CN"/>
        </w:rPr>
      </w:pPr>
      <w:r>
        <w:rPr>
          <w:rFonts w:hint="eastAsia"/>
          <w:lang w:eastAsia="zh-CN"/>
        </w:rPr>
        <w:t>9</w:t>
      </w:r>
      <w:r w:rsidRPr="00E04A5F">
        <w:rPr>
          <w:lang w:eastAsia="zh-CN"/>
        </w:rPr>
        <w:tab/>
        <w:t>ITU-T</w:t>
      </w:r>
      <w:r w:rsidRPr="00E04A5F">
        <w:rPr>
          <w:rFonts w:hint="eastAsia"/>
          <w:lang w:eastAsia="zh-CN"/>
        </w:rPr>
        <w:t>各研究组应继续与活跃在该领域的</w:t>
      </w:r>
      <w:r>
        <w:rPr>
          <w:rFonts w:hint="eastAsia"/>
          <w:lang w:eastAsia="zh-CN"/>
        </w:rPr>
        <w:t>标准制定组织和</w:t>
      </w:r>
      <w:r w:rsidRPr="00E04A5F">
        <w:rPr>
          <w:rFonts w:hint="eastAsia"/>
          <w:lang w:eastAsia="zh-CN"/>
        </w:rPr>
        <w:t>其它机构联络，这些机构包括</w:t>
      </w:r>
      <w:r w:rsidRPr="00E04A5F">
        <w:rPr>
          <w:rFonts w:hint="eastAsia"/>
          <w:lang w:eastAsia="zh-CN"/>
        </w:rPr>
        <w:t>ISO/IEC</w:t>
      </w:r>
      <w:r w:rsidRPr="00E04A5F">
        <w:rPr>
          <w:rFonts w:hint="eastAsia"/>
          <w:lang w:eastAsia="zh-CN"/>
        </w:rPr>
        <w:t>信息技术联合技术委员会（</w:t>
      </w:r>
      <w:r w:rsidRPr="00E04A5F">
        <w:rPr>
          <w:rFonts w:hint="eastAsia"/>
          <w:lang w:eastAsia="zh-CN"/>
        </w:rPr>
        <w:t>JTC1</w:t>
      </w:r>
      <w:r w:rsidRPr="00E04A5F">
        <w:rPr>
          <w:rFonts w:hint="eastAsia"/>
          <w:lang w:eastAsia="zh-CN"/>
        </w:rPr>
        <w:t>）、经济合作和发展组织（</w:t>
      </w:r>
      <w:r w:rsidRPr="00E04A5F">
        <w:rPr>
          <w:rFonts w:hint="eastAsia"/>
          <w:lang w:eastAsia="zh-CN"/>
        </w:rPr>
        <w:t>OECD</w:t>
      </w:r>
      <w:r w:rsidRPr="00E04A5F">
        <w:rPr>
          <w:rFonts w:hint="eastAsia"/>
          <w:lang w:eastAsia="zh-CN"/>
        </w:rPr>
        <w:t>）、亚太经济合作组织电信和信息工作组（</w:t>
      </w:r>
      <w:r w:rsidRPr="00E04A5F">
        <w:rPr>
          <w:lang w:eastAsia="zh-CN"/>
        </w:rPr>
        <w:t>APEC-TEL</w:t>
      </w:r>
      <w:r w:rsidRPr="00E04A5F">
        <w:rPr>
          <w:rFonts w:hint="eastAsia"/>
          <w:lang w:eastAsia="zh-CN"/>
        </w:rPr>
        <w:t>）</w:t>
      </w:r>
      <w:del w:id="134" w:author="Xu, Hui" w:date="2016-10-13T10:17:00Z">
        <w:r w:rsidRPr="00E04A5F" w:rsidDel="001E5A26">
          <w:rPr>
            <w:rFonts w:hint="eastAsia"/>
            <w:lang w:eastAsia="zh-CN"/>
          </w:rPr>
          <w:delText>和</w:delText>
        </w:r>
      </w:del>
      <w:ins w:id="135" w:author="Xu, Hui" w:date="2016-10-13T10:17:00Z">
        <w:r w:rsidR="001E5A26">
          <w:rPr>
            <w:rFonts w:hint="eastAsia"/>
            <w:lang w:eastAsia="zh-CN"/>
          </w:rPr>
          <w:t>、</w:t>
        </w:r>
      </w:ins>
      <w:r w:rsidRPr="00E04A5F">
        <w:rPr>
          <w:rFonts w:hint="eastAsia"/>
          <w:lang w:eastAsia="zh-CN"/>
        </w:rPr>
        <w:t>互联网工程任务组（</w:t>
      </w:r>
      <w:r w:rsidRPr="00E04A5F">
        <w:rPr>
          <w:rFonts w:hint="eastAsia"/>
          <w:lang w:eastAsia="zh-CN"/>
        </w:rPr>
        <w:t>IETF</w:t>
      </w:r>
      <w:r w:rsidRPr="00E04A5F">
        <w:rPr>
          <w:rFonts w:hint="eastAsia"/>
          <w:lang w:eastAsia="zh-CN"/>
        </w:rPr>
        <w:t>）</w:t>
      </w:r>
      <w:r w:rsidR="001E5A26" w:rsidRPr="00BC43D8">
        <w:rPr>
          <w:lang w:eastAsia="zh-CN"/>
        </w:rPr>
        <w:t>)</w:t>
      </w:r>
      <w:ins w:id="136" w:author="Xu, Hui" w:date="2016-10-21T15:10:00Z">
        <w:r w:rsidR="001760DD">
          <w:rPr>
            <w:rFonts w:hint="eastAsia"/>
            <w:lang w:eastAsia="zh-CN"/>
          </w:rPr>
          <w:t>以</w:t>
        </w:r>
        <w:r w:rsidR="001760DD">
          <w:rPr>
            <w:lang w:eastAsia="zh-CN"/>
          </w:rPr>
          <w:t>及数字对象号码管理机构</w:t>
        </w:r>
      </w:ins>
      <w:ins w:id="137" w:author="Xu, Hui" w:date="2016-10-21T15:11:00Z">
        <w:r w:rsidR="001760DD">
          <w:rPr>
            <w:rFonts w:hint="eastAsia"/>
            <w:lang w:eastAsia="zh-CN"/>
          </w:rPr>
          <w:t>（</w:t>
        </w:r>
      </w:ins>
      <w:ins w:id="138" w:author="Janin" w:date="2016-10-11T14:07:00Z">
        <w:r w:rsidR="001E5A26">
          <w:rPr>
            <w:rStyle w:val="href"/>
          </w:rPr>
          <w:t>DONA</w:t>
        </w:r>
      </w:ins>
      <w:ins w:id="139" w:author="Xu, Hui" w:date="2016-10-21T15:11:00Z">
        <w:r w:rsidR="001760DD">
          <w:rPr>
            <w:rStyle w:val="href"/>
            <w:rFonts w:hint="eastAsia"/>
          </w:rPr>
          <w:t>）</w:t>
        </w:r>
      </w:ins>
      <w:r>
        <w:rPr>
          <w:rFonts w:hint="eastAsia"/>
          <w:lang w:eastAsia="zh-CN"/>
        </w:rPr>
        <w:t>；</w:t>
      </w:r>
    </w:p>
    <w:p w:rsidR="002F3272" w:rsidRDefault="00877CE4">
      <w:pPr>
        <w:rPr>
          <w:lang w:val="en-US" w:eastAsia="zh-CN"/>
        </w:rPr>
      </w:pPr>
      <w:r w:rsidRPr="00031D9D">
        <w:rPr>
          <w:lang w:val="en-US" w:eastAsia="zh-CN"/>
        </w:rPr>
        <w:t>10</w:t>
      </w:r>
      <w:r>
        <w:rPr>
          <w:lang w:val="en-US" w:eastAsia="zh-CN"/>
        </w:rPr>
        <w:tab/>
      </w:r>
      <w:r>
        <w:rPr>
          <w:rFonts w:hint="eastAsia"/>
          <w:lang w:val="en-US" w:eastAsia="zh-CN"/>
        </w:rPr>
        <w:t>第</w:t>
      </w:r>
      <w:r>
        <w:rPr>
          <w:rFonts w:hint="eastAsia"/>
          <w:lang w:val="en-US" w:eastAsia="zh-CN"/>
        </w:rPr>
        <w:t>17</w:t>
      </w:r>
      <w:r>
        <w:rPr>
          <w:rFonts w:hint="eastAsia"/>
          <w:lang w:val="en-US" w:eastAsia="zh-CN"/>
        </w:rPr>
        <w:t>研究组</w:t>
      </w:r>
      <w:r w:rsidR="008451ED">
        <w:rPr>
          <w:rFonts w:hint="eastAsia"/>
          <w:lang w:val="en-US" w:eastAsia="zh-CN"/>
        </w:rPr>
        <w:t>应</w:t>
      </w:r>
      <w:r>
        <w:rPr>
          <w:rFonts w:hint="eastAsia"/>
          <w:lang w:val="en-US" w:eastAsia="zh-CN"/>
        </w:rPr>
        <w:t>继续就第</w:t>
      </w:r>
      <w:r>
        <w:rPr>
          <w:rFonts w:hint="eastAsia"/>
          <w:lang w:val="en-US" w:eastAsia="zh-CN"/>
        </w:rPr>
        <w:t>130</w:t>
      </w:r>
      <w:r>
        <w:rPr>
          <w:rFonts w:hint="eastAsia"/>
          <w:lang w:val="en-US" w:eastAsia="zh-CN"/>
        </w:rPr>
        <w:t>号决议（</w:t>
      </w:r>
      <w:del w:id="140" w:author="Xu, Hui" w:date="2016-10-13T10:16:00Z">
        <w:r w:rsidDel="001E5A26">
          <w:rPr>
            <w:rFonts w:hint="eastAsia"/>
            <w:lang w:val="en-US" w:eastAsia="zh-CN"/>
          </w:rPr>
          <w:delText>2010</w:delText>
        </w:r>
        <w:r w:rsidDel="001E5A26">
          <w:rPr>
            <w:rFonts w:hint="eastAsia"/>
            <w:lang w:val="en-US" w:eastAsia="zh-CN"/>
          </w:rPr>
          <w:delText>年，瓜达拉哈拉</w:delText>
        </w:r>
      </w:del>
      <w:ins w:id="141" w:author="Xu, Hui" w:date="2016-10-13T10:16:00Z">
        <w:r w:rsidR="001E5A26">
          <w:rPr>
            <w:rFonts w:hint="eastAsia"/>
            <w:lang w:val="en-US" w:eastAsia="zh-CN"/>
          </w:rPr>
          <w:t>2014</w:t>
        </w:r>
        <w:r w:rsidR="001E5A26">
          <w:rPr>
            <w:rFonts w:hint="eastAsia"/>
            <w:lang w:val="en-US" w:eastAsia="zh-CN"/>
          </w:rPr>
          <w:t>年</w:t>
        </w:r>
        <w:r w:rsidR="001E5A26">
          <w:rPr>
            <w:lang w:val="en-US" w:eastAsia="zh-CN"/>
          </w:rPr>
          <w:t>，釜山</w:t>
        </w:r>
      </w:ins>
      <w:r>
        <w:rPr>
          <w:rFonts w:hint="eastAsia"/>
          <w:lang w:val="en-US" w:eastAsia="zh-CN"/>
        </w:rPr>
        <w:t>，修订版）提出的问题以及包括适当增补在内的</w:t>
      </w:r>
      <w:r>
        <w:rPr>
          <w:rFonts w:hint="eastAsia"/>
          <w:lang w:val="en-US" w:eastAsia="zh-CN"/>
        </w:rPr>
        <w:t>ITU-T X</w:t>
      </w:r>
      <w:r>
        <w:rPr>
          <w:rFonts w:hint="eastAsia"/>
          <w:lang w:val="en-US" w:eastAsia="zh-CN"/>
        </w:rPr>
        <w:t>系列建议书开展工作</w:t>
      </w:r>
      <w:del w:id="142" w:author="Xu, Hui" w:date="2016-10-13T10:16:00Z">
        <w:r w:rsidDel="001E5A26">
          <w:rPr>
            <w:rFonts w:hint="eastAsia"/>
            <w:lang w:val="en-US" w:eastAsia="zh-CN"/>
          </w:rPr>
          <w:delText>，</w:delText>
        </w:r>
      </w:del>
      <w:ins w:id="143" w:author="Xu, Hui" w:date="2016-10-13T10:16:00Z">
        <w:r w:rsidR="001E5A26">
          <w:rPr>
            <w:rFonts w:hint="eastAsia"/>
            <w:lang w:val="en-US" w:eastAsia="zh-CN"/>
          </w:rPr>
          <w:t>；</w:t>
        </w:r>
      </w:ins>
    </w:p>
    <w:p w:rsidR="00877A76" w:rsidRPr="005A258A" w:rsidRDefault="00877A76" w:rsidP="001E537D">
      <w:pPr>
        <w:rPr>
          <w:lang w:val="en-US" w:eastAsia="zh-CN"/>
        </w:rPr>
      </w:pPr>
      <w:ins w:id="144" w:author="Janin" w:date="2016-10-11T14:08:00Z">
        <w:r>
          <w:rPr>
            <w:lang w:eastAsia="zh-CN"/>
          </w:rPr>
          <w:t>11</w:t>
        </w:r>
        <w:r>
          <w:rPr>
            <w:lang w:eastAsia="zh-CN"/>
          </w:rPr>
          <w:tab/>
        </w:r>
      </w:ins>
      <w:ins w:id="145" w:author="ZHANG Wangang" w:date="2016-10-13T19:07:00Z">
        <w:r w:rsidR="001E537D">
          <w:rPr>
            <w:rFonts w:hint="eastAsia"/>
            <w:lang w:eastAsia="zh-CN"/>
          </w:rPr>
          <w:t>第</w:t>
        </w:r>
        <w:r w:rsidR="001E537D">
          <w:rPr>
            <w:rFonts w:hint="eastAsia"/>
            <w:lang w:eastAsia="zh-CN"/>
          </w:rPr>
          <w:t>3</w:t>
        </w:r>
        <w:r w:rsidR="001E537D">
          <w:rPr>
            <w:rFonts w:hint="eastAsia"/>
            <w:lang w:eastAsia="zh-CN"/>
          </w:rPr>
          <w:t>研究组</w:t>
        </w:r>
      </w:ins>
      <w:ins w:id="146" w:author="Xu, Hui" w:date="2016-10-21T15:11:00Z">
        <w:r w:rsidR="008451ED">
          <w:rPr>
            <w:rFonts w:hint="eastAsia"/>
            <w:lang w:eastAsia="zh-CN"/>
          </w:rPr>
          <w:t>应</w:t>
        </w:r>
      </w:ins>
      <w:ins w:id="147" w:author="ZHANG Wangang" w:date="2016-10-13T19:07:00Z">
        <w:r w:rsidR="001E537D">
          <w:rPr>
            <w:rFonts w:hint="eastAsia"/>
            <w:lang w:eastAsia="zh-CN"/>
          </w:rPr>
          <w:t>继续</w:t>
        </w:r>
      </w:ins>
      <w:ins w:id="148" w:author="ZHANG Wangang" w:date="2016-10-13T19:44:00Z">
        <w:r w:rsidR="001E537D">
          <w:rPr>
            <w:rFonts w:hint="eastAsia"/>
            <w:lang w:eastAsia="zh-CN"/>
          </w:rPr>
          <w:t>开展</w:t>
        </w:r>
      </w:ins>
      <w:ins w:id="149" w:author="ZHANG Wangang" w:date="2016-10-13T19:07:00Z">
        <w:r w:rsidR="001E537D">
          <w:rPr>
            <w:rFonts w:hint="eastAsia"/>
            <w:lang w:eastAsia="zh-CN"/>
          </w:rPr>
          <w:t>与网络安全政策</w:t>
        </w:r>
      </w:ins>
      <w:ins w:id="150" w:author="ZHANG Wangang" w:date="2016-10-13T19:18:00Z">
        <w:r w:rsidR="001E537D">
          <w:rPr>
            <w:rFonts w:hint="eastAsia"/>
            <w:lang w:eastAsia="zh-CN"/>
          </w:rPr>
          <w:t>、</w:t>
        </w:r>
      </w:ins>
      <w:ins w:id="151" w:author="ZHANG Wangang" w:date="2016-10-13T19:07:00Z">
        <w:r w:rsidR="001E537D">
          <w:rPr>
            <w:rFonts w:hint="eastAsia"/>
            <w:lang w:eastAsia="zh-CN"/>
          </w:rPr>
          <w:t>监管和经济问题及其影响有关的建议书</w:t>
        </w:r>
      </w:ins>
      <w:ins w:id="152" w:author="ZHANG Wangang" w:date="2016-10-13T19:18:00Z">
        <w:r w:rsidR="001E537D">
          <w:rPr>
            <w:rFonts w:hint="eastAsia"/>
            <w:lang w:eastAsia="zh-CN"/>
          </w:rPr>
          <w:t>、</w:t>
        </w:r>
      </w:ins>
      <w:ins w:id="153" w:author="ZHANG Wangang" w:date="2016-10-13T19:07:00Z">
        <w:r w:rsidR="001E537D">
          <w:rPr>
            <w:rFonts w:hint="eastAsia"/>
            <w:lang w:eastAsia="zh-CN"/>
          </w:rPr>
          <w:t>技术文件和其他出版物</w:t>
        </w:r>
      </w:ins>
      <w:ins w:id="154" w:author="ZHANG Wangang" w:date="2016-10-13T19:44:00Z">
        <w:r w:rsidR="001E537D">
          <w:rPr>
            <w:rFonts w:hint="eastAsia"/>
            <w:lang w:eastAsia="zh-CN"/>
          </w:rPr>
          <w:t>的</w:t>
        </w:r>
      </w:ins>
      <w:ins w:id="155" w:author="Xu, Hui" w:date="2016-10-21T15:11:00Z">
        <w:r w:rsidR="008451ED">
          <w:rPr>
            <w:rFonts w:asciiTheme="majorBidi" w:hAnsiTheme="majorBidi" w:cstheme="majorBidi" w:hint="eastAsia"/>
            <w:bCs/>
            <w:color w:val="800000"/>
            <w:lang w:eastAsia="zh-CN"/>
          </w:rPr>
          <w:t>制定</w:t>
        </w:r>
      </w:ins>
      <w:ins w:id="156" w:author="ZHANG Wangang" w:date="2016-10-13T19:07:00Z">
        <w:r w:rsidR="001E537D">
          <w:rPr>
            <w:rFonts w:hint="eastAsia"/>
            <w:lang w:eastAsia="zh-CN"/>
          </w:rPr>
          <w:t>工作，同时考虑到大数据</w:t>
        </w:r>
      </w:ins>
      <w:ins w:id="157" w:author="ZHANG Wangang" w:date="2016-10-13T19:19:00Z">
        <w:r w:rsidR="001E537D">
          <w:rPr>
            <w:rFonts w:hint="eastAsia"/>
            <w:lang w:eastAsia="zh-CN"/>
          </w:rPr>
          <w:t>、</w:t>
        </w:r>
      </w:ins>
      <w:ins w:id="158" w:author="ZHANG Wangang" w:date="2016-10-13T19:07:00Z">
        <w:r w:rsidR="001E537D">
          <w:rPr>
            <w:rFonts w:hint="eastAsia"/>
            <w:lang w:eastAsia="zh-CN"/>
          </w:rPr>
          <w:t>云计算和物联网（</w:t>
        </w:r>
        <w:proofErr w:type="spellStart"/>
        <w:r w:rsidR="001E537D">
          <w:rPr>
            <w:rFonts w:hint="eastAsia"/>
            <w:lang w:eastAsia="zh-CN"/>
          </w:rPr>
          <w:t>IoT</w:t>
        </w:r>
        <w:proofErr w:type="spellEnd"/>
        <w:r w:rsidR="001E537D">
          <w:rPr>
            <w:rFonts w:hint="eastAsia"/>
            <w:lang w:eastAsia="zh-CN"/>
          </w:rPr>
          <w:t>）等新兴技术</w:t>
        </w:r>
      </w:ins>
      <w:ins w:id="159" w:author="Xu, Hui" w:date="2016-10-14T10:03:00Z">
        <w:r w:rsidR="001E537D">
          <w:rPr>
            <w:rFonts w:hint="eastAsia"/>
            <w:lang w:eastAsia="zh-CN"/>
          </w:rPr>
          <w:t>，</w:t>
        </w:r>
      </w:ins>
    </w:p>
    <w:p w:rsidR="002F3272" w:rsidRPr="00E04A5F" w:rsidRDefault="00877CE4" w:rsidP="002F3272">
      <w:pPr>
        <w:pStyle w:val="Call"/>
        <w:rPr>
          <w:lang w:eastAsia="zh-CN"/>
        </w:rPr>
      </w:pPr>
      <w:r w:rsidRPr="00E04A5F">
        <w:rPr>
          <w:lang w:eastAsia="zh-CN"/>
        </w:rPr>
        <w:t>责成电信标准化局主任</w:t>
      </w:r>
    </w:p>
    <w:p w:rsidR="002F3272" w:rsidRPr="00E04A5F" w:rsidRDefault="00877CE4" w:rsidP="002F3272">
      <w:pPr>
        <w:rPr>
          <w:lang w:eastAsia="zh-CN"/>
        </w:rPr>
      </w:pPr>
      <w:r w:rsidRPr="00E04A5F">
        <w:rPr>
          <w:lang w:eastAsia="zh-CN"/>
        </w:rPr>
        <w:t>1</w:t>
      </w:r>
      <w:r w:rsidRPr="00E04A5F">
        <w:rPr>
          <w:lang w:eastAsia="zh-CN"/>
        </w:rPr>
        <w:tab/>
      </w:r>
      <w:r w:rsidRPr="00E04A5F">
        <w:rPr>
          <w:rFonts w:hint="eastAsia"/>
          <w:lang w:eastAsia="zh-CN"/>
        </w:rPr>
        <w:t>在有关</w:t>
      </w:r>
      <w:r>
        <w:rPr>
          <w:rFonts w:hint="eastAsia"/>
          <w:lang w:eastAsia="zh-CN"/>
        </w:rPr>
        <w:t>“</w:t>
      </w:r>
      <w:r w:rsidRPr="00784A94">
        <w:rPr>
          <w:rFonts w:asciiTheme="majorBidi" w:eastAsia="STKaiti" w:hAnsiTheme="majorBidi" w:cstheme="majorBidi"/>
          <w:lang w:eastAsia="zh-CN"/>
        </w:rPr>
        <w:t>ICT</w:t>
      </w:r>
      <w:r w:rsidRPr="00596FEE">
        <w:rPr>
          <w:rFonts w:ascii="STKaiti" w:eastAsia="STKaiti" w:hAnsi="STKaiti" w:hint="eastAsia"/>
          <w:lang w:eastAsia="zh-CN"/>
        </w:rPr>
        <w:t>安全标准路线图</w:t>
      </w:r>
      <w:r>
        <w:rPr>
          <w:rFonts w:ascii="STKaiti" w:eastAsia="STKaiti" w:hAnsi="STKaiti" w:hint="eastAsia"/>
          <w:lang w:eastAsia="zh-CN"/>
        </w:rPr>
        <w:t>”</w:t>
      </w:r>
      <w:r w:rsidRPr="00E04A5F">
        <w:rPr>
          <w:rFonts w:hint="eastAsia"/>
          <w:lang w:eastAsia="zh-CN"/>
        </w:rPr>
        <w:t>和</w:t>
      </w:r>
      <w:r w:rsidRPr="00E04A5F">
        <w:rPr>
          <w:lang w:eastAsia="zh-CN"/>
        </w:rPr>
        <w:t>ITU-D</w:t>
      </w:r>
      <w:r w:rsidRPr="00E04A5F">
        <w:rPr>
          <w:rFonts w:hint="eastAsia"/>
          <w:lang w:eastAsia="zh-CN"/>
        </w:rPr>
        <w:t>所开展的</w:t>
      </w:r>
      <w:r w:rsidRPr="00E04A5F">
        <w:rPr>
          <w:lang w:eastAsia="zh-CN"/>
        </w:rPr>
        <w:t>网络安全</w:t>
      </w:r>
      <w:r w:rsidRPr="00E04A5F">
        <w:rPr>
          <w:rFonts w:hint="eastAsia"/>
          <w:lang w:eastAsia="zh-CN"/>
        </w:rPr>
        <w:t>相关</w:t>
      </w:r>
      <w:r w:rsidRPr="00E04A5F">
        <w:rPr>
          <w:lang w:eastAsia="zh-CN"/>
        </w:rPr>
        <w:t>努力</w:t>
      </w:r>
      <w:r w:rsidRPr="00E04A5F">
        <w:rPr>
          <w:rFonts w:hint="eastAsia"/>
          <w:lang w:eastAsia="zh-CN"/>
        </w:rPr>
        <w:t>的基础上</w:t>
      </w:r>
      <w:r w:rsidRPr="00E04A5F">
        <w:rPr>
          <w:lang w:eastAsia="zh-CN"/>
        </w:rPr>
        <w:t>，</w:t>
      </w:r>
      <w:r w:rsidR="00F13694">
        <w:rPr>
          <w:rFonts w:hint="eastAsia"/>
          <w:lang w:eastAsia="zh-CN"/>
        </w:rPr>
        <w:t>并</w:t>
      </w:r>
      <w:r w:rsidRPr="00E04A5F">
        <w:rPr>
          <w:lang w:eastAsia="zh-CN"/>
        </w:rPr>
        <w:t>在其它相关组织的帮助下，</w:t>
      </w:r>
      <w:r w:rsidR="00F13694">
        <w:rPr>
          <w:rFonts w:hint="eastAsia"/>
          <w:lang w:eastAsia="zh-CN"/>
        </w:rPr>
        <w:t>尽可能全面地清点国家、区域和国际层面</w:t>
      </w:r>
      <w:r w:rsidR="00F13694">
        <w:rPr>
          <w:lang w:eastAsia="zh-CN"/>
        </w:rPr>
        <w:t>的</w:t>
      </w:r>
      <w:r w:rsidRPr="00E04A5F">
        <w:rPr>
          <w:rFonts w:hint="eastAsia"/>
          <w:lang w:eastAsia="zh-CN"/>
        </w:rPr>
        <w:t>举措及活动，以便在世界范围内</w:t>
      </w:r>
      <w:r w:rsidR="00F13694">
        <w:rPr>
          <w:rFonts w:hint="eastAsia"/>
          <w:lang w:eastAsia="zh-CN"/>
        </w:rPr>
        <w:t>尽可能</w:t>
      </w:r>
      <w:r w:rsidRPr="00E04A5F">
        <w:rPr>
          <w:rFonts w:hint="eastAsia"/>
          <w:lang w:eastAsia="zh-CN"/>
        </w:rPr>
        <w:t>促进此重要领域战略和工作方法的统一；</w:t>
      </w:r>
    </w:p>
    <w:p w:rsidR="002F3272" w:rsidRDefault="00877CE4">
      <w:pPr>
        <w:rPr>
          <w:lang w:eastAsia="zh-CN"/>
        </w:rPr>
      </w:pPr>
      <w:r w:rsidRPr="00E04A5F">
        <w:rPr>
          <w:lang w:eastAsia="zh-CN"/>
        </w:rPr>
        <w:t>2</w:t>
      </w:r>
      <w:r w:rsidRPr="00E04A5F">
        <w:rPr>
          <w:lang w:eastAsia="zh-CN"/>
        </w:rPr>
        <w:tab/>
      </w:r>
      <w:r w:rsidRPr="00E04A5F">
        <w:rPr>
          <w:rFonts w:hint="eastAsia"/>
          <w:lang w:eastAsia="zh-CN"/>
        </w:rPr>
        <w:t>按照第</w:t>
      </w:r>
      <w:r w:rsidRPr="00E04A5F">
        <w:rPr>
          <w:rFonts w:hint="eastAsia"/>
          <w:lang w:eastAsia="zh-CN"/>
        </w:rPr>
        <w:t>130</w:t>
      </w:r>
      <w:r w:rsidRPr="00E04A5F">
        <w:rPr>
          <w:rFonts w:hint="eastAsia"/>
          <w:lang w:eastAsia="zh-CN"/>
        </w:rPr>
        <w:t>号决议（</w:t>
      </w:r>
      <w:del w:id="160" w:author="Xu, Hui" w:date="2016-10-13T10:18:00Z">
        <w:r w:rsidDel="00DC1708">
          <w:rPr>
            <w:rFonts w:hint="eastAsia"/>
            <w:lang w:eastAsia="zh-CN"/>
          </w:rPr>
          <w:delText>2010</w:delText>
        </w:r>
        <w:r w:rsidDel="00DC1708">
          <w:rPr>
            <w:rFonts w:hint="eastAsia"/>
            <w:lang w:eastAsia="zh-CN"/>
          </w:rPr>
          <w:delText>年，瓜达拉哈拉</w:delText>
        </w:r>
      </w:del>
      <w:ins w:id="161" w:author="Xu, Hui" w:date="2016-10-13T10:18:00Z">
        <w:r w:rsidR="00DC1708">
          <w:rPr>
            <w:rFonts w:hint="eastAsia"/>
            <w:lang w:eastAsia="zh-CN"/>
          </w:rPr>
          <w:t>20</w:t>
        </w:r>
        <w:r w:rsidR="00DC1708">
          <w:rPr>
            <w:lang w:eastAsia="zh-CN"/>
          </w:rPr>
          <w:t>14</w:t>
        </w:r>
        <w:r w:rsidR="00DC1708">
          <w:rPr>
            <w:rFonts w:hint="eastAsia"/>
            <w:lang w:eastAsia="zh-CN"/>
          </w:rPr>
          <w:t>年</w:t>
        </w:r>
        <w:r w:rsidR="00DC1708">
          <w:rPr>
            <w:lang w:eastAsia="zh-CN"/>
          </w:rPr>
          <w:t>，釜山</w:t>
        </w:r>
      </w:ins>
      <w:r>
        <w:rPr>
          <w:rFonts w:hint="eastAsia"/>
          <w:lang w:eastAsia="zh-CN"/>
        </w:rPr>
        <w:t>，</w:t>
      </w:r>
      <w:r w:rsidRPr="00E04A5F">
        <w:rPr>
          <w:rFonts w:hint="eastAsia"/>
          <w:lang w:eastAsia="zh-CN"/>
        </w:rPr>
        <w:t>修订版）的规定，就上述各行动所取得的进展每年向</w:t>
      </w:r>
      <w:r w:rsidR="00F13694">
        <w:rPr>
          <w:rFonts w:hint="eastAsia"/>
          <w:lang w:eastAsia="zh-CN"/>
        </w:rPr>
        <w:t>国</w:t>
      </w:r>
      <w:r w:rsidR="00F13694">
        <w:rPr>
          <w:lang w:eastAsia="zh-CN"/>
        </w:rPr>
        <w:t>际电联</w:t>
      </w:r>
      <w:r w:rsidRPr="00E04A5F">
        <w:rPr>
          <w:rFonts w:hint="eastAsia"/>
          <w:lang w:eastAsia="zh-CN"/>
        </w:rPr>
        <w:t>理事会做出报告</w:t>
      </w:r>
      <w:r>
        <w:rPr>
          <w:rFonts w:hint="eastAsia"/>
          <w:lang w:eastAsia="zh-CN"/>
        </w:rPr>
        <w:t>；</w:t>
      </w:r>
    </w:p>
    <w:p w:rsidR="002F3272" w:rsidRDefault="00877CE4" w:rsidP="002F3272">
      <w:pPr>
        <w:rPr>
          <w:lang w:eastAsia="zh-CN"/>
        </w:rPr>
      </w:pPr>
      <w:r>
        <w:rPr>
          <w:rFonts w:hint="eastAsia"/>
          <w:lang w:eastAsia="zh-CN"/>
        </w:rPr>
        <w:lastRenderedPageBreak/>
        <w:t>3</w:t>
      </w:r>
      <w:r>
        <w:rPr>
          <w:rFonts w:hint="eastAsia"/>
          <w:lang w:eastAsia="zh-CN"/>
        </w:rPr>
        <w:tab/>
      </w:r>
      <w:r w:rsidR="00F13694">
        <w:rPr>
          <w:rFonts w:hint="eastAsia"/>
          <w:lang w:eastAsia="zh-CN"/>
        </w:rPr>
        <w:t>继续</w:t>
      </w:r>
      <w:r>
        <w:rPr>
          <w:rFonts w:hint="eastAsia"/>
          <w:lang w:eastAsia="zh-CN"/>
        </w:rPr>
        <w:t>认</w:t>
      </w:r>
      <w:r w:rsidR="00F13694">
        <w:rPr>
          <w:rFonts w:hint="eastAsia"/>
          <w:lang w:eastAsia="zh-CN"/>
        </w:rPr>
        <w:t>可</w:t>
      </w:r>
      <w:r>
        <w:rPr>
          <w:rFonts w:hint="eastAsia"/>
          <w:lang w:eastAsia="zh-CN"/>
        </w:rPr>
        <w:t>在安全标准领域具有经验和特长的其他组织发挥的作用并酌情与这些组织开展协调，</w:t>
      </w:r>
    </w:p>
    <w:p w:rsidR="002F3272" w:rsidRPr="00E04A5F" w:rsidRDefault="00877CE4" w:rsidP="002F3272">
      <w:pPr>
        <w:pStyle w:val="Call"/>
        <w:rPr>
          <w:lang w:eastAsia="zh-CN"/>
        </w:rPr>
      </w:pPr>
      <w:r w:rsidRPr="00E04A5F">
        <w:rPr>
          <w:rFonts w:hint="eastAsia"/>
          <w:lang w:eastAsia="zh-CN"/>
        </w:rPr>
        <w:t>进一步责成电信标准化局主任</w:t>
      </w:r>
    </w:p>
    <w:p w:rsidR="002F3272" w:rsidRPr="00E04A5F" w:rsidRDefault="00877CE4" w:rsidP="00F13694">
      <w:pPr>
        <w:rPr>
          <w:lang w:eastAsia="zh-CN"/>
        </w:rPr>
      </w:pPr>
      <w:r w:rsidRPr="00E04A5F">
        <w:rPr>
          <w:lang w:eastAsia="zh-CN"/>
        </w:rPr>
        <w:t>1</w:t>
      </w:r>
      <w:r w:rsidRPr="00E04A5F">
        <w:rPr>
          <w:lang w:eastAsia="zh-CN"/>
        </w:rPr>
        <w:tab/>
      </w:r>
      <w:r w:rsidRPr="00E04A5F">
        <w:rPr>
          <w:rFonts w:hint="eastAsia"/>
          <w:lang w:eastAsia="zh-CN"/>
        </w:rPr>
        <w:t>通过与相关利益攸关方合作，继续跟进信息社会世界峰会</w:t>
      </w:r>
      <w:r>
        <w:rPr>
          <w:rFonts w:hint="eastAsia"/>
          <w:lang w:eastAsia="zh-CN"/>
        </w:rPr>
        <w:t>有关树立使用</w:t>
      </w:r>
      <w:r>
        <w:rPr>
          <w:rFonts w:hint="eastAsia"/>
          <w:lang w:eastAsia="zh-CN"/>
        </w:rPr>
        <w:t>ICT</w:t>
      </w:r>
      <w:r>
        <w:rPr>
          <w:rFonts w:hint="eastAsia"/>
          <w:lang w:eastAsia="zh-CN"/>
        </w:rPr>
        <w:t>的信心和提高安全性的活动</w:t>
      </w:r>
      <w:r w:rsidRPr="00E04A5F">
        <w:rPr>
          <w:rFonts w:hint="eastAsia"/>
          <w:lang w:eastAsia="zh-CN"/>
        </w:rPr>
        <w:t>，从而</w:t>
      </w:r>
      <w:r w:rsidR="00F13694">
        <w:rPr>
          <w:rFonts w:hint="eastAsia"/>
          <w:lang w:eastAsia="zh-CN"/>
        </w:rPr>
        <w:t>在</w:t>
      </w:r>
      <w:r w:rsidR="00F13694">
        <w:rPr>
          <w:lang w:eastAsia="zh-CN"/>
        </w:rPr>
        <w:t>全球</w:t>
      </w:r>
      <w:r w:rsidRPr="00E04A5F">
        <w:rPr>
          <w:rFonts w:hint="eastAsia"/>
          <w:lang w:eastAsia="zh-CN"/>
        </w:rPr>
        <w:t>共享有关国家、区域和国际</w:t>
      </w:r>
      <w:r w:rsidR="00F13694">
        <w:rPr>
          <w:rFonts w:hint="eastAsia"/>
          <w:lang w:eastAsia="zh-CN"/>
        </w:rPr>
        <w:t>层面</w:t>
      </w:r>
      <w:r w:rsidR="00F13694">
        <w:rPr>
          <w:lang w:eastAsia="zh-CN"/>
        </w:rPr>
        <w:t>的</w:t>
      </w:r>
      <w:r w:rsidRPr="00E04A5F">
        <w:rPr>
          <w:rFonts w:hint="eastAsia"/>
          <w:lang w:eastAsia="zh-CN"/>
        </w:rPr>
        <w:t>关</w:t>
      </w:r>
      <w:r w:rsidR="00F13694">
        <w:rPr>
          <w:rFonts w:hint="eastAsia"/>
          <w:lang w:eastAsia="zh-CN"/>
        </w:rPr>
        <w:t>于</w:t>
      </w:r>
      <w:r w:rsidRPr="00E04A5F">
        <w:rPr>
          <w:rFonts w:hint="eastAsia"/>
          <w:lang w:eastAsia="zh-CN"/>
        </w:rPr>
        <w:t>网络安全的非歧视性举措的信息；</w:t>
      </w:r>
    </w:p>
    <w:p w:rsidR="002F3272" w:rsidRDefault="00877CE4">
      <w:pPr>
        <w:rPr>
          <w:lang w:eastAsia="zh-CN"/>
        </w:rPr>
      </w:pPr>
      <w:r w:rsidRPr="00E04A5F">
        <w:rPr>
          <w:lang w:eastAsia="zh-CN"/>
        </w:rPr>
        <w:t>2</w:t>
      </w:r>
      <w:r w:rsidRPr="00E04A5F">
        <w:rPr>
          <w:lang w:eastAsia="zh-CN"/>
        </w:rPr>
        <w:tab/>
      </w:r>
      <w:r w:rsidRPr="00E04A5F">
        <w:rPr>
          <w:lang w:eastAsia="zh-CN"/>
        </w:rPr>
        <w:t>按照第</w:t>
      </w:r>
      <w:r w:rsidRPr="00E04A5F">
        <w:rPr>
          <w:lang w:eastAsia="zh-CN"/>
        </w:rPr>
        <w:t>45</w:t>
      </w:r>
      <w:r w:rsidRPr="00E04A5F">
        <w:rPr>
          <w:lang w:eastAsia="zh-CN"/>
        </w:rPr>
        <w:t>号决议（</w:t>
      </w:r>
      <w:del w:id="162" w:author="Xu, Hui" w:date="2016-10-13T10:18:00Z">
        <w:r w:rsidDel="005C2BBD">
          <w:rPr>
            <w:rFonts w:hint="eastAsia"/>
            <w:lang w:eastAsia="zh-CN"/>
          </w:rPr>
          <w:delText>2010</w:delText>
        </w:r>
        <w:r w:rsidDel="005C2BBD">
          <w:rPr>
            <w:rFonts w:hint="eastAsia"/>
            <w:lang w:eastAsia="zh-CN"/>
          </w:rPr>
          <w:delText>年，海得拉巴</w:delText>
        </w:r>
      </w:del>
      <w:ins w:id="163" w:author="Xu, Hui" w:date="2016-10-13T10:18:00Z">
        <w:r w:rsidR="005C2BBD">
          <w:rPr>
            <w:rFonts w:hint="eastAsia"/>
            <w:lang w:eastAsia="zh-CN"/>
          </w:rPr>
          <w:t>2014</w:t>
        </w:r>
        <w:r w:rsidR="005C2BBD">
          <w:rPr>
            <w:rFonts w:hint="eastAsia"/>
            <w:lang w:eastAsia="zh-CN"/>
          </w:rPr>
          <w:t>年</w:t>
        </w:r>
        <w:r w:rsidR="005C2BBD">
          <w:rPr>
            <w:lang w:eastAsia="zh-CN"/>
          </w:rPr>
          <w:t>，迪拜</w:t>
        </w:r>
      </w:ins>
      <w:r>
        <w:rPr>
          <w:rFonts w:hint="eastAsia"/>
          <w:lang w:eastAsia="zh-CN"/>
        </w:rPr>
        <w:t>，修改版</w:t>
      </w:r>
      <w:r w:rsidRPr="00E04A5F">
        <w:rPr>
          <w:lang w:eastAsia="zh-CN"/>
        </w:rPr>
        <w:t>）就有关网络安全的</w:t>
      </w:r>
      <w:r w:rsidRPr="00E04A5F">
        <w:rPr>
          <w:rFonts w:hint="eastAsia"/>
          <w:lang w:eastAsia="zh-CN"/>
        </w:rPr>
        <w:t>任何</w:t>
      </w:r>
      <w:r w:rsidRPr="00E04A5F">
        <w:rPr>
          <w:lang w:eastAsia="zh-CN"/>
        </w:rPr>
        <w:t>事项与</w:t>
      </w:r>
      <w:r>
        <w:rPr>
          <w:rFonts w:hint="eastAsia"/>
          <w:lang w:eastAsia="zh-CN"/>
        </w:rPr>
        <w:t>电信发展局</w:t>
      </w:r>
      <w:r w:rsidRPr="00E04A5F">
        <w:rPr>
          <w:lang w:eastAsia="zh-CN"/>
        </w:rPr>
        <w:t>合作</w:t>
      </w:r>
      <w:r>
        <w:rPr>
          <w:rFonts w:hint="eastAsia"/>
          <w:lang w:eastAsia="zh-CN"/>
        </w:rPr>
        <w:t>；</w:t>
      </w:r>
    </w:p>
    <w:p w:rsidR="002F3272" w:rsidRDefault="00877CE4" w:rsidP="00D26351">
      <w:pPr>
        <w:rPr>
          <w:lang w:eastAsia="zh-CN"/>
        </w:rPr>
      </w:pPr>
      <w:r w:rsidRPr="006D3F20">
        <w:rPr>
          <w:lang w:val="en-US" w:eastAsia="zh-CN"/>
        </w:rPr>
        <w:t>3</w:t>
      </w:r>
      <w:r w:rsidRPr="006D3F20">
        <w:rPr>
          <w:lang w:val="en-US" w:eastAsia="zh-CN"/>
        </w:rPr>
        <w:tab/>
      </w:r>
      <w:r>
        <w:rPr>
          <w:rFonts w:hint="eastAsia"/>
          <w:lang w:val="en-US" w:eastAsia="zh-CN"/>
        </w:rPr>
        <w:t>继续与秘书长提出的《全球网络安全议程》（</w:t>
      </w:r>
      <w:r w:rsidRPr="006D3F20">
        <w:rPr>
          <w:lang w:val="en-US" w:eastAsia="zh-CN"/>
        </w:rPr>
        <w:t>CGA</w:t>
      </w:r>
      <w:r>
        <w:rPr>
          <w:rFonts w:hint="eastAsia"/>
          <w:lang w:val="en-US" w:eastAsia="zh-CN"/>
        </w:rPr>
        <w:t>）和</w:t>
      </w:r>
      <w:r w:rsidRPr="004439C5">
        <w:rPr>
          <w:rFonts w:hint="eastAsia"/>
          <w:lang w:val="en-US" w:eastAsia="zh-CN"/>
        </w:rPr>
        <w:t>国际打击网络威胁多边伙伴关系</w:t>
      </w:r>
      <w:r>
        <w:rPr>
          <w:rFonts w:hint="eastAsia"/>
          <w:lang w:val="en-US" w:eastAsia="zh-CN"/>
        </w:rPr>
        <w:t>（</w:t>
      </w:r>
      <w:r w:rsidRPr="006D3F20">
        <w:rPr>
          <w:lang w:val="en-US" w:eastAsia="zh-CN"/>
        </w:rPr>
        <w:t>IMPACT</w:t>
      </w:r>
      <w:r>
        <w:rPr>
          <w:rFonts w:hint="eastAsia"/>
          <w:lang w:val="en-US" w:eastAsia="zh-CN"/>
        </w:rPr>
        <w:t>）、事件响应与安全组织论坛（</w:t>
      </w:r>
      <w:r>
        <w:rPr>
          <w:rFonts w:hint="eastAsia"/>
          <w:lang w:val="en-US" w:eastAsia="zh-CN"/>
        </w:rPr>
        <w:t>FIRST</w:t>
      </w:r>
      <w:r>
        <w:rPr>
          <w:rFonts w:hint="eastAsia"/>
          <w:lang w:val="en-US" w:eastAsia="zh-CN"/>
        </w:rPr>
        <w:t>）和其它全球和区域</w:t>
      </w:r>
      <w:r w:rsidR="00D26351">
        <w:rPr>
          <w:rFonts w:hint="eastAsia"/>
          <w:lang w:val="en-US" w:eastAsia="zh-CN"/>
        </w:rPr>
        <w:t>性</w:t>
      </w:r>
      <w:r>
        <w:rPr>
          <w:rFonts w:hint="eastAsia"/>
          <w:lang w:val="en-US" w:eastAsia="zh-CN"/>
        </w:rPr>
        <w:t>网络安全项目开展适当合作，酌情与各区域性</w:t>
      </w:r>
      <w:r w:rsidR="00D26351">
        <w:rPr>
          <w:rFonts w:hint="eastAsia"/>
          <w:lang w:val="en-US" w:eastAsia="zh-CN"/>
        </w:rPr>
        <w:t>和国际网络安全相关组织和举措发展良好关系和伙伴关系，并请所有成员国，特别是发展中国家参加这些活动，同时与</w:t>
      </w:r>
      <w:r w:rsidR="00D26351">
        <w:rPr>
          <w:lang w:val="en-US" w:eastAsia="zh-CN"/>
        </w:rPr>
        <w:t>这些</w:t>
      </w:r>
      <w:r w:rsidR="00D26351">
        <w:rPr>
          <w:rFonts w:hint="eastAsia"/>
          <w:lang w:val="en-US" w:eastAsia="zh-CN"/>
        </w:rPr>
        <w:t>不同活动</w:t>
      </w:r>
      <w:r>
        <w:rPr>
          <w:rFonts w:hint="eastAsia"/>
          <w:lang w:val="en-US" w:eastAsia="zh-CN"/>
        </w:rPr>
        <w:t>进行协调与合作</w:t>
      </w:r>
      <w:r>
        <w:rPr>
          <w:rFonts w:hint="eastAsia"/>
          <w:lang w:eastAsia="zh-CN"/>
        </w:rPr>
        <w:t>；</w:t>
      </w:r>
    </w:p>
    <w:p w:rsidR="002F3272" w:rsidRPr="00D666BF" w:rsidRDefault="00877CE4">
      <w:pPr>
        <w:rPr>
          <w:lang w:val="en-US" w:eastAsia="zh-CN"/>
        </w:rPr>
      </w:pPr>
      <w:r>
        <w:rPr>
          <w:lang w:val="en-US" w:eastAsia="zh-CN"/>
        </w:rPr>
        <w:t>4</w:t>
      </w:r>
      <w:r>
        <w:rPr>
          <w:lang w:val="en-US" w:eastAsia="zh-CN"/>
        </w:rPr>
        <w:tab/>
      </w:r>
      <w:r>
        <w:rPr>
          <w:rFonts w:hint="eastAsia"/>
          <w:lang w:val="en-US" w:eastAsia="zh-CN"/>
        </w:rPr>
        <w:t>根据第</w:t>
      </w:r>
      <w:r w:rsidRPr="006D3F20">
        <w:rPr>
          <w:lang w:val="en-US" w:eastAsia="zh-CN"/>
        </w:rPr>
        <w:t>130</w:t>
      </w:r>
      <w:r>
        <w:rPr>
          <w:rFonts w:hint="eastAsia"/>
          <w:lang w:val="en-US" w:eastAsia="zh-CN"/>
        </w:rPr>
        <w:t>号决议（</w:t>
      </w:r>
      <w:del w:id="164" w:author="Xu, Hui" w:date="2016-10-13T10:19:00Z">
        <w:r w:rsidRPr="006D3F20" w:rsidDel="00B90BDC">
          <w:rPr>
            <w:lang w:val="en-US" w:eastAsia="zh-CN"/>
          </w:rPr>
          <w:delText>2010</w:delText>
        </w:r>
        <w:r w:rsidDel="00B90BDC">
          <w:rPr>
            <w:rFonts w:hint="eastAsia"/>
            <w:lang w:val="en-US" w:eastAsia="zh-CN"/>
          </w:rPr>
          <w:delText>年，</w:delText>
        </w:r>
        <w:r w:rsidRPr="004439C5" w:rsidDel="00B90BDC">
          <w:rPr>
            <w:rFonts w:hint="eastAsia"/>
            <w:lang w:val="en-US" w:eastAsia="zh-CN"/>
          </w:rPr>
          <w:delText>瓜达拉哈拉</w:delText>
        </w:r>
      </w:del>
      <w:ins w:id="165" w:author="Xu, Hui" w:date="2016-10-13T10:19:00Z">
        <w:r w:rsidR="00B90BDC">
          <w:rPr>
            <w:rFonts w:hint="eastAsia"/>
            <w:lang w:val="en-US" w:eastAsia="zh-CN"/>
          </w:rPr>
          <w:t>2014</w:t>
        </w:r>
        <w:r w:rsidR="00B90BDC">
          <w:rPr>
            <w:rFonts w:hint="eastAsia"/>
            <w:lang w:val="en-US" w:eastAsia="zh-CN"/>
          </w:rPr>
          <w:t>年</w:t>
        </w:r>
        <w:r w:rsidR="00B90BDC">
          <w:rPr>
            <w:lang w:val="en-US" w:eastAsia="zh-CN"/>
          </w:rPr>
          <w:t>，</w:t>
        </w:r>
        <w:r w:rsidR="00B90BDC">
          <w:rPr>
            <w:rFonts w:hint="eastAsia"/>
            <w:lang w:val="en-US" w:eastAsia="zh-CN"/>
          </w:rPr>
          <w:t>釜山</w:t>
        </w:r>
      </w:ins>
      <w:r>
        <w:rPr>
          <w:rFonts w:hint="eastAsia"/>
          <w:lang w:val="en-US" w:eastAsia="zh-CN"/>
        </w:rPr>
        <w:t>，修订版），与其他局主任协作，支持秘书长（按照世界电信发展大会第</w:t>
      </w:r>
      <w:r>
        <w:rPr>
          <w:rFonts w:hint="eastAsia"/>
          <w:lang w:val="en-US" w:eastAsia="zh-CN"/>
        </w:rPr>
        <w:t>45</w:t>
      </w:r>
      <w:r>
        <w:rPr>
          <w:rFonts w:hint="eastAsia"/>
          <w:lang w:val="en-US" w:eastAsia="zh-CN"/>
        </w:rPr>
        <w:t>号决议（</w:t>
      </w:r>
      <w:del w:id="166" w:author="Xu, Hui" w:date="2016-10-13T10:19:00Z">
        <w:r w:rsidDel="00B90BDC">
          <w:rPr>
            <w:rFonts w:hint="eastAsia"/>
            <w:lang w:val="en-US" w:eastAsia="zh-CN"/>
          </w:rPr>
          <w:delText>2010</w:delText>
        </w:r>
        <w:r w:rsidDel="00B90BDC">
          <w:rPr>
            <w:rFonts w:hint="eastAsia"/>
            <w:lang w:val="en-US" w:eastAsia="zh-CN"/>
          </w:rPr>
          <w:delText>年，海德拉巴</w:delText>
        </w:r>
      </w:del>
      <w:ins w:id="167" w:author="Xu, Hui" w:date="2016-10-13T10:19:00Z">
        <w:r w:rsidR="00B90BDC">
          <w:rPr>
            <w:rFonts w:hint="eastAsia"/>
            <w:lang w:val="en-US" w:eastAsia="zh-CN"/>
          </w:rPr>
          <w:t>201</w:t>
        </w:r>
        <w:r w:rsidR="00B90BDC">
          <w:rPr>
            <w:lang w:val="en-US" w:eastAsia="zh-CN"/>
          </w:rPr>
          <w:t>4</w:t>
        </w:r>
        <w:r w:rsidR="00B90BDC">
          <w:rPr>
            <w:rFonts w:hint="eastAsia"/>
            <w:lang w:val="en-US" w:eastAsia="zh-CN"/>
          </w:rPr>
          <w:t>年</w:t>
        </w:r>
        <w:r w:rsidR="00B90BDC">
          <w:rPr>
            <w:lang w:val="en-US" w:eastAsia="zh-CN"/>
          </w:rPr>
          <w:t>，迪拜</w:t>
        </w:r>
      </w:ins>
      <w:r>
        <w:rPr>
          <w:rFonts w:hint="eastAsia"/>
          <w:lang w:val="en-US" w:eastAsia="zh-CN"/>
        </w:rPr>
        <w:t>，修订版））</w:t>
      </w:r>
      <w:r w:rsidRPr="004439C5">
        <w:rPr>
          <w:rFonts w:hint="eastAsia"/>
          <w:lang w:val="en-US" w:eastAsia="zh-CN"/>
        </w:rPr>
        <w:t>起草一份与感兴趣的成员国之间</w:t>
      </w:r>
      <w:r>
        <w:rPr>
          <w:rFonts w:hint="eastAsia"/>
          <w:lang w:val="en-US" w:eastAsia="zh-CN"/>
        </w:rPr>
        <w:t>可能</w:t>
      </w:r>
      <w:r w:rsidRPr="004439C5">
        <w:rPr>
          <w:rFonts w:hint="eastAsia"/>
          <w:lang w:val="en-US" w:eastAsia="zh-CN"/>
        </w:rPr>
        <w:t>达成的谅解备忘录（</w:t>
      </w:r>
      <w:r w:rsidRPr="004439C5">
        <w:rPr>
          <w:rFonts w:hint="eastAsia"/>
          <w:lang w:val="en-US" w:eastAsia="zh-CN"/>
        </w:rPr>
        <w:t>MoU</w:t>
      </w:r>
      <w:r w:rsidRPr="004439C5">
        <w:rPr>
          <w:rFonts w:hint="eastAsia"/>
          <w:lang w:val="en-US" w:eastAsia="zh-CN"/>
        </w:rPr>
        <w:t>）有关的文件，以加强网络安全并应对网络威胁，从而保护发展中国家以及任何有意参加这一可能达成的</w:t>
      </w:r>
      <w:r w:rsidRPr="004439C5">
        <w:rPr>
          <w:rFonts w:hint="eastAsia"/>
          <w:lang w:val="en-US" w:eastAsia="zh-CN"/>
        </w:rPr>
        <w:t>MoU</w:t>
      </w:r>
      <w:r w:rsidRPr="004439C5">
        <w:rPr>
          <w:rFonts w:hint="eastAsia"/>
          <w:lang w:val="en-US" w:eastAsia="zh-CN"/>
        </w:rPr>
        <w:t>的国家</w:t>
      </w:r>
      <w:r>
        <w:rPr>
          <w:rFonts w:hint="eastAsia"/>
          <w:lang w:val="en-US" w:eastAsia="zh-CN"/>
        </w:rPr>
        <w:t>，</w:t>
      </w:r>
    </w:p>
    <w:p w:rsidR="002F3272" w:rsidRPr="008122EA" w:rsidRDefault="00D26351" w:rsidP="002F3272">
      <w:pPr>
        <w:pStyle w:val="Call"/>
        <w:rPr>
          <w:lang w:val="en-US" w:eastAsia="zh-CN"/>
        </w:rPr>
      </w:pPr>
      <w:r>
        <w:rPr>
          <w:rFonts w:hint="eastAsia"/>
          <w:lang w:val="en-US" w:eastAsia="zh-CN"/>
        </w:rPr>
        <w:t>酌情请</w:t>
      </w:r>
      <w:r w:rsidR="00877CE4" w:rsidRPr="00DD1B9C">
        <w:rPr>
          <w:rFonts w:hint="eastAsia"/>
          <w:lang w:val="en-US" w:eastAsia="zh-CN"/>
        </w:rPr>
        <w:t>成员国，部门成员</w:t>
      </w:r>
      <w:r w:rsidR="00877CE4">
        <w:rPr>
          <w:rFonts w:hint="eastAsia"/>
          <w:lang w:val="en-US" w:eastAsia="zh-CN"/>
        </w:rPr>
        <w:t>、</w:t>
      </w:r>
      <w:r w:rsidR="00877CE4" w:rsidRPr="00DD1B9C">
        <w:rPr>
          <w:rFonts w:hint="eastAsia"/>
          <w:lang w:val="en-US" w:eastAsia="zh-CN"/>
        </w:rPr>
        <w:t>部门准成员</w:t>
      </w:r>
      <w:r>
        <w:rPr>
          <w:rFonts w:hint="eastAsia"/>
          <w:lang w:val="en-US" w:eastAsia="zh-CN"/>
        </w:rPr>
        <w:t>和</w:t>
      </w:r>
      <w:r w:rsidR="00877CE4">
        <w:rPr>
          <w:rFonts w:hint="eastAsia"/>
          <w:lang w:val="en-US" w:eastAsia="zh-CN"/>
        </w:rPr>
        <w:t>学术成员</w:t>
      </w:r>
    </w:p>
    <w:p w:rsidR="002F3272" w:rsidRDefault="00877CE4" w:rsidP="002F3272">
      <w:pPr>
        <w:ind w:firstLineChars="200" w:firstLine="480"/>
        <w:rPr>
          <w:lang w:eastAsia="zh-CN"/>
        </w:rPr>
      </w:pPr>
      <w:r>
        <w:rPr>
          <w:rFonts w:hint="eastAsia"/>
          <w:lang w:val="en-US" w:eastAsia="zh-CN"/>
        </w:rPr>
        <w:t>开展合作并</w:t>
      </w:r>
      <w:r w:rsidRPr="00DD1B9C">
        <w:rPr>
          <w:rFonts w:hint="eastAsia"/>
          <w:lang w:val="en-US" w:eastAsia="zh-CN"/>
        </w:rPr>
        <w:t>积极参与本决议的实施工作和相关行动。</w:t>
      </w:r>
    </w:p>
    <w:p w:rsidR="00242DDF" w:rsidRPr="00E93BE1" w:rsidRDefault="00242DDF" w:rsidP="00E93BE1"/>
    <w:p w:rsidR="00242DDF" w:rsidRDefault="00242DDF" w:rsidP="0032202E">
      <w:pPr>
        <w:pStyle w:val="Reasons"/>
        <w:rPr>
          <w:lang w:eastAsia="zh-CN"/>
        </w:rPr>
      </w:pPr>
      <w:bookmarkStart w:id="168" w:name="_GoBack"/>
      <w:bookmarkEnd w:id="168"/>
    </w:p>
    <w:p w:rsidR="0028534F" w:rsidRDefault="00242DDF" w:rsidP="00242DDF">
      <w:pPr>
        <w:jc w:val="center"/>
      </w:pPr>
      <w:r>
        <w:t>______________</w:t>
      </w:r>
    </w:p>
    <w:sectPr w:rsidR="0028534F">
      <w:headerReference w:type="default" r:id="rId10"/>
      <w:footerReference w:type="default" r:id="rId11"/>
      <w:footerReference w:type="first" r:id="rId12"/>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C4C" w:rsidRDefault="00246C4C">
      <w:r>
        <w:separator/>
      </w:r>
    </w:p>
  </w:endnote>
  <w:endnote w:type="continuationSeparator" w:id="0">
    <w:p w:rsidR="00246C4C" w:rsidRDefault="0024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华文楷体"/>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1D7CC0" w:rsidRDefault="001D7CC0" w:rsidP="00231452">
    <w:pPr>
      <w:pStyle w:val="Footer"/>
      <w:rPr>
        <w:lang w:val="fr-CH"/>
      </w:rPr>
    </w:pPr>
    <w:r>
      <w:fldChar w:fldCharType="begin"/>
    </w:r>
    <w:r w:rsidRPr="001D7CC0">
      <w:rPr>
        <w:lang w:val="fr-CH"/>
      </w:rPr>
      <w:instrText xml:space="preserve"> FILENAME \p  \* MERGEFORMAT </w:instrText>
    </w:r>
    <w:r>
      <w:fldChar w:fldCharType="separate"/>
    </w:r>
    <w:r w:rsidR="00E93BE1">
      <w:rPr>
        <w:lang w:val="fr-CH"/>
      </w:rPr>
      <w:t>P:\CHI\ITU-T\CONF-T\WTSA16\000\042ADD24C.docx</w:t>
    </w:r>
    <w:r>
      <w:fldChar w:fldCharType="end"/>
    </w:r>
    <w:r>
      <w:rPr>
        <w:lang w:val="fr-CH"/>
      </w:rPr>
      <w:t xml:space="preserve"> (406666</w:t>
    </w:r>
    <w:r w:rsidRPr="001D7CC0">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CA" w:rsidRPr="001D7CC0" w:rsidRDefault="001D7CC0" w:rsidP="001D7CC0">
    <w:pPr>
      <w:pStyle w:val="Footer"/>
      <w:rPr>
        <w:lang w:val="fr-CH"/>
      </w:rPr>
    </w:pPr>
    <w:r>
      <w:fldChar w:fldCharType="begin"/>
    </w:r>
    <w:r w:rsidRPr="001D7CC0">
      <w:rPr>
        <w:lang w:val="fr-CH"/>
      </w:rPr>
      <w:instrText xml:space="preserve"> FILENAME \p  \* MERGEFORMAT </w:instrText>
    </w:r>
    <w:r>
      <w:fldChar w:fldCharType="separate"/>
    </w:r>
    <w:r w:rsidR="00E93BE1">
      <w:rPr>
        <w:lang w:val="fr-CH"/>
      </w:rPr>
      <w:t>P:\CHI\ITU-T\CONF-T\WTSA16\000\042ADD24C.docx</w:t>
    </w:r>
    <w:r>
      <w:fldChar w:fldCharType="end"/>
    </w:r>
    <w:r>
      <w:rPr>
        <w:lang w:val="fr-CH"/>
      </w:rPr>
      <w:t xml:space="preserve"> (406666</w:t>
    </w:r>
    <w:r w:rsidRPr="001D7CC0">
      <w:rPr>
        <w:lang w:val="fr-CH"/>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C4C" w:rsidRDefault="00246C4C">
      <w:r>
        <w:t>____________________</w:t>
      </w:r>
    </w:p>
  </w:footnote>
  <w:footnote w:type="continuationSeparator" w:id="0">
    <w:p w:rsidR="00246C4C" w:rsidRDefault="00246C4C">
      <w:r>
        <w:continuationSeparator/>
      </w:r>
    </w:p>
  </w:footnote>
  <w:footnote w:id="1">
    <w:p w:rsidR="00980E3B" w:rsidRPr="005A1496" w:rsidRDefault="00877CE4" w:rsidP="002F3272">
      <w:pPr>
        <w:pStyle w:val="FootnoteText"/>
        <w:rPr>
          <w:szCs w:val="22"/>
          <w:lang w:eastAsia="zh-CN"/>
        </w:rPr>
      </w:pPr>
      <w:r>
        <w:rPr>
          <w:rStyle w:val="FootnoteReference"/>
          <w:lang w:eastAsia="zh-CN"/>
        </w:rPr>
        <w:t>1</w:t>
      </w:r>
      <w:r w:rsidRPr="005A1496">
        <w:rPr>
          <w:rFonts w:hint="eastAsia"/>
          <w:szCs w:val="22"/>
          <w:lang w:eastAsia="zh-CN"/>
        </w:rPr>
        <w:tab/>
      </w:r>
      <w:r w:rsidRPr="005A1496">
        <w:rPr>
          <w:rFonts w:hint="eastAsia"/>
          <w:szCs w:val="22"/>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93BE1">
      <w:rPr>
        <w:rStyle w:val="PageNumber"/>
        <w:noProof/>
      </w:rPr>
      <w:t>6</w:t>
    </w:r>
    <w:r>
      <w:rPr>
        <w:rStyle w:val="PageNumber"/>
      </w:rPr>
      <w:fldChar w:fldCharType="end"/>
    </w:r>
  </w:p>
  <w:p w:rsidR="00B851D4" w:rsidRPr="000A3B30" w:rsidRDefault="00502B2E" w:rsidP="000A3B30">
    <w:pPr>
      <w:pStyle w:val="Header"/>
      <w:rPr>
        <w:lang w:val="en-US"/>
      </w:rPr>
    </w:pPr>
    <w:r>
      <w:t>WTSA16/42(Add.24)-C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 Hui">
    <w15:presenceInfo w15:providerId="AD" w15:userId="S-1-5-21-8740799-900759487-1415713722-35969"/>
  </w15:person>
  <w15:person w15:author="Janin">
    <w15:presenceInfo w15:providerId="None" w15:userId="Janin"/>
  </w15:person>
  <w15:person w15:author="Zhang, Lan'ou">
    <w15:presenceInfo w15:providerId="AD" w15:userId="S-1-5-21-8740799-900759487-1415713722-21676"/>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74B1"/>
    <w:rsid w:val="000264C2"/>
    <w:rsid w:val="000273B7"/>
    <w:rsid w:val="00031E6B"/>
    <w:rsid w:val="00037C90"/>
    <w:rsid w:val="00070B23"/>
    <w:rsid w:val="00077640"/>
    <w:rsid w:val="00081F9B"/>
    <w:rsid w:val="000A3B30"/>
    <w:rsid w:val="000C09BA"/>
    <w:rsid w:val="000C1F1E"/>
    <w:rsid w:val="000C6AA7"/>
    <w:rsid w:val="000E26F6"/>
    <w:rsid w:val="00105AAC"/>
    <w:rsid w:val="00123B64"/>
    <w:rsid w:val="0014290F"/>
    <w:rsid w:val="00153BF6"/>
    <w:rsid w:val="00156498"/>
    <w:rsid w:val="00166859"/>
    <w:rsid w:val="001760DD"/>
    <w:rsid w:val="001765EC"/>
    <w:rsid w:val="001853E8"/>
    <w:rsid w:val="0019608E"/>
    <w:rsid w:val="001B6360"/>
    <w:rsid w:val="001D4634"/>
    <w:rsid w:val="001D7CC0"/>
    <w:rsid w:val="001E537D"/>
    <w:rsid w:val="001E5A26"/>
    <w:rsid w:val="001F4EA6"/>
    <w:rsid w:val="00214959"/>
    <w:rsid w:val="002212EE"/>
    <w:rsid w:val="0022295B"/>
    <w:rsid w:val="00231452"/>
    <w:rsid w:val="0024042B"/>
    <w:rsid w:val="00242DDF"/>
    <w:rsid w:val="00246C4C"/>
    <w:rsid w:val="00253598"/>
    <w:rsid w:val="0028063B"/>
    <w:rsid w:val="0028534F"/>
    <w:rsid w:val="002938C6"/>
    <w:rsid w:val="002A4C9C"/>
    <w:rsid w:val="002B509B"/>
    <w:rsid w:val="002D162B"/>
    <w:rsid w:val="002D625E"/>
    <w:rsid w:val="002E2A59"/>
    <w:rsid w:val="002E3192"/>
    <w:rsid w:val="002F6E21"/>
    <w:rsid w:val="00305254"/>
    <w:rsid w:val="003169D2"/>
    <w:rsid w:val="00337BF6"/>
    <w:rsid w:val="003468CA"/>
    <w:rsid w:val="003556C0"/>
    <w:rsid w:val="00372FC2"/>
    <w:rsid w:val="003A69EA"/>
    <w:rsid w:val="003B4BEF"/>
    <w:rsid w:val="003C1AE7"/>
    <w:rsid w:val="003C6B45"/>
    <w:rsid w:val="003D2A51"/>
    <w:rsid w:val="003F0C01"/>
    <w:rsid w:val="00400909"/>
    <w:rsid w:val="0041282E"/>
    <w:rsid w:val="0043385B"/>
    <w:rsid w:val="00437869"/>
    <w:rsid w:val="004535A3"/>
    <w:rsid w:val="00464085"/>
    <w:rsid w:val="00465A34"/>
    <w:rsid w:val="00467046"/>
    <w:rsid w:val="004C4554"/>
    <w:rsid w:val="004D04A4"/>
    <w:rsid w:val="004D2DEC"/>
    <w:rsid w:val="004F2BE6"/>
    <w:rsid w:val="004F4203"/>
    <w:rsid w:val="004F70B6"/>
    <w:rsid w:val="00502B2E"/>
    <w:rsid w:val="00520331"/>
    <w:rsid w:val="00524E4B"/>
    <w:rsid w:val="00527E8A"/>
    <w:rsid w:val="00534930"/>
    <w:rsid w:val="00536193"/>
    <w:rsid w:val="00542E85"/>
    <w:rsid w:val="005516E4"/>
    <w:rsid w:val="00562479"/>
    <w:rsid w:val="00576849"/>
    <w:rsid w:val="00582CC9"/>
    <w:rsid w:val="005A0ACB"/>
    <w:rsid w:val="005C2BBD"/>
    <w:rsid w:val="005C7B12"/>
    <w:rsid w:val="005D34C0"/>
    <w:rsid w:val="005E7FD8"/>
    <w:rsid w:val="005F0E83"/>
    <w:rsid w:val="00611DCC"/>
    <w:rsid w:val="00622560"/>
    <w:rsid w:val="00637760"/>
    <w:rsid w:val="00644391"/>
    <w:rsid w:val="00647712"/>
    <w:rsid w:val="00662E12"/>
    <w:rsid w:val="00680027"/>
    <w:rsid w:val="00691142"/>
    <w:rsid w:val="00695E12"/>
    <w:rsid w:val="006A49CB"/>
    <w:rsid w:val="006B1729"/>
    <w:rsid w:val="006B6525"/>
    <w:rsid w:val="006B67CE"/>
    <w:rsid w:val="006C38ED"/>
    <w:rsid w:val="006C7366"/>
    <w:rsid w:val="006D04B5"/>
    <w:rsid w:val="006E6182"/>
    <w:rsid w:val="006F3C60"/>
    <w:rsid w:val="006F409E"/>
    <w:rsid w:val="00707454"/>
    <w:rsid w:val="00734EC2"/>
    <w:rsid w:val="00736415"/>
    <w:rsid w:val="007511CD"/>
    <w:rsid w:val="00770D2A"/>
    <w:rsid w:val="00775B71"/>
    <w:rsid w:val="007864F6"/>
    <w:rsid w:val="007B7C4B"/>
    <w:rsid w:val="007C7C81"/>
    <w:rsid w:val="007D5138"/>
    <w:rsid w:val="007E1951"/>
    <w:rsid w:val="007F0FC5"/>
    <w:rsid w:val="007F1339"/>
    <w:rsid w:val="007F2A84"/>
    <w:rsid w:val="007F5C36"/>
    <w:rsid w:val="008047DB"/>
    <w:rsid w:val="008129A9"/>
    <w:rsid w:val="00816B2A"/>
    <w:rsid w:val="00820712"/>
    <w:rsid w:val="008221A4"/>
    <w:rsid w:val="0082361D"/>
    <w:rsid w:val="00824BD6"/>
    <w:rsid w:val="0083672D"/>
    <w:rsid w:val="00844734"/>
    <w:rsid w:val="008451ED"/>
    <w:rsid w:val="00857FA1"/>
    <w:rsid w:val="00865DFB"/>
    <w:rsid w:val="00875C27"/>
    <w:rsid w:val="00877A76"/>
    <w:rsid w:val="00877CE4"/>
    <w:rsid w:val="008A2C9E"/>
    <w:rsid w:val="008A7416"/>
    <w:rsid w:val="008B6852"/>
    <w:rsid w:val="008C26FF"/>
    <w:rsid w:val="008C6792"/>
    <w:rsid w:val="008D1D14"/>
    <w:rsid w:val="008E1785"/>
    <w:rsid w:val="008E7127"/>
    <w:rsid w:val="008E7C8E"/>
    <w:rsid w:val="008F7753"/>
    <w:rsid w:val="009048C5"/>
    <w:rsid w:val="00912959"/>
    <w:rsid w:val="0092075B"/>
    <w:rsid w:val="009361AA"/>
    <w:rsid w:val="0096033E"/>
    <w:rsid w:val="00961DEF"/>
    <w:rsid w:val="009657F9"/>
    <w:rsid w:val="009759FE"/>
    <w:rsid w:val="009866B6"/>
    <w:rsid w:val="0099525B"/>
    <w:rsid w:val="009B7346"/>
    <w:rsid w:val="009C72B7"/>
    <w:rsid w:val="009D164C"/>
    <w:rsid w:val="009E501A"/>
    <w:rsid w:val="00A0052C"/>
    <w:rsid w:val="00A06370"/>
    <w:rsid w:val="00A1188B"/>
    <w:rsid w:val="00A16B3A"/>
    <w:rsid w:val="00A31B14"/>
    <w:rsid w:val="00A323DC"/>
    <w:rsid w:val="00A51525"/>
    <w:rsid w:val="00A62F62"/>
    <w:rsid w:val="00A712D1"/>
    <w:rsid w:val="00A815BE"/>
    <w:rsid w:val="00AA5DA1"/>
    <w:rsid w:val="00AB7F81"/>
    <w:rsid w:val="00AD24A5"/>
    <w:rsid w:val="00AE369F"/>
    <w:rsid w:val="00B026CB"/>
    <w:rsid w:val="00B15DD6"/>
    <w:rsid w:val="00B32D62"/>
    <w:rsid w:val="00B37600"/>
    <w:rsid w:val="00B637AD"/>
    <w:rsid w:val="00B76EED"/>
    <w:rsid w:val="00B8460A"/>
    <w:rsid w:val="00B851D4"/>
    <w:rsid w:val="00B868FC"/>
    <w:rsid w:val="00B90BDC"/>
    <w:rsid w:val="00B91744"/>
    <w:rsid w:val="00B95072"/>
    <w:rsid w:val="00BB26CD"/>
    <w:rsid w:val="00BD62C7"/>
    <w:rsid w:val="00C07239"/>
    <w:rsid w:val="00C17D68"/>
    <w:rsid w:val="00C364B1"/>
    <w:rsid w:val="00C47D87"/>
    <w:rsid w:val="00C627F9"/>
    <w:rsid w:val="00C6584D"/>
    <w:rsid w:val="00C66C4F"/>
    <w:rsid w:val="00C929B0"/>
    <w:rsid w:val="00C929E0"/>
    <w:rsid w:val="00CA452E"/>
    <w:rsid w:val="00CB4E5A"/>
    <w:rsid w:val="00CC41C7"/>
    <w:rsid w:val="00CC73D7"/>
    <w:rsid w:val="00CD10C3"/>
    <w:rsid w:val="00CE5C08"/>
    <w:rsid w:val="00CF0AD7"/>
    <w:rsid w:val="00CF0BE1"/>
    <w:rsid w:val="00CF25B1"/>
    <w:rsid w:val="00CF5665"/>
    <w:rsid w:val="00D04D28"/>
    <w:rsid w:val="00D061C5"/>
    <w:rsid w:val="00D26351"/>
    <w:rsid w:val="00D37B65"/>
    <w:rsid w:val="00D52A14"/>
    <w:rsid w:val="00D74599"/>
    <w:rsid w:val="00D85675"/>
    <w:rsid w:val="00D90575"/>
    <w:rsid w:val="00DA0469"/>
    <w:rsid w:val="00DA04B3"/>
    <w:rsid w:val="00DB5C9B"/>
    <w:rsid w:val="00DC1708"/>
    <w:rsid w:val="00DD13B7"/>
    <w:rsid w:val="00DF3B0C"/>
    <w:rsid w:val="00E148F2"/>
    <w:rsid w:val="00E14984"/>
    <w:rsid w:val="00E22A25"/>
    <w:rsid w:val="00E2414B"/>
    <w:rsid w:val="00E249E0"/>
    <w:rsid w:val="00E4252D"/>
    <w:rsid w:val="00E560F1"/>
    <w:rsid w:val="00E568B3"/>
    <w:rsid w:val="00E81FDF"/>
    <w:rsid w:val="00E83BC3"/>
    <w:rsid w:val="00E9167E"/>
    <w:rsid w:val="00E92319"/>
    <w:rsid w:val="00E93BE1"/>
    <w:rsid w:val="00ED0F95"/>
    <w:rsid w:val="00F00F98"/>
    <w:rsid w:val="00F13694"/>
    <w:rsid w:val="00F1723B"/>
    <w:rsid w:val="00F34250"/>
    <w:rsid w:val="00F469EB"/>
    <w:rsid w:val="00F532F9"/>
    <w:rsid w:val="00F65C1D"/>
    <w:rsid w:val="00F66B87"/>
    <w:rsid w:val="00F837F4"/>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paragraph" w:customStyle="1" w:styleId="Body">
    <w:name w:val="Body"/>
    <w:rsid w:val="00E81FDF"/>
    <w:pPr>
      <w:pBdr>
        <w:top w:val="nil"/>
        <w:left w:val="nil"/>
        <w:bottom w:val="nil"/>
        <w:right w:val="nil"/>
        <w:between w:val="nil"/>
        <w:bar w:val="nil"/>
      </w:pBdr>
      <w:tabs>
        <w:tab w:val="left" w:pos="794"/>
        <w:tab w:val="left" w:pos="1191"/>
        <w:tab w:val="left" w:pos="1588"/>
        <w:tab w:val="left" w:pos="1985"/>
      </w:tabs>
      <w:spacing w:before="160" w:line="280" w:lineRule="exact"/>
      <w:jc w:val="both"/>
    </w:pPr>
    <w:rPr>
      <w:rFonts w:ascii="Times New Roman" w:eastAsia="Times New Roman" w:hAnsi="Times New Roman"/>
      <w:color w:val="000000"/>
      <w:sz w:val="22"/>
      <w:szCs w:val="22"/>
      <w:u w:color="000000"/>
      <w:bdr w:val="nil"/>
      <w:lang w:eastAsia="en-US"/>
    </w:rPr>
  </w:style>
  <w:style w:type="character" w:styleId="FollowedHyperlink">
    <w:name w:val="FollowedHyperlink"/>
    <w:basedOn w:val="DefaultParagraphFont"/>
    <w:semiHidden/>
    <w:unhideWhenUsed/>
    <w:rsid w:val="00DB5C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F4CC86FB0D4519B33A4152A00EAE9F"/>
        <w:category>
          <w:name w:val="General"/>
          <w:gallery w:val="placeholder"/>
        </w:category>
        <w:types>
          <w:type w:val="bbPlcHdr"/>
        </w:types>
        <w:behaviors>
          <w:behavior w:val="content"/>
        </w:behaviors>
        <w:guid w:val="{FE76F654-08A8-486D-A656-0C8BA0DDCB1C}"/>
      </w:docPartPr>
      <w:docPartBody>
        <w:p w:rsidR="0034351E" w:rsidRDefault="00071B55" w:rsidP="00071B55">
          <w:pPr>
            <w:pStyle w:val="D6F4CC86FB0D4519B33A4152A00EAE9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华文楷体"/>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B55"/>
    <w:rsid w:val="00071B55"/>
    <w:rsid w:val="001A3CA6"/>
    <w:rsid w:val="0034351E"/>
    <w:rsid w:val="00357890"/>
    <w:rsid w:val="00372A40"/>
    <w:rsid w:val="00513778"/>
    <w:rsid w:val="00635868"/>
    <w:rsid w:val="0069764D"/>
    <w:rsid w:val="00715632"/>
    <w:rsid w:val="00750CCB"/>
    <w:rsid w:val="00A84AF3"/>
    <w:rsid w:val="00A92CE8"/>
    <w:rsid w:val="00D92B8A"/>
    <w:rsid w:val="00E242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1B55"/>
    <w:rPr>
      <w:color w:val="808080"/>
    </w:rPr>
  </w:style>
  <w:style w:type="paragraph" w:customStyle="1" w:styleId="D6F4CC86FB0D4519B33A4152A00EAE9F">
    <w:name w:val="D6F4CC86FB0D4519B33A4152A00EAE9F"/>
    <w:rsid w:val="00071B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3df2f15f-92e5-4b43-8019-c8e223be9953">Documents Proposals Manager (DPM)</DPM_x0020_Author>
    <DPM_x0020_File_x0020_name xmlns="3df2f15f-92e5-4b43-8019-c8e223be9953">T13-WTSA.16-C-0042!A24!MSW-C</DPM_x0020_File_x0020_name>
    <DPM_x0020_Version xmlns="3df2f15f-92e5-4b43-8019-c8e223be9953">DPM_v2016.10.12.1_prod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df2f15f-92e5-4b43-8019-c8e223be9953" targetNamespace="http://schemas.microsoft.com/office/2006/metadata/properties" ma:root="true" ma:fieldsID="d41af5c836d734370eb92e7ee5f83852" ns2:_="" ns3:_="">
    <xsd:import namespace="996b2e75-67fd-4955-a3b0-5ab9934cb50b"/>
    <xsd:import namespace="3df2f15f-92e5-4b43-8019-c8e223be995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df2f15f-92e5-4b43-8019-c8e223be995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http://purl.org/dc/term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dcmitype/"/>
    <ds:schemaRef ds:uri="3df2f15f-92e5-4b43-8019-c8e223be9953"/>
    <ds:schemaRef ds:uri="996b2e75-67fd-4955-a3b0-5ab9934cb50b"/>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df2f15f-92e5-4b43-8019-c8e223be9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4891</Words>
  <Characters>1009</Characters>
  <Application>Microsoft Office Word</Application>
  <DocSecurity>0</DocSecurity>
  <Lines>8</Lines>
  <Paragraphs>11</Paragraphs>
  <ScaleCrop>false</ScaleCrop>
  <HeadingPairs>
    <vt:vector size="2" baseType="variant">
      <vt:variant>
        <vt:lpstr>Title</vt:lpstr>
      </vt:variant>
      <vt:variant>
        <vt:i4>1</vt:i4>
      </vt:variant>
    </vt:vector>
  </HeadingPairs>
  <TitlesOfParts>
    <vt:vector size="1" baseType="lpstr">
      <vt:lpstr>T13-WTSA.16-C-0042!A24!MSW-C</vt:lpstr>
    </vt:vector>
  </TitlesOfParts>
  <Manager>General Secretariat - Pool</Manager>
  <Company>International Telecommunication Union (ITU)</Company>
  <LinksUpToDate>false</LinksUpToDate>
  <CharactersWithSpaces>5889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T13-WTSA.16-C-0042!A24!MSW-C</dc:title>
  <dc:subject>World Telecommunication Standardization Assembly</dc:subject>
  <dc:creator>Documents Proposals Manager (DPM)</dc:creator>
  <cp:keywords>DPM_v2016.10.12.1_prod</cp:keywords>
  <dc:description>Template used by DPM and CPI for the WTSA-16</dc:description>
  <cp:lastModifiedBy>Xu, Hui</cp:lastModifiedBy>
  <cp:revision>3</cp:revision>
  <cp:lastPrinted>2016-06-07T13:24:00Z</cp:lastPrinted>
  <dcterms:created xsi:type="dcterms:W3CDTF">2016-10-21T13:23:00Z</dcterms:created>
  <dcterms:modified xsi:type="dcterms:W3CDTF">2016-10-21T13:24:00Z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