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0606E7" w:rsidTr="000606E7">
        <w:trPr>
          <w:cantSplit/>
        </w:trPr>
        <w:tc>
          <w:tcPr>
            <w:tcW w:w="1560" w:type="dxa"/>
          </w:tcPr>
          <w:p w:rsidR="00261604" w:rsidRPr="000606E7" w:rsidRDefault="00261604" w:rsidP="00261604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0606E7">
              <w:rPr>
                <w:noProof/>
                <w:lang w:val="en-GB" w:eastAsia="zh-CN"/>
              </w:rPr>
              <w:drawing>
                <wp:inline distT="0" distB="0" distL="0" distR="0" wp14:anchorId="58C4267D" wp14:editId="78056A24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0606E7" w:rsidRDefault="00261604" w:rsidP="00261604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bookmarkStart w:id="0" w:name="dstart"/>
            <w:bookmarkEnd w:id="0"/>
            <w:r w:rsidRPr="000606E7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Pr="000606E7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EE06B8">
              <w:rPr>
                <w:rFonts w:ascii="Verdana" w:hAnsi="Verdana" w:cs="Arial"/>
                <w:b/>
                <w:bCs/>
                <w:sz w:val="18"/>
                <w:szCs w:val="18"/>
              </w:rPr>
              <w:t>Ясмин-</w:t>
            </w:r>
            <w:r w:rsidRPr="000606E7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0606E7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  <w:vAlign w:val="center"/>
          </w:tcPr>
          <w:p w:rsidR="00261604" w:rsidRPr="000606E7" w:rsidRDefault="000606E7" w:rsidP="000606E7">
            <w:pPr>
              <w:spacing w:before="0" w:line="240" w:lineRule="atLeast"/>
              <w:jc w:val="right"/>
            </w:pPr>
            <w:bookmarkStart w:id="1" w:name="ditulogo"/>
            <w:bookmarkEnd w:id="1"/>
            <w:r w:rsidRPr="000606E7">
              <w:rPr>
                <w:noProof/>
                <w:lang w:val="en-GB" w:eastAsia="zh-CN"/>
              </w:rPr>
              <w:drawing>
                <wp:inline distT="0" distB="0" distL="0" distR="0" wp14:anchorId="055B5A97" wp14:editId="1CAF0C2E">
                  <wp:extent cx="882000" cy="792000"/>
                  <wp:effectExtent l="0" t="0" r="0" b="8255"/>
                  <wp:docPr id="1" name="Picture 1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2" w:name="dhead"/>
            <w:bookmarkStart w:id="3" w:name="dspace"/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4" w:name="dmeeting" w:colFirst="0" w:colLast="0"/>
            <w:bookmarkStart w:id="5" w:name="dnum" w:colFirst="1" w:colLast="1"/>
            <w:bookmarkEnd w:id="2"/>
            <w:bookmarkEnd w:id="3"/>
          </w:p>
        </w:tc>
        <w:tc>
          <w:tcPr>
            <w:tcW w:w="2835" w:type="dxa"/>
            <w:gridSpan w:val="2"/>
          </w:tcPr>
          <w:p w:rsidR="00D15F4D" w:rsidRPr="000606E7" w:rsidRDefault="00EB6BCD" w:rsidP="001C2BF0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0606E7">
              <w:rPr>
                <w:rFonts w:ascii="Verdana" w:hAnsi="Verdana"/>
                <w:b/>
                <w:bCs/>
                <w:sz w:val="18"/>
                <w:szCs w:val="18"/>
              </w:rPr>
              <w:t xml:space="preserve">Документ </w:t>
            </w:r>
            <w:r w:rsidR="00EE06B8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  <w:r w:rsidR="001C2BF0">
              <w:rPr>
                <w:rFonts w:ascii="Verdana" w:hAnsi="Verdana"/>
                <w:b/>
                <w:bCs/>
                <w:sz w:val="18"/>
                <w:szCs w:val="18"/>
              </w:rPr>
              <w:t>1</w:t>
            </w:r>
            <w:r w:rsidR="00D765EC">
              <w:rPr>
                <w:rFonts w:ascii="Verdana" w:hAnsi="Verdana"/>
                <w:b/>
                <w:bCs/>
                <w:sz w:val="18"/>
                <w:szCs w:val="18"/>
              </w:rPr>
              <w:t>-</w:t>
            </w:r>
            <w:r w:rsidRPr="000606E7">
              <w:rPr>
                <w:rFonts w:ascii="Verdana" w:hAnsi="Verdana"/>
                <w:b/>
                <w:bCs/>
                <w:sz w:val="18"/>
                <w:szCs w:val="18"/>
              </w:rPr>
              <w:t>R</w:t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6" w:name="ddate" w:colFirst="1" w:colLast="1"/>
            <w:bookmarkEnd w:id="4"/>
            <w:bookmarkEnd w:id="5"/>
          </w:p>
        </w:tc>
        <w:tc>
          <w:tcPr>
            <w:tcW w:w="2835" w:type="dxa"/>
            <w:gridSpan w:val="2"/>
          </w:tcPr>
          <w:p w:rsidR="00D15F4D" w:rsidRPr="000606E7" w:rsidRDefault="00EE06B8" w:rsidP="000606E7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Июнь 2016 года</w:t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7" w:name="dorlang" w:colFirst="1" w:colLast="1"/>
            <w:bookmarkEnd w:id="6"/>
          </w:p>
        </w:tc>
        <w:tc>
          <w:tcPr>
            <w:tcW w:w="2835" w:type="dxa"/>
            <w:gridSpan w:val="2"/>
          </w:tcPr>
          <w:p w:rsidR="00D15F4D" w:rsidRPr="000606E7" w:rsidRDefault="00EB6BCD" w:rsidP="004C557F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0606E7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EE06B8" w:rsidP="009860A5">
            <w:pPr>
              <w:pStyle w:val="Source"/>
            </w:pPr>
            <w:bookmarkStart w:id="8" w:name="dsource" w:colFirst="0" w:colLast="0"/>
            <w:bookmarkEnd w:id="7"/>
            <w:r w:rsidRPr="000940D1">
              <w:t>Записка Генерального секретаря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1C2BF0" w:rsidP="001C2BF0">
            <w:pPr>
              <w:pStyle w:val="Title1"/>
            </w:pPr>
            <w:bookmarkStart w:id="9" w:name="dtitle1" w:colFirst="0" w:colLast="0"/>
            <w:bookmarkEnd w:id="8"/>
            <w:r w:rsidRPr="00C260D6">
              <w:t>бюджет всемирной Ассамблеи по стан</w:t>
            </w:r>
            <w:r>
              <w:t>дартизации электросвязи (ВАСЭ-16</w:t>
            </w:r>
            <w:r w:rsidRPr="00C260D6">
              <w:t>)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D15F4D" w:rsidP="009860A5">
            <w:pPr>
              <w:pStyle w:val="Title2"/>
            </w:pPr>
            <w:bookmarkStart w:id="10" w:name="dtitle2" w:colFirst="0" w:colLast="0"/>
            <w:bookmarkEnd w:id="9"/>
          </w:p>
        </w:tc>
      </w:tr>
    </w:tbl>
    <w:bookmarkEnd w:id="10"/>
    <w:p w:rsidR="001C2BF0" w:rsidRPr="001C2BF0" w:rsidRDefault="001C2BF0" w:rsidP="008D7ECC">
      <w:pPr>
        <w:pStyle w:val="Normalaftertitle"/>
      </w:pPr>
      <w:r w:rsidRPr="001C2BF0">
        <w:t>Для информации Комитета по бюджетному контролю далее прилагается бюджет Всемирной ассамблеи по стандартизации электросвязи (ВАСЭ-1</w:t>
      </w:r>
      <w:r>
        <w:t>6</w:t>
      </w:r>
      <w:r w:rsidRPr="001C2BF0">
        <w:t>), утвержденный Советом на его сессии 201</w:t>
      </w:r>
      <w:r w:rsidR="008D7ECC">
        <w:t>5</w:t>
      </w:r>
      <w:r w:rsidRPr="001C2BF0">
        <w:t xml:space="preserve"> года </w:t>
      </w:r>
      <w:r w:rsidR="008D7ECC">
        <w:t>в</w:t>
      </w:r>
      <w:r w:rsidRPr="001C2BF0">
        <w:t xml:space="preserve"> </w:t>
      </w:r>
      <w:hyperlink r:id="rId9" w:history="1">
        <w:r w:rsidRPr="001C2BF0">
          <w:rPr>
            <w:color w:val="0000FF"/>
            <w:u w:val="single"/>
          </w:rPr>
          <w:t>Резолюции 13</w:t>
        </w:r>
        <w:r>
          <w:rPr>
            <w:color w:val="0000FF"/>
            <w:u w:val="single"/>
          </w:rPr>
          <w:t>75</w:t>
        </w:r>
      </w:hyperlink>
      <w:r w:rsidRPr="001C2BF0">
        <w:t>.</w:t>
      </w:r>
    </w:p>
    <w:p w:rsidR="00EE06B8" w:rsidRDefault="00EE06B8" w:rsidP="00D765EC">
      <w:pPr>
        <w:tabs>
          <w:tab w:val="clear" w:pos="794"/>
          <w:tab w:val="center" w:pos="7088"/>
        </w:tabs>
        <w:spacing w:before="1080"/>
      </w:pPr>
      <w:r w:rsidRPr="000940D1">
        <w:tab/>
      </w:r>
      <w:r w:rsidR="00D765EC">
        <w:t>Хоулинь ЧЖАО</w:t>
      </w:r>
      <w:r w:rsidRPr="000940D1">
        <w:br/>
      </w:r>
      <w:r w:rsidRPr="000940D1">
        <w:tab/>
        <w:t>Генеральный секретарь</w:t>
      </w:r>
    </w:p>
    <w:p w:rsidR="001C2BF0" w:rsidRDefault="001C2BF0" w:rsidP="001C2BF0">
      <w:pPr>
        <w:tabs>
          <w:tab w:val="clear" w:pos="794"/>
          <w:tab w:val="center" w:pos="7088"/>
        </w:tabs>
        <w:spacing w:before="1440"/>
      </w:pPr>
      <w:r w:rsidRPr="001C2BF0">
        <w:rPr>
          <w:b/>
          <w:bCs/>
        </w:rPr>
        <w:t>Приложение</w:t>
      </w:r>
      <w:r>
        <w:t>: 1</w:t>
      </w:r>
    </w:p>
    <w:p w:rsidR="001C2BF0" w:rsidRPr="001C2BF0" w:rsidRDefault="001C2BF0" w:rsidP="001C2BF0">
      <w:r w:rsidRPr="001C2BF0">
        <w:br w:type="page"/>
      </w:r>
    </w:p>
    <w:p w:rsidR="001C2BF0" w:rsidRPr="00C260D6" w:rsidRDefault="001C2BF0" w:rsidP="001C2BF0">
      <w:pPr>
        <w:pStyle w:val="AnnexNo"/>
      </w:pPr>
      <w:r w:rsidRPr="00C260D6">
        <w:lastRenderedPageBreak/>
        <w:t>ПРИЛОЖЕНИЕ</w:t>
      </w:r>
    </w:p>
    <w:p w:rsidR="001C2BF0" w:rsidRPr="00C260D6" w:rsidRDefault="00315096" w:rsidP="00315096">
      <w:pPr>
        <w:pStyle w:val="Annextitle"/>
        <w:rPr>
          <w:rFonts w:asciiTheme="minorHAnsi" w:hAnsiTheme="minorHAnsi"/>
        </w:rPr>
      </w:pPr>
      <w:r>
        <w:t xml:space="preserve">Бюджет </w:t>
      </w:r>
      <w:r w:rsidR="001C2BF0" w:rsidRPr="00C260D6">
        <w:t>Всемирн</w:t>
      </w:r>
      <w:r>
        <w:t>ой</w:t>
      </w:r>
      <w:r w:rsidR="001C2BF0" w:rsidRPr="00C260D6">
        <w:t xml:space="preserve"> ассамбле</w:t>
      </w:r>
      <w:r>
        <w:t>и</w:t>
      </w:r>
      <w:r w:rsidR="001C2BF0" w:rsidRPr="00C260D6">
        <w:t xml:space="preserve"> по стандартизации электросвязи</w:t>
      </w:r>
      <w:r w:rsidR="001C2BF0" w:rsidRPr="00C260D6">
        <w:rPr>
          <w:rFonts w:asciiTheme="minorHAnsi" w:hAnsiTheme="minorHAnsi"/>
        </w:rPr>
        <w:t xml:space="preserve"> </w:t>
      </w:r>
      <w:r w:rsidR="001C2BF0" w:rsidRPr="00C260D6">
        <w:t>(ВАСЭ-1</w:t>
      </w:r>
      <w:r w:rsidR="001C2BF0">
        <w:t>6</w:t>
      </w:r>
      <w:r w:rsidR="001C2BF0" w:rsidRPr="00C260D6">
        <w:t>)</w:t>
      </w:r>
    </w:p>
    <w:tbl>
      <w:tblPr>
        <w:tblStyle w:val="TableGrid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946"/>
        <w:gridCol w:w="1276"/>
      </w:tblGrid>
      <w:tr w:rsidR="001C2BF0" w:rsidRPr="00C260D6" w:rsidTr="00667759">
        <w:tc>
          <w:tcPr>
            <w:tcW w:w="8222" w:type="dxa"/>
            <w:gridSpan w:val="2"/>
            <w:tcBorders>
              <w:bottom w:val="single" w:sz="8" w:space="0" w:color="auto"/>
            </w:tcBorders>
          </w:tcPr>
          <w:p w:rsidR="001C2BF0" w:rsidRPr="00C260D6" w:rsidRDefault="001C2BF0" w:rsidP="00667759">
            <w:pPr>
              <w:spacing w:before="60" w:after="60"/>
              <w:jc w:val="right"/>
              <w:rPr>
                <w:i/>
                <w:iCs/>
                <w:sz w:val="20"/>
              </w:rPr>
            </w:pPr>
            <w:r w:rsidRPr="00C260D6">
              <w:rPr>
                <w:i/>
                <w:iCs/>
                <w:sz w:val="20"/>
              </w:rPr>
              <w:t>Суммы в тысячах швейцарских франков</w:t>
            </w:r>
          </w:p>
        </w:tc>
      </w:tr>
      <w:tr w:rsidR="001C2BF0" w:rsidRPr="00C260D6" w:rsidTr="00667759">
        <w:tc>
          <w:tcPr>
            <w:tcW w:w="6946" w:type="dxa"/>
            <w:tcBorders>
              <w:top w:val="single" w:sz="8" w:space="0" w:color="auto"/>
            </w:tcBorders>
          </w:tcPr>
          <w:p w:rsidR="001C2BF0" w:rsidRPr="00C260D6" w:rsidRDefault="001C2BF0" w:rsidP="00667759">
            <w:pPr>
              <w:spacing w:before="60" w:after="60"/>
            </w:pPr>
          </w:p>
        </w:tc>
        <w:tc>
          <w:tcPr>
            <w:tcW w:w="1276" w:type="dxa"/>
            <w:tcBorders>
              <w:top w:val="single" w:sz="8" w:space="0" w:color="auto"/>
            </w:tcBorders>
          </w:tcPr>
          <w:p w:rsidR="001C2BF0" w:rsidRPr="00C260D6" w:rsidRDefault="001C2BF0" w:rsidP="00667759">
            <w:pPr>
              <w:spacing w:before="60" w:after="60"/>
              <w:jc w:val="right"/>
            </w:pP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Затраты по персоналу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466</w:t>
            </w: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Прочие затраты по персоналу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31</w:t>
            </w: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Служебные командировки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110</w:t>
            </w: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Контрактные услуги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60</w:t>
            </w: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Аренда и эксплуатация помещений и оборудования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10</w:t>
            </w:r>
          </w:p>
        </w:tc>
      </w:tr>
      <w:tr w:rsidR="001C2BF0" w:rsidRPr="00C260D6" w:rsidTr="00315096">
        <w:tc>
          <w:tcPr>
            <w:tcW w:w="6946" w:type="dxa"/>
          </w:tcPr>
          <w:p w:rsidR="001C2BF0" w:rsidRPr="00C260D6" w:rsidRDefault="001C2BF0" w:rsidP="001C2BF0">
            <w:pPr>
              <w:spacing w:before="60" w:after="60"/>
            </w:pPr>
            <w:r w:rsidRPr="00C260D6">
              <w:t>Материалы и предметы снабжения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1C2BF0" w:rsidRPr="001C2BF0" w:rsidRDefault="001C2BF0" w:rsidP="00315096">
            <w:pPr>
              <w:spacing w:before="60" w:after="60"/>
              <w:jc w:val="right"/>
            </w:pPr>
            <w:r w:rsidRPr="001C2BF0">
              <w:t>10</w:t>
            </w:r>
          </w:p>
        </w:tc>
      </w:tr>
      <w:tr w:rsidR="00315096" w:rsidRPr="00C260D6" w:rsidTr="00315096">
        <w:tc>
          <w:tcPr>
            <w:tcW w:w="6946" w:type="dxa"/>
          </w:tcPr>
          <w:p w:rsidR="00315096" w:rsidRPr="00C260D6" w:rsidRDefault="008D7ECC" w:rsidP="00315096">
            <w:pPr>
              <w:spacing w:before="60" w:after="60"/>
            </w:pPr>
            <w:r>
              <w:t>Приобретение помещений, мебели и оборудования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315096" w:rsidRPr="00315096" w:rsidRDefault="00315096" w:rsidP="00315096">
            <w:pPr>
              <w:spacing w:before="60" w:after="60"/>
              <w:jc w:val="right"/>
            </w:pPr>
            <w:r w:rsidRPr="00315096">
              <w:t>0</w:t>
            </w:r>
          </w:p>
        </w:tc>
      </w:tr>
      <w:tr w:rsidR="00315096" w:rsidRPr="00C260D6" w:rsidTr="00315096">
        <w:tc>
          <w:tcPr>
            <w:tcW w:w="6946" w:type="dxa"/>
          </w:tcPr>
          <w:p w:rsidR="00315096" w:rsidRPr="00C260D6" w:rsidRDefault="00315096" w:rsidP="008D7ECC">
            <w:pPr>
              <w:spacing w:before="60" w:after="60"/>
            </w:pPr>
            <w:r w:rsidRPr="00C260D6">
              <w:t xml:space="preserve">Коммунальные услуги и внутренние </w:t>
            </w:r>
            <w:r w:rsidR="008D7ECC">
              <w:t>службы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315096" w:rsidRPr="00315096" w:rsidRDefault="00315096" w:rsidP="00315096">
            <w:pPr>
              <w:spacing w:before="60" w:after="60"/>
              <w:jc w:val="right"/>
            </w:pPr>
            <w:r w:rsidRPr="00315096">
              <w:t>0</w:t>
            </w:r>
          </w:p>
        </w:tc>
      </w:tr>
      <w:tr w:rsidR="00315096" w:rsidRPr="00C260D6" w:rsidTr="00315096">
        <w:tc>
          <w:tcPr>
            <w:tcW w:w="6946" w:type="dxa"/>
          </w:tcPr>
          <w:p w:rsidR="00315096" w:rsidRPr="00C260D6" w:rsidRDefault="00315096" w:rsidP="008D7ECC">
            <w:pPr>
              <w:spacing w:before="60" w:after="60"/>
            </w:pPr>
            <w:r w:rsidRPr="00C260D6">
              <w:t>Оплата аудиторских и межведомственных услуг</w:t>
            </w:r>
            <w:r w:rsidR="008D7ECC">
              <w:t>,</w:t>
            </w:r>
            <w:r>
              <w:t xml:space="preserve"> </w:t>
            </w:r>
            <w:r w:rsidRPr="00C260D6">
              <w:t>прочие расходы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315096" w:rsidRPr="00315096" w:rsidRDefault="00315096" w:rsidP="00315096">
            <w:pPr>
              <w:spacing w:before="60" w:after="60"/>
              <w:jc w:val="right"/>
            </w:pPr>
            <w:r w:rsidRPr="00315096">
              <w:t>10</w:t>
            </w:r>
          </w:p>
        </w:tc>
      </w:tr>
      <w:tr w:rsidR="00315096" w:rsidRPr="00C260D6" w:rsidTr="00667759">
        <w:tc>
          <w:tcPr>
            <w:tcW w:w="6946" w:type="dxa"/>
            <w:tcBorders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</w:pPr>
          </w:p>
        </w:tc>
        <w:tc>
          <w:tcPr>
            <w:tcW w:w="1276" w:type="dxa"/>
            <w:tcBorders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  <w:jc w:val="right"/>
            </w:pPr>
          </w:p>
        </w:tc>
      </w:tr>
      <w:tr w:rsidR="00315096" w:rsidRPr="00AB2A1B" w:rsidTr="00315096">
        <w:tc>
          <w:tcPr>
            <w:tcW w:w="6946" w:type="dxa"/>
            <w:tcBorders>
              <w:top w:val="single" w:sz="8" w:space="0" w:color="auto"/>
              <w:bottom w:val="single" w:sz="8" w:space="0" w:color="auto"/>
            </w:tcBorders>
          </w:tcPr>
          <w:p w:rsidR="00315096" w:rsidRPr="00AB2A1B" w:rsidRDefault="00315096" w:rsidP="00315096">
            <w:pPr>
              <w:spacing w:before="60" w:after="60"/>
              <w:rPr>
                <w:b/>
                <w:bCs/>
              </w:rPr>
            </w:pPr>
            <w:r w:rsidRPr="00AB2A1B">
              <w:rPr>
                <w:b/>
                <w:bCs/>
              </w:rPr>
              <w:t>Итого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315096" w:rsidRPr="00AB2A1B" w:rsidRDefault="00315096" w:rsidP="00315096">
            <w:pPr>
              <w:spacing w:before="60" w:after="60"/>
              <w:jc w:val="right"/>
              <w:rPr>
                <w:b/>
                <w:bCs/>
              </w:rPr>
            </w:pPr>
            <w:r w:rsidRPr="00315096">
              <w:rPr>
                <w:b/>
                <w:bCs/>
              </w:rPr>
              <w:t>697</w:t>
            </w:r>
          </w:p>
        </w:tc>
      </w:tr>
      <w:tr w:rsidR="00315096" w:rsidRPr="00C260D6" w:rsidTr="00667759">
        <w:tc>
          <w:tcPr>
            <w:tcW w:w="6946" w:type="dxa"/>
            <w:tcBorders>
              <w:top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</w:pPr>
          </w:p>
        </w:tc>
        <w:tc>
          <w:tcPr>
            <w:tcW w:w="1276" w:type="dxa"/>
            <w:tcBorders>
              <w:top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  <w:jc w:val="right"/>
            </w:pPr>
          </w:p>
        </w:tc>
      </w:tr>
      <w:tr w:rsidR="00315096" w:rsidRPr="00C260D6" w:rsidTr="001C2BF0">
        <w:tc>
          <w:tcPr>
            <w:tcW w:w="6946" w:type="dxa"/>
          </w:tcPr>
          <w:p w:rsidR="00315096" w:rsidRPr="00C260D6" w:rsidRDefault="00315096" w:rsidP="00315096">
            <w:pPr>
              <w:spacing w:before="60" w:after="60"/>
            </w:pPr>
            <w:r w:rsidRPr="00C260D6">
              <w:t>Письменный перевод (</w:t>
            </w:r>
            <w:r>
              <w:t>5 790</w:t>
            </w:r>
            <w:r w:rsidRPr="00C260D6">
              <w:t xml:space="preserve"> страниц)</w:t>
            </w:r>
          </w:p>
        </w:tc>
        <w:tc>
          <w:tcPr>
            <w:tcW w:w="1276" w:type="dxa"/>
            <w:vAlign w:val="bottom"/>
          </w:tcPr>
          <w:p w:rsidR="00315096" w:rsidRPr="001C2BF0" w:rsidRDefault="00315096" w:rsidP="00315096">
            <w:pPr>
              <w:spacing w:before="60" w:after="60"/>
              <w:jc w:val="right"/>
            </w:pPr>
            <w:r w:rsidRPr="001C2BF0">
              <w:t>863</w:t>
            </w:r>
          </w:p>
        </w:tc>
      </w:tr>
      <w:tr w:rsidR="00315096" w:rsidRPr="00C260D6" w:rsidTr="001C2BF0">
        <w:tc>
          <w:tcPr>
            <w:tcW w:w="6946" w:type="dxa"/>
          </w:tcPr>
          <w:p w:rsidR="00315096" w:rsidRPr="00C260D6" w:rsidRDefault="008D7ECC" w:rsidP="00315096">
            <w:pPr>
              <w:spacing w:before="60" w:after="60"/>
            </w:pPr>
            <w:r>
              <w:t>Набор текста</w:t>
            </w:r>
            <w:r w:rsidR="00315096" w:rsidRPr="00C260D6">
              <w:t xml:space="preserve"> </w:t>
            </w:r>
            <w:r w:rsidR="00315096">
              <w:t>(5</w:t>
            </w:r>
            <w:r w:rsidR="00315096" w:rsidRPr="00C260D6">
              <w:t xml:space="preserve"> </w:t>
            </w:r>
            <w:r w:rsidR="00315096">
              <w:t>790</w:t>
            </w:r>
            <w:r w:rsidR="00315096" w:rsidRPr="00C260D6">
              <w:t xml:space="preserve"> страниц)</w:t>
            </w:r>
          </w:p>
        </w:tc>
        <w:tc>
          <w:tcPr>
            <w:tcW w:w="1276" w:type="dxa"/>
            <w:vAlign w:val="bottom"/>
          </w:tcPr>
          <w:p w:rsidR="00315096" w:rsidRPr="001C2BF0" w:rsidRDefault="00315096" w:rsidP="00315096">
            <w:pPr>
              <w:spacing w:before="60" w:after="60"/>
              <w:jc w:val="right"/>
            </w:pPr>
            <w:r w:rsidRPr="001C2BF0">
              <w:t>345</w:t>
            </w:r>
          </w:p>
        </w:tc>
      </w:tr>
      <w:tr w:rsidR="00315096" w:rsidRPr="00C260D6" w:rsidTr="001C2BF0">
        <w:tc>
          <w:tcPr>
            <w:tcW w:w="6946" w:type="dxa"/>
          </w:tcPr>
          <w:p w:rsidR="00315096" w:rsidRPr="00C260D6" w:rsidRDefault="00315096" w:rsidP="00315096">
            <w:pPr>
              <w:spacing w:before="60" w:after="60"/>
            </w:pPr>
            <w:r>
              <w:t>Репрография (1 7</w:t>
            </w:r>
            <w:r w:rsidRPr="00C260D6">
              <w:t>00 000 страниц)</w:t>
            </w:r>
          </w:p>
        </w:tc>
        <w:tc>
          <w:tcPr>
            <w:tcW w:w="1276" w:type="dxa"/>
            <w:vAlign w:val="bottom"/>
          </w:tcPr>
          <w:p w:rsidR="00315096" w:rsidRPr="001C2BF0" w:rsidRDefault="00315096" w:rsidP="00315096">
            <w:pPr>
              <w:spacing w:before="60" w:after="60"/>
              <w:jc w:val="right"/>
            </w:pPr>
            <w:r w:rsidRPr="001C2BF0">
              <w:t>249</w:t>
            </w:r>
          </w:p>
        </w:tc>
      </w:tr>
      <w:tr w:rsidR="00315096" w:rsidRPr="00C260D6" w:rsidTr="00667759">
        <w:tc>
          <w:tcPr>
            <w:tcW w:w="6946" w:type="dxa"/>
            <w:tcBorders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</w:pPr>
          </w:p>
        </w:tc>
        <w:tc>
          <w:tcPr>
            <w:tcW w:w="1276" w:type="dxa"/>
            <w:tcBorders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  <w:jc w:val="right"/>
            </w:pPr>
          </w:p>
        </w:tc>
      </w:tr>
      <w:tr w:rsidR="00315096" w:rsidRPr="00AB2A1B" w:rsidTr="001C2BF0">
        <w:tc>
          <w:tcPr>
            <w:tcW w:w="6946" w:type="dxa"/>
            <w:tcBorders>
              <w:top w:val="single" w:sz="8" w:space="0" w:color="auto"/>
              <w:bottom w:val="single" w:sz="8" w:space="0" w:color="auto"/>
            </w:tcBorders>
          </w:tcPr>
          <w:p w:rsidR="00315096" w:rsidRPr="00AB2A1B" w:rsidRDefault="00315096" w:rsidP="00315096">
            <w:pPr>
              <w:spacing w:before="60" w:after="60"/>
              <w:rPr>
                <w:b/>
                <w:bCs/>
              </w:rPr>
            </w:pPr>
            <w:r w:rsidRPr="00AB2A1B">
              <w:rPr>
                <w:b/>
                <w:bCs/>
              </w:rPr>
              <w:t>Документация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315096" w:rsidRPr="00AB2A1B" w:rsidRDefault="00315096" w:rsidP="00315096">
            <w:pPr>
              <w:spacing w:before="60" w:after="60"/>
              <w:jc w:val="right"/>
              <w:rPr>
                <w:b/>
                <w:bCs/>
              </w:rPr>
            </w:pPr>
            <w:r w:rsidRPr="001C2BF0">
              <w:rPr>
                <w:b/>
                <w:bCs/>
              </w:rPr>
              <w:t>1</w:t>
            </w:r>
            <w:r>
              <w:rPr>
                <w:b/>
                <w:bCs/>
              </w:rPr>
              <w:t xml:space="preserve"> </w:t>
            </w:r>
            <w:r w:rsidRPr="001C2BF0">
              <w:rPr>
                <w:b/>
                <w:bCs/>
              </w:rPr>
              <w:t>457</w:t>
            </w:r>
          </w:p>
        </w:tc>
      </w:tr>
      <w:tr w:rsidR="00315096" w:rsidRPr="00C260D6" w:rsidTr="00667759">
        <w:tc>
          <w:tcPr>
            <w:tcW w:w="6946" w:type="dxa"/>
            <w:tcBorders>
              <w:top w:val="single" w:sz="8" w:space="0" w:color="auto"/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</w:pP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</w:tcPr>
          <w:p w:rsidR="00315096" w:rsidRPr="00C260D6" w:rsidRDefault="00315096" w:rsidP="00315096">
            <w:pPr>
              <w:spacing w:before="60" w:after="60"/>
              <w:jc w:val="right"/>
            </w:pPr>
          </w:p>
        </w:tc>
      </w:tr>
      <w:tr w:rsidR="00315096" w:rsidRPr="00AB2A1B" w:rsidTr="001C2BF0">
        <w:tc>
          <w:tcPr>
            <w:tcW w:w="6946" w:type="dxa"/>
            <w:tcBorders>
              <w:top w:val="single" w:sz="8" w:space="0" w:color="auto"/>
              <w:bottom w:val="single" w:sz="8" w:space="0" w:color="auto"/>
            </w:tcBorders>
          </w:tcPr>
          <w:p w:rsidR="00315096" w:rsidRPr="00AB2A1B" w:rsidRDefault="00315096" w:rsidP="00315096">
            <w:pPr>
              <w:spacing w:before="60" w:after="60"/>
              <w:rPr>
                <w:b/>
                <w:bCs/>
              </w:rPr>
            </w:pPr>
            <w:r w:rsidRPr="00AB2A1B">
              <w:rPr>
                <w:b/>
                <w:bCs/>
              </w:rPr>
              <w:t>ВСЕГО</w:t>
            </w:r>
          </w:p>
        </w:tc>
        <w:tc>
          <w:tcPr>
            <w:tcW w:w="1276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315096" w:rsidRPr="00AB2A1B" w:rsidRDefault="00315096" w:rsidP="00315096">
            <w:pPr>
              <w:spacing w:before="60" w:after="6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2 </w:t>
            </w:r>
            <w:r w:rsidRPr="001C2BF0">
              <w:rPr>
                <w:b/>
                <w:bCs/>
              </w:rPr>
              <w:t>154</w:t>
            </w:r>
          </w:p>
        </w:tc>
      </w:tr>
    </w:tbl>
    <w:p w:rsidR="001C2BF0" w:rsidRPr="00C260D6" w:rsidRDefault="001C2BF0" w:rsidP="001C2BF0">
      <w:pPr>
        <w:spacing w:before="720"/>
        <w:jc w:val="center"/>
      </w:pPr>
      <w:r w:rsidRPr="00C260D6">
        <w:t>__________</w:t>
      </w:r>
      <w:bookmarkStart w:id="11" w:name="_GoBack"/>
      <w:bookmarkEnd w:id="11"/>
      <w:r w:rsidRPr="00C260D6">
        <w:t>_____</w:t>
      </w:r>
    </w:p>
    <w:sectPr w:rsidR="001C2BF0" w:rsidRPr="00C260D6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418" w:right="1134" w:bottom="1418" w:left="1134" w:header="720" w:footer="720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600" w:rsidRDefault="00B74600">
      <w:r>
        <w:separator/>
      </w:r>
    </w:p>
  </w:endnote>
  <w:endnote w:type="continuationSeparator" w:id="0">
    <w:p w:rsidR="00B74600" w:rsidRDefault="00B74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315096">
      <w:rPr>
        <w:noProof/>
        <w:lang w:val="fr-FR"/>
      </w:rPr>
      <w:t>P:\RUS\ITU-T\CONF-T\WTSA16\000\031R.docx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E36FA5">
      <w:rPr>
        <w:noProof/>
      </w:rPr>
      <w:t>04.07.16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315096">
      <w:rPr>
        <w:noProof/>
      </w:rPr>
      <w:t>22.06.16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E36FA5" w:rsidRDefault="00E36FA5" w:rsidP="00E36FA5">
    <w:pPr>
      <w:pStyle w:val="Footer"/>
      <w:rPr>
        <w:lang w:val="fr-CH"/>
      </w:rPr>
    </w:pPr>
    <w:r w:rsidRPr="00E36FA5">
      <w:rPr>
        <w:lang w:val="fr-CH"/>
      </w:rPr>
      <w:t>ITU-T\CONF-T\WTSA16\000\031</w:t>
    </w:r>
    <w:r>
      <w:rPr>
        <w:lang w:val="fr-CH"/>
      </w:rPr>
      <w:t>R</w:t>
    </w:r>
    <w:r w:rsidRPr="00E36FA5">
      <w:rPr>
        <w:lang w:val="fr-CH"/>
      </w:rPr>
      <w:t>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E36FA5" w:rsidRDefault="00E36FA5" w:rsidP="00E36FA5">
    <w:pPr>
      <w:pStyle w:val="Footer"/>
      <w:rPr>
        <w:lang w:val="fr-CH"/>
      </w:rPr>
    </w:pPr>
    <w:r w:rsidRPr="00E36FA5">
      <w:rPr>
        <w:lang w:val="fr-CH"/>
      </w:rPr>
      <w:t>ITU-T\CONF-T\WTSA16\000\031R.DOC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600" w:rsidRDefault="00B74600">
      <w:r>
        <w:rPr>
          <w:b/>
        </w:rPr>
        <w:t>_______________</w:t>
      </w:r>
    </w:p>
  </w:footnote>
  <w:footnote w:type="continuationSeparator" w:id="0">
    <w:p w:rsidR="00B74600" w:rsidRDefault="00B74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E36FA5">
      <w:rPr>
        <w:noProof/>
      </w:rPr>
      <w:t>2</w:t>
    </w:r>
    <w:r>
      <w:fldChar w:fldCharType="end"/>
    </w:r>
  </w:p>
  <w:p w:rsidR="00567276" w:rsidRDefault="009860A5" w:rsidP="00E36FA5">
    <w:pPr>
      <w:pStyle w:val="Header"/>
      <w:rPr>
        <w:lang w:val="en-US"/>
      </w:rPr>
    </w:pPr>
    <w:r>
      <w:rPr>
        <w:lang w:val="en-US"/>
      </w:rPr>
      <w:t>WTSA1</w:t>
    </w:r>
    <w:r>
      <w:rPr>
        <w:lang w:val="ru-RU"/>
      </w:rPr>
      <w:t>6</w:t>
    </w:r>
    <w:r w:rsidR="001C2BF0">
      <w:rPr>
        <w:lang w:val="en-US"/>
      </w:rPr>
      <w:t>/</w:t>
    </w:r>
    <w:r w:rsidR="001C2BF0">
      <w:rPr>
        <w:lang w:val="ru-RU"/>
      </w:rPr>
      <w:t>31</w:t>
    </w:r>
    <w:r w:rsidR="00EB6BCD">
      <w:rPr>
        <w:lang w:val="en-U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AFB2D1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2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intFractionalCharacterWidth/>
  <w:embedSystemFonts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535B"/>
    <w:rsid w:val="00057D9C"/>
    <w:rsid w:val="000606E7"/>
    <w:rsid w:val="000769B8"/>
    <w:rsid w:val="000A0EF3"/>
    <w:rsid w:val="000F33D8"/>
    <w:rsid w:val="000F39B4"/>
    <w:rsid w:val="00113D0B"/>
    <w:rsid w:val="00117069"/>
    <w:rsid w:val="001226EC"/>
    <w:rsid w:val="00123B68"/>
    <w:rsid w:val="00124C09"/>
    <w:rsid w:val="00126F2E"/>
    <w:rsid w:val="001521AE"/>
    <w:rsid w:val="001A5585"/>
    <w:rsid w:val="001C2BF0"/>
    <w:rsid w:val="001E5FB4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300F84"/>
    <w:rsid w:val="00315096"/>
    <w:rsid w:val="00344EB8"/>
    <w:rsid w:val="00346BEC"/>
    <w:rsid w:val="003C583C"/>
    <w:rsid w:val="003F0078"/>
    <w:rsid w:val="00401A3F"/>
    <w:rsid w:val="0040677A"/>
    <w:rsid w:val="00434A7C"/>
    <w:rsid w:val="0045143A"/>
    <w:rsid w:val="0047315F"/>
    <w:rsid w:val="004A58F4"/>
    <w:rsid w:val="004C47ED"/>
    <w:rsid w:val="004C557F"/>
    <w:rsid w:val="004E7FB3"/>
    <w:rsid w:val="0051315E"/>
    <w:rsid w:val="00514E1F"/>
    <w:rsid w:val="005305D5"/>
    <w:rsid w:val="00540D1E"/>
    <w:rsid w:val="005651C9"/>
    <w:rsid w:val="00567276"/>
    <w:rsid w:val="005755E2"/>
    <w:rsid w:val="005A295E"/>
    <w:rsid w:val="005D1879"/>
    <w:rsid w:val="005D79A3"/>
    <w:rsid w:val="005E1139"/>
    <w:rsid w:val="005E61DD"/>
    <w:rsid w:val="006023DF"/>
    <w:rsid w:val="00620DD7"/>
    <w:rsid w:val="00657DE0"/>
    <w:rsid w:val="00665A95"/>
    <w:rsid w:val="00692C06"/>
    <w:rsid w:val="006A6E9B"/>
    <w:rsid w:val="00743944"/>
    <w:rsid w:val="00763F4F"/>
    <w:rsid w:val="00775720"/>
    <w:rsid w:val="007A08B5"/>
    <w:rsid w:val="00811633"/>
    <w:rsid w:val="00812452"/>
    <w:rsid w:val="00872FC8"/>
    <w:rsid w:val="008B43F2"/>
    <w:rsid w:val="008C3257"/>
    <w:rsid w:val="008D7ECC"/>
    <w:rsid w:val="009119CC"/>
    <w:rsid w:val="00917C0A"/>
    <w:rsid w:val="00941A02"/>
    <w:rsid w:val="0097126C"/>
    <w:rsid w:val="009860A5"/>
    <w:rsid w:val="009B5CC2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97EC0"/>
    <w:rsid w:val="00AC66E6"/>
    <w:rsid w:val="00B468A6"/>
    <w:rsid w:val="00B74600"/>
    <w:rsid w:val="00B74D17"/>
    <w:rsid w:val="00BA13A4"/>
    <w:rsid w:val="00BA1AA1"/>
    <w:rsid w:val="00BA35DC"/>
    <w:rsid w:val="00BC5313"/>
    <w:rsid w:val="00C20466"/>
    <w:rsid w:val="00C324A8"/>
    <w:rsid w:val="00C56E7A"/>
    <w:rsid w:val="00CC47C6"/>
    <w:rsid w:val="00CC4DE6"/>
    <w:rsid w:val="00CE5E47"/>
    <w:rsid w:val="00CF020F"/>
    <w:rsid w:val="00D05113"/>
    <w:rsid w:val="00D10152"/>
    <w:rsid w:val="00D15F4D"/>
    <w:rsid w:val="00D53715"/>
    <w:rsid w:val="00D765EC"/>
    <w:rsid w:val="00DE2EBA"/>
    <w:rsid w:val="00DE30D1"/>
    <w:rsid w:val="00E003CD"/>
    <w:rsid w:val="00E2253F"/>
    <w:rsid w:val="00E36FA5"/>
    <w:rsid w:val="00E5155F"/>
    <w:rsid w:val="00E976C1"/>
    <w:rsid w:val="00EB6BCD"/>
    <w:rsid w:val="00EC1AE7"/>
    <w:rsid w:val="00EE06B8"/>
    <w:rsid w:val="00EE1364"/>
    <w:rsid w:val="00F454CF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DE984898-6217-4548-AFD7-D166053F5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113"/>
    <w:pPr>
      <w:tabs>
        <w:tab w:val="left" w:pos="794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40677A"/>
    <w:pPr>
      <w:keepNext/>
      <w:keepLines/>
      <w:spacing w:before="2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11706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117069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117069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117069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117069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117069"/>
    <w:rPr>
      <w:lang w:val="en-GB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117069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117069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117069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117069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117069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117069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Booktitle">
    <w:name w:val="Book_title"/>
    <w:basedOn w:val="Normal"/>
    <w:qFormat/>
    <w:rsid w:val="00117069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5E1139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5E1139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11706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117069"/>
  </w:style>
  <w:style w:type="character" w:customStyle="1" w:styleId="ChaptitleChar">
    <w:name w:val="Chap_title Char"/>
    <w:basedOn w:val="DefaultParagraphFont"/>
    <w:link w:val="Chaptitle"/>
    <w:locked/>
    <w:rsid w:val="00117069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40677A"/>
    <w:pPr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40677A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40677A"/>
    <w:pPr>
      <w:tabs>
        <w:tab w:val="clear" w:pos="794"/>
        <w:tab w:val="left" w:pos="1361"/>
      </w:tabs>
      <w:ind w:left="1361" w:hanging="567"/>
    </w:pPr>
  </w:style>
  <w:style w:type="character" w:customStyle="1" w:styleId="enumlev2Char">
    <w:name w:val="enumlev2 Char"/>
    <w:basedOn w:val="DefaultParagraphFont"/>
    <w:link w:val="enumlev2"/>
    <w:locked/>
    <w:rsid w:val="0040677A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40677A"/>
    <w:pPr>
      <w:tabs>
        <w:tab w:val="clear" w:pos="1361"/>
        <w:tab w:val="left" w:pos="1928"/>
      </w:tabs>
      <w:ind w:left="192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117069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117069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E30D1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character" w:customStyle="1" w:styleId="TabletitleChar">
    <w:name w:val="Table_title Char"/>
    <w:basedOn w:val="DefaultParagraphFont"/>
    <w:link w:val="Tabletitle"/>
    <w:locked/>
    <w:rsid w:val="00DE30D1"/>
    <w:rPr>
      <w:rFonts w:ascii="Times New Roman Bold" w:hAnsi="Times New Roman Bold"/>
      <w:b/>
      <w:sz w:val="22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0769B8"/>
    <w:pPr>
      <w:spacing w:after="480"/>
    </w:pPr>
    <w:rPr>
      <w:rFonts w:asciiTheme="majorBidi" w:hAnsiTheme="majorBidi"/>
    </w:rPr>
  </w:style>
  <w:style w:type="character" w:customStyle="1" w:styleId="FiguretitleChar">
    <w:name w:val="Figure_title Char"/>
    <w:basedOn w:val="DefaultParagraphFont"/>
    <w:link w:val="Figuretitle"/>
    <w:locked/>
    <w:rsid w:val="000769B8"/>
    <w:rPr>
      <w:rFonts w:asciiTheme="majorBidi" w:hAnsiTheme="majorBidi"/>
      <w:b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117069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40677A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40677A"/>
    <w:rPr>
      <w:rFonts w:ascii="Times New Roman" w:hAnsi="Times New Roman"/>
      <w:lang w:val="en-GB" w:eastAsia="en-US"/>
    </w:rPr>
  </w:style>
  <w:style w:type="paragraph" w:customStyle="1" w:styleId="Formal">
    <w:name w:val="Formal"/>
    <w:basedOn w:val="Normal"/>
    <w:rsid w:val="00117069"/>
    <w:pPr>
      <w:tabs>
        <w:tab w:val="left" w:pos="567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40677A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117069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40677A"/>
    <w:pPr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cs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40677A"/>
    <w:rPr>
      <w:rFonts w:ascii="Times New Roman" w:hAnsi="Times New Roman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117069"/>
  </w:style>
  <w:style w:type="paragraph" w:styleId="Index2">
    <w:name w:val="index 2"/>
    <w:basedOn w:val="Normal"/>
    <w:next w:val="Normal"/>
    <w:rsid w:val="00117069"/>
    <w:pPr>
      <w:ind w:left="283"/>
    </w:pPr>
  </w:style>
  <w:style w:type="paragraph" w:styleId="Index3">
    <w:name w:val="index 3"/>
    <w:basedOn w:val="Normal"/>
    <w:next w:val="Normal"/>
    <w:rsid w:val="00117069"/>
    <w:pPr>
      <w:ind w:left="566"/>
    </w:pPr>
  </w:style>
  <w:style w:type="paragraph" w:styleId="Index4">
    <w:name w:val="index 4"/>
    <w:basedOn w:val="Normal"/>
    <w:next w:val="Normal"/>
    <w:rsid w:val="00117069"/>
    <w:pPr>
      <w:ind w:left="849"/>
    </w:pPr>
  </w:style>
  <w:style w:type="paragraph" w:styleId="Index5">
    <w:name w:val="index 5"/>
    <w:basedOn w:val="Normal"/>
    <w:next w:val="Normal"/>
    <w:rsid w:val="00117069"/>
    <w:pPr>
      <w:ind w:left="1132"/>
    </w:pPr>
  </w:style>
  <w:style w:type="paragraph" w:styleId="Index6">
    <w:name w:val="index 6"/>
    <w:basedOn w:val="Normal"/>
    <w:next w:val="Normal"/>
    <w:rsid w:val="00117069"/>
    <w:pPr>
      <w:ind w:left="1415"/>
    </w:pPr>
  </w:style>
  <w:style w:type="paragraph" w:styleId="Index7">
    <w:name w:val="index 7"/>
    <w:basedOn w:val="Normal"/>
    <w:next w:val="Normal"/>
    <w:rsid w:val="00117069"/>
    <w:pPr>
      <w:ind w:left="1698"/>
    </w:pPr>
  </w:style>
  <w:style w:type="paragraph" w:styleId="IndexHeading">
    <w:name w:val="index heading"/>
    <w:basedOn w:val="Normal"/>
    <w:next w:val="Index1"/>
    <w:rsid w:val="00117069"/>
  </w:style>
  <w:style w:type="character" w:styleId="LineNumber">
    <w:name w:val="line number"/>
    <w:basedOn w:val="DefaultParagraphFont"/>
    <w:rsid w:val="00117069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117069"/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117069"/>
    <w:pPr>
      <w:keepNext/>
      <w:spacing w:before="240"/>
    </w:pPr>
  </w:style>
  <w:style w:type="character" w:customStyle="1" w:styleId="ProposalChar">
    <w:name w:val="Proposal Char"/>
    <w:basedOn w:val="DefaultParagraphFont"/>
    <w:link w:val="Proposal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117069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0769B8"/>
    <w:pPr>
      <w:spacing w:before="240"/>
    </w:pPr>
    <w:rPr>
      <w:rFonts w:asciiTheme="majorBidi" w:hAnsiTheme="majorBidi"/>
      <w:b/>
      <w:caps w:val="0"/>
    </w:rPr>
  </w:style>
  <w:style w:type="paragraph" w:customStyle="1" w:styleId="Recref">
    <w:name w:val="Rec_ref"/>
    <w:basedOn w:val="Rectitle"/>
    <w:next w:val="Normal"/>
    <w:rsid w:val="0011706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11706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cNo"/>
    <w:next w:val="Normal"/>
    <w:rsid w:val="00117069"/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117069"/>
  </w:style>
  <w:style w:type="paragraph" w:customStyle="1" w:styleId="RepNo">
    <w:name w:val="Rep_No"/>
    <w:basedOn w:val="RecNo"/>
    <w:next w:val="Normal"/>
    <w:rsid w:val="00117069"/>
  </w:style>
  <w:style w:type="paragraph" w:customStyle="1" w:styleId="Repref">
    <w:name w:val="Rep_ref"/>
    <w:basedOn w:val="Recref"/>
    <w:next w:val="Repdate"/>
    <w:rsid w:val="00117069"/>
  </w:style>
  <w:style w:type="paragraph" w:customStyle="1" w:styleId="Reptitle">
    <w:name w:val="Rep_title"/>
    <w:basedOn w:val="Rectitle"/>
    <w:next w:val="Repref"/>
    <w:rsid w:val="00117069"/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117069"/>
  </w:style>
  <w:style w:type="character" w:customStyle="1" w:styleId="ResNoChar">
    <w:name w:val="Res_No Char"/>
    <w:basedOn w:val="DefaultParagraphFont"/>
    <w:link w:val="Res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117069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117069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11706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117069"/>
    <w:rPr>
      <w:lang w:val="en-GB"/>
    </w:rPr>
  </w:style>
  <w:style w:type="table" w:styleId="TableGrid">
    <w:name w:val="Table Grid"/>
    <w:basedOn w:val="TableNormal"/>
    <w:rsid w:val="00117069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E30D1"/>
    <w:pPr>
      <w:keepNext/>
      <w:spacing w:before="560" w:after="120"/>
      <w:jc w:val="center"/>
    </w:pPr>
    <w:rPr>
      <w:caps/>
    </w:rPr>
  </w:style>
  <w:style w:type="character" w:customStyle="1" w:styleId="TableNoChar">
    <w:name w:val="Table_No Char"/>
    <w:basedOn w:val="DefaultParagraphFont"/>
    <w:link w:val="TableNo"/>
    <w:locked/>
    <w:rsid w:val="00DE30D1"/>
    <w:rPr>
      <w:rFonts w:ascii="Times New Roman" w:hAnsi="Times New Roman"/>
      <w:caps/>
      <w:sz w:val="22"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11706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117069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117069"/>
    <w:pPr>
      <w:tabs>
        <w:tab w:val="clear" w:pos="284"/>
        <w:tab w:val="clear" w:pos="567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lang w:val="fr-FR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ArtNo"/>
    <w:qFormat/>
    <w:rsid w:val="00117069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117069"/>
  </w:style>
  <w:style w:type="paragraph" w:customStyle="1" w:styleId="AppArtNo">
    <w:name w:val="App_Art_No"/>
    <w:basedOn w:val="ArtNo"/>
    <w:next w:val="AppArttitle"/>
    <w:qFormat/>
    <w:rsid w:val="00117069"/>
  </w:style>
  <w:style w:type="paragraph" w:customStyle="1" w:styleId="Part1">
    <w:name w:val="Part_1"/>
    <w:basedOn w:val="Subsection1"/>
    <w:next w:val="Section1"/>
    <w:qFormat/>
    <w:rsid w:val="00117069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styleId="ListBullet">
    <w:name w:val="List Bullet"/>
    <w:basedOn w:val="Normal"/>
    <w:unhideWhenUsed/>
    <w:rsid w:val="000606E7"/>
    <w:pPr>
      <w:numPr>
        <w:numId w:val="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md/S15-CL-C-0117/e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148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1232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Radiocommunication Conference - 2012</dc:subject>
  <dc:creator>Svechnikov, Andrey</dc:creator>
  <dc:description>PR_WRC07.dot  For: _x000d_Document date: _x000d_Saved by MM-43480 at 14:11:39 on 05.09.07</dc:description>
  <cp:lastModifiedBy>Clark, Robert</cp:lastModifiedBy>
  <cp:revision>5</cp:revision>
  <cp:lastPrinted>2016-06-22T14:35:00Z</cp:lastPrinted>
  <dcterms:created xsi:type="dcterms:W3CDTF">2016-06-22T14:16:00Z</dcterms:created>
  <dcterms:modified xsi:type="dcterms:W3CDTF">2016-07-06T06:13:00Z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