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CA267C">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CA267C">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935C20">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CA267C">
            <w:pPr>
              <w:spacing w:after="160"/>
              <w:jc w:val="right"/>
              <w:rPr>
                <w:sz w:val="22"/>
                <w:szCs w:val="22"/>
              </w:rPr>
            </w:pPr>
            <w:r w:rsidRPr="00031E6B">
              <w:rPr>
                <w:noProof/>
                <w:lang w:eastAsia="zh-CN"/>
              </w:rPr>
              <w:drawing>
                <wp:inline distT="0" distB="0" distL="0" distR="0" wp14:anchorId="4D5CA746" wp14:editId="768A0E54">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CA267C">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CA267C">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CA267C">
            <w:pPr>
              <w:spacing w:before="0"/>
              <w:rPr>
                <w:rFonts w:eastAsia="Times New Roman"/>
              </w:rPr>
            </w:pPr>
          </w:p>
        </w:tc>
        <w:tc>
          <w:tcPr>
            <w:tcW w:w="3197" w:type="dxa"/>
          </w:tcPr>
          <w:p w:rsidR="009759FE" w:rsidRPr="00031E6B" w:rsidRDefault="009759FE" w:rsidP="00CA267C">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CA267C">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CA267C">
            <w:pPr>
              <w:spacing w:before="0"/>
              <w:rPr>
                <w:rFonts w:ascii="Verdana" w:hAnsi="Verdana"/>
                <w:sz w:val="20"/>
              </w:rPr>
            </w:pPr>
            <w:r>
              <w:rPr>
                <w:rFonts w:cs="Traditional Arabic"/>
                <w:b/>
                <w:sz w:val="20"/>
              </w:rPr>
              <w:t>文件</w:t>
            </w:r>
            <w:r>
              <w:rPr>
                <w:rFonts w:cs="Traditional Arabic"/>
                <w:b/>
                <w:sz w:val="20"/>
              </w:rPr>
              <w:t xml:space="preserve"> </w:t>
            </w:r>
            <w:r w:rsidRPr="00990FBB">
              <w:rPr>
                <w:rFonts w:ascii="Verdana" w:hAnsi="Verdana" w:cs="Traditional Arabic"/>
                <w:b/>
                <w:sz w:val="20"/>
              </w:rPr>
              <w:t>18</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CA267C">
            <w:pPr>
              <w:spacing w:before="0"/>
              <w:rPr>
                <w:rFonts w:ascii="Verdana" w:hAnsi="Verdana"/>
                <w:b/>
                <w:smallCaps/>
                <w:sz w:val="20"/>
              </w:rPr>
            </w:pPr>
          </w:p>
        </w:tc>
        <w:tc>
          <w:tcPr>
            <w:tcW w:w="3197" w:type="dxa"/>
            <w:hideMark/>
          </w:tcPr>
          <w:p w:rsidR="000A3B30" w:rsidRPr="00622560" w:rsidRDefault="000A3B30" w:rsidP="00CA267C">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p>
        </w:tc>
      </w:tr>
      <w:tr w:rsidR="000A3B30" w:rsidTr="00E2414B">
        <w:trPr>
          <w:cantSplit/>
        </w:trPr>
        <w:tc>
          <w:tcPr>
            <w:tcW w:w="6614" w:type="dxa"/>
            <w:gridSpan w:val="2"/>
          </w:tcPr>
          <w:p w:rsidR="000A3B30" w:rsidRPr="00031E6B" w:rsidRDefault="000A3B30" w:rsidP="00CA267C">
            <w:pPr>
              <w:spacing w:before="0"/>
              <w:rPr>
                <w:sz w:val="22"/>
                <w:szCs w:val="22"/>
              </w:rPr>
            </w:pPr>
          </w:p>
        </w:tc>
        <w:tc>
          <w:tcPr>
            <w:tcW w:w="3197" w:type="dxa"/>
            <w:hideMark/>
          </w:tcPr>
          <w:p w:rsidR="000A3B30" w:rsidRPr="00622560" w:rsidRDefault="000A3B30" w:rsidP="00CA267C">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CA267C">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990FBB" w:rsidP="00935C20">
            <w:pPr>
              <w:pStyle w:val="Source"/>
              <w:rPr>
                <w:lang w:eastAsia="zh-CN"/>
              </w:rPr>
            </w:pPr>
            <w:r>
              <w:rPr>
                <w:lang w:eastAsia="zh-CN"/>
              </w:rPr>
              <w:t>ITU-T</w:t>
            </w:r>
            <w:r>
              <w:rPr>
                <w:rFonts w:hint="eastAsia"/>
                <w:lang w:eastAsia="zh-CN"/>
              </w:rPr>
              <w:t>第</w:t>
            </w:r>
            <w:r w:rsidRPr="00567422">
              <w:rPr>
                <w:rFonts w:hint="eastAsia"/>
                <w:lang w:eastAsia="zh-CN"/>
              </w:rPr>
              <w:t>16</w:t>
            </w:r>
            <w:r>
              <w:rPr>
                <w:rFonts w:hint="eastAsia"/>
                <w:lang w:eastAsia="zh-CN"/>
              </w:rPr>
              <w:t>研究组</w:t>
            </w:r>
          </w:p>
        </w:tc>
      </w:tr>
      <w:tr w:rsidR="000A3B30" w:rsidTr="00E2414B">
        <w:trPr>
          <w:cantSplit/>
        </w:trPr>
        <w:tc>
          <w:tcPr>
            <w:tcW w:w="9811" w:type="dxa"/>
            <w:gridSpan w:val="3"/>
            <w:hideMark/>
          </w:tcPr>
          <w:p w:rsidR="000A3B30" w:rsidRPr="00400909" w:rsidRDefault="00990FBB" w:rsidP="00CA267C">
            <w:pPr>
              <w:pStyle w:val="Title1"/>
              <w:rPr>
                <w:rFonts w:ascii="Verdana" w:hAnsi="Verdana"/>
                <w:lang w:eastAsia="zh-CN"/>
              </w:rPr>
            </w:pPr>
            <w:r>
              <w:rPr>
                <w:rFonts w:hint="eastAsia"/>
                <w:lang w:eastAsia="zh-CN"/>
              </w:rPr>
              <w:t>多媒体编码、系统和应用</w:t>
            </w:r>
          </w:p>
        </w:tc>
      </w:tr>
      <w:tr w:rsidR="000A3B30" w:rsidTr="00E2414B">
        <w:trPr>
          <w:cantSplit/>
        </w:trPr>
        <w:tc>
          <w:tcPr>
            <w:tcW w:w="9811" w:type="dxa"/>
            <w:gridSpan w:val="3"/>
            <w:hideMark/>
          </w:tcPr>
          <w:p w:rsidR="000A3B30" w:rsidRPr="00400909" w:rsidRDefault="00990FBB" w:rsidP="00CA267C">
            <w:pPr>
              <w:pStyle w:val="Title2"/>
              <w:rPr>
                <w:rFonts w:ascii="Verdana" w:hAnsi="Verdana"/>
                <w:lang w:eastAsia="zh-CN"/>
              </w:rPr>
            </w:pPr>
            <w:r>
              <w:rPr>
                <w:lang w:eastAsia="zh-CN"/>
              </w:rPr>
              <w:t>ITU-T</w:t>
            </w:r>
            <w:r>
              <w:rPr>
                <w:rFonts w:hint="eastAsia"/>
                <w:lang w:eastAsia="zh-CN"/>
              </w:rPr>
              <w:t>第</w:t>
            </w:r>
            <w:r w:rsidRPr="00567422">
              <w:rPr>
                <w:rFonts w:hint="eastAsia"/>
                <w:lang w:eastAsia="zh-CN"/>
              </w:rPr>
              <w:t>16</w:t>
            </w:r>
            <w:r>
              <w:rPr>
                <w:rFonts w:hint="eastAsia"/>
                <w:lang w:eastAsia="zh-CN"/>
              </w:rPr>
              <w:t>研究组提交世界电信标准化全会（</w:t>
            </w:r>
            <w:r w:rsidR="002F739D">
              <w:rPr>
                <w:lang w:eastAsia="zh-CN"/>
              </w:rPr>
              <w:t>WTSA-16</w:t>
            </w:r>
            <w:r>
              <w:rPr>
                <w:rFonts w:hint="eastAsia"/>
                <w:lang w:eastAsia="zh-CN"/>
              </w:rPr>
              <w:t>）的报告：</w:t>
            </w:r>
            <w:r>
              <w:rPr>
                <w:lang w:eastAsia="zh-CN"/>
              </w:rPr>
              <w:br/>
            </w:r>
            <w:r>
              <w:rPr>
                <w:rFonts w:hint="eastAsia"/>
                <w:lang w:eastAsia="zh-CN"/>
              </w:rPr>
              <w:t>第二部分</w:t>
            </w:r>
            <w:r>
              <w:rPr>
                <w:rFonts w:hint="eastAsia"/>
                <w:lang w:eastAsia="zh-CN"/>
              </w:rPr>
              <w:t xml:space="preserve"> </w:t>
            </w:r>
            <w:r w:rsidR="00B7545B">
              <w:rPr>
                <w:lang w:eastAsia="zh-CN"/>
              </w:rPr>
              <w:t>–</w:t>
            </w:r>
            <w:r>
              <w:rPr>
                <w:rFonts w:hint="eastAsia"/>
                <w:lang w:eastAsia="zh-CN"/>
              </w:rPr>
              <w:t xml:space="preserve"> </w:t>
            </w:r>
            <w:r>
              <w:rPr>
                <w:rFonts w:hint="eastAsia"/>
                <w:lang w:eastAsia="zh-CN"/>
              </w:rPr>
              <w:t>建议在下一个研究期（</w:t>
            </w:r>
            <w:r w:rsidR="002F739D">
              <w:rPr>
                <w:lang w:eastAsia="zh-CN"/>
              </w:rPr>
              <w:t>2017</w:t>
            </w:r>
            <w:r>
              <w:rPr>
                <w:rFonts w:hint="eastAsia"/>
                <w:lang w:eastAsia="zh-CN"/>
              </w:rPr>
              <w:t>-</w:t>
            </w:r>
            <w:r w:rsidR="002F739D">
              <w:rPr>
                <w:lang w:eastAsia="zh-CN"/>
              </w:rPr>
              <w:t>2020</w:t>
            </w:r>
            <w:r>
              <w:rPr>
                <w:rFonts w:hint="eastAsia"/>
                <w:lang w:eastAsia="zh-CN"/>
              </w:rPr>
              <w:t>年）研究的课题</w:t>
            </w:r>
          </w:p>
        </w:tc>
      </w:tr>
      <w:tr w:rsidR="000A3B30" w:rsidTr="00E2414B">
        <w:trPr>
          <w:cantSplit/>
        </w:trPr>
        <w:tc>
          <w:tcPr>
            <w:tcW w:w="9811" w:type="dxa"/>
            <w:gridSpan w:val="3"/>
          </w:tcPr>
          <w:p w:rsidR="000A3B30" w:rsidRPr="000273B7" w:rsidRDefault="000A3B30" w:rsidP="00CA267C">
            <w:pPr>
              <w:pStyle w:val="Agendaitem"/>
            </w:pPr>
          </w:p>
        </w:tc>
      </w:tr>
    </w:tbl>
    <w:p w:rsidR="00990FBB" w:rsidRPr="004A7458" w:rsidRDefault="00990FBB" w:rsidP="00CA267C">
      <w:pPr>
        <w:rPr>
          <w:rFonts w:eastAsia="Times New Roman"/>
          <w:lang w:eastAsia="zh-CN"/>
        </w:rPr>
      </w:pPr>
    </w:p>
    <w:tbl>
      <w:tblPr>
        <w:tblW w:w="5074" w:type="pct"/>
        <w:tblLayout w:type="fixed"/>
        <w:tblLook w:val="0000" w:firstRow="0" w:lastRow="0" w:firstColumn="0" w:lastColumn="0" w:noHBand="0" w:noVBand="0"/>
      </w:tblPr>
      <w:tblGrid>
        <w:gridCol w:w="1912"/>
        <w:gridCol w:w="7870"/>
      </w:tblGrid>
      <w:tr w:rsidR="00990FBB" w:rsidRPr="004A7458" w:rsidTr="00990FBB">
        <w:trPr>
          <w:cantSplit/>
        </w:trPr>
        <w:tc>
          <w:tcPr>
            <w:tcW w:w="1912" w:type="dxa"/>
          </w:tcPr>
          <w:p w:rsidR="00990FBB" w:rsidRPr="00990FBB" w:rsidRDefault="00990FBB" w:rsidP="00CA267C">
            <w:pPr>
              <w:rPr>
                <w:rFonts w:eastAsiaTheme="minorEastAsia"/>
                <w:lang w:eastAsia="zh-CN"/>
              </w:rPr>
            </w:pPr>
            <w:r>
              <w:rPr>
                <w:rFonts w:eastAsiaTheme="minorEastAsia" w:hint="eastAsia"/>
                <w:b/>
                <w:bCs/>
                <w:lang w:eastAsia="zh-CN"/>
              </w:rPr>
              <w:t>摘要</w:t>
            </w:r>
            <w:r>
              <w:rPr>
                <w:rFonts w:eastAsiaTheme="minorEastAsia"/>
                <w:b/>
                <w:bCs/>
                <w:lang w:eastAsia="zh-CN"/>
              </w:rPr>
              <w:t>：</w:t>
            </w:r>
          </w:p>
        </w:tc>
        <w:sdt>
          <w:sdtPr>
            <w:rPr>
              <w:rFonts w:eastAsia="Times New Roman"/>
            </w:rPr>
            <w:alias w:val="Abstract"/>
            <w:tag w:val="Abstract"/>
            <w:id w:val="-939903723"/>
            <w:placeholder>
              <w:docPart w:val="02D8077B5FD84242935A530533FBAF5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70" w:type="dxa"/>
              </w:tcPr>
              <w:p w:rsidR="00990FBB" w:rsidRPr="004A7458" w:rsidRDefault="00A043AB" w:rsidP="00CA267C">
                <w:pPr>
                  <w:rPr>
                    <w:rFonts w:eastAsia="Times New Roman"/>
                    <w:lang w:eastAsia="zh-CN"/>
                  </w:rPr>
                </w:pPr>
                <w:r>
                  <w:rPr>
                    <w:rFonts w:eastAsiaTheme="minorEastAsia" w:hint="eastAsia"/>
                    <w:lang w:eastAsia="zh-CN"/>
                  </w:rPr>
                  <w:t>文稿</w:t>
                </w:r>
                <w:r>
                  <w:rPr>
                    <w:rFonts w:eastAsiaTheme="minorEastAsia"/>
                    <w:lang w:eastAsia="zh-CN"/>
                  </w:rPr>
                  <w:t>包含第</w:t>
                </w:r>
                <w:r>
                  <w:rPr>
                    <w:rFonts w:eastAsiaTheme="minorEastAsia" w:hint="eastAsia"/>
                    <w:lang w:eastAsia="zh-CN"/>
                  </w:rPr>
                  <w:t>16</w:t>
                </w:r>
                <w:r>
                  <w:rPr>
                    <w:rFonts w:eastAsiaTheme="minorEastAsia" w:hint="eastAsia"/>
                    <w:lang w:eastAsia="zh-CN"/>
                  </w:rPr>
                  <w:t>研究组</w:t>
                </w:r>
                <w:r>
                  <w:rPr>
                    <w:rFonts w:eastAsiaTheme="minorEastAsia"/>
                    <w:lang w:eastAsia="zh-CN"/>
                  </w:rPr>
                  <w:t>提议全会批准在下一研究期研究的课题案文。</w:t>
                </w:r>
              </w:p>
            </w:tc>
          </w:sdtContent>
        </w:sdt>
      </w:tr>
    </w:tbl>
    <w:p w:rsidR="00B747D3" w:rsidRDefault="00B747D3" w:rsidP="00CA267C">
      <w:pPr>
        <w:rPr>
          <w:lang w:eastAsia="zh-CN"/>
        </w:rPr>
      </w:pPr>
    </w:p>
    <w:p w:rsidR="00EB787C" w:rsidRPr="00A761CB" w:rsidRDefault="00EB787C" w:rsidP="00CA267C">
      <w:pPr>
        <w:rPr>
          <w:rFonts w:eastAsiaTheme="minorEastAsia"/>
          <w:lang w:eastAsia="zh-CN"/>
        </w:rPr>
      </w:pPr>
      <w:r w:rsidRPr="00A761CB">
        <w:rPr>
          <w:rFonts w:eastAsiaTheme="minorEastAsia" w:hint="eastAsia"/>
          <w:lang w:eastAsia="zh-CN"/>
        </w:rPr>
        <w:t>电信标准化局的说明：</w:t>
      </w:r>
    </w:p>
    <w:p w:rsidR="00EB787C" w:rsidRPr="003F7307" w:rsidRDefault="00EB787C" w:rsidP="00CA267C">
      <w:pPr>
        <w:ind w:firstLineChars="200" w:firstLine="480"/>
        <w:rPr>
          <w:rFonts w:eastAsia="Times New Roman"/>
          <w:lang w:eastAsia="zh-CN"/>
        </w:rPr>
      </w:pPr>
      <w:r>
        <w:rPr>
          <w:rFonts w:hint="eastAsia"/>
          <w:lang w:eastAsia="zh-CN"/>
        </w:rPr>
        <w:t>第</w:t>
      </w:r>
      <w:r>
        <w:rPr>
          <w:rFonts w:eastAsia="Times New Roman"/>
          <w:lang w:eastAsia="zh-CN"/>
        </w:rPr>
        <w:t>16</w:t>
      </w:r>
      <w:r>
        <w:rPr>
          <w:rFonts w:hint="eastAsia"/>
          <w:lang w:eastAsia="zh-CN"/>
        </w:rPr>
        <w:t>研究组提交</w:t>
      </w:r>
      <w:r>
        <w:rPr>
          <w:lang w:eastAsia="zh-CN"/>
        </w:rPr>
        <w:t>201</w:t>
      </w:r>
      <w:r>
        <w:rPr>
          <w:rFonts w:hint="eastAsia"/>
          <w:lang w:eastAsia="zh-CN"/>
        </w:rPr>
        <w:t>6</w:t>
      </w:r>
      <w:r>
        <w:rPr>
          <w:rFonts w:hint="eastAsia"/>
          <w:lang w:eastAsia="zh-CN"/>
        </w:rPr>
        <w:t>年世界电信标准化全会（</w:t>
      </w:r>
      <w:r>
        <w:rPr>
          <w:lang w:eastAsia="zh-CN"/>
        </w:rPr>
        <w:t>WTSA-1</w:t>
      </w:r>
      <w:r>
        <w:rPr>
          <w:rFonts w:hint="eastAsia"/>
          <w:lang w:eastAsia="zh-CN"/>
        </w:rPr>
        <w:t>6</w:t>
      </w:r>
      <w:r>
        <w:rPr>
          <w:rFonts w:hint="eastAsia"/>
          <w:lang w:eastAsia="zh-CN"/>
        </w:rPr>
        <w:t>）的报告见以下文件：</w:t>
      </w:r>
    </w:p>
    <w:p w:rsidR="00EB787C" w:rsidRDefault="00EB787C" w:rsidP="00CA267C">
      <w:pPr>
        <w:rPr>
          <w:lang w:eastAsia="zh-CN"/>
        </w:rPr>
      </w:pPr>
      <w:r>
        <w:rPr>
          <w:rFonts w:hint="eastAsia"/>
          <w:lang w:eastAsia="zh-CN"/>
        </w:rPr>
        <w:t>第一部分：</w:t>
      </w:r>
      <w:r>
        <w:rPr>
          <w:b/>
          <w:bCs/>
          <w:lang w:eastAsia="zh-CN"/>
        </w:rPr>
        <w:t>17</w:t>
      </w:r>
      <w:r>
        <w:rPr>
          <w:rFonts w:hint="eastAsia"/>
          <w:b/>
          <w:bCs/>
          <w:lang w:eastAsia="zh-CN"/>
        </w:rPr>
        <w:t>号文件</w:t>
      </w:r>
      <w:r>
        <w:rPr>
          <w:lang w:eastAsia="zh-CN"/>
        </w:rPr>
        <w:t xml:space="preserve"> – </w:t>
      </w:r>
      <w:r>
        <w:rPr>
          <w:rFonts w:hint="eastAsia"/>
          <w:lang w:eastAsia="zh-CN"/>
        </w:rPr>
        <w:t>概述</w:t>
      </w:r>
    </w:p>
    <w:p w:rsidR="00EB787C" w:rsidRPr="002B5303" w:rsidRDefault="00EB787C" w:rsidP="00CA267C">
      <w:pPr>
        <w:rPr>
          <w:lang w:eastAsia="zh-CN"/>
        </w:rPr>
      </w:pPr>
      <w:r>
        <w:rPr>
          <w:rFonts w:hint="eastAsia"/>
          <w:lang w:eastAsia="zh-CN"/>
        </w:rPr>
        <w:t>第二部分：</w:t>
      </w:r>
      <w:r>
        <w:rPr>
          <w:b/>
          <w:bCs/>
          <w:lang w:eastAsia="zh-CN"/>
        </w:rPr>
        <w:t>18</w:t>
      </w:r>
      <w:r>
        <w:rPr>
          <w:rFonts w:hint="eastAsia"/>
          <w:b/>
          <w:bCs/>
          <w:lang w:eastAsia="zh-CN"/>
        </w:rPr>
        <w:t>号文件</w:t>
      </w:r>
      <w:r>
        <w:rPr>
          <w:lang w:eastAsia="zh-CN"/>
        </w:rPr>
        <w:t xml:space="preserve"> – </w:t>
      </w:r>
      <w:r>
        <w:rPr>
          <w:rFonts w:hint="eastAsia"/>
          <w:lang w:eastAsia="zh-CN"/>
        </w:rPr>
        <w:t>建议在</w:t>
      </w:r>
      <w:r>
        <w:rPr>
          <w:rFonts w:eastAsia="Times New Roman"/>
          <w:lang w:eastAsia="zh-CN"/>
        </w:rPr>
        <w:t>2017-2020</w:t>
      </w:r>
      <w:r>
        <w:rPr>
          <w:rFonts w:hint="eastAsia"/>
          <w:lang w:eastAsia="zh-CN"/>
        </w:rPr>
        <w:t>年研究期研究的课题</w:t>
      </w:r>
    </w:p>
    <w:p w:rsidR="00B747D3" w:rsidRPr="002B5303" w:rsidRDefault="00B747D3" w:rsidP="00CA267C">
      <w:pPr>
        <w:rPr>
          <w:lang w:eastAsia="zh-CN"/>
        </w:rPr>
      </w:pPr>
    </w:p>
    <w:p w:rsidR="00B747D3" w:rsidRPr="002B5303" w:rsidRDefault="00B747D3" w:rsidP="00CA267C">
      <w:pPr>
        <w:rPr>
          <w:lang w:eastAsia="zh-CN"/>
        </w:rPr>
        <w:sectPr w:rsidR="00B747D3" w:rsidRPr="002B5303" w:rsidSect="00935C20">
          <w:headerReference w:type="default" r:id="rId12"/>
          <w:footerReference w:type="default" r:id="rId13"/>
          <w:footerReference w:type="first" r:id="rId14"/>
          <w:pgSz w:w="11907" w:h="16834" w:code="9"/>
          <w:pgMar w:top="1418" w:right="1134" w:bottom="1418" w:left="1134" w:header="567" w:footer="567" w:gutter="0"/>
          <w:paperSrc w:first="15" w:other="15"/>
          <w:cols w:space="720"/>
          <w:titlePg/>
        </w:sectPr>
      </w:pPr>
    </w:p>
    <w:p w:rsidR="00B747D3" w:rsidRPr="002B5303" w:rsidRDefault="00DF4F8E" w:rsidP="00CA267C">
      <w:pPr>
        <w:pStyle w:val="Heading1"/>
        <w:rPr>
          <w:lang w:eastAsia="zh-CN"/>
        </w:rPr>
      </w:pPr>
      <w:r w:rsidRPr="005C011B">
        <w:rPr>
          <w:bCs/>
          <w:lang w:eastAsia="zh-CN"/>
        </w:rPr>
        <w:lastRenderedPageBreak/>
        <w:t>1</w:t>
      </w:r>
      <w:r w:rsidRPr="005C011B">
        <w:rPr>
          <w:bCs/>
          <w:lang w:eastAsia="zh-CN"/>
        </w:rPr>
        <w:tab/>
      </w:r>
      <w:r>
        <w:rPr>
          <w:rFonts w:hint="eastAsia"/>
          <w:bCs/>
          <w:lang w:eastAsia="zh-CN"/>
        </w:rPr>
        <w:t>第</w:t>
      </w:r>
      <w:r>
        <w:rPr>
          <w:rFonts w:hint="eastAsia"/>
          <w:bCs/>
          <w:lang w:eastAsia="zh-CN"/>
        </w:rPr>
        <w:t>16</w:t>
      </w:r>
      <w:r>
        <w:rPr>
          <w:rFonts w:hint="eastAsia"/>
          <w:bCs/>
          <w:lang w:eastAsia="zh-CN"/>
        </w:rPr>
        <w:t>研究组建议的课题清单</w:t>
      </w:r>
    </w:p>
    <w:p w:rsidR="00B747D3" w:rsidRPr="002B5303" w:rsidRDefault="00B747D3" w:rsidP="00CA267C">
      <w:pPr>
        <w:rPr>
          <w:b/>
          <w:bCs/>
          <w:lang w:eastAsia="zh-CN"/>
        </w:rPr>
      </w:pPr>
    </w:p>
    <w:tbl>
      <w:tblPr>
        <w:tblW w:w="97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47"/>
        <w:gridCol w:w="5401"/>
        <w:gridCol w:w="3104"/>
      </w:tblGrid>
      <w:tr w:rsidR="00B747D3" w:rsidRPr="002B5303" w:rsidTr="00C53841">
        <w:trPr>
          <w:tblHeader/>
          <w:jc w:val="center"/>
        </w:trPr>
        <w:tc>
          <w:tcPr>
            <w:tcW w:w="1247" w:type="dxa"/>
            <w:tcBorders>
              <w:top w:val="single" w:sz="12" w:space="0" w:color="auto"/>
              <w:bottom w:val="single" w:sz="12" w:space="0" w:color="auto"/>
            </w:tcBorders>
            <w:shd w:val="clear" w:color="auto" w:fill="auto"/>
            <w:vAlign w:val="center"/>
          </w:tcPr>
          <w:p w:rsidR="00B747D3" w:rsidRPr="002B5303" w:rsidRDefault="00DF4F8E" w:rsidP="00CA267C">
            <w:pPr>
              <w:pStyle w:val="Tablehead"/>
            </w:pPr>
            <w:r w:rsidRPr="00EC2AA1">
              <w:rPr>
                <w:rFonts w:ascii="Times New Roman" w:hAnsi="Times New Roman" w:hint="eastAsia"/>
                <w:sz w:val="22"/>
                <w:szCs w:val="22"/>
                <w:lang w:eastAsia="zh-CN"/>
              </w:rPr>
              <w:t>课题号</w:t>
            </w:r>
          </w:p>
        </w:tc>
        <w:tc>
          <w:tcPr>
            <w:tcW w:w="5401" w:type="dxa"/>
            <w:tcBorders>
              <w:top w:val="single" w:sz="12" w:space="0" w:color="auto"/>
              <w:bottom w:val="single" w:sz="12" w:space="0" w:color="auto"/>
            </w:tcBorders>
            <w:shd w:val="clear" w:color="auto" w:fill="auto"/>
            <w:vAlign w:val="center"/>
          </w:tcPr>
          <w:p w:rsidR="00B747D3" w:rsidRPr="002B5303" w:rsidRDefault="00DF4F8E" w:rsidP="00CA267C">
            <w:pPr>
              <w:pStyle w:val="Tablehead"/>
            </w:pPr>
            <w:r w:rsidRPr="00EC2AA1">
              <w:rPr>
                <w:rFonts w:ascii="Times New Roman" w:hAnsi="Times New Roman" w:hint="eastAsia"/>
                <w:sz w:val="22"/>
                <w:szCs w:val="22"/>
                <w:lang w:eastAsia="zh-CN"/>
              </w:rPr>
              <w:t>课题名称</w:t>
            </w:r>
          </w:p>
        </w:tc>
        <w:tc>
          <w:tcPr>
            <w:tcW w:w="3104" w:type="dxa"/>
            <w:tcBorders>
              <w:top w:val="single" w:sz="12" w:space="0" w:color="auto"/>
              <w:bottom w:val="single" w:sz="12" w:space="0" w:color="auto"/>
            </w:tcBorders>
            <w:shd w:val="clear" w:color="auto" w:fill="auto"/>
            <w:vAlign w:val="center"/>
          </w:tcPr>
          <w:p w:rsidR="00B747D3" w:rsidRPr="002B5303" w:rsidRDefault="00DF4F8E" w:rsidP="00CA267C">
            <w:pPr>
              <w:pStyle w:val="Tablehead"/>
            </w:pPr>
            <w:r w:rsidRPr="00EC2AA1">
              <w:rPr>
                <w:rFonts w:ascii="Times New Roman" w:hAnsi="Times New Roman" w:hint="eastAsia"/>
                <w:sz w:val="22"/>
                <w:szCs w:val="22"/>
                <w:lang w:eastAsia="zh-CN"/>
              </w:rPr>
              <w:t>状况</w:t>
            </w:r>
          </w:p>
        </w:tc>
      </w:tr>
      <w:tr w:rsidR="00B747D3" w:rsidRPr="002B5303" w:rsidTr="00C53841">
        <w:trPr>
          <w:jc w:val="center"/>
        </w:trPr>
        <w:tc>
          <w:tcPr>
            <w:tcW w:w="1247" w:type="dxa"/>
            <w:tcBorders>
              <w:top w:val="single" w:sz="12" w:space="0" w:color="auto"/>
            </w:tcBorders>
            <w:shd w:val="clear" w:color="auto" w:fill="auto"/>
          </w:tcPr>
          <w:p w:rsidR="00B747D3" w:rsidRPr="002B5303" w:rsidRDefault="00B747D3" w:rsidP="00CA267C">
            <w:pPr>
              <w:pStyle w:val="Tabletext"/>
              <w:jc w:val="center"/>
            </w:pPr>
            <w:r w:rsidRPr="002B5303">
              <w:t>QA/16</w:t>
            </w:r>
          </w:p>
        </w:tc>
        <w:tc>
          <w:tcPr>
            <w:tcW w:w="5401" w:type="dxa"/>
            <w:tcBorders>
              <w:top w:val="single" w:sz="12" w:space="0" w:color="auto"/>
            </w:tcBorders>
            <w:shd w:val="clear" w:color="auto" w:fill="auto"/>
          </w:tcPr>
          <w:p w:rsidR="00B747D3" w:rsidRPr="002B5303" w:rsidRDefault="0029412F" w:rsidP="00CA267C">
            <w:pPr>
              <w:pStyle w:val="Tabletext"/>
              <w:rPr>
                <w:lang w:eastAsia="zh-CN"/>
              </w:rPr>
            </w:pPr>
            <w:r w:rsidRPr="00EC2AA1">
              <w:rPr>
                <w:rFonts w:hint="eastAsia"/>
                <w:sz w:val="22"/>
                <w:szCs w:val="22"/>
                <w:lang w:eastAsia="zh-CN"/>
              </w:rPr>
              <w:t>多媒体</w:t>
            </w:r>
            <w:r w:rsidR="00B61E01">
              <w:rPr>
                <w:rFonts w:hint="eastAsia"/>
                <w:sz w:val="22"/>
                <w:szCs w:val="22"/>
                <w:lang w:eastAsia="zh-CN"/>
              </w:rPr>
              <w:t>协调</w:t>
            </w:r>
          </w:p>
        </w:tc>
        <w:tc>
          <w:tcPr>
            <w:tcW w:w="3104" w:type="dxa"/>
            <w:tcBorders>
              <w:top w:val="single" w:sz="12" w:space="0" w:color="auto"/>
            </w:tcBorders>
            <w:shd w:val="clear" w:color="auto" w:fill="auto"/>
          </w:tcPr>
          <w:p w:rsidR="00B747D3" w:rsidRPr="002B5303" w:rsidRDefault="0029412F" w:rsidP="00CA267C">
            <w:pPr>
              <w:pStyle w:val="Tabletext"/>
            </w:pPr>
            <w:r w:rsidRPr="00EC2AA1">
              <w:rPr>
                <w:rFonts w:hint="eastAsia"/>
                <w:sz w:val="22"/>
                <w:szCs w:val="22"/>
                <w:lang w:eastAsia="zh-CN"/>
              </w:rPr>
              <w:t>第</w:t>
            </w:r>
            <w:r>
              <w:rPr>
                <w:rFonts w:hint="eastAsia"/>
                <w:sz w:val="22"/>
                <w:szCs w:val="22"/>
                <w:lang w:eastAsia="zh-CN"/>
              </w:rPr>
              <w:t>20</w:t>
            </w:r>
            <w:r w:rsidRPr="00EC2AA1">
              <w:rPr>
                <w:sz w:val="22"/>
                <w:szCs w:val="22"/>
                <w:lang w:eastAsia="zh-CN"/>
              </w:rPr>
              <w:t>/</w:t>
            </w:r>
            <w:r w:rsidRPr="005C31D7">
              <w:rPr>
                <w:sz w:val="22"/>
                <w:szCs w:val="22"/>
              </w:rPr>
              <w:t>16</w:t>
            </w:r>
            <w:r w:rsidRPr="00EC2AA1">
              <w:rPr>
                <w:rFonts w:hint="eastAsia"/>
                <w:sz w:val="22"/>
                <w:szCs w:val="22"/>
                <w:lang w:eastAsia="zh-CN"/>
              </w:rPr>
              <w:t>号</w:t>
            </w:r>
            <w:r w:rsidRPr="00EC2AA1">
              <w:rPr>
                <w:rFonts w:cs="SimSun" w:hint="eastAsia"/>
                <w:sz w:val="22"/>
                <w:szCs w:val="22"/>
                <w:lang w:eastAsia="zh-CN"/>
              </w:rPr>
              <w:t>课题</w:t>
            </w:r>
            <w:r w:rsidRPr="00EC2AA1">
              <w:rPr>
                <w:rFonts w:cs="MS Mincho" w:hint="eastAsia"/>
                <w:sz w:val="22"/>
                <w:szCs w:val="22"/>
                <w:lang w:eastAsia="zh-CN"/>
              </w:rPr>
              <w:t>的</w:t>
            </w:r>
            <w:r w:rsidRPr="00EC2AA1">
              <w:rPr>
                <w:rFonts w:cs="SimSun" w:hint="eastAsia"/>
                <w:sz w:val="22"/>
                <w:szCs w:val="22"/>
                <w:lang w:eastAsia="zh-CN"/>
              </w:rPr>
              <w:t>继续</w:t>
            </w:r>
          </w:p>
        </w:tc>
      </w:tr>
      <w:tr w:rsidR="00B747D3" w:rsidRPr="002B5303" w:rsidTr="00C53841">
        <w:trPr>
          <w:jc w:val="center"/>
        </w:trPr>
        <w:tc>
          <w:tcPr>
            <w:tcW w:w="1247" w:type="dxa"/>
            <w:shd w:val="clear" w:color="auto" w:fill="auto"/>
          </w:tcPr>
          <w:p w:rsidR="00B747D3" w:rsidRPr="002B5303" w:rsidRDefault="00B747D3" w:rsidP="00CA267C">
            <w:pPr>
              <w:pStyle w:val="Tabletext"/>
              <w:jc w:val="center"/>
            </w:pPr>
            <w:r w:rsidRPr="002B5303">
              <w:t>QB/16</w:t>
            </w:r>
          </w:p>
        </w:tc>
        <w:tc>
          <w:tcPr>
            <w:tcW w:w="5401" w:type="dxa"/>
            <w:shd w:val="clear" w:color="auto" w:fill="auto"/>
          </w:tcPr>
          <w:p w:rsidR="00B747D3" w:rsidRPr="005608EE" w:rsidRDefault="005608EE" w:rsidP="00CA267C">
            <w:pPr>
              <w:pStyle w:val="Tabletext"/>
              <w:rPr>
                <w:sz w:val="22"/>
                <w:szCs w:val="22"/>
                <w:lang w:eastAsia="zh-CN"/>
              </w:rPr>
            </w:pPr>
            <w:r w:rsidRPr="005608EE">
              <w:rPr>
                <w:rFonts w:hint="eastAsia"/>
                <w:sz w:val="22"/>
                <w:szCs w:val="22"/>
                <w:lang w:eastAsia="zh-CN"/>
              </w:rPr>
              <w:t>全环绕</w:t>
            </w:r>
            <w:r w:rsidRPr="005608EE">
              <w:rPr>
                <w:sz w:val="22"/>
                <w:szCs w:val="22"/>
                <w:lang w:eastAsia="zh-CN"/>
              </w:rPr>
              <w:t>现场体验</w:t>
            </w:r>
            <w:r w:rsidRPr="005608EE">
              <w:rPr>
                <w:rFonts w:hint="eastAsia"/>
                <w:sz w:val="22"/>
                <w:szCs w:val="22"/>
                <w:lang w:eastAsia="zh-CN"/>
              </w:rPr>
              <w:t>系统</w:t>
            </w:r>
            <w:r w:rsidRPr="005608EE">
              <w:rPr>
                <w:sz w:val="22"/>
                <w:szCs w:val="22"/>
                <w:lang w:eastAsia="zh-CN"/>
              </w:rPr>
              <w:t>和服务</w:t>
            </w:r>
          </w:p>
        </w:tc>
        <w:tc>
          <w:tcPr>
            <w:tcW w:w="3104" w:type="dxa"/>
            <w:shd w:val="clear" w:color="auto" w:fill="auto"/>
          </w:tcPr>
          <w:p w:rsidR="00B747D3" w:rsidRPr="002B5303" w:rsidRDefault="0021273F" w:rsidP="00CA267C">
            <w:pPr>
              <w:pStyle w:val="Tabletext"/>
            </w:pPr>
            <w:r w:rsidRPr="00EC2AA1">
              <w:rPr>
                <w:rFonts w:hint="eastAsia"/>
                <w:sz w:val="22"/>
                <w:szCs w:val="22"/>
                <w:lang w:eastAsia="zh-CN"/>
              </w:rPr>
              <w:t>新课题</w:t>
            </w:r>
          </w:p>
        </w:tc>
      </w:tr>
      <w:tr w:rsidR="00B747D3" w:rsidRPr="002B5303" w:rsidTr="00C53841">
        <w:trPr>
          <w:jc w:val="center"/>
        </w:trPr>
        <w:tc>
          <w:tcPr>
            <w:tcW w:w="1247" w:type="dxa"/>
            <w:shd w:val="clear" w:color="auto" w:fill="auto"/>
          </w:tcPr>
          <w:p w:rsidR="00B747D3" w:rsidRPr="002B5303" w:rsidRDefault="00B747D3" w:rsidP="00CA267C">
            <w:pPr>
              <w:pStyle w:val="Tabletext"/>
              <w:jc w:val="center"/>
            </w:pPr>
            <w:r w:rsidRPr="002B5303">
              <w:t>QC/16</w:t>
            </w:r>
          </w:p>
        </w:tc>
        <w:tc>
          <w:tcPr>
            <w:tcW w:w="5401" w:type="dxa"/>
            <w:shd w:val="clear" w:color="auto" w:fill="auto"/>
          </w:tcPr>
          <w:p w:rsidR="00B747D3" w:rsidRPr="002B5303" w:rsidRDefault="00AA6E1F" w:rsidP="00CA267C">
            <w:pPr>
              <w:pStyle w:val="Tabletext"/>
              <w:rPr>
                <w:lang w:eastAsia="zh-CN"/>
              </w:rPr>
            </w:pPr>
            <w:r w:rsidRPr="00EC2AA1">
              <w:rPr>
                <w:rFonts w:hint="eastAsia"/>
                <w:sz w:val="22"/>
                <w:szCs w:val="22"/>
                <w:lang w:eastAsia="zh-CN"/>
              </w:rPr>
              <w:t>多媒体系统、终端</w:t>
            </w:r>
            <w:r>
              <w:rPr>
                <w:rFonts w:hint="eastAsia"/>
                <w:sz w:val="22"/>
                <w:szCs w:val="22"/>
                <w:lang w:eastAsia="zh-CN"/>
              </w:rPr>
              <w:t>、网关</w:t>
            </w:r>
            <w:r w:rsidRPr="00EC2AA1">
              <w:rPr>
                <w:rFonts w:hint="eastAsia"/>
                <w:sz w:val="22"/>
                <w:szCs w:val="22"/>
                <w:lang w:eastAsia="zh-CN"/>
              </w:rPr>
              <w:t>和数据会议</w:t>
            </w:r>
          </w:p>
        </w:tc>
        <w:tc>
          <w:tcPr>
            <w:tcW w:w="3104" w:type="dxa"/>
            <w:shd w:val="clear" w:color="auto" w:fill="auto"/>
          </w:tcPr>
          <w:p w:rsidR="00B747D3" w:rsidRPr="002B5303" w:rsidRDefault="00344F12" w:rsidP="00CA267C">
            <w:pPr>
              <w:pStyle w:val="Tabletext"/>
              <w:rPr>
                <w:lang w:eastAsia="zh-CN"/>
              </w:rPr>
            </w:pPr>
            <w:r w:rsidRPr="00EC2AA1">
              <w:rPr>
                <w:rFonts w:hint="eastAsia"/>
                <w:sz w:val="22"/>
                <w:szCs w:val="22"/>
                <w:lang w:eastAsia="zh-CN"/>
              </w:rPr>
              <w:t>第</w:t>
            </w:r>
            <w:r>
              <w:rPr>
                <w:sz w:val="22"/>
                <w:szCs w:val="22"/>
                <w:lang w:eastAsia="zh-CN"/>
              </w:rPr>
              <w:t>1</w:t>
            </w:r>
            <w:r w:rsidRPr="00EC2AA1">
              <w:rPr>
                <w:sz w:val="22"/>
                <w:szCs w:val="22"/>
                <w:lang w:eastAsia="zh-CN"/>
              </w:rPr>
              <w:t>/</w:t>
            </w:r>
            <w:r w:rsidRPr="005C31D7">
              <w:rPr>
                <w:sz w:val="22"/>
                <w:szCs w:val="22"/>
                <w:lang w:eastAsia="zh-CN"/>
              </w:rPr>
              <w:t>16</w:t>
            </w:r>
            <w:r>
              <w:rPr>
                <w:rFonts w:hint="eastAsia"/>
                <w:sz w:val="22"/>
                <w:szCs w:val="22"/>
                <w:lang w:eastAsia="zh-CN"/>
              </w:rPr>
              <w:t>、</w:t>
            </w:r>
            <w:r w:rsidR="00460372">
              <w:rPr>
                <w:rFonts w:hint="eastAsia"/>
                <w:sz w:val="22"/>
                <w:szCs w:val="22"/>
                <w:lang w:eastAsia="zh-CN"/>
              </w:rPr>
              <w:t>第</w:t>
            </w:r>
            <w:r>
              <w:rPr>
                <w:rFonts w:hint="eastAsia"/>
                <w:sz w:val="22"/>
                <w:szCs w:val="22"/>
                <w:lang w:eastAsia="zh-CN"/>
              </w:rPr>
              <w:t>2</w:t>
            </w:r>
            <w:r>
              <w:rPr>
                <w:sz w:val="22"/>
                <w:szCs w:val="22"/>
                <w:lang w:eastAsia="zh-CN"/>
              </w:rPr>
              <w:t>/16</w:t>
            </w:r>
            <w:r>
              <w:rPr>
                <w:rFonts w:hint="eastAsia"/>
                <w:sz w:val="22"/>
                <w:szCs w:val="22"/>
                <w:lang w:eastAsia="zh-CN"/>
              </w:rPr>
              <w:t>、</w:t>
            </w:r>
            <w:r w:rsidR="00460372">
              <w:rPr>
                <w:rFonts w:hint="eastAsia"/>
                <w:sz w:val="22"/>
                <w:szCs w:val="22"/>
                <w:lang w:eastAsia="zh-CN"/>
              </w:rPr>
              <w:t>第</w:t>
            </w:r>
            <w:r>
              <w:rPr>
                <w:rFonts w:hint="eastAsia"/>
                <w:sz w:val="22"/>
                <w:szCs w:val="22"/>
                <w:lang w:eastAsia="zh-CN"/>
              </w:rPr>
              <w:t>3/16</w:t>
            </w:r>
            <w:r>
              <w:rPr>
                <w:rFonts w:hint="eastAsia"/>
                <w:sz w:val="22"/>
                <w:szCs w:val="22"/>
                <w:lang w:eastAsia="zh-CN"/>
              </w:rPr>
              <w:t>和</w:t>
            </w:r>
            <w:r w:rsidR="00460372">
              <w:rPr>
                <w:rFonts w:hint="eastAsia"/>
                <w:sz w:val="22"/>
                <w:szCs w:val="22"/>
                <w:lang w:eastAsia="zh-CN"/>
              </w:rPr>
              <w:t>第</w:t>
            </w:r>
            <w:r>
              <w:rPr>
                <w:rFonts w:hint="eastAsia"/>
                <w:sz w:val="22"/>
                <w:szCs w:val="22"/>
                <w:lang w:eastAsia="zh-CN"/>
              </w:rPr>
              <w:t>5/16</w:t>
            </w:r>
            <w:r w:rsidRPr="00EC2AA1">
              <w:rPr>
                <w:rFonts w:hint="eastAsia"/>
                <w:sz w:val="22"/>
                <w:szCs w:val="22"/>
                <w:lang w:eastAsia="zh-CN"/>
              </w:rPr>
              <w:t>号</w:t>
            </w:r>
            <w:r w:rsidRPr="00EC2AA1">
              <w:rPr>
                <w:rFonts w:cs="SimSun" w:hint="eastAsia"/>
                <w:sz w:val="22"/>
                <w:szCs w:val="22"/>
                <w:lang w:eastAsia="zh-CN"/>
              </w:rPr>
              <w:t>课题</w:t>
            </w:r>
            <w:r w:rsidRPr="00EC2AA1">
              <w:rPr>
                <w:rFonts w:cs="MS Mincho" w:hint="eastAsia"/>
                <w:sz w:val="22"/>
                <w:szCs w:val="22"/>
                <w:lang w:eastAsia="zh-CN"/>
              </w:rPr>
              <w:t>的</w:t>
            </w:r>
            <w:r w:rsidRPr="00EC2AA1">
              <w:rPr>
                <w:rFonts w:cs="SimSun" w:hint="eastAsia"/>
                <w:sz w:val="22"/>
                <w:szCs w:val="22"/>
                <w:lang w:eastAsia="zh-CN"/>
              </w:rPr>
              <w:t>继续</w:t>
            </w:r>
          </w:p>
        </w:tc>
      </w:tr>
      <w:tr w:rsidR="00B747D3" w:rsidRPr="002B5303" w:rsidTr="00C53841">
        <w:trPr>
          <w:jc w:val="center"/>
        </w:trPr>
        <w:tc>
          <w:tcPr>
            <w:tcW w:w="1247" w:type="dxa"/>
            <w:shd w:val="clear" w:color="auto" w:fill="auto"/>
          </w:tcPr>
          <w:p w:rsidR="00B747D3" w:rsidRPr="002B5303" w:rsidRDefault="00B747D3" w:rsidP="00CA267C">
            <w:pPr>
              <w:pStyle w:val="Tabletext"/>
              <w:jc w:val="center"/>
            </w:pPr>
            <w:r w:rsidRPr="002B5303">
              <w:t>QD/16</w:t>
            </w:r>
          </w:p>
        </w:tc>
        <w:tc>
          <w:tcPr>
            <w:tcW w:w="5401" w:type="dxa"/>
            <w:shd w:val="clear" w:color="auto" w:fill="auto"/>
          </w:tcPr>
          <w:p w:rsidR="00B747D3" w:rsidRPr="002B5303" w:rsidRDefault="00A103E6" w:rsidP="00CA267C">
            <w:pPr>
              <w:pStyle w:val="Tabletext"/>
              <w:rPr>
                <w:lang w:eastAsia="zh-CN"/>
              </w:rPr>
            </w:pPr>
            <w:r w:rsidRPr="00EC2AA1">
              <w:rPr>
                <w:rFonts w:hint="eastAsia"/>
                <w:sz w:val="22"/>
                <w:szCs w:val="22"/>
                <w:lang w:eastAsia="zh-CN"/>
              </w:rPr>
              <w:t>多媒体框架、</w:t>
            </w:r>
            <w:r w:rsidRPr="00EC2AA1">
              <w:rPr>
                <w:rFonts w:cs="SimSun" w:hint="eastAsia"/>
                <w:sz w:val="22"/>
                <w:szCs w:val="22"/>
                <w:lang w:eastAsia="zh-CN"/>
              </w:rPr>
              <w:t>应</w:t>
            </w:r>
            <w:r w:rsidRPr="00EC2AA1">
              <w:rPr>
                <w:rFonts w:cs="MS Mincho" w:hint="eastAsia"/>
                <w:sz w:val="22"/>
                <w:szCs w:val="22"/>
                <w:lang w:eastAsia="zh-CN"/>
              </w:rPr>
              <w:t>用和服</w:t>
            </w:r>
            <w:r w:rsidRPr="00EC2AA1">
              <w:rPr>
                <w:rFonts w:cs="SimSun" w:hint="eastAsia"/>
                <w:sz w:val="22"/>
                <w:szCs w:val="22"/>
                <w:lang w:eastAsia="zh-CN"/>
              </w:rPr>
              <w:t>务</w:t>
            </w:r>
          </w:p>
        </w:tc>
        <w:tc>
          <w:tcPr>
            <w:tcW w:w="3104" w:type="dxa"/>
            <w:shd w:val="clear" w:color="auto" w:fill="auto"/>
          </w:tcPr>
          <w:p w:rsidR="00B747D3" w:rsidRPr="002B5303" w:rsidRDefault="00460372" w:rsidP="00CA267C">
            <w:pPr>
              <w:pStyle w:val="Tabletext"/>
              <w:rPr>
                <w:lang w:eastAsia="zh-CN"/>
              </w:rPr>
            </w:pPr>
            <w:r w:rsidRPr="00EC2AA1">
              <w:rPr>
                <w:rFonts w:hint="eastAsia"/>
                <w:sz w:val="22"/>
                <w:szCs w:val="22"/>
                <w:lang w:eastAsia="zh-CN"/>
              </w:rPr>
              <w:t>第</w:t>
            </w:r>
            <w:r>
              <w:rPr>
                <w:rFonts w:hint="eastAsia"/>
                <w:sz w:val="22"/>
                <w:szCs w:val="22"/>
                <w:lang w:eastAsia="zh-CN"/>
              </w:rPr>
              <w:t>2</w:t>
            </w:r>
            <w:r>
              <w:rPr>
                <w:sz w:val="22"/>
                <w:szCs w:val="22"/>
                <w:lang w:eastAsia="zh-CN"/>
              </w:rPr>
              <w:t>1</w:t>
            </w:r>
            <w:r w:rsidRPr="00EC2AA1">
              <w:rPr>
                <w:sz w:val="22"/>
                <w:szCs w:val="22"/>
                <w:lang w:eastAsia="zh-CN"/>
              </w:rPr>
              <w:t>/</w:t>
            </w:r>
            <w:r w:rsidRPr="005C31D7">
              <w:rPr>
                <w:sz w:val="22"/>
                <w:szCs w:val="22"/>
              </w:rPr>
              <w:t>16</w:t>
            </w:r>
            <w:r w:rsidRPr="00EC2AA1">
              <w:rPr>
                <w:rFonts w:hint="eastAsia"/>
                <w:sz w:val="22"/>
                <w:szCs w:val="22"/>
                <w:lang w:eastAsia="zh-CN"/>
              </w:rPr>
              <w:t>号</w:t>
            </w:r>
            <w:r w:rsidRPr="00EC2AA1">
              <w:rPr>
                <w:rFonts w:cs="SimSun" w:hint="eastAsia"/>
                <w:sz w:val="22"/>
                <w:szCs w:val="22"/>
                <w:lang w:eastAsia="zh-CN"/>
              </w:rPr>
              <w:t>课题</w:t>
            </w:r>
            <w:r w:rsidRPr="00EC2AA1">
              <w:rPr>
                <w:rFonts w:cs="MS Mincho" w:hint="eastAsia"/>
                <w:sz w:val="22"/>
                <w:szCs w:val="22"/>
                <w:lang w:eastAsia="zh-CN"/>
              </w:rPr>
              <w:t>的</w:t>
            </w:r>
            <w:r w:rsidRPr="00EC2AA1">
              <w:rPr>
                <w:rFonts w:cs="SimSun" w:hint="eastAsia"/>
                <w:sz w:val="22"/>
                <w:szCs w:val="22"/>
                <w:lang w:eastAsia="zh-CN"/>
              </w:rPr>
              <w:t>继续</w:t>
            </w:r>
          </w:p>
        </w:tc>
      </w:tr>
      <w:tr w:rsidR="00B747D3" w:rsidRPr="002B5303" w:rsidTr="00C53841">
        <w:trPr>
          <w:jc w:val="center"/>
        </w:trPr>
        <w:tc>
          <w:tcPr>
            <w:tcW w:w="1247" w:type="dxa"/>
            <w:shd w:val="clear" w:color="auto" w:fill="auto"/>
          </w:tcPr>
          <w:p w:rsidR="00B747D3" w:rsidRPr="002B5303" w:rsidRDefault="00B747D3" w:rsidP="00CA267C">
            <w:pPr>
              <w:pStyle w:val="Tabletext"/>
              <w:jc w:val="center"/>
            </w:pPr>
            <w:r w:rsidRPr="002B5303">
              <w:t>QE/16</w:t>
            </w:r>
          </w:p>
        </w:tc>
        <w:tc>
          <w:tcPr>
            <w:tcW w:w="5401" w:type="dxa"/>
            <w:shd w:val="clear" w:color="auto" w:fill="auto"/>
          </w:tcPr>
          <w:p w:rsidR="00B747D3" w:rsidRPr="002B5303" w:rsidRDefault="00A103E6" w:rsidP="00CA267C">
            <w:pPr>
              <w:pStyle w:val="Tabletext"/>
              <w:rPr>
                <w:lang w:eastAsia="zh-CN"/>
              </w:rPr>
            </w:pPr>
            <w:r w:rsidRPr="00EC2AA1">
              <w:rPr>
                <w:rFonts w:hint="eastAsia"/>
                <w:sz w:val="22"/>
                <w:szCs w:val="22"/>
                <w:lang w:eastAsia="zh-CN"/>
              </w:rPr>
              <w:t>IPTV</w:t>
            </w:r>
            <w:r w:rsidRPr="00EC2AA1">
              <w:rPr>
                <w:rFonts w:hint="eastAsia"/>
                <w:sz w:val="22"/>
                <w:szCs w:val="22"/>
                <w:lang w:eastAsia="zh-CN"/>
              </w:rPr>
              <w:t>的多媒体</w:t>
            </w:r>
            <w:r w:rsidRPr="00EC2AA1">
              <w:rPr>
                <w:rFonts w:cs="SimSun" w:hint="eastAsia"/>
                <w:sz w:val="22"/>
                <w:szCs w:val="22"/>
                <w:lang w:eastAsia="zh-CN"/>
              </w:rPr>
              <w:t>应</w:t>
            </w:r>
            <w:r w:rsidRPr="00EC2AA1">
              <w:rPr>
                <w:rFonts w:cs="MS Mincho" w:hint="eastAsia"/>
                <w:sz w:val="22"/>
                <w:szCs w:val="22"/>
                <w:lang w:eastAsia="zh-CN"/>
              </w:rPr>
              <w:t>用平台和端点系</w:t>
            </w:r>
            <w:r w:rsidRPr="00EC2AA1">
              <w:rPr>
                <w:rFonts w:cs="SimSun" w:hint="eastAsia"/>
                <w:sz w:val="22"/>
                <w:szCs w:val="22"/>
                <w:lang w:eastAsia="zh-CN"/>
              </w:rPr>
              <w:t>统</w:t>
            </w:r>
          </w:p>
        </w:tc>
        <w:tc>
          <w:tcPr>
            <w:tcW w:w="3104" w:type="dxa"/>
            <w:shd w:val="clear" w:color="auto" w:fill="auto"/>
          </w:tcPr>
          <w:p w:rsidR="00B747D3" w:rsidRPr="002B5303" w:rsidRDefault="00460372" w:rsidP="00CA267C">
            <w:pPr>
              <w:pStyle w:val="Tabletext"/>
            </w:pPr>
            <w:r w:rsidRPr="00EC2AA1">
              <w:rPr>
                <w:rFonts w:hint="eastAsia"/>
                <w:sz w:val="22"/>
                <w:szCs w:val="22"/>
                <w:lang w:eastAsia="zh-CN"/>
              </w:rPr>
              <w:t>第</w:t>
            </w:r>
            <w:r>
              <w:rPr>
                <w:sz w:val="22"/>
                <w:szCs w:val="22"/>
                <w:lang w:eastAsia="zh-CN"/>
              </w:rPr>
              <w:t>13</w:t>
            </w:r>
            <w:r w:rsidRPr="00EC2AA1">
              <w:rPr>
                <w:sz w:val="22"/>
                <w:szCs w:val="22"/>
                <w:lang w:eastAsia="zh-CN"/>
              </w:rPr>
              <w:t>/</w:t>
            </w:r>
            <w:r w:rsidRPr="005C31D7">
              <w:rPr>
                <w:sz w:val="22"/>
                <w:szCs w:val="22"/>
              </w:rPr>
              <w:t>16</w:t>
            </w:r>
            <w:r w:rsidRPr="00EC2AA1">
              <w:rPr>
                <w:rFonts w:hint="eastAsia"/>
                <w:sz w:val="22"/>
                <w:szCs w:val="22"/>
                <w:lang w:eastAsia="zh-CN"/>
              </w:rPr>
              <w:t>号</w:t>
            </w:r>
            <w:r w:rsidRPr="00EC2AA1">
              <w:rPr>
                <w:rFonts w:cs="SimSun" w:hint="eastAsia"/>
                <w:sz w:val="22"/>
                <w:szCs w:val="22"/>
                <w:lang w:eastAsia="zh-CN"/>
              </w:rPr>
              <w:t>课题</w:t>
            </w:r>
            <w:r w:rsidRPr="00EC2AA1">
              <w:rPr>
                <w:rFonts w:cs="MS Mincho" w:hint="eastAsia"/>
                <w:sz w:val="22"/>
                <w:szCs w:val="22"/>
                <w:lang w:eastAsia="zh-CN"/>
              </w:rPr>
              <w:t>的</w:t>
            </w:r>
            <w:r w:rsidRPr="00EC2AA1">
              <w:rPr>
                <w:rFonts w:cs="SimSun" w:hint="eastAsia"/>
                <w:sz w:val="22"/>
                <w:szCs w:val="22"/>
                <w:lang w:eastAsia="zh-CN"/>
              </w:rPr>
              <w:t>继续</w:t>
            </w:r>
          </w:p>
        </w:tc>
      </w:tr>
      <w:tr w:rsidR="00B747D3" w:rsidRPr="002B5303" w:rsidTr="00C53841">
        <w:trPr>
          <w:jc w:val="center"/>
        </w:trPr>
        <w:tc>
          <w:tcPr>
            <w:tcW w:w="1247" w:type="dxa"/>
            <w:shd w:val="clear" w:color="auto" w:fill="auto"/>
          </w:tcPr>
          <w:p w:rsidR="00B747D3" w:rsidRPr="002B5303" w:rsidRDefault="00B747D3" w:rsidP="00CA267C">
            <w:pPr>
              <w:pStyle w:val="Tabletext"/>
              <w:jc w:val="center"/>
            </w:pPr>
            <w:r w:rsidRPr="002B5303">
              <w:t>QF/16</w:t>
            </w:r>
          </w:p>
        </w:tc>
        <w:tc>
          <w:tcPr>
            <w:tcW w:w="5401" w:type="dxa"/>
            <w:shd w:val="clear" w:color="auto" w:fill="auto"/>
          </w:tcPr>
          <w:p w:rsidR="00B747D3" w:rsidRPr="002B5303" w:rsidRDefault="00A103E6" w:rsidP="00CA267C">
            <w:pPr>
              <w:pStyle w:val="Tabletext"/>
            </w:pPr>
            <w:r w:rsidRPr="00EC2AA1">
              <w:rPr>
                <w:rFonts w:hint="eastAsia"/>
                <w:sz w:val="22"/>
                <w:szCs w:val="22"/>
              </w:rPr>
              <w:t>数字</w:t>
            </w:r>
            <w:r w:rsidRPr="00EC2AA1">
              <w:rPr>
                <w:rFonts w:cs="SimSun" w:hint="eastAsia"/>
                <w:sz w:val="22"/>
                <w:szCs w:val="22"/>
              </w:rPr>
              <w:t>标</w:t>
            </w:r>
            <w:r w:rsidRPr="00EC2AA1">
              <w:rPr>
                <w:rFonts w:cs="MS Mincho" w:hint="eastAsia"/>
                <w:sz w:val="22"/>
                <w:szCs w:val="22"/>
              </w:rPr>
              <w:t>牌系</w:t>
            </w:r>
            <w:r w:rsidRPr="00EC2AA1">
              <w:rPr>
                <w:rFonts w:cs="SimSun" w:hint="eastAsia"/>
                <w:sz w:val="22"/>
                <w:szCs w:val="22"/>
              </w:rPr>
              <w:t>统</w:t>
            </w:r>
            <w:r w:rsidRPr="00EC2AA1">
              <w:rPr>
                <w:rFonts w:cs="MS Mincho" w:hint="eastAsia"/>
                <w:sz w:val="22"/>
                <w:szCs w:val="22"/>
              </w:rPr>
              <w:t>和</w:t>
            </w:r>
            <w:r w:rsidRPr="00EC2AA1">
              <w:rPr>
                <w:rFonts w:cs="SimSun" w:hint="eastAsia"/>
                <w:sz w:val="22"/>
                <w:szCs w:val="22"/>
              </w:rPr>
              <w:t>业务</w:t>
            </w:r>
          </w:p>
        </w:tc>
        <w:tc>
          <w:tcPr>
            <w:tcW w:w="3104" w:type="dxa"/>
            <w:shd w:val="clear" w:color="auto" w:fill="auto"/>
          </w:tcPr>
          <w:p w:rsidR="00B747D3" w:rsidRPr="002B5303" w:rsidRDefault="00460372" w:rsidP="00CA267C">
            <w:pPr>
              <w:pStyle w:val="Tabletext"/>
              <w:rPr>
                <w:lang w:eastAsia="zh-CN"/>
              </w:rPr>
            </w:pPr>
            <w:r w:rsidRPr="00EC2AA1">
              <w:rPr>
                <w:rFonts w:hint="eastAsia"/>
                <w:sz w:val="22"/>
                <w:szCs w:val="22"/>
                <w:lang w:eastAsia="zh-CN"/>
              </w:rPr>
              <w:t>第</w:t>
            </w:r>
            <w:r>
              <w:rPr>
                <w:sz w:val="22"/>
                <w:szCs w:val="22"/>
                <w:lang w:eastAsia="zh-CN"/>
              </w:rPr>
              <w:t>14</w:t>
            </w:r>
            <w:r w:rsidRPr="00EC2AA1">
              <w:rPr>
                <w:sz w:val="22"/>
                <w:szCs w:val="22"/>
                <w:lang w:eastAsia="zh-CN"/>
              </w:rPr>
              <w:t>/</w:t>
            </w:r>
            <w:r w:rsidRPr="005C31D7">
              <w:rPr>
                <w:sz w:val="22"/>
                <w:szCs w:val="22"/>
              </w:rPr>
              <w:t>16</w:t>
            </w:r>
            <w:r w:rsidRPr="00EC2AA1">
              <w:rPr>
                <w:rFonts w:hint="eastAsia"/>
                <w:sz w:val="22"/>
                <w:szCs w:val="22"/>
                <w:lang w:eastAsia="zh-CN"/>
              </w:rPr>
              <w:t>号</w:t>
            </w:r>
            <w:r w:rsidRPr="00EC2AA1">
              <w:rPr>
                <w:rFonts w:cs="SimSun" w:hint="eastAsia"/>
                <w:sz w:val="22"/>
                <w:szCs w:val="22"/>
                <w:lang w:eastAsia="zh-CN"/>
              </w:rPr>
              <w:t>课题</w:t>
            </w:r>
            <w:r w:rsidRPr="00EC2AA1">
              <w:rPr>
                <w:rFonts w:cs="MS Mincho" w:hint="eastAsia"/>
                <w:sz w:val="22"/>
                <w:szCs w:val="22"/>
                <w:lang w:eastAsia="zh-CN"/>
              </w:rPr>
              <w:t>的</w:t>
            </w:r>
            <w:r w:rsidRPr="00EC2AA1">
              <w:rPr>
                <w:rFonts w:cs="SimSun" w:hint="eastAsia"/>
                <w:sz w:val="22"/>
                <w:szCs w:val="22"/>
                <w:lang w:eastAsia="zh-CN"/>
              </w:rPr>
              <w:t>继续</w:t>
            </w:r>
          </w:p>
        </w:tc>
      </w:tr>
      <w:tr w:rsidR="00B747D3" w:rsidRPr="002B5303" w:rsidTr="00C53841">
        <w:trPr>
          <w:jc w:val="center"/>
        </w:trPr>
        <w:tc>
          <w:tcPr>
            <w:tcW w:w="1247" w:type="dxa"/>
            <w:shd w:val="clear" w:color="auto" w:fill="auto"/>
          </w:tcPr>
          <w:p w:rsidR="00B747D3" w:rsidRPr="002B5303" w:rsidRDefault="00B747D3" w:rsidP="00CA267C">
            <w:pPr>
              <w:pStyle w:val="Tabletext"/>
              <w:jc w:val="center"/>
            </w:pPr>
            <w:r w:rsidRPr="002B5303">
              <w:t>QG/16</w:t>
            </w:r>
          </w:p>
        </w:tc>
        <w:tc>
          <w:tcPr>
            <w:tcW w:w="5401" w:type="dxa"/>
            <w:shd w:val="clear" w:color="auto" w:fill="auto"/>
          </w:tcPr>
          <w:p w:rsidR="00B747D3" w:rsidRPr="002B5303" w:rsidRDefault="00A103E6" w:rsidP="00CA267C">
            <w:pPr>
              <w:pStyle w:val="Tabletext"/>
              <w:rPr>
                <w:lang w:eastAsia="zh-CN"/>
              </w:rPr>
            </w:pPr>
            <w:r w:rsidRPr="00EC2AA1">
              <w:rPr>
                <w:rFonts w:hint="eastAsia"/>
                <w:sz w:val="22"/>
                <w:szCs w:val="22"/>
                <w:lang w:eastAsia="zh-CN"/>
              </w:rPr>
              <w:t>多媒体系</w:t>
            </w:r>
            <w:r w:rsidRPr="00EC2AA1">
              <w:rPr>
                <w:rFonts w:cs="SimSun" w:hint="eastAsia"/>
                <w:sz w:val="22"/>
                <w:szCs w:val="22"/>
                <w:lang w:eastAsia="zh-CN"/>
              </w:rPr>
              <w:t>统</w:t>
            </w:r>
            <w:r w:rsidRPr="00EC2AA1">
              <w:rPr>
                <w:rFonts w:cs="MS Mincho" w:hint="eastAsia"/>
                <w:sz w:val="22"/>
                <w:szCs w:val="22"/>
                <w:lang w:eastAsia="zh-CN"/>
              </w:rPr>
              <w:t>和</w:t>
            </w:r>
            <w:r w:rsidRPr="00EC2AA1">
              <w:rPr>
                <w:rFonts w:cs="SimSun" w:hint="eastAsia"/>
                <w:sz w:val="22"/>
                <w:szCs w:val="22"/>
                <w:lang w:eastAsia="zh-CN"/>
              </w:rPr>
              <w:t>业务</w:t>
            </w:r>
            <w:r>
              <w:rPr>
                <w:rFonts w:cs="MS Mincho" w:hint="eastAsia"/>
                <w:sz w:val="22"/>
                <w:szCs w:val="22"/>
                <w:lang w:eastAsia="zh-CN"/>
              </w:rPr>
              <w:t>的</w:t>
            </w:r>
            <w:r w:rsidR="00B61E01">
              <w:rPr>
                <w:rFonts w:cs="MS Mincho" w:hint="eastAsia"/>
                <w:sz w:val="22"/>
                <w:szCs w:val="22"/>
                <w:lang w:eastAsia="zh-CN"/>
              </w:rPr>
              <w:t>无障碍获取</w:t>
            </w:r>
          </w:p>
        </w:tc>
        <w:tc>
          <w:tcPr>
            <w:tcW w:w="3104" w:type="dxa"/>
            <w:shd w:val="clear" w:color="auto" w:fill="auto"/>
          </w:tcPr>
          <w:p w:rsidR="00B747D3" w:rsidRPr="002B5303" w:rsidRDefault="00460372" w:rsidP="00CA267C">
            <w:pPr>
              <w:pStyle w:val="Tabletext"/>
            </w:pPr>
            <w:r w:rsidRPr="00EC2AA1">
              <w:rPr>
                <w:rFonts w:hint="eastAsia"/>
                <w:sz w:val="22"/>
                <w:szCs w:val="22"/>
                <w:lang w:eastAsia="zh-CN"/>
              </w:rPr>
              <w:t>第</w:t>
            </w:r>
            <w:r>
              <w:rPr>
                <w:rFonts w:hint="eastAsia"/>
                <w:sz w:val="22"/>
                <w:szCs w:val="22"/>
                <w:lang w:eastAsia="zh-CN"/>
              </w:rPr>
              <w:t>2</w:t>
            </w:r>
            <w:r>
              <w:rPr>
                <w:sz w:val="22"/>
                <w:szCs w:val="22"/>
                <w:lang w:eastAsia="zh-CN"/>
              </w:rPr>
              <w:t>6</w:t>
            </w:r>
            <w:r w:rsidRPr="00EC2AA1">
              <w:rPr>
                <w:sz w:val="22"/>
                <w:szCs w:val="22"/>
                <w:lang w:eastAsia="zh-CN"/>
              </w:rPr>
              <w:t>/</w:t>
            </w:r>
            <w:r w:rsidRPr="005C31D7">
              <w:rPr>
                <w:sz w:val="22"/>
                <w:szCs w:val="22"/>
              </w:rPr>
              <w:t>16</w:t>
            </w:r>
            <w:r w:rsidRPr="00EC2AA1">
              <w:rPr>
                <w:rFonts w:hint="eastAsia"/>
                <w:sz w:val="22"/>
                <w:szCs w:val="22"/>
                <w:lang w:eastAsia="zh-CN"/>
              </w:rPr>
              <w:t>号</w:t>
            </w:r>
            <w:r w:rsidRPr="00EC2AA1">
              <w:rPr>
                <w:rFonts w:cs="SimSun" w:hint="eastAsia"/>
                <w:sz w:val="22"/>
                <w:szCs w:val="22"/>
                <w:lang w:eastAsia="zh-CN"/>
              </w:rPr>
              <w:t>课题</w:t>
            </w:r>
            <w:r w:rsidRPr="00EC2AA1">
              <w:rPr>
                <w:rFonts w:cs="MS Mincho" w:hint="eastAsia"/>
                <w:sz w:val="22"/>
                <w:szCs w:val="22"/>
                <w:lang w:eastAsia="zh-CN"/>
              </w:rPr>
              <w:t>的</w:t>
            </w:r>
            <w:r w:rsidRPr="00EC2AA1">
              <w:rPr>
                <w:rFonts w:cs="SimSun" w:hint="eastAsia"/>
                <w:sz w:val="22"/>
                <w:szCs w:val="22"/>
                <w:lang w:eastAsia="zh-CN"/>
              </w:rPr>
              <w:t>继续</w:t>
            </w:r>
          </w:p>
        </w:tc>
      </w:tr>
      <w:tr w:rsidR="00B747D3" w:rsidRPr="002B5303" w:rsidTr="00C53841">
        <w:trPr>
          <w:jc w:val="center"/>
        </w:trPr>
        <w:tc>
          <w:tcPr>
            <w:tcW w:w="1247" w:type="dxa"/>
            <w:shd w:val="clear" w:color="auto" w:fill="auto"/>
          </w:tcPr>
          <w:p w:rsidR="00B747D3" w:rsidRPr="002B5303" w:rsidRDefault="00B747D3" w:rsidP="00CA267C">
            <w:pPr>
              <w:pStyle w:val="Tabletext"/>
              <w:jc w:val="center"/>
            </w:pPr>
            <w:r w:rsidRPr="002B5303">
              <w:t>QH/16</w:t>
            </w:r>
          </w:p>
        </w:tc>
        <w:tc>
          <w:tcPr>
            <w:tcW w:w="5401" w:type="dxa"/>
            <w:shd w:val="clear" w:color="auto" w:fill="auto"/>
          </w:tcPr>
          <w:p w:rsidR="00B747D3" w:rsidRPr="002B5303" w:rsidRDefault="0039669F" w:rsidP="00CA267C">
            <w:pPr>
              <w:pStyle w:val="Tabletext"/>
              <w:rPr>
                <w:lang w:eastAsia="zh-CN"/>
              </w:rPr>
            </w:pPr>
            <w:r w:rsidRPr="00EC2AA1">
              <w:rPr>
                <w:rFonts w:cs="SimSun" w:hint="eastAsia"/>
                <w:sz w:val="22"/>
                <w:szCs w:val="22"/>
                <w:lang w:eastAsia="zh-CN"/>
              </w:rPr>
              <w:t>电</w:t>
            </w:r>
            <w:r w:rsidRPr="00EC2AA1">
              <w:rPr>
                <w:rFonts w:cs="MS Mincho" w:hint="eastAsia"/>
                <w:sz w:val="22"/>
                <w:szCs w:val="22"/>
                <w:lang w:eastAsia="zh-CN"/>
              </w:rPr>
              <w:t>信</w:t>
            </w:r>
            <w:r w:rsidRPr="00EC2AA1">
              <w:rPr>
                <w:rFonts w:hint="eastAsia"/>
                <w:sz w:val="22"/>
                <w:szCs w:val="22"/>
                <w:lang w:eastAsia="zh-CN"/>
              </w:rPr>
              <w:t>/</w:t>
            </w:r>
            <w:r w:rsidR="00B61E01">
              <w:rPr>
                <w:rFonts w:hint="eastAsia"/>
                <w:sz w:val="22"/>
                <w:szCs w:val="22"/>
                <w:lang w:eastAsia="zh-CN"/>
              </w:rPr>
              <w:t>智能交通系统（</w:t>
            </w:r>
            <w:r w:rsidRPr="00EC2AA1">
              <w:rPr>
                <w:rFonts w:hint="eastAsia"/>
                <w:sz w:val="22"/>
                <w:szCs w:val="22"/>
                <w:lang w:eastAsia="zh-CN"/>
              </w:rPr>
              <w:t>ITS</w:t>
            </w:r>
            <w:r w:rsidR="00B61E01">
              <w:rPr>
                <w:rFonts w:hint="eastAsia"/>
                <w:sz w:val="22"/>
                <w:szCs w:val="22"/>
                <w:lang w:eastAsia="zh-CN"/>
              </w:rPr>
              <w:t>）</w:t>
            </w:r>
            <w:r w:rsidRPr="00EC2AA1">
              <w:rPr>
                <w:rFonts w:cs="SimSun" w:hint="eastAsia"/>
                <w:sz w:val="22"/>
                <w:szCs w:val="22"/>
                <w:lang w:eastAsia="zh-CN"/>
              </w:rPr>
              <w:t>业务</w:t>
            </w:r>
            <w:r w:rsidRPr="00EC2AA1">
              <w:rPr>
                <w:rFonts w:hint="eastAsia"/>
                <w:sz w:val="22"/>
                <w:szCs w:val="22"/>
                <w:lang w:eastAsia="zh-CN"/>
              </w:rPr>
              <w:t>/</w:t>
            </w:r>
            <w:r w:rsidRPr="00EC2AA1">
              <w:rPr>
                <w:rFonts w:cs="SimSun" w:hint="eastAsia"/>
                <w:sz w:val="22"/>
                <w:szCs w:val="22"/>
                <w:lang w:eastAsia="zh-CN"/>
              </w:rPr>
              <w:t>应</w:t>
            </w:r>
            <w:r w:rsidRPr="00EC2AA1">
              <w:rPr>
                <w:rFonts w:cs="MS Mincho" w:hint="eastAsia"/>
                <w:sz w:val="22"/>
                <w:szCs w:val="22"/>
                <w:lang w:eastAsia="zh-CN"/>
              </w:rPr>
              <w:t>用的</w:t>
            </w:r>
            <w:r w:rsidRPr="00EC2AA1">
              <w:rPr>
                <w:rFonts w:cs="SimSun" w:hint="eastAsia"/>
                <w:sz w:val="22"/>
                <w:szCs w:val="22"/>
                <w:lang w:eastAsia="zh-CN"/>
              </w:rPr>
              <w:t>车辆</w:t>
            </w:r>
            <w:r w:rsidRPr="00EC2AA1">
              <w:rPr>
                <w:rFonts w:cs="MS Mincho" w:hint="eastAsia"/>
                <w:sz w:val="22"/>
                <w:szCs w:val="22"/>
                <w:lang w:eastAsia="zh-CN"/>
              </w:rPr>
              <w:t>网关平</w:t>
            </w:r>
            <w:r w:rsidRPr="00EC2AA1">
              <w:rPr>
                <w:rFonts w:hint="eastAsia"/>
                <w:sz w:val="22"/>
                <w:szCs w:val="22"/>
                <w:lang w:eastAsia="zh-CN"/>
              </w:rPr>
              <w:t>台</w:t>
            </w:r>
          </w:p>
        </w:tc>
        <w:tc>
          <w:tcPr>
            <w:tcW w:w="3104" w:type="dxa"/>
            <w:shd w:val="clear" w:color="auto" w:fill="auto"/>
          </w:tcPr>
          <w:p w:rsidR="00B747D3" w:rsidRPr="002B5303" w:rsidRDefault="00460372" w:rsidP="00CA267C">
            <w:pPr>
              <w:pStyle w:val="Tabletext"/>
              <w:rPr>
                <w:lang w:eastAsia="ko-KR"/>
              </w:rPr>
            </w:pPr>
            <w:r w:rsidRPr="00EC2AA1">
              <w:rPr>
                <w:rFonts w:hint="eastAsia"/>
                <w:sz w:val="22"/>
                <w:szCs w:val="22"/>
                <w:lang w:eastAsia="zh-CN"/>
              </w:rPr>
              <w:t>第</w:t>
            </w:r>
            <w:r>
              <w:rPr>
                <w:rFonts w:hint="eastAsia"/>
                <w:sz w:val="22"/>
                <w:szCs w:val="22"/>
                <w:lang w:eastAsia="zh-CN"/>
              </w:rPr>
              <w:t>2</w:t>
            </w:r>
            <w:r>
              <w:rPr>
                <w:sz w:val="22"/>
                <w:szCs w:val="22"/>
                <w:lang w:eastAsia="zh-CN"/>
              </w:rPr>
              <w:t>7</w:t>
            </w:r>
            <w:r w:rsidRPr="00EC2AA1">
              <w:rPr>
                <w:sz w:val="22"/>
                <w:szCs w:val="22"/>
                <w:lang w:eastAsia="zh-CN"/>
              </w:rPr>
              <w:t>/</w:t>
            </w:r>
            <w:r w:rsidRPr="005C31D7">
              <w:rPr>
                <w:sz w:val="22"/>
                <w:szCs w:val="22"/>
              </w:rPr>
              <w:t>16</w:t>
            </w:r>
            <w:r w:rsidRPr="00EC2AA1">
              <w:rPr>
                <w:rFonts w:hint="eastAsia"/>
                <w:sz w:val="22"/>
                <w:szCs w:val="22"/>
                <w:lang w:eastAsia="zh-CN"/>
              </w:rPr>
              <w:t>号</w:t>
            </w:r>
            <w:r w:rsidRPr="00EC2AA1">
              <w:rPr>
                <w:rFonts w:cs="SimSun" w:hint="eastAsia"/>
                <w:sz w:val="22"/>
                <w:szCs w:val="22"/>
                <w:lang w:eastAsia="zh-CN"/>
              </w:rPr>
              <w:t>课题</w:t>
            </w:r>
            <w:r w:rsidRPr="00EC2AA1">
              <w:rPr>
                <w:rFonts w:cs="MS Mincho" w:hint="eastAsia"/>
                <w:sz w:val="22"/>
                <w:szCs w:val="22"/>
                <w:lang w:eastAsia="zh-CN"/>
              </w:rPr>
              <w:t>的</w:t>
            </w:r>
            <w:r w:rsidRPr="00EC2AA1">
              <w:rPr>
                <w:rFonts w:cs="SimSun" w:hint="eastAsia"/>
                <w:sz w:val="22"/>
                <w:szCs w:val="22"/>
                <w:lang w:eastAsia="zh-CN"/>
              </w:rPr>
              <w:t>继续</w:t>
            </w:r>
          </w:p>
        </w:tc>
      </w:tr>
      <w:tr w:rsidR="00B747D3" w:rsidRPr="002B5303" w:rsidTr="00C53841">
        <w:trPr>
          <w:jc w:val="center"/>
        </w:trPr>
        <w:tc>
          <w:tcPr>
            <w:tcW w:w="1247" w:type="dxa"/>
            <w:shd w:val="clear" w:color="auto" w:fill="auto"/>
          </w:tcPr>
          <w:p w:rsidR="00B747D3" w:rsidRPr="002B5303" w:rsidRDefault="00B747D3" w:rsidP="00CA267C">
            <w:pPr>
              <w:pStyle w:val="Tabletext"/>
              <w:jc w:val="center"/>
            </w:pPr>
            <w:r w:rsidRPr="002B5303">
              <w:t>QI/16</w:t>
            </w:r>
          </w:p>
        </w:tc>
        <w:tc>
          <w:tcPr>
            <w:tcW w:w="5401" w:type="dxa"/>
            <w:shd w:val="clear" w:color="auto" w:fill="auto"/>
          </w:tcPr>
          <w:p w:rsidR="00B747D3" w:rsidRPr="002B5303" w:rsidRDefault="0039669F" w:rsidP="00CA267C">
            <w:pPr>
              <w:pStyle w:val="Tabletext"/>
              <w:rPr>
                <w:lang w:eastAsia="zh-CN"/>
              </w:rPr>
            </w:pPr>
            <w:r w:rsidRPr="00EC2AA1">
              <w:rPr>
                <w:rFonts w:cs="SimSun" w:hint="eastAsia"/>
                <w:sz w:val="22"/>
                <w:szCs w:val="22"/>
                <w:lang w:eastAsia="zh-CN"/>
              </w:rPr>
              <w:t>电</w:t>
            </w:r>
            <w:r w:rsidRPr="00EC2AA1">
              <w:rPr>
                <w:rFonts w:cs="MS Mincho" w:hint="eastAsia"/>
                <w:sz w:val="22"/>
                <w:szCs w:val="22"/>
                <w:lang w:eastAsia="zh-CN"/>
              </w:rPr>
              <w:t>子</w:t>
            </w:r>
            <w:r w:rsidRPr="00EC2AA1">
              <w:rPr>
                <w:rFonts w:cs="SimSun" w:hint="eastAsia"/>
                <w:sz w:val="22"/>
                <w:szCs w:val="22"/>
                <w:lang w:eastAsia="zh-CN"/>
              </w:rPr>
              <w:t>卫</w:t>
            </w:r>
            <w:r w:rsidRPr="00EC2AA1">
              <w:rPr>
                <w:rFonts w:cs="MS Mincho" w:hint="eastAsia"/>
                <w:sz w:val="22"/>
                <w:szCs w:val="22"/>
                <w:lang w:eastAsia="zh-CN"/>
              </w:rPr>
              <w:t>生</w:t>
            </w:r>
            <w:r w:rsidRPr="00EC2AA1">
              <w:rPr>
                <w:rFonts w:cs="SimSun" w:hint="eastAsia"/>
                <w:sz w:val="22"/>
                <w:szCs w:val="22"/>
                <w:lang w:eastAsia="zh-CN"/>
              </w:rPr>
              <w:t>应</w:t>
            </w:r>
            <w:r w:rsidRPr="00EC2AA1">
              <w:rPr>
                <w:rFonts w:cs="MS Mincho" w:hint="eastAsia"/>
                <w:sz w:val="22"/>
                <w:szCs w:val="22"/>
                <w:lang w:eastAsia="zh-CN"/>
              </w:rPr>
              <w:t>用的多媒体框</w:t>
            </w:r>
            <w:r w:rsidRPr="00EC2AA1">
              <w:rPr>
                <w:rFonts w:hint="eastAsia"/>
                <w:sz w:val="22"/>
                <w:szCs w:val="22"/>
                <w:lang w:eastAsia="zh-CN"/>
              </w:rPr>
              <w:t>架</w:t>
            </w:r>
          </w:p>
        </w:tc>
        <w:tc>
          <w:tcPr>
            <w:tcW w:w="3104" w:type="dxa"/>
            <w:shd w:val="clear" w:color="auto" w:fill="auto"/>
          </w:tcPr>
          <w:p w:rsidR="00B747D3" w:rsidRPr="002B5303" w:rsidRDefault="00460372" w:rsidP="00CA267C">
            <w:pPr>
              <w:pStyle w:val="Tabletext"/>
            </w:pPr>
            <w:r w:rsidRPr="00EC2AA1">
              <w:rPr>
                <w:rFonts w:hint="eastAsia"/>
                <w:sz w:val="22"/>
                <w:szCs w:val="22"/>
                <w:lang w:eastAsia="zh-CN"/>
              </w:rPr>
              <w:t>第</w:t>
            </w:r>
            <w:r>
              <w:rPr>
                <w:rFonts w:hint="eastAsia"/>
                <w:sz w:val="22"/>
                <w:szCs w:val="22"/>
                <w:lang w:eastAsia="zh-CN"/>
              </w:rPr>
              <w:t>2</w:t>
            </w:r>
            <w:r>
              <w:rPr>
                <w:sz w:val="22"/>
                <w:szCs w:val="22"/>
                <w:lang w:eastAsia="zh-CN"/>
              </w:rPr>
              <w:t>8</w:t>
            </w:r>
            <w:r w:rsidRPr="00EC2AA1">
              <w:rPr>
                <w:sz w:val="22"/>
                <w:szCs w:val="22"/>
                <w:lang w:eastAsia="zh-CN"/>
              </w:rPr>
              <w:t>/</w:t>
            </w:r>
            <w:r w:rsidRPr="005C31D7">
              <w:rPr>
                <w:sz w:val="22"/>
                <w:szCs w:val="22"/>
              </w:rPr>
              <w:t>16</w:t>
            </w:r>
            <w:r w:rsidRPr="00EC2AA1">
              <w:rPr>
                <w:rFonts w:hint="eastAsia"/>
                <w:sz w:val="22"/>
                <w:szCs w:val="22"/>
                <w:lang w:eastAsia="zh-CN"/>
              </w:rPr>
              <w:t>号</w:t>
            </w:r>
            <w:r w:rsidRPr="00EC2AA1">
              <w:rPr>
                <w:rFonts w:cs="SimSun" w:hint="eastAsia"/>
                <w:sz w:val="22"/>
                <w:szCs w:val="22"/>
                <w:lang w:eastAsia="zh-CN"/>
              </w:rPr>
              <w:t>课题</w:t>
            </w:r>
            <w:r w:rsidRPr="00EC2AA1">
              <w:rPr>
                <w:rFonts w:cs="MS Mincho" w:hint="eastAsia"/>
                <w:sz w:val="22"/>
                <w:szCs w:val="22"/>
                <w:lang w:eastAsia="zh-CN"/>
              </w:rPr>
              <w:t>的</w:t>
            </w:r>
            <w:r w:rsidRPr="00EC2AA1">
              <w:rPr>
                <w:rFonts w:cs="SimSun" w:hint="eastAsia"/>
                <w:sz w:val="22"/>
                <w:szCs w:val="22"/>
                <w:lang w:eastAsia="zh-CN"/>
              </w:rPr>
              <w:t>继续</w:t>
            </w:r>
          </w:p>
        </w:tc>
      </w:tr>
      <w:tr w:rsidR="00B747D3" w:rsidRPr="002B5303" w:rsidTr="00C53841">
        <w:trPr>
          <w:jc w:val="center"/>
        </w:trPr>
        <w:tc>
          <w:tcPr>
            <w:tcW w:w="1247" w:type="dxa"/>
            <w:shd w:val="clear" w:color="auto" w:fill="auto"/>
          </w:tcPr>
          <w:p w:rsidR="00B747D3" w:rsidRPr="002B5303" w:rsidRDefault="00B747D3" w:rsidP="00CA267C">
            <w:pPr>
              <w:pStyle w:val="Tabletext"/>
              <w:jc w:val="center"/>
            </w:pPr>
            <w:r w:rsidRPr="002B5303">
              <w:t>QJ/16</w:t>
            </w:r>
          </w:p>
        </w:tc>
        <w:tc>
          <w:tcPr>
            <w:tcW w:w="5401" w:type="dxa"/>
            <w:shd w:val="clear" w:color="auto" w:fill="auto"/>
          </w:tcPr>
          <w:p w:rsidR="00B747D3" w:rsidRPr="002B5303" w:rsidRDefault="0039669F" w:rsidP="00CA267C">
            <w:pPr>
              <w:pStyle w:val="Tabletext"/>
            </w:pPr>
            <w:r w:rsidRPr="00EC2AA1">
              <w:rPr>
                <w:rFonts w:cs="SimSun" w:hint="eastAsia"/>
                <w:sz w:val="22"/>
                <w:szCs w:val="22"/>
              </w:rPr>
              <w:t>视频编码</w:t>
            </w:r>
          </w:p>
        </w:tc>
        <w:tc>
          <w:tcPr>
            <w:tcW w:w="3104" w:type="dxa"/>
            <w:shd w:val="clear" w:color="auto" w:fill="auto"/>
          </w:tcPr>
          <w:p w:rsidR="00B747D3" w:rsidRPr="002B5303" w:rsidRDefault="00460372" w:rsidP="00CA267C">
            <w:pPr>
              <w:pStyle w:val="Tabletext"/>
              <w:rPr>
                <w:lang w:eastAsia="zh-CN"/>
              </w:rPr>
            </w:pPr>
            <w:r w:rsidRPr="00EC2AA1">
              <w:rPr>
                <w:rFonts w:hint="eastAsia"/>
                <w:sz w:val="22"/>
                <w:szCs w:val="22"/>
                <w:lang w:eastAsia="zh-CN"/>
              </w:rPr>
              <w:t>第</w:t>
            </w:r>
            <w:r>
              <w:rPr>
                <w:sz w:val="22"/>
                <w:szCs w:val="22"/>
                <w:lang w:eastAsia="zh-CN"/>
              </w:rPr>
              <w:t>6</w:t>
            </w:r>
            <w:r w:rsidRPr="00EC2AA1">
              <w:rPr>
                <w:sz w:val="22"/>
                <w:szCs w:val="22"/>
                <w:lang w:eastAsia="zh-CN"/>
              </w:rPr>
              <w:t>/</w:t>
            </w:r>
            <w:r w:rsidRPr="005C31D7">
              <w:rPr>
                <w:sz w:val="22"/>
                <w:szCs w:val="22"/>
                <w:lang w:eastAsia="zh-CN"/>
              </w:rPr>
              <w:t>16</w:t>
            </w:r>
            <w:r w:rsidRPr="00EC2AA1">
              <w:rPr>
                <w:rFonts w:hint="eastAsia"/>
                <w:sz w:val="22"/>
                <w:szCs w:val="22"/>
                <w:lang w:eastAsia="zh-CN"/>
              </w:rPr>
              <w:t>号</w:t>
            </w:r>
            <w:r w:rsidR="00B61E01">
              <w:rPr>
                <w:rFonts w:hint="eastAsia"/>
                <w:sz w:val="22"/>
                <w:szCs w:val="22"/>
                <w:lang w:eastAsia="zh-CN"/>
              </w:rPr>
              <w:t>课题</w:t>
            </w:r>
            <w:r>
              <w:rPr>
                <w:rFonts w:hint="eastAsia"/>
                <w:sz w:val="22"/>
                <w:szCs w:val="22"/>
                <w:lang w:eastAsia="zh-CN"/>
              </w:rPr>
              <w:t>和</w:t>
            </w:r>
            <w:r w:rsidR="00B61E01">
              <w:rPr>
                <w:sz w:val="22"/>
                <w:szCs w:val="22"/>
                <w:lang w:eastAsia="zh-CN"/>
              </w:rPr>
              <w:t>部分</w:t>
            </w:r>
            <w:r>
              <w:rPr>
                <w:sz w:val="22"/>
                <w:szCs w:val="22"/>
                <w:lang w:eastAsia="zh-CN"/>
              </w:rPr>
              <w:t>第</w:t>
            </w:r>
            <w:r>
              <w:rPr>
                <w:rFonts w:hint="eastAsia"/>
                <w:sz w:val="22"/>
                <w:szCs w:val="22"/>
                <w:lang w:eastAsia="zh-CN"/>
              </w:rPr>
              <w:t>7/16</w:t>
            </w:r>
            <w:r>
              <w:rPr>
                <w:rFonts w:hint="eastAsia"/>
                <w:sz w:val="22"/>
                <w:szCs w:val="22"/>
                <w:lang w:eastAsia="zh-CN"/>
              </w:rPr>
              <w:t>号</w:t>
            </w:r>
            <w:r w:rsidRPr="00EC2AA1">
              <w:rPr>
                <w:rFonts w:cs="SimSun" w:hint="eastAsia"/>
                <w:sz w:val="22"/>
                <w:szCs w:val="22"/>
                <w:lang w:eastAsia="zh-CN"/>
              </w:rPr>
              <w:t>课题</w:t>
            </w:r>
            <w:r w:rsidRPr="00EC2AA1">
              <w:rPr>
                <w:rFonts w:cs="MS Mincho" w:hint="eastAsia"/>
                <w:sz w:val="22"/>
                <w:szCs w:val="22"/>
                <w:lang w:eastAsia="zh-CN"/>
              </w:rPr>
              <w:t>的</w:t>
            </w:r>
            <w:r w:rsidRPr="00EC2AA1">
              <w:rPr>
                <w:rFonts w:cs="SimSun" w:hint="eastAsia"/>
                <w:sz w:val="22"/>
                <w:szCs w:val="22"/>
                <w:lang w:eastAsia="zh-CN"/>
              </w:rPr>
              <w:t>继续</w:t>
            </w:r>
          </w:p>
        </w:tc>
      </w:tr>
      <w:tr w:rsidR="00B747D3" w:rsidRPr="002B5303" w:rsidTr="00C53841">
        <w:trPr>
          <w:jc w:val="center"/>
        </w:trPr>
        <w:tc>
          <w:tcPr>
            <w:tcW w:w="1247" w:type="dxa"/>
            <w:shd w:val="clear" w:color="auto" w:fill="auto"/>
          </w:tcPr>
          <w:p w:rsidR="00B747D3" w:rsidRPr="002B5303" w:rsidRDefault="00B747D3" w:rsidP="00CA267C">
            <w:pPr>
              <w:pStyle w:val="Tabletext"/>
              <w:jc w:val="center"/>
            </w:pPr>
            <w:r w:rsidRPr="002B5303">
              <w:t>QK/16</w:t>
            </w:r>
          </w:p>
        </w:tc>
        <w:tc>
          <w:tcPr>
            <w:tcW w:w="5401" w:type="dxa"/>
            <w:shd w:val="clear" w:color="auto" w:fill="auto"/>
          </w:tcPr>
          <w:p w:rsidR="00B747D3" w:rsidRPr="005608EE" w:rsidRDefault="005608EE" w:rsidP="00CA267C">
            <w:pPr>
              <w:pStyle w:val="Tabletext"/>
              <w:rPr>
                <w:sz w:val="22"/>
                <w:szCs w:val="22"/>
                <w:lang w:eastAsia="zh-CN"/>
              </w:rPr>
            </w:pPr>
            <w:r w:rsidRPr="005608EE">
              <w:rPr>
                <w:rFonts w:hint="eastAsia"/>
                <w:sz w:val="22"/>
                <w:szCs w:val="22"/>
                <w:lang w:eastAsia="zh-CN"/>
              </w:rPr>
              <w:t>语音</w:t>
            </w:r>
            <w:r w:rsidRPr="005608EE">
              <w:rPr>
                <w:rFonts w:hint="eastAsia"/>
                <w:sz w:val="22"/>
                <w:szCs w:val="22"/>
                <w:lang w:eastAsia="zh-CN"/>
              </w:rPr>
              <w:t>/</w:t>
            </w:r>
            <w:r w:rsidRPr="005608EE">
              <w:rPr>
                <w:rFonts w:hint="eastAsia"/>
                <w:sz w:val="22"/>
                <w:szCs w:val="22"/>
                <w:lang w:eastAsia="zh-CN"/>
              </w:rPr>
              <w:t>音频</w:t>
            </w:r>
            <w:r w:rsidRPr="005608EE">
              <w:rPr>
                <w:sz w:val="22"/>
                <w:szCs w:val="22"/>
                <w:lang w:eastAsia="zh-CN"/>
              </w:rPr>
              <w:t>编码、话音频段调制解调器、</w:t>
            </w:r>
            <w:r w:rsidRPr="005608EE">
              <w:rPr>
                <w:rFonts w:hint="eastAsia"/>
                <w:sz w:val="22"/>
                <w:szCs w:val="22"/>
                <w:lang w:eastAsia="zh-CN"/>
              </w:rPr>
              <w:t>传真</w:t>
            </w:r>
            <w:r w:rsidRPr="005608EE">
              <w:rPr>
                <w:sz w:val="22"/>
                <w:szCs w:val="22"/>
                <w:lang w:eastAsia="zh-CN"/>
              </w:rPr>
              <w:t>终端和基于网络的信号处理</w:t>
            </w:r>
          </w:p>
        </w:tc>
        <w:tc>
          <w:tcPr>
            <w:tcW w:w="3104" w:type="dxa"/>
            <w:shd w:val="clear" w:color="auto" w:fill="auto"/>
          </w:tcPr>
          <w:p w:rsidR="00B747D3" w:rsidRPr="005608EE" w:rsidRDefault="00B747D3" w:rsidP="00CA267C">
            <w:pPr>
              <w:pStyle w:val="Tabletext"/>
              <w:rPr>
                <w:sz w:val="22"/>
                <w:szCs w:val="22"/>
                <w:lang w:eastAsia="zh-CN"/>
              </w:rPr>
            </w:pPr>
            <w:r w:rsidRPr="005608EE">
              <w:rPr>
                <w:sz w:val="22"/>
                <w:szCs w:val="22"/>
                <w:lang w:eastAsia="zh-CN"/>
              </w:rPr>
              <w:t>10/16</w:t>
            </w:r>
            <w:r w:rsidR="005608EE" w:rsidRPr="005608EE">
              <w:rPr>
                <w:rFonts w:hint="eastAsia"/>
                <w:sz w:val="22"/>
                <w:szCs w:val="22"/>
                <w:lang w:eastAsia="zh-CN"/>
              </w:rPr>
              <w:t>、</w:t>
            </w:r>
            <w:r w:rsidRPr="005608EE">
              <w:rPr>
                <w:sz w:val="22"/>
                <w:szCs w:val="22"/>
                <w:lang w:eastAsia="zh-CN"/>
              </w:rPr>
              <w:t>15/16</w:t>
            </w:r>
            <w:r w:rsidR="005608EE" w:rsidRPr="005608EE">
              <w:rPr>
                <w:rFonts w:hint="eastAsia"/>
                <w:sz w:val="22"/>
                <w:szCs w:val="22"/>
                <w:lang w:eastAsia="zh-CN"/>
              </w:rPr>
              <w:t>和</w:t>
            </w:r>
            <w:r w:rsidRPr="005608EE">
              <w:rPr>
                <w:sz w:val="22"/>
                <w:szCs w:val="22"/>
                <w:lang w:eastAsia="zh-CN"/>
              </w:rPr>
              <w:t>18/16</w:t>
            </w:r>
            <w:r w:rsidR="005608EE" w:rsidRPr="005608EE">
              <w:rPr>
                <w:rFonts w:hint="eastAsia"/>
                <w:sz w:val="22"/>
                <w:szCs w:val="22"/>
                <w:lang w:eastAsia="zh-CN"/>
              </w:rPr>
              <w:t>号</w:t>
            </w:r>
            <w:r w:rsidR="005608EE" w:rsidRPr="005608EE">
              <w:rPr>
                <w:sz w:val="22"/>
                <w:szCs w:val="22"/>
                <w:lang w:eastAsia="zh-CN"/>
              </w:rPr>
              <w:t>课题及第</w:t>
            </w:r>
            <w:r w:rsidR="005608EE" w:rsidRPr="005608EE">
              <w:rPr>
                <w:sz w:val="22"/>
                <w:szCs w:val="22"/>
                <w:lang w:eastAsia="zh-CN"/>
              </w:rPr>
              <w:t>7/16</w:t>
            </w:r>
            <w:r w:rsidR="005608EE" w:rsidRPr="005608EE">
              <w:rPr>
                <w:rFonts w:hint="eastAsia"/>
                <w:sz w:val="22"/>
                <w:szCs w:val="22"/>
                <w:lang w:eastAsia="zh-CN"/>
              </w:rPr>
              <w:t>号</w:t>
            </w:r>
            <w:r w:rsidR="005608EE" w:rsidRPr="005608EE">
              <w:rPr>
                <w:sz w:val="22"/>
                <w:szCs w:val="22"/>
                <w:lang w:eastAsia="zh-CN"/>
              </w:rPr>
              <w:t>课题部分的继续</w:t>
            </w:r>
          </w:p>
        </w:tc>
      </w:tr>
    </w:tbl>
    <w:p w:rsidR="00B747D3" w:rsidRPr="002B5303" w:rsidRDefault="00456214" w:rsidP="00CA267C">
      <w:pPr>
        <w:pStyle w:val="Heading1"/>
        <w:rPr>
          <w:lang w:eastAsia="zh-CN"/>
        </w:rPr>
      </w:pPr>
      <w:r w:rsidRPr="00456214">
        <w:rPr>
          <w:rFonts w:hint="eastAsia"/>
          <w:lang w:eastAsia="zh-CN"/>
        </w:rPr>
        <w:t>2</w:t>
      </w:r>
      <w:r w:rsidRPr="00456214">
        <w:rPr>
          <w:rFonts w:hint="eastAsia"/>
          <w:lang w:eastAsia="zh-CN"/>
        </w:rPr>
        <w:tab/>
      </w:r>
      <w:r w:rsidRPr="00456214">
        <w:rPr>
          <w:rFonts w:hint="eastAsia"/>
          <w:lang w:eastAsia="zh-CN"/>
        </w:rPr>
        <w:t>课题的措辞</w:t>
      </w:r>
    </w:p>
    <w:p w:rsidR="00B747D3" w:rsidRPr="002B5303" w:rsidRDefault="00456214" w:rsidP="00CA267C">
      <w:pPr>
        <w:ind w:firstLineChars="200" w:firstLine="480"/>
        <w:rPr>
          <w:lang w:eastAsia="zh-CN"/>
        </w:rPr>
      </w:pPr>
      <w:r>
        <w:rPr>
          <w:rFonts w:hint="eastAsia"/>
          <w:lang w:eastAsia="zh-CN"/>
        </w:rPr>
        <w:t>本文件其余部分介绍了建议的课题文本。</w:t>
      </w:r>
    </w:p>
    <w:p w:rsidR="00935C20" w:rsidRDefault="00935C20">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lang w:eastAsia="zh-CN"/>
        </w:rPr>
      </w:pPr>
      <w:bookmarkStart w:id="0" w:name="_Toc197440893"/>
      <w:bookmarkStart w:id="1" w:name="_Toc198110212"/>
      <w:bookmarkStart w:id="2" w:name="_Toc305085576"/>
      <w:bookmarkStart w:id="3" w:name="_Toc453225648"/>
      <w:bookmarkStart w:id="4" w:name="_Toc453226687"/>
      <w:r>
        <w:rPr>
          <w:lang w:eastAsia="zh-CN"/>
        </w:rPr>
        <w:br w:type="page"/>
      </w:r>
      <w:bookmarkStart w:id="5" w:name="_GoBack"/>
      <w:bookmarkEnd w:id="5"/>
    </w:p>
    <w:p w:rsidR="00B747D3" w:rsidRPr="00935C20" w:rsidRDefault="00456214" w:rsidP="00935C20">
      <w:pPr>
        <w:pStyle w:val="QuestionNo"/>
        <w:jc w:val="center"/>
        <w:rPr>
          <w:b w:val="0"/>
          <w:bCs/>
          <w:lang w:eastAsia="zh-CN"/>
        </w:rPr>
      </w:pPr>
      <w:r w:rsidRPr="00935C20">
        <w:rPr>
          <w:rFonts w:hint="eastAsia"/>
          <w:b w:val="0"/>
          <w:bCs/>
          <w:lang w:eastAsia="zh-CN"/>
        </w:rPr>
        <w:lastRenderedPageBreak/>
        <w:t>第</w:t>
      </w:r>
      <w:r w:rsidRPr="00935C20">
        <w:rPr>
          <w:rFonts w:hint="eastAsia"/>
          <w:b w:val="0"/>
          <w:bCs/>
          <w:lang w:eastAsia="zh-CN"/>
        </w:rPr>
        <w:t>A/16</w:t>
      </w:r>
      <w:r w:rsidRPr="00935C20">
        <w:rPr>
          <w:rFonts w:hint="eastAsia"/>
          <w:b w:val="0"/>
          <w:bCs/>
          <w:lang w:eastAsia="zh-CN"/>
        </w:rPr>
        <w:t>号课题草案</w:t>
      </w:r>
    </w:p>
    <w:bookmarkEnd w:id="0"/>
    <w:bookmarkEnd w:id="1"/>
    <w:bookmarkEnd w:id="2"/>
    <w:bookmarkEnd w:id="3"/>
    <w:bookmarkEnd w:id="4"/>
    <w:p w:rsidR="00B747D3" w:rsidRPr="00935C20" w:rsidRDefault="00456214" w:rsidP="00935C20">
      <w:pPr>
        <w:pStyle w:val="Questiontitle"/>
        <w:rPr>
          <w:lang w:eastAsia="zh-CN"/>
        </w:rPr>
      </w:pPr>
      <w:r w:rsidRPr="00935C20">
        <w:rPr>
          <w:rFonts w:hint="eastAsia"/>
          <w:lang w:eastAsia="zh-CN"/>
        </w:rPr>
        <w:t>多媒体协调</w:t>
      </w:r>
    </w:p>
    <w:p w:rsidR="00B747D3" w:rsidRPr="003D5EBC" w:rsidRDefault="00455FB9" w:rsidP="00CA267C">
      <w:pPr>
        <w:pStyle w:val="Questionhistory"/>
        <w:rPr>
          <w:rFonts w:asciiTheme="majorBidi" w:eastAsiaTheme="minorEastAsia" w:hAnsiTheme="majorBidi" w:cstheme="majorBidi"/>
          <w:lang w:eastAsia="zh-CN"/>
        </w:rPr>
      </w:pPr>
      <w:r w:rsidRPr="003D5EBC">
        <w:rPr>
          <w:rFonts w:asciiTheme="majorBidi" w:eastAsiaTheme="minorEastAsia" w:hAnsiTheme="majorBidi" w:cstheme="majorBidi"/>
          <w:lang w:eastAsia="zh-CN"/>
        </w:rPr>
        <w:t>（</w:t>
      </w:r>
      <w:r w:rsidR="00456214" w:rsidRPr="003D5EBC">
        <w:rPr>
          <w:rFonts w:asciiTheme="majorBidi" w:eastAsiaTheme="minorEastAsia" w:hAnsiTheme="majorBidi" w:cstheme="majorBidi"/>
          <w:lang w:eastAsia="zh-CN"/>
        </w:rPr>
        <w:t>第</w:t>
      </w:r>
      <w:r w:rsidR="00456214" w:rsidRPr="003D5EBC">
        <w:rPr>
          <w:rFonts w:asciiTheme="majorBidi" w:eastAsiaTheme="minorEastAsia" w:hAnsiTheme="majorBidi" w:cstheme="majorBidi"/>
          <w:lang w:eastAsia="zh-CN"/>
        </w:rPr>
        <w:t>20/16</w:t>
      </w:r>
      <w:r w:rsidR="00456214" w:rsidRPr="003D5EBC">
        <w:rPr>
          <w:rFonts w:asciiTheme="majorBidi" w:eastAsiaTheme="minorEastAsia" w:hAnsiTheme="majorBidi" w:cstheme="majorBidi"/>
          <w:lang w:eastAsia="zh-CN"/>
        </w:rPr>
        <w:t>号课题的继续</w:t>
      </w:r>
      <w:r w:rsidR="003D5EBC" w:rsidRPr="003D5EBC">
        <w:rPr>
          <w:rFonts w:asciiTheme="majorBidi" w:eastAsiaTheme="minorEastAsia" w:hAnsiTheme="majorBidi" w:cstheme="majorBidi"/>
          <w:lang w:eastAsia="zh-CN"/>
        </w:rPr>
        <w:t xml:space="preserve"> – </w:t>
      </w:r>
      <w:r w:rsidR="00456214" w:rsidRPr="003D5EBC">
        <w:rPr>
          <w:rFonts w:asciiTheme="majorBidi" w:eastAsiaTheme="minorEastAsia" w:hAnsiTheme="majorBidi" w:cstheme="majorBidi"/>
          <w:lang w:eastAsia="zh-CN"/>
        </w:rPr>
        <w:t>多媒体协调</w:t>
      </w:r>
      <w:r w:rsidRPr="003D5EBC">
        <w:rPr>
          <w:rFonts w:asciiTheme="majorBidi" w:eastAsiaTheme="minorEastAsia" w:hAnsiTheme="majorBidi" w:cstheme="majorBidi"/>
          <w:lang w:eastAsia="zh-CN"/>
        </w:rPr>
        <w:t>）</w:t>
      </w:r>
    </w:p>
    <w:p w:rsidR="00B747D3" w:rsidRPr="002B5303" w:rsidRDefault="00B747D3" w:rsidP="00CA267C">
      <w:pPr>
        <w:pStyle w:val="Heading3"/>
        <w:rPr>
          <w:lang w:eastAsia="zh-CN"/>
        </w:rPr>
      </w:pPr>
      <w:r w:rsidRPr="002B5303">
        <w:rPr>
          <w:lang w:eastAsia="zh-CN"/>
        </w:rPr>
        <w:t>A.1</w:t>
      </w:r>
      <w:r w:rsidRPr="002B5303">
        <w:rPr>
          <w:lang w:eastAsia="zh-CN"/>
        </w:rPr>
        <w:tab/>
      </w:r>
      <w:r w:rsidR="00456214" w:rsidRPr="00456214">
        <w:rPr>
          <w:rFonts w:hint="eastAsia"/>
          <w:lang w:eastAsia="zh-CN"/>
        </w:rPr>
        <w:t>目的</w:t>
      </w:r>
    </w:p>
    <w:p w:rsidR="00B747D3" w:rsidRPr="002B5303" w:rsidRDefault="00B747D3" w:rsidP="00CA267C">
      <w:pPr>
        <w:ind w:firstLineChars="200" w:firstLine="480"/>
        <w:rPr>
          <w:lang w:eastAsia="zh-CN"/>
        </w:rPr>
      </w:pPr>
      <w:r w:rsidRPr="002B5303">
        <w:rPr>
          <w:lang w:eastAsia="zh-CN"/>
        </w:rPr>
        <w:t>ITU</w:t>
      </w:r>
      <w:r w:rsidRPr="002B5303">
        <w:rPr>
          <w:lang w:eastAsia="zh-CN"/>
        </w:rPr>
        <w:noBreakHyphen/>
        <w:t>T</w:t>
      </w:r>
      <w:r w:rsidR="006B390C">
        <w:rPr>
          <w:rFonts w:hint="eastAsia"/>
          <w:lang w:eastAsia="zh-CN"/>
        </w:rPr>
        <w:t>第</w:t>
      </w:r>
      <w:r w:rsidR="006B390C">
        <w:rPr>
          <w:rFonts w:hint="eastAsia"/>
          <w:lang w:eastAsia="zh-CN"/>
        </w:rPr>
        <w:t>16</w:t>
      </w:r>
      <w:r w:rsidR="006B390C">
        <w:rPr>
          <w:rFonts w:hint="eastAsia"/>
          <w:lang w:eastAsia="zh-CN"/>
        </w:rPr>
        <w:t>研究组被指定</w:t>
      </w:r>
      <w:r w:rsidR="006B390C">
        <w:rPr>
          <w:lang w:eastAsia="zh-CN"/>
        </w:rPr>
        <w:t>发挥牵头研究组的作用，因此其牵头研究组作用的一项主要责任是进行协调。</w:t>
      </w:r>
    </w:p>
    <w:p w:rsidR="00B747D3" w:rsidRPr="002B5303" w:rsidRDefault="00456214" w:rsidP="00CA267C">
      <w:pPr>
        <w:ind w:firstLineChars="200" w:firstLine="480"/>
        <w:rPr>
          <w:lang w:eastAsia="zh-CN"/>
        </w:rPr>
      </w:pPr>
      <w:r>
        <w:rPr>
          <w:rFonts w:hint="eastAsia"/>
          <w:lang w:eastAsia="zh-CN"/>
        </w:rPr>
        <w:t>本课题的目的是管理</w:t>
      </w:r>
      <w:r w:rsidR="00F702AD">
        <w:rPr>
          <w:rFonts w:hint="eastAsia"/>
          <w:lang w:eastAsia="zh-CN"/>
        </w:rPr>
        <w:t>多媒体标准化工作</w:t>
      </w:r>
      <w:r>
        <w:rPr>
          <w:rFonts w:hint="eastAsia"/>
          <w:lang w:eastAsia="zh-CN"/>
        </w:rPr>
        <w:t>的发展和</w:t>
      </w:r>
      <w:r w:rsidR="00F702AD">
        <w:rPr>
          <w:rFonts w:hint="eastAsia"/>
          <w:lang w:eastAsia="zh-CN"/>
        </w:rPr>
        <w:t>推进</w:t>
      </w:r>
      <w:r>
        <w:rPr>
          <w:rFonts w:hint="eastAsia"/>
          <w:lang w:eastAsia="zh-CN"/>
        </w:rPr>
        <w:t>。有关技术研究由第</w:t>
      </w:r>
      <w:r>
        <w:rPr>
          <w:rFonts w:hint="eastAsia"/>
          <w:lang w:eastAsia="zh-CN"/>
        </w:rPr>
        <w:t>16</w:t>
      </w:r>
      <w:r>
        <w:rPr>
          <w:rFonts w:hint="eastAsia"/>
          <w:lang w:eastAsia="zh-CN"/>
        </w:rPr>
        <w:t>研究组以及其它研究组负责。</w:t>
      </w:r>
    </w:p>
    <w:p w:rsidR="00B747D3" w:rsidRDefault="00B747D3" w:rsidP="00CA267C">
      <w:pPr>
        <w:pStyle w:val="Heading3"/>
        <w:rPr>
          <w:lang w:eastAsia="zh-CN"/>
        </w:rPr>
      </w:pPr>
      <w:r w:rsidRPr="002B5303">
        <w:rPr>
          <w:lang w:eastAsia="zh-CN"/>
        </w:rPr>
        <w:t>A.2</w:t>
      </w:r>
      <w:r w:rsidRPr="002B5303">
        <w:rPr>
          <w:lang w:eastAsia="zh-CN"/>
        </w:rPr>
        <w:tab/>
      </w:r>
      <w:r w:rsidR="00F0379A">
        <w:rPr>
          <w:lang w:eastAsia="zh-CN"/>
        </w:rPr>
        <w:t>研究</w:t>
      </w:r>
      <w:r w:rsidR="00F0379A">
        <w:rPr>
          <w:rFonts w:hint="eastAsia"/>
          <w:lang w:eastAsia="zh-CN"/>
        </w:rPr>
        <w:t>项目</w:t>
      </w:r>
    </w:p>
    <w:p w:rsidR="00F0379A" w:rsidRPr="005C011B" w:rsidRDefault="00F0379A" w:rsidP="00CA267C">
      <w:pPr>
        <w:ind w:firstLineChars="200" w:firstLine="480"/>
        <w:rPr>
          <w:lang w:eastAsia="zh-CN"/>
        </w:rPr>
      </w:pPr>
      <w:r>
        <w:rPr>
          <w:rFonts w:hint="eastAsia"/>
          <w:lang w:eastAsia="zh-CN"/>
        </w:rPr>
        <w:t>供审议的研究项目包括但不限于：</w:t>
      </w:r>
    </w:p>
    <w:p w:rsidR="00F0379A" w:rsidRDefault="00F0379A" w:rsidP="00CA267C">
      <w:pPr>
        <w:pStyle w:val="enumlev1"/>
        <w:rPr>
          <w:lang w:eastAsia="zh-CN"/>
        </w:rPr>
      </w:pPr>
      <w:r>
        <w:rPr>
          <w:lang w:eastAsia="zh-CN"/>
        </w:rPr>
        <w:t>–</w:t>
      </w:r>
      <w:r>
        <w:rPr>
          <w:lang w:eastAsia="zh-CN"/>
        </w:rPr>
        <w:tab/>
      </w:r>
      <w:r>
        <w:rPr>
          <w:rFonts w:hint="eastAsia"/>
          <w:lang w:eastAsia="zh-CN"/>
        </w:rPr>
        <w:t>与其它主要各方协调关于多媒体通信标准化活动，其中包括网络信号处理、媒体编码、应急通信、电子会议、</w:t>
      </w:r>
      <w:r w:rsidR="00F702AD">
        <w:rPr>
          <w:rFonts w:hint="eastAsia"/>
          <w:lang w:eastAsia="zh-CN"/>
        </w:rPr>
        <w:t>网真</w:t>
      </w:r>
      <w:r>
        <w:rPr>
          <w:rFonts w:hint="eastAsia"/>
          <w:lang w:eastAsia="zh-CN"/>
        </w:rPr>
        <w:t>和</w:t>
      </w:r>
      <w:r w:rsidR="00F702AD">
        <w:rPr>
          <w:rFonts w:hint="eastAsia"/>
          <w:lang w:eastAsia="zh-CN"/>
        </w:rPr>
        <w:t>虚拟现实</w:t>
      </w:r>
      <w:r>
        <w:rPr>
          <w:rFonts w:hint="eastAsia"/>
          <w:lang w:eastAsia="zh-CN"/>
        </w:rPr>
        <w:t>；</w:t>
      </w:r>
    </w:p>
    <w:p w:rsidR="00F0379A" w:rsidRPr="00F0379A" w:rsidRDefault="00F0379A" w:rsidP="00CA267C">
      <w:pPr>
        <w:pStyle w:val="enumlev1"/>
        <w:rPr>
          <w:lang w:eastAsia="zh-CN"/>
        </w:rPr>
      </w:pPr>
      <w:r>
        <w:rPr>
          <w:lang w:eastAsia="zh-CN"/>
        </w:rPr>
        <w:t>–</w:t>
      </w:r>
      <w:r>
        <w:rPr>
          <w:lang w:eastAsia="zh-CN"/>
        </w:rPr>
        <w:tab/>
      </w:r>
      <w:r>
        <w:rPr>
          <w:rFonts w:hint="eastAsia"/>
          <w:lang w:eastAsia="zh-CN"/>
        </w:rPr>
        <w:t>制定和更新多媒体通信项目</w:t>
      </w:r>
      <w:r w:rsidR="00012918">
        <w:rPr>
          <w:rFonts w:hint="eastAsia"/>
          <w:lang w:eastAsia="zh-CN"/>
        </w:rPr>
        <w:t>（</w:t>
      </w:r>
      <w:r w:rsidR="00012918">
        <w:rPr>
          <w:rFonts w:hint="eastAsia"/>
          <w:lang w:eastAsia="zh-CN"/>
        </w:rPr>
        <w:t>Mediacom Project</w:t>
      </w:r>
      <w:r w:rsidR="00012918">
        <w:rPr>
          <w:rFonts w:hint="eastAsia"/>
          <w:lang w:eastAsia="zh-CN"/>
        </w:rPr>
        <w:t>）</w:t>
      </w:r>
      <w:r>
        <w:rPr>
          <w:rFonts w:hint="eastAsia"/>
          <w:lang w:eastAsia="zh-CN"/>
        </w:rPr>
        <w:t>文件，包括第</w:t>
      </w:r>
      <w:r>
        <w:rPr>
          <w:rFonts w:hint="eastAsia"/>
          <w:lang w:eastAsia="zh-CN"/>
        </w:rPr>
        <w:t>16</w:t>
      </w:r>
      <w:r>
        <w:rPr>
          <w:rFonts w:hint="eastAsia"/>
          <w:lang w:eastAsia="zh-CN"/>
        </w:rPr>
        <w:t>研究组研究课题的路线图和行动计划。</w:t>
      </w:r>
    </w:p>
    <w:p w:rsidR="00B747D3" w:rsidRPr="002B5303" w:rsidRDefault="00B747D3" w:rsidP="00CA267C">
      <w:pPr>
        <w:pStyle w:val="Heading3"/>
        <w:rPr>
          <w:lang w:eastAsia="zh-CN"/>
        </w:rPr>
      </w:pPr>
      <w:r w:rsidRPr="002B5303">
        <w:rPr>
          <w:lang w:eastAsia="zh-CN"/>
        </w:rPr>
        <w:t>A.3</w:t>
      </w:r>
      <w:r w:rsidRPr="002B5303">
        <w:rPr>
          <w:lang w:eastAsia="zh-CN"/>
        </w:rPr>
        <w:tab/>
      </w:r>
      <w:r w:rsidR="004A11CB" w:rsidRPr="004A11CB">
        <w:rPr>
          <w:rFonts w:hint="eastAsia"/>
          <w:lang w:eastAsia="zh-CN"/>
        </w:rPr>
        <w:t>任务</w:t>
      </w:r>
    </w:p>
    <w:p w:rsidR="004A11CB" w:rsidRPr="005C011B" w:rsidRDefault="004A11CB" w:rsidP="00CA267C">
      <w:pPr>
        <w:tabs>
          <w:tab w:val="left" w:pos="360"/>
        </w:tabs>
        <w:ind w:firstLineChars="200" w:firstLine="480"/>
        <w:rPr>
          <w:lang w:eastAsia="zh-CN"/>
        </w:rPr>
      </w:pPr>
      <w:r>
        <w:rPr>
          <w:rFonts w:hint="eastAsia"/>
          <w:lang w:eastAsia="zh-CN"/>
        </w:rPr>
        <w:t>任务包括但不限于：</w:t>
      </w:r>
    </w:p>
    <w:p w:rsidR="004A11CB" w:rsidRPr="005C011B" w:rsidRDefault="004A11CB" w:rsidP="00CA267C">
      <w:pPr>
        <w:pStyle w:val="enumlev1"/>
        <w:rPr>
          <w:lang w:eastAsia="zh-CN"/>
        </w:rPr>
      </w:pPr>
      <w:r>
        <w:rPr>
          <w:lang w:eastAsia="zh-CN"/>
        </w:rPr>
        <w:t>–</w:t>
      </w:r>
      <w:r>
        <w:rPr>
          <w:lang w:eastAsia="zh-CN"/>
        </w:rPr>
        <w:tab/>
      </w:r>
      <w:r>
        <w:rPr>
          <w:rFonts w:hint="eastAsia"/>
          <w:lang w:eastAsia="zh-CN"/>
        </w:rPr>
        <w:t>通过所有各方之间适当的沟通渠道，包括就专项标准问题组织的研讨会，制定并更新多媒体业务和应用标准化路线图；</w:t>
      </w:r>
    </w:p>
    <w:p w:rsidR="004A11CB" w:rsidRPr="005C011B" w:rsidRDefault="004A11CB" w:rsidP="00CA267C">
      <w:pPr>
        <w:pStyle w:val="enumlev1"/>
        <w:rPr>
          <w:lang w:eastAsia="zh-CN"/>
        </w:rPr>
      </w:pPr>
      <w:r>
        <w:rPr>
          <w:lang w:eastAsia="zh-CN"/>
        </w:rPr>
        <w:t>–</w:t>
      </w:r>
      <w:r>
        <w:rPr>
          <w:lang w:eastAsia="zh-CN"/>
        </w:rPr>
        <w:tab/>
      </w:r>
      <w:r>
        <w:rPr>
          <w:rFonts w:hint="eastAsia"/>
          <w:lang w:eastAsia="zh-CN"/>
        </w:rPr>
        <w:t>确定并落实一个包括多媒体标准指导委员会在内的包含各相关组织的管理结构；</w:t>
      </w:r>
    </w:p>
    <w:p w:rsidR="00B747D3" w:rsidRDefault="004A11CB" w:rsidP="00CA267C">
      <w:pPr>
        <w:pStyle w:val="enumlev1"/>
        <w:rPr>
          <w:lang w:eastAsia="zh-CN"/>
        </w:rPr>
      </w:pPr>
      <w:r>
        <w:rPr>
          <w:lang w:eastAsia="zh-CN"/>
        </w:rPr>
        <w:t>–</w:t>
      </w:r>
      <w:r>
        <w:rPr>
          <w:lang w:eastAsia="zh-CN"/>
        </w:rPr>
        <w:tab/>
      </w:r>
      <w:r>
        <w:rPr>
          <w:rFonts w:hint="eastAsia"/>
          <w:lang w:eastAsia="zh-CN"/>
        </w:rPr>
        <w:t>记录并就协调程序达成一致；</w:t>
      </w:r>
    </w:p>
    <w:p w:rsidR="00413BF4" w:rsidRPr="005C011B" w:rsidRDefault="00413BF4" w:rsidP="00CA267C">
      <w:pPr>
        <w:pStyle w:val="enumlev1"/>
        <w:rPr>
          <w:lang w:eastAsia="zh-CN"/>
        </w:rPr>
      </w:pPr>
      <w:r>
        <w:rPr>
          <w:lang w:eastAsia="zh-CN"/>
        </w:rPr>
        <w:t>–</w:t>
      </w:r>
      <w:r>
        <w:rPr>
          <w:lang w:eastAsia="zh-CN"/>
        </w:rPr>
        <w:tab/>
      </w:r>
      <w:r>
        <w:rPr>
          <w:rFonts w:hint="eastAsia"/>
          <w:lang w:eastAsia="zh-CN"/>
        </w:rPr>
        <w:t>利用</w:t>
      </w:r>
      <w:r w:rsidR="00A05EA5">
        <w:rPr>
          <w:rFonts w:hint="eastAsia"/>
          <w:lang w:eastAsia="zh-CN"/>
        </w:rPr>
        <w:t>适当</w:t>
      </w:r>
      <w:r>
        <w:rPr>
          <w:rFonts w:hint="eastAsia"/>
          <w:lang w:eastAsia="zh-CN"/>
        </w:rPr>
        <w:t>协调</w:t>
      </w:r>
      <w:r w:rsidR="00A05EA5">
        <w:rPr>
          <w:rFonts w:hint="eastAsia"/>
          <w:lang w:eastAsia="zh-CN"/>
        </w:rPr>
        <w:t>机制</w:t>
      </w:r>
      <w:r>
        <w:rPr>
          <w:rFonts w:hint="eastAsia"/>
          <w:lang w:eastAsia="zh-CN"/>
        </w:rPr>
        <w:t>与相关机构谈判，确保避免重复工作，研究所有必要的标准，尽量减少确保端对端可互操作性所需要的设备（如，网关）；</w:t>
      </w:r>
    </w:p>
    <w:p w:rsidR="00413BF4" w:rsidRPr="005C011B" w:rsidRDefault="00413BF4" w:rsidP="00CA267C">
      <w:pPr>
        <w:pStyle w:val="enumlev1"/>
        <w:rPr>
          <w:lang w:eastAsia="zh-CN"/>
        </w:rPr>
      </w:pPr>
      <w:r>
        <w:rPr>
          <w:lang w:eastAsia="zh-CN"/>
        </w:rPr>
        <w:t>–</w:t>
      </w:r>
      <w:r>
        <w:rPr>
          <w:lang w:eastAsia="zh-CN"/>
        </w:rPr>
        <w:tab/>
      </w:r>
      <w:r>
        <w:rPr>
          <w:rFonts w:hint="eastAsia"/>
          <w:lang w:eastAsia="zh-CN"/>
        </w:rPr>
        <w:t>与国际电联电信发展部门合作开展关于弥合标准化</w:t>
      </w:r>
      <w:r w:rsidR="00A05EA5">
        <w:rPr>
          <w:rFonts w:hint="eastAsia"/>
          <w:lang w:eastAsia="zh-CN"/>
        </w:rPr>
        <w:t>工作差距的活动。</w:t>
      </w:r>
    </w:p>
    <w:p w:rsidR="00413BF4" w:rsidRPr="002B5303" w:rsidRDefault="00A05EA5" w:rsidP="00935C20">
      <w:pPr>
        <w:pStyle w:val="Note"/>
        <w:rPr>
          <w:lang w:eastAsia="zh-CN"/>
        </w:rPr>
      </w:pPr>
      <w:r>
        <w:rPr>
          <w:rFonts w:hint="eastAsia"/>
          <w:lang w:eastAsia="zh-CN"/>
        </w:rPr>
        <w:t>注</w:t>
      </w:r>
      <w:r w:rsidR="00935C20">
        <w:rPr>
          <w:rFonts w:hint="eastAsia"/>
          <w:lang w:eastAsia="zh-CN"/>
        </w:rPr>
        <w:t xml:space="preserve"> </w:t>
      </w:r>
      <w:r w:rsidR="00935C20">
        <w:rPr>
          <w:lang w:eastAsia="zh-CN"/>
        </w:rPr>
        <w:t xml:space="preserve">– </w:t>
      </w:r>
      <w:r>
        <w:rPr>
          <w:rFonts w:hint="eastAsia"/>
          <w:lang w:eastAsia="zh-CN"/>
        </w:rPr>
        <w:t>本课题在研究组中为协调牵头者，因此预计</w:t>
      </w:r>
      <w:r w:rsidR="00413BF4">
        <w:rPr>
          <w:rFonts w:hint="eastAsia"/>
          <w:lang w:eastAsia="zh-CN"/>
        </w:rPr>
        <w:t>不会产生任何建议书。</w:t>
      </w:r>
    </w:p>
    <w:p w:rsidR="00B747D3" w:rsidRPr="002B5303" w:rsidRDefault="00B747D3" w:rsidP="00CA267C">
      <w:pPr>
        <w:pStyle w:val="Heading3"/>
        <w:rPr>
          <w:lang w:eastAsia="zh-CN"/>
        </w:rPr>
      </w:pPr>
      <w:r w:rsidRPr="002B5303">
        <w:rPr>
          <w:lang w:eastAsia="zh-CN"/>
        </w:rPr>
        <w:t>A.4</w:t>
      </w:r>
      <w:r w:rsidRPr="002B5303">
        <w:rPr>
          <w:lang w:eastAsia="zh-CN"/>
        </w:rPr>
        <w:tab/>
      </w:r>
      <w:r w:rsidR="00056BAE" w:rsidRPr="00056BAE">
        <w:rPr>
          <w:rFonts w:hint="eastAsia"/>
          <w:lang w:eastAsia="zh-CN"/>
        </w:rPr>
        <w:t>关系</w:t>
      </w:r>
    </w:p>
    <w:p w:rsidR="00056BAE" w:rsidRPr="00056BAE" w:rsidRDefault="00056BAE" w:rsidP="00CA267C">
      <w:pPr>
        <w:pStyle w:val="Headingb"/>
        <w:rPr>
          <w:rFonts w:ascii="Times New Roman" w:hAnsi="Times New Roman" w:cs="Times New Roman"/>
          <w:lang w:eastAsia="ja-JP"/>
        </w:rPr>
      </w:pPr>
      <w:r w:rsidRPr="00056BAE">
        <w:rPr>
          <w:rFonts w:ascii="Times New Roman" w:hAnsi="Times New Roman" w:cs="Times New Roman" w:hint="eastAsia"/>
          <w:lang w:eastAsia="zh-CN"/>
        </w:rPr>
        <w:t>建议书：</w:t>
      </w:r>
    </w:p>
    <w:p w:rsidR="00056BAE" w:rsidRPr="00056BAE" w:rsidRDefault="00056BAE" w:rsidP="00CA267C">
      <w:pPr>
        <w:pStyle w:val="enumlev1"/>
        <w:rPr>
          <w:lang w:eastAsia="ja-JP"/>
        </w:rPr>
      </w:pPr>
      <w:r w:rsidRPr="00056BAE">
        <w:rPr>
          <w:rFonts w:hint="eastAsia"/>
          <w:lang w:val="ru-RU" w:eastAsia="zh-CN"/>
        </w:rPr>
        <w:t>·</w:t>
      </w:r>
      <w:r w:rsidRPr="00056BAE">
        <w:rPr>
          <w:lang w:val="ru-RU" w:eastAsia="zh-CN"/>
        </w:rPr>
        <w:tab/>
      </w:r>
      <w:r w:rsidRPr="00056BAE">
        <w:rPr>
          <w:rFonts w:hint="eastAsia"/>
          <w:lang w:eastAsia="zh-CN"/>
        </w:rPr>
        <w:t>第</w:t>
      </w:r>
      <w:r w:rsidRPr="00056BAE">
        <w:rPr>
          <w:rFonts w:hint="eastAsia"/>
          <w:lang w:val="fr-CH" w:eastAsia="zh-CN"/>
        </w:rPr>
        <w:t>16</w:t>
      </w:r>
      <w:r w:rsidRPr="00056BAE">
        <w:rPr>
          <w:rFonts w:hint="eastAsia"/>
          <w:lang w:eastAsia="zh-CN"/>
        </w:rPr>
        <w:t>研究组负责的</w:t>
      </w:r>
      <w:r w:rsidRPr="00056BAE">
        <w:rPr>
          <w:lang w:val="fr-CH" w:eastAsia="zh-CN"/>
        </w:rPr>
        <w:t>F</w:t>
      </w:r>
      <w:r w:rsidRPr="00056BAE">
        <w:rPr>
          <w:rFonts w:hint="eastAsia"/>
          <w:lang w:val="fr-CH" w:eastAsia="zh-CN"/>
        </w:rPr>
        <w:t>、</w:t>
      </w:r>
      <w:r w:rsidRPr="00056BAE">
        <w:rPr>
          <w:lang w:val="fr-CH" w:eastAsia="zh-CN"/>
        </w:rPr>
        <w:t>G</w:t>
      </w:r>
      <w:r w:rsidRPr="00056BAE">
        <w:rPr>
          <w:rFonts w:hint="eastAsia"/>
          <w:lang w:val="fr-CH" w:eastAsia="zh-CN"/>
        </w:rPr>
        <w:t>、</w:t>
      </w:r>
      <w:r w:rsidRPr="00056BAE">
        <w:rPr>
          <w:lang w:val="fr-CH" w:eastAsia="zh-CN"/>
        </w:rPr>
        <w:t>H</w:t>
      </w:r>
      <w:r w:rsidRPr="00056BAE">
        <w:rPr>
          <w:rFonts w:hint="eastAsia"/>
          <w:lang w:val="fr-CH" w:eastAsia="zh-CN"/>
        </w:rPr>
        <w:t>、</w:t>
      </w:r>
      <w:r w:rsidRPr="00056BAE">
        <w:rPr>
          <w:lang w:val="fr-CH" w:eastAsia="zh-CN"/>
        </w:rPr>
        <w:t>I</w:t>
      </w:r>
      <w:r w:rsidRPr="00056BAE">
        <w:rPr>
          <w:rFonts w:hint="eastAsia"/>
          <w:lang w:val="fr-CH" w:eastAsia="zh-CN"/>
        </w:rPr>
        <w:t>、</w:t>
      </w:r>
      <w:r w:rsidRPr="00056BAE">
        <w:rPr>
          <w:lang w:val="fr-CH" w:eastAsia="zh-CN"/>
        </w:rPr>
        <w:t>Q</w:t>
      </w:r>
      <w:r w:rsidRPr="00056BAE">
        <w:rPr>
          <w:rFonts w:hint="eastAsia"/>
          <w:lang w:val="fr-CH" w:eastAsia="zh-CN"/>
        </w:rPr>
        <w:t>、</w:t>
      </w:r>
      <w:r w:rsidRPr="00056BAE">
        <w:rPr>
          <w:lang w:val="fr-CH" w:eastAsia="zh-CN"/>
        </w:rPr>
        <w:t>T</w:t>
      </w:r>
      <w:r w:rsidRPr="00056BAE">
        <w:rPr>
          <w:rFonts w:hint="eastAsia"/>
          <w:lang w:val="fr-CH" w:eastAsia="zh-CN"/>
        </w:rPr>
        <w:t>、</w:t>
      </w:r>
      <w:r w:rsidRPr="00056BAE">
        <w:rPr>
          <w:lang w:val="fr-CH" w:eastAsia="zh-CN"/>
        </w:rPr>
        <w:t>V</w:t>
      </w:r>
      <w:r w:rsidRPr="00056BAE">
        <w:rPr>
          <w:rFonts w:hint="eastAsia"/>
          <w:lang w:val="fr-CH" w:eastAsia="zh-CN"/>
        </w:rPr>
        <w:t>、</w:t>
      </w:r>
      <w:r w:rsidRPr="00056BAE">
        <w:rPr>
          <w:lang w:val="fr-CH" w:eastAsia="zh-CN"/>
        </w:rPr>
        <w:t>X</w:t>
      </w:r>
      <w:r w:rsidRPr="00056BAE">
        <w:rPr>
          <w:rFonts w:hint="eastAsia"/>
          <w:lang w:val="fr-CH" w:eastAsia="zh-CN"/>
        </w:rPr>
        <w:t>、</w:t>
      </w:r>
      <w:r w:rsidRPr="00056BAE">
        <w:rPr>
          <w:lang w:val="fr-CH" w:eastAsia="zh-CN"/>
        </w:rPr>
        <w:t>Y</w:t>
      </w:r>
      <w:r w:rsidRPr="00056BAE">
        <w:rPr>
          <w:rFonts w:hint="eastAsia"/>
          <w:lang w:val="fr-CH" w:eastAsia="zh-CN"/>
        </w:rPr>
        <w:t>系列建议书</w:t>
      </w:r>
    </w:p>
    <w:p w:rsidR="00056BAE" w:rsidRPr="00056BAE" w:rsidRDefault="00056BAE" w:rsidP="00CA267C">
      <w:pPr>
        <w:pStyle w:val="Headingb"/>
        <w:rPr>
          <w:rFonts w:ascii="Times New Roman" w:hAnsi="Times New Roman" w:cs="Times New Roman"/>
          <w:lang w:eastAsia="zh-CN"/>
        </w:rPr>
      </w:pPr>
      <w:r w:rsidRPr="00056BAE">
        <w:rPr>
          <w:rFonts w:ascii="Times New Roman" w:hAnsi="Times New Roman" w:cs="Times New Roman" w:hint="eastAsia"/>
          <w:lang w:eastAsia="zh-CN"/>
        </w:rPr>
        <w:t>课题：</w:t>
      </w:r>
    </w:p>
    <w:p w:rsidR="00056BAE" w:rsidRPr="00056BAE" w:rsidRDefault="00056BAE" w:rsidP="00CA267C">
      <w:pPr>
        <w:pStyle w:val="enumlev1"/>
        <w:rPr>
          <w:b/>
          <w:bCs/>
          <w:lang w:eastAsia="zh-CN"/>
        </w:rPr>
      </w:pPr>
      <w:r w:rsidRPr="00056BAE">
        <w:rPr>
          <w:rFonts w:hint="eastAsia"/>
          <w:lang w:val="ru-RU" w:eastAsia="zh-CN"/>
        </w:rPr>
        <w:t>·</w:t>
      </w:r>
      <w:r w:rsidRPr="00056BAE">
        <w:rPr>
          <w:lang w:val="ru-RU" w:eastAsia="zh-CN"/>
        </w:rPr>
        <w:tab/>
      </w:r>
      <w:r w:rsidRPr="00056BAE">
        <w:rPr>
          <w:rFonts w:hint="eastAsia"/>
          <w:lang w:val="ru-RU" w:eastAsia="zh-CN"/>
        </w:rPr>
        <w:t>第</w:t>
      </w:r>
      <w:r w:rsidRPr="00056BAE">
        <w:rPr>
          <w:lang w:val="ru-RU" w:eastAsia="zh-CN"/>
        </w:rPr>
        <w:t>16</w:t>
      </w:r>
      <w:r w:rsidR="00016CD1">
        <w:rPr>
          <w:rFonts w:hint="eastAsia"/>
          <w:lang w:val="ru-RU" w:eastAsia="zh-CN"/>
        </w:rPr>
        <w:t>研究组</w:t>
      </w:r>
      <w:r w:rsidRPr="00056BAE">
        <w:rPr>
          <w:rFonts w:hint="eastAsia"/>
          <w:lang w:val="ru-RU" w:eastAsia="zh-CN"/>
        </w:rPr>
        <w:t>所有课题</w:t>
      </w:r>
    </w:p>
    <w:p w:rsidR="00056BAE" w:rsidRPr="00056BAE" w:rsidRDefault="00056BAE" w:rsidP="00CA267C">
      <w:pPr>
        <w:pStyle w:val="Headingb"/>
        <w:rPr>
          <w:rFonts w:ascii="Times New Roman" w:hAnsi="Times New Roman" w:cs="Times New Roman"/>
          <w:lang w:eastAsia="zh-CN"/>
        </w:rPr>
      </w:pPr>
      <w:r w:rsidRPr="00056BAE">
        <w:rPr>
          <w:rFonts w:ascii="Times New Roman" w:hAnsi="Times New Roman" w:cs="Times New Roman" w:hint="eastAsia"/>
          <w:lang w:eastAsia="zh-CN"/>
        </w:rPr>
        <w:t>研究组：</w:t>
      </w:r>
    </w:p>
    <w:p w:rsidR="00056BAE" w:rsidRPr="00056BAE" w:rsidRDefault="00056BAE" w:rsidP="00CA267C">
      <w:pPr>
        <w:pStyle w:val="enumlev1"/>
        <w:rPr>
          <w:lang w:val="ru-RU" w:eastAsia="zh-CN"/>
        </w:rPr>
      </w:pPr>
      <w:r w:rsidRPr="00056BAE">
        <w:rPr>
          <w:rFonts w:hint="eastAsia"/>
          <w:lang w:val="ru-RU" w:eastAsia="zh-CN"/>
        </w:rPr>
        <w:t>·</w:t>
      </w:r>
      <w:r w:rsidRPr="00056BAE">
        <w:rPr>
          <w:lang w:val="ru-RU" w:eastAsia="zh-CN"/>
        </w:rPr>
        <w:tab/>
        <w:t>ITU-T</w:t>
      </w:r>
      <w:r w:rsidRPr="00056BAE">
        <w:rPr>
          <w:lang w:val="ru-RU" w:eastAsia="zh-CN"/>
        </w:rPr>
        <w:t>第</w:t>
      </w:r>
      <w:r w:rsidRPr="00056BAE">
        <w:rPr>
          <w:lang w:val="ru-RU" w:eastAsia="zh-CN"/>
        </w:rPr>
        <w:t>2</w:t>
      </w:r>
      <w:r w:rsidRPr="00056BAE">
        <w:rPr>
          <w:rFonts w:hint="eastAsia"/>
          <w:lang w:val="ru-RU" w:eastAsia="zh-CN"/>
        </w:rPr>
        <w:t>、第</w:t>
      </w:r>
      <w:r w:rsidRPr="00056BAE">
        <w:rPr>
          <w:lang w:val="ru-RU" w:eastAsia="zh-CN"/>
        </w:rPr>
        <w:t>3</w:t>
      </w:r>
      <w:r w:rsidRPr="00056BAE">
        <w:rPr>
          <w:rFonts w:hint="eastAsia"/>
          <w:lang w:val="ru-RU" w:eastAsia="zh-CN"/>
        </w:rPr>
        <w:t>、第</w:t>
      </w:r>
      <w:r w:rsidRPr="00056BAE">
        <w:rPr>
          <w:lang w:val="ru-RU" w:eastAsia="zh-CN"/>
        </w:rPr>
        <w:t>5</w:t>
      </w:r>
      <w:r w:rsidRPr="00056BAE">
        <w:rPr>
          <w:rFonts w:hint="eastAsia"/>
          <w:lang w:val="ru-RU" w:eastAsia="zh-CN"/>
        </w:rPr>
        <w:t>、第</w:t>
      </w:r>
      <w:r w:rsidRPr="00056BAE">
        <w:rPr>
          <w:lang w:val="ru-RU" w:eastAsia="zh-CN"/>
        </w:rPr>
        <w:t>9</w:t>
      </w:r>
      <w:r w:rsidRPr="00056BAE">
        <w:rPr>
          <w:rFonts w:hint="eastAsia"/>
          <w:lang w:val="ru-RU" w:eastAsia="zh-CN"/>
        </w:rPr>
        <w:t>、第</w:t>
      </w:r>
      <w:r w:rsidRPr="00056BAE">
        <w:rPr>
          <w:lang w:val="ru-RU" w:eastAsia="zh-CN"/>
        </w:rPr>
        <w:t>11</w:t>
      </w:r>
      <w:r w:rsidRPr="00056BAE">
        <w:rPr>
          <w:rFonts w:hint="eastAsia"/>
          <w:lang w:val="ru-RU" w:eastAsia="zh-CN"/>
        </w:rPr>
        <w:t>、第</w:t>
      </w:r>
      <w:r w:rsidRPr="00056BAE">
        <w:rPr>
          <w:lang w:val="ru-RU" w:eastAsia="zh-CN"/>
        </w:rPr>
        <w:t>12</w:t>
      </w:r>
      <w:r w:rsidRPr="00056BAE">
        <w:rPr>
          <w:rFonts w:hint="eastAsia"/>
          <w:lang w:val="ru-RU" w:eastAsia="zh-CN"/>
        </w:rPr>
        <w:t>、第</w:t>
      </w:r>
      <w:r w:rsidRPr="00056BAE">
        <w:rPr>
          <w:lang w:val="ru-RU" w:eastAsia="zh-CN"/>
        </w:rPr>
        <w:t>13</w:t>
      </w:r>
      <w:r w:rsidRPr="00056BAE">
        <w:rPr>
          <w:rFonts w:hint="eastAsia"/>
          <w:lang w:val="ru-RU" w:eastAsia="zh-CN"/>
        </w:rPr>
        <w:t>、第</w:t>
      </w:r>
      <w:r w:rsidRPr="00056BAE">
        <w:rPr>
          <w:lang w:val="ru-RU" w:eastAsia="zh-CN"/>
        </w:rPr>
        <w:t>15</w:t>
      </w:r>
      <w:r w:rsidRPr="00056BAE">
        <w:rPr>
          <w:rFonts w:hint="eastAsia"/>
          <w:lang w:val="ru-RU" w:eastAsia="zh-CN"/>
        </w:rPr>
        <w:t>、</w:t>
      </w:r>
      <w:r w:rsidRPr="00056BAE">
        <w:rPr>
          <w:lang w:val="ru-RU" w:eastAsia="zh-CN"/>
        </w:rPr>
        <w:t>第</w:t>
      </w:r>
      <w:r w:rsidRPr="00056BAE">
        <w:rPr>
          <w:rFonts w:hint="eastAsia"/>
          <w:lang w:val="ru-RU" w:eastAsia="zh-CN"/>
        </w:rPr>
        <w:t>17</w:t>
      </w:r>
      <w:r w:rsidRPr="00056BAE">
        <w:rPr>
          <w:rFonts w:hint="eastAsia"/>
          <w:lang w:val="ru-RU" w:eastAsia="zh-CN"/>
        </w:rPr>
        <w:t>和第</w:t>
      </w:r>
      <w:r w:rsidRPr="00056BAE">
        <w:rPr>
          <w:lang w:val="ru-RU" w:eastAsia="zh-CN"/>
        </w:rPr>
        <w:t>20</w:t>
      </w:r>
      <w:r w:rsidRPr="00056BAE">
        <w:rPr>
          <w:rFonts w:hint="eastAsia"/>
          <w:lang w:val="ru-RU" w:eastAsia="zh-CN"/>
        </w:rPr>
        <w:t>研究组</w:t>
      </w:r>
    </w:p>
    <w:p w:rsidR="00056BAE" w:rsidRPr="00056BAE" w:rsidRDefault="00056BAE" w:rsidP="00CA267C">
      <w:pPr>
        <w:pStyle w:val="enumlev1"/>
        <w:rPr>
          <w:lang w:val="ru-RU" w:eastAsia="zh-CN"/>
        </w:rPr>
      </w:pPr>
      <w:r w:rsidRPr="00056BAE">
        <w:rPr>
          <w:rFonts w:hint="eastAsia"/>
          <w:lang w:val="ru-RU" w:eastAsia="zh-CN"/>
        </w:rPr>
        <w:t>·</w:t>
      </w:r>
      <w:r w:rsidRPr="00056BAE">
        <w:rPr>
          <w:lang w:val="ru-RU" w:eastAsia="zh-CN"/>
        </w:rPr>
        <w:tab/>
        <w:t>ITU-R</w:t>
      </w:r>
      <w:r w:rsidRPr="00056BAE">
        <w:rPr>
          <w:rFonts w:hint="eastAsia"/>
          <w:lang w:val="ru-RU" w:eastAsia="zh-CN"/>
        </w:rPr>
        <w:t>第</w:t>
      </w:r>
      <w:r w:rsidRPr="00056BAE">
        <w:rPr>
          <w:lang w:val="ru-RU" w:eastAsia="zh-CN"/>
        </w:rPr>
        <w:t>5</w:t>
      </w:r>
      <w:r w:rsidRPr="00056BAE">
        <w:rPr>
          <w:rFonts w:hint="eastAsia"/>
          <w:lang w:val="ru-RU" w:eastAsia="zh-CN"/>
        </w:rPr>
        <w:t>和第</w:t>
      </w:r>
      <w:r w:rsidRPr="00056BAE">
        <w:rPr>
          <w:lang w:val="ru-RU" w:eastAsia="zh-CN"/>
        </w:rPr>
        <w:t>6</w:t>
      </w:r>
      <w:r w:rsidRPr="00056BAE">
        <w:rPr>
          <w:rFonts w:hint="eastAsia"/>
          <w:lang w:val="ru-RU" w:eastAsia="zh-CN"/>
        </w:rPr>
        <w:t>研究组</w:t>
      </w:r>
    </w:p>
    <w:p w:rsidR="00056BAE" w:rsidRPr="00056BAE" w:rsidRDefault="00056BAE" w:rsidP="00CA267C">
      <w:pPr>
        <w:pStyle w:val="enumlev1"/>
        <w:rPr>
          <w:lang w:val="ru-RU"/>
        </w:rPr>
      </w:pPr>
      <w:r w:rsidRPr="00056BAE">
        <w:rPr>
          <w:rFonts w:hint="eastAsia"/>
          <w:lang w:val="ru-RU" w:eastAsia="zh-CN"/>
        </w:rPr>
        <w:t>·</w:t>
      </w:r>
      <w:r w:rsidRPr="00056BAE">
        <w:rPr>
          <w:lang w:val="ru-RU" w:eastAsia="zh-CN"/>
        </w:rPr>
        <w:tab/>
        <w:t>ITU-D</w:t>
      </w:r>
      <w:r w:rsidRPr="00056BAE">
        <w:rPr>
          <w:rFonts w:hint="eastAsia"/>
          <w:lang w:val="ru-RU" w:eastAsia="zh-CN"/>
        </w:rPr>
        <w:t>第</w:t>
      </w:r>
      <w:r w:rsidRPr="00056BAE">
        <w:rPr>
          <w:lang w:val="ru-RU" w:eastAsia="zh-CN"/>
        </w:rPr>
        <w:t>1</w:t>
      </w:r>
      <w:r w:rsidRPr="00056BAE">
        <w:rPr>
          <w:rFonts w:hint="eastAsia"/>
          <w:lang w:val="ru-RU" w:eastAsia="zh-CN"/>
        </w:rPr>
        <w:t>和第</w:t>
      </w:r>
      <w:r w:rsidRPr="00056BAE">
        <w:rPr>
          <w:lang w:val="ru-RU" w:eastAsia="zh-CN"/>
        </w:rPr>
        <w:t>2</w:t>
      </w:r>
      <w:r w:rsidRPr="00056BAE">
        <w:rPr>
          <w:rFonts w:hint="eastAsia"/>
          <w:lang w:val="ru-RU" w:eastAsia="zh-CN"/>
        </w:rPr>
        <w:t>研究组</w:t>
      </w:r>
    </w:p>
    <w:p w:rsidR="00056BAE" w:rsidRPr="00056BAE" w:rsidRDefault="00056BAE" w:rsidP="00CA267C">
      <w:pPr>
        <w:pStyle w:val="Headingb"/>
        <w:rPr>
          <w:rFonts w:ascii="Times New Roman" w:hAnsi="Times New Roman" w:cs="Times New Roman"/>
          <w:lang w:val="ru-RU" w:eastAsia="zh-CN"/>
        </w:rPr>
      </w:pPr>
      <w:r w:rsidRPr="00056BAE">
        <w:rPr>
          <w:rFonts w:ascii="Times New Roman" w:hAnsi="Times New Roman" w:cs="Times New Roman" w:hint="eastAsia"/>
          <w:lang w:eastAsia="zh-CN"/>
        </w:rPr>
        <w:lastRenderedPageBreak/>
        <w:t>其它机构</w:t>
      </w:r>
      <w:r w:rsidRPr="00056BAE">
        <w:rPr>
          <w:rFonts w:ascii="Times New Roman" w:hAnsi="Times New Roman" w:cs="Times New Roman" w:hint="eastAsia"/>
          <w:lang w:val="ru-RU" w:eastAsia="zh-CN"/>
        </w:rPr>
        <w:t>：</w:t>
      </w:r>
    </w:p>
    <w:p w:rsidR="00056BAE" w:rsidRPr="00056BAE" w:rsidRDefault="00056BAE" w:rsidP="00CA267C">
      <w:pPr>
        <w:pStyle w:val="enumlev1"/>
        <w:rPr>
          <w:lang w:val="ru-RU" w:eastAsia="zh-CN"/>
        </w:rPr>
      </w:pPr>
      <w:r w:rsidRPr="00056BAE">
        <w:rPr>
          <w:rFonts w:hint="eastAsia"/>
          <w:lang w:val="ru-RU" w:eastAsia="zh-CN"/>
        </w:rPr>
        <w:t>·</w:t>
      </w:r>
      <w:r w:rsidRPr="00056BAE">
        <w:rPr>
          <w:lang w:val="ru-RU" w:eastAsia="zh-CN"/>
        </w:rPr>
        <w:tab/>
      </w:r>
      <w:r w:rsidR="00FC0831">
        <w:rPr>
          <w:rFonts w:hint="eastAsia"/>
          <w:lang w:val="ru-RU" w:eastAsia="zh-CN"/>
        </w:rPr>
        <w:t>IEC</w:t>
      </w:r>
      <w:r w:rsidR="00FC0831">
        <w:rPr>
          <w:lang w:val="ru-RU" w:eastAsia="zh-CN"/>
        </w:rPr>
        <w:t xml:space="preserve"> </w:t>
      </w:r>
      <w:r w:rsidRPr="00056BAE">
        <w:rPr>
          <w:lang w:val="ru-RU" w:eastAsia="zh-CN"/>
        </w:rPr>
        <w:t>TC 100</w:t>
      </w:r>
      <w:r w:rsidRPr="00056BAE">
        <w:rPr>
          <w:rFonts w:hint="eastAsia"/>
          <w:lang w:val="ru-RU" w:eastAsia="zh-CN"/>
        </w:rPr>
        <w:t>、</w:t>
      </w:r>
      <w:r w:rsidRPr="00056BAE">
        <w:rPr>
          <w:lang w:val="ru-RU" w:eastAsia="zh-CN"/>
        </w:rPr>
        <w:t>ISO/IEC JTC1</w:t>
      </w:r>
      <w:r w:rsidRPr="00056BAE">
        <w:rPr>
          <w:lang w:val="ru-RU" w:eastAsia="zh-CN"/>
        </w:rPr>
        <w:t>（</w:t>
      </w:r>
      <w:r w:rsidRPr="00056BAE">
        <w:rPr>
          <w:lang w:val="ru-RU" w:eastAsia="zh-CN"/>
        </w:rPr>
        <w:t>SC 29</w:t>
      </w:r>
      <w:r w:rsidRPr="00056BAE">
        <w:rPr>
          <w:rFonts w:hint="eastAsia"/>
          <w:lang w:val="ru-RU" w:eastAsia="zh-CN"/>
        </w:rPr>
        <w:t>、</w:t>
      </w:r>
      <w:r w:rsidRPr="00056BAE">
        <w:rPr>
          <w:lang w:val="ru-RU" w:eastAsia="zh-CN"/>
        </w:rPr>
        <w:t>SC 31</w:t>
      </w:r>
      <w:r w:rsidRPr="00056BAE">
        <w:rPr>
          <w:lang w:val="ru-RU" w:eastAsia="zh-CN"/>
        </w:rPr>
        <w:t>和</w:t>
      </w:r>
      <w:r w:rsidRPr="00056BAE">
        <w:rPr>
          <w:rFonts w:hint="eastAsia"/>
          <w:lang w:val="ru-RU" w:eastAsia="zh-CN"/>
        </w:rPr>
        <w:t>其它</w:t>
      </w:r>
      <w:r w:rsidRPr="00056BAE">
        <w:rPr>
          <w:lang w:val="ru-RU" w:eastAsia="zh-CN"/>
        </w:rPr>
        <w:t>）</w:t>
      </w:r>
      <w:r w:rsidRPr="00056BAE">
        <w:rPr>
          <w:rFonts w:hint="eastAsia"/>
          <w:lang w:val="ru-RU" w:eastAsia="zh-CN"/>
        </w:rPr>
        <w:t>、</w:t>
      </w:r>
      <w:r w:rsidRPr="00056BAE">
        <w:rPr>
          <w:lang w:val="ru-RU" w:eastAsia="zh-CN"/>
        </w:rPr>
        <w:t>ETSI</w:t>
      </w:r>
      <w:r w:rsidRPr="00056BAE">
        <w:rPr>
          <w:rFonts w:hint="eastAsia"/>
          <w:lang w:val="ru-RU" w:eastAsia="zh-CN"/>
        </w:rPr>
        <w:t>、</w:t>
      </w:r>
      <w:r w:rsidRPr="00056BAE">
        <w:rPr>
          <w:lang w:val="ru-RU" w:eastAsia="zh-CN"/>
        </w:rPr>
        <w:t>IETF</w:t>
      </w:r>
    </w:p>
    <w:p w:rsidR="00056BAE" w:rsidRDefault="00056BAE" w:rsidP="00CA267C">
      <w:pPr>
        <w:pStyle w:val="enumlev1"/>
        <w:rPr>
          <w:lang w:val="ru-RU" w:eastAsia="zh-CN"/>
        </w:rPr>
      </w:pPr>
      <w:r w:rsidRPr="00056BAE">
        <w:rPr>
          <w:rFonts w:hint="eastAsia"/>
          <w:lang w:val="ru-RU" w:eastAsia="zh-CN"/>
        </w:rPr>
        <w:t>·</w:t>
      </w:r>
      <w:r w:rsidRPr="00056BAE">
        <w:rPr>
          <w:lang w:val="ru-RU" w:eastAsia="zh-CN"/>
        </w:rPr>
        <w:tab/>
      </w:r>
      <w:r w:rsidRPr="00056BAE">
        <w:rPr>
          <w:rFonts w:hint="eastAsia"/>
          <w:lang w:val="ru-RU" w:eastAsia="zh-CN"/>
        </w:rPr>
        <w:t>相关论坛和</w:t>
      </w:r>
      <w:r w:rsidR="00CC25DE">
        <w:rPr>
          <w:rFonts w:hint="eastAsia"/>
          <w:lang w:val="ru-RU" w:eastAsia="zh-CN"/>
        </w:rPr>
        <w:t>联盟</w:t>
      </w:r>
    </w:p>
    <w:p w:rsidR="00DE7438" w:rsidRDefault="00DE7438">
      <w:pPr>
        <w:tabs>
          <w:tab w:val="clear" w:pos="1134"/>
          <w:tab w:val="clear" w:pos="1871"/>
          <w:tab w:val="clear" w:pos="2268"/>
        </w:tabs>
        <w:overflowPunct/>
        <w:autoSpaceDE/>
        <w:autoSpaceDN/>
        <w:adjustRightInd/>
        <w:spacing w:before="0"/>
        <w:textAlignment w:val="auto"/>
        <w:rPr>
          <w:lang w:val="ru-RU" w:eastAsia="zh-CN"/>
        </w:rPr>
      </w:pPr>
      <w:r>
        <w:rPr>
          <w:lang w:val="ru-RU" w:eastAsia="zh-CN"/>
        </w:rPr>
        <w:br w:type="page"/>
      </w:r>
    </w:p>
    <w:p w:rsidR="00B747D3" w:rsidRPr="00935C20" w:rsidRDefault="00FA1B23" w:rsidP="00CA267C">
      <w:pPr>
        <w:pStyle w:val="QuestionNo"/>
        <w:jc w:val="center"/>
        <w:rPr>
          <w:b w:val="0"/>
          <w:bCs/>
          <w:szCs w:val="28"/>
          <w:lang w:val="ru-RU" w:eastAsia="zh-CN"/>
        </w:rPr>
      </w:pPr>
      <w:bookmarkStart w:id="6" w:name="_B.2_Question_ILE/16"/>
      <w:bookmarkStart w:id="7" w:name="_Toc453225649"/>
      <w:bookmarkStart w:id="8" w:name="_Toc453226688"/>
      <w:bookmarkStart w:id="9" w:name="_Toc421729561"/>
      <w:bookmarkEnd w:id="6"/>
      <w:r w:rsidRPr="00935C20">
        <w:rPr>
          <w:rFonts w:hint="eastAsia"/>
          <w:b w:val="0"/>
          <w:bCs/>
          <w:szCs w:val="28"/>
          <w:lang w:eastAsia="zh-CN"/>
        </w:rPr>
        <w:lastRenderedPageBreak/>
        <w:t>第</w:t>
      </w:r>
      <w:r w:rsidR="00B747D3" w:rsidRPr="00935C20">
        <w:rPr>
          <w:rFonts w:ascii="Times New Roman" w:hAnsi="Times New Roman" w:cs="Times New Roman"/>
          <w:b w:val="0"/>
          <w:szCs w:val="28"/>
          <w:lang w:eastAsia="zh-CN"/>
        </w:rPr>
        <w:t>B/16</w:t>
      </w:r>
      <w:r w:rsidRPr="00935C20">
        <w:rPr>
          <w:rFonts w:hint="eastAsia"/>
          <w:b w:val="0"/>
          <w:bCs/>
          <w:szCs w:val="28"/>
          <w:lang w:val="ru-RU" w:eastAsia="zh-CN"/>
        </w:rPr>
        <w:t>号</w:t>
      </w:r>
      <w:r w:rsidR="006B390C" w:rsidRPr="00935C20">
        <w:rPr>
          <w:rFonts w:hint="eastAsia"/>
          <w:b w:val="0"/>
          <w:bCs/>
          <w:szCs w:val="28"/>
          <w:lang w:val="ru-RU" w:eastAsia="zh-CN"/>
        </w:rPr>
        <w:t>课题</w:t>
      </w:r>
      <w:r w:rsidR="006B390C" w:rsidRPr="00935C20">
        <w:rPr>
          <w:b w:val="0"/>
          <w:bCs/>
          <w:szCs w:val="28"/>
          <w:lang w:val="ru-RU" w:eastAsia="zh-CN"/>
        </w:rPr>
        <w:t>草案</w:t>
      </w:r>
    </w:p>
    <w:p w:rsidR="00B747D3" w:rsidRPr="00455FB9" w:rsidRDefault="009A5060" w:rsidP="00CA267C">
      <w:pPr>
        <w:pStyle w:val="Questiontitle"/>
        <w:rPr>
          <w:lang w:val="ru-RU" w:eastAsia="zh-CN"/>
        </w:rPr>
      </w:pPr>
      <w:r>
        <w:rPr>
          <w:rFonts w:hint="eastAsia"/>
          <w:lang w:eastAsia="zh-CN"/>
        </w:rPr>
        <w:t>全环绕</w:t>
      </w:r>
      <w:r>
        <w:rPr>
          <w:lang w:eastAsia="zh-CN"/>
        </w:rPr>
        <w:t>现场体验系统和服务</w:t>
      </w:r>
      <w:bookmarkEnd w:id="7"/>
      <w:bookmarkEnd w:id="8"/>
    </w:p>
    <w:p w:rsidR="00B747D3" w:rsidRPr="00455FB9" w:rsidRDefault="009A5060" w:rsidP="00CA267C">
      <w:pPr>
        <w:pStyle w:val="Questionhistory"/>
        <w:rPr>
          <w:lang w:val="ru-RU" w:eastAsia="zh-CN"/>
        </w:rPr>
      </w:pPr>
      <w:r>
        <w:rPr>
          <w:rFonts w:eastAsiaTheme="minorEastAsia" w:hint="eastAsia"/>
          <w:lang w:val="ru-RU" w:eastAsia="zh-CN"/>
        </w:rPr>
        <w:t>（新课题</w:t>
      </w:r>
      <w:r>
        <w:rPr>
          <w:rFonts w:eastAsiaTheme="minorEastAsia"/>
          <w:lang w:val="ru-RU" w:eastAsia="zh-CN"/>
        </w:rPr>
        <w:t>）</w:t>
      </w:r>
    </w:p>
    <w:p w:rsidR="00B747D3" w:rsidRPr="00455FB9" w:rsidRDefault="00B747D3" w:rsidP="00CA267C">
      <w:pPr>
        <w:pStyle w:val="Heading3"/>
        <w:rPr>
          <w:lang w:val="ru-RU" w:eastAsia="zh-CN"/>
        </w:rPr>
      </w:pPr>
      <w:r w:rsidRPr="002B5303">
        <w:rPr>
          <w:lang w:eastAsia="zh-CN"/>
        </w:rPr>
        <w:t>B</w:t>
      </w:r>
      <w:r w:rsidRPr="00455FB9">
        <w:rPr>
          <w:lang w:val="ru-RU" w:eastAsia="zh-CN"/>
        </w:rPr>
        <w:t>.1</w:t>
      </w:r>
      <w:r w:rsidRPr="00455FB9">
        <w:rPr>
          <w:lang w:val="ru-RU" w:eastAsia="zh-CN"/>
        </w:rPr>
        <w:tab/>
      </w:r>
      <w:bookmarkEnd w:id="9"/>
      <w:r w:rsidR="001C1609">
        <w:rPr>
          <w:lang w:eastAsia="zh-CN"/>
        </w:rPr>
        <w:t>目的</w:t>
      </w:r>
    </w:p>
    <w:p w:rsidR="00B747D3" w:rsidRPr="002B5303" w:rsidRDefault="005909D5" w:rsidP="00CA267C">
      <w:pPr>
        <w:ind w:firstLineChars="200" w:firstLine="480"/>
        <w:rPr>
          <w:lang w:eastAsia="zh-CN"/>
        </w:rPr>
      </w:pPr>
      <w:r>
        <w:rPr>
          <w:lang w:eastAsia="zh-CN"/>
        </w:rPr>
        <w:t>近来</w:t>
      </w:r>
      <w:r w:rsidRPr="005909D5">
        <w:rPr>
          <w:lang w:val="ru-RU" w:eastAsia="zh-CN"/>
        </w:rPr>
        <w:t>，</w:t>
      </w:r>
      <w:r>
        <w:rPr>
          <w:lang w:eastAsia="zh-CN"/>
        </w:rPr>
        <w:t>一些巨大型体育活动和音乐会不仅得到转播</w:t>
      </w:r>
      <w:r w:rsidRPr="005909D5">
        <w:rPr>
          <w:lang w:val="ru-RU" w:eastAsia="zh-CN"/>
        </w:rPr>
        <w:t>，</w:t>
      </w:r>
      <w:r>
        <w:rPr>
          <w:lang w:eastAsia="zh-CN"/>
        </w:rPr>
        <w:t>而且向远程地点提供</w:t>
      </w:r>
      <w:r w:rsidRPr="005909D5">
        <w:rPr>
          <w:lang w:val="ru-RU" w:eastAsia="zh-CN"/>
        </w:rPr>
        <w:t>，</w:t>
      </w:r>
      <w:r>
        <w:rPr>
          <w:lang w:eastAsia="zh-CN"/>
        </w:rPr>
        <w:t>以便</w:t>
      </w:r>
      <w:r w:rsidR="00FA1B23">
        <w:rPr>
          <w:rFonts w:hint="eastAsia"/>
          <w:lang w:eastAsia="zh-CN"/>
        </w:rPr>
        <w:t>公众</w:t>
      </w:r>
      <w:r>
        <w:rPr>
          <w:lang w:eastAsia="zh-CN"/>
        </w:rPr>
        <w:t>观看或观看实况</w:t>
      </w:r>
      <w:r w:rsidR="00FA1B23">
        <w:rPr>
          <w:rFonts w:hint="eastAsia"/>
          <w:lang w:eastAsia="zh-CN"/>
        </w:rPr>
        <w:t>转播</w:t>
      </w:r>
      <w:r w:rsidRPr="005909D5">
        <w:rPr>
          <w:lang w:val="ru-RU" w:eastAsia="zh-CN"/>
        </w:rPr>
        <w:t>，</w:t>
      </w:r>
      <w:r>
        <w:rPr>
          <w:lang w:eastAsia="zh-CN"/>
        </w:rPr>
        <w:t>从而使远程地点的</w:t>
      </w:r>
      <w:r>
        <w:rPr>
          <w:rFonts w:hint="eastAsia"/>
          <w:lang w:eastAsia="zh-CN"/>
        </w:rPr>
        <w:t>观众</w:t>
      </w:r>
      <w:r>
        <w:rPr>
          <w:lang w:eastAsia="zh-CN"/>
        </w:rPr>
        <w:t>能有与活动现场观众一样身临其境之感。</w:t>
      </w:r>
      <w:r>
        <w:rPr>
          <w:rFonts w:hint="eastAsia"/>
          <w:lang w:eastAsia="zh-CN"/>
        </w:rPr>
        <w:t>为了</w:t>
      </w:r>
      <w:r>
        <w:rPr>
          <w:lang w:eastAsia="zh-CN"/>
        </w:rPr>
        <w:t>为远程地点观众提供更真实的现场感，有必要采用全环绕现场体验（</w:t>
      </w:r>
      <w:r w:rsidRPr="002B5303">
        <w:rPr>
          <w:lang w:eastAsia="zh-CN"/>
        </w:rPr>
        <w:t>ILE</w:t>
      </w:r>
      <w:r>
        <w:rPr>
          <w:lang w:eastAsia="zh-CN"/>
        </w:rPr>
        <w:t>）</w:t>
      </w:r>
      <w:r>
        <w:rPr>
          <w:rFonts w:hint="eastAsia"/>
          <w:lang w:eastAsia="zh-CN"/>
        </w:rPr>
        <w:t>手段</w:t>
      </w:r>
      <w:r>
        <w:rPr>
          <w:lang w:eastAsia="zh-CN"/>
        </w:rPr>
        <w:t>，以虚拟方式重现活动现场，</w:t>
      </w:r>
      <w:r>
        <w:rPr>
          <w:rFonts w:hint="eastAsia"/>
          <w:lang w:eastAsia="zh-CN"/>
        </w:rPr>
        <w:t>并</w:t>
      </w:r>
      <w:r>
        <w:rPr>
          <w:lang w:eastAsia="zh-CN"/>
        </w:rPr>
        <w:t>呈现真实规模的对象和音响方向</w:t>
      </w:r>
      <w:r>
        <w:rPr>
          <w:rFonts w:hint="eastAsia"/>
          <w:lang w:eastAsia="zh-CN"/>
        </w:rPr>
        <w:t xml:space="preserve"> </w:t>
      </w:r>
      <w:r>
        <w:rPr>
          <w:lang w:eastAsia="zh-CN"/>
        </w:rPr>
        <w:t xml:space="preserve">– </w:t>
      </w:r>
      <w:r>
        <w:rPr>
          <w:lang w:eastAsia="zh-CN"/>
        </w:rPr>
        <w:t>将环境信息</w:t>
      </w:r>
      <w:r>
        <w:rPr>
          <w:rFonts w:hint="eastAsia"/>
          <w:lang w:eastAsia="zh-CN"/>
        </w:rPr>
        <w:t>与</w:t>
      </w:r>
      <w:r>
        <w:rPr>
          <w:lang w:eastAsia="zh-CN"/>
        </w:rPr>
        <w:t>音视频流一道传送。</w:t>
      </w:r>
    </w:p>
    <w:p w:rsidR="00B747D3" w:rsidRPr="002B5303" w:rsidRDefault="000C70FF" w:rsidP="00CA267C">
      <w:pPr>
        <w:ind w:firstLineChars="200" w:firstLine="480"/>
        <w:rPr>
          <w:lang w:eastAsia="zh-CN"/>
        </w:rPr>
      </w:pPr>
      <w:r>
        <w:rPr>
          <w:lang w:eastAsia="zh-CN"/>
        </w:rPr>
        <w:t>需要通过若干技术实施</w:t>
      </w:r>
      <w:r w:rsidR="00B747D3" w:rsidRPr="002B5303">
        <w:rPr>
          <w:lang w:eastAsia="zh-CN"/>
        </w:rPr>
        <w:t>ILE</w:t>
      </w:r>
      <w:r>
        <w:rPr>
          <w:rFonts w:hint="eastAsia"/>
          <w:lang w:eastAsia="zh-CN"/>
        </w:rPr>
        <w:t>，</w:t>
      </w:r>
      <w:r>
        <w:rPr>
          <w:lang w:eastAsia="zh-CN"/>
        </w:rPr>
        <w:t>如，活动现场的</w:t>
      </w:r>
      <w:r>
        <w:rPr>
          <w:rFonts w:hint="eastAsia"/>
          <w:lang w:eastAsia="zh-CN"/>
        </w:rPr>
        <w:t>实时对象</w:t>
      </w:r>
      <w:r>
        <w:rPr>
          <w:lang w:eastAsia="zh-CN"/>
        </w:rPr>
        <w:t>提取技术、空间定位感应技术、</w:t>
      </w:r>
      <w:r>
        <w:rPr>
          <w:rFonts w:hint="eastAsia"/>
          <w:lang w:eastAsia="zh-CN"/>
        </w:rPr>
        <w:t>音响</w:t>
      </w:r>
      <w:r>
        <w:rPr>
          <w:lang w:eastAsia="zh-CN"/>
        </w:rPr>
        <w:t>方向识别技术、被提取对象的媒体传送技术，包括空间定位信息、呈现技术（</w:t>
      </w:r>
      <w:r>
        <w:rPr>
          <w:rFonts w:hint="eastAsia"/>
          <w:lang w:eastAsia="zh-CN"/>
        </w:rPr>
        <w:t>包括</w:t>
      </w:r>
      <w:r>
        <w:rPr>
          <w:lang w:eastAsia="zh-CN"/>
        </w:rPr>
        <w:t>远程地点的三维投射）</w:t>
      </w:r>
      <w:r>
        <w:rPr>
          <w:rFonts w:hint="eastAsia"/>
          <w:lang w:eastAsia="zh-CN"/>
        </w:rPr>
        <w:t>、</w:t>
      </w:r>
      <w:r>
        <w:rPr>
          <w:lang w:eastAsia="zh-CN"/>
        </w:rPr>
        <w:t>与视频、音响和灯光同步的技术等等。</w:t>
      </w:r>
      <w:r>
        <w:rPr>
          <w:rFonts w:hint="eastAsia"/>
          <w:lang w:eastAsia="zh-CN"/>
        </w:rPr>
        <w:t>虽然</w:t>
      </w:r>
      <w:r>
        <w:rPr>
          <w:lang w:eastAsia="zh-CN"/>
        </w:rPr>
        <w:t>一些技术业已问世，但依然存在一些条件和</w:t>
      </w:r>
      <w:r>
        <w:rPr>
          <w:rFonts w:hint="eastAsia"/>
          <w:lang w:eastAsia="zh-CN"/>
        </w:rPr>
        <w:t>/</w:t>
      </w:r>
      <w:r>
        <w:rPr>
          <w:lang w:eastAsia="zh-CN"/>
        </w:rPr>
        <w:t>或限制，如，具体内容和远程地点的预先安排。</w:t>
      </w:r>
      <w:r>
        <w:rPr>
          <w:rFonts w:hint="eastAsia"/>
          <w:lang w:eastAsia="zh-CN"/>
        </w:rPr>
        <w:t>远程</w:t>
      </w:r>
      <w:r>
        <w:rPr>
          <w:lang w:eastAsia="zh-CN"/>
        </w:rPr>
        <w:t>地点预先安排包括</w:t>
      </w:r>
      <w:r>
        <w:rPr>
          <w:rFonts w:hint="eastAsia"/>
          <w:lang w:eastAsia="zh-CN"/>
        </w:rPr>
        <w:t>三维</w:t>
      </w:r>
      <w:r>
        <w:rPr>
          <w:lang w:eastAsia="zh-CN"/>
        </w:rPr>
        <w:t>投射映射，且需要花费很多时间调整终端设备。</w:t>
      </w:r>
      <w:r>
        <w:rPr>
          <w:rFonts w:hint="eastAsia"/>
          <w:lang w:eastAsia="zh-CN"/>
        </w:rPr>
        <w:t>此外</w:t>
      </w:r>
      <w:r>
        <w:rPr>
          <w:lang w:eastAsia="zh-CN"/>
        </w:rPr>
        <w:t>，这些技术尚未系统化，且多数还未得到标准化。</w:t>
      </w:r>
    </w:p>
    <w:p w:rsidR="00B747D3" w:rsidRPr="002B5303" w:rsidRDefault="0079539C" w:rsidP="00CA267C">
      <w:pPr>
        <w:ind w:firstLineChars="200" w:firstLine="480"/>
        <w:rPr>
          <w:lang w:eastAsia="zh-CN"/>
        </w:rPr>
      </w:pPr>
      <w:r>
        <w:rPr>
          <w:lang w:eastAsia="zh-CN"/>
        </w:rPr>
        <w:t>为使众多远离赛事</w:t>
      </w:r>
      <w:r>
        <w:rPr>
          <w:rFonts w:hint="eastAsia"/>
          <w:lang w:eastAsia="zh-CN"/>
        </w:rPr>
        <w:t>现场</w:t>
      </w:r>
      <w:r>
        <w:rPr>
          <w:lang w:eastAsia="zh-CN"/>
        </w:rPr>
        <w:t>的大量观众同样感受到赛事现场</w:t>
      </w:r>
      <w:r>
        <w:rPr>
          <w:rFonts w:hint="eastAsia"/>
          <w:lang w:eastAsia="zh-CN"/>
        </w:rPr>
        <w:t>的</w:t>
      </w:r>
      <w:r>
        <w:rPr>
          <w:lang w:eastAsia="zh-CN"/>
        </w:rPr>
        <w:t>激情，在标准化设计基础上实施</w:t>
      </w:r>
      <w:r>
        <w:rPr>
          <w:rFonts w:hint="eastAsia"/>
          <w:lang w:eastAsia="zh-CN"/>
        </w:rPr>
        <w:t>全环绕</w:t>
      </w:r>
      <w:r>
        <w:rPr>
          <w:lang w:eastAsia="zh-CN"/>
        </w:rPr>
        <w:t>现场体验服务十分可取。若</w:t>
      </w:r>
      <w:r>
        <w:rPr>
          <w:rFonts w:hint="eastAsia"/>
          <w:lang w:eastAsia="zh-CN"/>
        </w:rPr>
        <w:t>在</w:t>
      </w:r>
      <w:r w:rsidRPr="002B5303">
        <w:rPr>
          <w:lang w:eastAsia="zh-CN"/>
        </w:rPr>
        <w:t>ITU</w:t>
      </w:r>
      <w:r w:rsidRPr="002B5303">
        <w:rPr>
          <w:lang w:eastAsia="zh-CN"/>
        </w:rPr>
        <w:noBreakHyphen/>
        <w:t>T</w:t>
      </w:r>
      <w:r>
        <w:rPr>
          <w:lang w:eastAsia="zh-CN"/>
        </w:rPr>
        <w:t>对</w:t>
      </w:r>
      <w:r w:rsidRPr="002B5303">
        <w:rPr>
          <w:lang w:eastAsia="zh-CN"/>
        </w:rPr>
        <w:t>ILE</w:t>
      </w:r>
      <w:r>
        <w:rPr>
          <w:lang w:eastAsia="zh-CN"/>
        </w:rPr>
        <w:t>进行标准化，</w:t>
      </w:r>
      <w:r w:rsidR="00FA1B23">
        <w:rPr>
          <w:rFonts w:hint="eastAsia"/>
          <w:lang w:eastAsia="zh-CN"/>
        </w:rPr>
        <w:t>预期</w:t>
      </w:r>
      <w:r>
        <w:rPr>
          <w:rFonts w:hint="eastAsia"/>
          <w:lang w:eastAsia="zh-CN"/>
        </w:rPr>
        <w:t>世界</w:t>
      </w:r>
      <w:r>
        <w:rPr>
          <w:lang w:eastAsia="zh-CN"/>
        </w:rPr>
        <w:t>任何地方的观众都可在远程地点（</w:t>
      </w:r>
      <w:r>
        <w:rPr>
          <w:rFonts w:hint="eastAsia"/>
          <w:lang w:eastAsia="zh-CN"/>
        </w:rPr>
        <w:t>即使</w:t>
      </w:r>
      <w:r>
        <w:rPr>
          <w:lang w:eastAsia="zh-CN"/>
        </w:rPr>
        <w:t>不在活动现场）</w:t>
      </w:r>
      <w:r>
        <w:rPr>
          <w:rFonts w:hint="eastAsia"/>
          <w:lang w:eastAsia="zh-CN"/>
        </w:rPr>
        <w:t>为</w:t>
      </w:r>
      <w:r>
        <w:rPr>
          <w:lang w:eastAsia="zh-CN"/>
        </w:rPr>
        <w:t>其最喜欢的运动队或艺术家助威呐喊，</w:t>
      </w:r>
      <w:r w:rsidR="00FA1B23">
        <w:rPr>
          <w:rFonts w:hint="eastAsia"/>
          <w:lang w:eastAsia="zh-CN"/>
        </w:rPr>
        <w:t>从而</w:t>
      </w:r>
      <w:r>
        <w:rPr>
          <w:lang w:eastAsia="zh-CN"/>
        </w:rPr>
        <w:t>具有</w:t>
      </w:r>
      <w:r w:rsidR="00FA1B23">
        <w:rPr>
          <w:rFonts w:hint="eastAsia"/>
          <w:lang w:eastAsia="zh-CN"/>
        </w:rPr>
        <w:t>了</w:t>
      </w:r>
      <w:r>
        <w:rPr>
          <w:lang w:eastAsia="zh-CN"/>
        </w:rPr>
        <w:t>身临</w:t>
      </w:r>
      <w:r>
        <w:rPr>
          <w:rFonts w:hint="eastAsia"/>
          <w:lang w:eastAsia="zh-CN"/>
        </w:rPr>
        <w:t>其境的</w:t>
      </w:r>
      <w:r>
        <w:rPr>
          <w:lang w:eastAsia="zh-CN"/>
        </w:rPr>
        <w:t>、与他人一起的感受和激情。</w:t>
      </w:r>
      <w:r>
        <w:rPr>
          <w:rFonts w:hint="eastAsia"/>
          <w:lang w:eastAsia="zh-CN"/>
        </w:rPr>
        <w:t>多数</w:t>
      </w:r>
      <w:r>
        <w:rPr>
          <w:lang w:eastAsia="zh-CN"/>
        </w:rPr>
        <w:t>这类技术与第</w:t>
      </w:r>
      <w:r>
        <w:rPr>
          <w:rFonts w:hint="eastAsia"/>
          <w:lang w:eastAsia="zh-CN"/>
        </w:rPr>
        <w:t>16</w:t>
      </w:r>
      <w:r>
        <w:rPr>
          <w:lang w:eastAsia="zh-CN"/>
        </w:rPr>
        <w:t>研究组开展的多媒体研究相关，因此，该课题将推进有关</w:t>
      </w:r>
      <w:r>
        <w:rPr>
          <w:lang w:eastAsia="zh-CN"/>
        </w:rPr>
        <w:t>ILE</w:t>
      </w:r>
      <w:r>
        <w:rPr>
          <w:lang w:eastAsia="zh-CN"/>
        </w:rPr>
        <w:t>标准化的活动。</w:t>
      </w:r>
    </w:p>
    <w:p w:rsidR="00B747D3" w:rsidRPr="002B5303" w:rsidRDefault="00564929" w:rsidP="00CA267C">
      <w:pPr>
        <w:ind w:firstLineChars="200" w:firstLine="480"/>
        <w:rPr>
          <w:lang w:eastAsia="zh-CN"/>
        </w:rPr>
      </w:pPr>
      <w:r>
        <w:rPr>
          <w:lang w:eastAsia="zh-CN"/>
        </w:rPr>
        <w:t>具有全球互操作性的标准将活跃</w:t>
      </w:r>
      <w:r>
        <w:rPr>
          <w:lang w:eastAsia="zh-CN"/>
        </w:rPr>
        <w:t>ILE</w:t>
      </w:r>
      <w:r w:rsidR="001338A4">
        <w:rPr>
          <w:lang w:eastAsia="zh-CN"/>
        </w:rPr>
        <w:t>系统和服务</w:t>
      </w:r>
      <w:r>
        <w:rPr>
          <w:lang w:eastAsia="zh-CN"/>
        </w:rPr>
        <w:t>市场。该</w:t>
      </w:r>
      <w:r>
        <w:rPr>
          <w:rFonts w:hint="eastAsia"/>
          <w:lang w:eastAsia="zh-CN"/>
        </w:rPr>
        <w:t>课题</w:t>
      </w:r>
      <w:r>
        <w:rPr>
          <w:lang w:eastAsia="zh-CN"/>
        </w:rPr>
        <w:t>将涵盖有关全环绕现场体验系统和服务的多媒体各方面相关工作项目。</w:t>
      </w:r>
    </w:p>
    <w:p w:rsidR="00B747D3" w:rsidRPr="002B5303" w:rsidRDefault="00B747D3" w:rsidP="00CA267C">
      <w:pPr>
        <w:pStyle w:val="Heading3"/>
        <w:rPr>
          <w:lang w:eastAsia="zh-CN"/>
        </w:rPr>
      </w:pPr>
      <w:bookmarkStart w:id="10" w:name="_Toc421729562"/>
      <w:r w:rsidRPr="002B5303">
        <w:rPr>
          <w:lang w:eastAsia="zh-CN"/>
        </w:rPr>
        <w:t>B.2</w:t>
      </w:r>
      <w:r w:rsidRPr="002B5303">
        <w:rPr>
          <w:lang w:eastAsia="zh-CN"/>
        </w:rPr>
        <w:tab/>
      </w:r>
      <w:bookmarkEnd w:id="10"/>
      <w:r w:rsidR="00156713" w:rsidRPr="00156713">
        <w:rPr>
          <w:rFonts w:hint="eastAsia"/>
          <w:lang w:eastAsia="zh-CN"/>
        </w:rPr>
        <w:t>研究项目</w:t>
      </w:r>
    </w:p>
    <w:p w:rsidR="00B747D3" w:rsidRPr="002B5303" w:rsidRDefault="00156713" w:rsidP="00CA267C">
      <w:pPr>
        <w:ind w:firstLineChars="200" w:firstLine="480"/>
        <w:rPr>
          <w:lang w:eastAsia="zh-CN"/>
        </w:rPr>
      </w:pPr>
      <w:r w:rsidRPr="00156713">
        <w:rPr>
          <w:rFonts w:hint="eastAsia"/>
          <w:lang w:eastAsia="zh-CN"/>
        </w:rPr>
        <w:t>供审议的研究项目包括但不限于</w:t>
      </w:r>
      <w:r>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5E7E87">
        <w:rPr>
          <w:lang w:eastAsia="zh-CN"/>
        </w:rPr>
        <w:t>确定全环绕现场体验系统和服务的定义和范围；</w:t>
      </w:r>
    </w:p>
    <w:p w:rsidR="00B747D3" w:rsidRPr="002B5303" w:rsidRDefault="00B747D3" w:rsidP="00CA267C">
      <w:pPr>
        <w:pStyle w:val="enumlev1"/>
        <w:rPr>
          <w:lang w:eastAsia="zh-CN"/>
        </w:rPr>
      </w:pPr>
      <w:r w:rsidRPr="002B5303">
        <w:rPr>
          <w:lang w:eastAsia="zh-CN"/>
        </w:rPr>
        <w:t>–</w:t>
      </w:r>
      <w:r w:rsidRPr="002B5303">
        <w:rPr>
          <w:lang w:eastAsia="zh-CN"/>
        </w:rPr>
        <w:tab/>
      </w:r>
      <w:r w:rsidR="005E7E87">
        <w:rPr>
          <w:lang w:eastAsia="zh-CN"/>
        </w:rPr>
        <w:t>全环绕现场体验服务域</w:t>
      </w:r>
      <w:r w:rsidR="005E7E87">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5E7E87">
        <w:rPr>
          <w:lang w:eastAsia="zh-CN"/>
        </w:rPr>
        <w:t>全环绕现场体验</w:t>
      </w:r>
      <w:r w:rsidR="005E7E87">
        <w:rPr>
          <w:rFonts w:hint="eastAsia"/>
          <w:lang w:eastAsia="zh-CN"/>
        </w:rPr>
        <w:t>系统</w:t>
      </w:r>
      <w:r w:rsidR="005E7E87">
        <w:rPr>
          <w:lang w:eastAsia="zh-CN"/>
        </w:rPr>
        <w:t>和服务的使用案例及要求；</w:t>
      </w:r>
    </w:p>
    <w:p w:rsidR="00B747D3" w:rsidRPr="002B5303" w:rsidRDefault="00B747D3" w:rsidP="00CA267C">
      <w:pPr>
        <w:pStyle w:val="enumlev1"/>
        <w:rPr>
          <w:lang w:eastAsia="zh-CN"/>
        </w:rPr>
      </w:pPr>
      <w:r w:rsidRPr="002B5303">
        <w:rPr>
          <w:lang w:eastAsia="zh-CN"/>
        </w:rPr>
        <w:t>–</w:t>
      </w:r>
      <w:r w:rsidRPr="002B5303">
        <w:rPr>
          <w:lang w:eastAsia="zh-CN"/>
        </w:rPr>
        <w:tab/>
      </w:r>
      <w:r w:rsidR="00156713">
        <w:rPr>
          <w:rFonts w:hint="eastAsia"/>
          <w:lang w:eastAsia="zh-CN"/>
        </w:rPr>
        <w:t>支持</w:t>
      </w:r>
      <w:r w:rsidR="001338A4">
        <w:rPr>
          <w:rFonts w:hint="eastAsia"/>
          <w:lang w:eastAsia="zh-CN"/>
        </w:rPr>
        <w:t>要求</w:t>
      </w:r>
      <w:r w:rsidR="00156713">
        <w:rPr>
          <w:rFonts w:hint="eastAsia"/>
          <w:lang w:eastAsia="zh-CN"/>
        </w:rPr>
        <w:t>和各种</w:t>
      </w:r>
      <w:r w:rsidR="005E7E87">
        <w:rPr>
          <w:lang w:eastAsia="zh-CN"/>
        </w:rPr>
        <w:t>使用案例的全环绕现场体验</w:t>
      </w:r>
      <w:r w:rsidR="005E7E87">
        <w:rPr>
          <w:rFonts w:hint="eastAsia"/>
          <w:lang w:eastAsia="zh-CN"/>
        </w:rPr>
        <w:t>系统</w:t>
      </w:r>
      <w:r w:rsidR="005E7E87">
        <w:rPr>
          <w:lang w:eastAsia="zh-CN"/>
        </w:rPr>
        <w:t>的</w:t>
      </w:r>
      <w:r w:rsidR="00156713">
        <w:rPr>
          <w:rFonts w:hint="eastAsia"/>
          <w:lang w:eastAsia="zh-CN"/>
        </w:rPr>
        <w:t>架构问题</w:t>
      </w:r>
      <w:r w:rsidR="005E7E87">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B54E32">
        <w:rPr>
          <w:lang w:eastAsia="zh-CN"/>
        </w:rPr>
        <w:t>支持各类全环绕现场体验</w:t>
      </w:r>
      <w:r w:rsidR="00B54E32">
        <w:rPr>
          <w:rFonts w:hint="eastAsia"/>
          <w:lang w:eastAsia="zh-CN"/>
        </w:rPr>
        <w:t>应用</w:t>
      </w:r>
      <w:r w:rsidR="00B54E32">
        <w:rPr>
          <w:lang w:eastAsia="zh-CN"/>
        </w:rPr>
        <w:t>的呈现设备</w:t>
      </w:r>
      <w:r w:rsidR="00B54E32">
        <w:rPr>
          <w:rFonts w:hint="eastAsia"/>
          <w:lang w:eastAsia="zh-CN"/>
        </w:rPr>
        <w:t>特性</w:t>
      </w:r>
      <w:r w:rsidR="00B54E32">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912C52">
        <w:rPr>
          <w:lang w:eastAsia="zh-CN"/>
        </w:rPr>
        <w:t>全环绕现场体验</w:t>
      </w:r>
      <w:r w:rsidR="001338A4">
        <w:rPr>
          <w:rFonts w:hint="eastAsia"/>
          <w:lang w:eastAsia="zh-CN"/>
        </w:rPr>
        <w:t>的</w:t>
      </w:r>
      <w:r w:rsidR="00912C52">
        <w:rPr>
          <w:lang w:eastAsia="zh-CN"/>
        </w:rPr>
        <w:t>内容提供，包括内容来源空间信息到呈现设备的内容；</w:t>
      </w:r>
    </w:p>
    <w:p w:rsidR="00B747D3" w:rsidRPr="002B5303" w:rsidRDefault="00B747D3" w:rsidP="00CA267C">
      <w:pPr>
        <w:pStyle w:val="enumlev1"/>
        <w:rPr>
          <w:lang w:eastAsia="zh-CN"/>
        </w:rPr>
      </w:pPr>
      <w:r w:rsidRPr="002B5303">
        <w:rPr>
          <w:lang w:eastAsia="zh-CN"/>
        </w:rPr>
        <w:t>–</w:t>
      </w:r>
      <w:r w:rsidRPr="002B5303">
        <w:rPr>
          <w:lang w:eastAsia="zh-CN"/>
        </w:rPr>
        <w:tab/>
      </w:r>
      <w:r w:rsidR="00912C52">
        <w:rPr>
          <w:lang w:eastAsia="zh-CN"/>
        </w:rPr>
        <w:t>全环绕现场体验的多媒体应用框架；</w:t>
      </w:r>
    </w:p>
    <w:p w:rsidR="00B747D3" w:rsidRPr="002B5303" w:rsidRDefault="00912C52" w:rsidP="00CA267C">
      <w:pPr>
        <w:pStyle w:val="Note"/>
        <w:ind w:left="1134"/>
        <w:rPr>
          <w:lang w:eastAsia="zh-CN"/>
        </w:rPr>
      </w:pPr>
      <w:r>
        <w:rPr>
          <w:lang w:eastAsia="zh-CN"/>
        </w:rPr>
        <w:t>注</w:t>
      </w:r>
      <w:r w:rsidR="00B747D3" w:rsidRPr="002B5303">
        <w:rPr>
          <w:rFonts w:hint="eastAsia"/>
          <w:lang w:eastAsia="zh-CN"/>
        </w:rPr>
        <w:t xml:space="preserve"> </w:t>
      </w:r>
      <w:r w:rsidR="00B747D3" w:rsidRPr="002B5303">
        <w:rPr>
          <w:lang w:eastAsia="zh-CN"/>
        </w:rPr>
        <w:t>–</w:t>
      </w:r>
      <w:r w:rsidR="00B747D3" w:rsidRPr="002B5303">
        <w:rPr>
          <w:rFonts w:hint="eastAsia"/>
          <w:lang w:eastAsia="zh-CN"/>
        </w:rPr>
        <w:t xml:space="preserve"> </w:t>
      </w:r>
      <w:r>
        <w:rPr>
          <w:lang w:eastAsia="zh-CN"/>
        </w:rPr>
        <w:t>有必要考虑将</w:t>
      </w:r>
      <w:r w:rsidR="00B747D3" w:rsidRPr="002B5303">
        <w:rPr>
          <w:rFonts w:hint="eastAsia"/>
          <w:lang w:eastAsia="zh-CN"/>
        </w:rPr>
        <w:t>MPEG</w:t>
      </w:r>
      <w:r>
        <w:rPr>
          <w:lang w:eastAsia="zh-CN"/>
        </w:rPr>
        <w:t>媒体传送（</w:t>
      </w:r>
      <w:r>
        <w:rPr>
          <w:rFonts w:hint="eastAsia"/>
          <w:lang w:eastAsia="zh-CN"/>
        </w:rPr>
        <w:t>MMT</w:t>
      </w:r>
      <w:r>
        <w:rPr>
          <w:lang w:eastAsia="zh-CN"/>
        </w:rPr>
        <w:t>）</w:t>
      </w:r>
      <w:r>
        <w:rPr>
          <w:rFonts w:hint="eastAsia"/>
          <w:lang w:eastAsia="zh-CN"/>
        </w:rPr>
        <w:t>和</w:t>
      </w:r>
      <w:r>
        <w:rPr>
          <w:lang w:eastAsia="zh-CN"/>
        </w:rPr>
        <w:t>相关标准</w:t>
      </w:r>
      <w:r>
        <w:rPr>
          <w:rFonts w:hint="eastAsia"/>
          <w:lang w:eastAsia="zh-CN"/>
        </w:rPr>
        <w:t>用于</w:t>
      </w:r>
      <w:r>
        <w:rPr>
          <w:lang w:eastAsia="zh-CN"/>
        </w:rPr>
        <w:t>全环绕现场体验</w:t>
      </w:r>
      <w:r>
        <w:rPr>
          <w:rFonts w:hint="eastAsia"/>
          <w:lang w:eastAsia="zh-CN"/>
        </w:rPr>
        <w:t>多媒体</w:t>
      </w:r>
      <w:r>
        <w:rPr>
          <w:lang w:eastAsia="zh-CN"/>
        </w:rPr>
        <w:t>应用框架</w:t>
      </w:r>
      <w:r w:rsidR="001338A4">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3B0B95">
        <w:rPr>
          <w:lang w:eastAsia="zh-CN"/>
        </w:rPr>
        <w:t>采用云计算技术实现</w:t>
      </w:r>
      <w:r w:rsidR="001338A4">
        <w:rPr>
          <w:rFonts w:hint="eastAsia"/>
          <w:lang w:eastAsia="zh-CN"/>
        </w:rPr>
        <w:t>高效部署</w:t>
      </w:r>
      <w:r w:rsidR="003B0B95">
        <w:rPr>
          <w:lang w:eastAsia="zh-CN"/>
        </w:rPr>
        <w:t>和操作以及服务的有效提供；</w:t>
      </w:r>
    </w:p>
    <w:p w:rsidR="00B747D3" w:rsidRPr="002B5303" w:rsidRDefault="00B747D3" w:rsidP="00CA267C">
      <w:pPr>
        <w:pStyle w:val="enumlev1"/>
        <w:rPr>
          <w:lang w:eastAsia="zh-CN"/>
        </w:rPr>
      </w:pPr>
      <w:r w:rsidRPr="002B5303">
        <w:rPr>
          <w:lang w:eastAsia="zh-CN"/>
        </w:rPr>
        <w:t>–</w:t>
      </w:r>
      <w:r w:rsidRPr="002B5303">
        <w:rPr>
          <w:lang w:eastAsia="zh-CN"/>
        </w:rPr>
        <w:tab/>
      </w:r>
      <w:r w:rsidR="003B0B95">
        <w:rPr>
          <w:lang w:eastAsia="zh-CN"/>
        </w:rPr>
        <w:t>全环绕现场体验服务的呈现方面问题，如，多显示屏、多扬声器和照明设备的组合；</w:t>
      </w:r>
    </w:p>
    <w:p w:rsidR="00B747D3" w:rsidRPr="002B5303" w:rsidRDefault="00B747D3" w:rsidP="00CA267C">
      <w:pPr>
        <w:pStyle w:val="enumlev1"/>
        <w:rPr>
          <w:lang w:eastAsia="zh-CN"/>
        </w:rPr>
      </w:pPr>
      <w:r w:rsidRPr="002B5303">
        <w:rPr>
          <w:lang w:eastAsia="zh-CN"/>
        </w:rPr>
        <w:t>–</w:t>
      </w:r>
      <w:r w:rsidRPr="002B5303">
        <w:rPr>
          <w:lang w:eastAsia="zh-CN"/>
        </w:rPr>
        <w:tab/>
      </w:r>
      <w:r w:rsidR="00D110A4">
        <w:rPr>
          <w:lang w:eastAsia="zh-CN"/>
        </w:rPr>
        <w:t>适合使用案例的全环绕现场体验</w:t>
      </w:r>
      <w:r w:rsidR="00D110A4">
        <w:rPr>
          <w:rFonts w:hint="eastAsia"/>
          <w:lang w:eastAsia="zh-CN"/>
        </w:rPr>
        <w:t>内容</w:t>
      </w:r>
      <w:r w:rsidR="00D110A4">
        <w:rPr>
          <w:lang w:eastAsia="zh-CN"/>
        </w:rPr>
        <w:t>的有关</w:t>
      </w:r>
      <w:r w:rsidR="00C62FF9">
        <w:rPr>
          <w:rFonts w:hint="eastAsia"/>
          <w:lang w:eastAsia="zh-CN"/>
        </w:rPr>
        <w:t>元</w:t>
      </w:r>
      <w:r w:rsidR="00D110A4">
        <w:rPr>
          <w:lang w:eastAsia="zh-CN"/>
        </w:rPr>
        <w:t>数据和媒体格式的规范</w:t>
      </w:r>
      <w:r w:rsidR="00D110A4">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6842CA">
        <w:rPr>
          <w:lang w:eastAsia="zh-CN"/>
        </w:rPr>
        <w:t>全环绕现场体验系统的管理和操作方面问题；</w:t>
      </w:r>
    </w:p>
    <w:p w:rsidR="00B747D3" w:rsidRPr="002B5303" w:rsidRDefault="00B747D3" w:rsidP="00CA267C">
      <w:pPr>
        <w:pStyle w:val="enumlev1"/>
        <w:rPr>
          <w:lang w:eastAsia="zh-CN"/>
        </w:rPr>
      </w:pPr>
      <w:r w:rsidRPr="002B5303">
        <w:rPr>
          <w:lang w:eastAsia="zh-CN"/>
        </w:rPr>
        <w:lastRenderedPageBreak/>
        <w:t>–</w:t>
      </w:r>
      <w:r w:rsidRPr="002B5303">
        <w:rPr>
          <w:lang w:eastAsia="zh-CN"/>
        </w:rPr>
        <w:tab/>
      </w:r>
      <w:r w:rsidR="00B13B6F">
        <w:rPr>
          <w:rFonts w:hint="eastAsia"/>
          <w:lang w:eastAsia="zh-CN"/>
        </w:rPr>
        <w:t>考虑在灾害环境中提供应急信息</w:t>
      </w:r>
      <w:r w:rsidR="00C62FF9">
        <w:rPr>
          <w:rFonts w:hint="eastAsia"/>
          <w:lang w:eastAsia="zh-CN"/>
        </w:rPr>
        <w:t>，</w:t>
      </w:r>
      <w:r w:rsidR="00C62FF9">
        <w:rPr>
          <w:lang w:eastAsia="zh-CN"/>
        </w:rPr>
        <w:t>包括警示信息；</w:t>
      </w:r>
    </w:p>
    <w:p w:rsidR="00B747D3" w:rsidRPr="002B5303" w:rsidRDefault="00B747D3" w:rsidP="00CA267C">
      <w:pPr>
        <w:pStyle w:val="enumlev1"/>
        <w:rPr>
          <w:lang w:eastAsia="zh-CN"/>
        </w:rPr>
      </w:pPr>
      <w:r w:rsidRPr="002B5303">
        <w:rPr>
          <w:lang w:eastAsia="zh-CN"/>
        </w:rPr>
        <w:t>–</w:t>
      </w:r>
      <w:r w:rsidRPr="002B5303">
        <w:rPr>
          <w:lang w:eastAsia="zh-CN"/>
        </w:rPr>
        <w:tab/>
      </w:r>
      <w:r w:rsidR="00C62FF9">
        <w:rPr>
          <w:lang w:eastAsia="zh-CN"/>
        </w:rPr>
        <w:t>考虑残疾人</w:t>
      </w:r>
      <w:r w:rsidR="00C62FF9">
        <w:rPr>
          <w:rFonts w:hint="eastAsia"/>
          <w:lang w:eastAsia="zh-CN"/>
        </w:rPr>
        <w:t>、</w:t>
      </w:r>
      <w:r w:rsidR="00C62FF9">
        <w:rPr>
          <w:lang w:eastAsia="zh-CN"/>
        </w:rPr>
        <w:t>老年人和外国访客的无障碍获取性</w:t>
      </w:r>
      <w:r w:rsidR="00A079A8">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bookmarkStart w:id="11" w:name="OLE_LINK199"/>
      <w:bookmarkStart w:id="12" w:name="OLE_LINK200"/>
      <w:r w:rsidR="009C52FE">
        <w:rPr>
          <w:rFonts w:hint="eastAsia"/>
          <w:lang w:eastAsia="zh-CN"/>
        </w:rPr>
        <w:t>审议并分析已有的建议书和相关规范，找出各种可用于</w:t>
      </w:r>
      <w:r w:rsidR="00C62FF9">
        <w:rPr>
          <w:lang w:eastAsia="zh-CN"/>
        </w:rPr>
        <w:t>全环绕现场体验系统和服务</w:t>
      </w:r>
      <w:r w:rsidR="009C52FE">
        <w:rPr>
          <w:rFonts w:hint="eastAsia"/>
          <w:lang w:eastAsia="zh-CN"/>
        </w:rPr>
        <w:t>的可重复使用材料</w:t>
      </w:r>
      <w:bookmarkEnd w:id="11"/>
      <w:bookmarkEnd w:id="12"/>
      <w:r w:rsidR="00C62FF9">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9C52FE">
        <w:rPr>
          <w:rFonts w:hint="eastAsia"/>
          <w:lang w:eastAsia="zh-CN"/>
        </w:rPr>
        <w:t>考虑如何帮助衡量并缓解气候变化</w:t>
      </w:r>
      <w:r w:rsidR="00C62FF9">
        <w:rPr>
          <w:rFonts w:hint="eastAsia"/>
          <w:lang w:eastAsia="zh-CN"/>
        </w:rPr>
        <w:t>。</w:t>
      </w:r>
    </w:p>
    <w:p w:rsidR="00B747D3" w:rsidRPr="002B5303" w:rsidRDefault="00B747D3" w:rsidP="00CA267C">
      <w:pPr>
        <w:pStyle w:val="Heading3"/>
        <w:rPr>
          <w:lang w:eastAsia="zh-CN"/>
        </w:rPr>
      </w:pPr>
      <w:bookmarkStart w:id="13" w:name="_Toc421729563"/>
      <w:r w:rsidRPr="002B5303">
        <w:rPr>
          <w:lang w:eastAsia="zh-CN"/>
        </w:rPr>
        <w:t>B.3</w:t>
      </w:r>
      <w:r w:rsidRPr="002B5303">
        <w:rPr>
          <w:lang w:eastAsia="zh-CN"/>
        </w:rPr>
        <w:tab/>
      </w:r>
      <w:bookmarkEnd w:id="13"/>
      <w:r w:rsidR="002656F4" w:rsidRPr="002656F4">
        <w:rPr>
          <w:rFonts w:hint="eastAsia"/>
          <w:lang w:eastAsia="zh-CN"/>
        </w:rPr>
        <w:t>任务</w:t>
      </w:r>
    </w:p>
    <w:p w:rsidR="00B747D3" w:rsidRPr="002B5303" w:rsidRDefault="002656F4" w:rsidP="00CA267C">
      <w:pPr>
        <w:ind w:firstLineChars="200" w:firstLine="480"/>
        <w:rPr>
          <w:lang w:eastAsia="zh-CN"/>
        </w:rPr>
      </w:pPr>
      <w:r w:rsidRPr="002656F4">
        <w:rPr>
          <w:rStyle w:val="href"/>
          <w:rFonts w:hint="eastAsia"/>
        </w:rPr>
        <w:t>任务包括但不限于</w:t>
      </w:r>
      <w:r>
        <w:rPr>
          <w:rFonts w:hint="eastAsia"/>
          <w:lang w:eastAsia="zh-CN"/>
        </w:rPr>
        <w:t>：</w:t>
      </w:r>
    </w:p>
    <w:p w:rsidR="005A3A3D" w:rsidRDefault="00B747D3" w:rsidP="00CA267C">
      <w:pPr>
        <w:pStyle w:val="enumlev1"/>
        <w:rPr>
          <w:lang w:eastAsia="zh-CN"/>
        </w:rPr>
      </w:pPr>
      <w:r w:rsidRPr="002B5303">
        <w:rPr>
          <w:lang w:eastAsia="zh-CN"/>
        </w:rPr>
        <w:t>–</w:t>
      </w:r>
      <w:r w:rsidRPr="002B5303">
        <w:rPr>
          <w:lang w:eastAsia="zh-CN"/>
        </w:rPr>
        <w:tab/>
      </w:r>
      <w:r w:rsidR="00FB0031">
        <w:rPr>
          <w:rFonts w:hint="eastAsia"/>
          <w:lang w:eastAsia="zh-CN"/>
        </w:rPr>
        <w:t>确定用例</w:t>
      </w:r>
      <w:r w:rsidR="00FB0031">
        <w:rPr>
          <w:lang w:eastAsia="zh-CN"/>
        </w:rPr>
        <w:t>和</w:t>
      </w:r>
      <w:r w:rsidR="001338A4">
        <w:rPr>
          <w:rFonts w:hint="eastAsia"/>
          <w:lang w:eastAsia="zh-CN"/>
        </w:rPr>
        <w:t>要求</w:t>
      </w:r>
      <w:r w:rsidR="00C62FF9">
        <w:rPr>
          <w:rFonts w:hint="eastAsia"/>
          <w:lang w:eastAsia="zh-CN"/>
        </w:rPr>
        <w:t>；</w:t>
      </w:r>
    </w:p>
    <w:p w:rsidR="005A3A3D" w:rsidRPr="002B5303" w:rsidRDefault="005A3A3D" w:rsidP="00CA267C">
      <w:pPr>
        <w:pStyle w:val="enumlev1"/>
        <w:rPr>
          <w:lang w:eastAsia="zh-CN"/>
        </w:rPr>
      </w:pPr>
      <w:r w:rsidRPr="002B5303">
        <w:rPr>
          <w:lang w:eastAsia="zh-CN"/>
        </w:rPr>
        <w:t>–</w:t>
      </w:r>
      <w:r w:rsidRPr="002B5303">
        <w:rPr>
          <w:lang w:eastAsia="zh-CN"/>
        </w:rPr>
        <w:tab/>
      </w:r>
      <w:r>
        <w:rPr>
          <w:rFonts w:hint="eastAsia"/>
          <w:lang w:eastAsia="zh-CN"/>
        </w:rPr>
        <w:t>定义支持</w:t>
      </w:r>
      <w:r w:rsidR="00C62FF9">
        <w:rPr>
          <w:lang w:eastAsia="zh-CN"/>
        </w:rPr>
        <w:t>全环绕现场体验</w:t>
      </w:r>
      <w:r w:rsidR="00C62FF9">
        <w:rPr>
          <w:rFonts w:hint="eastAsia"/>
          <w:lang w:eastAsia="zh-CN"/>
        </w:rPr>
        <w:t>系统</w:t>
      </w:r>
      <w:r w:rsidR="00C62FF9">
        <w:rPr>
          <w:lang w:eastAsia="zh-CN"/>
        </w:rPr>
        <w:t>和服务的</w:t>
      </w:r>
      <w:r w:rsidR="00FF115F">
        <w:rPr>
          <w:rFonts w:hint="eastAsia"/>
          <w:lang w:eastAsia="zh-CN"/>
        </w:rPr>
        <w:t>用例和</w:t>
      </w:r>
      <w:r w:rsidR="001338A4">
        <w:rPr>
          <w:rFonts w:hint="eastAsia"/>
          <w:lang w:eastAsia="zh-CN"/>
        </w:rPr>
        <w:t>要求</w:t>
      </w:r>
      <w:r>
        <w:rPr>
          <w:rFonts w:hint="eastAsia"/>
          <w:lang w:eastAsia="zh-CN"/>
        </w:rPr>
        <w:t>的功能架构及其</w:t>
      </w:r>
      <w:r w:rsidR="00C62FF9">
        <w:rPr>
          <w:rFonts w:hint="eastAsia"/>
          <w:lang w:eastAsia="zh-CN"/>
        </w:rPr>
        <w:t>构</w:t>
      </w:r>
      <w:r>
        <w:rPr>
          <w:rFonts w:hint="eastAsia"/>
          <w:lang w:eastAsia="zh-CN"/>
        </w:rPr>
        <w:t>件</w:t>
      </w:r>
      <w:r w:rsidR="00C62FF9">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FF115F">
        <w:rPr>
          <w:rFonts w:hint="eastAsia"/>
          <w:lang w:eastAsia="zh-CN"/>
        </w:rPr>
        <w:t>定义基于</w:t>
      </w:r>
      <w:r w:rsidR="00C62FF9">
        <w:rPr>
          <w:rFonts w:hint="eastAsia"/>
          <w:lang w:eastAsia="zh-CN"/>
        </w:rPr>
        <w:t>功能</w:t>
      </w:r>
      <w:r w:rsidR="00FF115F">
        <w:rPr>
          <w:rFonts w:hint="eastAsia"/>
          <w:lang w:eastAsia="zh-CN"/>
        </w:rPr>
        <w:t>的</w:t>
      </w:r>
      <w:r w:rsidR="00C62FF9">
        <w:rPr>
          <w:lang w:eastAsia="zh-CN"/>
        </w:rPr>
        <w:t>全环绕现场体验</w:t>
      </w:r>
      <w:r w:rsidR="00C62FF9">
        <w:rPr>
          <w:rFonts w:hint="eastAsia"/>
          <w:lang w:eastAsia="zh-CN"/>
        </w:rPr>
        <w:t>呈现</w:t>
      </w:r>
      <w:r w:rsidR="00C62FF9">
        <w:rPr>
          <w:lang w:eastAsia="zh-CN"/>
        </w:rPr>
        <w:t>设备的特性；</w:t>
      </w:r>
    </w:p>
    <w:p w:rsidR="00B747D3" w:rsidRPr="002B5303" w:rsidRDefault="00B747D3" w:rsidP="00CA267C">
      <w:pPr>
        <w:pStyle w:val="enumlev1"/>
        <w:rPr>
          <w:lang w:eastAsia="zh-CN"/>
        </w:rPr>
      </w:pPr>
      <w:r w:rsidRPr="002B5303">
        <w:rPr>
          <w:lang w:eastAsia="zh-CN"/>
        </w:rPr>
        <w:t>–</w:t>
      </w:r>
      <w:r w:rsidRPr="002B5303">
        <w:rPr>
          <w:lang w:eastAsia="zh-CN"/>
        </w:rPr>
        <w:tab/>
      </w:r>
      <w:r w:rsidR="00491D38">
        <w:rPr>
          <w:rFonts w:hint="eastAsia"/>
          <w:lang w:eastAsia="zh-CN"/>
        </w:rPr>
        <w:t>定义提供内容传送功能的机制和协议</w:t>
      </w:r>
      <w:r w:rsidR="00C62FF9">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491D38">
        <w:rPr>
          <w:rFonts w:hint="eastAsia"/>
          <w:lang w:eastAsia="zh-CN"/>
        </w:rPr>
        <w:t>定义</w:t>
      </w:r>
      <w:r w:rsidR="00C62FF9">
        <w:rPr>
          <w:lang w:eastAsia="zh-CN"/>
        </w:rPr>
        <w:t>全环绕现场体验</w:t>
      </w:r>
      <w:r w:rsidR="00C62FF9">
        <w:rPr>
          <w:rFonts w:hint="eastAsia"/>
          <w:lang w:eastAsia="zh-CN"/>
        </w:rPr>
        <w:t>系统</w:t>
      </w:r>
      <w:r w:rsidR="00C62FF9">
        <w:rPr>
          <w:lang w:eastAsia="zh-CN"/>
        </w:rPr>
        <w:t>的</w:t>
      </w:r>
      <w:r w:rsidR="00491D38">
        <w:rPr>
          <w:rFonts w:hint="eastAsia"/>
          <w:lang w:eastAsia="zh-CN"/>
        </w:rPr>
        <w:t>各功能</w:t>
      </w:r>
      <w:r w:rsidR="00C62FF9">
        <w:rPr>
          <w:rFonts w:hint="eastAsia"/>
          <w:lang w:eastAsia="zh-CN"/>
        </w:rPr>
        <w:t>构件</w:t>
      </w:r>
      <w:r w:rsidR="00491D38">
        <w:rPr>
          <w:rFonts w:hint="eastAsia"/>
          <w:lang w:eastAsia="zh-CN"/>
        </w:rPr>
        <w:t>间的接口规范；</w:t>
      </w:r>
    </w:p>
    <w:p w:rsidR="00B747D3" w:rsidRPr="002B5303" w:rsidRDefault="00B747D3" w:rsidP="00CA267C">
      <w:pPr>
        <w:pStyle w:val="enumlev1"/>
        <w:rPr>
          <w:lang w:eastAsia="zh-CN"/>
        </w:rPr>
      </w:pPr>
      <w:r w:rsidRPr="002B5303">
        <w:rPr>
          <w:lang w:eastAsia="zh-CN"/>
        </w:rPr>
        <w:t>–</w:t>
      </w:r>
      <w:r w:rsidRPr="002B5303">
        <w:rPr>
          <w:lang w:eastAsia="zh-CN"/>
        </w:rPr>
        <w:tab/>
      </w:r>
      <w:r w:rsidR="00185B51">
        <w:rPr>
          <w:rFonts w:hint="eastAsia"/>
          <w:lang w:eastAsia="zh-CN"/>
        </w:rPr>
        <w:t>定义</w:t>
      </w:r>
      <w:r w:rsidR="00C62FF9">
        <w:rPr>
          <w:lang w:eastAsia="zh-CN"/>
        </w:rPr>
        <w:t>全环绕现场体验</w:t>
      </w:r>
      <w:r w:rsidR="00C62FF9">
        <w:rPr>
          <w:rFonts w:hint="eastAsia"/>
          <w:lang w:eastAsia="zh-CN"/>
        </w:rPr>
        <w:t>系统</w:t>
      </w:r>
      <w:r w:rsidR="00185B51">
        <w:rPr>
          <w:rFonts w:hint="eastAsia"/>
          <w:lang w:eastAsia="zh-CN"/>
        </w:rPr>
        <w:t>与</w:t>
      </w:r>
      <w:r w:rsidR="00C62FF9">
        <w:rPr>
          <w:rFonts w:hint="eastAsia"/>
          <w:lang w:eastAsia="zh-CN"/>
        </w:rPr>
        <w:t>观众</w:t>
      </w:r>
      <w:r w:rsidR="00C62FF9">
        <w:rPr>
          <w:lang w:eastAsia="zh-CN"/>
        </w:rPr>
        <w:t>设备（</w:t>
      </w:r>
      <w:r w:rsidR="00C62FF9">
        <w:rPr>
          <w:rFonts w:hint="eastAsia"/>
          <w:lang w:eastAsia="zh-CN"/>
        </w:rPr>
        <w:t>如智能电话和平板电脑等</w:t>
      </w:r>
      <w:r w:rsidR="00C62FF9">
        <w:rPr>
          <w:lang w:eastAsia="zh-CN"/>
        </w:rPr>
        <w:t>）</w:t>
      </w:r>
      <w:r w:rsidR="00185B51">
        <w:rPr>
          <w:rFonts w:hint="eastAsia"/>
          <w:lang w:eastAsia="zh-CN"/>
        </w:rPr>
        <w:t>之间交互作用的程序和方法</w:t>
      </w:r>
      <w:r w:rsidR="00C62FF9">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185B51">
        <w:rPr>
          <w:rFonts w:hint="eastAsia"/>
          <w:lang w:eastAsia="zh-CN"/>
        </w:rPr>
        <w:t>定义</w:t>
      </w:r>
      <w:r w:rsidR="001338A4">
        <w:rPr>
          <w:rFonts w:hint="eastAsia"/>
          <w:lang w:eastAsia="zh-CN"/>
        </w:rPr>
        <w:t>提供</w:t>
      </w:r>
      <w:r w:rsidR="00C62FF9">
        <w:rPr>
          <w:lang w:eastAsia="zh-CN"/>
        </w:rPr>
        <w:t>全环绕现场体验</w:t>
      </w:r>
      <w:r w:rsidR="00C62FF9">
        <w:rPr>
          <w:rFonts w:hint="eastAsia"/>
          <w:lang w:eastAsia="zh-CN"/>
        </w:rPr>
        <w:t>服务</w:t>
      </w:r>
      <w:r w:rsidR="001338A4">
        <w:rPr>
          <w:rFonts w:hint="eastAsia"/>
          <w:lang w:eastAsia="zh-CN"/>
        </w:rPr>
        <w:t>所需</w:t>
      </w:r>
      <w:r w:rsidR="00C62FF9">
        <w:rPr>
          <w:lang w:eastAsia="zh-CN"/>
        </w:rPr>
        <w:t>的多媒体应用框架、</w:t>
      </w:r>
      <w:r w:rsidR="00185B51">
        <w:rPr>
          <w:rFonts w:hint="eastAsia"/>
          <w:lang w:eastAsia="zh-CN"/>
        </w:rPr>
        <w:t>元数据和媒体格式</w:t>
      </w:r>
      <w:r w:rsidR="00C62FF9">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46571">
        <w:rPr>
          <w:rFonts w:hint="eastAsia"/>
          <w:lang w:eastAsia="zh-CN"/>
        </w:rPr>
        <w:t>定义多重显示器</w:t>
      </w:r>
      <w:r w:rsidR="00750808">
        <w:rPr>
          <w:rFonts w:hint="eastAsia"/>
          <w:lang w:eastAsia="zh-CN"/>
        </w:rPr>
        <w:t>和其它</w:t>
      </w:r>
      <w:r w:rsidR="00750808">
        <w:rPr>
          <w:lang w:eastAsia="zh-CN"/>
        </w:rPr>
        <w:t>呈现设备</w:t>
      </w:r>
      <w:r w:rsidR="00A46571">
        <w:rPr>
          <w:rFonts w:hint="eastAsia"/>
          <w:lang w:eastAsia="zh-CN"/>
        </w:rPr>
        <w:t>的同步</w:t>
      </w:r>
      <w:r w:rsidR="00A46571">
        <w:rPr>
          <w:rFonts w:hint="eastAsia"/>
          <w:lang w:eastAsia="zh-CN"/>
        </w:rPr>
        <w:t>/</w:t>
      </w:r>
      <w:r w:rsidR="00A46571">
        <w:rPr>
          <w:rFonts w:hint="eastAsia"/>
          <w:lang w:eastAsia="zh-CN"/>
        </w:rPr>
        <w:t>异步显示控制功能</w:t>
      </w:r>
      <w:r w:rsidR="00750808">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D0591C">
        <w:rPr>
          <w:rFonts w:hint="eastAsia"/>
          <w:lang w:eastAsia="zh-CN"/>
        </w:rPr>
        <w:t>根据</w:t>
      </w:r>
      <w:r w:rsidR="00D0591C">
        <w:rPr>
          <w:rFonts w:hint="eastAsia"/>
          <w:lang w:eastAsia="zh-CN"/>
        </w:rPr>
        <w:t>ITU-T</w:t>
      </w:r>
      <w:r w:rsidR="00D0591C">
        <w:rPr>
          <w:rFonts w:hint="eastAsia"/>
          <w:lang w:eastAsia="zh-CN"/>
        </w:rPr>
        <w:t>第</w:t>
      </w:r>
      <w:r w:rsidR="00D0591C">
        <w:rPr>
          <w:rFonts w:hint="eastAsia"/>
          <w:lang w:eastAsia="zh-CN"/>
        </w:rPr>
        <w:t>16</w:t>
      </w:r>
      <w:r w:rsidR="00D0591C">
        <w:rPr>
          <w:rFonts w:hint="eastAsia"/>
          <w:lang w:eastAsia="zh-CN"/>
        </w:rPr>
        <w:t>研究组职责，修改和</w:t>
      </w:r>
      <w:r w:rsidR="00D0591C">
        <w:rPr>
          <w:rFonts w:hint="eastAsia"/>
          <w:lang w:eastAsia="zh-CN"/>
        </w:rPr>
        <w:t>/</w:t>
      </w:r>
      <w:r w:rsidR="00D0591C">
        <w:rPr>
          <w:rFonts w:hint="eastAsia"/>
          <w:lang w:eastAsia="zh-CN"/>
        </w:rPr>
        <w:t>或扩展已有</w:t>
      </w:r>
      <w:r w:rsidR="001338A4">
        <w:rPr>
          <w:rFonts w:hint="eastAsia"/>
          <w:lang w:eastAsia="zh-CN"/>
        </w:rPr>
        <w:t>建议书</w:t>
      </w:r>
      <w:r w:rsidR="00750808">
        <w:rPr>
          <w:rFonts w:hint="eastAsia"/>
          <w:lang w:eastAsia="zh-CN"/>
        </w:rPr>
        <w:t>，</w:t>
      </w:r>
      <w:r w:rsidR="00D0591C">
        <w:rPr>
          <w:rFonts w:hint="eastAsia"/>
          <w:lang w:eastAsia="zh-CN"/>
        </w:rPr>
        <w:t>以</w:t>
      </w:r>
      <w:r w:rsidR="00750808">
        <w:rPr>
          <w:rFonts w:hint="eastAsia"/>
          <w:lang w:eastAsia="zh-CN"/>
        </w:rPr>
        <w:t>提供</w:t>
      </w:r>
      <w:r w:rsidR="00750808">
        <w:rPr>
          <w:lang w:eastAsia="zh-CN"/>
        </w:rPr>
        <w:t>全环绕现场体验</w:t>
      </w:r>
      <w:r w:rsidR="00750808">
        <w:rPr>
          <w:rFonts w:hint="eastAsia"/>
          <w:lang w:eastAsia="zh-CN"/>
        </w:rPr>
        <w:t>服务；</w:t>
      </w:r>
    </w:p>
    <w:p w:rsidR="00B747D3" w:rsidRDefault="00B747D3" w:rsidP="00CA267C">
      <w:pPr>
        <w:pStyle w:val="enumlev1"/>
        <w:rPr>
          <w:lang w:eastAsia="zh-CN"/>
        </w:rPr>
      </w:pPr>
      <w:r w:rsidRPr="002B5303">
        <w:rPr>
          <w:lang w:eastAsia="zh-CN"/>
        </w:rPr>
        <w:t>–</w:t>
      </w:r>
      <w:r w:rsidRPr="002B5303">
        <w:rPr>
          <w:lang w:eastAsia="zh-CN"/>
        </w:rPr>
        <w:tab/>
      </w:r>
      <w:r w:rsidR="00F75E26">
        <w:rPr>
          <w:rFonts w:hint="eastAsia"/>
          <w:lang w:eastAsia="zh-CN"/>
        </w:rPr>
        <w:t>与其它标准化机构、论坛和</w:t>
      </w:r>
      <w:r w:rsidR="009913ED">
        <w:rPr>
          <w:rFonts w:hint="eastAsia"/>
          <w:lang w:eastAsia="zh-CN"/>
        </w:rPr>
        <w:t>联盟</w:t>
      </w:r>
      <w:r w:rsidR="00F75E26">
        <w:rPr>
          <w:rFonts w:hint="eastAsia"/>
          <w:lang w:eastAsia="zh-CN"/>
        </w:rPr>
        <w:t>协调与</w:t>
      </w:r>
      <w:r w:rsidR="009913ED">
        <w:rPr>
          <w:rFonts w:hint="eastAsia"/>
          <w:lang w:eastAsia="zh-CN"/>
        </w:rPr>
        <w:t>协作，</w:t>
      </w:r>
      <w:r w:rsidR="00F75E26">
        <w:rPr>
          <w:rFonts w:hint="eastAsia"/>
          <w:lang w:eastAsia="zh-CN"/>
        </w:rPr>
        <w:t>制定支持</w:t>
      </w:r>
      <w:r w:rsidR="009913ED">
        <w:rPr>
          <w:lang w:eastAsia="zh-CN"/>
        </w:rPr>
        <w:t>全环绕现场体验</w:t>
      </w:r>
      <w:r w:rsidR="009913ED">
        <w:rPr>
          <w:rFonts w:hint="eastAsia"/>
          <w:lang w:eastAsia="zh-CN"/>
        </w:rPr>
        <w:t>服务</w:t>
      </w:r>
      <w:r w:rsidR="00F75E26">
        <w:rPr>
          <w:rFonts w:hint="eastAsia"/>
          <w:lang w:eastAsia="zh-CN"/>
        </w:rPr>
        <w:t>的建议书</w:t>
      </w:r>
      <w:r w:rsidR="009913ED">
        <w:rPr>
          <w:rFonts w:hint="eastAsia"/>
          <w:lang w:eastAsia="zh-CN"/>
        </w:rPr>
        <w:t>。</w:t>
      </w:r>
    </w:p>
    <w:p w:rsidR="00FA05D5" w:rsidRDefault="00FA05D5" w:rsidP="00CA267C">
      <w:pPr>
        <w:ind w:firstLineChars="200" w:firstLine="480"/>
        <w:rPr>
          <w:lang w:eastAsia="zh-CN"/>
        </w:rPr>
      </w:pPr>
      <w:r w:rsidRPr="00EC2AA1">
        <w:rPr>
          <w:rFonts w:hint="eastAsia"/>
          <w:lang w:eastAsia="zh-CN"/>
        </w:rPr>
        <w:t>按照本课题开展的工作的最新情况见第</w:t>
      </w:r>
      <w:r>
        <w:rPr>
          <w:rFonts w:hint="eastAsia"/>
          <w:lang w:eastAsia="zh-CN"/>
        </w:rPr>
        <w:t>16</w:t>
      </w:r>
      <w:r w:rsidRPr="00EC2AA1">
        <w:rPr>
          <w:rFonts w:hint="eastAsia"/>
          <w:lang w:eastAsia="zh-CN"/>
        </w:rPr>
        <w:t>研究组工作计划</w:t>
      </w:r>
      <w:r>
        <w:rPr>
          <w:lang w:eastAsia="zh-CN"/>
        </w:rPr>
        <w:t>（</w:t>
      </w:r>
      <w:hyperlink r:id="rId15" w:history="1">
        <w:r w:rsidRPr="00FA05D5">
          <w:rPr>
            <w:rStyle w:val="Hyperlink"/>
          </w:rPr>
          <w:t>http://itu.int/ITU-T/workprog/wp_search.aspx?sp=16&amp;q=xx/16</w:t>
        </w:r>
      </w:hyperlink>
      <w:r>
        <w:rPr>
          <w:lang w:eastAsia="zh-CN"/>
        </w:rPr>
        <w:t>）。</w:t>
      </w:r>
    </w:p>
    <w:p w:rsidR="00B747D3" w:rsidRPr="002B5303" w:rsidRDefault="00B747D3" w:rsidP="00CA267C">
      <w:pPr>
        <w:pStyle w:val="Heading3"/>
        <w:rPr>
          <w:lang w:eastAsia="zh-CN"/>
        </w:rPr>
      </w:pPr>
      <w:bookmarkStart w:id="14" w:name="_Toc421729564"/>
      <w:r w:rsidRPr="002B5303">
        <w:t>B.4</w:t>
      </w:r>
      <w:r w:rsidRPr="002B5303">
        <w:tab/>
      </w:r>
      <w:bookmarkEnd w:id="14"/>
      <w:r w:rsidR="00E12E2B">
        <w:rPr>
          <w:rFonts w:hint="eastAsia"/>
          <w:lang w:eastAsia="zh-CN"/>
        </w:rPr>
        <w:t>关系</w:t>
      </w:r>
    </w:p>
    <w:p w:rsidR="00B747D3" w:rsidRPr="002B5303" w:rsidRDefault="00E12E2B" w:rsidP="00CA267C">
      <w:pPr>
        <w:pStyle w:val="Headingb"/>
        <w:rPr>
          <w:lang w:eastAsia="zh-CN"/>
        </w:rPr>
      </w:pPr>
      <w:r>
        <w:rPr>
          <w:rFonts w:hint="eastAsia"/>
          <w:lang w:eastAsia="zh-CN"/>
        </w:rPr>
        <w:t>建议书</w:t>
      </w:r>
    </w:p>
    <w:p w:rsidR="00B747D3" w:rsidRPr="002B5303" w:rsidRDefault="00B747D3" w:rsidP="00CA267C">
      <w:pPr>
        <w:pStyle w:val="enumlev1"/>
        <w:rPr>
          <w:lang w:eastAsia="zh-CN"/>
        </w:rPr>
      </w:pPr>
      <w:r w:rsidRPr="002B5303">
        <w:t>–</w:t>
      </w:r>
      <w:r w:rsidRPr="002B5303">
        <w:tab/>
      </w:r>
      <w:r w:rsidRPr="002B5303">
        <w:rPr>
          <w:rFonts w:hint="eastAsia"/>
        </w:rPr>
        <w:t>ITU</w:t>
      </w:r>
      <w:r w:rsidRPr="002B5303">
        <w:rPr>
          <w:rFonts w:hint="eastAsia"/>
        </w:rPr>
        <w:noBreakHyphen/>
        <w:t>T</w:t>
      </w:r>
      <w:r w:rsidR="00E21E3B">
        <w:rPr>
          <w:rFonts w:hint="eastAsia"/>
          <w:lang w:eastAsia="zh-CN"/>
        </w:rPr>
        <w:t>第</w:t>
      </w:r>
      <w:r w:rsidR="00E21E3B">
        <w:rPr>
          <w:rFonts w:hint="eastAsia"/>
          <w:lang w:eastAsia="zh-CN"/>
        </w:rPr>
        <w:t>16</w:t>
      </w:r>
      <w:r w:rsidR="00E21E3B">
        <w:rPr>
          <w:rFonts w:hint="eastAsia"/>
          <w:lang w:eastAsia="zh-CN"/>
        </w:rPr>
        <w:t>研究组</w:t>
      </w:r>
      <w:r w:rsidR="00E21E3B">
        <w:rPr>
          <w:lang w:eastAsia="zh-CN"/>
        </w:rPr>
        <w:t>建议书，特别是关于网真系统的</w:t>
      </w:r>
      <w:r w:rsidR="00E21E3B" w:rsidRPr="002B5303">
        <w:t>ITU</w:t>
      </w:r>
      <w:r w:rsidR="00E21E3B" w:rsidRPr="002B5303">
        <w:noBreakHyphen/>
        <w:t>T F.734</w:t>
      </w:r>
      <w:r w:rsidR="00E21E3B">
        <w:rPr>
          <w:rFonts w:hint="eastAsia"/>
          <w:lang w:eastAsia="zh-CN"/>
        </w:rPr>
        <w:t>、</w:t>
      </w:r>
      <w:r w:rsidR="00E21E3B">
        <w:t>ITU</w:t>
      </w:r>
      <w:r w:rsidR="00E21E3B">
        <w:noBreakHyphen/>
        <w:t>T H.420</w:t>
      </w:r>
      <w:r w:rsidR="00E21E3B">
        <w:rPr>
          <w:rFonts w:hint="eastAsia"/>
          <w:lang w:eastAsia="zh-CN"/>
        </w:rPr>
        <w:t>建议书</w:t>
      </w:r>
      <w:r w:rsidR="00E21E3B">
        <w:rPr>
          <w:lang w:eastAsia="zh-CN"/>
        </w:rPr>
        <w:t>和正在形成的</w:t>
      </w:r>
      <w:r w:rsidR="00E21E3B" w:rsidRPr="002B5303">
        <w:rPr>
          <w:rFonts w:hint="eastAsia"/>
        </w:rPr>
        <w:t>ITU</w:t>
      </w:r>
      <w:r w:rsidR="00E21E3B" w:rsidRPr="002B5303">
        <w:rPr>
          <w:rFonts w:hint="eastAsia"/>
        </w:rPr>
        <w:noBreakHyphen/>
        <w:t xml:space="preserve">T </w:t>
      </w:r>
      <w:r w:rsidR="00E21E3B" w:rsidRPr="002B5303">
        <w:t>H.TPS-AV</w:t>
      </w:r>
      <w:r w:rsidR="00E21E3B">
        <w:rPr>
          <w:rFonts w:hint="eastAsia"/>
          <w:lang w:eastAsia="zh-CN"/>
        </w:rPr>
        <w:t>和</w:t>
      </w:r>
      <w:r w:rsidR="00E21E3B" w:rsidRPr="002B5303">
        <w:t>H.TPS-SIG</w:t>
      </w:r>
      <w:r w:rsidR="00E21E3B">
        <w:rPr>
          <w:rFonts w:hint="eastAsia"/>
          <w:lang w:eastAsia="zh-CN"/>
        </w:rPr>
        <w:t>建议书</w:t>
      </w:r>
      <w:r w:rsidR="00E21E3B">
        <w:rPr>
          <w:lang w:eastAsia="zh-CN"/>
        </w:rPr>
        <w:t>。</w:t>
      </w:r>
    </w:p>
    <w:p w:rsidR="00B747D3" w:rsidRPr="002B5303" w:rsidRDefault="00E12E2B" w:rsidP="00CA267C">
      <w:pPr>
        <w:pStyle w:val="Headingb"/>
        <w:rPr>
          <w:lang w:eastAsia="zh-CN"/>
        </w:rPr>
      </w:pPr>
      <w:r>
        <w:rPr>
          <w:rFonts w:hint="eastAsia"/>
          <w:lang w:eastAsia="zh-CN"/>
        </w:rPr>
        <w:t>课题</w:t>
      </w:r>
    </w:p>
    <w:p w:rsidR="00B747D3" w:rsidRPr="002B5303" w:rsidRDefault="00B747D3" w:rsidP="00CA267C">
      <w:pPr>
        <w:pStyle w:val="enumlev1"/>
        <w:rPr>
          <w:lang w:eastAsia="zh-CN"/>
        </w:rPr>
      </w:pPr>
      <w:r w:rsidRPr="002B5303">
        <w:rPr>
          <w:lang w:eastAsia="zh-CN"/>
        </w:rPr>
        <w:t>–</w:t>
      </w:r>
      <w:r w:rsidRPr="002B5303">
        <w:rPr>
          <w:lang w:eastAsia="zh-CN"/>
        </w:rPr>
        <w:tab/>
      </w:r>
      <w:r w:rsidR="00477194">
        <w:rPr>
          <w:lang w:eastAsia="zh-CN"/>
        </w:rPr>
        <w:t>第</w:t>
      </w:r>
      <w:r w:rsidR="00477194">
        <w:rPr>
          <w:lang w:eastAsia="zh-CN"/>
        </w:rPr>
        <w:t>16</w:t>
      </w:r>
      <w:r w:rsidR="00477194">
        <w:rPr>
          <w:lang w:eastAsia="zh-CN"/>
        </w:rPr>
        <w:t>研究组</w:t>
      </w:r>
      <w:r w:rsidR="00016CD1">
        <w:rPr>
          <w:lang w:eastAsia="zh-CN"/>
        </w:rPr>
        <w:t>所有</w:t>
      </w:r>
      <w:r w:rsidR="00477194">
        <w:rPr>
          <w:lang w:eastAsia="zh-CN"/>
        </w:rPr>
        <w:t>课题</w:t>
      </w:r>
    </w:p>
    <w:p w:rsidR="00B747D3" w:rsidRPr="002B5303" w:rsidRDefault="00E12E2B" w:rsidP="00CA267C">
      <w:pPr>
        <w:pStyle w:val="Headingb"/>
        <w:rPr>
          <w:lang w:eastAsia="zh-CN"/>
        </w:rPr>
      </w:pPr>
      <w:r>
        <w:rPr>
          <w:rFonts w:hint="eastAsia"/>
          <w:lang w:eastAsia="zh-CN"/>
        </w:rPr>
        <w:t>研究组</w:t>
      </w:r>
    </w:p>
    <w:p w:rsidR="00E12E2B" w:rsidRDefault="002137CC" w:rsidP="00CA267C">
      <w:pPr>
        <w:rPr>
          <w:lang w:eastAsia="zh-CN"/>
        </w:rPr>
      </w:pPr>
      <w:r>
        <w:rPr>
          <w:lang w:eastAsia="zh-CN"/>
        </w:rPr>
        <w:t>–</w:t>
      </w:r>
      <w:r>
        <w:rPr>
          <w:lang w:eastAsia="zh-CN"/>
        </w:rPr>
        <w:tab/>
      </w:r>
      <w:r w:rsidR="00E12E2B" w:rsidRPr="005C011B">
        <w:rPr>
          <w:lang w:eastAsia="zh-CN"/>
        </w:rPr>
        <w:t>ITU-T</w:t>
      </w:r>
      <w:r w:rsidR="00E12E2B">
        <w:rPr>
          <w:rFonts w:hint="eastAsia"/>
          <w:lang w:eastAsia="zh-CN"/>
        </w:rPr>
        <w:t>第</w:t>
      </w:r>
      <w:r>
        <w:rPr>
          <w:lang w:eastAsia="zh-CN"/>
        </w:rPr>
        <w:t>11</w:t>
      </w:r>
      <w:r w:rsidR="00E12E2B">
        <w:rPr>
          <w:rFonts w:hint="eastAsia"/>
          <w:lang w:eastAsia="zh-CN"/>
        </w:rPr>
        <w:t>、第</w:t>
      </w:r>
      <w:r>
        <w:rPr>
          <w:lang w:eastAsia="zh-CN"/>
        </w:rPr>
        <w:t>12</w:t>
      </w:r>
      <w:r w:rsidR="00E12E2B">
        <w:rPr>
          <w:rFonts w:hint="eastAsia"/>
          <w:lang w:eastAsia="zh-CN"/>
        </w:rPr>
        <w:t>、第</w:t>
      </w:r>
      <w:r w:rsidR="00E12E2B" w:rsidRPr="005C011B">
        <w:rPr>
          <w:lang w:eastAsia="zh-CN"/>
        </w:rPr>
        <w:t>13</w:t>
      </w:r>
      <w:r w:rsidR="00E12E2B">
        <w:rPr>
          <w:rFonts w:hint="eastAsia"/>
          <w:lang w:eastAsia="zh-CN"/>
        </w:rPr>
        <w:t>和第</w:t>
      </w:r>
      <w:r w:rsidR="00E12E2B" w:rsidRPr="005C011B">
        <w:rPr>
          <w:lang w:eastAsia="zh-CN"/>
        </w:rPr>
        <w:t>17</w:t>
      </w:r>
      <w:r w:rsidR="00E12E2B">
        <w:rPr>
          <w:rFonts w:hint="eastAsia"/>
          <w:lang w:eastAsia="zh-CN"/>
        </w:rPr>
        <w:t>研究组</w:t>
      </w:r>
    </w:p>
    <w:p w:rsidR="00B747D3" w:rsidRPr="002B5303" w:rsidRDefault="002137CC" w:rsidP="00CA267C">
      <w:pPr>
        <w:pStyle w:val="enumlev1"/>
      </w:pPr>
      <w:r>
        <w:t>–</w:t>
      </w:r>
      <w:r>
        <w:tab/>
      </w:r>
      <w:r w:rsidR="00E12E2B" w:rsidRPr="005C011B">
        <w:rPr>
          <w:rFonts w:hint="eastAsia"/>
        </w:rPr>
        <w:t>ITU-R</w:t>
      </w:r>
      <w:r w:rsidR="00E12E2B">
        <w:rPr>
          <w:rFonts w:hint="eastAsia"/>
          <w:lang w:eastAsia="zh-CN"/>
        </w:rPr>
        <w:t>第</w:t>
      </w:r>
      <w:r w:rsidR="00E12E2B" w:rsidRPr="005C011B">
        <w:rPr>
          <w:rFonts w:hint="eastAsia"/>
        </w:rPr>
        <w:t>6</w:t>
      </w:r>
      <w:r w:rsidR="00E12E2B">
        <w:rPr>
          <w:rFonts w:hint="eastAsia"/>
          <w:lang w:eastAsia="zh-CN"/>
        </w:rPr>
        <w:t>研究组</w:t>
      </w:r>
    </w:p>
    <w:p w:rsidR="00B747D3" w:rsidRPr="002B5303" w:rsidRDefault="00E12E2B" w:rsidP="00CA267C">
      <w:pPr>
        <w:pStyle w:val="Headingb"/>
        <w:rPr>
          <w:lang w:eastAsia="zh-CN"/>
        </w:rPr>
      </w:pPr>
      <w:r>
        <w:rPr>
          <w:rFonts w:hint="eastAsia"/>
          <w:lang w:eastAsia="zh-CN"/>
        </w:rPr>
        <w:t>其它</w:t>
      </w:r>
      <w:r>
        <w:rPr>
          <w:lang w:eastAsia="zh-CN"/>
        </w:rPr>
        <w:t>机构</w:t>
      </w:r>
    </w:p>
    <w:p w:rsidR="00B747D3" w:rsidRPr="002B5303" w:rsidRDefault="00B747D3" w:rsidP="00CA267C">
      <w:pPr>
        <w:pStyle w:val="enumlev1"/>
      </w:pPr>
      <w:r w:rsidRPr="002B5303">
        <w:t>–</w:t>
      </w:r>
      <w:r w:rsidRPr="002B5303">
        <w:tab/>
      </w:r>
      <w:r w:rsidR="00016CD1">
        <w:rPr>
          <w:rFonts w:hint="eastAsia"/>
        </w:rPr>
        <w:t>ISO</w:t>
      </w:r>
      <w:r w:rsidR="00016CD1">
        <w:rPr>
          <w:rFonts w:hint="eastAsia"/>
          <w:lang w:eastAsia="zh-CN"/>
        </w:rPr>
        <w:t>、</w:t>
      </w:r>
      <w:r w:rsidR="00016CD1">
        <w:rPr>
          <w:rFonts w:hint="eastAsia"/>
        </w:rPr>
        <w:t>IEC</w:t>
      </w:r>
      <w:r w:rsidR="00016CD1">
        <w:rPr>
          <w:rFonts w:hint="eastAsia"/>
          <w:lang w:eastAsia="zh-CN"/>
        </w:rPr>
        <w:t>、</w:t>
      </w:r>
      <w:r w:rsidRPr="002B5303">
        <w:rPr>
          <w:rFonts w:hint="eastAsia"/>
        </w:rPr>
        <w:t>ISO/IEC JTC1</w:t>
      </w:r>
    </w:p>
    <w:p w:rsidR="00B747D3" w:rsidRPr="002B5303" w:rsidRDefault="00B747D3" w:rsidP="00CA267C">
      <w:pPr>
        <w:pStyle w:val="enumlev1"/>
        <w:rPr>
          <w:lang w:eastAsia="zh-CN"/>
        </w:rPr>
      </w:pPr>
      <w:r w:rsidRPr="002B5303">
        <w:rPr>
          <w:lang w:eastAsia="zh-CN"/>
        </w:rPr>
        <w:t>–</w:t>
      </w:r>
      <w:r w:rsidRPr="002B5303">
        <w:rPr>
          <w:lang w:eastAsia="zh-CN"/>
        </w:rPr>
        <w:tab/>
      </w:r>
      <w:r w:rsidRPr="002B5303">
        <w:rPr>
          <w:rFonts w:hint="eastAsia"/>
          <w:lang w:eastAsia="zh-CN"/>
        </w:rPr>
        <w:t>ETSI SIG MEC</w:t>
      </w:r>
      <w:r w:rsidR="00E21E3B">
        <w:rPr>
          <w:rFonts w:hint="eastAsia"/>
          <w:lang w:eastAsia="zh-CN"/>
        </w:rPr>
        <w:t>（移动</w:t>
      </w:r>
      <w:r w:rsidR="00E21E3B">
        <w:rPr>
          <w:lang w:eastAsia="zh-CN"/>
        </w:rPr>
        <w:t>边缘计算）</w:t>
      </w:r>
    </w:p>
    <w:p w:rsidR="00B22539" w:rsidRDefault="00B747D3" w:rsidP="00935C20">
      <w:pPr>
        <w:pStyle w:val="enumlev1"/>
        <w:rPr>
          <w:lang w:eastAsia="zh-CN"/>
        </w:rPr>
      </w:pPr>
      <w:r w:rsidRPr="002B5303">
        <w:rPr>
          <w:lang w:eastAsia="zh-CN"/>
        </w:rPr>
        <w:t>–</w:t>
      </w:r>
      <w:r w:rsidRPr="002B5303">
        <w:rPr>
          <w:lang w:eastAsia="zh-CN"/>
        </w:rPr>
        <w:tab/>
        <w:t>W3C</w:t>
      </w:r>
      <w:r w:rsidR="00016CD1">
        <w:rPr>
          <w:rFonts w:hint="eastAsia"/>
          <w:lang w:eastAsia="zh-CN"/>
        </w:rPr>
        <w:t>、</w:t>
      </w:r>
      <w:r w:rsidR="00CA267C">
        <w:rPr>
          <w:rFonts w:hint="eastAsia"/>
          <w:lang w:eastAsia="zh-CN"/>
        </w:rPr>
        <w:t>IETF</w:t>
      </w:r>
      <w:r w:rsidR="00016CD1">
        <w:rPr>
          <w:rFonts w:hint="eastAsia"/>
          <w:lang w:eastAsia="zh-CN"/>
        </w:rPr>
        <w:t>（如</w:t>
      </w:r>
      <w:r w:rsidR="00016CD1">
        <w:rPr>
          <w:rFonts w:hint="eastAsia"/>
          <w:lang w:eastAsia="zh-CN"/>
        </w:rPr>
        <w:t>CLUE</w:t>
      </w:r>
      <w:r w:rsidR="00016CD1">
        <w:rPr>
          <w:rFonts w:hint="eastAsia"/>
          <w:lang w:eastAsia="zh-CN"/>
        </w:rPr>
        <w:t>）、</w:t>
      </w:r>
      <w:r w:rsidRPr="002B5303">
        <w:rPr>
          <w:rFonts w:hint="eastAsia"/>
          <w:lang w:eastAsia="zh-CN"/>
        </w:rPr>
        <w:t>IEEE</w:t>
      </w:r>
      <w:r w:rsidR="00B22539">
        <w:rPr>
          <w:lang w:eastAsia="zh-CN"/>
        </w:rPr>
        <w:br w:type="page"/>
      </w:r>
    </w:p>
    <w:p w:rsidR="00B747D3" w:rsidRPr="00935C20" w:rsidRDefault="00B71BAF" w:rsidP="00CA267C">
      <w:pPr>
        <w:pStyle w:val="QuestionNo"/>
        <w:jc w:val="center"/>
        <w:rPr>
          <w:b w:val="0"/>
          <w:bCs/>
          <w:lang w:eastAsia="zh-CN"/>
        </w:rPr>
      </w:pPr>
      <w:bookmarkStart w:id="15" w:name="_B.3_Question_1/16"/>
      <w:bookmarkStart w:id="16" w:name="_Toc412719158"/>
      <w:bookmarkStart w:id="17" w:name="_Toc433307518"/>
      <w:bookmarkStart w:id="18" w:name="_Toc433307608"/>
      <w:bookmarkStart w:id="19" w:name="_Toc433911914"/>
      <w:bookmarkStart w:id="20" w:name="_Toc453225650"/>
      <w:bookmarkStart w:id="21" w:name="_Toc453226689"/>
      <w:bookmarkEnd w:id="15"/>
      <w:r w:rsidRPr="00935C20">
        <w:rPr>
          <w:rFonts w:hint="eastAsia"/>
          <w:b w:val="0"/>
          <w:bCs/>
          <w:szCs w:val="28"/>
          <w:lang w:eastAsia="zh-CN"/>
        </w:rPr>
        <w:lastRenderedPageBreak/>
        <w:t>第</w:t>
      </w:r>
      <w:r w:rsidR="00B747D3" w:rsidRPr="00935C20">
        <w:rPr>
          <w:rFonts w:ascii="Times New Roman" w:hAnsi="Times New Roman" w:cs="Times New Roman"/>
          <w:b w:val="0"/>
          <w:szCs w:val="28"/>
          <w:lang w:eastAsia="zh-CN"/>
        </w:rPr>
        <w:t>C/16</w:t>
      </w:r>
      <w:r w:rsidR="00E21E3B" w:rsidRPr="00935C20">
        <w:rPr>
          <w:rFonts w:hint="eastAsia"/>
          <w:b w:val="0"/>
          <w:bCs/>
          <w:szCs w:val="28"/>
          <w:lang w:eastAsia="zh-CN"/>
        </w:rPr>
        <w:t>号</w:t>
      </w:r>
      <w:r w:rsidR="00E21E3B" w:rsidRPr="00935C20">
        <w:rPr>
          <w:b w:val="0"/>
          <w:bCs/>
          <w:szCs w:val="28"/>
          <w:lang w:eastAsia="zh-CN"/>
        </w:rPr>
        <w:t>课题草案</w:t>
      </w:r>
    </w:p>
    <w:p w:rsidR="00B747D3" w:rsidRPr="002B5303" w:rsidRDefault="00E21E3B" w:rsidP="00CA267C">
      <w:pPr>
        <w:pStyle w:val="Questiontitle"/>
        <w:rPr>
          <w:lang w:eastAsia="zh-CN"/>
        </w:rPr>
      </w:pPr>
      <w:r>
        <w:rPr>
          <w:rFonts w:hint="eastAsia"/>
          <w:lang w:eastAsia="zh-CN"/>
        </w:rPr>
        <w:t>多媒体</w:t>
      </w:r>
      <w:r>
        <w:rPr>
          <w:lang w:eastAsia="zh-CN"/>
        </w:rPr>
        <w:t>系统、终端、网关和数据会议</w:t>
      </w:r>
      <w:bookmarkEnd w:id="16"/>
      <w:bookmarkEnd w:id="17"/>
      <w:bookmarkEnd w:id="18"/>
      <w:bookmarkEnd w:id="19"/>
      <w:bookmarkEnd w:id="20"/>
      <w:bookmarkEnd w:id="21"/>
    </w:p>
    <w:p w:rsidR="00B747D3" w:rsidRPr="00E21E3B" w:rsidRDefault="00E21E3B" w:rsidP="00CA267C">
      <w:pPr>
        <w:pStyle w:val="Questionhistory"/>
        <w:rPr>
          <w:rFonts w:eastAsiaTheme="minorEastAsia"/>
          <w:lang w:eastAsia="zh-CN"/>
        </w:rPr>
      </w:pPr>
      <w:r>
        <w:rPr>
          <w:rFonts w:eastAsiaTheme="minorEastAsia" w:hint="eastAsia"/>
          <w:lang w:eastAsia="zh-CN"/>
        </w:rPr>
        <w:t>（</w:t>
      </w:r>
      <w:r w:rsidR="008971D1">
        <w:rPr>
          <w:rFonts w:eastAsiaTheme="minorEastAsia" w:hint="eastAsia"/>
          <w:lang w:eastAsia="zh-CN"/>
        </w:rPr>
        <w:t>第</w:t>
      </w:r>
      <w:r w:rsidR="00B747D3" w:rsidRPr="002B5303">
        <w:rPr>
          <w:lang w:eastAsia="zh-CN"/>
        </w:rPr>
        <w:t>1/16</w:t>
      </w:r>
      <w:r w:rsidR="008971D1">
        <w:rPr>
          <w:rFonts w:eastAsiaTheme="minorEastAsia" w:hint="eastAsia"/>
          <w:lang w:eastAsia="zh-CN"/>
        </w:rPr>
        <w:t>号、第</w:t>
      </w:r>
      <w:r w:rsidR="00B747D3" w:rsidRPr="002B5303">
        <w:rPr>
          <w:lang w:eastAsia="zh-CN"/>
        </w:rPr>
        <w:t>2/16</w:t>
      </w:r>
      <w:r w:rsidR="008971D1">
        <w:rPr>
          <w:rFonts w:eastAsiaTheme="minorEastAsia" w:hint="eastAsia"/>
          <w:lang w:eastAsia="zh-CN"/>
        </w:rPr>
        <w:t>号、第</w:t>
      </w:r>
      <w:r w:rsidR="00B747D3" w:rsidRPr="002B5303">
        <w:rPr>
          <w:lang w:eastAsia="zh-CN"/>
        </w:rPr>
        <w:t>3/16</w:t>
      </w:r>
      <w:r w:rsidR="008971D1">
        <w:rPr>
          <w:rFonts w:eastAsiaTheme="minorEastAsia" w:hint="eastAsia"/>
          <w:lang w:eastAsia="zh-CN"/>
        </w:rPr>
        <w:t>号</w:t>
      </w:r>
      <w:r w:rsidR="008971D1">
        <w:rPr>
          <w:rFonts w:eastAsiaTheme="minorEastAsia"/>
          <w:lang w:eastAsia="zh-CN"/>
        </w:rPr>
        <w:t>和</w:t>
      </w:r>
      <w:r w:rsidR="008971D1">
        <w:rPr>
          <w:rFonts w:eastAsiaTheme="minorEastAsia" w:hint="eastAsia"/>
          <w:lang w:eastAsia="zh-CN"/>
        </w:rPr>
        <w:t>第</w:t>
      </w:r>
      <w:r w:rsidR="00B747D3" w:rsidRPr="002B5303">
        <w:rPr>
          <w:lang w:eastAsia="zh-CN"/>
        </w:rPr>
        <w:t>5/16</w:t>
      </w:r>
      <w:r w:rsidR="008971D1">
        <w:rPr>
          <w:rFonts w:eastAsiaTheme="minorEastAsia" w:hint="eastAsia"/>
          <w:lang w:eastAsia="zh-CN"/>
        </w:rPr>
        <w:t>号</w:t>
      </w:r>
      <w:r w:rsidR="008971D1">
        <w:rPr>
          <w:rFonts w:eastAsiaTheme="minorEastAsia"/>
          <w:lang w:eastAsia="zh-CN"/>
        </w:rPr>
        <w:t>课题的继续</w:t>
      </w:r>
      <w:r>
        <w:rPr>
          <w:rFonts w:eastAsiaTheme="minorEastAsia" w:hint="eastAsia"/>
          <w:lang w:eastAsia="zh-CN"/>
        </w:rPr>
        <w:t>）</w:t>
      </w:r>
    </w:p>
    <w:p w:rsidR="00B747D3" w:rsidRPr="002B5303" w:rsidRDefault="00B747D3" w:rsidP="00CA267C">
      <w:pPr>
        <w:pStyle w:val="Heading3"/>
        <w:rPr>
          <w:lang w:eastAsia="zh-CN"/>
        </w:rPr>
      </w:pPr>
      <w:bookmarkStart w:id="22" w:name="_Toc433307519"/>
      <w:r w:rsidRPr="002B5303">
        <w:rPr>
          <w:lang w:eastAsia="zh-CN"/>
        </w:rPr>
        <w:t>C.1</w:t>
      </w:r>
      <w:r w:rsidRPr="002B5303">
        <w:rPr>
          <w:lang w:eastAsia="zh-CN"/>
        </w:rPr>
        <w:tab/>
      </w:r>
      <w:bookmarkEnd w:id="22"/>
      <w:r w:rsidR="00B22539">
        <w:rPr>
          <w:rFonts w:hint="eastAsia"/>
          <w:lang w:eastAsia="zh-CN"/>
        </w:rPr>
        <w:t>目的</w:t>
      </w:r>
    </w:p>
    <w:p w:rsidR="00B747D3" w:rsidRPr="00B22539" w:rsidRDefault="00B22539" w:rsidP="00CA267C">
      <w:pPr>
        <w:ind w:firstLineChars="200" w:firstLine="480"/>
        <w:rPr>
          <w:lang w:eastAsia="zh-CN"/>
        </w:rPr>
      </w:pPr>
      <w:r w:rsidRPr="00B22539">
        <w:rPr>
          <w:rFonts w:hint="eastAsia"/>
          <w:lang w:eastAsia="zh-CN"/>
        </w:rPr>
        <w:t>第</w:t>
      </w:r>
      <w:r w:rsidRPr="00B22539">
        <w:rPr>
          <w:rFonts w:hint="eastAsia"/>
          <w:lang w:eastAsia="zh-CN"/>
        </w:rPr>
        <w:t>16</w:t>
      </w:r>
      <w:r w:rsidRPr="00B22539">
        <w:rPr>
          <w:rFonts w:hint="eastAsia"/>
          <w:lang w:eastAsia="zh-CN"/>
        </w:rPr>
        <w:t>研究组作为多媒体</w:t>
      </w:r>
      <w:r w:rsidR="00B82535">
        <w:rPr>
          <w:rFonts w:hint="eastAsia"/>
          <w:lang w:eastAsia="zh-CN"/>
        </w:rPr>
        <w:t>编码</w:t>
      </w:r>
      <w:r w:rsidRPr="00B22539">
        <w:rPr>
          <w:rFonts w:hint="eastAsia"/>
          <w:lang w:eastAsia="zh-CN"/>
        </w:rPr>
        <w:t>、系统和应用方面的</w:t>
      </w:r>
      <w:r w:rsidR="00B82535">
        <w:rPr>
          <w:rFonts w:hint="eastAsia"/>
          <w:lang w:eastAsia="zh-CN"/>
        </w:rPr>
        <w:t>牵头</w:t>
      </w:r>
      <w:r w:rsidRPr="00B22539">
        <w:rPr>
          <w:rFonts w:hint="eastAsia"/>
          <w:lang w:eastAsia="zh-CN"/>
        </w:rPr>
        <w:t>研究组</w:t>
      </w:r>
      <w:r w:rsidRPr="00B22539">
        <w:rPr>
          <w:rFonts w:hint="eastAsia"/>
          <w:szCs w:val="24"/>
          <w:lang w:eastAsia="zh-CN"/>
        </w:rPr>
        <w:t>努力推进利用新兴技术的多媒体通信系统的发展并增强对已有技术的更加深入的了解，以便带来新的和更好形式</w:t>
      </w:r>
      <w:r w:rsidRPr="00B22539">
        <w:rPr>
          <w:rFonts w:hint="eastAsia"/>
          <w:lang w:eastAsia="zh-CN"/>
        </w:rPr>
        <w:t>的通信性能。</w:t>
      </w:r>
    </w:p>
    <w:p w:rsidR="00B747D3" w:rsidRPr="002B5303" w:rsidRDefault="002703B3" w:rsidP="00CA267C">
      <w:pPr>
        <w:ind w:firstLineChars="200" w:firstLine="480"/>
        <w:rPr>
          <w:lang w:eastAsia="zh-CN"/>
        </w:rPr>
      </w:pPr>
      <w:r w:rsidRPr="00180414">
        <w:rPr>
          <w:rFonts w:hint="eastAsia"/>
          <w:lang w:eastAsia="zh-CN"/>
        </w:rPr>
        <w:t>为了达到这一目的，第</w:t>
      </w:r>
      <w:r w:rsidRPr="00180414">
        <w:rPr>
          <w:lang w:eastAsia="zh-CN"/>
        </w:rPr>
        <w:t>16</w:t>
      </w:r>
      <w:r w:rsidRPr="00180414">
        <w:rPr>
          <w:rFonts w:hint="eastAsia"/>
          <w:lang w:eastAsia="zh-CN"/>
        </w:rPr>
        <w:t>研究组制定了数份</w:t>
      </w:r>
      <w:r w:rsidR="00B82535">
        <w:rPr>
          <w:rFonts w:hint="eastAsia"/>
          <w:lang w:eastAsia="zh-CN"/>
        </w:rPr>
        <w:t>有关视频会议的</w:t>
      </w:r>
      <w:r w:rsidRPr="00180414">
        <w:rPr>
          <w:rFonts w:hint="eastAsia"/>
          <w:lang w:eastAsia="zh-CN"/>
        </w:rPr>
        <w:t>建议书：</w:t>
      </w:r>
      <w:r w:rsidR="00E34DE6">
        <w:rPr>
          <w:rFonts w:hint="eastAsia"/>
          <w:lang w:eastAsia="zh-CN"/>
        </w:rPr>
        <w:t>关于</w:t>
      </w:r>
      <w:r w:rsidR="00E34DE6" w:rsidRPr="00180414">
        <w:rPr>
          <w:lang w:eastAsia="zh-CN"/>
        </w:rPr>
        <w:t>N-ISDN</w:t>
      </w:r>
      <w:r w:rsidR="00E34DE6">
        <w:rPr>
          <w:rFonts w:hint="eastAsia"/>
          <w:lang w:eastAsia="zh-CN"/>
        </w:rPr>
        <w:t>环境</w:t>
      </w:r>
      <w:r w:rsidR="00E34DE6">
        <w:rPr>
          <w:lang w:eastAsia="zh-CN"/>
        </w:rPr>
        <w:t>中音视频通信</w:t>
      </w:r>
      <w:r w:rsidR="00E34DE6">
        <w:rPr>
          <w:rFonts w:hint="eastAsia"/>
          <w:lang w:eastAsia="zh-CN"/>
        </w:rPr>
        <w:t>系统</w:t>
      </w:r>
      <w:r w:rsidR="00E34DE6">
        <w:rPr>
          <w:lang w:eastAsia="zh-CN"/>
        </w:rPr>
        <w:t>的</w:t>
      </w:r>
      <w:r w:rsidR="00B747D3" w:rsidRPr="00180414">
        <w:rPr>
          <w:lang w:eastAsia="zh-CN"/>
        </w:rPr>
        <w:t>ITU</w:t>
      </w:r>
      <w:r w:rsidR="00B747D3" w:rsidRPr="00180414">
        <w:rPr>
          <w:lang w:eastAsia="zh-CN"/>
        </w:rPr>
        <w:noBreakHyphen/>
        <w:t>T H.320</w:t>
      </w:r>
      <w:r w:rsidR="00E34DE6">
        <w:rPr>
          <w:rFonts w:hint="eastAsia"/>
          <w:lang w:eastAsia="zh-CN"/>
        </w:rPr>
        <w:t>号；</w:t>
      </w:r>
      <w:r w:rsidR="00B747D3" w:rsidRPr="00180414">
        <w:rPr>
          <w:lang w:eastAsia="zh-CN"/>
        </w:rPr>
        <w:t>ITU</w:t>
      </w:r>
      <w:r w:rsidR="00B747D3" w:rsidRPr="00180414">
        <w:rPr>
          <w:lang w:eastAsia="zh-CN"/>
        </w:rPr>
        <w:noBreakHyphen/>
        <w:t>T H.323</w:t>
      </w:r>
      <w:r w:rsidRPr="00180414">
        <w:rPr>
          <w:rFonts w:hint="eastAsia"/>
          <w:lang w:eastAsia="zh-CN"/>
        </w:rPr>
        <w:t>，这是支持音频、视频和数据协作</w:t>
      </w:r>
      <w:r w:rsidR="00B82535">
        <w:rPr>
          <w:rFonts w:hint="eastAsia"/>
          <w:lang w:eastAsia="zh-CN"/>
        </w:rPr>
        <w:t>的</w:t>
      </w:r>
      <w:r w:rsidRPr="00180414">
        <w:rPr>
          <w:rFonts w:hint="eastAsia"/>
          <w:lang w:eastAsia="zh-CN"/>
        </w:rPr>
        <w:t>最普遍使用</w:t>
      </w:r>
      <w:r w:rsidR="00B82535">
        <w:rPr>
          <w:rFonts w:hint="eastAsia"/>
          <w:lang w:eastAsia="zh-CN"/>
        </w:rPr>
        <w:t>的</w:t>
      </w:r>
      <w:r w:rsidRPr="00180414">
        <w:rPr>
          <w:rFonts w:hint="eastAsia"/>
          <w:lang w:eastAsia="zh-CN"/>
        </w:rPr>
        <w:t>分组交换通信系统之一</w:t>
      </w:r>
      <w:r w:rsidR="00F62C22" w:rsidRPr="00180414">
        <w:rPr>
          <w:rFonts w:hint="eastAsia"/>
          <w:lang w:eastAsia="zh-CN"/>
        </w:rPr>
        <w:t>；关于固定和移动（无线）电话网音视频通信的</w:t>
      </w:r>
      <w:r w:rsidR="00C347FE">
        <w:rPr>
          <w:lang w:eastAsia="zh-CN"/>
        </w:rPr>
        <w:br/>
      </w:r>
      <w:r w:rsidR="00F62C22" w:rsidRPr="00180414">
        <w:rPr>
          <w:rFonts w:hint="eastAsia"/>
          <w:lang w:eastAsia="zh-CN"/>
        </w:rPr>
        <w:t>ITU-T H.324</w:t>
      </w:r>
      <w:r w:rsidR="00F62C22" w:rsidRPr="00180414">
        <w:rPr>
          <w:rFonts w:hint="eastAsia"/>
          <w:lang w:eastAsia="zh-CN"/>
        </w:rPr>
        <w:t>系列建议书以及关于</w:t>
      </w:r>
      <w:r w:rsidR="00F62C22" w:rsidRPr="00180414">
        <w:rPr>
          <w:rFonts w:hint="eastAsia"/>
          <w:lang w:eastAsia="zh-CN"/>
        </w:rPr>
        <w:t>B-ISDN</w:t>
      </w:r>
      <w:r w:rsidR="00F62C22" w:rsidRPr="00180414">
        <w:rPr>
          <w:rFonts w:hint="eastAsia"/>
          <w:lang w:eastAsia="zh-CN"/>
        </w:rPr>
        <w:t>网络点对点及点对多点通信的</w:t>
      </w:r>
      <w:r w:rsidR="00F62C22" w:rsidRPr="00180414">
        <w:rPr>
          <w:rFonts w:hint="eastAsia"/>
          <w:lang w:eastAsia="zh-CN"/>
        </w:rPr>
        <w:t>ITU-T H.310</w:t>
      </w:r>
      <w:r w:rsidR="00B82535">
        <w:rPr>
          <w:rFonts w:hint="eastAsia"/>
          <w:lang w:eastAsia="zh-CN"/>
        </w:rPr>
        <w:t>系列建议书。</w:t>
      </w:r>
      <w:r w:rsidR="00F62C22" w:rsidRPr="00180414">
        <w:rPr>
          <w:rFonts w:hint="eastAsia"/>
          <w:lang w:eastAsia="zh-CN"/>
        </w:rPr>
        <w:t>对于点对点和点对多点环境中的数据共享，已制定了</w:t>
      </w:r>
      <w:r w:rsidR="00F62C22" w:rsidRPr="00180414">
        <w:rPr>
          <w:rFonts w:hint="eastAsia"/>
          <w:lang w:eastAsia="zh-CN"/>
        </w:rPr>
        <w:t>ITU-T T.120</w:t>
      </w:r>
      <w:r w:rsidR="00F62C22" w:rsidRPr="00180414">
        <w:rPr>
          <w:rFonts w:hint="eastAsia"/>
          <w:lang w:eastAsia="zh-CN"/>
        </w:rPr>
        <w:t>系列建议书</w:t>
      </w:r>
      <w:r w:rsidR="00E34DE6">
        <w:rPr>
          <w:rFonts w:hint="eastAsia"/>
          <w:lang w:eastAsia="zh-CN"/>
        </w:rPr>
        <w:t>，从而</w:t>
      </w:r>
      <w:r w:rsidR="00E34DE6">
        <w:rPr>
          <w:lang w:eastAsia="zh-CN"/>
        </w:rPr>
        <w:t>促成实现了文档传送、电子白板屏幕共享等功能。</w:t>
      </w:r>
      <w:r w:rsidR="00EF5AD7" w:rsidRPr="00EF5AD7">
        <w:rPr>
          <w:rFonts w:hint="eastAsia"/>
          <w:lang w:eastAsia="zh-CN"/>
        </w:rPr>
        <w:t>ITU-T</w:t>
      </w:r>
      <w:r w:rsidR="00EF5AD7" w:rsidRPr="00EF5AD7">
        <w:rPr>
          <w:rFonts w:hint="eastAsia"/>
          <w:lang w:eastAsia="zh-CN"/>
        </w:rPr>
        <w:t>第</w:t>
      </w:r>
      <w:r w:rsidR="00EF5AD7" w:rsidRPr="00EF5AD7">
        <w:rPr>
          <w:rFonts w:hint="eastAsia"/>
          <w:lang w:eastAsia="zh-CN"/>
        </w:rPr>
        <w:t>16</w:t>
      </w:r>
      <w:r w:rsidR="00EF5AD7" w:rsidRPr="00EF5AD7">
        <w:rPr>
          <w:rFonts w:hint="eastAsia"/>
          <w:lang w:eastAsia="zh-CN"/>
        </w:rPr>
        <w:t>研究组制定了</w:t>
      </w:r>
      <w:r w:rsidR="00B82535">
        <w:rPr>
          <w:rFonts w:hint="eastAsia"/>
          <w:lang w:eastAsia="zh-CN"/>
        </w:rPr>
        <w:t>H.248</w:t>
      </w:r>
      <w:r w:rsidR="00EF5AD7" w:rsidRPr="00EF5AD7">
        <w:rPr>
          <w:rFonts w:hint="eastAsia"/>
          <w:lang w:eastAsia="zh-CN"/>
        </w:rPr>
        <w:t>系列建议书，将</w:t>
      </w:r>
      <w:r w:rsidR="00EF5AD7" w:rsidRPr="00EF5AD7">
        <w:rPr>
          <w:rFonts w:hint="eastAsia"/>
          <w:lang w:eastAsia="zh-CN"/>
        </w:rPr>
        <w:t>ITU-T H.246</w:t>
      </w:r>
      <w:r w:rsidR="00EF5AD7" w:rsidRPr="00EF5AD7">
        <w:rPr>
          <w:rFonts w:hint="eastAsia"/>
          <w:lang w:eastAsia="zh-CN"/>
        </w:rPr>
        <w:t>建议书定义的</w:t>
      </w:r>
      <w:r w:rsidR="00EF5AD7" w:rsidRPr="00EF5AD7">
        <w:rPr>
          <w:rFonts w:hint="eastAsia"/>
          <w:lang w:eastAsia="zh-CN"/>
        </w:rPr>
        <w:t>H.323</w:t>
      </w:r>
      <w:r w:rsidR="00EF5AD7" w:rsidRPr="00EF5AD7">
        <w:rPr>
          <w:rFonts w:hint="eastAsia"/>
          <w:lang w:eastAsia="zh-CN"/>
        </w:rPr>
        <w:t>网关功能分解为称做媒体网关控制</w:t>
      </w:r>
      <w:r w:rsidR="00B82535">
        <w:rPr>
          <w:rFonts w:hint="eastAsia"/>
          <w:lang w:eastAsia="zh-CN"/>
        </w:rPr>
        <w:t>器和媒体网关的两个功能分构件，同时定义了这些构件用来通信的协议，</w:t>
      </w:r>
      <w:r w:rsidR="00EF5AD7" w:rsidRPr="00EF5AD7">
        <w:rPr>
          <w:rFonts w:hint="eastAsia"/>
          <w:lang w:eastAsia="zh-CN"/>
        </w:rPr>
        <w:t>这使</w:t>
      </w:r>
      <w:r w:rsidR="00EF5AD7" w:rsidRPr="00EF5AD7">
        <w:rPr>
          <w:rFonts w:hint="eastAsia"/>
          <w:lang w:eastAsia="zh-CN"/>
        </w:rPr>
        <w:t>H.323</w:t>
      </w:r>
      <w:r w:rsidR="00EF5AD7" w:rsidRPr="00EF5AD7">
        <w:rPr>
          <w:rFonts w:hint="eastAsia"/>
          <w:lang w:eastAsia="zh-CN"/>
        </w:rPr>
        <w:t>网关得以由不同物理平台分布的多个厂商构件构成。</w:t>
      </w:r>
      <w:r w:rsidR="00B82535">
        <w:rPr>
          <w:rFonts w:hint="eastAsia"/>
          <w:lang w:eastAsia="zh-CN"/>
        </w:rPr>
        <w:t>尽管最初的目的是解决</w:t>
      </w:r>
      <w:r w:rsidR="00B82535" w:rsidRPr="00EF5AD7">
        <w:rPr>
          <w:rFonts w:hint="eastAsia"/>
          <w:lang w:eastAsia="zh-CN"/>
        </w:rPr>
        <w:t>H.323</w:t>
      </w:r>
      <w:r w:rsidR="00B82535">
        <w:rPr>
          <w:rFonts w:hint="eastAsia"/>
          <w:lang w:eastAsia="zh-CN"/>
        </w:rPr>
        <w:t>网关问题，但</w:t>
      </w:r>
      <w:r w:rsidR="00EF5AD7" w:rsidRPr="00EF5AD7">
        <w:rPr>
          <w:rFonts w:hint="eastAsia"/>
          <w:lang w:eastAsia="zh-CN"/>
        </w:rPr>
        <w:t>H.248</w:t>
      </w:r>
      <w:r w:rsidR="00EF5AD7" w:rsidRPr="00EF5AD7">
        <w:rPr>
          <w:rFonts w:hint="eastAsia"/>
          <w:lang w:eastAsia="zh-CN"/>
        </w:rPr>
        <w:t>协议</w:t>
      </w:r>
      <w:r w:rsidR="00B82535">
        <w:rPr>
          <w:rFonts w:hint="eastAsia"/>
          <w:lang w:eastAsia="zh-CN"/>
        </w:rPr>
        <w:t>也</w:t>
      </w:r>
      <w:r w:rsidR="00EF5AD7" w:rsidRPr="00EF5AD7">
        <w:rPr>
          <w:rFonts w:hint="eastAsia"/>
          <w:lang w:eastAsia="zh-CN"/>
        </w:rPr>
        <w:t>适用于多种类型的网关。</w:t>
      </w:r>
    </w:p>
    <w:p w:rsidR="00B747D3" w:rsidRPr="002B5303" w:rsidRDefault="00E34DE6" w:rsidP="00CA267C">
      <w:pPr>
        <w:ind w:firstLineChars="200" w:firstLine="480"/>
        <w:rPr>
          <w:lang w:eastAsia="zh-CN"/>
        </w:rPr>
      </w:pPr>
      <w:r>
        <w:rPr>
          <w:rFonts w:hint="eastAsia"/>
          <w:lang w:eastAsia="zh-CN"/>
        </w:rPr>
        <w:t>需要</w:t>
      </w:r>
      <w:r>
        <w:rPr>
          <w:lang w:eastAsia="zh-CN"/>
        </w:rPr>
        <w:t>以新建议书或现有建议书修订版形式进行若干增强，</w:t>
      </w:r>
      <w:r w:rsidR="00EF5AD7" w:rsidRPr="00EF5AD7">
        <w:rPr>
          <w:rFonts w:hint="eastAsia"/>
          <w:lang w:eastAsia="zh-CN"/>
        </w:rPr>
        <w:t>特别是针对先进编码技术、</w:t>
      </w:r>
      <w:r w:rsidR="00B82535">
        <w:rPr>
          <w:rFonts w:hint="eastAsia"/>
          <w:lang w:eastAsia="zh-CN"/>
        </w:rPr>
        <w:t>安全功能、</w:t>
      </w:r>
      <w:r w:rsidR="00EF5AD7" w:rsidRPr="00EF5AD7">
        <w:rPr>
          <w:rFonts w:hint="eastAsia"/>
          <w:lang w:eastAsia="zh-CN"/>
        </w:rPr>
        <w:t>与其它不同网络中的终端的互通以及涉及其它业务的</w:t>
      </w:r>
      <w:r>
        <w:rPr>
          <w:rFonts w:hint="eastAsia"/>
          <w:lang w:eastAsia="zh-CN"/>
        </w:rPr>
        <w:t>增强</w:t>
      </w:r>
      <w:r>
        <w:rPr>
          <w:lang w:eastAsia="zh-CN"/>
        </w:rPr>
        <w:t>，以确保现有系统在市场上依然保持竞争力。</w:t>
      </w:r>
      <w:r w:rsidR="00EF5AD7" w:rsidRPr="00EF5AD7">
        <w:rPr>
          <w:rFonts w:hint="eastAsia"/>
          <w:lang w:eastAsia="zh-CN"/>
        </w:rPr>
        <w:t>与其通过提高多媒体通信能力来改善用户的生活这一目标相符合，第</w:t>
      </w:r>
      <w:r w:rsidR="00EF5AD7" w:rsidRPr="00EF5AD7">
        <w:rPr>
          <w:rFonts w:hint="eastAsia"/>
          <w:lang w:eastAsia="zh-CN"/>
        </w:rPr>
        <w:t>16</w:t>
      </w:r>
      <w:r>
        <w:rPr>
          <w:rFonts w:hint="eastAsia"/>
          <w:lang w:eastAsia="zh-CN"/>
        </w:rPr>
        <w:t>研究组继续研究更新的多媒体通信系统和功能，</w:t>
      </w:r>
      <w:r>
        <w:rPr>
          <w:lang w:eastAsia="zh-CN"/>
        </w:rPr>
        <w:t>包括为用户提供丰富全环绕感受的、诸如网真等应用。</w:t>
      </w:r>
    </w:p>
    <w:p w:rsidR="00B747D3" w:rsidRPr="002B5303" w:rsidRDefault="00EF5AD7" w:rsidP="00CA267C">
      <w:pPr>
        <w:ind w:firstLineChars="200" w:firstLine="480"/>
        <w:rPr>
          <w:lang w:eastAsia="zh-CN"/>
        </w:rPr>
      </w:pPr>
      <w:r w:rsidRPr="00EF5AD7">
        <w:rPr>
          <w:rFonts w:hint="eastAsia"/>
          <w:lang w:eastAsia="zh-CN"/>
        </w:rPr>
        <w:t>除核心多媒体系统规范外，各种支持协议和功能对于成功部署终端、网关、网守、多点控制单元和构成系统的其它元素而言是必不可少的。该课题研究</w:t>
      </w:r>
      <w:r w:rsidR="00B82535">
        <w:rPr>
          <w:rFonts w:hint="eastAsia"/>
          <w:lang w:eastAsia="zh-CN"/>
        </w:rPr>
        <w:t>探讨</w:t>
      </w:r>
      <w:r w:rsidRPr="00EF5AD7">
        <w:rPr>
          <w:rFonts w:hint="eastAsia"/>
          <w:lang w:eastAsia="zh-CN"/>
        </w:rPr>
        <w:t>能够在未来网络环境和已有分组网络中实现</w:t>
      </w:r>
      <w:r w:rsidR="00B82535">
        <w:rPr>
          <w:rFonts w:hint="eastAsia"/>
          <w:lang w:eastAsia="zh-CN"/>
        </w:rPr>
        <w:t>的</w:t>
      </w:r>
      <w:r w:rsidRPr="00EF5AD7">
        <w:rPr>
          <w:rFonts w:hint="eastAsia"/>
          <w:lang w:eastAsia="zh-CN"/>
        </w:rPr>
        <w:t>视频会议、数据会议、网真技术、远程</w:t>
      </w:r>
      <w:r w:rsidR="00B82535">
        <w:rPr>
          <w:rFonts w:hint="eastAsia"/>
          <w:lang w:eastAsia="zh-CN"/>
        </w:rPr>
        <w:t>教学</w:t>
      </w:r>
      <w:r w:rsidRPr="00EF5AD7">
        <w:rPr>
          <w:rFonts w:hint="eastAsia"/>
          <w:lang w:eastAsia="zh-CN"/>
        </w:rPr>
        <w:t>、电子卫生、交互</w:t>
      </w:r>
      <w:r w:rsidR="00B82535">
        <w:rPr>
          <w:rFonts w:hint="eastAsia"/>
          <w:lang w:eastAsia="zh-CN"/>
        </w:rPr>
        <w:t>式</w:t>
      </w:r>
      <w:r w:rsidRPr="00EF5AD7">
        <w:rPr>
          <w:rFonts w:hint="eastAsia"/>
          <w:lang w:eastAsia="zh-CN"/>
        </w:rPr>
        <w:t>多媒体信息发布、实时多媒体协作的先进多媒体功能。内容包括多媒体目录业务、服务质量（</w:t>
      </w:r>
      <w:r w:rsidRPr="00EF5AD7">
        <w:rPr>
          <w:rFonts w:hint="eastAsia"/>
          <w:lang w:eastAsia="zh-CN"/>
        </w:rPr>
        <w:t>QoS</w:t>
      </w:r>
      <w:r w:rsidRPr="00EF5AD7">
        <w:rPr>
          <w:rFonts w:hint="eastAsia"/>
          <w:lang w:eastAsia="zh-CN"/>
        </w:rPr>
        <w:t>）和体验质量（</w:t>
      </w:r>
      <w:r w:rsidRPr="00EF5AD7">
        <w:rPr>
          <w:rFonts w:hint="eastAsia"/>
          <w:lang w:eastAsia="zh-CN"/>
        </w:rPr>
        <w:t>QoE</w:t>
      </w:r>
      <w:r w:rsidRPr="00EF5AD7">
        <w:rPr>
          <w:rFonts w:hint="eastAsia"/>
          <w:lang w:eastAsia="zh-CN"/>
        </w:rPr>
        <w:t>）、多媒体安全和多媒体移动性。</w:t>
      </w:r>
    </w:p>
    <w:p w:rsidR="00B747D3" w:rsidRPr="002B5303" w:rsidRDefault="002E4271" w:rsidP="00CA267C">
      <w:pPr>
        <w:ind w:firstLineChars="200" w:firstLine="480"/>
        <w:rPr>
          <w:lang w:eastAsia="zh-CN"/>
        </w:rPr>
      </w:pPr>
      <w:r w:rsidRPr="002E4271">
        <w:rPr>
          <w:rFonts w:hint="eastAsia"/>
          <w:lang w:eastAsia="zh-CN"/>
        </w:rPr>
        <w:t>本课题负责审议多媒体网关架构并制定用于已有网络与新网络之间互通的多媒体网关控制协议。</w:t>
      </w:r>
    </w:p>
    <w:p w:rsidR="00B747D3" w:rsidRPr="002B5303" w:rsidRDefault="00EF5AD7" w:rsidP="00CA267C">
      <w:pPr>
        <w:ind w:firstLineChars="200" w:firstLine="480"/>
        <w:rPr>
          <w:lang w:eastAsia="zh-CN"/>
        </w:rPr>
      </w:pPr>
      <w:r w:rsidRPr="00EF5AD7">
        <w:rPr>
          <w:rFonts w:hint="eastAsia"/>
          <w:lang w:eastAsia="zh-CN"/>
        </w:rPr>
        <w:t>本课题</w:t>
      </w:r>
      <w:r w:rsidR="00A773CF">
        <w:rPr>
          <w:rFonts w:hint="eastAsia"/>
          <w:lang w:eastAsia="zh-CN"/>
        </w:rPr>
        <w:t>亦</w:t>
      </w:r>
      <w:r w:rsidRPr="00EF5AD7">
        <w:rPr>
          <w:rFonts w:hint="eastAsia"/>
          <w:lang w:eastAsia="zh-CN"/>
        </w:rPr>
        <w:t>涉及众多多媒体会议</w:t>
      </w:r>
      <w:r w:rsidR="00A773CF">
        <w:rPr>
          <w:rFonts w:hint="eastAsia"/>
          <w:lang w:eastAsia="zh-CN"/>
        </w:rPr>
        <w:t>标准</w:t>
      </w:r>
      <w:r w:rsidRPr="00EF5AD7">
        <w:rPr>
          <w:rFonts w:hint="eastAsia"/>
          <w:lang w:eastAsia="zh-CN"/>
        </w:rPr>
        <w:t>的扩展和</w:t>
      </w:r>
      <w:r w:rsidR="00A773CF">
        <w:rPr>
          <w:rFonts w:hint="eastAsia"/>
          <w:lang w:eastAsia="zh-CN"/>
        </w:rPr>
        <w:t>充实完善</w:t>
      </w:r>
      <w:r w:rsidRPr="00EF5AD7">
        <w:rPr>
          <w:rFonts w:hint="eastAsia"/>
          <w:lang w:eastAsia="zh-CN"/>
        </w:rPr>
        <w:t>。</w:t>
      </w:r>
    </w:p>
    <w:p w:rsidR="00B747D3" w:rsidRPr="002B5303" w:rsidRDefault="00B747D3" w:rsidP="00CA267C">
      <w:pPr>
        <w:pStyle w:val="Heading3"/>
        <w:rPr>
          <w:lang w:eastAsia="zh-CN"/>
        </w:rPr>
      </w:pPr>
      <w:bookmarkStart w:id="23" w:name="_Toc433307520"/>
      <w:r w:rsidRPr="002B5303">
        <w:rPr>
          <w:lang w:eastAsia="zh-CN"/>
        </w:rPr>
        <w:t>C.2</w:t>
      </w:r>
      <w:r w:rsidRPr="002B5303">
        <w:rPr>
          <w:lang w:eastAsia="zh-CN"/>
        </w:rPr>
        <w:tab/>
      </w:r>
      <w:bookmarkEnd w:id="23"/>
      <w:r w:rsidR="002E4271" w:rsidRPr="002E4271">
        <w:rPr>
          <w:rFonts w:hint="eastAsia"/>
          <w:lang w:eastAsia="zh-CN"/>
        </w:rPr>
        <w:t>研究</w:t>
      </w:r>
      <w:r w:rsidR="00A773CF">
        <w:rPr>
          <w:rFonts w:hint="eastAsia"/>
          <w:lang w:eastAsia="zh-CN"/>
        </w:rPr>
        <w:t>项目</w:t>
      </w:r>
    </w:p>
    <w:p w:rsidR="00B747D3" w:rsidRPr="002B5303" w:rsidRDefault="002E4271" w:rsidP="00CA267C">
      <w:pPr>
        <w:ind w:firstLineChars="200" w:firstLine="480"/>
        <w:rPr>
          <w:lang w:eastAsia="zh-CN"/>
        </w:rPr>
      </w:pPr>
      <w:r w:rsidRPr="002E4271">
        <w:rPr>
          <w:rFonts w:hint="eastAsia"/>
          <w:lang w:eastAsia="zh-CN"/>
        </w:rPr>
        <w:t>供审议的研究项目包括但不限于：</w:t>
      </w:r>
    </w:p>
    <w:p w:rsidR="00B747D3" w:rsidRPr="002B5303" w:rsidRDefault="00B747D3" w:rsidP="00CA267C">
      <w:pPr>
        <w:pStyle w:val="enumlev1"/>
        <w:rPr>
          <w:lang w:eastAsia="zh-CN"/>
        </w:rPr>
      </w:pPr>
      <w:r w:rsidRPr="002B5303">
        <w:rPr>
          <w:lang w:eastAsia="zh-CN"/>
        </w:rPr>
        <w:t>–</w:t>
      </w:r>
      <w:r w:rsidRPr="002B5303">
        <w:rPr>
          <w:lang w:eastAsia="zh-CN"/>
        </w:rPr>
        <w:tab/>
      </w:r>
      <w:r w:rsidR="002E4271" w:rsidRPr="002E4271">
        <w:rPr>
          <w:rFonts w:hint="eastAsia"/>
          <w:lang w:eastAsia="zh-CN"/>
        </w:rPr>
        <w:t>通过增加先进的音频和视频编码改进已有建议书（如，</w:t>
      </w:r>
      <w:r w:rsidR="002E4271" w:rsidRPr="002E4271">
        <w:rPr>
          <w:rFonts w:hint="eastAsia"/>
          <w:lang w:eastAsia="zh-CN"/>
        </w:rPr>
        <w:t>H.26</w:t>
      </w:r>
      <w:r w:rsidR="002E4271">
        <w:rPr>
          <w:lang w:eastAsia="zh-CN"/>
        </w:rPr>
        <w:t>5</w:t>
      </w:r>
      <w:r w:rsidR="002E4271" w:rsidRPr="002E4271">
        <w:rPr>
          <w:rFonts w:hint="eastAsia"/>
          <w:lang w:eastAsia="zh-CN"/>
        </w:rPr>
        <w:t>的扩展及未来建议书）；</w:t>
      </w:r>
    </w:p>
    <w:p w:rsidR="00B747D3" w:rsidRPr="002B5303" w:rsidRDefault="00B747D3" w:rsidP="00C347FE">
      <w:pPr>
        <w:pStyle w:val="enumlev1"/>
        <w:rPr>
          <w:lang w:eastAsia="zh-CN"/>
        </w:rPr>
      </w:pPr>
      <w:r w:rsidRPr="002B5303">
        <w:rPr>
          <w:lang w:eastAsia="zh-CN"/>
        </w:rPr>
        <w:t>–</w:t>
      </w:r>
      <w:r w:rsidRPr="002B5303">
        <w:rPr>
          <w:lang w:eastAsia="zh-CN"/>
        </w:rPr>
        <w:tab/>
      </w:r>
      <w:r w:rsidR="002E4271" w:rsidRPr="002E4271">
        <w:rPr>
          <w:rFonts w:hint="eastAsia"/>
          <w:lang w:eastAsia="zh-CN"/>
        </w:rPr>
        <w:t>通过</w:t>
      </w:r>
      <w:r w:rsidR="0013081B">
        <w:rPr>
          <w:rFonts w:hint="eastAsia"/>
          <w:lang w:eastAsia="zh-CN"/>
        </w:rPr>
        <w:t>视需要补充</w:t>
      </w:r>
      <w:r w:rsidR="0013081B" w:rsidRPr="002E4271">
        <w:rPr>
          <w:rFonts w:hint="eastAsia"/>
          <w:lang w:eastAsia="zh-CN"/>
        </w:rPr>
        <w:t>H.2</w:t>
      </w:r>
      <w:r w:rsidR="0013081B">
        <w:rPr>
          <w:rFonts w:hint="eastAsia"/>
          <w:lang w:eastAsia="zh-CN"/>
        </w:rPr>
        <w:t>46</w:t>
      </w:r>
      <w:r w:rsidR="0013081B" w:rsidRPr="002E4271">
        <w:rPr>
          <w:rFonts w:hint="eastAsia"/>
          <w:lang w:eastAsia="zh-CN"/>
        </w:rPr>
        <w:t>和</w:t>
      </w:r>
      <w:r w:rsidR="0013081B">
        <w:rPr>
          <w:lang w:eastAsia="zh-CN"/>
        </w:rPr>
        <w:t>其他建议书</w:t>
      </w:r>
      <w:r w:rsidR="0013081B">
        <w:rPr>
          <w:rFonts w:hint="eastAsia"/>
          <w:lang w:eastAsia="zh-CN"/>
        </w:rPr>
        <w:t>，利用新兴协议和架构，如</w:t>
      </w:r>
      <w:r w:rsidR="0013081B">
        <w:rPr>
          <w:rFonts w:hint="eastAsia"/>
          <w:lang w:eastAsia="zh-CN"/>
        </w:rPr>
        <w:t>WebRTC</w:t>
      </w:r>
      <w:r w:rsidR="0013081B">
        <w:rPr>
          <w:rFonts w:hint="eastAsia"/>
          <w:lang w:eastAsia="zh-CN"/>
        </w:rPr>
        <w:t>、专用媒体等，</w:t>
      </w:r>
      <w:r w:rsidR="002E4271" w:rsidRPr="002E4271">
        <w:rPr>
          <w:rFonts w:hint="eastAsia"/>
          <w:lang w:eastAsia="zh-CN"/>
        </w:rPr>
        <w:t>增强</w:t>
      </w:r>
      <w:r w:rsidR="002E4271" w:rsidRPr="002E4271">
        <w:rPr>
          <w:rFonts w:hint="eastAsia"/>
          <w:lang w:eastAsia="zh-CN"/>
        </w:rPr>
        <w:t>H.300</w:t>
      </w:r>
      <w:r w:rsidR="002E4271" w:rsidRPr="002E4271">
        <w:rPr>
          <w:rFonts w:hint="eastAsia"/>
          <w:lang w:eastAsia="zh-CN"/>
        </w:rPr>
        <w:t>系列终端的可互操作性；</w:t>
      </w:r>
    </w:p>
    <w:p w:rsidR="00B747D3" w:rsidRPr="002B5303" w:rsidRDefault="00B747D3" w:rsidP="00CA267C">
      <w:pPr>
        <w:pStyle w:val="enumlev1"/>
        <w:rPr>
          <w:lang w:eastAsia="zh-CN"/>
        </w:rPr>
      </w:pPr>
      <w:r w:rsidRPr="002B5303">
        <w:rPr>
          <w:lang w:eastAsia="zh-CN"/>
        </w:rPr>
        <w:t>–</w:t>
      </w:r>
      <w:r w:rsidRPr="002B5303">
        <w:rPr>
          <w:lang w:eastAsia="zh-CN"/>
        </w:rPr>
        <w:tab/>
      </w:r>
      <w:r w:rsidR="002E4271" w:rsidRPr="002E4271">
        <w:rPr>
          <w:rFonts w:hint="eastAsia"/>
          <w:lang w:eastAsia="zh-CN"/>
        </w:rPr>
        <w:t>进一步完善易错环境（如移动网络）的抗误码能力；</w:t>
      </w:r>
    </w:p>
    <w:p w:rsidR="00B747D3" w:rsidRPr="002B5303" w:rsidRDefault="00B747D3" w:rsidP="00CA267C">
      <w:pPr>
        <w:pStyle w:val="enumlev1"/>
        <w:rPr>
          <w:lang w:eastAsia="zh-CN"/>
        </w:rPr>
      </w:pPr>
      <w:r w:rsidRPr="002B5303">
        <w:rPr>
          <w:lang w:eastAsia="zh-CN"/>
        </w:rPr>
        <w:lastRenderedPageBreak/>
        <w:t>–</w:t>
      </w:r>
      <w:r w:rsidRPr="002B5303">
        <w:rPr>
          <w:lang w:eastAsia="zh-CN"/>
        </w:rPr>
        <w:tab/>
      </w:r>
      <w:r w:rsidR="002E4271" w:rsidRPr="002E4271">
        <w:rPr>
          <w:rFonts w:hint="eastAsia"/>
          <w:lang w:eastAsia="zh-CN"/>
        </w:rPr>
        <w:t>对多媒体系统特性做出</w:t>
      </w:r>
      <w:r w:rsidR="0013081B">
        <w:rPr>
          <w:rFonts w:hint="eastAsia"/>
          <w:lang w:eastAsia="zh-CN"/>
        </w:rPr>
        <w:t>规范</w:t>
      </w:r>
      <w:r w:rsidR="002E4271" w:rsidRPr="002E4271">
        <w:rPr>
          <w:rFonts w:hint="eastAsia"/>
          <w:lang w:eastAsia="zh-CN"/>
        </w:rPr>
        <w:t>，以便支持非对话业务，如检索、消息处理或传播业务</w:t>
      </w:r>
      <w:r w:rsidR="002E4271">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2E4271" w:rsidRPr="002E4271">
        <w:rPr>
          <w:rFonts w:hint="eastAsia"/>
          <w:lang w:eastAsia="zh-CN"/>
        </w:rPr>
        <w:t>对已有</w:t>
      </w:r>
      <w:r w:rsidR="002E4271" w:rsidRPr="002E4271">
        <w:rPr>
          <w:rFonts w:hint="eastAsia"/>
          <w:lang w:eastAsia="zh-CN"/>
        </w:rPr>
        <w:t>H</w:t>
      </w:r>
      <w:r w:rsidR="002E4271" w:rsidRPr="002E4271">
        <w:rPr>
          <w:rFonts w:hint="eastAsia"/>
          <w:lang w:eastAsia="zh-CN"/>
        </w:rPr>
        <w:t>系列建议书中有关</w:t>
      </w:r>
      <w:r w:rsidR="00B55900">
        <w:rPr>
          <w:rFonts w:hint="eastAsia"/>
          <w:lang w:eastAsia="zh-CN"/>
        </w:rPr>
        <w:t>无障碍获取内容</w:t>
      </w:r>
      <w:r w:rsidR="002E4271" w:rsidRPr="002E4271">
        <w:rPr>
          <w:rFonts w:hint="eastAsia"/>
          <w:lang w:eastAsia="zh-CN"/>
        </w:rPr>
        <w:t>予以改进；</w:t>
      </w:r>
    </w:p>
    <w:p w:rsidR="00B747D3" w:rsidRPr="002B5303" w:rsidRDefault="00B747D3" w:rsidP="00CA267C">
      <w:pPr>
        <w:pStyle w:val="enumlev1"/>
        <w:rPr>
          <w:lang w:eastAsia="zh-CN"/>
        </w:rPr>
      </w:pPr>
      <w:r w:rsidRPr="002B5303">
        <w:rPr>
          <w:lang w:eastAsia="zh-CN"/>
        </w:rPr>
        <w:t>–</w:t>
      </w:r>
      <w:r w:rsidRPr="002B5303">
        <w:rPr>
          <w:lang w:eastAsia="zh-CN"/>
        </w:rPr>
        <w:tab/>
      </w:r>
      <w:r w:rsidR="00B55900">
        <w:rPr>
          <w:rFonts w:hint="eastAsia"/>
          <w:lang w:eastAsia="zh-CN"/>
        </w:rPr>
        <w:t>下一代</w:t>
      </w:r>
      <w:r w:rsidR="00530D79" w:rsidRPr="00530D79">
        <w:rPr>
          <w:rFonts w:hint="eastAsia"/>
          <w:lang w:eastAsia="zh-CN"/>
        </w:rPr>
        <w:t>多媒体系统及其相关功能和性能，包括系统架构</w:t>
      </w:r>
      <w:r w:rsidR="00B55900">
        <w:rPr>
          <w:rFonts w:hint="eastAsia"/>
          <w:lang w:eastAsia="zh-CN"/>
        </w:rPr>
        <w:t>、信令协议、可下载的编解码器、业务发现、代码转换功能、分布式应用、集成式</w:t>
      </w:r>
      <w:r w:rsidR="00530D79" w:rsidRPr="00530D79">
        <w:rPr>
          <w:rFonts w:hint="eastAsia"/>
          <w:lang w:eastAsia="zh-CN"/>
        </w:rPr>
        <w:t>QoS</w:t>
      </w:r>
      <w:r w:rsidR="00530D79" w:rsidRPr="00530D79">
        <w:rPr>
          <w:rFonts w:hint="eastAsia"/>
          <w:lang w:eastAsia="zh-CN"/>
        </w:rPr>
        <w:t>、</w:t>
      </w:r>
      <w:r w:rsidR="00B55900">
        <w:rPr>
          <w:rFonts w:hint="eastAsia"/>
          <w:lang w:eastAsia="zh-CN"/>
        </w:rPr>
        <w:t>网关</w:t>
      </w:r>
      <w:r w:rsidR="00530D79" w:rsidRPr="00530D79">
        <w:rPr>
          <w:rFonts w:hint="eastAsia"/>
          <w:lang w:eastAsia="zh-CN"/>
        </w:rPr>
        <w:t>安全和移动</w:t>
      </w:r>
      <w:r w:rsidR="00B55900">
        <w:rPr>
          <w:rFonts w:hint="eastAsia"/>
          <w:lang w:eastAsia="zh-CN"/>
        </w:rPr>
        <w:t>性及无障碍获取</w:t>
      </w:r>
      <w:r w:rsidR="00530D79" w:rsidRPr="00530D79">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530D79" w:rsidRPr="00530D79">
        <w:rPr>
          <w:rFonts w:hint="eastAsia"/>
          <w:lang w:eastAsia="zh-CN"/>
        </w:rPr>
        <w:t>将目录服务、</w:t>
      </w:r>
      <w:r w:rsidR="00530D79" w:rsidRPr="00530D79">
        <w:rPr>
          <w:rFonts w:hint="eastAsia"/>
          <w:lang w:eastAsia="zh-CN"/>
        </w:rPr>
        <w:t>QoS/QoE</w:t>
      </w:r>
      <w:r w:rsidR="00530D79" w:rsidRPr="00530D79">
        <w:rPr>
          <w:rFonts w:hint="eastAsia"/>
          <w:lang w:eastAsia="zh-CN"/>
        </w:rPr>
        <w:t>、安全和移动性等先进业务功能与第</w:t>
      </w:r>
      <w:r w:rsidR="00530D79" w:rsidRPr="00530D79">
        <w:rPr>
          <w:rFonts w:hint="eastAsia"/>
          <w:lang w:eastAsia="zh-CN"/>
        </w:rPr>
        <w:t>16</w:t>
      </w:r>
      <w:r w:rsidR="00530D79" w:rsidRPr="00530D79">
        <w:rPr>
          <w:rFonts w:hint="eastAsia"/>
          <w:lang w:eastAsia="zh-CN"/>
        </w:rPr>
        <w:t>研究组定义的多媒体系统平台予以整合</w:t>
      </w:r>
      <w:r w:rsidR="00B55900">
        <w:rPr>
          <w:rFonts w:hint="eastAsia"/>
          <w:lang w:eastAsia="zh-CN"/>
        </w:rPr>
        <w:t>和增强</w:t>
      </w:r>
      <w:r w:rsidR="00530D79" w:rsidRPr="00530D79">
        <w:rPr>
          <w:rFonts w:hint="eastAsia"/>
          <w:lang w:eastAsia="zh-CN"/>
        </w:rPr>
        <w:t>的架构和协议</w:t>
      </w:r>
      <w:r w:rsidR="00530D79">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2E4271" w:rsidRPr="002E4271">
        <w:rPr>
          <w:rFonts w:hint="eastAsia"/>
          <w:lang w:eastAsia="zh-CN"/>
        </w:rPr>
        <w:t>多媒体应用的性能监测和衡量功能</w:t>
      </w:r>
      <w:r w:rsidR="00530D79">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2E4271" w:rsidRPr="002E4271">
        <w:rPr>
          <w:rFonts w:hint="eastAsia"/>
          <w:lang w:eastAsia="zh-CN"/>
        </w:rPr>
        <w:t>用户</w:t>
      </w:r>
      <w:r w:rsidR="00B55900">
        <w:rPr>
          <w:rFonts w:hint="eastAsia"/>
          <w:lang w:eastAsia="zh-CN"/>
        </w:rPr>
        <w:t>资料</w:t>
      </w:r>
      <w:r w:rsidR="002E4271" w:rsidRPr="002E4271">
        <w:rPr>
          <w:rFonts w:hint="eastAsia"/>
          <w:lang w:eastAsia="zh-CN"/>
        </w:rPr>
        <w:t>描述的</w:t>
      </w:r>
      <w:r w:rsidR="00B55900">
        <w:rPr>
          <w:rFonts w:hint="eastAsia"/>
          <w:lang w:eastAsia="zh-CN"/>
        </w:rPr>
        <w:t>元</w:t>
      </w:r>
      <w:r w:rsidR="002E4271" w:rsidRPr="002E4271">
        <w:rPr>
          <w:rFonts w:hint="eastAsia"/>
          <w:lang w:eastAsia="zh-CN"/>
        </w:rPr>
        <w:t>数据、终端能力、接入网特性和与业务移动性相关的业务</w:t>
      </w:r>
      <w:r w:rsidR="00B55900">
        <w:rPr>
          <w:rFonts w:hint="eastAsia"/>
          <w:lang w:eastAsia="zh-CN"/>
        </w:rPr>
        <w:t>特性</w:t>
      </w:r>
      <w:r w:rsidR="002E4271" w:rsidRPr="002E4271">
        <w:rPr>
          <w:rFonts w:hint="eastAsia"/>
          <w:lang w:eastAsia="zh-CN"/>
        </w:rPr>
        <w:t>要求</w:t>
      </w:r>
      <w:r w:rsidR="00530D79">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530D79" w:rsidRPr="00530D79">
        <w:rPr>
          <w:rFonts w:hint="eastAsia"/>
          <w:lang w:eastAsia="zh-CN"/>
        </w:rPr>
        <w:t>规范网真系统之间的全互通手段</w:t>
      </w:r>
      <w:r w:rsidR="00B55900">
        <w:rPr>
          <w:rFonts w:hint="eastAsia"/>
          <w:lang w:eastAsia="zh-CN"/>
        </w:rPr>
        <w:t>标准化</w:t>
      </w:r>
      <w:r w:rsidR="00530D79" w:rsidRPr="00530D79">
        <w:rPr>
          <w:rFonts w:hint="eastAsia"/>
          <w:lang w:eastAsia="zh-CN"/>
        </w:rPr>
        <w:t>，包括多音视频流的连贯</w:t>
      </w:r>
      <w:r w:rsidR="00B55900">
        <w:rPr>
          <w:rFonts w:hint="eastAsia"/>
          <w:lang w:eastAsia="zh-CN"/>
        </w:rPr>
        <w:t>呈现手段，</w:t>
      </w:r>
      <w:r w:rsidR="00530D79" w:rsidRPr="00530D79">
        <w:rPr>
          <w:rFonts w:hint="eastAsia"/>
          <w:lang w:eastAsia="zh-CN"/>
        </w:rPr>
        <w:t>从而在视距</w:t>
      </w:r>
      <w:r w:rsidR="00B55900">
        <w:rPr>
          <w:rFonts w:hint="eastAsia"/>
          <w:lang w:eastAsia="zh-CN"/>
        </w:rPr>
        <w:t>上</w:t>
      </w:r>
      <w:r w:rsidR="00530D79" w:rsidRPr="00530D79">
        <w:rPr>
          <w:rFonts w:hint="eastAsia"/>
          <w:lang w:eastAsia="zh-CN"/>
        </w:rPr>
        <w:t>将远程</w:t>
      </w:r>
      <w:r w:rsidR="00B55900">
        <w:rPr>
          <w:rFonts w:hint="eastAsia"/>
          <w:lang w:eastAsia="zh-CN"/>
        </w:rPr>
        <w:t>参与者以真实的大小呈现出来，保持恰当的目光交流和</w:t>
      </w:r>
      <w:r w:rsidR="00530D79" w:rsidRPr="00530D79">
        <w:rPr>
          <w:rFonts w:hint="eastAsia"/>
          <w:lang w:eastAsia="zh-CN"/>
        </w:rPr>
        <w:t>手势，同时提供与</w:t>
      </w:r>
      <w:r w:rsidR="00530D79">
        <w:rPr>
          <w:rFonts w:hint="eastAsia"/>
          <w:lang w:eastAsia="zh-CN"/>
        </w:rPr>
        <w:t>视频</w:t>
      </w:r>
      <w:r w:rsidR="00B55900">
        <w:rPr>
          <w:rFonts w:hint="eastAsia"/>
          <w:lang w:eastAsia="zh-CN"/>
        </w:rPr>
        <w:t>呈现</w:t>
      </w:r>
      <w:r w:rsidR="00530D79">
        <w:rPr>
          <w:rFonts w:hint="eastAsia"/>
          <w:lang w:eastAsia="zh-CN"/>
        </w:rPr>
        <w:t>一致的环绕立体声，</w:t>
      </w:r>
      <w:r w:rsidR="00740A07">
        <w:rPr>
          <w:rFonts w:hint="eastAsia"/>
          <w:lang w:eastAsia="zh-CN"/>
        </w:rPr>
        <w:t>并</w:t>
      </w:r>
      <w:r w:rsidR="00530D79">
        <w:rPr>
          <w:rFonts w:hint="eastAsia"/>
          <w:lang w:eastAsia="zh-CN"/>
        </w:rPr>
        <w:t>考虑到会议环境，提供更逼真的体验；</w:t>
      </w:r>
    </w:p>
    <w:p w:rsidR="00B747D3" w:rsidRPr="002B5303" w:rsidRDefault="00B747D3" w:rsidP="00CA267C">
      <w:pPr>
        <w:pStyle w:val="enumlev1"/>
        <w:rPr>
          <w:lang w:eastAsia="zh-CN"/>
        </w:rPr>
      </w:pPr>
      <w:r w:rsidRPr="002B5303">
        <w:rPr>
          <w:lang w:eastAsia="zh-CN"/>
        </w:rPr>
        <w:t>–</w:t>
      </w:r>
      <w:r w:rsidRPr="002B5303">
        <w:rPr>
          <w:lang w:eastAsia="zh-CN"/>
        </w:rPr>
        <w:tab/>
      </w:r>
      <w:r w:rsidR="00530D79" w:rsidRPr="00530D79">
        <w:rPr>
          <w:rFonts w:hint="eastAsia"/>
          <w:lang w:eastAsia="zh-CN"/>
        </w:rPr>
        <w:t>在</w:t>
      </w:r>
      <w:r w:rsidR="00530D79" w:rsidRPr="00530D79">
        <w:rPr>
          <w:rFonts w:hint="eastAsia"/>
          <w:lang w:eastAsia="zh-CN"/>
        </w:rPr>
        <w:t>H.248.x</w:t>
      </w:r>
      <w:r w:rsidR="00530D79" w:rsidRPr="00530D79">
        <w:rPr>
          <w:rFonts w:hint="eastAsia"/>
          <w:lang w:eastAsia="zh-CN"/>
        </w:rPr>
        <w:t>子系列中增加新的功能，以便使已有和新的网络节点相互分离，分别作为媒体网关控制器和媒体网关</w:t>
      </w:r>
      <w:r w:rsidR="00740A07">
        <w:rPr>
          <w:rFonts w:hint="eastAsia"/>
          <w:lang w:eastAsia="zh-CN"/>
        </w:rPr>
        <w:t>工作。研究项目还可</w:t>
      </w:r>
      <w:r w:rsidR="00530D79" w:rsidRPr="00530D79">
        <w:rPr>
          <w:rFonts w:hint="eastAsia"/>
          <w:lang w:eastAsia="zh-CN"/>
        </w:rPr>
        <w:t>包括进一步研究</w:t>
      </w:r>
      <w:r w:rsidR="00530D79" w:rsidRPr="00530D79">
        <w:rPr>
          <w:rFonts w:hint="eastAsia"/>
          <w:lang w:eastAsia="zh-CN"/>
        </w:rPr>
        <w:t>IP</w:t>
      </w:r>
      <w:r w:rsidR="00530D79" w:rsidRPr="00530D79">
        <w:rPr>
          <w:rFonts w:hint="eastAsia"/>
          <w:lang w:eastAsia="zh-CN"/>
        </w:rPr>
        <w:t>对</w:t>
      </w:r>
      <w:r w:rsidR="00530D79" w:rsidRPr="00530D79">
        <w:rPr>
          <w:rFonts w:hint="eastAsia"/>
          <w:lang w:eastAsia="zh-CN"/>
        </w:rPr>
        <w:t>IP</w:t>
      </w:r>
      <w:r w:rsidR="00740A07">
        <w:rPr>
          <w:rFonts w:hint="eastAsia"/>
          <w:lang w:eastAsia="zh-CN"/>
        </w:rPr>
        <w:t>的</w:t>
      </w:r>
      <w:r w:rsidR="00530D79" w:rsidRPr="00530D79">
        <w:rPr>
          <w:rFonts w:hint="eastAsia"/>
          <w:lang w:eastAsia="zh-CN"/>
        </w:rPr>
        <w:t>连接模式，如</w:t>
      </w:r>
      <w:r w:rsidR="00530D79" w:rsidRPr="00530D79">
        <w:rPr>
          <w:rFonts w:hint="eastAsia"/>
          <w:lang w:eastAsia="zh-CN"/>
        </w:rPr>
        <w:t>QoS</w:t>
      </w:r>
      <w:r w:rsidR="00530D79" w:rsidRPr="00530D79">
        <w:rPr>
          <w:rFonts w:hint="eastAsia"/>
          <w:lang w:eastAsia="zh-CN"/>
        </w:rPr>
        <w:t>控制、网络地址转译（</w:t>
      </w:r>
      <w:r w:rsidR="00530D79" w:rsidRPr="00530D79">
        <w:rPr>
          <w:rFonts w:hint="eastAsia"/>
          <w:lang w:eastAsia="zh-CN"/>
        </w:rPr>
        <w:t>NAT</w:t>
      </w:r>
      <w:r w:rsidR="00530D79" w:rsidRPr="00530D79">
        <w:rPr>
          <w:rFonts w:hint="eastAsia"/>
          <w:lang w:eastAsia="zh-CN"/>
        </w:rPr>
        <w:t>）和防火墙、增强的会议、媒体流控</w:t>
      </w:r>
      <w:r w:rsidR="00740A07">
        <w:rPr>
          <w:rFonts w:hint="eastAsia"/>
          <w:lang w:eastAsia="zh-CN"/>
        </w:rPr>
        <w:t>制、网络接入控制、媒体安全传送、得到增强的隐私传送以及新的实时通信架构</w:t>
      </w:r>
      <w:r w:rsidR="00530D79">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427797">
        <w:rPr>
          <w:rFonts w:hint="eastAsia"/>
          <w:lang w:eastAsia="zh-CN"/>
        </w:rPr>
        <w:t>还将</w:t>
      </w:r>
      <w:r w:rsidR="00427797">
        <w:rPr>
          <w:lang w:eastAsia="zh-CN"/>
        </w:rPr>
        <w:t>基于云、软件定义网络（</w:t>
      </w:r>
      <w:r w:rsidR="00427797">
        <w:rPr>
          <w:rFonts w:hint="eastAsia"/>
          <w:lang w:eastAsia="zh-CN"/>
        </w:rPr>
        <w:t>SDN</w:t>
      </w:r>
      <w:r w:rsidR="00427797">
        <w:rPr>
          <w:lang w:eastAsia="zh-CN"/>
        </w:rPr>
        <w:t>）</w:t>
      </w:r>
      <w:r w:rsidR="00427797">
        <w:rPr>
          <w:rFonts w:hint="eastAsia"/>
          <w:lang w:eastAsia="zh-CN"/>
        </w:rPr>
        <w:t>和</w:t>
      </w:r>
      <w:r w:rsidR="00427797">
        <w:rPr>
          <w:lang w:eastAsia="zh-CN"/>
        </w:rPr>
        <w:t>网络功能虚拟化（</w:t>
      </w:r>
      <w:r w:rsidR="00427797">
        <w:rPr>
          <w:rFonts w:hint="eastAsia"/>
          <w:lang w:eastAsia="zh-CN"/>
        </w:rPr>
        <w:t>NFV</w:t>
      </w:r>
      <w:r w:rsidR="00427797">
        <w:rPr>
          <w:lang w:eastAsia="zh-CN"/>
        </w:rPr>
        <w:t>）</w:t>
      </w:r>
      <w:r w:rsidR="00427797">
        <w:rPr>
          <w:rFonts w:hint="eastAsia"/>
          <w:lang w:eastAsia="zh-CN"/>
        </w:rPr>
        <w:t>的</w:t>
      </w:r>
      <w:r w:rsidR="00427797">
        <w:rPr>
          <w:lang w:eastAsia="zh-CN"/>
        </w:rPr>
        <w:t>体系架构，考虑媒体网关和媒体网关控制器的演变；</w:t>
      </w:r>
    </w:p>
    <w:p w:rsidR="00B747D3" w:rsidRPr="002B5303" w:rsidRDefault="00B747D3" w:rsidP="00CA267C">
      <w:pPr>
        <w:pStyle w:val="enumlev1"/>
        <w:rPr>
          <w:lang w:eastAsia="zh-CN"/>
        </w:rPr>
      </w:pPr>
      <w:bookmarkStart w:id="24" w:name="_Toc433307521"/>
      <w:r w:rsidRPr="002B5303">
        <w:rPr>
          <w:lang w:eastAsia="zh-CN"/>
        </w:rPr>
        <w:t>–</w:t>
      </w:r>
      <w:r w:rsidRPr="002B5303">
        <w:rPr>
          <w:lang w:eastAsia="zh-CN"/>
        </w:rPr>
        <w:tab/>
      </w:r>
      <w:r w:rsidR="00530D79" w:rsidRPr="00530D79">
        <w:rPr>
          <w:rFonts w:hint="eastAsia"/>
          <w:lang w:eastAsia="zh-CN"/>
        </w:rPr>
        <w:t>将考虑如何帮助衡量并缓解气候变化。</w:t>
      </w:r>
    </w:p>
    <w:p w:rsidR="00B747D3" w:rsidRPr="002B5303" w:rsidRDefault="00B747D3" w:rsidP="00CA267C">
      <w:pPr>
        <w:pStyle w:val="Heading3"/>
        <w:rPr>
          <w:lang w:eastAsia="zh-CN"/>
        </w:rPr>
      </w:pPr>
      <w:r w:rsidRPr="002B5303">
        <w:rPr>
          <w:lang w:eastAsia="zh-CN"/>
        </w:rPr>
        <w:t>C.3</w:t>
      </w:r>
      <w:r w:rsidRPr="002B5303">
        <w:rPr>
          <w:lang w:eastAsia="zh-CN"/>
        </w:rPr>
        <w:tab/>
      </w:r>
      <w:bookmarkEnd w:id="24"/>
      <w:r w:rsidR="00530D79" w:rsidRPr="00530D79">
        <w:rPr>
          <w:rFonts w:hint="eastAsia"/>
          <w:lang w:eastAsia="zh-CN"/>
        </w:rPr>
        <w:t>任务</w:t>
      </w:r>
    </w:p>
    <w:p w:rsidR="00B747D3" w:rsidRPr="002B5303" w:rsidRDefault="00530D79" w:rsidP="00935C20">
      <w:pPr>
        <w:keepNext/>
        <w:ind w:firstLineChars="200" w:firstLine="480"/>
        <w:rPr>
          <w:lang w:eastAsia="zh-CN"/>
        </w:rPr>
      </w:pPr>
      <w:r w:rsidRPr="00530D79">
        <w:rPr>
          <w:rFonts w:hint="eastAsia"/>
          <w:lang w:eastAsia="zh-CN"/>
        </w:rPr>
        <w:t>任务包括但不限于：</w:t>
      </w:r>
    </w:p>
    <w:p w:rsidR="00B747D3" w:rsidRPr="002B5303" w:rsidRDefault="00B747D3" w:rsidP="00CA267C">
      <w:pPr>
        <w:pStyle w:val="enumlev1"/>
        <w:rPr>
          <w:lang w:eastAsia="zh-CN"/>
        </w:rPr>
      </w:pPr>
      <w:r w:rsidRPr="002B5303">
        <w:rPr>
          <w:lang w:eastAsia="zh-CN"/>
        </w:rPr>
        <w:t>–</w:t>
      </w:r>
      <w:r w:rsidRPr="002B5303">
        <w:rPr>
          <w:lang w:eastAsia="zh-CN"/>
        </w:rPr>
        <w:tab/>
      </w:r>
      <w:r w:rsidR="00412511" w:rsidRPr="00412511">
        <w:rPr>
          <w:rFonts w:hint="eastAsia"/>
          <w:lang w:eastAsia="zh-CN"/>
        </w:rPr>
        <w:t>按需要制定关于上述研究项目的新建议书</w:t>
      </w:r>
      <w:r w:rsidR="00412511">
        <w:rPr>
          <w:rFonts w:hint="eastAsia"/>
          <w:lang w:eastAsia="zh-CN"/>
        </w:rPr>
        <w:t>，</w:t>
      </w:r>
      <w:r w:rsidR="00E77BEB">
        <w:rPr>
          <w:rFonts w:hint="eastAsia"/>
          <w:lang w:eastAsia="zh-CN"/>
        </w:rPr>
        <w:t>包括新的</w:t>
      </w:r>
      <w:r w:rsidR="00E77BEB">
        <w:rPr>
          <w:lang w:eastAsia="zh-CN"/>
        </w:rPr>
        <w:t>H.TPS-AV</w:t>
      </w:r>
      <w:r w:rsidR="00E77BEB">
        <w:rPr>
          <w:rFonts w:hint="eastAsia"/>
          <w:lang w:eastAsia="zh-CN"/>
        </w:rPr>
        <w:t>和</w:t>
      </w:r>
      <w:r w:rsidR="00E77BEB">
        <w:rPr>
          <w:lang w:eastAsia="zh-CN"/>
        </w:rPr>
        <w:t>H.TPS-SIG</w:t>
      </w:r>
      <w:r w:rsidR="00E77BEB">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530D79" w:rsidRPr="00530D79">
        <w:rPr>
          <w:rFonts w:hint="eastAsia"/>
          <w:lang w:eastAsia="zh-CN"/>
        </w:rPr>
        <w:t>改进多媒体系统的</w:t>
      </w:r>
      <w:r w:rsidR="00530D79" w:rsidRPr="00530D79">
        <w:rPr>
          <w:rFonts w:hint="eastAsia"/>
          <w:lang w:eastAsia="zh-CN"/>
        </w:rPr>
        <w:t>QoS/QoE</w:t>
      </w:r>
      <w:r w:rsidR="00530D79" w:rsidRPr="00530D79">
        <w:rPr>
          <w:rFonts w:hint="eastAsia"/>
          <w:lang w:eastAsia="zh-CN"/>
        </w:rPr>
        <w:t>、</w:t>
      </w:r>
      <w:r w:rsidR="00E77BEB">
        <w:rPr>
          <w:rFonts w:hint="eastAsia"/>
          <w:lang w:eastAsia="zh-CN"/>
        </w:rPr>
        <w:t>网关</w:t>
      </w:r>
      <w:r w:rsidR="00530D79" w:rsidRPr="00530D79">
        <w:rPr>
          <w:rFonts w:hint="eastAsia"/>
          <w:lang w:eastAsia="zh-CN"/>
        </w:rPr>
        <w:t>安全和移动性机制</w:t>
      </w:r>
      <w:r w:rsidR="00E77BEB">
        <w:rPr>
          <w:rFonts w:hint="eastAsia"/>
          <w:lang w:eastAsia="zh-CN"/>
        </w:rPr>
        <w:t>；</w:t>
      </w:r>
    </w:p>
    <w:p w:rsidR="00B747D3" w:rsidRPr="002B5303" w:rsidRDefault="00B747D3" w:rsidP="00CA267C">
      <w:pPr>
        <w:pStyle w:val="enumlev1"/>
        <w:rPr>
          <w:lang w:eastAsia="zh-CN"/>
        </w:rPr>
      </w:pPr>
      <w:r w:rsidRPr="002B5303">
        <w:t>–</w:t>
      </w:r>
      <w:r w:rsidRPr="002B5303">
        <w:tab/>
      </w:r>
      <w:r w:rsidR="00E77BEB">
        <w:rPr>
          <w:rFonts w:hint="eastAsia"/>
          <w:lang w:eastAsia="zh-CN"/>
        </w:rPr>
        <w:t>增强</w:t>
      </w:r>
      <w:r w:rsidR="00412511" w:rsidRPr="00412511">
        <w:rPr>
          <w:rFonts w:hint="eastAsia"/>
        </w:rPr>
        <w:t>和完善</w:t>
      </w:r>
      <w:r w:rsidRPr="002B5303">
        <w:t>ITU</w:t>
      </w:r>
      <w:r w:rsidRPr="002B5303">
        <w:noBreakHyphen/>
        <w:t>T F.734</w:t>
      </w:r>
      <w:r w:rsidR="00427797">
        <w:t>、</w:t>
      </w:r>
      <w:r w:rsidRPr="002B5303">
        <w:t>H.100</w:t>
      </w:r>
      <w:r w:rsidR="00427797">
        <w:t>、</w:t>
      </w:r>
      <w:r w:rsidRPr="002B5303">
        <w:t>H.110</w:t>
      </w:r>
      <w:r w:rsidR="00427797">
        <w:t>、</w:t>
      </w:r>
      <w:r w:rsidRPr="002B5303">
        <w:t>H.130</w:t>
      </w:r>
      <w:r w:rsidR="00427797">
        <w:t>、</w:t>
      </w:r>
      <w:r w:rsidRPr="002B5303">
        <w:t>H.140</w:t>
      </w:r>
      <w:r w:rsidR="00427797">
        <w:t>、</w:t>
      </w:r>
      <w:r w:rsidRPr="002B5303">
        <w:t>H.221</w:t>
      </w:r>
      <w:r w:rsidR="00427797">
        <w:t>、</w:t>
      </w:r>
      <w:r w:rsidRPr="002B5303">
        <w:t>H.222.0</w:t>
      </w:r>
      <w:r w:rsidR="00427797">
        <w:t>、</w:t>
      </w:r>
      <w:r w:rsidRPr="002B5303">
        <w:t>H.222.1</w:t>
      </w:r>
      <w:r w:rsidR="00427797">
        <w:t>、</w:t>
      </w:r>
      <w:r w:rsidRPr="002B5303">
        <w:t>H.223</w:t>
      </w:r>
      <w:r w:rsidR="00427797">
        <w:t>、</w:t>
      </w:r>
      <w:r w:rsidRPr="002B5303">
        <w:t>H.224</w:t>
      </w:r>
      <w:r w:rsidR="00427797">
        <w:t>、</w:t>
      </w:r>
      <w:r w:rsidRPr="002B5303">
        <w:t>H.225.0</w:t>
      </w:r>
      <w:r w:rsidR="00427797">
        <w:t>、</w:t>
      </w:r>
      <w:r w:rsidRPr="002B5303">
        <w:t>H.226</w:t>
      </w:r>
      <w:r w:rsidR="00427797">
        <w:t>、</w:t>
      </w:r>
      <w:r w:rsidRPr="002B5303">
        <w:t>H.230</w:t>
      </w:r>
      <w:r w:rsidR="00427797">
        <w:t>、</w:t>
      </w:r>
      <w:r w:rsidRPr="002B5303">
        <w:t>H.231</w:t>
      </w:r>
      <w:r w:rsidR="00427797">
        <w:t>、</w:t>
      </w:r>
      <w:r w:rsidRPr="002B5303">
        <w:t>H.233</w:t>
      </w:r>
      <w:r w:rsidR="00427797">
        <w:t>、</w:t>
      </w:r>
      <w:r w:rsidRPr="002B5303">
        <w:t>H.234</w:t>
      </w:r>
      <w:r w:rsidR="00427797">
        <w:t>、</w:t>
      </w:r>
      <w:r w:rsidRPr="002B5303">
        <w:t>H.235-</w:t>
      </w:r>
      <w:r w:rsidR="00427797">
        <w:rPr>
          <w:rFonts w:hint="eastAsia"/>
          <w:lang w:eastAsia="zh-CN"/>
        </w:rPr>
        <w:t>系列</w:t>
      </w:r>
      <w:r w:rsidR="00427797">
        <w:t>、</w:t>
      </w:r>
      <w:r w:rsidRPr="002B5303">
        <w:t>H.239</w:t>
      </w:r>
      <w:r w:rsidR="00427797">
        <w:t>、</w:t>
      </w:r>
      <w:r w:rsidRPr="002B5303">
        <w:t>H.241</w:t>
      </w:r>
      <w:r w:rsidR="00427797">
        <w:t>、</w:t>
      </w:r>
      <w:r w:rsidRPr="002B5303">
        <w:t>H.242</w:t>
      </w:r>
      <w:r w:rsidR="00427797">
        <w:t>、</w:t>
      </w:r>
      <w:r w:rsidRPr="002B5303">
        <w:t>H.243</w:t>
      </w:r>
      <w:r w:rsidR="00427797">
        <w:t>、</w:t>
      </w:r>
      <w:r w:rsidRPr="002B5303">
        <w:t>H.244</w:t>
      </w:r>
      <w:r w:rsidR="00427797">
        <w:t>、</w:t>
      </w:r>
      <w:r w:rsidRPr="002B5303">
        <w:t>H.245</w:t>
      </w:r>
      <w:r w:rsidR="00427797">
        <w:t>、</w:t>
      </w:r>
      <w:r w:rsidRPr="002B5303">
        <w:t>H.246</w:t>
      </w:r>
      <w:r w:rsidR="00427797">
        <w:t>、</w:t>
      </w:r>
      <w:r w:rsidRPr="002B5303">
        <w:t>H.247</w:t>
      </w:r>
      <w:r w:rsidR="00427797">
        <w:t>、</w:t>
      </w:r>
      <w:r w:rsidRPr="002B5303">
        <w:t>H.248-</w:t>
      </w:r>
      <w:r w:rsidR="00427797">
        <w:rPr>
          <w:rFonts w:hint="eastAsia"/>
          <w:lang w:eastAsia="zh-CN"/>
        </w:rPr>
        <w:t>系列</w:t>
      </w:r>
      <w:r w:rsidR="00427797">
        <w:t>、</w:t>
      </w:r>
      <w:r w:rsidRPr="002B5303">
        <w:t>H.249</w:t>
      </w:r>
      <w:r w:rsidR="00427797">
        <w:t>、</w:t>
      </w:r>
      <w:r w:rsidRPr="002B5303">
        <w:t>H.281</w:t>
      </w:r>
      <w:r w:rsidR="00427797">
        <w:t>、</w:t>
      </w:r>
      <w:r w:rsidRPr="002B5303">
        <w:t>H.310</w:t>
      </w:r>
      <w:r w:rsidR="00427797">
        <w:t>、</w:t>
      </w:r>
      <w:r w:rsidRPr="002B5303">
        <w:t>H.320</w:t>
      </w:r>
      <w:r w:rsidR="00427797">
        <w:t>、</w:t>
      </w:r>
      <w:r w:rsidRPr="002B5303">
        <w:t>H.321</w:t>
      </w:r>
      <w:r w:rsidR="00427797">
        <w:t>、</w:t>
      </w:r>
      <w:r w:rsidRPr="002B5303">
        <w:t>H.322</w:t>
      </w:r>
      <w:r w:rsidR="00427797">
        <w:t>、</w:t>
      </w:r>
      <w:r w:rsidRPr="002B5303">
        <w:t>H.323</w:t>
      </w:r>
      <w:r w:rsidR="00427797">
        <w:t>、</w:t>
      </w:r>
      <w:r w:rsidRPr="002B5303">
        <w:t>H.324</w:t>
      </w:r>
      <w:r w:rsidR="00427797">
        <w:t>、</w:t>
      </w:r>
      <w:r w:rsidRPr="002B5303">
        <w:t>H.331</w:t>
      </w:r>
      <w:r w:rsidR="00427797">
        <w:t>、</w:t>
      </w:r>
      <w:r w:rsidRPr="002B5303">
        <w:t>H.332</w:t>
      </w:r>
      <w:r w:rsidR="00427797">
        <w:t>、</w:t>
      </w:r>
      <w:r w:rsidRPr="002B5303">
        <w:t>H.341</w:t>
      </w:r>
      <w:r w:rsidR="00427797">
        <w:t>、</w:t>
      </w:r>
      <w:r w:rsidRPr="002B5303">
        <w:t>H.350</w:t>
      </w:r>
      <w:r w:rsidR="00427797">
        <w:rPr>
          <w:rFonts w:hint="eastAsia"/>
          <w:lang w:eastAsia="zh-CN"/>
        </w:rPr>
        <w:t>系列</w:t>
      </w:r>
      <w:r w:rsidR="00427797">
        <w:t>、</w:t>
      </w:r>
      <w:r w:rsidRPr="002B5303">
        <w:t>H.360</w:t>
      </w:r>
      <w:r w:rsidR="00427797">
        <w:t>、</w:t>
      </w:r>
      <w:r w:rsidRPr="002B5303">
        <w:t>H.361</w:t>
      </w:r>
      <w:r w:rsidR="00427797">
        <w:t>、</w:t>
      </w:r>
      <w:r w:rsidRPr="002B5303">
        <w:t>H.362</w:t>
      </w:r>
      <w:r w:rsidR="00427797">
        <w:t>、</w:t>
      </w:r>
      <w:r w:rsidRPr="002B5303">
        <w:t>H.420</w:t>
      </w:r>
      <w:r w:rsidR="00427797">
        <w:t>、</w:t>
      </w:r>
      <w:r w:rsidRPr="002B5303">
        <w:t>H.450-</w:t>
      </w:r>
      <w:r w:rsidR="00427797">
        <w:rPr>
          <w:rFonts w:hint="eastAsia"/>
          <w:lang w:eastAsia="zh-CN"/>
        </w:rPr>
        <w:t>系列</w:t>
      </w:r>
      <w:r w:rsidR="00427797">
        <w:t>、</w:t>
      </w:r>
      <w:r w:rsidRPr="002B5303">
        <w:t>H.460-</w:t>
      </w:r>
      <w:r w:rsidR="00427797">
        <w:rPr>
          <w:rFonts w:hint="eastAsia"/>
          <w:lang w:eastAsia="zh-CN"/>
        </w:rPr>
        <w:t>系列</w:t>
      </w:r>
      <w:r w:rsidR="00427797">
        <w:t>、</w:t>
      </w:r>
      <w:r w:rsidRPr="002B5303">
        <w:t>H.501</w:t>
      </w:r>
      <w:r w:rsidR="00427797">
        <w:t>、</w:t>
      </w:r>
      <w:r w:rsidRPr="002B5303">
        <w:t>H.510</w:t>
      </w:r>
      <w:r w:rsidR="00427797">
        <w:t>、</w:t>
      </w:r>
      <w:r w:rsidRPr="002B5303">
        <w:t>H.530</w:t>
      </w:r>
      <w:r w:rsidR="00427797">
        <w:t>、</w:t>
      </w:r>
      <w:r w:rsidRPr="002B5303">
        <w:t>T.120-</w:t>
      </w:r>
      <w:r w:rsidR="00427797">
        <w:rPr>
          <w:rFonts w:hint="eastAsia"/>
          <w:lang w:eastAsia="zh-CN"/>
        </w:rPr>
        <w:t>系列</w:t>
      </w:r>
      <w:r w:rsidR="00427797">
        <w:t>、</w:t>
      </w:r>
      <w:r w:rsidRPr="002B5303">
        <w:t>T.134</w:t>
      </w:r>
      <w:r w:rsidR="00427797">
        <w:t>、</w:t>
      </w:r>
      <w:r w:rsidRPr="002B5303">
        <w:t>T.135</w:t>
      </w:r>
      <w:r w:rsidR="00427797">
        <w:t>、</w:t>
      </w:r>
      <w:r w:rsidRPr="002B5303">
        <w:t>T.137</w:t>
      </w:r>
      <w:r w:rsidR="00427797">
        <w:t>、</w:t>
      </w:r>
      <w:r w:rsidRPr="002B5303">
        <w:t>T.140</w:t>
      </w:r>
      <w:r w:rsidR="00412511" w:rsidRPr="00412511">
        <w:rPr>
          <w:rFonts w:hint="eastAsia"/>
        </w:rPr>
        <w:t>和</w:t>
      </w:r>
      <w:r w:rsidR="00412511" w:rsidRPr="00412511">
        <w:rPr>
          <w:rFonts w:hint="eastAsia"/>
        </w:rPr>
        <w:t>H</w:t>
      </w:r>
      <w:r w:rsidR="00412511" w:rsidRPr="00412511">
        <w:rPr>
          <w:rFonts w:hint="eastAsia"/>
        </w:rPr>
        <w:t>系列增补</w:t>
      </w:r>
      <w:r w:rsidR="00412511" w:rsidRPr="00412511">
        <w:rPr>
          <w:rFonts w:hint="eastAsia"/>
        </w:rPr>
        <w:t>1</w:t>
      </w:r>
      <w:r w:rsidR="00412511">
        <w:rPr>
          <w:rFonts w:hint="eastAsia"/>
          <w:lang w:eastAsia="zh-CN"/>
        </w:rPr>
        <w:t>、</w:t>
      </w:r>
      <w:r w:rsidR="00412511">
        <w:t>2</w:t>
      </w:r>
      <w:r w:rsidR="00412511">
        <w:rPr>
          <w:rFonts w:hint="eastAsia"/>
          <w:lang w:eastAsia="zh-CN"/>
        </w:rPr>
        <w:t>、</w:t>
      </w:r>
      <w:r w:rsidR="00412511">
        <w:t>4</w:t>
      </w:r>
      <w:r w:rsidR="00412511">
        <w:rPr>
          <w:rFonts w:hint="eastAsia"/>
          <w:lang w:eastAsia="zh-CN"/>
        </w:rPr>
        <w:t>至</w:t>
      </w:r>
      <w:r w:rsidR="00412511">
        <w:t>9</w:t>
      </w:r>
      <w:r w:rsidR="00412511">
        <w:rPr>
          <w:rFonts w:hint="eastAsia"/>
          <w:lang w:eastAsia="zh-CN"/>
        </w:rPr>
        <w:t>、</w:t>
      </w:r>
      <w:r w:rsidR="00412511">
        <w:t>11</w:t>
      </w:r>
      <w:r w:rsidR="00412511">
        <w:rPr>
          <w:rFonts w:hint="eastAsia"/>
          <w:lang w:eastAsia="zh-CN"/>
        </w:rPr>
        <w:t>至</w:t>
      </w:r>
      <w:r w:rsidR="00412511">
        <w:t>14</w:t>
      </w:r>
      <w:r w:rsidR="00412511">
        <w:rPr>
          <w:rFonts w:hint="eastAsia"/>
          <w:lang w:eastAsia="zh-CN"/>
        </w:rPr>
        <w:t>。</w:t>
      </w:r>
    </w:p>
    <w:p w:rsidR="00B747D3" w:rsidRPr="002B5303" w:rsidRDefault="00412511" w:rsidP="00CA267C">
      <w:pPr>
        <w:ind w:firstLineChars="200" w:firstLine="480"/>
      </w:pPr>
      <w:r w:rsidRPr="00412511">
        <w:rPr>
          <w:rFonts w:hint="eastAsia"/>
        </w:rPr>
        <w:t>按照本课题开展的工作的最新情况见第</w:t>
      </w:r>
      <w:r w:rsidRPr="00412511">
        <w:rPr>
          <w:rFonts w:hint="eastAsia"/>
        </w:rPr>
        <w:t>16</w:t>
      </w:r>
      <w:r w:rsidRPr="00412511">
        <w:rPr>
          <w:rFonts w:hint="eastAsia"/>
        </w:rPr>
        <w:t>研究组工作计划</w:t>
      </w:r>
      <w:r w:rsidR="00C421C7">
        <w:t>（</w:t>
      </w:r>
      <w:hyperlink r:id="rId16" w:history="1">
        <w:r w:rsidR="00B747D3" w:rsidRPr="00C421C7">
          <w:rPr>
            <w:rStyle w:val="Hyperlink"/>
            <w:rFonts w:eastAsiaTheme="minorEastAsia"/>
            <w:color w:val="0000FF"/>
            <w:szCs w:val="24"/>
            <w:lang w:eastAsia="ja-JP"/>
          </w:rPr>
          <w:t>http://itu.int/ITU-T/workprog/wp_search.aspx?sp=16&amp;q=1/16</w:t>
        </w:r>
      </w:hyperlink>
      <w:r w:rsidR="00C421C7">
        <w:t>）</w:t>
      </w:r>
      <w:r w:rsidR="00C421C7">
        <w:rPr>
          <w:rFonts w:hint="eastAsia"/>
          <w:lang w:eastAsia="zh-CN"/>
        </w:rPr>
        <w:t>。</w:t>
      </w:r>
    </w:p>
    <w:p w:rsidR="00B747D3" w:rsidRPr="002B5303" w:rsidRDefault="00B747D3" w:rsidP="00935C20">
      <w:pPr>
        <w:pStyle w:val="Heading3"/>
        <w:rPr>
          <w:lang w:eastAsia="zh-CN"/>
        </w:rPr>
      </w:pPr>
      <w:bookmarkStart w:id="25" w:name="_Toc433307522"/>
      <w:r w:rsidRPr="002B5303">
        <w:rPr>
          <w:lang w:eastAsia="zh-CN"/>
        </w:rPr>
        <w:lastRenderedPageBreak/>
        <w:t>C.4</w:t>
      </w:r>
      <w:r w:rsidRPr="002B5303">
        <w:rPr>
          <w:lang w:eastAsia="zh-CN"/>
        </w:rPr>
        <w:tab/>
      </w:r>
      <w:bookmarkEnd w:id="25"/>
      <w:r w:rsidR="00412511" w:rsidRPr="00412511">
        <w:rPr>
          <w:rFonts w:hint="eastAsia"/>
          <w:lang w:eastAsia="zh-CN"/>
        </w:rPr>
        <w:t>关系</w:t>
      </w:r>
    </w:p>
    <w:p w:rsidR="00B747D3" w:rsidRPr="002B5303" w:rsidRDefault="00412511" w:rsidP="00935C20">
      <w:pPr>
        <w:pStyle w:val="Headingb"/>
        <w:keepLines/>
        <w:rPr>
          <w:lang w:eastAsia="zh-CN"/>
        </w:rPr>
      </w:pPr>
      <w:r>
        <w:rPr>
          <w:rFonts w:hint="eastAsia"/>
          <w:lang w:eastAsia="zh-CN"/>
        </w:rPr>
        <w:t>建议书</w:t>
      </w:r>
    </w:p>
    <w:p w:rsidR="00B747D3" w:rsidRPr="002B5303" w:rsidRDefault="00B747D3" w:rsidP="00935C20">
      <w:pPr>
        <w:pStyle w:val="enumlev1"/>
        <w:keepNext/>
        <w:keepLines/>
        <w:rPr>
          <w:lang w:eastAsia="zh-CN"/>
        </w:rPr>
      </w:pPr>
      <w:r w:rsidRPr="002B5303">
        <w:rPr>
          <w:lang w:eastAsia="zh-CN"/>
        </w:rPr>
        <w:t>–</w:t>
      </w:r>
      <w:r w:rsidRPr="002B5303">
        <w:rPr>
          <w:lang w:eastAsia="zh-CN"/>
        </w:rPr>
        <w:tab/>
        <w:t>ITU</w:t>
      </w:r>
      <w:r w:rsidRPr="002B5303">
        <w:rPr>
          <w:lang w:eastAsia="zh-CN"/>
        </w:rPr>
        <w:noBreakHyphen/>
        <w:t>T F.700-</w:t>
      </w:r>
      <w:r w:rsidR="00427797">
        <w:rPr>
          <w:rFonts w:hint="eastAsia"/>
          <w:lang w:eastAsia="zh-CN"/>
        </w:rPr>
        <w:t>系列</w:t>
      </w:r>
      <w:r w:rsidR="00427797">
        <w:rPr>
          <w:lang w:eastAsia="zh-CN"/>
        </w:rPr>
        <w:t>、</w:t>
      </w:r>
      <w:r w:rsidRPr="002B5303">
        <w:rPr>
          <w:lang w:eastAsia="zh-CN"/>
        </w:rPr>
        <w:t>G.700-</w:t>
      </w:r>
      <w:r w:rsidR="00427797">
        <w:rPr>
          <w:rFonts w:hint="eastAsia"/>
          <w:lang w:eastAsia="zh-CN"/>
        </w:rPr>
        <w:t>系列（音频</w:t>
      </w:r>
      <w:r w:rsidR="00427797">
        <w:rPr>
          <w:lang w:eastAsia="zh-CN"/>
        </w:rPr>
        <w:t>编解码器）、</w:t>
      </w:r>
      <w:r w:rsidRPr="002B5303">
        <w:rPr>
          <w:lang w:eastAsia="zh-CN"/>
        </w:rPr>
        <w:t>G.1000</w:t>
      </w:r>
      <w:r w:rsidR="00427797">
        <w:rPr>
          <w:lang w:eastAsia="zh-CN"/>
        </w:rPr>
        <w:t>、</w:t>
      </w:r>
      <w:r w:rsidRPr="002B5303">
        <w:rPr>
          <w:lang w:eastAsia="zh-CN"/>
        </w:rPr>
        <w:t>G.1010</w:t>
      </w:r>
      <w:r w:rsidR="00427797">
        <w:rPr>
          <w:lang w:eastAsia="zh-CN"/>
        </w:rPr>
        <w:t>、</w:t>
      </w:r>
      <w:r w:rsidRPr="002B5303">
        <w:rPr>
          <w:lang w:eastAsia="zh-CN"/>
        </w:rPr>
        <w:t>G.1080</w:t>
      </w:r>
      <w:r w:rsidR="00427797">
        <w:rPr>
          <w:lang w:eastAsia="zh-CN"/>
        </w:rPr>
        <w:t>、</w:t>
      </w:r>
      <w:r w:rsidRPr="002B5303">
        <w:rPr>
          <w:lang w:eastAsia="zh-CN"/>
        </w:rPr>
        <w:t>H.260-</w:t>
      </w:r>
      <w:r w:rsidR="00427797">
        <w:rPr>
          <w:rFonts w:hint="eastAsia"/>
          <w:lang w:eastAsia="zh-CN"/>
        </w:rPr>
        <w:t>系列</w:t>
      </w:r>
      <w:r w:rsidR="00427797">
        <w:rPr>
          <w:lang w:eastAsia="zh-CN"/>
        </w:rPr>
        <w:t>（</w:t>
      </w:r>
      <w:r w:rsidR="00427797">
        <w:rPr>
          <w:rFonts w:hint="eastAsia"/>
          <w:lang w:eastAsia="zh-CN"/>
        </w:rPr>
        <w:t>视频</w:t>
      </w:r>
      <w:r w:rsidR="00427797">
        <w:rPr>
          <w:lang w:eastAsia="zh-CN"/>
        </w:rPr>
        <w:t>编解码器）、</w:t>
      </w:r>
      <w:r w:rsidRPr="002B5303">
        <w:rPr>
          <w:lang w:eastAsia="zh-CN"/>
        </w:rPr>
        <w:t>Q.115.0</w:t>
      </w:r>
      <w:r w:rsidR="00427797">
        <w:rPr>
          <w:lang w:eastAsia="zh-CN"/>
        </w:rPr>
        <w:t>、</w:t>
      </w:r>
      <w:r w:rsidRPr="002B5303">
        <w:rPr>
          <w:lang w:eastAsia="zh-CN"/>
        </w:rPr>
        <w:t>Q.931</w:t>
      </w:r>
      <w:r w:rsidR="00427797">
        <w:rPr>
          <w:lang w:eastAsia="zh-CN"/>
        </w:rPr>
        <w:t>、</w:t>
      </w:r>
      <w:r w:rsidRPr="002B5303">
        <w:rPr>
          <w:lang w:eastAsia="zh-CN"/>
        </w:rPr>
        <w:t>Q.1707</w:t>
      </w:r>
      <w:r w:rsidR="00427797">
        <w:rPr>
          <w:lang w:eastAsia="zh-CN"/>
        </w:rPr>
        <w:t>、</w:t>
      </w:r>
      <w:r w:rsidRPr="002B5303">
        <w:rPr>
          <w:lang w:eastAsia="zh-CN"/>
        </w:rPr>
        <w:t>Q.1950</w:t>
      </w:r>
      <w:r w:rsidR="00427797">
        <w:rPr>
          <w:lang w:eastAsia="zh-CN"/>
        </w:rPr>
        <w:t>、</w:t>
      </w:r>
      <w:r w:rsidRPr="002B5303">
        <w:rPr>
          <w:lang w:eastAsia="zh-CN"/>
        </w:rPr>
        <w:t>T.38</w:t>
      </w:r>
      <w:r w:rsidR="00427797">
        <w:rPr>
          <w:lang w:eastAsia="zh-CN"/>
        </w:rPr>
        <w:t>、</w:t>
      </w:r>
      <w:r w:rsidRPr="002B5303">
        <w:rPr>
          <w:lang w:eastAsia="zh-CN"/>
        </w:rPr>
        <w:t>V.151</w:t>
      </w:r>
      <w:r w:rsidR="00427797">
        <w:rPr>
          <w:lang w:eastAsia="zh-CN"/>
        </w:rPr>
        <w:t>、</w:t>
      </w:r>
      <w:r w:rsidRPr="002B5303">
        <w:rPr>
          <w:lang w:eastAsia="zh-CN"/>
        </w:rPr>
        <w:t>V.152</w:t>
      </w:r>
      <w:r w:rsidR="00427797">
        <w:rPr>
          <w:lang w:eastAsia="zh-CN"/>
        </w:rPr>
        <w:t>、</w:t>
      </w:r>
      <w:r w:rsidRPr="002B5303">
        <w:rPr>
          <w:lang w:eastAsia="zh-CN"/>
        </w:rPr>
        <w:t>V.153</w:t>
      </w:r>
      <w:r w:rsidR="00427797">
        <w:rPr>
          <w:lang w:eastAsia="zh-CN"/>
        </w:rPr>
        <w:t>、</w:t>
      </w:r>
      <w:r w:rsidRPr="002B5303">
        <w:rPr>
          <w:lang w:eastAsia="zh-CN"/>
        </w:rPr>
        <w:t>X.509</w:t>
      </w:r>
      <w:r w:rsidR="00427797">
        <w:rPr>
          <w:lang w:eastAsia="zh-CN"/>
        </w:rPr>
        <w:t>、</w:t>
      </w:r>
      <w:r w:rsidRPr="002B5303">
        <w:rPr>
          <w:lang w:eastAsia="zh-CN"/>
        </w:rPr>
        <w:t>X.680</w:t>
      </w:r>
      <w:r w:rsidR="00427797">
        <w:rPr>
          <w:lang w:eastAsia="zh-CN"/>
        </w:rPr>
        <w:t>、</w:t>
      </w:r>
      <w:r w:rsidRPr="002B5303">
        <w:rPr>
          <w:lang w:eastAsia="zh-CN"/>
        </w:rPr>
        <w:t>X.690</w:t>
      </w:r>
      <w:r w:rsidR="00427797">
        <w:rPr>
          <w:lang w:eastAsia="zh-CN"/>
        </w:rPr>
        <w:t>、</w:t>
      </w:r>
      <w:r w:rsidRPr="002B5303">
        <w:rPr>
          <w:lang w:eastAsia="zh-CN"/>
        </w:rPr>
        <w:t>X.800-</w:t>
      </w:r>
      <w:r w:rsidR="00427797">
        <w:rPr>
          <w:rFonts w:hint="eastAsia"/>
          <w:lang w:eastAsia="zh-CN"/>
        </w:rPr>
        <w:t>系列</w:t>
      </w:r>
      <w:r w:rsidR="00427797">
        <w:rPr>
          <w:lang w:eastAsia="zh-CN"/>
        </w:rPr>
        <w:t>、</w:t>
      </w:r>
      <w:r w:rsidRPr="002B5303">
        <w:rPr>
          <w:lang w:eastAsia="zh-CN"/>
        </w:rPr>
        <w:t>X.1303</w:t>
      </w:r>
      <w:r w:rsidR="00427797">
        <w:rPr>
          <w:lang w:eastAsia="zh-CN"/>
        </w:rPr>
        <w:t>、</w:t>
      </w:r>
      <w:r w:rsidRPr="002B5303">
        <w:rPr>
          <w:lang w:eastAsia="zh-CN"/>
        </w:rPr>
        <w:t>Y.1540</w:t>
      </w:r>
      <w:r w:rsidR="00427797">
        <w:rPr>
          <w:lang w:eastAsia="zh-CN"/>
        </w:rPr>
        <w:t>、</w:t>
      </w:r>
      <w:r w:rsidRPr="002B5303">
        <w:rPr>
          <w:lang w:eastAsia="zh-CN"/>
        </w:rPr>
        <w:t>Y.1541</w:t>
      </w:r>
      <w:r w:rsidR="00427797">
        <w:rPr>
          <w:lang w:eastAsia="zh-CN"/>
        </w:rPr>
        <w:t>、</w:t>
      </w:r>
      <w:r w:rsidRPr="002B5303">
        <w:rPr>
          <w:lang w:eastAsia="zh-CN"/>
        </w:rPr>
        <w:t>Y.2111</w:t>
      </w:r>
    </w:p>
    <w:p w:rsidR="00B747D3" w:rsidRPr="002B5303" w:rsidRDefault="00412511" w:rsidP="00CA267C">
      <w:pPr>
        <w:pStyle w:val="Headingb"/>
        <w:rPr>
          <w:lang w:eastAsia="zh-CN"/>
        </w:rPr>
      </w:pPr>
      <w:r>
        <w:rPr>
          <w:rFonts w:hint="eastAsia"/>
          <w:lang w:eastAsia="zh-CN"/>
        </w:rPr>
        <w:t>课题</w:t>
      </w:r>
    </w:p>
    <w:p w:rsidR="00B747D3" w:rsidRPr="002B5303" w:rsidRDefault="00B747D3" w:rsidP="00CA267C">
      <w:pPr>
        <w:pStyle w:val="enumlev1"/>
        <w:rPr>
          <w:lang w:eastAsia="zh-CN"/>
        </w:rPr>
      </w:pPr>
      <w:r w:rsidRPr="002B5303">
        <w:rPr>
          <w:lang w:eastAsia="zh-CN"/>
        </w:rPr>
        <w:t>–</w:t>
      </w:r>
      <w:r w:rsidRPr="002B5303">
        <w:rPr>
          <w:lang w:eastAsia="zh-CN"/>
        </w:rPr>
        <w:tab/>
      </w:r>
      <w:r w:rsidR="00477194">
        <w:rPr>
          <w:lang w:eastAsia="zh-CN"/>
        </w:rPr>
        <w:t>第</w:t>
      </w:r>
      <w:r w:rsidR="00477194">
        <w:rPr>
          <w:lang w:eastAsia="zh-CN"/>
        </w:rPr>
        <w:t>16</w:t>
      </w:r>
      <w:r w:rsidR="00477194">
        <w:rPr>
          <w:lang w:eastAsia="zh-CN"/>
        </w:rPr>
        <w:t>研究组</w:t>
      </w:r>
      <w:r w:rsidR="00E77BEB">
        <w:rPr>
          <w:lang w:eastAsia="zh-CN"/>
        </w:rPr>
        <w:t>所有</w:t>
      </w:r>
      <w:r w:rsidR="00477194">
        <w:rPr>
          <w:lang w:eastAsia="zh-CN"/>
        </w:rPr>
        <w:t>课题</w:t>
      </w:r>
    </w:p>
    <w:p w:rsidR="00B747D3" w:rsidRPr="002B5303" w:rsidRDefault="00412511" w:rsidP="00CA267C">
      <w:pPr>
        <w:pStyle w:val="Headingb"/>
        <w:rPr>
          <w:lang w:eastAsia="zh-CN"/>
        </w:rPr>
      </w:pPr>
      <w:r>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A92657">
        <w:rPr>
          <w:rFonts w:hint="eastAsia"/>
          <w:lang w:eastAsia="zh-CN"/>
        </w:rPr>
        <w:t>负责</w:t>
      </w:r>
      <w:r w:rsidR="00A92657">
        <w:rPr>
          <w:lang w:eastAsia="zh-CN"/>
        </w:rPr>
        <w:t>服务方面问题和人为</w:t>
      </w:r>
      <w:r w:rsidR="00A92657">
        <w:rPr>
          <w:rFonts w:hint="eastAsia"/>
          <w:lang w:eastAsia="zh-CN"/>
        </w:rPr>
        <w:t>因素</w:t>
      </w:r>
      <w:r w:rsidR="00A92657">
        <w:rPr>
          <w:lang w:eastAsia="zh-CN"/>
        </w:rPr>
        <w:t>的</w:t>
      </w:r>
      <w:r w:rsidRPr="002B5303">
        <w:rPr>
          <w:lang w:eastAsia="zh-CN"/>
        </w:rPr>
        <w:t>ITU</w:t>
      </w:r>
      <w:r w:rsidRPr="002B5303">
        <w:rPr>
          <w:lang w:eastAsia="zh-CN"/>
        </w:rPr>
        <w:noBreakHyphen/>
        <w:t>T</w:t>
      </w:r>
      <w:r w:rsidR="00A92657">
        <w:rPr>
          <w:rFonts w:hint="eastAsia"/>
          <w:lang w:eastAsia="zh-CN"/>
        </w:rPr>
        <w:t>第</w:t>
      </w:r>
      <w:r w:rsidRPr="002B5303">
        <w:rPr>
          <w:lang w:eastAsia="zh-CN"/>
        </w:rPr>
        <w:t>2</w:t>
      </w:r>
      <w:r w:rsidR="00A92657">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A92657">
        <w:rPr>
          <w:rFonts w:hint="eastAsia"/>
          <w:lang w:eastAsia="zh-CN"/>
        </w:rPr>
        <w:t>负责</w:t>
      </w:r>
      <w:r w:rsidR="00A92657">
        <w:rPr>
          <w:lang w:eastAsia="zh-CN"/>
        </w:rPr>
        <w:t>ICT</w:t>
      </w:r>
      <w:r w:rsidR="00A92657">
        <w:rPr>
          <w:lang w:eastAsia="zh-CN"/>
        </w:rPr>
        <w:t>环境方面问题的</w:t>
      </w:r>
      <w:r w:rsidRPr="002B5303">
        <w:rPr>
          <w:lang w:eastAsia="zh-CN"/>
        </w:rPr>
        <w:t>ITU</w:t>
      </w:r>
      <w:r w:rsidRPr="002B5303">
        <w:rPr>
          <w:lang w:eastAsia="zh-CN"/>
        </w:rPr>
        <w:noBreakHyphen/>
        <w:t>T</w:t>
      </w:r>
      <w:r w:rsidR="00A92657">
        <w:rPr>
          <w:rFonts w:hint="eastAsia"/>
          <w:lang w:eastAsia="zh-CN"/>
        </w:rPr>
        <w:t>第</w:t>
      </w:r>
      <w:r w:rsidRPr="002B5303">
        <w:rPr>
          <w:lang w:eastAsia="zh-CN"/>
        </w:rPr>
        <w:t>5</w:t>
      </w:r>
      <w:r w:rsidR="00A92657">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A92657">
        <w:rPr>
          <w:rFonts w:hint="eastAsia"/>
          <w:lang w:eastAsia="zh-CN"/>
        </w:rPr>
        <w:t>负责</w:t>
      </w:r>
      <w:r w:rsidR="00412511">
        <w:rPr>
          <w:rFonts w:hint="eastAsia"/>
          <w:lang w:eastAsia="zh-CN"/>
        </w:rPr>
        <w:t>IPCablecom</w:t>
      </w:r>
      <w:r w:rsidR="00412511">
        <w:rPr>
          <w:rFonts w:hint="eastAsia"/>
          <w:lang w:eastAsia="zh-CN"/>
        </w:rPr>
        <w:t>、</w:t>
      </w:r>
      <w:r w:rsidR="00412511">
        <w:rPr>
          <w:rFonts w:hint="eastAsia"/>
          <w:lang w:eastAsia="zh-CN"/>
        </w:rPr>
        <w:t>CableHome</w:t>
      </w:r>
      <w:r w:rsidR="00412511">
        <w:rPr>
          <w:rFonts w:hint="eastAsia"/>
          <w:lang w:eastAsia="zh-CN"/>
        </w:rPr>
        <w:t>系统及家庭网络安全的</w:t>
      </w:r>
      <w:r w:rsidR="00412511">
        <w:rPr>
          <w:rFonts w:hint="eastAsia"/>
          <w:lang w:eastAsia="zh-CN"/>
        </w:rPr>
        <w:t>ITU-T</w:t>
      </w:r>
      <w:r w:rsidR="00412511">
        <w:rPr>
          <w:rFonts w:hint="eastAsia"/>
          <w:lang w:eastAsia="zh-CN"/>
        </w:rPr>
        <w:t>第</w:t>
      </w:r>
      <w:r w:rsidR="00412511">
        <w:rPr>
          <w:rFonts w:hint="eastAsia"/>
          <w:lang w:eastAsia="zh-CN"/>
        </w:rPr>
        <w:t>9</w:t>
      </w:r>
      <w:r w:rsidR="00412511">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A92657">
        <w:rPr>
          <w:rFonts w:hint="eastAsia"/>
          <w:lang w:eastAsia="zh-CN"/>
        </w:rPr>
        <w:t>负责</w:t>
      </w:r>
      <w:r w:rsidR="00412511">
        <w:rPr>
          <w:rFonts w:hint="eastAsia"/>
          <w:lang w:eastAsia="zh-CN"/>
        </w:rPr>
        <w:t>信令的</w:t>
      </w:r>
      <w:r w:rsidR="00412511">
        <w:rPr>
          <w:rFonts w:hint="eastAsia"/>
          <w:lang w:eastAsia="zh-CN"/>
        </w:rPr>
        <w:t>ITU-T</w:t>
      </w:r>
      <w:r w:rsidR="00412511">
        <w:rPr>
          <w:rFonts w:hint="eastAsia"/>
          <w:lang w:eastAsia="zh-CN"/>
        </w:rPr>
        <w:t>第</w:t>
      </w:r>
      <w:r w:rsidR="00412511">
        <w:rPr>
          <w:rFonts w:hint="eastAsia"/>
          <w:lang w:eastAsia="zh-CN"/>
        </w:rPr>
        <w:t>11</w:t>
      </w:r>
      <w:r w:rsidR="00412511">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A92657">
        <w:rPr>
          <w:rFonts w:hint="eastAsia"/>
          <w:lang w:eastAsia="zh-CN"/>
        </w:rPr>
        <w:t>负责</w:t>
      </w:r>
      <w:r w:rsidR="00E77BEB">
        <w:rPr>
          <w:rFonts w:hint="eastAsia"/>
          <w:lang w:eastAsia="zh-CN"/>
        </w:rPr>
        <w:t>质量方面</w:t>
      </w:r>
      <w:r w:rsidR="00412511">
        <w:rPr>
          <w:rFonts w:hint="eastAsia"/>
          <w:lang w:eastAsia="zh-CN"/>
        </w:rPr>
        <w:t>问题和性能的</w:t>
      </w:r>
      <w:r w:rsidR="00412511">
        <w:rPr>
          <w:rFonts w:hint="eastAsia"/>
          <w:lang w:eastAsia="zh-CN"/>
        </w:rPr>
        <w:t>ITU-T</w:t>
      </w:r>
      <w:r w:rsidR="00412511">
        <w:rPr>
          <w:rFonts w:hint="eastAsia"/>
          <w:lang w:eastAsia="zh-CN"/>
        </w:rPr>
        <w:t>第</w:t>
      </w:r>
      <w:r w:rsidR="00412511">
        <w:rPr>
          <w:rFonts w:hint="eastAsia"/>
          <w:lang w:eastAsia="zh-CN"/>
        </w:rPr>
        <w:t>12</w:t>
      </w:r>
      <w:r w:rsidR="00412511">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840C89">
        <w:rPr>
          <w:rFonts w:hint="eastAsia"/>
          <w:lang w:eastAsia="zh-CN"/>
        </w:rPr>
        <w:t>负责</w:t>
      </w:r>
      <w:r w:rsidR="00840C89">
        <w:rPr>
          <w:lang w:eastAsia="zh-CN"/>
        </w:rPr>
        <w:t>未来网络方面问题的</w:t>
      </w:r>
      <w:r w:rsidRPr="002B5303">
        <w:rPr>
          <w:lang w:eastAsia="zh-CN"/>
        </w:rPr>
        <w:t>ITU</w:t>
      </w:r>
      <w:r w:rsidRPr="002B5303">
        <w:rPr>
          <w:lang w:eastAsia="zh-CN"/>
        </w:rPr>
        <w:noBreakHyphen/>
        <w:t>T</w:t>
      </w:r>
      <w:r w:rsidR="00840C89">
        <w:rPr>
          <w:rFonts w:hint="eastAsia"/>
          <w:lang w:eastAsia="zh-CN"/>
        </w:rPr>
        <w:t>第</w:t>
      </w:r>
      <w:r w:rsidRPr="002B5303">
        <w:rPr>
          <w:lang w:eastAsia="zh-CN"/>
        </w:rPr>
        <w:t>13</w:t>
      </w:r>
      <w:r w:rsidR="00840C89">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840C89">
        <w:rPr>
          <w:rFonts w:hint="eastAsia"/>
          <w:lang w:eastAsia="zh-CN"/>
        </w:rPr>
        <w:t>负责</w:t>
      </w:r>
      <w:r w:rsidR="00840C89">
        <w:rPr>
          <w:lang w:eastAsia="zh-CN"/>
        </w:rPr>
        <w:t>传送方面问题的</w:t>
      </w:r>
      <w:r w:rsidRPr="002B5303">
        <w:rPr>
          <w:lang w:eastAsia="zh-CN"/>
        </w:rPr>
        <w:t>ITU</w:t>
      </w:r>
      <w:r w:rsidRPr="002B5303">
        <w:rPr>
          <w:lang w:eastAsia="zh-CN"/>
        </w:rPr>
        <w:noBreakHyphen/>
        <w:t>T</w:t>
      </w:r>
      <w:r w:rsidR="00840C89">
        <w:rPr>
          <w:rFonts w:hint="eastAsia"/>
          <w:lang w:eastAsia="zh-CN"/>
        </w:rPr>
        <w:t>第</w:t>
      </w:r>
      <w:r w:rsidRPr="002B5303">
        <w:rPr>
          <w:lang w:eastAsia="zh-CN"/>
        </w:rPr>
        <w:t>15</w:t>
      </w:r>
      <w:r w:rsidR="00840C89">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E77BEB">
        <w:rPr>
          <w:rFonts w:hint="eastAsia"/>
          <w:lang w:eastAsia="zh-CN"/>
        </w:rPr>
        <w:t>负责</w:t>
      </w:r>
      <w:r w:rsidR="00412511" w:rsidRPr="00412511">
        <w:rPr>
          <w:rFonts w:hint="eastAsia"/>
          <w:lang w:eastAsia="zh-CN"/>
        </w:rPr>
        <w:t>安全、万维网服务、语言、号码簿和</w:t>
      </w:r>
      <w:r w:rsidR="00412511" w:rsidRPr="00412511">
        <w:rPr>
          <w:rFonts w:hint="eastAsia"/>
          <w:lang w:eastAsia="zh-CN"/>
        </w:rPr>
        <w:t>ASN.1</w:t>
      </w:r>
      <w:r w:rsidR="00412511" w:rsidRPr="00412511">
        <w:rPr>
          <w:rFonts w:hint="eastAsia"/>
          <w:lang w:eastAsia="zh-CN"/>
        </w:rPr>
        <w:t>的</w:t>
      </w:r>
      <w:r w:rsidR="00412511" w:rsidRPr="00412511">
        <w:rPr>
          <w:rFonts w:hint="eastAsia"/>
          <w:lang w:eastAsia="zh-CN"/>
        </w:rPr>
        <w:t>ITU-T</w:t>
      </w:r>
      <w:r w:rsidR="00412511" w:rsidRPr="00412511">
        <w:rPr>
          <w:rFonts w:hint="eastAsia"/>
          <w:lang w:eastAsia="zh-CN"/>
        </w:rPr>
        <w:t>第</w:t>
      </w:r>
      <w:r w:rsidR="00412511" w:rsidRPr="00412511">
        <w:rPr>
          <w:rFonts w:hint="eastAsia"/>
          <w:lang w:eastAsia="zh-CN"/>
        </w:rPr>
        <w:t>17</w:t>
      </w:r>
      <w:r w:rsidR="00412511" w:rsidRPr="00412511">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840C89">
        <w:rPr>
          <w:rFonts w:hint="eastAsia"/>
          <w:lang w:eastAsia="zh-CN"/>
        </w:rPr>
        <w:t>负责</w:t>
      </w:r>
      <w:r w:rsidR="00840C89">
        <w:rPr>
          <w:lang w:eastAsia="zh-CN"/>
        </w:rPr>
        <w:t>物联网（</w:t>
      </w:r>
      <w:r w:rsidR="00840C89" w:rsidRPr="002B5303">
        <w:rPr>
          <w:lang w:eastAsia="zh-CN"/>
        </w:rPr>
        <w:t>IoT</w:t>
      </w:r>
      <w:r w:rsidR="00840C89">
        <w:rPr>
          <w:lang w:eastAsia="zh-CN"/>
        </w:rPr>
        <w:t>）</w:t>
      </w:r>
      <w:r w:rsidR="00840C89">
        <w:rPr>
          <w:rFonts w:hint="eastAsia"/>
          <w:lang w:eastAsia="zh-CN"/>
        </w:rPr>
        <w:t>和</w:t>
      </w:r>
      <w:r w:rsidR="00840C89">
        <w:rPr>
          <w:lang w:eastAsia="zh-CN"/>
        </w:rPr>
        <w:t>智慧城市的</w:t>
      </w:r>
      <w:r w:rsidRPr="002B5303">
        <w:rPr>
          <w:lang w:eastAsia="zh-CN"/>
        </w:rPr>
        <w:t>ITU</w:t>
      </w:r>
      <w:r w:rsidRPr="002B5303">
        <w:rPr>
          <w:lang w:eastAsia="zh-CN"/>
        </w:rPr>
        <w:noBreakHyphen/>
        <w:t>T</w:t>
      </w:r>
      <w:r w:rsidR="00840C89">
        <w:rPr>
          <w:rFonts w:hint="eastAsia"/>
          <w:lang w:eastAsia="zh-CN"/>
        </w:rPr>
        <w:t>第</w:t>
      </w:r>
      <w:r w:rsidRPr="002B5303">
        <w:rPr>
          <w:lang w:eastAsia="zh-CN"/>
        </w:rPr>
        <w:t>20</w:t>
      </w:r>
      <w:r w:rsidR="00840C89">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840C89">
        <w:rPr>
          <w:rFonts w:hint="eastAsia"/>
          <w:lang w:eastAsia="zh-CN"/>
        </w:rPr>
        <w:t>负责</w:t>
      </w:r>
      <w:r w:rsidR="00840C89">
        <w:rPr>
          <w:lang w:eastAsia="zh-CN"/>
        </w:rPr>
        <w:t>国际移动通信（</w:t>
      </w:r>
      <w:r w:rsidR="00840C89">
        <w:rPr>
          <w:rFonts w:hint="eastAsia"/>
          <w:lang w:eastAsia="zh-CN"/>
        </w:rPr>
        <w:t>IMT</w:t>
      </w:r>
      <w:r w:rsidR="00840C89">
        <w:rPr>
          <w:lang w:eastAsia="zh-CN"/>
        </w:rPr>
        <w:t>）</w:t>
      </w:r>
      <w:r w:rsidR="00840C89">
        <w:rPr>
          <w:rFonts w:hint="eastAsia"/>
          <w:lang w:eastAsia="zh-CN"/>
        </w:rPr>
        <w:t>的</w:t>
      </w:r>
      <w:r w:rsidRPr="002B5303">
        <w:rPr>
          <w:lang w:eastAsia="zh-CN"/>
        </w:rPr>
        <w:t>ITU</w:t>
      </w:r>
      <w:r w:rsidRPr="002B5303">
        <w:rPr>
          <w:lang w:eastAsia="zh-CN"/>
        </w:rPr>
        <w:noBreakHyphen/>
        <w:t>R</w:t>
      </w:r>
      <w:r w:rsidR="00840C89">
        <w:rPr>
          <w:rFonts w:hint="eastAsia"/>
          <w:lang w:eastAsia="zh-CN"/>
        </w:rPr>
        <w:t>第</w:t>
      </w:r>
      <w:r w:rsidRPr="002B5303">
        <w:rPr>
          <w:lang w:eastAsia="zh-CN"/>
        </w:rPr>
        <w:t>5</w:t>
      </w:r>
      <w:r w:rsidR="00840C89">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E77BEB">
        <w:rPr>
          <w:rFonts w:hint="eastAsia"/>
          <w:lang w:eastAsia="zh-CN"/>
        </w:rPr>
        <w:t>负责</w:t>
      </w:r>
      <w:r w:rsidR="00412511">
        <w:rPr>
          <w:rFonts w:hint="eastAsia"/>
          <w:lang w:eastAsia="zh-CN"/>
        </w:rPr>
        <w:t>广播的</w:t>
      </w:r>
      <w:r w:rsidR="00412511">
        <w:rPr>
          <w:rFonts w:hint="eastAsia"/>
          <w:lang w:eastAsia="zh-CN"/>
        </w:rPr>
        <w:t>ITU-R</w:t>
      </w:r>
      <w:r w:rsidR="00412511">
        <w:rPr>
          <w:rFonts w:hint="eastAsia"/>
          <w:lang w:eastAsia="zh-CN"/>
        </w:rPr>
        <w:t>第</w:t>
      </w:r>
      <w:r w:rsidR="00412511">
        <w:rPr>
          <w:rFonts w:hint="eastAsia"/>
          <w:lang w:eastAsia="zh-CN"/>
        </w:rPr>
        <w:t>6</w:t>
      </w:r>
      <w:r w:rsidR="00412511">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E77BEB">
        <w:rPr>
          <w:rFonts w:hint="eastAsia"/>
          <w:lang w:eastAsia="zh-CN"/>
        </w:rPr>
        <w:t>负责</w:t>
      </w:r>
      <w:r w:rsidR="00412511">
        <w:rPr>
          <w:rFonts w:hint="eastAsia"/>
          <w:lang w:eastAsia="zh-CN"/>
        </w:rPr>
        <w:t>信息通信基础设施以及技术发展、应急通信和适应气候变化的</w:t>
      </w:r>
      <w:r w:rsidR="00412511">
        <w:rPr>
          <w:rFonts w:hint="eastAsia"/>
          <w:lang w:eastAsia="zh-CN"/>
        </w:rPr>
        <w:t>ITU-D</w:t>
      </w:r>
      <w:r w:rsidR="00412511">
        <w:rPr>
          <w:rFonts w:hint="eastAsia"/>
          <w:lang w:eastAsia="zh-CN"/>
        </w:rPr>
        <w:t>第</w:t>
      </w:r>
      <w:r w:rsidR="00412511">
        <w:rPr>
          <w:rFonts w:hint="eastAsia"/>
          <w:lang w:eastAsia="zh-CN"/>
        </w:rPr>
        <w:t>2</w:t>
      </w:r>
      <w:r w:rsidR="00412511">
        <w:rPr>
          <w:rFonts w:hint="eastAsia"/>
          <w:lang w:eastAsia="zh-CN"/>
        </w:rPr>
        <w:t>研究组</w:t>
      </w:r>
    </w:p>
    <w:p w:rsidR="00B747D3" w:rsidRPr="002B5303" w:rsidRDefault="00412511" w:rsidP="00CA267C">
      <w:pPr>
        <w:pStyle w:val="Headingb"/>
        <w:rPr>
          <w:lang w:eastAsia="zh-CN"/>
        </w:rPr>
      </w:pPr>
      <w:r w:rsidRPr="00412511">
        <w:rPr>
          <w:rFonts w:hint="eastAsia"/>
          <w:lang w:eastAsia="zh-CN"/>
        </w:rPr>
        <w:t>其它机构：</w:t>
      </w:r>
    </w:p>
    <w:p w:rsidR="00B747D3" w:rsidRPr="002B5303" w:rsidRDefault="00B747D3" w:rsidP="00CA267C">
      <w:pPr>
        <w:pStyle w:val="enumlev1"/>
        <w:rPr>
          <w:lang w:eastAsia="zh-CN"/>
        </w:rPr>
      </w:pPr>
      <w:r w:rsidRPr="002B5303">
        <w:rPr>
          <w:lang w:eastAsia="zh-CN"/>
        </w:rPr>
        <w:t>–</w:t>
      </w:r>
      <w:r w:rsidRPr="002B5303">
        <w:rPr>
          <w:lang w:eastAsia="zh-CN"/>
        </w:rPr>
        <w:tab/>
      </w:r>
      <w:r w:rsidR="00F60E2F">
        <w:rPr>
          <w:rFonts w:hint="eastAsia"/>
          <w:lang w:eastAsia="zh-CN"/>
        </w:rPr>
        <w:t>负责</w:t>
      </w:r>
      <w:r w:rsidR="00591423" w:rsidRPr="00591423">
        <w:rPr>
          <w:rFonts w:hint="eastAsia"/>
          <w:lang w:eastAsia="zh-CN"/>
        </w:rPr>
        <w:t>IMS</w:t>
      </w:r>
      <w:r w:rsidR="00591423" w:rsidRPr="00591423">
        <w:rPr>
          <w:rFonts w:hint="eastAsia"/>
          <w:lang w:eastAsia="zh-CN"/>
        </w:rPr>
        <w:t>多媒体安全、移动</w:t>
      </w:r>
      <w:r w:rsidR="00E77BEB">
        <w:rPr>
          <w:rFonts w:hint="eastAsia"/>
          <w:lang w:eastAsia="zh-CN"/>
        </w:rPr>
        <w:t>性</w:t>
      </w:r>
      <w:r w:rsidR="00F60E2F">
        <w:rPr>
          <w:rFonts w:hint="eastAsia"/>
          <w:lang w:eastAsia="zh-CN"/>
        </w:rPr>
        <w:t>和纳入</w:t>
      </w:r>
      <w:r w:rsidR="00F60E2F" w:rsidRPr="002B5303">
        <w:rPr>
          <w:lang w:eastAsia="zh-CN"/>
        </w:rPr>
        <w:t>H.248</w:t>
      </w:r>
      <w:r w:rsidR="00F60E2F">
        <w:rPr>
          <w:rFonts w:hint="eastAsia"/>
          <w:lang w:eastAsia="zh-CN"/>
        </w:rPr>
        <w:t>接口</w:t>
      </w:r>
      <w:r w:rsidR="00F60E2F">
        <w:rPr>
          <w:lang w:eastAsia="zh-CN"/>
        </w:rPr>
        <w:t>网关的</w:t>
      </w:r>
      <w:r w:rsidR="00591423" w:rsidRPr="00591423">
        <w:rPr>
          <w:rFonts w:hint="eastAsia"/>
          <w:lang w:eastAsia="zh-CN"/>
        </w:rPr>
        <w:t>3GPP</w:t>
      </w:r>
    </w:p>
    <w:p w:rsidR="00B747D3" w:rsidRPr="002B5303" w:rsidRDefault="00B747D3" w:rsidP="00CA267C">
      <w:pPr>
        <w:pStyle w:val="enumlev1"/>
        <w:rPr>
          <w:lang w:eastAsia="zh-CN"/>
        </w:rPr>
      </w:pPr>
      <w:r w:rsidRPr="002B5303">
        <w:rPr>
          <w:lang w:eastAsia="zh-CN"/>
        </w:rPr>
        <w:t>–</w:t>
      </w:r>
      <w:r w:rsidRPr="002B5303">
        <w:rPr>
          <w:lang w:eastAsia="zh-CN"/>
        </w:rPr>
        <w:tab/>
      </w:r>
      <w:r w:rsidR="00F60E2F">
        <w:rPr>
          <w:rFonts w:hint="eastAsia"/>
          <w:lang w:eastAsia="zh-CN"/>
        </w:rPr>
        <w:t>负责</w:t>
      </w:r>
      <w:r w:rsidR="00F60E2F">
        <w:rPr>
          <w:lang w:eastAsia="zh-CN"/>
        </w:rPr>
        <w:t>虚拟化的</w:t>
      </w:r>
      <w:r w:rsidR="00F60E2F">
        <w:rPr>
          <w:lang w:eastAsia="zh-CN"/>
        </w:rPr>
        <w:t>ETSI NFV</w:t>
      </w:r>
    </w:p>
    <w:p w:rsidR="00B747D3" w:rsidRPr="002B5303" w:rsidRDefault="00B747D3" w:rsidP="00CA267C">
      <w:pPr>
        <w:pStyle w:val="enumlev1"/>
        <w:rPr>
          <w:lang w:eastAsia="zh-CN"/>
        </w:rPr>
      </w:pPr>
      <w:r w:rsidRPr="002B5303">
        <w:rPr>
          <w:lang w:eastAsia="zh-CN"/>
        </w:rPr>
        <w:t>–</w:t>
      </w:r>
      <w:r w:rsidRPr="002B5303">
        <w:rPr>
          <w:lang w:eastAsia="zh-CN"/>
        </w:rPr>
        <w:tab/>
      </w:r>
      <w:r w:rsidR="00F60E2F">
        <w:rPr>
          <w:rFonts w:hint="eastAsia"/>
          <w:lang w:eastAsia="zh-CN"/>
        </w:rPr>
        <w:t>负责</w:t>
      </w:r>
      <w:r w:rsidR="00F60E2F" w:rsidRPr="002B5303">
        <w:rPr>
          <w:lang w:eastAsia="zh-CN"/>
        </w:rPr>
        <w:t>QSIG</w:t>
      </w:r>
      <w:r w:rsidR="00F60E2F">
        <w:rPr>
          <w:rFonts w:hint="eastAsia"/>
          <w:lang w:eastAsia="zh-CN"/>
        </w:rPr>
        <w:t>互通</w:t>
      </w:r>
      <w:r w:rsidR="00F60E2F">
        <w:rPr>
          <w:lang w:eastAsia="zh-CN"/>
        </w:rPr>
        <w:t>和隧道的</w:t>
      </w:r>
      <w:r w:rsidRPr="002B5303">
        <w:rPr>
          <w:lang w:eastAsia="zh-CN"/>
        </w:rPr>
        <w:t>ECMA</w:t>
      </w:r>
    </w:p>
    <w:p w:rsidR="00B747D3" w:rsidRPr="002B5303" w:rsidRDefault="00B747D3" w:rsidP="00CA267C">
      <w:pPr>
        <w:pStyle w:val="enumlev1"/>
        <w:rPr>
          <w:lang w:eastAsia="zh-CN"/>
        </w:rPr>
      </w:pPr>
      <w:r w:rsidRPr="002B5303">
        <w:rPr>
          <w:lang w:eastAsia="zh-CN"/>
        </w:rPr>
        <w:t>–</w:t>
      </w:r>
      <w:r w:rsidRPr="002B5303">
        <w:rPr>
          <w:lang w:eastAsia="zh-CN"/>
        </w:rPr>
        <w:tab/>
      </w:r>
      <w:r w:rsidR="00EB3F13">
        <w:rPr>
          <w:rFonts w:hint="eastAsia"/>
          <w:lang w:eastAsia="zh-CN"/>
        </w:rPr>
        <w:t>负责</w:t>
      </w:r>
      <w:r w:rsidR="00EB3F13">
        <w:rPr>
          <w:rFonts w:hint="eastAsia"/>
          <w:lang w:eastAsia="zh-CN"/>
        </w:rPr>
        <w:t>802.x</w:t>
      </w:r>
      <w:r w:rsidR="00EB3F13">
        <w:rPr>
          <w:rFonts w:hint="eastAsia"/>
          <w:lang w:eastAsia="zh-CN"/>
        </w:rPr>
        <w:t>无线局域网（</w:t>
      </w:r>
      <w:r w:rsidR="00591423" w:rsidRPr="00591423">
        <w:rPr>
          <w:rFonts w:hint="eastAsia"/>
          <w:lang w:eastAsia="zh-CN"/>
        </w:rPr>
        <w:t>WLAN</w:t>
      </w:r>
      <w:r w:rsidR="00EB3F13">
        <w:rPr>
          <w:rFonts w:hint="eastAsia"/>
          <w:lang w:eastAsia="zh-CN"/>
        </w:rPr>
        <w:t>）</w:t>
      </w:r>
      <w:r w:rsidR="00591423" w:rsidRPr="00591423">
        <w:rPr>
          <w:rFonts w:hint="eastAsia"/>
          <w:lang w:eastAsia="zh-CN"/>
        </w:rPr>
        <w:t>和链路层安全</w:t>
      </w:r>
      <w:r w:rsidR="00EB3F13">
        <w:rPr>
          <w:rFonts w:hint="eastAsia"/>
          <w:lang w:eastAsia="zh-CN"/>
        </w:rPr>
        <w:t>的</w:t>
      </w:r>
      <w:r w:rsidR="00EB3F13">
        <w:rPr>
          <w:lang w:eastAsia="zh-CN"/>
        </w:rPr>
        <w:t>IEEE</w:t>
      </w:r>
    </w:p>
    <w:p w:rsidR="00B747D3" w:rsidRPr="002B5303" w:rsidRDefault="00B747D3" w:rsidP="00CA267C">
      <w:pPr>
        <w:pStyle w:val="enumlev1"/>
        <w:rPr>
          <w:lang w:eastAsia="zh-CN"/>
        </w:rPr>
      </w:pPr>
      <w:r w:rsidRPr="002B5303">
        <w:rPr>
          <w:lang w:eastAsia="zh-CN"/>
        </w:rPr>
        <w:t>–</w:t>
      </w:r>
      <w:r w:rsidRPr="002B5303">
        <w:rPr>
          <w:lang w:eastAsia="zh-CN"/>
        </w:rPr>
        <w:tab/>
      </w:r>
      <w:r w:rsidR="00EB3F13">
        <w:rPr>
          <w:rFonts w:hint="eastAsia"/>
          <w:lang w:eastAsia="zh-CN"/>
        </w:rPr>
        <w:t>负责</w:t>
      </w:r>
      <w:r w:rsidR="00591423" w:rsidRPr="00591423">
        <w:rPr>
          <w:rFonts w:hint="eastAsia"/>
          <w:lang w:eastAsia="zh-CN"/>
        </w:rPr>
        <w:t>数字签名、密钥管理、</w:t>
      </w:r>
      <w:r w:rsidR="00EB3F13">
        <w:rPr>
          <w:rFonts w:hint="eastAsia"/>
          <w:lang w:eastAsia="zh-CN"/>
        </w:rPr>
        <w:t>不可否认性</w:t>
      </w:r>
      <w:r w:rsidR="00CD31D4">
        <w:rPr>
          <w:rFonts w:hint="eastAsia"/>
          <w:lang w:eastAsia="zh-CN"/>
        </w:rPr>
        <w:t>等</w:t>
      </w:r>
      <w:r w:rsidR="00591423" w:rsidRPr="00591423">
        <w:rPr>
          <w:rFonts w:hint="eastAsia"/>
          <w:lang w:eastAsia="zh-CN"/>
        </w:rPr>
        <w:t>的</w:t>
      </w:r>
      <w:r w:rsidR="00591423" w:rsidRPr="00591423">
        <w:rPr>
          <w:rFonts w:hint="eastAsia"/>
          <w:lang w:eastAsia="zh-CN"/>
        </w:rPr>
        <w:t>ISO/IEC JTC1/SC27</w:t>
      </w:r>
    </w:p>
    <w:p w:rsidR="00B747D3" w:rsidRPr="002B5303" w:rsidRDefault="00B747D3" w:rsidP="00CA267C">
      <w:pPr>
        <w:pStyle w:val="enumlev1"/>
        <w:rPr>
          <w:lang w:eastAsia="zh-CN"/>
        </w:rPr>
      </w:pPr>
      <w:r w:rsidRPr="002B5303">
        <w:rPr>
          <w:lang w:eastAsia="zh-CN"/>
        </w:rPr>
        <w:t>–</w:t>
      </w:r>
      <w:r w:rsidRPr="002B5303">
        <w:rPr>
          <w:lang w:eastAsia="zh-CN"/>
        </w:rPr>
        <w:tab/>
      </w:r>
      <w:r w:rsidR="00EB3F13">
        <w:rPr>
          <w:rFonts w:hint="eastAsia"/>
          <w:lang w:eastAsia="zh-CN"/>
        </w:rPr>
        <w:t>负责</w:t>
      </w:r>
      <w:r w:rsidR="00591423" w:rsidRPr="00591423">
        <w:rPr>
          <w:rFonts w:hint="eastAsia"/>
          <w:lang w:eastAsia="zh-CN"/>
        </w:rPr>
        <w:t>MPEG</w:t>
      </w:r>
      <w:r w:rsidR="00EB3F13">
        <w:rPr>
          <w:rFonts w:hint="eastAsia"/>
          <w:lang w:eastAsia="zh-CN"/>
        </w:rPr>
        <w:t>方面</w:t>
      </w:r>
      <w:r w:rsidR="00591423" w:rsidRPr="00591423">
        <w:rPr>
          <w:rFonts w:hint="eastAsia"/>
          <w:lang w:eastAsia="zh-CN"/>
        </w:rPr>
        <w:t>问题、内容和版权保护、水印、</w:t>
      </w:r>
      <w:r w:rsidR="00591423" w:rsidRPr="00591423">
        <w:rPr>
          <w:rFonts w:hint="eastAsia"/>
          <w:lang w:eastAsia="zh-CN"/>
        </w:rPr>
        <w:t>IPMP</w:t>
      </w:r>
      <w:r w:rsidR="00591423" w:rsidRPr="00591423">
        <w:rPr>
          <w:rFonts w:hint="eastAsia"/>
          <w:lang w:eastAsia="zh-CN"/>
        </w:rPr>
        <w:t>、安全</w:t>
      </w:r>
      <w:r w:rsidR="00591423" w:rsidRPr="00591423">
        <w:rPr>
          <w:rFonts w:hint="eastAsia"/>
          <w:lang w:eastAsia="zh-CN"/>
        </w:rPr>
        <w:t>JPEG2000</w:t>
      </w:r>
      <w:r w:rsidR="00591423" w:rsidRPr="00591423">
        <w:rPr>
          <w:rFonts w:hint="eastAsia"/>
          <w:lang w:eastAsia="zh-CN"/>
        </w:rPr>
        <w:t>的</w:t>
      </w:r>
      <w:r w:rsidR="00591423" w:rsidRPr="00591423">
        <w:rPr>
          <w:rFonts w:hint="eastAsia"/>
          <w:lang w:eastAsia="zh-CN"/>
        </w:rPr>
        <w:t>ISO/IEC JTC1/SC29</w:t>
      </w:r>
      <w:r w:rsidR="00591423">
        <w:rPr>
          <w:lang w:eastAsia="zh-CN"/>
        </w:rPr>
        <w:t>/WG11</w:t>
      </w:r>
    </w:p>
    <w:p w:rsidR="00B747D3" w:rsidRPr="002B5303" w:rsidRDefault="00B747D3" w:rsidP="00CA267C">
      <w:pPr>
        <w:pStyle w:val="enumlev1"/>
        <w:rPr>
          <w:lang w:eastAsia="zh-CN"/>
        </w:rPr>
      </w:pPr>
      <w:r w:rsidRPr="002B5303">
        <w:rPr>
          <w:lang w:eastAsia="zh-CN"/>
        </w:rPr>
        <w:t>–</w:t>
      </w:r>
      <w:r w:rsidRPr="002B5303">
        <w:rPr>
          <w:lang w:eastAsia="zh-CN"/>
        </w:rPr>
        <w:tab/>
      </w:r>
      <w:r w:rsidR="00EB3F13">
        <w:rPr>
          <w:rFonts w:hint="eastAsia"/>
          <w:lang w:eastAsia="zh-CN"/>
        </w:rPr>
        <w:t>负责</w:t>
      </w:r>
      <w:r w:rsidR="00591423" w:rsidRPr="00591423">
        <w:rPr>
          <w:rFonts w:hint="eastAsia"/>
          <w:lang w:eastAsia="zh-CN"/>
        </w:rPr>
        <w:t>互操作性</w:t>
      </w:r>
      <w:r w:rsidR="00EB3F13">
        <w:rPr>
          <w:rFonts w:hint="eastAsia"/>
          <w:lang w:eastAsia="zh-CN"/>
        </w:rPr>
        <w:t>方面</w:t>
      </w:r>
      <w:r w:rsidR="00591423" w:rsidRPr="00591423">
        <w:rPr>
          <w:rFonts w:hint="eastAsia"/>
          <w:lang w:eastAsia="zh-CN"/>
        </w:rPr>
        <w:t>问题和</w:t>
      </w:r>
      <w:r w:rsidR="00EB3F13">
        <w:rPr>
          <w:rFonts w:hint="eastAsia"/>
          <w:lang w:eastAsia="zh-CN"/>
        </w:rPr>
        <w:t>现有</w:t>
      </w:r>
      <w:r w:rsidR="00591423" w:rsidRPr="00591423">
        <w:rPr>
          <w:rFonts w:hint="eastAsia"/>
          <w:lang w:eastAsia="zh-CN"/>
        </w:rPr>
        <w:t>建议书</w:t>
      </w:r>
      <w:r w:rsidR="00EB3F13">
        <w:rPr>
          <w:rFonts w:hint="eastAsia"/>
          <w:lang w:eastAsia="zh-CN"/>
        </w:rPr>
        <w:t>增强</w:t>
      </w:r>
      <w:r w:rsidR="00EB3F13">
        <w:rPr>
          <w:lang w:eastAsia="zh-CN"/>
        </w:rPr>
        <w:t>的</w:t>
      </w:r>
      <w:r w:rsidR="00591423" w:rsidRPr="00591423">
        <w:rPr>
          <w:rFonts w:hint="eastAsia"/>
          <w:lang w:eastAsia="zh-CN"/>
        </w:rPr>
        <w:t>IMTC</w:t>
      </w:r>
    </w:p>
    <w:p w:rsidR="00B747D3" w:rsidRPr="002B5303" w:rsidRDefault="00B747D3" w:rsidP="00CA267C">
      <w:pPr>
        <w:pStyle w:val="enumlev1"/>
        <w:rPr>
          <w:lang w:eastAsia="zh-CN"/>
        </w:rPr>
      </w:pPr>
      <w:r w:rsidRPr="002B5303">
        <w:rPr>
          <w:lang w:eastAsia="zh-CN"/>
        </w:rPr>
        <w:t>–</w:t>
      </w:r>
      <w:r w:rsidRPr="002B5303">
        <w:rPr>
          <w:lang w:eastAsia="zh-CN"/>
        </w:rPr>
        <w:tab/>
      </w:r>
      <w:r w:rsidR="00EB3F13">
        <w:rPr>
          <w:rFonts w:hint="eastAsia"/>
          <w:lang w:eastAsia="zh-CN"/>
        </w:rPr>
        <w:t>负责</w:t>
      </w:r>
      <w:r w:rsidR="00591423" w:rsidRPr="00591423">
        <w:rPr>
          <w:rFonts w:hint="eastAsia"/>
          <w:lang w:eastAsia="zh-CN"/>
        </w:rPr>
        <w:t>HTTP</w:t>
      </w:r>
      <w:r w:rsidR="00591423" w:rsidRPr="00591423">
        <w:rPr>
          <w:rFonts w:hint="eastAsia"/>
          <w:lang w:eastAsia="zh-CN"/>
        </w:rPr>
        <w:t>、</w:t>
      </w:r>
      <w:r w:rsidR="00591423" w:rsidRPr="00591423">
        <w:rPr>
          <w:rFonts w:hint="eastAsia"/>
          <w:lang w:eastAsia="zh-CN"/>
        </w:rPr>
        <w:t>TLS</w:t>
      </w:r>
      <w:r w:rsidR="00591423" w:rsidRPr="00591423">
        <w:rPr>
          <w:rFonts w:hint="eastAsia"/>
          <w:lang w:eastAsia="zh-CN"/>
        </w:rPr>
        <w:t>、媒体</w:t>
      </w:r>
      <w:r w:rsidR="00CD31D4">
        <w:rPr>
          <w:rFonts w:hint="eastAsia"/>
          <w:lang w:eastAsia="zh-CN"/>
        </w:rPr>
        <w:t>传送</w:t>
      </w:r>
      <w:r w:rsidR="00591423" w:rsidRPr="00591423">
        <w:rPr>
          <w:rFonts w:hint="eastAsia"/>
          <w:lang w:eastAsia="zh-CN"/>
        </w:rPr>
        <w:t>、媒体分组、互联网支持的服务、</w:t>
      </w:r>
      <w:r w:rsidR="00591423" w:rsidRPr="00591423">
        <w:rPr>
          <w:rFonts w:hint="eastAsia"/>
          <w:lang w:eastAsia="zh-CN"/>
        </w:rPr>
        <w:t>QoS</w:t>
      </w:r>
      <w:r w:rsidR="00591423" w:rsidRPr="00591423">
        <w:rPr>
          <w:rFonts w:hint="eastAsia"/>
          <w:lang w:eastAsia="zh-CN"/>
        </w:rPr>
        <w:t>、安全、</w:t>
      </w:r>
      <w:r w:rsidR="00591423" w:rsidRPr="00591423">
        <w:rPr>
          <w:rFonts w:hint="eastAsia"/>
          <w:lang w:eastAsia="zh-CN"/>
        </w:rPr>
        <w:t>IP</w:t>
      </w:r>
      <w:r w:rsidR="00591423" w:rsidRPr="00591423">
        <w:rPr>
          <w:rFonts w:hint="eastAsia"/>
          <w:lang w:eastAsia="zh-CN"/>
        </w:rPr>
        <w:t>移动</w:t>
      </w:r>
      <w:r w:rsidR="00CD31D4">
        <w:rPr>
          <w:rFonts w:hint="eastAsia"/>
          <w:lang w:eastAsia="zh-CN"/>
        </w:rPr>
        <w:t>性</w:t>
      </w:r>
      <w:r w:rsidR="00EB3F13">
        <w:rPr>
          <w:rFonts w:hint="eastAsia"/>
          <w:lang w:eastAsia="zh-CN"/>
        </w:rPr>
        <w:t>、</w:t>
      </w:r>
      <w:r w:rsidRPr="002B5303">
        <w:rPr>
          <w:lang w:eastAsia="zh-CN"/>
        </w:rPr>
        <w:t>WebRTC</w:t>
      </w:r>
      <w:r w:rsidR="00EB3F13">
        <w:rPr>
          <w:rFonts w:hint="eastAsia"/>
          <w:lang w:eastAsia="zh-CN"/>
        </w:rPr>
        <w:t>扩展的</w:t>
      </w:r>
      <w:r w:rsidR="00EB3F13" w:rsidRPr="00591423">
        <w:rPr>
          <w:rFonts w:hint="eastAsia"/>
          <w:lang w:eastAsia="zh-CN"/>
        </w:rPr>
        <w:t>IETF</w:t>
      </w:r>
    </w:p>
    <w:p w:rsidR="00B747D3" w:rsidRPr="002B5303" w:rsidRDefault="00B747D3" w:rsidP="00CA267C">
      <w:pPr>
        <w:pStyle w:val="enumlev1"/>
      </w:pPr>
      <w:r w:rsidRPr="002B5303">
        <w:t>–</w:t>
      </w:r>
      <w:r w:rsidRPr="002B5303">
        <w:tab/>
      </w:r>
      <w:r w:rsidR="005B0EE3">
        <w:rPr>
          <w:rFonts w:hint="eastAsia"/>
          <w:lang w:eastAsia="zh-CN"/>
        </w:rPr>
        <w:t>负责</w:t>
      </w:r>
      <w:r w:rsidR="00CD31D4">
        <w:rPr>
          <w:rFonts w:hint="eastAsia"/>
          <w:lang w:eastAsia="zh-CN"/>
        </w:rPr>
        <w:t>媒体</w:t>
      </w:r>
      <w:r w:rsidR="005B0EE3">
        <w:rPr>
          <w:rFonts w:hint="eastAsia"/>
          <w:lang w:eastAsia="zh-CN"/>
        </w:rPr>
        <w:t>网关</w:t>
      </w:r>
      <w:r w:rsidR="005B0EE3">
        <w:rPr>
          <w:lang w:eastAsia="zh-CN"/>
        </w:rPr>
        <w:t>和</w:t>
      </w:r>
      <w:r w:rsidR="005B0EE3">
        <w:rPr>
          <w:rFonts w:hint="eastAsia"/>
          <w:lang w:eastAsia="zh-CN"/>
        </w:rPr>
        <w:t>控制器</w:t>
      </w:r>
      <w:r w:rsidR="00CD31D4">
        <w:rPr>
          <w:rFonts w:hint="eastAsia"/>
          <w:lang w:eastAsia="zh-CN"/>
        </w:rPr>
        <w:t>事宜</w:t>
      </w:r>
      <w:r w:rsidR="005B0EE3">
        <w:rPr>
          <w:lang w:eastAsia="zh-CN"/>
        </w:rPr>
        <w:t>的</w:t>
      </w:r>
      <w:r w:rsidR="00CD31D4" w:rsidRPr="002B5303">
        <w:t>IETF</w:t>
      </w:r>
      <w:r w:rsidR="00CD31D4">
        <w:rPr>
          <w:rFonts w:hint="eastAsia"/>
          <w:lang w:eastAsia="zh-CN"/>
        </w:rPr>
        <w:t xml:space="preserve"> </w:t>
      </w:r>
      <w:r w:rsidRPr="002B5303">
        <w:t>AVTCORE</w:t>
      </w:r>
      <w:r w:rsidR="005B0EE3">
        <w:t>、</w:t>
      </w:r>
      <w:r w:rsidRPr="002B5303">
        <w:t>AVTEXT</w:t>
      </w:r>
      <w:r w:rsidR="005B0EE3">
        <w:t>、</w:t>
      </w:r>
      <w:r w:rsidRPr="002B5303">
        <w:t>CLUE</w:t>
      </w:r>
      <w:r w:rsidR="005B0EE3">
        <w:t>、</w:t>
      </w:r>
      <w:r w:rsidRPr="002B5303">
        <w:t>MMUSIC</w:t>
      </w:r>
      <w:r w:rsidR="005B0EE3">
        <w:t>、</w:t>
      </w:r>
      <w:r w:rsidRPr="002B5303">
        <w:t>RTCWEB</w:t>
      </w:r>
      <w:r w:rsidR="005B0EE3">
        <w:t>、</w:t>
      </w:r>
      <w:r w:rsidR="005B0EE3">
        <w:t>XRBLOCK</w:t>
      </w:r>
    </w:p>
    <w:p w:rsidR="00B747D3" w:rsidRPr="002B5303" w:rsidRDefault="00B747D3" w:rsidP="000E4C20">
      <w:pPr>
        <w:pStyle w:val="enumlev1"/>
        <w:keepNext/>
        <w:keepLines/>
      </w:pPr>
      <w:r w:rsidRPr="002B5303">
        <w:lastRenderedPageBreak/>
        <w:t>–</w:t>
      </w:r>
      <w:r w:rsidRPr="002B5303">
        <w:tab/>
      </w:r>
      <w:r w:rsidR="00CD31D4">
        <w:rPr>
          <w:rFonts w:hint="eastAsia"/>
          <w:lang w:eastAsia="zh-CN"/>
        </w:rPr>
        <w:t>负责</w:t>
      </w:r>
      <w:r w:rsidR="005B0EE3">
        <w:rPr>
          <w:rFonts w:hint="eastAsia"/>
          <w:lang w:eastAsia="zh-CN"/>
        </w:rPr>
        <w:t>软件</w:t>
      </w:r>
      <w:r w:rsidR="005B0EE3">
        <w:rPr>
          <w:lang w:eastAsia="zh-CN"/>
        </w:rPr>
        <w:t>包注册事宜的</w:t>
      </w:r>
      <w:r w:rsidRPr="002B5303">
        <w:t>IANA</w:t>
      </w:r>
    </w:p>
    <w:p w:rsidR="00B747D3" w:rsidRPr="002B5303" w:rsidRDefault="00B747D3" w:rsidP="00CA267C">
      <w:pPr>
        <w:pStyle w:val="enumlev1"/>
        <w:rPr>
          <w:lang w:eastAsia="zh-CN"/>
        </w:rPr>
      </w:pPr>
      <w:r w:rsidRPr="002B5303">
        <w:rPr>
          <w:lang w:eastAsia="zh-CN"/>
        </w:rPr>
        <w:t>–</w:t>
      </w:r>
      <w:r w:rsidRPr="002B5303">
        <w:rPr>
          <w:lang w:eastAsia="zh-CN"/>
        </w:rPr>
        <w:tab/>
      </w:r>
      <w:r w:rsidR="005B0EE3">
        <w:rPr>
          <w:rFonts w:hint="eastAsia"/>
          <w:lang w:eastAsia="zh-CN"/>
        </w:rPr>
        <w:t>负责</w:t>
      </w:r>
      <w:r w:rsidR="00591423" w:rsidRPr="00591423">
        <w:rPr>
          <w:rFonts w:hint="eastAsia"/>
          <w:lang w:eastAsia="zh-CN"/>
        </w:rPr>
        <w:t>AES</w:t>
      </w:r>
      <w:r w:rsidR="00591423" w:rsidRPr="00591423">
        <w:rPr>
          <w:rFonts w:hint="eastAsia"/>
          <w:lang w:eastAsia="zh-CN"/>
        </w:rPr>
        <w:t>和其他加密算法、</w:t>
      </w:r>
      <w:r w:rsidR="00591423" w:rsidRPr="00591423">
        <w:rPr>
          <w:rFonts w:hint="eastAsia"/>
          <w:lang w:eastAsia="zh-CN"/>
        </w:rPr>
        <w:t>FIPS</w:t>
      </w:r>
      <w:r w:rsidR="00591423" w:rsidRPr="00591423">
        <w:rPr>
          <w:rFonts w:hint="eastAsia"/>
          <w:lang w:eastAsia="zh-CN"/>
        </w:rPr>
        <w:t>安全文件、安全指南</w:t>
      </w:r>
      <w:r w:rsidR="00CD31D4">
        <w:rPr>
          <w:rFonts w:hint="eastAsia"/>
          <w:lang w:eastAsia="zh-CN"/>
        </w:rPr>
        <w:t>等</w:t>
      </w:r>
      <w:r w:rsidR="00591423" w:rsidRPr="00591423">
        <w:rPr>
          <w:rFonts w:hint="eastAsia"/>
          <w:lang w:eastAsia="zh-CN"/>
        </w:rPr>
        <w:t>的</w:t>
      </w:r>
      <w:r w:rsidR="00591423" w:rsidRPr="00591423">
        <w:rPr>
          <w:rFonts w:hint="eastAsia"/>
          <w:lang w:eastAsia="zh-CN"/>
        </w:rPr>
        <w:t>NIST</w:t>
      </w:r>
    </w:p>
    <w:p w:rsidR="00B747D3" w:rsidRPr="002B5303" w:rsidRDefault="00B747D3" w:rsidP="00CA267C">
      <w:pPr>
        <w:pStyle w:val="enumlev1"/>
        <w:rPr>
          <w:lang w:eastAsia="zh-CN"/>
        </w:rPr>
      </w:pPr>
      <w:r w:rsidRPr="002B5303">
        <w:rPr>
          <w:lang w:eastAsia="zh-CN"/>
        </w:rPr>
        <w:t>–</w:t>
      </w:r>
      <w:r w:rsidRPr="002B5303">
        <w:rPr>
          <w:lang w:eastAsia="zh-CN"/>
        </w:rPr>
        <w:tab/>
      </w:r>
      <w:r w:rsidR="005B0EE3">
        <w:rPr>
          <w:rFonts w:hint="eastAsia"/>
          <w:lang w:eastAsia="zh-CN"/>
        </w:rPr>
        <w:t>负责</w:t>
      </w:r>
      <w:r w:rsidR="00591423" w:rsidRPr="00591423">
        <w:rPr>
          <w:rFonts w:hint="eastAsia"/>
          <w:lang w:eastAsia="zh-CN"/>
        </w:rPr>
        <w:t>HTML</w:t>
      </w:r>
      <w:r w:rsidR="00591423" w:rsidRPr="00591423">
        <w:rPr>
          <w:rFonts w:hint="eastAsia"/>
          <w:lang w:eastAsia="zh-CN"/>
        </w:rPr>
        <w:t>、</w:t>
      </w:r>
      <w:r w:rsidR="00591423" w:rsidRPr="00591423">
        <w:rPr>
          <w:rFonts w:hint="eastAsia"/>
          <w:lang w:eastAsia="zh-CN"/>
        </w:rPr>
        <w:t>XML</w:t>
      </w:r>
      <w:r w:rsidR="00591423" w:rsidRPr="00591423">
        <w:rPr>
          <w:rFonts w:hint="eastAsia"/>
          <w:lang w:eastAsia="zh-CN"/>
        </w:rPr>
        <w:t>、</w:t>
      </w:r>
      <w:r w:rsidR="00591423" w:rsidRPr="002B5303">
        <w:rPr>
          <w:lang w:eastAsia="zh-CN"/>
        </w:rPr>
        <w:t>WebRTC</w:t>
      </w:r>
      <w:r w:rsidR="00591423" w:rsidRPr="00591423">
        <w:rPr>
          <w:rFonts w:hint="eastAsia"/>
          <w:lang w:eastAsia="zh-CN"/>
        </w:rPr>
        <w:t>的</w:t>
      </w:r>
      <w:r w:rsidR="00591423" w:rsidRPr="00591423">
        <w:rPr>
          <w:rFonts w:hint="eastAsia"/>
          <w:lang w:eastAsia="zh-CN"/>
        </w:rPr>
        <w:t>W3C</w:t>
      </w:r>
    </w:p>
    <w:p w:rsidR="00591423" w:rsidRDefault="00591423" w:rsidP="00CA267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747D3" w:rsidRPr="000E4C20" w:rsidRDefault="00E85D86" w:rsidP="00CA267C">
      <w:pPr>
        <w:pStyle w:val="QuestionNo"/>
        <w:jc w:val="center"/>
        <w:rPr>
          <w:b w:val="0"/>
          <w:bCs/>
          <w:lang w:eastAsia="zh-CN"/>
        </w:rPr>
      </w:pPr>
      <w:bookmarkStart w:id="26" w:name="_B.4_Question_21/16"/>
      <w:bookmarkStart w:id="27" w:name="_Toc433307523"/>
      <w:bookmarkStart w:id="28" w:name="_Toc433307609"/>
      <w:bookmarkStart w:id="29" w:name="_Toc433911920"/>
      <w:bookmarkStart w:id="30" w:name="_Toc453225651"/>
      <w:bookmarkStart w:id="31" w:name="_Toc453226690"/>
      <w:bookmarkEnd w:id="26"/>
      <w:r w:rsidRPr="000E4C20">
        <w:rPr>
          <w:rFonts w:hint="eastAsia"/>
          <w:b w:val="0"/>
          <w:bCs/>
          <w:lang w:eastAsia="zh-CN"/>
        </w:rPr>
        <w:lastRenderedPageBreak/>
        <w:t>第</w:t>
      </w:r>
      <w:r w:rsidR="00B747D3" w:rsidRPr="000E4C20">
        <w:rPr>
          <w:rFonts w:ascii="Times New Roman" w:hAnsi="Times New Roman" w:cs="Times New Roman"/>
          <w:b w:val="0"/>
          <w:lang w:eastAsia="zh-CN"/>
        </w:rPr>
        <w:t>D/16</w:t>
      </w:r>
      <w:r w:rsidR="005B0EE3" w:rsidRPr="000E4C20">
        <w:rPr>
          <w:rFonts w:hint="eastAsia"/>
          <w:b w:val="0"/>
          <w:bCs/>
          <w:lang w:eastAsia="zh-CN"/>
        </w:rPr>
        <w:t>号</w:t>
      </w:r>
      <w:r w:rsidR="005B0EE3" w:rsidRPr="000E4C20">
        <w:rPr>
          <w:b w:val="0"/>
          <w:bCs/>
          <w:lang w:eastAsia="zh-CN"/>
        </w:rPr>
        <w:t>课题草案</w:t>
      </w:r>
    </w:p>
    <w:bookmarkEnd w:id="27"/>
    <w:bookmarkEnd w:id="28"/>
    <w:bookmarkEnd w:id="29"/>
    <w:bookmarkEnd w:id="30"/>
    <w:bookmarkEnd w:id="31"/>
    <w:p w:rsidR="00B747D3" w:rsidRPr="002B5303" w:rsidRDefault="009711B8" w:rsidP="00CA267C">
      <w:pPr>
        <w:pStyle w:val="Questiontitle"/>
        <w:rPr>
          <w:lang w:eastAsia="zh-CN"/>
        </w:rPr>
      </w:pPr>
      <w:r w:rsidRPr="009711B8">
        <w:rPr>
          <w:rFonts w:hint="eastAsia"/>
          <w:lang w:eastAsia="zh-CN"/>
        </w:rPr>
        <w:t>多媒体框架、应用和服务</w:t>
      </w:r>
    </w:p>
    <w:p w:rsidR="00B747D3" w:rsidRPr="002B5303" w:rsidRDefault="00C421C7" w:rsidP="00CA267C">
      <w:pPr>
        <w:pStyle w:val="Questionhistory"/>
        <w:rPr>
          <w:lang w:eastAsia="zh-CN"/>
        </w:rPr>
      </w:pPr>
      <w:r>
        <w:rPr>
          <w:rFonts w:eastAsiaTheme="minorEastAsia" w:hint="eastAsia"/>
          <w:lang w:eastAsia="zh-CN"/>
        </w:rPr>
        <w:t>（</w:t>
      </w:r>
      <w:r w:rsidR="009711B8">
        <w:rPr>
          <w:rFonts w:eastAsiaTheme="minorEastAsia" w:hint="eastAsia"/>
          <w:lang w:eastAsia="zh-CN"/>
        </w:rPr>
        <w:t>第</w:t>
      </w:r>
      <w:r w:rsidR="00B747D3" w:rsidRPr="002B5303">
        <w:rPr>
          <w:lang w:eastAsia="zh-CN"/>
        </w:rPr>
        <w:t>21/16</w:t>
      </w:r>
      <w:r w:rsidR="009711B8">
        <w:rPr>
          <w:rFonts w:eastAsiaTheme="minorEastAsia" w:hint="eastAsia"/>
          <w:lang w:eastAsia="zh-CN"/>
        </w:rPr>
        <w:t>号</w:t>
      </w:r>
      <w:r w:rsidR="009711B8">
        <w:rPr>
          <w:rFonts w:eastAsiaTheme="minorEastAsia"/>
          <w:lang w:eastAsia="zh-CN"/>
        </w:rPr>
        <w:t>课题的继续</w:t>
      </w:r>
      <w:r>
        <w:rPr>
          <w:rFonts w:eastAsiaTheme="minorEastAsia" w:hint="eastAsia"/>
          <w:lang w:eastAsia="zh-CN"/>
        </w:rPr>
        <w:t>）</w:t>
      </w:r>
    </w:p>
    <w:p w:rsidR="00B747D3" w:rsidRPr="002B5303" w:rsidRDefault="00B747D3" w:rsidP="00CA267C">
      <w:pPr>
        <w:pStyle w:val="Heading3"/>
        <w:rPr>
          <w:lang w:eastAsia="zh-CN"/>
        </w:rPr>
      </w:pPr>
      <w:bookmarkStart w:id="32" w:name="_Toc433307524"/>
      <w:r w:rsidRPr="002B5303">
        <w:rPr>
          <w:lang w:eastAsia="zh-CN"/>
        </w:rPr>
        <w:t>D.1</w:t>
      </w:r>
      <w:r w:rsidRPr="002B5303">
        <w:rPr>
          <w:lang w:eastAsia="zh-CN"/>
        </w:rPr>
        <w:tab/>
      </w:r>
      <w:bookmarkEnd w:id="32"/>
      <w:r w:rsidR="009711B8" w:rsidRPr="009711B8">
        <w:rPr>
          <w:rFonts w:hint="eastAsia"/>
          <w:lang w:eastAsia="zh-CN"/>
        </w:rPr>
        <w:t>目的</w:t>
      </w:r>
    </w:p>
    <w:p w:rsidR="009711B8" w:rsidRDefault="009711B8" w:rsidP="00CA267C">
      <w:pPr>
        <w:ind w:firstLineChars="200" w:firstLine="480"/>
        <w:rPr>
          <w:lang w:eastAsia="zh-CN"/>
        </w:rPr>
      </w:pPr>
      <w:r w:rsidRPr="009711B8">
        <w:rPr>
          <w:rFonts w:hint="eastAsia"/>
          <w:lang w:eastAsia="zh-CN"/>
        </w:rPr>
        <w:t>第</w:t>
      </w:r>
      <w:r w:rsidRPr="009711B8">
        <w:rPr>
          <w:rFonts w:hint="eastAsia"/>
          <w:lang w:eastAsia="zh-CN"/>
        </w:rPr>
        <w:t>16</w:t>
      </w:r>
      <w:r w:rsidRPr="009711B8">
        <w:rPr>
          <w:rFonts w:hint="eastAsia"/>
          <w:lang w:eastAsia="zh-CN"/>
        </w:rPr>
        <w:t>研究组通过开展多媒体标准化工作形成了若干多媒体系统定义。</w:t>
      </w:r>
      <w:r w:rsidRPr="009711B8">
        <w:rPr>
          <w:rFonts w:hint="eastAsia"/>
          <w:lang w:eastAsia="zh-CN"/>
        </w:rPr>
        <w:t>ITU-T H.610</w:t>
      </w:r>
      <w:r w:rsidRPr="009711B8">
        <w:rPr>
          <w:rFonts w:hint="eastAsia"/>
          <w:lang w:eastAsia="zh-CN"/>
        </w:rPr>
        <w:t>为通过</w:t>
      </w:r>
      <w:r w:rsidRPr="009711B8">
        <w:rPr>
          <w:rFonts w:hint="eastAsia"/>
          <w:lang w:eastAsia="zh-CN"/>
        </w:rPr>
        <w:t>VDSL</w:t>
      </w:r>
      <w:r w:rsidRPr="009711B8">
        <w:rPr>
          <w:rFonts w:hint="eastAsia"/>
          <w:lang w:eastAsia="zh-CN"/>
        </w:rPr>
        <w:t>接入网向家庭环境传送视频、数据和话音业务定义了多业务系统架构和客户端设备架构，而</w:t>
      </w:r>
      <w:r w:rsidRPr="009711B8">
        <w:rPr>
          <w:rFonts w:hint="eastAsia"/>
          <w:lang w:eastAsia="zh-CN"/>
        </w:rPr>
        <w:t>H.700</w:t>
      </w:r>
      <w:r w:rsidRPr="009711B8">
        <w:rPr>
          <w:rFonts w:hint="eastAsia"/>
          <w:lang w:eastAsia="zh-CN"/>
        </w:rPr>
        <w:t>系列则定义了一系列</w:t>
      </w:r>
      <w:r w:rsidRPr="009711B8">
        <w:rPr>
          <w:rFonts w:hint="eastAsia"/>
          <w:lang w:eastAsia="zh-CN"/>
        </w:rPr>
        <w:t>IPTV</w:t>
      </w:r>
      <w:r w:rsidRPr="009711B8">
        <w:rPr>
          <w:rFonts w:hint="eastAsia"/>
          <w:lang w:eastAsia="zh-CN"/>
        </w:rPr>
        <w:t>协议。随着通过各种接入技术提供的宽带业务的发展以及服务提供商对将多媒体业务传送到户的需求的关注，家庭网络架构问题及其对更广泛意义的通信的影响也必须得到考虑。</w:t>
      </w:r>
    </w:p>
    <w:p w:rsidR="009711B8" w:rsidRDefault="009711B8" w:rsidP="00CA267C">
      <w:pPr>
        <w:ind w:firstLineChars="200" w:firstLine="480"/>
        <w:rPr>
          <w:lang w:eastAsia="zh-CN"/>
        </w:rPr>
      </w:pPr>
      <w:r>
        <w:rPr>
          <w:rFonts w:hint="eastAsia"/>
          <w:lang w:eastAsia="zh-CN"/>
        </w:rPr>
        <w:t>随着</w:t>
      </w:r>
      <w:r w:rsidR="000B7C85">
        <w:rPr>
          <w:rFonts w:hint="eastAsia"/>
          <w:lang w:eastAsia="zh-CN"/>
        </w:rPr>
        <w:t>智慧</w:t>
      </w:r>
      <w:r>
        <w:rPr>
          <w:rFonts w:hint="eastAsia"/>
          <w:lang w:eastAsia="zh-CN"/>
        </w:rPr>
        <w:t>楼宇、</w:t>
      </w:r>
      <w:r w:rsidR="000B7C85">
        <w:rPr>
          <w:rFonts w:hint="eastAsia"/>
          <w:lang w:eastAsia="zh-CN"/>
        </w:rPr>
        <w:t>智慧</w:t>
      </w:r>
      <w:r>
        <w:rPr>
          <w:rFonts w:hint="eastAsia"/>
          <w:lang w:eastAsia="zh-CN"/>
        </w:rPr>
        <w:t>社区和</w:t>
      </w:r>
      <w:r w:rsidR="000B7C85">
        <w:rPr>
          <w:rFonts w:hint="eastAsia"/>
          <w:lang w:eastAsia="zh-CN"/>
        </w:rPr>
        <w:t>智慧</w:t>
      </w:r>
      <w:r>
        <w:rPr>
          <w:rFonts w:hint="eastAsia"/>
          <w:lang w:eastAsia="zh-CN"/>
        </w:rPr>
        <w:t>城市的快速发展，对视频</w:t>
      </w:r>
      <w:r w:rsidR="000B7C85">
        <w:rPr>
          <w:rFonts w:hint="eastAsia"/>
          <w:lang w:eastAsia="zh-CN"/>
        </w:rPr>
        <w:t>监控</w:t>
      </w:r>
      <w:r>
        <w:rPr>
          <w:rFonts w:hint="eastAsia"/>
          <w:lang w:eastAsia="zh-CN"/>
        </w:rPr>
        <w:t>及其相关应用和服务的需求不断增强。</w:t>
      </w:r>
      <w:r w:rsidR="000B7C85">
        <w:rPr>
          <w:rFonts w:hint="eastAsia"/>
          <w:lang w:eastAsia="zh-CN"/>
        </w:rPr>
        <w:t>确定</w:t>
      </w:r>
      <w:r>
        <w:rPr>
          <w:rFonts w:hint="eastAsia"/>
          <w:lang w:eastAsia="zh-CN"/>
        </w:rPr>
        <w:t>支持视频监控大规模成功商业部署的要求、架构和协议</w:t>
      </w:r>
      <w:r w:rsidR="000B7C85">
        <w:rPr>
          <w:rFonts w:hint="eastAsia"/>
          <w:lang w:eastAsia="zh-CN"/>
        </w:rPr>
        <w:t>对</w:t>
      </w:r>
      <w:r>
        <w:rPr>
          <w:rFonts w:hint="eastAsia"/>
          <w:lang w:eastAsia="zh-CN"/>
        </w:rPr>
        <w:t>这一</w:t>
      </w:r>
      <w:r w:rsidR="000B7C85">
        <w:rPr>
          <w:rFonts w:hint="eastAsia"/>
          <w:lang w:eastAsia="zh-CN"/>
        </w:rPr>
        <w:t>课题至关重要</w:t>
      </w:r>
      <w:r>
        <w:rPr>
          <w:rFonts w:hint="eastAsia"/>
          <w:lang w:eastAsia="zh-CN"/>
        </w:rPr>
        <w:t>。为回应智能多媒体业务和应用的增长趋势，本课题将重点关注诸如智能传送系统的视频内容搜索、多媒体业务和应用等典型智能多媒体业务和应用的架构和协议问题</w:t>
      </w:r>
      <w:r w:rsidR="000B7C85">
        <w:rPr>
          <w:rFonts w:hint="eastAsia"/>
          <w:lang w:eastAsia="zh-CN"/>
        </w:rPr>
        <w:t>。</w:t>
      </w:r>
    </w:p>
    <w:p w:rsidR="009711B8" w:rsidRDefault="009711B8" w:rsidP="00CA267C">
      <w:pPr>
        <w:ind w:firstLineChars="200" w:firstLine="480"/>
        <w:rPr>
          <w:lang w:eastAsia="zh-CN"/>
        </w:rPr>
      </w:pPr>
      <w:r>
        <w:rPr>
          <w:rFonts w:hint="eastAsia"/>
          <w:lang w:eastAsia="zh-CN"/>
        </w:rPr>
        <w:t>此外，除传统多媒体会议技术</w:t>
      </w:r>
      <w:r w:rsidR="00C421C7">
        <w:rPr>
          <w:rFonts w:hint="eastAsia"/>
          <w:lang w:eastAsia="zh-CN"/>
        </w:rPr>
        <w:t>（</w:t>
      </w:r>
      <w:r>
        <w:rPr>
          <w:rFonts w:hint="eastAsia"/>
          <w:lang w:eastAsia="zh-CN"/>
        </w:rPr>
        <w:t>在国际电联内外开展研究</w:t>
      </w:r>
      <w:r w:rsidR="00C421C7">
        <w:rPr>
          <w:rFonts w:hint="eastAsia"/>
          <w:lang w:eastAsia="zh-CN"/>
        </w:rPr>
        <w:t>）</w:t>
      </w:r>
      <w:r>
        <w:rPr>
          <w:rFonts w:hint="eastAsia"/>
          <w:lang w:eastAsia="zh-CN"/>
        </w:rPr>
        <w:t>外，出现了各种新兴多媒体业务。例如，由于“云”中蕴含的巨大计算能力将支撑瘦客户端的富媒体功能且吸引大量用户并革命性地改变人们使用多媒体业务和应用的方式，</w:t>
      </w:r>
      <w:r w:rsidR="000B7C85">
        <w:rPr>
          <w:rFonts w:hint="eastAsia"/>
          <w:lang w:eastAsia="zh-CN"/>
        </w:rPr>
        <w:t>因此</w:t>
      </w:r>
      <w:r>
        <w:rPr>
          <w:rFonts w:hint="eastAsia"/>
          <w:lang w:eastAsia="zh-CN"/>
        </w:rPr>
        <w:t>云计算将催生许多新型多媒体业务和应用。为应对这些新的多媒体业务，需求分析和定义非常重要且应当成为本课题的关键方面。需要</w:t>
      </w:r>
      <w:r w:rsidR="000B7C85">
        <w:rPr>
          <w:rFonts w:hint="eastAsia"/>
          <w:lang w:eastAsia="zh-CN"/>
        </w:rPr>
        <w:t>出台</w:t>
      </w:r>
      <w:r>
        <w:rPr>
          <w:rFonts w:hint="eastAsia"/>
          <w:lang w:eastAsia="zh-CN"/>
        </w:rPr>
        <w:t>全球标准</w:t>
      </w:r>
      <w:r w:rsidR="000B7C85">
        <w:rPr>
          <w:rFonts w:hint="eastAsia"/>
          <w:lang w:eastAsia="zh-CN"/>
        </w:rPr>
        <w:t>化</w:t>
      </w:r>
      <w:r>
        <w:rPr>
          <w:rFonts w:hint="eastAsia"/>
          <w:lang w:eastAsia="zh-CN"/>
        </w:rPr>
        <w:t>的多媒体应用和业务，它们将完全满足不断演变的用户需求并确保世界范围内多媒体系统和终端的兼容性。</w:t>
      </w:r>
    </w:p>
    <w:p w:rsidR="009711B8" w:rsidRDefault="009711B8" w:rsidP="00CA267C">
      <w:pPr>
        <w:ind w:firstLineChars="200" w:firstLine="480"/>
        <w:rPr>
          <w:lang w:eastAsia="zh-CN"/>
        </w:rPr>
      </w:pPr>
      <w:r>
        <w:rPr>
          <w:rFonts w:hint="eastAsia"/>
          <w:lang w:eastAsia="zh-CN"/>
        </w:rPr>
        <w:t>本课题的目的是确保多媒体的标准化工作能够在一个促进系统设计统一性、解决方案可扩展性、系统构件重复使用和符合更广泛的电信网络架构的框架内完成。此外，本课题考虑到快速技术进步和电信、电视</w:t>
      </w:r>
      <w:r w:rsidR="000B7C85">
        <w:rPr>
          <w:rFonts w:hint="eastAsia"/>
          <w:lang w:eastAsia="zh-CN"/>
        </w:rPr>
        <w:t>和计算机技术的融合，将研究针对不同多媒体应用和业务的统一方法</w:t>
      </w:r>
      <w:r>
        <w:rPr>
          <w:rFonts w:hint="eastAsia"/>
          <w:lang w:eastAsia="zh-CN"/>
        </w:rPr>
        <w:t>，同时将该方法用于第</w:t>
      </w:r>
      <w:r>
        <w:rPr>
          <w:rFonts w:hint="eastAsia"/>
          <w:lang w:eastAsia="zh-CN"/>
        </w:rPr>
        <w:t>16</w:t>
      </w:r>
      <w:r>
        <w:rPr>
          <w:rFonts w:hint="eastAsia"/>
          <w:lang w:eastAsia="zh-CN"/>
        </w:rPr>
        <w:t>研究组所开发的应用和业务</w:t>
      </w:r>
      <w:r w:rsidR="000B7C85">
        <w:rPr>
          <w:rFonts w:hint="eastAsia"/>
          <w:lang w:eastAsia="zh-CN"/>
        </w:rPr>
        <w:t>中</w:t>
      </w:r>
      <w:r>
        <w:rPr>
          <w:rFonts w:hint="eastAsia"/>
          <w:lang w:eastAsia="zh-CN"/>
        </w:rPr>
        <w:t>。可以认为，本课题旨在解决为实现“一切电子化”而采用的多媒体业务和应用。</w:t>
      </w:r>
    </w:p>
    <w:p w:rsidR="00B747D3" w:rsidRPr="002B5303" w:rsidRDefault="009711B8" w:rsidP="00CA267C">
      <w:pPr>
        <w:ind w:firstLineChars="200" w:firstLine="480"/>
        <w:rPr>
          <w:lang w:eastAsia="zh-CN"/>
        </w:rPr>
      </w:pPr>
      <w:r>
        <w:rPr>
          <w:rFonts w:hint="eastAsia"/>
          <w:lang w:eastAsia="zh-CN"/>
        </w:rPr>
        <w:t>本课题还将</w:t>
      </w:r>
      <w:r w:rsidR="000B7C85">
        <w:rPr>
          <w:rFonts w:hint="eastAsia"/>
          <w:lang w:eastAsia="zh-CN"/>
        </w:rPr>
        <w:t>探讨</w:t>
      </w:r>
      <w:r>
        <w:rPr>
          <w:rFonts w:hint="eastAsia"/>
          <w:lang w:eastAsia="zh-CN"/>
        </w:rPr>
        <w:t>改善服务提供和业务实施的多媒体业务系统中的某些功能</w:t>
      </w:r>
      <w:r w:rsidR="000B7C85">
        <w:rPr>
          <w:rFonts w:hint="eastAsia"/>
          <w:lang w:eastAsia="zh-CN"/>
        </w:rPr>
        <w:t>（</w:t>
      </w:r>
      <w:r>
        <w:rPr>
          <w:rFonts w:hint="eastAsia"/>
          <w:lang w:eastAsia="zh-CN"/>
        </w:rPr>
        <w:t>在某些情况下</w:t>
      </w:r>
      <w:r w:rsidR="000B7C85">
        <w:rPr>
          <w:rFonts w:hint="eastAsia"/>
          <w:lang w:eastAsia="zh-CN"/>
        </w:rPr>
        <w:t>它们</w:t>
      </w:r>
      <w:r>
        <w:rPr>
          <w:rFonts w:hint="eastAsia"/>
          <w:lang w:eastAsia="zh-CN"/>
        </w:rPr>
        <w:t>并不依赖某一特定系统且可由通用实体或单独的系统提供</w:t>
      </w:r>
      <w:r w:rsidR="000B7C85">
        <w:rPr>
          <w:rFonts w:hint="eastAsia"/>
          <w:lang w:eastAsia="zh-CN"/>
        </w:rPr>
        <w:t>）</w:t>
      </w:r>
      <w:r>
        <w:rPr>
          <w:rFonts w:hint="eastAsia"/>
          <w:lang w:eastAsia="zh-CN"/>
        </w:rPr>
        <w:t>。</w:t>
      </w:r>
      <w:r w:rsidRPr="009711B8">
        <w:rPr>
          <w:rFonts w:hint="eastAsia"/>
          <w:lang w:eastAsia="zh-CN"/>
        </w:rPr>
        <w:t>一个功能是基于网络的多媒体</w:t>
      </w:r>
      <w:r w:rsidR="000B7C85">
        <w:rPr>
          <w:rFonts w:hint="eastAsia"/>
          <w:lang w:eastAsia="zh-CN"/>
        </w:rPr>
        <w:t>内容交付</w:t>
      </w:r>
      <w:r w:rsidRPr="009711B8">
        <w:rPr>
          <w:rFonts w:hint="eastAsia"/>
          <w:lang w:eastAsia="zh-CN"/>
        </w:rPr>
        <w:t>功能。通过更加高效地</w:t>
      </w:r>
      <w:r w:rsidR="000B7C85">
        <w:rPr>
          <w:rFonts w:hint="eastAsia"/>
          <w:lang w:eastAsia="zh-CN"/>
        </w:rPr>
        <w:t>交付</w:t>
      </w:r>
      <w:r w:rsidRPr="009711B8">
        <w:rPr>
          <w:rFonts w:hint="eastAsia"/>
          <w:lang w:eastAsia="zh-CN"/>
        </w:rPr>
        <w:t>媒体</w:t>
      </w:r>
      <w:r w:rsidR="000B7C85">
        <w:rPr>
          <w:rFonts w:hint="eastAsia"/>
          <w:lang w:eastAsia="zh-CN"/>
        </w:rPr>
        <w:t>流</w:t>
      </w:r>
      <w:r w:rsidR="00C421C7">
        <w:rPr>
          <w:rFonts w:hint="eastAsia"/>
          <w:lang w:eastAsia="zh-CN"/>
        </w:rPr>
        <w:t>（</w:t>
      </w:r>
      <w:r w:rsidRPr="009711B8">
        <w:rPr>
          <w:rFonts w:hint="eastAsia"/>
          <w:lang w:eastAsia="zh-CN"/>
        </w:rPr>
        <w:t>如，</w:t>
      </w:r>
      <w:r w:rsidRPr="009711B8">
        <w:rPr>
          <w:rFonts w:hint="eastAsia"/>
          <w:lang w:eastAsia="zh-CN"/>
        </w:rPr>
        <w:t>IPTV</w:t>
      </w:r>
      <w:r w:rsidR="000B7C85">
        <w:rPr>
          <w:rFonts w:hint="eastAsia"/>
          <w:lang w:eastAsia="zh-CN"/>
        </w:rPr>
        <w:t>、网真</w:t>
      </w:r>
      <w:r w:rsidRPr="009711B8">
        <w:rPr>
          <w:rFonts w:hint="eastAsia"/>
          <w:lang w:eastAsia="zh-CN"/>
        </w:rPr>
        <w:t>和视频会议、互联网视频、其它</w:t>
      </w:r>
      <w:r w:rsidR="000B7C85">
        <w:rPr>
          <w:rFonts w:hint="eastAsia"/>
          <w:lang w:eastAsia="zh-CN"/>
        </w:rPr>
        <w:t>过顶（</w:t>
      </w:r>
      <w:r w:rsidRPr="009711B8">
        <w:rPr>
          <w:rFonts w:hint="eastAsia"/>
          <w:lang w:eastAsia="zh-CN"/>
        </w:rPr>
        <w:t>OTT</w:t>
      </w:r>
      <w:r w:rsidR="000B7C85">
        <w:rPr>
          <w:rFonts w:hint="eastAsia"/>
          <w:lang w:eastAsia="zh-CN"/>
        </w:rPr>
        <w:t>）</w:t>
      </w:r>
      <w:r w:rsidRPr="009711B8">
        <w:rPr>
          <w:rFonts w:hint="eastAsia"/>
          <w:lang w:eastAsia="zh-CN"/>
        </w:rPr>
        <w:t>视频服务、视频监控和远程</w:t>
      </w:r>
      <w:r w:rsidR="000B7C85">
        <w:rPr>
          <w:rFonts w:hint="eastAsia"/>
          <w:lang w:eastAsia="zh-CN"/>
        </w:rPr>
        <w:t>教学），</w:t>
      </w:r>
      <w:r w:rsidRPr="009711B8">
        <w:rPr>
          <w:rFonts w:hint="eastAsia"/>
          <w:lang w:eastAsia="zh-CN"/>
        </w:rPr>
        <w:t>加速媒体传播。</w:t>
      </w:r>
    </w:p>
    <w:p w:rsidR="00B747D3" w:rsidRPr="002B5303" w:rsidRDefault="00B747D3" w:rsidP="00CA267C">
      <w:pPr>
        <w:pStyle w:val="Heading3"/>
        <w:rPr>
          <w:lang w:eastAsia="zh-CN"/>
        </w:rPr>
      </w:pPr>
      <w:bookmarkStart w:id="33" w:name="_Toc433307525"/>
      <w:r w:rsidRPr="002B5303">
        <w:rPr>
          <w:lang w:eastAsia="zh-CN"/>
        </w:rPr>
        <w:t>D.2</w:t>
      </w:r>
      <w:r w:rsidRPr="002B5303">
        <w:rPr>
          <w:lang w:eastAsia="zh-CN"/>
        </w:rPr>
        <w:tab/>
      </w:r>
      <w:bookmarkEnd w:id="33"/>
      <w:r w:rsidR="00CD0AAC" w:rsidRPr="00CD0AAC">
        <w:rPr>
          <w:rFonts w:hint="eastAsia"/>
          <w:lang w:eastAsia="zh-CN"/>
        </w:rPr>
        <w:t>研究项目</w:t>
      </w:r>
    </w:p>
    <w:p w:rsidR="00B747D3" w:rsidRDefault="00CD0AAC" w:rsidP="00CA267C">
      <w:pPr>
        <w:keepNext/>
        <w:ind w:firstLineChars="200" w:firstLine="480"/>
        <w:rPr>
          <w:lang w:eastAsia="zh-CN"/>
        </w:rPr>
      </w:pPr>
      <w:r w:rsidRPr="00CD0AAC">
        <w:rPr>
          <w:rFonts w:hint="eastAsia"/>
          <w:lang w:eastAsia="zh-CN"/>
        </w:rPr>
        <w:t>供审议的研究项目包括但不限于：</w:t>
      </w:r>
    </w:p>
    <w:p w:rsidR="00CD0AAC" w:rsidRPr="005C011B" w:rsidRDefault="00CD0AAC" w:rsidP="00CA267C">
      <w:pPr>
        <w:pStyle w:val="enumlev1"/>
        <w:rPr>
          <w:lang w:eastAsia="zh-CN"/>
        </w:rPr>
      </w:pPr>
      <w:r>
        <w:rPr>
          <w:lang w:eastAsia="zh-CN"/>
        </w:rPr>
        <w:t>–</w:t>
      </w:r>
      <w:r>
        <w:rPr>
          <w:lang w:eastAsia="zh-CN"/>
        </w:rPr>
        <w:tab/>
      </w:r>
      <w:r>
        <w:rPr>
          <w:rFonts w:hint="eastAsia"/>
          <w:lang w:eastAsia="zh-CN"/>
        </w:rPr>
        <w:t>确定国际电联和其它机构研究的多媒体业务和应用并绘制</w:t>
      </w:r>
      <w:r w:rsidR="007775A4">
        <w:rPr>
          <w:rFonts w:hint="eastAsia"/>
          <w:lang w:eastAsia="zh-CN"/>
        </w:rPr>
        <w:t>其</w:t>
      </w:r>
      <w:r>
        <w:rPr>
          <w:rFonts w:hint="eastAsia"/>
          <w:lang w:eastAsia="zh-CN"/>
        </w:rPr>
        <w:t>相互关系图</w:t>
      </w:r>
      <w:r w:rsidR="00A079A8">
        <w:rPr>
          <w:rFonts w:hint="eastAsia"/>
          <w:lang w:eastAsia="zh-CN"/>
        </w:rPr>
        <w:t>；</w:t>
      </w:r>
    </w:p>
    <w:p w:rsidR="00CD0AAC" w:rsidRPr="00100FFA" w:rsidRDefault="00CD0AAC" w:rsidP="00CA267C">
      <w:pPr>
        <w:pStyle w:val="enumlev1"/>
        <w:rPr>
          <w:lang w:eastAsia="zh-CN"/>
        </w:rPr>
      </w:pPr>
      <w:r>
        <w:rPr>
          <w:lang w:eastAsia="zh-CN"/>
        </w:rPr>
        <w:t>–</w:t>
      </w:r>
      <w:r>
        <w:rPr>
          <w:lang w:eastAsia="zh-CN"/>
        </w:rPr>
        <w:tab/>
      </w:r>
      <w:r>
        <w:rPr>
          <w:rFonts w:hint="eastAsia"/>
          <w:lang w:eastAsia="zh-CN"/>
        </w:rPr>
        <w:t>更新</w:t>
      </w:r>
      <w:r w:rsidRPr="00100FFA">
        <w:rPr>
          <w:lang w:eastAsia="zh-CN"/>
        </w:rPr>
        <w:t>F.700</w:t>
      </w:r>
      <w:r>
        <w:rPr>
          <w:rFonts w:hint="eastAsia"/>
          <w:lang w:eastAsia="zh-CN"/>
        </w:rPr>
        <w:t>系列</w:t>
      </w:r>
      <w:r w:rsidR="007775A4">
        <w:rPr>
          <w:rFonts w:hint="eastAsia"/>
          <w:lang w:eastAsia="zh-CN"/>
        </w:rPr>
        <w:t>的</w:t>
      </w:r>
      <w:r>
        <w:rPr>
          <w:rFonts w:hint="eastAsia"/>
          <w:lang w:eastAsia="zh-CN"/>
        </w:rPr>
        <w:t>业务描述方法，以便更好地反映发展中的网络业务、新的多媒体业务和通用应用</w:t>
      </w:r>
      <w:r w:rsidR="00A079A8">
        <w:rPr>
          <w:rFonts w:hint="eastAsia"/>
          <w:lang w:eastAsia="zh-CN"/>
        </w:rPr>
        <w:t>；</w:t>
      </w:r>
    </w:p>
    <w:p w:rsidR="00CD0AAC" w:rsidRPr="005C011B" w:rsidRDefault="00CD0AAC" w:rsidP="00CA267C">
      <w:pPr>
        <w:pStyle w:val="enumlev1"/>
        <w:rPr>
          <w:lang w:eastAsia="zh-CN"/>
        </w:rPr>
      </w:pPr>
      <w:r>
        <w:rPr>
          <w:lang w:eastAsia="zh-CN"/>
        </w:rPr>
        <w:t>–</w:t>
      </w:r>
      <w:r>
        <w:rPr>
          <w:lang w:eastAsia="zh-CN"/>
        </w:rPr>
        <w:tab/>
      </w:r>
      <w:r>
        <w:rPr>
          <w:rFonts w:hint="eastAsia"/>
          <w:lang w:eastAsia="zh-CN"/>
        </w:rPr>
        <w:t>与其它标准制定组织和关于家庭网络、视频监控、内容传送及其它更广泛电信问题的行业论坛协调多媒体架构工作和正在开展的相关工作</w:t>
      </w:r>
      <w:r w:rsidR="00A079A8">
        <w:rPr>
          <w:rFonts w:hint="eastAsia"/>
          <w:lang w:eastAsia="zh-CN"/>
        </w:rPr>
        <w:t>；</w:t>
      </w:r>
    </w:p>
    <w:p w:rsidR="00CD0AAC" w:rsidRPr="005C011B" w:rsidRDefault="00CD0AAC" w:rsidP="00CA267C">
      <w:pPr>
        <w:pStyle w:val="enumlev1"/>
        <w:rPr>
          <w:lang w:eastAsia="zh-CN"/>
        </w:rPr>
      </w:pPr>
      <w:r>
        <w:rPr>
          <w:lang w:eastAsia="zh-CN"/>
        </w:rPr>
        <w:t>–</w:t>
      </w:r>
      <w:r>
        <w:rPr>
          <w:lang w:eastAsia="zh-CN"/>
        </w:rPr>
        <w:tab/>
      </w:r>
      <w:r>
        <w:rPr>
          <w:rFonts w:hint="eastAsia"/>
          <w:lang w:eastAsia="zh-CN"/>
        </w:rPr>
        <w:t>考虑多媒体业务和应用中的智能因素，旨在开发支持智能多媒体系统的架构和协议</w:t>
      </w:r>
      <w:r w:rsidR="00A079A8">
        <w:rPr>
          <w:rFonts w:hint="eastAsia"/>
          <w:lang w:eastAsia="zh-CN"/>
        </w:rPr>
        <w:t>；</w:t>
      </w:r>
    </w:p>
    <w:p w:rsidR="00CD0AAC" w:rsidRPr="005C011B" w:rsidRDefault="00CD0AAC" w:rsidP="00CA267C">
      <w:pPr>
        <w:pStyle w:val="enumlev1"/>
        <w:rPr>
          <w:lang w:eastAsia="zh-CN"/>
        </w:rPr>
      </w:pPr>
      <w:r>
        <w:rPr>
          <w:lang w:eastAsia="zh-CN"/>
        </w:rPr>
        <w:lastRenderedPageBreak/>
        <w:t>–</w:t>
      </w:r>
      <w:r>
        <w:rPr>
          <w:lang w:eastAsia="zh-CN"/>
        </w:rPr>
        <w:tab/>
      </w:r>
      <w:r>
        <w:rPr>
          <w:rFonts w:hint="eastAsia"/>
          <w:lang w:eastAsia="zh-CN"/>
        </w:rPr>
        <w:t>确定第</w:t>
      </w:r>
      <w:r>
        <w:rPr>
          <w:rFonts w:hint="eastAsia"/>
          <w:lang w:eastAsia="zh-CN"/>
        </w:rPr>
        <w:t>16</w:t>
      </w:r>
      <w:r>
        <w:rPr>
          <w:rFonts w:hint="eastAsia"/>
          <w:lang w:eastAsia="zh-CN"/>
        </w:rPr>
        <w:t>研究组探索的业务和应用并定义其相关范围、要求，为技术规范的制定献计献策</w:t>
      </w:r>
      <w:r w:rsidR="00A079A8">
        <w:rPr>
          <w:rFonts w:hint="eastAsia"/>
          <w:lang w:eastAsia="zh-CN"/>
        </w:rPr>
        <w:t>；</w:t>
      </w:r>
    </w:p>
    <w:p w:rsidR="00CD0AAC" w:rsidRPr="005C011B" w:rsidRDefault="00CD0AAC" w:rsidP="00CA267C">
      <w:pPr>
        <w:pStyle w:val="enumlev1"/>
        <w:rPr>
          <w:lang w:eastAsia="zh-CN"/>
        </w:rPr>
      </w:pPr>
      <w:r>
        <w:rPr>
          <w:lang w:eastAsia="zh-CN"/>
        </w:rPr>
        <w:t>–</w:t>
      </w:r>
      <w:r>
        <w:rPr>
          <w:lang w:eastAsia="zh-CN"/>
        </w:rPr>
        <w:tab/>
      </w:r>
      <w:r>
        <w:rPr>
          <w:rFonts w:hint="eastAsia"/>
          <w:lang w:eastAsia="zh-CN"/>
        </w:rPr>
        <w:t>通过确定要求、定义架构并制定</w:t>
      </w:r>
      <w:r w:rsidR="007775A4">
        <w:rPr>
          <w:rFonts w:hint="eastAsia"/>
          <w:lang w:eastAsia="zh-CN"/>
        </w:rPr>
        <w:t>下层</w:t>
      </w:r>
      <w:r>
        <w:rPr>
          <w:rFonts w:hint="eastAsia"/>
          <w:lang w:eastAsia="zh-CN"/>
        </w:rPr>
        <w:t>协议对基于云计算的多媒体业务和应用开展研究</w:t>
      </w:r>
      <w:r w:rsidR="00A079A8">
        <w:rPr>
          <w:rFonts w:hint="eastAsia"/>
          <w:lang w:eastAsia="zh-CN"/>
        </w:rPr>
        <w:t>；</w:t>
      </w:r>
    </w:p>
    <w:p w:rsidR="00B747D3" w:rsidRPr="002B5303" w:rsidRDefault="00CD0AAC" w:rsidP="00CA267C">
      <w:pPr>
        <w:pStyle w:val="enumlev1"/>
        <w:rPr>
          <w:lang w:eastAsia="zh-CN"/>
        </w:rPr>
      </w:pPr>
      <w:r>
        <w:rPr>
          <w:lang w:eastAsia="zh-CN"/>
        </w:rPr>
        <w:t>–</w:t>
      </w:r>
      <w:r>
        <w:rPr>
          <w:lang w:eastAsia="zh-CN"/>
        </w:rPr>
        <w:tab/>
      </w:r>
      <w:r>
        <w:rPr>
          <w:rFonts w:hint="eastAsia"/>
          <w:lang w:eastAsia="zh-CN"/>
        </w:rPr>
        <w:t>研究部署在网络中独立于业务的、基于网络的多媒体传送功能</w:t>
      </w:r>
      <w:r w:rsidR="00C421C7">
        <w:rPr>
          <w:rFonts w:hint="eastAsia"/>
          <w:lang w:eastAsia="zh-CN"/>
        </w:rPr>
        <w:t>（</w:t>
      </w:r>
      <w:r>
        <w:rPr>
          <w:rFonts w:hint="eastAsia"/>
          <w:lang w:eastAsia="zh-CN"/>
        </w:rPr>
        <w:t>用于内容分发、缓存、存储和传送</w:t>
      </w:r>
      <w:r w:rsidR="00C421C7">
        <w:rPr>
          <w:rFonts w:hint="eastAsia"/>
          <w:lang w:eastAsia="zh-CN"/>
        </w:rPr>
        <w:t>）</w:t>
      </w:r>
      <w:r>
        <w:rPr>
          <w:rFonts w:hint="eastAsia"/>
          <w:lang w:eastAsia="zh-CN"/>
        </w:rPr>
        <w:t>。定义控制媒体流的媒体控制信息的交换机制</w:t>
      </w:r>
      <w:r w:rsidR="00A079A8">
        <w:rPr>
          <w:rFonts w:hint="eastAsia"/>
          <w:lang w:eastAsia="zh-CN"/>
        </w:rPr>
        <w:t>；</w:t>
      </w:r>
    </w:p>
    <w:p w:rsidR="00B747D3" w:rsidRDefault="00B747D3" w:rsidP="00CA267C">
      <w:pPr>
        <w:pStyle w:val="enumlev1"/>
        <w:rPr>
          <w:lang w:eastAsia="zh-CN"/>
        </w:rPr>
      </w:pPr>
      <w:r w:rsidRPr="002B5303">
        <w:rPr>
          <w:lang w:eastAsia="zh-CN"/>
        </w:rPr>
        <w:t>–</w:t>
      </w:r>
      <w:r w:rsidRPr="002B5303">
        <w:rPr>
          <w:lang w:eastAsia="zh-CN"/>
        </w:rPr>
        <w:tab/>
      </w:r>
      <w:r w:rsidR="0024610D">
        <w:rPr>
          <w:rFonts w:hint="eastAsia"/>
          <w:lang w:eastAsia="zh-CN"/>
        </w:rPr>
        <w:t>研究独立于业务的适应场景功能。多媒体业务系统需要了解并适应环境的经常性变化，如当用户从不同网络站址</w:t>
      </w:r>
      <w:r w:rsidR="0024610D">
        <w:rPr>
          <w:rFonts w:hint="eastAsia"/>
          <w:lang w:eastAsia="zh-CN"/>
        </w:rPr>
        <w:t>/</w:t>
      </w:r>
      <w:r w:rsidR="007775A4">
        <w:rPr>
          <w:rFonts w:hint="eastAsia"/>
          <w:lang w:eastAsia="zh-CN"/>
        </w:rPr>
        <w:t>网络层接入系统时面对的不同</w:t>
      </w:r>
      <w:r w:rsidR="0024610D">
        <w:rPr>
          <w:rFonts w:hint="eastAsia"/>
          <w:lang w:eastAsia="zh-CN"/>
        </w:rPr>
        <w:t>带宽、传输时延、设备能力及不稳定性</w:t>
      </w:r>
      <w:r w:rsidR="00A079A8">
        <w:rPr>
          <w:rFonts w:hint="eastAsia"/>
          <w:lang w:eastAsia="zh-CN"/>
        </w:rPr>
        <w:t>；</w:t>
      </w:r>
    </w:p>
    <w:p w:rsidR="0024610D" w:rsidRPr="002B5303" w:rsidRDefault="0024610D" w:rsidP="00CA267C">
      <w:pPr>
        <w:pStyle w:val="enumlev1"/>
        <w:rPr>
          <w:lang w:eastAsia="zh-CN"/>
        </w:rPr>
      </w:pPr>
      <w:r>
        <w:rPr>
          <w:lang w:eastAsia="zh-CN"/>
        </w:rPr>
        <w:t>–</w:t>
      </w:r>
      <w:r>
        <w:rPr>
          <w:lang w:eastAsia="zh-CN"/>
        </w:rPr>
        <w:tab/>
      </w:r>
      <w:r>
        <w:rPr>
          <w:rFonts w:hint="eastAsia"/>
          <w:lang w:eastAsia="zh-CN"/>
        </w:rPr>
        <w:t>研究在用于</w:t>
      </w:r>
      <w:r w:rsidR="000A4745">
        <w:rPr>
          <w:rFonts w:hint="eastAsia"/>
          <w:lang w:eastAsia="zh-CN"/>
        </w:rPr>
        <w:t>音频、视频和其它数据的不同媒体格式间</w:t>
      </w:r>
      <w:r w:rsidR="007775A4">
        <w:rPr>
          <w:rFonts w:hint="eastAsia"/>
          <w:lang w:eastAsia="zh-CN"/>
        </w:rPr>
        <w:t>的</w:t>
      </w:r>
      <w:r w:rsidR="000A4745">
        <w:rPr>
          <w:rFonts w:hint="eastAsia"/>
          <w:lang w:eastAsia="zh-CN"/>
        </w:rPr>
        <w:t>转换</w:t>
      </w:r>
      <w:r w:rsidR="00C421C7">
        <w:rPr>
          <w:rFonts w:hint="eastAsia"/>
          <w:lang w:eastAsia="zh-CN"/>
        </w:rPr>
        <w:t>（</w:t>
      </w:r>
      <w:r w:rsidR="000A4745">
        <w:rPr>
          <w:rFonts w:hint="eastAsia"/>
          <w:lang w:eastAsia="zh-CN"/>
        </w:rPr>
        <w:t>与媒体编码课题协调</w:t>
      </w:r>
      <w:r w:rsidR="00C421C7">
        <w:rPr>
          <w:rFonts w:hint="eastAsia"/>
          <w:lang w:eastAsia="zh-CN"/>
        </w:rPr>
        <w:t>）</w:t>
      </w:r>
      <w:r w:rsidR="00A079A8">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2807E6">
        <w:rPr>
          <w:rFonts w:hint="eastAsia"/>
          <w:lang w:eastAsia="zh-CN"/>
        </w:rPr>
        <w:t>研究</w:t>
      </w:r>
      <w:r w:rsidR="002807E6">
        <w:rPr>
          <w:lang w:eastAsia="zh-CN"/>
        </w:rPr>
        <w:t>富媒体，如</w:t>
      </w:r>
      <w:r w:rsidR="007775A4">
        <w:rPr>
          <w:rFonts w:hint="eastAsia"/>
          <w:lang w:eastAsia="zh-CN"/>
        </w:rPr>
        <w:t>喜剧</w:t>
      </w:r>
      <w:r w:rsidR="002807E6">
        <w:rPr>
          <w:lang w:eastAsia="zh-CN"/>
        </w:rPr>
        <w:t>、动画</w:t>
      </w:r>
      <w:r w:rsidR="002807E6">
        <w:rPr>
          <w:rFonts w:hint="eastAsia"/>
          <w:lang w:eastAsia="zh-CN"/>
        </w:rPr>
        <w:t>、</w:t>
      </w:r>
      <w:r w:rsidR="002807E6">
        <w:rPr>
          <w:lang w:eastAsia="zh-CN"/>
        </w:rPr>
        <w:t>游戏和交互式广告的文档格式和传送机制；</w:t>
      </w:r>
    </w:p>
    <w:p w:rsidR="00B747D3" w:rsidRPr="002B5303" w:rsidRDefault="00B747D3" w:rsidP="00CA267C">
      <w:pPr>
        <w:pStyle w:val="enumlev1"/>
        <w:rPr>
          <w:lang w:eastAsia="zh-CN"/>
        </w:rPr>
      </w:pPr>
      <w:r w:rsidRPr="002B5303">
        <w:rPr>
          <w:lang w:eastAsia="zh-CN"/>
        </w:rPr>
        <w:t>–</w:t>
      </w:r>
      <w:r w:rsidRPr="002B5303">
        <w:rPr>
          <w:lang w:eastAsia="zh-CN"/>
        </w:rPr>
        <w:tab/>
      </w:r>
      <w:r w:rsidR="00CD0AAC">
        <w:rPr>
          <w:rFonts w:hint="eastAsia"/>
          <w:lang w:eastAsia="zh-CN"/>
        </w:rPr>
        <w:t>研究媒体流传送：用于在异</w:t>
      </w:r>
      <w:r w:rsidR="007775A4">
        <w:rPr>
          <w:rFonts w:hint="eastAsia"/>
          <w:lang w:eastAsia="zh-CN"/>
        </w:rPr>
        <w:t>质</w:t>
      </w:r>
      <w:r w:rsidR="00CD0AAC">
        <w:rPr>
          <w:rFonts w:hint="eastAsia"/>
          <w:lang w:eastAsia="zh-CN"/>
        </w:rPr>
        <w:t>网络上传送的各种媒体流的通用格式和封装方法</w:t>
      </w:r>
      <w:r w:rsidR="00C421C7">
        <w:rPr>
          <w:rFonts w:hint="eastAsia"/>
          <w:lang w:eastAsia="zh-CN"/>
        </w:rPr>
        <w:t>（</w:t>
      </w:r>
      <w:r w:rsidR="00CD0AAC">
        <w:rPr>
          <w:rFonts w:hint="eastAsia"/>
          <w:lang w:eastAsia="zh-CN"/>
        </w:rPr>
        <w:t>与</w:t>
      </w:r>
      <w:r w:rsidR="00CD0AAC">
        <w:rPr>
          <w:rFonts w:hint="eastAsia"/>
          <w:lang w:eastAsia="zh-CN"/>
        </w:rPr>
        <w:t>AVT Core</w:t>
      </w:r>
      <w:r w:rsidR="00CD0AAC">
        <w:rPr>
          <w:rFonts w:hint="eastAsia"/>
          <w:lang w:eastAsia="zh-CN"/>
        </w:rPr>
        <w:t>等</w:t>
      </w:r>
      <w:r w:rsidR="00FF5D6A">
        <w:rPr>
          <w:rFonts w:hint="eastAsia"/>
          <w:lang w:eastAsia="zh-CN"/>
        </w:rPr>
        <w:t>IETF</w:t>
      </w:r>
      <w:r w:rsidR="00F16B5E">
        <w:rPr>
          <w:rFonts w:hint="eastAsia"/>
          <w:lang w:eastAsia="zh-CN"/>
        </w:rPr>
        <w:t>工作组</w:t>
      </w:r>
      <w:r w:rsidR="005C31F1">
        <w:rPr>
          <w:rFonts w:hint="eastAsia"/>
          <w:lang w:eastAsia="zh-CN"/>
        </w:rPr>
        <w:t>协调</w:t>
      </w:r>
      <w:r w:rsidR="00C421C7">
        <w:rPr>
          <w:rFonts w:hint="eastAsia"/>
          <w:lang w:eastAsia="zh-CN"/>
        </w:rPr>
        <w:t>）</w:t>
      </w:r>
      <w:r w:rsidR="00A079A8">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CD0AAC">
        <w:rPr>
          <w:rFonts w:hint="eastAsia"/>
          <w:lang w:eastAsia="zh-CN"/>
        </w:rPr>
        <w:t>研究</w:t>
      </w:r>
      <w:r w:rsidR="002807E6">
        <w:rPr>
          <w:rFonts w:hint="eastAsia"/>
          <w:lang w:eastAsia="zh-CN"/>
        </w:rPr>
        <w:t>现有</w:t>
      </w:r>
      <w:r w:rsidR="002807E6">
        <w:rPr>
          <w:lang w:eastAsia="zh-CN"/>
        </w:rPr>
        <w:t>和未来网络上</w:t>
      </w:r>
      <w:r w:rsidR="00CD0AAC">
        <w:rPr>
          <w:rFonts w:hint="eastAsia"/>
          <w:lang w:eastAsia="zh-CN"/>
        </w:rPr>
        <w:t>的其它独立于业务的多媒体功能</w:t>
      </w:r>
      <w:r w:rsidR="002807E6">
        <w:rPr>
          <w:rFonts w:hint="eastAsia"/>
          <w:lang w:eastAsia="zh-CN"/>
        </w:rPr>
        <w:t>。</w:t>
      </w:r>
    </w:p>
    <w:p w:rsidR="00B747D3" w:rsidRPr="002B5303" w:rsidRDefault="00B747D3" w:rsidP="00CA267C">
      <w:pPr>
        <w:pStyle w:val="Heading3"/>
        <w:rPr>
          <w:lang w:eastAsia="zh-CN"/>
        </w:rPr>
      </w:pPr>
      <w:bookmarkStart w:id="34" w:name="_Toc433307526"/>
      <w:r w:rsidRPr="002B5303">
        <w:rPr>
          <w:lang w:eastAsia="zh-CN"/>
        </w:rPr>
        <w:t>D.3</w:t>
      </w:r>
      <w:r w:rsidRPr="002B5303">
        <w:rPr>
          <w:lang w:eastAsia="zh-CN"/>
        </w:rPr>
        <w:tab/>
      </w:r>
      <w:bookmarkEnd w:id="34"/>
      <w:r w:rsidR="0024610D" w:rsidRPr="0024610D">
        <w:rPr>
          <w:rFonts w:hint="eastAsia"/>
          <w:lang w:eastAsia="zh-CN"/>
        </w:rPr>
        <w:t>任务</w:t>
      </w:r>
    </w:p>
    <w:p w:rsidR="00B747D3" w:rsidRPr="002B5303" w:rsidRDefault="0024610D" w:rsidP="00DE7438">
      <w:pPr>
        <w:keepNext/>
        <w:ind w:firstLineChars="200" w:firstLine="480"/>
        <w:rPr>
          <w:lang w:eastAsia="zh-CN"/>
        </w:rPr>
      </w:pPr>
      <w:r>
        <w:rPr>
          <w:lang w:eastAsia="zh-CN"/>
        </w:rPr>
        <w:t>任务包括但不限于</w:t>
      </w:r>
      <w:r>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24610D" w:rsidRPr="0024610D">
        <w:rPr>
          <w:rFonts w:hint="eastAsia"/>
          <w:lang w:eastAsia="zh-CN"/>
        </w:rPr>
        <w:t>将通过以往多媒体标准化工作产生的架构假设编制成文</w:t>
      </w:r>
      <w:r w:rsidR="00C421C7">
        <w:rPr>
          <w:rFonts w:hint="eastAsia"/>
          <w:lang w:eastAsia="zh-CN"/>
        </w:rPr>
        <w:t>（</w:t>
      </w:r>
      <w:r w:rsidR="0024610D" w:rsidRPr="0024610D">
        <w:rPr>
          <w:rFonts w:hint="eastAsia"/>
          <w:lang w:eastAsia="zh-CN"/>
        </w:rPr>
        <w:t>H</w:t>
      </w:r>
      <w:r w:rsidR="0024610D" w:rsidRPr="0024610D">
        <w:rPr>
          <w:rFonts w:hint="eastAsia"/>
          <w:lang w:eastAsia="zh-CN"/>
        </w:rPr>
        <w:t>和</w:t>
      </w:r>
      <w:r w:rsidR="0024610D" w:rsidRPr="0024610D">
        <w:rPr>
          <w:rFonts w:hint="eastAsia"/>
          <w:lang w:eastAsia="zh-CN"/>
        </w:rPr>
        <w:t>T</w:t>
      </w:r>
      <w:r w:rsidR="0024610D" w:rsidRPr="0024610D">
        <w:rPr>
          <w:rFonts w:hint="eastAsia"/>
          <w:lang w:eastAsia="zh-CN"/>
        </w:rPr>
        <w:t>系列建议书</w:t>
      </w:r>
      <w:r w:rsidR="00C421C7">
        <w:rPr>
          <w:rFonts w:hint="eastAsia"/>
          <w:lang w:eastAsia="zh-CN"/>
        </w:rPr>
        <w:t>）</w:t>
      </w:r>
      <w:r w:rsidR="0024610D" w:rsidRPr="0024610D">
        <w:rPr>
          <w:rFonts w:hint="eastAsia"/>
          <w:lang w:eastAsia="zh-CN"/>
        </w:rPr>
        <w:t>并确定第</w:t>
      </w:r>
      <w:r w:rsidR="0024610D" w:rsidRPr="0024610D">
        <w:rPr>
          <w:rFonts w:hint="eastAsia"/>
          <w:lang w:eastAsia="zh-CN"/>
        </w:rPr>
        <w:t>16</w:t>
      </w:r>
      <w:r w:rsidR="0024610D" w:rsidRPr="0024610D">
        <w:rPr>
          <w:rFonts w:hint="eastAsia"/>
          <w:lang w:eastAsia="zh-CN"/>
        </w:rPr>
        <w:t>研究组负责的业务和应用的范围、使用案例及需求捕获</w:t>
      </w:r>
      <w:r w:rsidR="007A27B2">
        <w:rPr>
          <w:lang w:eastAsia="zh-CN"/>
        </w:rPr>
        <w:t>，</w:t>
      </w:r>
      <w:r w:rsidR="00F16B5E">
        <w:rPr>
          <w:rFonts w:hint="eastAsia"/>
          <w:lang w:eastAsia="zh-CN"/>
        </w:rPr>
        <w:t>如语音到语音转译；</w:t>
      </w:r>
    </w:p>
    <w:p w:rsidR="00B747D3" w:rsidRPr="002B5303" w:rsidRDefault="00B747D3" w:rsidP="00CA267C">
      <w:pPr>
        <w:pStyle w:val="enumlev1"/>
        <w:rPr>
          <w:lang w:eastAsia="zh-CN"/>
        </w:rPr>
      </w:pPr>
      <w:r w:rsidRPr="002B5303">
        <w:rPr>
          <w:lang w:eastAsia="zh-CN"/>
        </w:rPr>
        <w:t>–</w:t>
      </w:r>
      <w:r w:rsidRPr="002B5303">
        <w:rPr>
          <w:lang w:eastAsia="zh-CN"/>
        </w:rPr>
        <w:tab/>
      </w:r>
      <w:r w:rsidR="0024610D">
        <w:rPr>
          <w:rFonts w:hint="eastAsia"/>
          <w:lang w:eastAsia="zh-CN"/>
        </w:rPr>
        <w:t>研究关于新应用和业务的要求，必要时制定</w:t>
      </w:r>
      <w:r w:rsidR="0024610D">
        <w:rPr>
          <w:rFonts w:hint="eastAsia"/>
          <w:lang w:eastAsia="zh-CN"/>
        </w:rPr>
        <w:t>F</w:t>
      </w:r>
      <w:r w:rsidR="0024610D">
        <w:rPr>
          <w:rFonts w:hint="eastAsia"/>
          <w:lang w:eastAsia="zh-CN"/>
        </w:rPr>
        <w:t>系列建议书；如：</w:t>
      </w:r>
    </w:p>
    <w:p w:rsidR="00B747D3" w:rsidRPr="002B5303" w:rsidRDefault="00B747D3" w:rsidP="00CA267C">
      <w:pPr>
        <w:pStyle w:val="enumlev2"/>
        <w:rPr>
          <w:lang w:eastAsia="zh-CN"/>
        </w:rPr>
      </w:pPr>
      <w:r w:rsidRPr="002B5303">
        <w:rPr>
          <w:lang w:eastAsia="zh-CN"/>
        </w:rPr>
        <w:t>•</w:t>
      </w:r>
      <w:r w:rsidRPr="002B5303">
        <w:rPr>
          <w:lang w:eastAsia="zh-CN"/>
        </w:rPr>
        <w:tab/>
      </w:r>
      <w:r w:rsidR="0024610D">
        <w:rPr>
          <w:rFonts w:hint="eastAsia"/>
          <w:lang w:eastAsia="zh-CN"/>
        </w:rPr>
        <w:t>检索业务，包括互动音视频和多媒体业务；</w:t>
      </w:r>
    </w:p>
    <w:p w:rsidR="00B747D3" w:rsidRPr="002B5303" w:rsidRDefault="00B747D3" w:rsidP="00CA267C">
      <w:pPr>
        <w:pStyle w:val="enumlev2"/>
        <w:rPr>
          <w:lang w:eastAsia="zh-CN"/>
        </w:rPr>
      </w:pPr>
      <w:r w:rsidRPr="002B5303">
        <w:rPr>
          <w:lang w:eastAsia="zh-CN"/>
        </w:rPr>
        <w:t>•</w:t>
      </w:r>
      <w:r w:rsidRPr="002B5303">
        <w:rPr>
          <w:lang w:eastAsia="zh-CN"/>
        </w:rPr>
        <w:tab/>
      </w:r>
      <w:r w:rsidR="0024610D">
        <w:rPr>
          <w:rFonts w:hint="eastAsia"/>
          <w:lang w:eastAsia="zh-CN"/>
        </w:rPr>
        <w:t>传播业务，包括广播业务；</w:t>
      </w:r>
    </w:p>
    <w:p w:rsidR="00B747D3" w:rsidRPr="002B5303" w:rsidRDefault="00B747D3" w:rsidP="00CA267C">
      <w:pPr>
        <w:pStyle w:val="enumlev2"/>
        <w:rPr>
          <w:lang w:eastAsia="zh-CN"/>
        </w:rPr>
      </w:pPr>
      <w:r w:rsidRPr="002B5303">
        <w:rPr>
          <w:lang w:eastAsia="zh-CN"/>
        </w:rPr>
        <w:t>•</w:t>
      </w:r>
      <w:r w:rsidRPr="002B5303">
        <w:rPr>
          <w:lang w:eastAsia="zh-CN"/>
        </w:rPr>
        <w:tab/>
      </w:r>
      <w:r w:rsidR="0024610D">
        <w:rPr>
          <w:rFonts w:hint="eastAsia"/>
          <w:lang w:eastAsia="zh-CN"/>
        </w:rPr>
        <w:t>电子商务业务或应用；</w:t>
      </w:r>
    </w:p>
    <w:p w:rsidR="00B747D3" w:rsidRPr="002B5303" w:rsidRDefault="00B747D3" w:rsidP="00CA267C">
      <w:pPr>
        <w:pStyle w:val="enumlev2"/>
        <w:rPr>
          <w:lang w:eastAsia="zh-CN"/>
        </w:rPr>
      </w:pPr>
      <w:r w:rsidRPr="002B5303">
        <w:rPr>
          <w:lang w:eastAsia="zh-CN"/>
        </w:rPr>
        <w:t>•</w:t>
      </w:r>
      <w:r w:rsidRPr="002B5303">
        <w:rPr>
          <w:lang w:eastAsia="zh-CN"/>
        </w:rPr>
        <w:tab/>
      </w:r>
      <w:r w:rsidR="0024610D">
        <w:rPr>
          <w:rFonts w:hint="eastAsia"/>
          <w:lang w:eastAsia="zh-CN"/>
        </w:rPr>
        <w:t>实时协作业务；</w:t>
      </w:r>
    </w:p>
    <w:p w:rsidR="00B747D3" w:rsidRPr="002B5303" w:rsidRDefault="00B747D3" w:rsidP="00CA267C">
      <w:pPr>
        <w:pStyle w:val="enumlev2"/>
        <w:rPr>
          <w:lang w:eastAsia="zh-CN"/>
        </w:rPr>
      </w:pPr>
      <w:r w:rsidRPr="002B5303">
        <w:rPr>
          <w:lang w:eastAsia="zh-CN"/>
        </w:rPr>
        <w:t>•</w:t>
      </w:r>
      <w:r w:rsidRPr="002B5303">
        <w:rPr>
          <w:lang w:eastAsia="zh-CN"/>
        </w:rPr>
        <w:tab/>
      </w:r>
      <w:r w:rsidR="0024610D">
        <w:rPr>
          <w:rFonts w:hint="eastAsia"/>
          <w:lang w:eastAsia="zh-CN"/>
        </w:rPr>
        <w:t>视频监控业务和应用；</w:t>
      </w:r>
    </w:p>
    <w:p w:rsidR="00B747D3" w:rsidRPr="002B5303" w:rsidRDefault="00B747D3" w:rsidP="00CA267C">
      <w:pPr>
        <w:pStyle w:val="enumlev2"/>
        <w:rPr>
          <w:lang w:eastAsia="zh-CN"/>
        </w:rPr>
      </w:pPr>
      <w:r w:rsidRPr="002B5303">
        <w:rPr>
          <w:lang w:eastAsia="zh-CN"/>
        </w:rPr>
        <w:t>•</w:t>
      </w:r>
      <w:r w:rsidRPr="002B5303">
        <w:rPr>
          <w:lang w:eastAsia="zh-CN"/>
        </w:rPr>
        <w:tab/>
      </w:r>
      <w:r w:rsidR="0024610D">
        <w:rPr>
          <w:rFonts w:hint="eastAsia"/>
          <w:lang w:eastAsia="zh-CN"/>
        </w:rPr>
        <w:t>智能多媒体业务和应用；</w:t>
      </w:r>
    </w:p>
    <w:p w:rsidR="00B747D3" w:rsidRPr="002B5303" w:rsidRDefault="00B747D3" w:rsidP="00CA267C">
      <w:pPr>
        <w:pStyle w:val="enumlev2"/>
        <w:rPr>
          <w:lang w:eastAsia="zh-CN"/>
        </w:rPr>
      </w:pPr>
      <w:r w:rsidRPr="002B5303">
        <w:rPr>
          <w:lang w:eastAsia="zh-CN"/>
        </w:rPr>
        <w:t>•</w:t>
      </w:r>
      <w:r w:rsidRPr="002B5303">
        <w:rPr>
          <w:lang w:eastAsia="zh-CN"/>
        </w:rPr>
        <w:tab/>
      </w:r>
      <w:r w:rsidR="0024610D">
        <w:rPr>
          <w:rFonts w:hint="eastAsia"/>
          <w:lang w:eastAsia="zh-CN"/>
        </w:rPr>
        <w:t>基于云计算的多媒体业务</w:t>
      </w:r>
      <w:r w:rsidR="00C34F90">
        <w:rPr>
          <w:rFonts w:hint="eastAsia"/>
          <w:lang w:eastAsia="zh-CN"/>
        </w:rPr>
        <w:t>和应用；</w:t>
      </w:r>
    </w:p>
    <w:p w:rsidR="00B747D3" w:rsidRPr="002B5303" w:rsidRDefault="00B747D3" w:rsidP="00CA267C">
      <w:pPr>
        <w:pStyle w:val="enumlev1"/>
        <w:rPr>
          <w:lang w:eastAsia="zh-CN"/>
        </w:rPr>
      </w:pPr>
      <w:r w:rsidRPr="002B5303">
        <w:rPr>
          <w:lang w:eastAsia="zh-CN"/>
        </w:rPr>
        <w:t>–</w:t>
      </w:r>
      <w:r w:rsidRPr="002B5303">
        <w:rPr>
          <w:lang w:eastAsia="zh-CN"/>
        </w:rPr>
        <w:tab/>
      </w:r>
      <w:r w:rsidR="00BA1287">
        <w:rPr>
          <w:rFonts w:hint="eastAsia"/>
          <w:lang w:eastAsia="zh-CN"/>
        </w:rPr>
        <w:t>制定一个通用家庭网络架构，包括视频监测</w:t>
      </w:r>
      <w:r w:rsidR="00F16B5E">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D944AA">
        <w:rPr>
          <w:rFonts w:hint="eastAsia"/>
          <w:lang w:eastAsia="zh-CN"/>
        </w:rPr>
        <w:t>与第</w:t>
      </w:r>
      <w:r w:rsidR="00D944AA">
        <w:rPr>
          <w:lang w:eastAsia="zh-CN"/>
        </w:rPr>
        <w:t>2</w:t>
      </w:r>
      <w:r w:rsidR="00D944AA">
        <w:rPr>
          <w:rFonts w:hint="eastAsia"/>
          <w:lang w:eastAsia="zh-CN"/>
        </w:rPr>
        <w:t>、第</w:t>
      </w:r>
      <w:r w:rsidR="00D944AA">
        <w:rPr>
          <w:lang w:eastAsia="zh-CN"/>
        </w:rPr>
        <w:t>9</w:t>
      </w:r>
      <w:r w:rsidR="00D944AA">
        <w:rPr>
          <w:rFonts w:hint="eastAsia"/>
          <w:lang w:eastAsia="zh-CN"/>
        </w:rPr>
        <w:t>、第</w:t>
      </w:r>
      <w:r w:rsidR="00D944AA">
        <w:rPr>
          <w:rFonts w:hint="eastAsia"/>
          <w:lang w:eastAsia="zh-CN"/>
        </w:rPr>
        <w:t>11</w:t>
      </w:r>
      <w:r w:rsidR="00D944AA">
        <w:rPr>
          <w:rFonts w:hint="eastAsia"/>
          <w:lang w:eastAsia="zh-CN"/>
        </w:rPr>
        <w:t>、第</w:t>
      </w:r>
      <w:r w:rsidR="00D944AA">
        <w:rPr>
          <w:lang w:eastAsia="zh-CN"/>
        </w:rPr>
        <w:t>12</w:t>
      </w:r>
      <w:r w:rsidR="00D944AA">
        <w:rPr>
          <w:rFonts w:hint="eastAsia"/>
          <w:lang w:eastAsia="zh-CN"/>
        </w:rPr>
        <w:t>、第</w:t>
      </w:r>
      <w:r w:rsidR="00D944AA" w:rsidRPr="005C011B">
        <w:rPr>
          <w:lang w:eastAsia="zh-CN"/>
        </w:rPr>
        <w:t>13</w:t>
      </w:r>
      <w:r w:rsidR="00D944AA">
        <w:rPr>
          <w:rFonts w:hint="eastAsia"/>
          <w:lang w:eastAsia="zh-CN"/>
        </w:rPr>
        <w:t>、第</w:t>
      </w:r>
      <w:r w:rsidR="00D944AA">
        <w:rPr>
          <w:lang w:eastAsia="zh-CN"/>
        </w:rPr>
        <w:t>1</w:t>
      </w:r>
      <w:r w:rsidR="00D944AA" w:rsidRPr="005C011B">
        <w:rPr>
          <w:rFonts w:hint="eastAsia"/>
          <w:lang w:eastAsia="zh-CN"/>
        </w:rPr>
        <w:t>7</w:t>
      </w:r>
      <w:r w:rsidR="00D944AA">
        <w:rPr>
          <w:rFonts w:hint="eastAsia"/>
          <w:lang w:eastAsia="zh-CN"/>
        </w:rPr>
        <w:t>、</w:t>
      </w:r>
      <w:r w:rsidR="00D944AA">
        <w:rPr>
          <w:lang w:eastAsia="zh-CN"/>
        </w:rPr>
        <w:t>第</w:t>
      </w:r>
      <w:r w:rsidR="00D944AA">
        <w:rPr>
          <w:rFonts w:hint="eastAsia"/>
          <w:lang w:eastAsia="zh-CN"/>
        </w:rPr>
        <w:t>20</w:t>
      </w:r>
      <w:r w:rsidR="00D944AA">
        <w:rPr>
          <w:rFonts w:hint="eastAsia"/>
          <w:lang w:eastAsia="zh-CN"/>
        </w:rPr>
        <w:t>研究组及其它组配合推进多媒体业务和应用相关工作</w:t>
      </w:r>
      <w:r w:rsidR="00F16B5E">
        <w:rPr>
          <w:rFonts w:hint="eastAsia"/>
          <w:lang w:eastAsia="zh-CN"/>
        </w:rPr>
        <w:t>；</w:t>
      </w:r>
    </w:p>
    <w:p w:rsidR="00B747D3" w:rsidRPr="002B5303" w:rsidRDefault="00B747D3" w:rsidP="00CA267C">
      <w:pPr>
        <w:pStyle w:val="enumlev1"/>
        <w:rPr>
          <w:lang w:eastAsia="zh-CN"/>
        </w:rPr>
      </w:pPr>
      <w:r w:rsidRPr="002B5303">
        <w:t>–</w:t>
      </w:r>
      <w:r w:rsidRPr="002B5303">
        <w:tab/>
      </w:r>
      <w:r w:rsidR="00F16B5E">
        <w:rPr>
          <w:rFonts w:hint="eastAsia"/>
          <w:lang w:eastAsia="zh-CN"/>
        </w:rPr>
        <w:t>增强</w:t>
      </w:r>
      <w:r w:rsidR="00A4620D">
        <w:rPr>
          <w:rFonts w:hint="eastAsia"/>
          <w:lang w:eastAsia="zh-CN"/>
        </w:rPr>
        <w:t>和完善</w:t>
      </w:r>
      <w:r w:rsidRPr="002B5303">
        <w:t>ITU</w:t>
      </w:r>
      <w:r w:rsidRPr="002B5303">
        <w:noBreakHyphen/>
        <w:t>T F.700</w:t>
      </w:r>
      <w:r w:rsidR="00A4620D">
        <w:rPr>
          <w:rFonts w:hint="eastAsia"/>
          <w:lang w:eastAsia="zh-CN"/>
        </w:rPr>
        <w:t>、</w:t>
      </w:r>
      <w:r w:rsidRPr="002B5303">
        <w:rPr>
          <w:rFonts w:hint="eastAsia"/>
          <w:lang w:eastAsia="zh-CN"/>
        </w:rPr>
        <w:t>F.701</w:t>
      </w:r>
      <w:r w:rsidR="00A4620D">
        <w:rPr>
          <w:rFonts w:hint="eastAsia"/>
          <w:lang w:eastAsia="zh-CN"/>
        </w:rPr>
        <w:t>、</w:t>
      </w:r>
      <w:r w:rsidRPr="002B5303">
        <w:rPr>
          <w:rFonts w:hint="eastAsia"/>
          <w:lang w:eastAsia="zh-CN"/>
        </w:rPr>
        <w:t>F.702</w:t>
      </w:r>
      <w:r w:rsidR="00A4620D">
        <w:rPr>
          <w:rFonts w:hint="eastAsia"/>
          <w:lang w:eastAsia="zh-CN"/>
        </w:rPr>
        <w:t>、</w:t>
      </w:r>
      <w:r w:rsidRPr="002B5303">
        <w:rPr>
          <w:rFonts w:hint="eastAsia"/>
          <w:lang w:eastAsia="zh-CN"/>
        </w:rPr>
        <w:t>F.</w:t>
      </w:r>
      <w:r w:rsidRPr="002B5303">
        <w:t>703</w:t>
      </w:r>
      <w:r w:rsidR="00A4620D">
        <w:t>、</w:t>
      </w:r>
      <w:r w:rsidRPr="002B5303">
        <w:t>F.720</w:t>
      </w:r>
      <w:r w:rsidR="00A4620D">
        <w:t>、</w:t>
      </w:r>
      <w:r w:rsidRPr="002B5303">
        <w:t>F.721</w:t>
      </w:r>
      <w:r w:rsidR="00A4620D">
        <w:t>、</w:t>
      </w:r>
      <w:r w:rsidRPr="002B5303">
        <w:t>F.723</w:t>
      </w:r>
      <w:r w:rsidR="00A4620D">
        <w:t>、</w:t>
      </w:r>
      <w:r w:rsidRPr="002B5303">
        <w:t>F.724</w:t>
      </w:r>
      <w:r w:rsidR="00A4620D">
        <w:t>、</w:t>
      </w:r>
      <w:r w:rsidRPr="002B5303">
        <w:t>F.731</w:t>
      </w:r>
      <w:r w:rsidR="00A4620D">
        <w:rPr>
          <w:rFonts w:hint="eastAsia"/>
          <w:lang w:eastAsia="zh-CN"/>
        </w:rPr>
        <w:t>、</w:t>
      </w:r>
      <w:r w:rsidRPr="002B5303">
        <w:rPr>
          <w:rFonts w:hint="eastAsia"/>
          <w:lang w:eastAsia="zh-CN"/>
        </w:rPr>
        <w:t>F.732</w:t>
      </w:r>
      <w:r w:rsidR="00A4620D">
        <w:rPr>
          <w:rFonts w:hint="eastAsia"/>
          <w:lang w:eastAsia="zh-CN"/>
        </w:rPr>
        <w:t>、</w:t>
      </w:r>
      <w:r w:rsidRPr="002B5303">
        <w:t>733</w:t>
      </w:r>
      <w:r w:rsidR="00A4620D">
        <w:t>、</w:t>
      </w:r>
      <w:r w:rsidRPr="002B5303">
        <w:t>F.740</w:t>
      </w:r>
      <w:r w:rsidR="00A4620D">
        <w:rPr>
          <w:rFonts w:hint="eastAsia"/>
        </w:rPr>
        <w:t>、</w:t>
      </w:r>
      <w:r w:rsidRPr="002B5303">
        <w:rPr>
          <w:rFonts w:hint="eastAsia"/>
        </w:rPr>
        <w:t>F.741</w:t>
      </w:r>
      <w:r w:rsidR="00A4620D">
        <w:rPr>
          <w:rFonts w:hint="eastAsia"/>
        </w:rPr>
        <w:t>、</w:t>
      </w:r>
      <w:r w:rsidRPr="002B5303">
        <w:rPr>
          <w:rFonts w:hint="eastAsia"/>
        </w:rPr>
        <w:t>F.742</w:t>
      </w:r>
      <w:r w:rsidR="00A4620D">
        <w:rPr>
          <w:rFonts w:hint="eastAsia"/>
        </w:rPr>
        <w:t>、</w:t>
      </w:r>
      <w:r w:rsidRPr="002B5303">
        <w:rPr>
          <w:rFonts w:hint="eastAsia"/>
        </w:rPr>
        <w:t>F.</w:t>
      </w:r>
      <w:r w:rsidRPr="002B5303">
        <w:t>743</w:t>
      </w:r>
      <w:r w:rsidR="00A4620D">
        <w:t>、</w:t>
      </w:r>
      <w:r w:rsidRPr="002B5303">
        <w:rPr>
          <w:rFonts w:hint="eastAsia"/>
        </w:rPr>
        <w:t>F.743.1</w:t>
      </w:r>
      <w:r w:rsidR="00A4620D">
        <w:rPr>
          <w:rFonts w:hint="eastAsia"/>
        </w:rPr>
        <w:t>、</w:t>
      </w:r>
      <w:r w:rsidRPr="002B5303">
        <w:rPr>
          <w:rFonts w:hint="eastAsia"/>
        </w:rPr>
        <w:t>F.745</w:t>
      </w:r>
      <w:r w:rsidR="00A4620D">
        <w:rPr>
          <w:rFonts w:hint="eastAsia"/>
        </w:rPr>
        <w:t>、</w:t>
      </w:r>
      <w:r w:rsidRPr="002B5303">
        <w:t>F.746</w:t>
      </w:r>
      <w:r w:rsidR="00A4620D">
        <w:t>、</w:t>
      </w:r>
      <w:r w:rsidRPr="002B5303">
        <w:t>F.746.1</w:t>
      </w:r>
      <w:r w:rsidR="00A4620D">
        <w:t>、</w:t>
      </w:r>
      <w:r w:rsidRPr="002B5303">
        <w:t>F.746.2</w:t>
      </w:r>
      <w:r w:rsidR="00A4620D">
        <w:t>、</w:t>
      </w:r>
      <w:r w:rsidRPr="002B5303">
        <w:t>F.746.3</w:t>
      </w:r>
      <w:r w:rsidR="00A4620D">
        <w:t>、</w:t>
      </w:r>
      <w:r w:rsidRPr="002B5303">
        <w:t>F.750</w:t>
      </w:r>
      <w:r w:rsidR="00A4620D">
        <w:t>、</w:t>
      </w:r>
      <w:r w:rsidRPr="002B5303">
        <w:t>F.761</w:t>
      </w:r>
      <w:r w:rsidR="00A4620D">
        <w:t>、</w:t>
      </w:r>
      <w:r w:rsidRPr="002B5303">
        <w:t>H.610</w:t>
      </w:r>
      <w:r w:rsidR="00A4620D">
        <w:t>、</w:t>
      </w:r>
      <w:r w:rsidRPr="002B5303">
        <w:t>H.611</w:t>
      </w:r>
      <w:r w:rsidR="00A4620D">
        <w:t>、</w:t>
      </w:r>
      <w:r w:rsidRPr="002B5303">
        <w:t>H.622.2</w:t>
      </w:r>
      <w:r w:rsidR="00A4620D">
        <w:t>、</w:t>
      </w:r>
      <w:hyperlink r:id="rId17" w:history="1">
        <w:r w:rsidRPr="002B5303">
          <w:t>H.625</w:t>
        </w:r>
      </w:hyperlink>
      <w:r w:rsidR="00A4620D">
        <w:t>、</w:t>
      </w:r>
      <w:r w:rsidRPr="002B5303">
        <w:t>H.626</w:t>
      </w:r>
      <w:r w:rsidR="00A4620D">
        <w:t>、</w:t>
      </w:r>
      <w:hyperlink r:id="rId18" w:history="1">
        <w:r w:rsidRPr="002B5303">
          <w:t>H.626.1</w:t>
        </w:r>
      </w:hyperlink>
      <w:r w:rsidR="00A4620D">
        <w:t>、</w:t>
      </w:r>
      <w:r w:rsidR="00A4620D">
        <w:t>H.627</w:t>
      </w:r>
      <w:r w:rsidR="00A4620D">
        <w:rPr>
          <w:rFonts w:hint="eastAsia"/>
          <w:lang w:eastAsia="zh-CN"/>
        </w:rPr>
        <w:t>建议书</w:t>
      </w:r>
      <w:r w:rsidR="00F16B5E">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0D1259">
        <w:rPr>
          <w:rFonts w:hint="eastAsia"/>
          <w:lang w:eastAsia="zh-CN"/>
        </w:rPr>
        <w:t>确定独立于业务的多媒体业务功能的要求</w:t>
      </w:r>
      <w:r w:rsidR="00F16B5E">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0D1259">
        <w:rPr>
          <w:rFonts w:hint="eastAsia"/>
          <w:lang w:eastAsia="zh-CN"/>
        </w:rPr>
        <w:t>制定独立于业务的架构规范，如检测技术、检测政策、传送功能、网络拓扑、稳健性等</w:t>
      </w:r>
      <w:r w:rsidR="00F16B5E">
        <w:rPr>
          <w:rFonts w:hint="eastAsia"/>
          <w:lang w:eastAsia="zh-CN"/>
        </w:rPr>
        <w:t>。</w:t>
      </w:r>
    </w:p>
    <w:p w:rsidR="00B747D3" w:rsidRPr="002B5303" w:rsidRDefault="00FE16F8" w:rsidP="00CA267C">
      <w:pPr>
        <w:ind w:firstLineChars="200" w:firstLine="480"/>
        <w:rPr>
          <w:lang w:eastAsia="zh-CN"/>
        </w:rPr>
      </w:pPr>
      <w:r>
        <w:rPr>
          <w:rFonts w:hint="eastAsia"/>
          <w:szCs w:val="24"/>
          <w:lang w:eastAsia="zh-CN"/>
        </w:rPr>
        <w:lastRenderedPageBreak/>
        <w:t>按照本课题开展的工作的最新情况见第</w:t>
      </w:r>
      <w:r>
        <w:rPr>
          <w:rFonts w:hint="eastAsia"/>
          <w:szCs w:val="24"/>
          <w:lang w:eastAsia="zh-CN"/>
        </w:rPr>
        <w:t>16</w:t>
      </w:r>
      <w:r>
        <w:rPr>
          <w:rFonts w:hint="eastAsia"/>
          <w:szCs w:val="24"/>
          <w:lang w:eastAsia="zh-CN"/>
        </w:rPr>
        <w:t>研究组工作计划</w:t>
      </w:r>
      <w:r w:rsidR="00C421C7">
        <w:t>（</w:t>
      </w:r>
      <w:hyperlink r:id="rId19" w:history="1">
        <w:r w:rsidR="00B747D3" w:rsidRPr="00FE16F8">
          <w:rPr>
            <w:rStyle w:val="Hyperlink"/>
            <w:color w:val="0000FF"/>
          </w:rPr>
          <w:t>http://itu.int/ITU-T/workprog/wp_search.aspx?sp=16&amp;q=21/16</w:t>
        </w:r>
      </w:hyperlink>
      <w:r w:rsidR="00C421C7">
        <w:t>）</w:t>
      </w:r>
      <w:r>
        <w:rPr>
          <w:rFonts w:hint="eastAsia"/>
          <w:lang w:eastAsia="zh-CN"/>
        </w:rPr>
        <w:t>。</w:t>
      </w:r>
    </w:p>
    <w:p w:rsidR="00B747D3" w:rsidRPr="002B5303" w:rsidRDefault="00B747D3" w:rsidP="00CA267C">
      <w:pPr>
        <w:pStyle w:val="Heading3"/>
        <w:rPr>
          <w:lang w:eastAsia="zh-CN"/>
        </w:rPr>
      </w:pPr>
      <w:bookmarkStart w:id="35" w:name="_Toc433307527"/>
      <w:r w:rsidRPr="002B5303">
        <w:rPr>
          <w:lang w:eastAsia="zh-CN"/>
        </w:rPr>
        <w:t>D.4</w:t>
      </w:r>
      <w:r w:rsidRPr="002B5303">
        <w:rPr>
          <w:lang w:eastAsia="zh-CN"/>
        </w:rPr>
        <w:tab/>
      </w:r>
      <w:bookmarkEnd w:id="35"/>
      <w:r w:rsidR="00602948">
        <w:rPr>
          <w:lang w:eastAsia="zh-CN"/>
        </w:rPr>
        <w:t>关系</w:t>
      </w:r>
    </w:p>
    <w:p w:rsidR="00B747D3" w:rsidRPr="002B5303" w:rsidRDefault="00602948" w:rsidP="00CA267C">
      <w:pPr>
        <w:pStyle w:val="Headingb"/>
        <w:rPr>
          <w:lang w:eastAsia="zh-CN"/>
        </w:rPr>
      </w:pPr>
      <w:r>
        <w:rPr>
          <w:rFonts w:hint="eastAsia"/>
          <w:lang w:eastAsia="zh-CN"/>
        </w:rPr>
        <w:t>建议书：</w:t>
      </w:r>
    </w:p>
    <w:p w:rsidR="00B747D3" w:rsidRPr="002B5303" w:rsidRDefault="00B747D3" w:rsidP="00CA267C">
      <w:pPr>
        <w:pStyle w:val="enumlev1"/>
        <w:rPr>
          <w:lang w:eastAsia="zh-CN"/>
        </w:rPr>
      </w:pPr>
      <w:r w:rsidRPr="002B5303">
        <w:rPr>
          <w:lang w:eastAsia="zh-CN"/>
        </w:rPr>
        <w:t>–</w:t>
      </w:r>
      <w:r w:rsidRPr="002B5303">
        <w:rPr>
          <w:lang w:eastAsia="zh-CN"/>
        </w:rPr>
        <w:tab/>
      </w:r>
      <w:r w:rsidR="00602948">
        <w:rPr>
          <w:rFonts w:hint="eastAsia"/>
          <w:lang w:eastAsia="zh-CN"/>
        </w:rPr>
        <w:t>第</w:t>
      </w:r>
      <w:r w:rsidR="00602948">
        <w:rPr>
          <w:rFonts w:hint="eastAsia"/>
          <w:lang w:eastAsia="zh-CN"/>
        </w:rPr>
        <w:t>16</w:t>
      </w:r>
      <w:r w:rsidR="00602948">
        <w:rPr>
          <w:rFonts w:hint="eastAsia"/>
          <w:lang w:eastAsia="zh-CN"/>
        </w:rPr>
        <w:t>研究组负责的</w:t>
      </w:r>
      <w:r w:rsidR="00602948" w:rsidRPr="005C011B">
        <w:rPr>
          <w:lang w:eastAsia="zh-CN"/>
        </w:rPr>
        <w:t>F</w:t>
      </w:r>
      <w:r w:rsidR="00602948">
        <w:rPr>
          <w:rFonts w:hint="eastAsia"/>
          <w:lang w:eastAsia="zh-CN"/>
        </w:rPr>
        <w:t>、</w:t>
      </w:r>
      <w:r w:rsidR="00602948" w:rsidRPr="005C011B">
        <w:rPr>
          <w:lang w:eastAsia="zh-CN"/>
        </w:rPr>
        <w:t>G</w:t>
      </w:r>
      <w:r w:rsidR="00602948">
        <w:rPr>
          <w:rFonts w:hint="eastAsia"/>
          <w:lang w:eastAsia="zh-CN"/>
        </w:rPr>
        <w:t>、</w:t>
      </w:r>
      <w:r w:rsidR="00602948" w:rsidRPr="005C011B">
        <w:rPr>
          <w:lang w:eastAsia="zh-CN"/>
        </w:rPr>
        <w:t>H</w:t>
      </w:r>
      <w:r w:rsidR="00602948">
        <w:rPr>
          <w:rFonts w:hint="eastAsia"/>
          <w:lang w:eastAsia="zh-CN"/>
        </w:rPr>
        <w:t>、</w:t>
      </w:r>
      <w:r w:rsidR="00602948" w:rsidRPr="005C011B">
        <w:rPr>
          <w:lang w:eastAsia="zh-CN"/>
        </w:rPr>
        <w:t>I</w:t>
      </w:r>
      <w:r w:rsidR="00602948">
        <w:rPr>
          <w:rFonts w:hint="eastAsia"/>
          <w:lang w:eastAsia="zh-CN"/>
        </w:rPr>
        <w:t>、</w:t>
      </w:r>
      <w:r w:rsidR="00602948" w:rsidRPr="005C011B">
        <w:rPr>
          <w:lang w:eastAsia="zh-CN"/>
        </w:rPr>
        <w:t>Q</w:t>
      </w:r>
      <w:r w:rsidR="00602948">
        <w:rPr>
          <w:rFonts w:hint="eastAsia"/>
          <w:lang w:eastAsia="zh-CN"/>
        </w:rPr>
        <w:t>、</w:t>
      </w:r>
      <w:r w:rsidR="00602948" w:rsidRPr="005C011B">
        <w:rPr>
          <w:lang w:eastAsia="zh-CN"/>
        </w:rPr>
        <w:t>T</w:t>
      </w:r>
      <w:r w:rsidR="00602948">
        <w:rPr>
          <w:rFonts w:hint="eastAsia"/>
          <w:lang w:eastAsia="zh-CN"/>
        </w:rPr>
        <w:t>、</w:t>
      </w:r>
      <w:r w:rsidR="00602948" w:rsidRPr="005C011B">
        <w:rPr>
          <w:lang w:eastAsia="zh-CN"/>
        </w:rPr>
        <w:t>V</w:t>
      </w:r>
      <w:r w:rsidR="00602948">
        <w:rPr>
          <w:rFonts w:hint="eastAsia"/>
          <w:lang w:eastAsia="zh-CN"/>
        </w:rPr>
        <w:t>、</w:t>
      </w:r>
      <w:r w:rsidR="00602948" w:rsidRPr="005C011B">
        <w:rPr>
          <w:lang w:eastAsia="zh-CN"/>
        </w:rPr>
        <w:t>X</w:t>
      </w:r>
      <w:r w:rsidR="00602948">
        <w:rPr>
          <w:rFonts w:hint="eastAsia"/>
          <w:lang w:eastAsia="zh-CN"/>
        </w:rPr>
        <w:t>、</w:t>
      </w:r>
      <w:r w:rsidR="00602948" w:rsidRPr="005C011B">
        <w:rPr>
          <w:lang w:eastAsia="zh-CN"/>
        </w:rPr>
        <w:t>Y</w:t>
      </w:r>
      <w:r w:rsidR="00602948">
        <w:rPr>
          <w:rFonts w:hint="eastAsia"/>
          <w:lang w:eastAsia="zh-CN"/>
        </w:rPr>
        <w:t>系列建议书</w:t>
      </w:r>
    </w:p>
    <w:p w:rsidR="00B747D3" w:rsidRPr="00FD6EDC" w:rsidRDefault="00B747D3" w:rsidP="00CA267C">
      <w:pPr>
        <w:pStyle w:val="enumlev1"/>
        <w:rPr>
          <w:lang w:val="fr-FR" w:eastAsia="zh-CN"/>
        </w:rPr>
      </w:pPr>
      <w:r w:rsidRPr="00FD6EDC">
        <w:rPr>
          <w:lang w:val="fr-FR" w:eastAsia="zh-CN"/>
        </w:rPr>
        <w:t>–</w:t>
      </w:r>
      <w:r w:rsidRPr="00FD6EDC">
        <w:rPr>
          <w:lang w:val="fr-FR" w:eastAsia="zh-CN"/>
        </w:rPr>
        <w:tab/>
      </w:r>
      <w:r w:rsidR="00FF7D8A">
        <w:rPr>
          <w:rFonts w:hint="eastAsia"/>
          <w:lang w:val="fr-FR" w:eastAsia="zh-CN"/>
        </w:rPr>
        <w:t xml:space="preserve">ITU-T </w:t>
      </w:r>
      <w:r w:rsidR="00602948" w:rsidRPr="005C011B">
        <w:rPr>
          <w:lang w:eastAsia="zh-CN"/>
        </w:rPr>
        <w:t>J.160</w:t>
      </w:r>
      <w:r w:rsidR="00602948">
        <w:rPr>
          <w:rFonts w:hint="eastAsia"/>
          <w:lang w:eastAsia="zh-CN"/>
        </w:rPr>
        <w:t>和</w:t>
      </w:r>
      <w:r w:rsidR="00602948" w:rsidRPr="005C011B">
        <w:rPr>
          <w:lang w:eastAsia="zh-CN"/>
        </w:rPr>
        <w:t>J.170</w:t>
      </w:r>
      <w:r w:rsidR="00602948">
        <w:rPr>
          <w:rFonts w:hint="eastAsia"/>
          <w:lang w:eastAsia="zh-CN"/>
        </w:rPr>
        <w:t>系列</w:t>
      </w:r>
    </w:p>
    <w:p w:rsidR="00B747D3" w:rsidRPr="00FD6EDC" w:rsidRDefault="00602948" w:rsidP="00CA267C">
      <w:pPr>
        <w:pStyle w:val="Headingb"/>
        <w:rPr>
          <w:lang w:val="fr-FR" w:eastAsia="zh-CN"/>
        </w:rPr>
      </w:pPr>
      <w:r w:rsidRPr="00DF30F0">
        <w:rPr>
          <w:rFonts w:hint="eastAsia"/>
          <w:lang w:eastAsia="zh-CN"/>
        </w:rPr>
        <w:t>课题：</w:t>
      </w:r>
    </w:p>
    <w:p w:rsidR="00B747D3" w:rsidRPr="002B5303" w:rsidRDefault="00B747D3" w:rsidP="00CA267C">
      <w:pPr>
        <w:pStyle w:val="enumlev1"/>
        <w:rPr>
          <w:lang w:eastAsia="zh-CN"/>
        </w:rPr>
      </w:pPr>
      <w:r w:rsidRPr="002B5303">
        <w:rPr>
          <w:lang w:eastAsia="zh-CN"/>
        </w:rPr>
        <w:t>–</w:t>
      </w:r>
      <w:r w:rsidRPr="002B5303">
        <w:rPr>
          <w:lang w:eastAsia="zh-CN"/>
        </w:rPr>
        <w:tab/>
      </w:r>
      <w:r w:rsidR="00602948">
        <w:rPr>
          <w:rFonts w:hint="eastAsia"/>
          <w:lang w:eastAsia="zh-CN"/>
        </w:rPr>
        <w:t>第</w:t>
      </w:r>
      <w:r w:rsidR="00602948" w:rsidRPr="005C011B">
        <w:rPr>
          <w:lang w:eastAsia="zh-CN"/>
        </w:rPr>
        <w:t>16</w:t>
      </w:r>
      <w:r w:rsidR="00602948">
        <w:rPr>
          <w:rFonts w:hint="eastAsia"/>
          <w:lang w:eastAsia="zh-CN"/>
        </w:rPr>
        <w:t>研究组的所有课题</w:t>
      </w:r>
    </w:p>
    <w:p w:rsidR="00B747D3" w:rsidRPr="002B5303" w:rsidRDefault="00582C28" w:rsidP="00CA267C">
      <w:pPr>
        <w:pStyle w:val="Headingb"/>
        <w:rPr>
          <w:lang w:eastAsia="zh-CN"/>
        </w:rPr>
      </w:pPr>
      <w:r>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2807E6">
        <w:rPr>
          <w:rFonts w:hint="eastAsia"/>
          <w:lang w:eastAsia="zh-CN"/>
        </w:rPr>
        <w:t>负责与</w:t>
      </w:r>
      <w:r w:rsidR="002807E6">
        <w:rPr>
          <w:lang w:eastAsia="zh-CN"/>
        </w:rPr>
        <w:t>云计算、未来网络和</w:t>
      </w:r>
      <w:r w:rsidR="002807E6" w:rsidRPr="002B5303">
        <w:rPr>
          <w:lang w:eastAsia="zh-CN"/>
        </w:rPr>
        <w:t>IoT</w:t>
      </w:r>
      <w:r w:rsidR="002807E6">
        <w:rPr>
          <w:rFonts w:hint="eastAsia"/>
          <w:lang w:eastAsia="zh-CN"/>
        </w:rPr>
        <w:t>有关</w:t>
      </w:r>
      <w:r w:rsidR="002807E6">
        <w:rPr>
          <w:lang w:eastAsia="zh-CN"/>
        </w:rPr>
        <w:t>的多媒体问题研究的</w:t>
      </w:r>
      <w:r w:rsidR="00681DBD" w:rsidRPr="00100FFA">
        <w:rPr>
          <w:lang w:eastAsia="zh-CN"/>
        </w:rPr>
        <w:t>ITU-T</w:t>
      </w:r>
      <w:r w:rsidR="00681DBD">
        <w:rPr>
          <w:rFonts w:hint="eastAsia"/>
          <w:lang w:eastAsia="zh-CN"/>
        </w:rPr>
        <w:t>第</w:t>
      </w:r>
      <w:r w:rsidR="00681DBD">
        <w:rPr>
          <w:rFonts w:hint="eastAsia"/>
          <w:lang w:eastAsia="zh-CN"/>
        </w:rPr>
        <w:t>2</w:t>
      </w:r>
      <w:r w:rsidR="00681DBD">
        <w:rPr>
          <w:rFonts w:hint="eastAsia"/>
          <w:lang w:eastAsia="zh-CN"/>
        </w:rPr>
        <w:t>、第</w:t>
      </w:r>
      <w:r w:rsidR="00681DBD" w:rsidRPr="00100FFA">
        <w:rPr>
          <w:lang w:eastAsia="zh-CN"/>
        </w:rPr>
        <w:t>9</w:t>
      </w:r>
      <w:r w:rsidR="00681DBD">
        <w:rPr>
          <w:rFonts w:hint="eastAsia"/>
          <w:lang w:eastAsia="zh-CN"/>
        </w:rPr>
        <w:t>、第</w:t>
      </w:r>
      <w:r w:rsidR="00681DBD" w:rsidRPr="00100FFA">
        <w:rPr>
          <w:lang w:eastAsia="zh-CN"/>
        </w:rPr>
        <w:t>11</w:t>
      </w:r>
      <w:r w:rsidR="00681DBD">
        <w:rPr>
          <w:rFonts w:hint="eastAsia"/>
          <w:lang w:eastAsia="zh-CN"/>
        </w:rPr>
        <w:t>、第</w:t>
      </w:r>
      <w:r w:rsidR="00681DBD">
        <w:rPr>
          <w:rFonts w:hint="eastAsia"/>
          <w:lang w:eastAsia="zh-CN"/>
        </w:rPr>
        <w:t>12</w:t>
      </w:r>
      <w:r w:rsidR="00681DBD">
        <w:rPr>
          <w:rFonts w:hint="eastAsia"/>
          <w:lang w:eastAsia="zh-CN"/>
        </w:rPr>
        <w:t>、第</w:t>
      </w:r>
      <w:r w:rsidR="00681DBD" w:rsidRPr="00100FFA">
        <w:rPr>
          <w:lang w:eastAsia="zh-CN"/>
        </w:rPr>
        <w:t>13</w:t>
      </w:r>
      <w:r w:rsidR="00681DBD">
        <w:rPr>
          <w:rFonts w:hint="eastAsia"/>
          <w:lang w:eastAsia="zh-CN"/>
        </w:rPr>
        <w:t>、第</w:t>
      </w:r>
      <w:r w:rsidR="00681DBD" w:rsidRPr="00100FFA">
        <w:rPr>
          <w:lang w:eastAsia="zh-CN"/>
        </w:rPr>
        <w:t>15</w:t>
      </w:r>
      <w:r w:rsidR="00681DBD">
        <w:rPr>
          <w:rFonts w:hint="eastAsia"/>
          <w:lang w:eastAsia="zh-CN"/>
        </w:rPr>
        <w:t>、第</w:t>
      </w:r>
      <w:r w:rsidR="00681DBD">
        <w:rPr>
          <w:rFonts w:hint="eastAsia"/>
          <w:lang w:eastAsia="zh-CN"/>
        </w:rPr>
        <w:t>17</w:t>
      </w:r>
      <w:r w:rsidR="00681DBD">
        <w:rPr>
          <w:rFonts w:hint="eastAsia"/>
          <w:lang w:eastAsia="zh-CN"/>
        </w:rPr>
        <w:t>和</w:t>
      </w:r>
      <w:r w:rsidR="00681DBD">
        <w:rPr>
          <w:lang w:eastAsia="zh-CN"/>
        </w:rPr>
        <w:t>第</w:t>
      </w:r>
      <w:r w:rsidR="00681DBD">
        <w:rPr>
          <w:rFonts w:hint="eastAsia"/>
          <w:lang w:eastAsia="zh-CN"/>
        </w:rPr>
        <w:t>20</w:t>
      </w:r>
      <w:r w:rsidR="00681DBD">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2807E6">
        <w:rPr>
          <w:rFonts w:hint="eastAsia"/>
          <w:lang w:eastAsia="zh-CN"/>
        </w:rPr>
        <w:t>负责</w:t>
      </w:r>
      <w:r w:rsidR="00757013" w:rsidRPr="005C011B">
        <w:rPr>
          <w:lang w:eastAsia="zh-CN"/>
        </w:rPr>
        <w:t>ICT</w:t>
      </w:r>
      <w:r w:rsidR="00757013">
        <w:rPr>
          <w:rFonts w:hint="eastAsia"/>
          <w:lang w:eastAsia="zh-CN"/>
        </w:rPr>
        <w:t>和气候变化问题的</w:t>
      </w:r>
      <w:r w:rsidR="00757013">
        <w:rPr>
          <w:rFonts w:hint="eastAsia"/>
          <w:lang w:eastAsia="zh-CN"/>
        </w:rPr>
        <w:t>ITU-T</w:t>
      </w:r>
      <w:r w:rsidR="00757013">
        <w:rPr>
          <w:rFonts w:hint="eastAsia"/>
          <w:lang w:eastAsia="zh-CN"/>
        </w:rPr>
        <w:t>第</w:t>
      </w:r>
      <w:r w:rsidR="00757013">
        <w:rPr>
          <w:rFonts w:hint="eastAsia"/>
          <w:lang w:eastAsia="zh-CN"/>
        </w:rPr>
        <w:t>5</w:t>
      </w:r>
      <w:r w:rsidR="00757013">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2807E6">
        <w:rPr>
          <w:rFonts w:hint="eastAsia"/>
          <w:lang w:eastAsia="zh-CN"/>
        </w:rPr>
        <w:t>负责</w:t>
      </w:r>
      <w:r w:rsidR="00757013">
        <w:rPr>
          <w:rFonts w:hint="eastAsia"/>
          <w:lang w:eastAsia="zh-CN"/>
        </w:rPr>
        <w:t>多媒体相关研究和广播业务及应用的</w:t>
      </w:r>
      <w:r w:rsidR="00757013" w:rsidRPr="00100FFA">
        <w:rPr>
          <w:lang w:eastAsia="zh-CN"/>
        </w:rPr>
        <w:t>ITU-R</w:t>
      </w:r>
      <w:r w:rsidR="00757013">
        <w:rPr>
          <w:rFonts w:hint="eastAsia"/>
          <w:lang w:eastAsia="zh-CN"/>
        </w:rPr>
        <w:t>第</w:t>
      </w:r>
      <w:r w:rsidR="00757013">
        <w:rPr>
          <w:rFonts w:hint="eastAsia"/>
          <w:lang w:eastAsia="zh-CN"/>
        </w:rPr>
        <w:t>6</w:t>
      </w:r>
      <w:r w:rsidR="00757013">
        <w:rPr>
          <w:rFonts w:hint="eastAsia"/>
          <w:lang w:eastAsia="zh-CN"/>
        </w:rPr>
        <w:t>研究组</w:t>
      </w:r>
    </w:p>
    <w:p w:rsidR="00B747D3" w:rsidRPr="002B5303" w:rsidRDefault="00270B11" w:rsidP="00CA267C">
      <w:pPr>
        <w:pStyle w:val="Headingb"/>
        <w:rPr>
          <w:lang w:eastAsia="zh-CN"/>
        </w:rPr>
      </w:pPr>
      <w:r>
        <w:rPr>
          <w:rFonts w:hint="eastAsia"/>
          <w:lang w:eastAsia="zh-CN"/>
        </w:rPr>
        <w:t>其它机构：</w:t>
      </w:r>
    </w:p>
    <w:p w:rsidR="00B747D3" w:rsidRPr="002B5303" w:rsidRDefault="00B747D3" w:rsidP="00CA267C">
      <w:pPr>
        <w:pStyle w:val="enumlev1"/>
        <w:rPr>
          <w:lang w:eastAsia="zh-CN"/>
        </w:rPr>
      </w:pPr>
      <w:r w:rsidRPr="002B5303">
        <w:rPr>
          <w:lang w:eastAsia="zh-CN"/>
        </w:rPr>
        <w:t>–</w:t>
      </w:r>
      <w:r w:rsidRPr="002B5303">
        <w:rPr>
          <w:lang w:eastAsia="zh-CN"/>
        </w:rPr>
        <w:tab/>
      </w:r>
      <w:r w:rsidR="002807E6">
        <w:rPr>
          <w:rFonts w:hint="eastAsia"/>
          <w:lang w:eastAsia="zh-CN"/>
        </w:rPr>
        <w:t>负责</w:t>
      </w:r>
      <w:r w:rsidR="00270B11">
        <w:rPr>
          <w:rFonts w:hint="eastAsia"/>
          <w:lang w:eastAsia="zh-CN"/>
        </w:rPr>
        <w:t>移动多媒体业务和应用的</w:t>
      </w:r>
      <w:r w:rsidR="00E55307">
        <w:rPr>
          <w:lang w:eastAsia="zh-CN"/>
        </w:rPr>
        <w:t>3GPP</w:t>
      </w:r>
      <w:r w:rsidR="00FF7D8A">
        <w:rPr>
          <w:rFonts w:hint="eastAsia"/>
          <w:lang w:eastAsia="zh-CN"/>
        </w:rPr>
        <w:t>、</w:t>
      </w:r>
      <w:r w:rsidRPr="002B5303">
        <w:rPr>
          <w:lang w:eastAsia="zh-CN"/>
        </w:rPr>
        <w:t>3GPP2</w:t>
      </w:r>
    </w:p>
    <w:p w:rsidR="00B747D3" w:rsidRPr="002B5303" w:rsidRDefault="00B747D3" w:rsidP="00CA267C">
      <w:pPr>
        <w:pStyle w:val="enumlev1"/>
        <w:rPr>
          <w:lang w:eastAsia="zh-CN"/>
        </w:rPr>
      </w:pPr>
      <w:r w:rsidRPr="002B5303">
        <w:rPr>
          <w:lang w:eastAsia="zh-CN"/>
        </w:rPr>
        <w:t>–</w:t>
      </w:r>
      <w:r w:rsidRPr="002B5303">
        <w:rPr>
          <w:lang w:eastAsia="zh-CN"/>
        </w:rPr>
        <w:tab/>
      </w:r>
      <w:r w:rsidR="005C6F33">
        <w:rPr>
          <w:rFonts w:hint="eastAsia"/>
          <w:lang w:eastAsia="zh-CN"/>
        </w:rPr>
        <w:t>区域电信标准化机构内设的架构组</w:t>
      </w:r>
    </w:p>
    <w:p w:rsidR="00B747D3" w:rsidRPr="002B5303" w:rsidRDefault="00B747D3" w:rsidP="00CA267C">
      <w:pPr>
        <w:pStyle w:val="enumlev1"/>
        <w:rPr>
          <w:lang w:eastAsia="zh-CN"/>
        </w:rPr>
      </w:pPr>
      <w:r w:rsidRPr="002B5303">
        <w:rPr>
          <w:lang w:eastAsia="zh-CN"/>
        </w:rPr>
        <w:t>–</w:t>
      </w:r>
      <w:r w:rsidRPr="002B5303">
        <w:rPr>
          <w:lang w:eastAsia="zh-CN"/>
        </w:rPr>
        <w:tab/>
      </w:r>
      <w:r w:rsidR="002807E6">
        <w:rPr>
          <w:rFonts w:hint="eastAsia"/>
          <w:lang w:eastAsia="zh-CN"/>
        </w:rPr>
        <w:t>负责</w:t>
      </w:r>
      <w:r w:rsidR="005C6F33">
        <w:rPr>
          <w:rFonts w:hint="eastAsia"/>
          <w:lang w:eastAsia="zh-CN"/>
        </w:rPr>
        <w:t>互联网服务的</w:t>
      </w:r>
      <w:r w:rsidR="005C6F33" w:rsidRPr="005C011B">
        <w:rPr>
          <w:lang w:eastAsia="zh-CN"/>
        </w:rPr>
        <w:t>IETF</w:t>
      </w:r>
      <w:r w:rsidR="00C421C7">
        <w:rPr>
          <w:rFonts w:hint="eastAsia"/>
          <w:lang w:eastAsia="zh-CN"/>
        </w:rPr>
        <w:t>（</w:t>
      </w:r>
      <w:r w:rsidR="005C6F33">
        <w:rPr>
          <w:rFonts w:hint="eastAsia"/>
          <w:lang w:eastAsia="zh-CN"/>
        </w:rPr>
        <w:t>特别是实时应用领域、传送领域、互联网领域</w:t>
      </w:r>
      <w:r w:rsidR="00C421C7">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2807E6">
        <w:rPr>
          <w:rFonts w:hint="eastAsia"/>
          <w:lang w:eastAsia="zh-CN"/>
        </w:rPr>
        <w:t>负责</w:t>
      </w:r>
      <w:r w:rsidR="00042214">
        <w:rPr>
          <w:rFonts w:hint="eastAsia"/>
          <w:lang w:eastAsia="zh-CN"/>
        </w:rPr>
        <w:t>互联网多媒体业务和应用的</w:t>
      </w:r>
      <w:r w:rsidR="00042214" w:rsidRPr="005C011B">
        <w:rPr>
          <w:rFonts w:hint="eastAsia"/>
          <w:lang w:eastAsia="zh-CN"/>
        </w:rPr>
        <w:t>W3C</w:t>
      </w:r>
    </w:p>
    <w:p w:rsidR="00042214" w:rsidRDefault="00B747D3" w:rsidP="00CA267C">
      <w:pPr>
        <w:pStyle w:val="enumlev1"/>
        <w:rPr>
          <w:lang w:eastAsia="zh-CN"/>
        </w:rPr>
      </w:pPr>
      <w:r w:rsidRPr="002B5303">
        <w:rPr>
          <w:lang w:eastAsia="zh-CN"/>
        </w:rPr>
        <w:t>–</w:t>
      </w:r>
      <w:r w:rsidRPr="002B5303">
        <w:rPr>
          <w:lang w:eastAsia="zh-CN"/>
        </w:rPr>
        <w:tab/>
      </w:r>
      <w:r w:rsidR="002807E6">
        <w:rPr>
          <w:rFonts w:hint="eastAsia"/>
          <w:lang w:eastAsia="zh-CN"/>
        </w:rPr>
        <w:t>负责</w:t>
      </w:r>
      <w:r w:rsidR="00042214">
        <w:rPr>
          <w:rFonts w:hint="eastAsia"/>
          <w:lang w:eastAsia="zh-CN"/>
        </w:rPr>
        <w:t>多媒体业务和应用相关云计算的</w:t>
      </w:r>
      <w:r w:rsidR="00042214" w:rsidRPr="005C011B">
        <w:rPr>
          <w:rFonts w:hint="eastAsia"/>
          <w:lang w:eastAsia="zh-CN"/>
        </w:rPr>
        <w:t>DMTF</w:t>
      </w:r>
    </w:p>
    <w:p w:rsidR="00B747D3" w:rsidRPr="002B5303" w:rsidRDefault="00B747D3" w:rsidP="00CA267C">
      <w:pPr>
        <w:pStyle w:val="enumlev1"/>
        <w:rPr>
          <w:lang w:eastAsia="zh-CN"/>
        </w:rPr>
      </w:pPr>
      <w:r w:rsidRPr="002B5303">
        <w:rPr>
          <w:lang w:eastAsia="zh-CN"/>
        </w:rPr>
        <w:t>–</w:t>
      </w:r>
      <w:r w:rsidRPr="002B5303">
        <w:rPr>
          <w:lang w:eastAsia="zh-CN"/>
        </w:rPr>
        <w:tab/>
      </w:r>
      <w:r w:rsidR="002807E6">
        <w:rPr>
          <w:rFonts w:hint="eastAsia"/>
          <w:lang w:eastAsia="zh-CN"/>
        </w:rPr>
        <w:t>负责</w:t>
      </w:r>
      <w:r w:rsidR="00042214">
        <w:rPr>
          <w:rFonts w:hint="eastAsia"/>
          <w:lang w:eastAsia="zh-CN"/>
        </w:rPr>
        <w:t>可互操作性的</w:t>
      </w:r>
      <w:r w:rsidR="00042214" w:rsidRPr="005C011B">
        <w:rPr>
          <w:lang w:eastAsia="zh-CN"/>
        </w:rPr>
        <w:t>IMTC</w:t>
      </w:r>
    </w:p>
    <w:p w:rsidR="00B747D3" w:rsidRPr="002B5303" w:rsidRDefault="00B747D3" w:rsidP="00CA267C">
      <w:pPr>
        <w:pStyle w:val="enumlev1"/>
        <w:rPr>
          <w:lang w:eastAsia="zh-CN"/>
        </w:rPr>
      </w:pPr>
      <w:r w:rsidRPr="002B5303">
        <w:rPr>
          <w:lang w:eastAsia="zh-CN"/>
        </w:rPr>
        <w:t>–</w:t>
      </w:r>
      <w:r w:rsidRPr="002B5303">
        <w:rPr>
          <w:lang w:eastAsia="zh-CN"/>
        </w:rPr>
        <w:tab/>
      </w:r>
      <w:r w:rsidR="002807E6">
        <w:rPr>
          <w:rFonts w:hint="eastAsia"/>
          <w:lang w:eastAsia="zh-CN"/>
        </w:rPr>
        <w:t>负责</w:t>
      </w:r>
      <w:r w:rsidR="00042214">
        <w:rPr>
          <w:rFonts w:hint="eastAsia"/>
          <w:lang w:eastAsia="zh-CN"/>
        </w:rPr>
        <w:t>家庭网络问题和其它</w:t>
      </w:r>
      <w:r w:rsidR="00042214" w:rsidRPr="005C011B">
        <w:rPr>
          <w:rFonts w:hint="eastAsia"/>
          <w:lang w:eastAsia="zh-CN"/>
        </w:rPr>
        <w:t>E2E IP/MPLS</w:t>
      </w:r>
      <w:r w:rsidR="00042214">
        <w:rPr>
          <w:rFonts w:hint="eastAsia"/>
          <w:lang w:eastAsia="zh-CN"/>
        </w:rPr>
        <w:t>网络问题的宽带论坛</w:t>
      </w:r>
    </w:p>
    <w:p w:rsidR="00B747D3" w:rsidRPr="002B5303" w:rsidRDefault="00B747D3" w:rsidP="00CA267C">
      <w:pPr>
        <w:pStyle w:val="enumlev1"/>
        <w:rPr>
          <w:lang w:eastAsia="zh-CN"/>
        </w:rPr>
      </w:pPr>
      <w:r w:rsidRPr="002B5303">
        <w:rPr>
          <w:lang w:eastAsia="zh-CN"/>
        </w:rPr>
        <w:t>–</w:t>
      </w:r>
      <w:r w:rsidRPr="002B5303">
        <w:rPr>
          <w:lang w:eastAsia="zh-CN"/>
        </w:rPr>
        <w:tab/>
      </w:r>
      <w:r w:rsidR="002807E6">
        <w:rPr>
          <w:rFonts w:hint="eastAsia"/>
          <w:lang w:eastAsia="zh-CN"/>
        </w:rPr>
        <w:t>负责</w:t>
      </w:r>
      <w:r w:rsidR="00042214">
        <w:rPr>
          <w:rFonts w:hint="eastAsia"/>
          <w:lang w:eastAsia="zh-CN"/>
        </w:rPr>
        <w:t>电子商务谅解备忘录的</w:t>
      </w:r>
      <w:r w:rsidR="00042214" w:rsidRPr="005C011B">
        <w:rPr>
          <w:lang w:eastAsia="zh-CN"/>
        </w:rPr>
        <w:t>ISO</w:t>
      </w:r>
      <w:r w:rsidR="00042214">
        <w:rPr>
          <w:rFonts w:hint="eastAsia"/>
          <w:lang w:eastAsia="zh-CN"/>
        </w:rPr>
        <w:t>、</w:t>
      </w:r>
      <w:r w:rsidR="00042214" w:rsidRPr="005C011B">
        <w:rPr>
          <w:lang w:eastAsia="zh-CN"/>
        </w:rPr>
        <w:t>IEC</w:t>
      </w:r>
      <w:r w:rsidR="00042214">
        <w:rPr>
          <w:rFonts w:hint="eastAsia"/>
          <w:lang w:eastAsia="zh-CN"/>
        </w:rPr>
        <w:t>、</w:t>
      </w:r>
      <w:r w:rsidR="00042214" w:rsidRPr="005C011B">
        <w:rPr>
          <w:lang w:eastAsia="zh-CN"/>
        </w:rPr>
        <w:t>OASIS</w:t>
      </w:r>
      <w:r w:rsidR="00042214">
        <w:rPr>
          <w:rFonts w:hint="eastAsia"/>
          <w:lang w:eastAsia="zh-CN"/>
        </w:rPr>
        <w:t>和</w:t>
      </w:r>
      <w:r w:rsidR="00042214" w:rsidRPr="005C011B">
        <w:rPr>
          <w:lang w:eastAsia="zh-CN"/>
        </w:rPr>
        <w:t>UN/ECE</w:t>
      </w:r>
    </w:p>
    <w:p w:rsidR="00B747D3" w:rsidRPr="002B5303" w:rsidRDefault="00B747D3" w:rsidP="00CA267C">
      <w:pPr>
        <w:pStyle w:val="enumlev1"/>
      </w:pPr>
      <w:r w:rsidRPr="002B5303">
        <w:t>–</w:t>
      </w:r>
      <w:r w:rsidRPr="002B5303">
        <w:tab/>
      </w:r>
      <w:r w:rsidR="00042214" w:rsidRPr="005C011B">
        <w:t>ISO/IEC JTC1/SCs 25</w:t>
      </w:r>
      <w:r w:rsidR="00C421C7">
        <w:t>（</w:t>
      </w:r>
      <w:r w:rsidR="00042214">
        <w:rPr>
          <w:rFonts w:hint="eastAsia"/>
          <w:lang w:eastAsia="zh-CN"/>
        </w:rPr>
        <w:t>家庭网络</w:t>
      </w:r>
      <w:r w:rsidR="00C421C7">
        <w:t>）</w:t>
      </w:r>
      <w:r w:rsidR="00042214">
        <w:rPr>
          <w:rFonts w:hint="eastAsia"/>
          <w:lang w:eastAsia="zh-CN"/>
        </w:rPr>
        <w:t>、</w:t>
      </w:r>
      <w:r w:rsidR="002807E6">
        <w:rPr>
          <w:rFonts w:hint="eastAsia"/>
          <w:lang w:eastAsia="zh-CN"/>
        </w:rPr>
        <w:t>JPEG</w:t>
      </w:r>
      <w:r w:rsidR="002807E6">
        <w:rPr>
          <w:lang w:eastAsia="zh-CN"/>
        </w:rPr>
        <w:t>/</w:t>
      </w:r>
      <w:r w:rsidR="00042214" w:rsidRPr="005C011B">
        <w:t>29</w:t>
      </w:r>
      <w:r w:rsidR="00C421C7">
        <w:t>（</w:t>
      </w:r>
      <w:r w:rsidR="00042214" w:rsidRPr="005C011B">
        <w:t>MPEG</w:t>
      </w:r>
      <w:r w:rsidR="00C421C7">
        <w:t>）</w:t>
      </w:r>
      <w:r w:rsidR="002807E6">
        <w:rPr>
          <w:rFonts w:hint="eastAsia"/>
          <w:lang w:eastAsia="zh-CN"/>
        </w:rPr>
        <w:t>、</w:t>
      </w:r>
      <w:r w:rsidRPr="002B5303">
        <w:t>35</w:t>
      </w:r>
      <w:r w:rsidR="002807E6">
        <w:rPr>
          <w:rFonts w:hint="eastAsia"/>
          <w:lang w:eastAsia="zh-CN"/>
        </w:rPr>
        <w:t>（用户</w:t>
      </w:r>
      <w:r w:rsidR="002807E6">
        <w:rPr>
          <w:lang w:eastAsia="zh-CN"/>
        </w:rPr>
        <w:t>接口）</w:t>
      </w:r>
    </w:p>
    <w:p w:rsidR="00B747D3" w:rsidRDefault="00B747D3" w:rsidP="00CA267C">
      <w:pPr>
        <w:pStyle w:val="enumlev1"/>
        <w:rPr>
          <w:lang w:eastAsia="zh-CN"/>
        </w:rPr>
      </w:pPr>
      <w:r w:rsidRPr="002B5303">
        <w:rPr>
          <w:lang w:eastAsia="zh-CN"/>
        </w:rPr>
        <w:t>–</w:t>
      </w:r>
      <w:r w:rsidRPr="002B5303">
        <w:rPr>
          <w:lang w:eastAsia="zh-CN"/>
        </w:rPr>
        <w:tab/>
      </w:r>
      <w:r w:rsidR="002807E6">
        <w:rPr>
          <w:rFonts w:hint="eastAsia"/>
          <w:lang w:eastAsia="zh-CN"/>
        </w:rPr>
        <w:t>负责</w:t>
      </w:r>
      <w:r w:rsidR="002807E6">
        <w:rPr>
          <w:lang w:eastAsia="zh-CN"/>
        </w:rPr>
        <w:t>语音到语音</w:t>
      </w:r>
      <w:r w:rsidR="00FF7D8A">
        <w:rPr>
          <w:rFonts w:hint="eastAsia"/>
          <w:lang w:eastAsia="zh-CN"/>
        </w:rPr>
        <w:t>转译</w:t>
      </w:r>
      <w:r w:rsidR="002807E6">
        <w:rPr>
          <w:lang w:eastAsia="zh-CN"/>
        </w:rPr>
        <w:t>的</w:t>
      </w:r>
      <w:r w:rsidRPr="002B5303">
        <w:rPr>
          <w:lang w:eastAsia="zh-CN"/>
        </w:rPr>
        <w:t>APT ASTAP E.G.-MA</w:t>
      </w:r>
      <w:r w:rsidR="002807E6">
        <w:rPr>
          <w:rFonts w:hint="eastAsia"/>
          <w:lang w:eastAsia="zh-CN"/>
        </w:rPr>
        <w:t>。</w:t>
      </w:r>
    </w:p>
    <w:p w:rsidR="004114B6" w:rsidRDefault="004114B6">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747D3" w:rsidRPr="000E4C20" w:rsidRDefault="00FF7D8A" w:rsidP="00CA267C">
      <w:pPr>
        <w:pStyle w:val="QuestionNo"/>
        <w:jc w:val="center"/>
        <w:rPr>
          <w:b w:val="0"/>
          <w:bCs/>
          <w:lang w:eastAsia="zh-CN"/>
        </w:rPr>
      </w:pPr>
      <w:bookmarkStart w:id="36" w:name="_B.5_Question_13/16"/>
      <w:bookmarkStart w:id="37" w:name="_Toc433355292"/>
      <w:bookmarkStart w:id="38" w:name="_Toc453225652"/>
      <w:bookmarkStart w:id="39" w:name="_Toc453226691"/>
      <w:bookmarkStart w:id="40" w:name="_Toc186599825"/>
      <w:bookmarkStart w:id="41" w:name="_Toc197399046"/>
      <w:bookmarkStart w:id="42" w:name="_Toc197440899"/>
      <w:bookmarkStart w:id="43" w:name="_Toc198110217"/>
      <w:bookmarkEnd w:id="36"/>
      <w:r w:rsidRPr="000E4C20">
        <w:rPr>
          <w:rFonts w:hint="eastAsia"/>
          <w:b w:val="0"/>
          <w:bCs/>
          <w:lang w:eastAsia="zh-CN"/>
        </w:rPr>
        <w:lastRenderedPageBreak/>
        <w:t>第</w:t>
      </w:r>
      <w:r w:rsidR="00B747D3" w:rsidRPr="000E4C20">
        <w:rPr>
          <w:rFonts w:ascii="Times New Roman" w:hAnsi="Times New Roman" w:cs="Times New Roman"/>
          <w:b w:val="0"/>
          <w:lang w:eastAsia="zh-CN"/>
        </w:rPr>
        <w:t>E/16</w:t>
      </w:r>
      <w:r w:rsidR="002807E6" w:rsidRPr="000E4C20">
        <w:rPr>
          <w:rFonts w:hint="eastAsia"/>
          <w:b w:val="0"/>
          <w:bCs/>
          <w:lang w:eastAsia="zh-CN"/>
        </w:rPr>
        <w:t>号</w:t>
      </w:r>
      <w:r w:rsidR="002807E6" w:rsidRPr="000E4C20">
        <w:rPr>
          <w:b w:val="0"/>
          <w:bCs/>
          <w:lang w:eastAsia="zh-CN"/>
        </w:rPr>
        <w:t>课题草案</w:t>
      </w:r>
    </w:p>
    <w:bookmarkEnd w:id="37"/>
    <w:bookmarkEnd w:id="38"/>
    <w:bookmarkEnd w:id="39"/>
    <w:p w:rsidR="00B747D3" w:rsidRPr="002B5303" w:rsidRDefault="00EF56A8" w:rsidP="00CA267C">
      <w:pPr>
        <w:pStyle w:val="Questiontitle"/>
        <w:rPr>
          <w:lang w:eastAsia="zh-CN"/>
        </w:rPr>
      </w:pPr>
      <w:r>
        <w:rPr>
          <w:rFonts w:hint="eastAsia"/>
          <w:lang w:eastAsia="zh-CN"/>
        </w:rPr>
        <w:t>多媒体应用平台及</w:t>
      </w:r>
      <w:r>
        <w:rPr>
          <w:rFonts w:hint="eastAsia"/>
          <w:lang w:eastAsia="zh-CN"/>
        </w:rPr>
        <w:t>IPTV</w:t>
      </w:r>
      <w:r>
        <w:rPr>
          <w:rFonts w:hint="eastAsia"/>
          <w:lang w:eastAsia="zh-CN"/>
        </w:rPr>
        <w:t>的端系统</w:t>
      </w:r>
    </w:p>
    <w:p w:rsidR="00B747D3" w:rsidRPr="002B5303" w:rsidRDefault="00C421C7" w:rsidP="00CA267C">
      <w:pPr>
        <w:pStyle w:val="Questionhistory"/>
        <w:rPr>
          <w:lang w:eastAsia="zh-CN"/>
        </w:rPr>
      </w:pPr>
      <w:r>
        <w:rPr>
          <w:rFonts w:ascii="SimSun" w:eastAsia="SimSun" w:hAnsi="SimSun" w:cs="SimSun" w:hint="eastAsia"/>
          <w:lang w:eastAsia="zh-CN"/>
        </w:rPr>
        <w:t>（</w:t>
      </w:r>
      <w:r w:rsidR="0007569E" w:rsidRPr="0007569E">
        <w:rPr>
          <w:rFonts w:ascii="SimSun" w:eastAsia="SimSun" w:hAnsi="SimSun" w:cs="SimSun" w:hint="eastAsia"/>
          <w:lang w:eastAsia="zh-CN"/>
        </w:rPr>
        <w:t>第</w:t>
      </w:r>
      <w:r w:rsidR="0007569E" w:rsidRPr="0007569E">
        <w:rPr>
          <w:rFonts w:hint="eastAsia"/>
          <w:lang w:eastAsia="zh-CN"/>
        </w:rPr>
        <w:t>13/16</w:t>
      </w:r>
      <w:r w:rsidR="0007569E" w:rsidRPr="0007569E">
        <w:rPr>
          <w:rFonts w:ascii="SimSun" w:eastAsia="SimSun" w:hAnsi="SimSun" w:cs="SimSun" w:hint="eastAsia"/>
          <w:lang w:eastAsia="zh-CN"/>
        </w:rPr>
        <w:t>号课题的继续</w:t>
      </w:r>
      <w:r>
        <w:rPr>
          <w:rFonts w:ascii="SimSun" w:eastAsia="SimSun" w:hAnsi="SimSun" w:cs="SimSun" w:hint="eastAsia"/>
          <w:lang w:eastAsia="zh-CN"/>
        </w:rPr>
        <w:t>）</w:t>
      </w:r>
    </w:p>
    <w:p w:rsidR="00B747D3" w:rsidRPr="002B5303" w:rsidRDefault="00B747D3" w:rsidP="00CA267C">
      <w:pPr>
        <w:pStyle w:val="Heading3"/>
        <w:rPr>
          <w:lang w:eastAsia="zh-CN"/>
        </w:rPr>
      </w:pPr>
      <w:bookmarkStart w:id="44" w:name="_Toc433911918"/>
      <w:bookmarkStart w:id="45" w:name="_Toc342648771"/>
      <w:bookmarkStart w:id="46" w:name="_Toc412719166"/>
      <w:bookmarkStart w:id="47" w:name="_Toc412732088"/>
      <w:bookmarkStart w:id="48" w:name="_Toc421729560"/>
      <w:bookmarkStart w:id="49" w:name="_Toc433355293"/>
      <w:r w:rsidRPr="002B5303">
        <w:rPr>
          <w:lang w:eastAsia="zh-CN"/>
        </w:rPr>
        <w:t>E.1</w:t>
      </w:r>
      <w:r w:rsidRPr="002B5303">
        <w:rPr>
          <w:lang w:eastAsia="zh-CN"/>
        </w:rPr>
        <w:tab/>
      </w:r>
      <w:r w:rsidR="0007569E">
        <w:rPr>
          <w:rFonts w:hint="eastAsia"/>
          <w:lang w:eastAsia="zh-CN"/>
        </w:rPr>
        <w:t>目的</w:t>
      </w:r>
    </w:p>
    <w:p w:rsidR="00B747D3" w:rsidRPr="002B5303" w:rsidRDefault="00C50A1A" w:rsidP="00CA267C">
      <w:pPr>
        <w:ind w:firstLineChars="200" w:firstLine="480"/>
        <w:rPr>
          <w:lang w:eastAsia="zh-CN"/>
        </w:rPr>
      </w:pPr>
      <w:r>
        <w:rPr>
          <w:rFonts w:hint="eastAsia"/>
          <w:szCs w:val="24"/>
          <w:lang w:eastAsia="zh-CN"/>
        </w:rPr>
        <w:t>作为</w:t>
      </w:r>
      <w:r w:rsidR="007E3CD0">
        <w:rPr>
          <w:rFonts w:hint="eastAsia"/>
          <w:szCs w:val="24"/>
          <w:lang w:eastAsia="zh-CN"/>
        </w:rPr>
        <w:t>负责多媒体</w:t>
      </w:r>
      <w:r w:rsidR="007E3CD0">
        <w:rPr>
          <w:szCs w:val="24"/>
          <w:lang w:eastAsia="zh-CN"/>
        </w:rPr>
        <w:t>编码、系统和应用（</w:t>
      </w:r>
      <w:r w:rsidR="007E3CD0">
        <w:rPr>
          <w:rFonts w:hint="eastAsia"/>
          <w:szCs w:val="24"/>
          <w:lang w:eastAsia="zh-CN"/>
        </w:rPr>
        <w:t>包括</w:t>
      </w:r>
      <w:r w:rsidR="007E3CD0">
        <w:rPr>
          <w:szCs w:val="24"/>
          <w:lang w:eastAsia="zh-CN"/>
        </w:rPr>
        <w:t>无处不在的应用）</w:t>
      </w:r>
      <w:r>
        <w:rPr>
          <w:rFonts w:hint="eastAsia"/>
          <w:szCs w:val="24"/>
          <w:lang w:eastAsia="zh-CN"/>
        </w:rPr>
        <w:t>的牵头研究组</w:t>
      </w:r>
      <w:r w:rsidR="007E3CD0">
        <w:rPr>
          <w:rFonts w:hint="eastAsia"/>
          <w:szCs w:val="24"/>
          <w:lang w:eastAsia="zh-CN"/>
        </w:rPr>
        <w:t>，第</w:t>
      </w:r>
      <w:r w:rsidR="007E3CD0">
        <w:rPr>
          <w:rFonts w:hint="eastAsia"/>
          <w:szCs w:val="24"/>
          <w:lang w:eastAsia="zh-CN"/>
        </w:rPr>
        <w:t>16</w:t>
      </w:r>
      <w:r w:rsidR="007E3CD0">
        <w:rPr>
          <w:rFonts w:hint="eastAsia"/>
          <w:szCs w:val="24"/>
          <w:lang w:eastAsia="zh-CN"/>
        </w:rPr>
        <w:t>研究组通过</w:t>
      </w:r>
      <w:r w:rsidR="007E3CD0">
        <w:rPr>
          <w:szCs w:val="24"/>
          <w:lang w:eastAsia="zh-CN"/>
        </w:rPr>
        <w:t>制定关于多媒体通信系统的标准（</w:t>
      </w:r>
      <w:r w:rsidR="007E3CD0">
        <w:rPr>
          <w:rFonts w:hint="eastAsia"/>
          <w:szCs w:val="24"/>
          <w:lang w:eastAsia="zh-CN"/>
        </w:rPr>
        <w:t>这些</w:t>
      </w:r>
      <w:r w:rsidR="007E3CD0">
        <w:rPr>
          <w:szCs w:val="24"/>
          <w:lang w:eastAsia="zh-CN"/>
        </w:rPr>
        <w:t>标准均充分考虑到</w:t>
      </w:r>
      <w:r w:rsidR="007E3CD0">
        <w:rPr>
          <w:rFonts w:hint="eastAsia"/>
          <w:szCs w:val="24"/>
          <w:lang w:eastAsia="zh-CN"/>
        </w:rPr>
        <w:t>新兴</w:t>
      </w:r>
      <w:r w:rsidR="007E3CD0">
        <w:rPr>
          <w:szCs w:val="24"/>
          <w:lang w:eastAsia="zh-CN"/>
        </w:rPr>
        <w:t>和现有技术）</w:t>
      </w:r>
      <w:r w:rsidR="007E3CD0">
        <w:rPr>
          <w:rFonts w:hint="eastAsia"/>
          <w:szCs w:val="24"/>
          <w:lang w:eastAsia="zh-CN"/>
        </w:rPr>
        <w:t>满足快速</w:t>
      </w:r>
      <w:r w:rsidR="007E3CD0">
        <w:rPr>
          <w:szCs w:val="24"/>
          <w:lang w:eastAsia="zh-CN"/>
        </w:rPr>
        <w:t>发展变化的市场需求。</w:t>
      </w:r>
    </w:p>
    <w:p w:rsidR="00B80FE9" w:rsidRDefault="00B80FE9" w:rsidP="00CA267C">
      <w:pPr>
        <w:tabs>
          <w:tab w:val="clear" w:pos="1134"/>
          <w:tab w:val="clear" w:pos="1871"/>
          <w:tab w:val="clear" w:pos="2268"/>
          <w:tab w:val="left" w:pos="794"/>
          <w:tab w:val="left" w:pos="1191"/>
          <w:tab w:val="left" w:pos="1588"/>
          <w:tab w:val="left" w:pos="1985"/>
        </w:tabs>
        <w:ind w:firstLine="462"/>
        <w:jc w:val="both"/>
        <w:rPr>
          <w:szCs w:val="24"/>
          <w:lang w:eastAsia="zh-CN"/>
        </w:rPr>
      </w:pPr>
      <w:r>
        <w:rPr>
          <w:rFonts w:hint="eastAsia"/>
          <w:szCs w:val="24"/>
          <w:lang w:eastAsia="zh-CN"/>
        </w:rPr>
        <w:t>在此方面，第</w:t>
      </w:r>
      <w:r>
        <w:rPr>
          <w:rFonts w:hint="eastAsia"/>
          <w:szCs w:val="24"/>
          <w:lang w:eastAsia="zh-CN"/>
        </w:rPr>
        <w:t>16</w:t>
      </w:r>
      <w:r>
        <w:rPr>
          <w:rFonts w:hint="eastAsia"/>
          <w:szCs w:val="24"/>
          <w:lang w:eastAsia="zh-CN"/>
        </w:rPr>
        <w:t>研究组已成功制定了多项关于多媒体终端设计、家庭网络、多媒体架构、音视频通信、多媒体会议、媒体编码、多媒体内容、多媒体安全、元数据、多媒体目录、多媒体业务描述和多媒体传送系统的建议书。</w:t>
      </w:r>
    </w:p>
    <w:p w:rsidR="00B747D3" w:rsidRPr="002B5303" w:rsidRDefault="002D10C0" w:rsidP="00CA267C">
      <w:pPr>
        <w:ind w:firstLineChars="200" w:firstLine="480"/>
        <w:rPr>
          <w:lang w:eastAsia="zh-CN"/>
        </w:rPr>
      </w:pPr>
      <w:r>
        <w:rPr>
          <w:rFonts w:hint="eastAsia"/>
          <w:szCs w:val="24"/>
          <w:lang w:eastAsia="zh-CN"/>
        </w:rPr>
        <w:t>随着采用各种接入技术的宽带业务的发展以及下一代网络技术</w:t>
      </w:r>
      <w:r w:rsidR="00C421C7">
        <w:rPr>
          <w:lang w:eastAsia="zh-CN"/>
        </w:rPr>
        <w:t>（</w:t>
      </w:r>
      <w:r w:rsidR="007E3CD0">
        <w:rPr>
          <w:rFonts w:hint="eastAsia"/>
          <w:lang w:eastAsia="zh-CN"/>
        </w:rPr>
        <w:t>包括</w:t>
      </w:r>
      <w:r w:rsidR="007E3CD0">
        <w:rPr>
          <w:lang w:eastAsia="zh-CN"/>
        </w:rPr>
        <w:t>新一代移动网络</w:t>
      </w:r>
      <w:r w:rsidR="00C421C7">
        <w:rPr>
          <w:lang w:eastAsia="zh-CN"/>
        </w:rPr>
        <w:t>）</w:t>
      </w:r>
      <w:r>
        <w:rPr>
          <w:rFonts w:hint="eastAsia"/>
          <w:szCs w:val="24"/>
          <w:lang w:eastAsia="zh-CN"/>
        </w:rPr>
        <w:t>的出现，人们对增强型多媒体业务的需求和呼声日益提高。与通常的情况相同，当新技术迅速发展时，专有的多媒体业务解决方案超前于标准的可互操作解决方案。特别是当视频媒体流等多媒体业务迅猛发展和人们迫切希望提供</w:t>
      </w:r>
      <w:r>
        <w:rPr>
          <w:rFonts w:hint="eastAsia"/>
          <w:szCs w:val="24"/>
          <w:lang w:eastAsia="zh-CN"/>
        </w:rPr>
        <w:t>IPTV</w:t>
      </w:r>
      <w:r>
        <w:rPr>
          <w:rFonts w:hint="eastAsia"/>
          <w:szCs w:val="24"/>
          <w:lang w:eastAsia="zh-CN"/>
        </w:rPr>
        <w:t>业务时，市场特别需要标准的可互操作解决方案，尤其是用于多媒体应用层的方案</w:t>
      </w:r>
      <w:r w:rsidR="004938A2">
        <w:rPr>
          <w:rFonts w:hint="eastAsia"/>
          <w:lang w:eastAsia="zh-CN"/>
        </w:rPr>
        <w:t>。</w:t>
      </w:r>
      <w:r w:rsidR="004938A2">
        <w:rPr>
          <w:rFonts w:hint="eastAsia"/>
          <w:szCs w:val="24"/>
          <w:lang w:eastAsia="zh-CN"/>
        </w:rPr>
        <w:t>可互操作性将使价值链中所有各方受益，尤其是多媒体应用层，同时将促进市场的增长。</w:t>
      </w:r>
    </w:p>
    <w:p w:rsidR="00500771" w:rsidRPr="008A1BDD" w:rsidRDefault="00500771" w:rsidP="00CA267C">
      <w:pPr>
        <w:ind w:firstLine="462"/>
        <w:jc w:val="both"/>
        <w:rPr>
          <w:szCs w:val="24"/>
          <w:lang w:eastAsia="zh-CN"/>
        </w:rPr>
      </w:pPr>
      <w:r w:rsidRPr="008A1BDD">
        <w:rPr>
          <w:szCs w:val="24"/>
          <w:lang w:eastAsia="zh-CN"/>
        </w:rPr>
        <w:t>IPTV</w:t>
      </w:r>
      <w:r>
        <w:rPr>
          <w:rFonts w:hint="eastAsia"/>
          <w:szCs w:val="24"/>
          <w:lang w:eastAsia="zh-CN"/>
        </w:rPr>
        <w:t>是一项通过</w:t>
      </w:r>
      <w:r>
        <w:rPr>
          <w:rFonts w:hint="eastAsia"/>
          <w:szCs w:val="24"/>
          <w:lang w:eastAsia="zh-CN"/>
        </w:rPr>
        <w:t>IP</w:t>
      </w:r>
      <w:r>
        <w:rPr>
          <w:rFonts w:hint="eastAsia"/>
          <w:szCs w:val="24"/>
          <w:lang w:eastAsia="zh-CN"/>
        </w:rPr>
        <w:t>网络传送电视、视频、音频、文字、图表和数据的多媒体业务，它力图提供规定的</w:t>
      </w:r>
      <w:r w:rsidRPr="008A1BDD">
        <w:rPr>
          <w:szCs w:val="24"/>
          <w:lang w:eastAsia="zh-CN"/>
        </w:rPr>
        <w:t>QoS</w:t>
      </w:r>
      <w:r>
        <w:rPr>
          <w:rFonts w:hint="eastAsia"/>
          <w:szCs w:val="24"/>
          <w:lang w:eastAsia="zh-CN"/>
        </w:rPr>
        <w:t>和</w:t>
      </w:r>
      <w:r w:rsidRPr="008A1BDD">
        <w:rPr>
          <w:szCs w:val="24"/>
          <w:lang w:eastAsia="zh-CN"/>
        </w:rPr>
        <w:t>QoE</w:t>
      </w:r>
      <w:r>
        <w:rPr>
          <w:rFonts w:hint="eastAsia"/>
          <w:szCs w:val="24"/>
          <w:lang w:eastAsia="zh-CN"/>
        </w:rPr>
        <w:t>、安全性、互动性和可靠性。</w:t>
      </w:r>
      <w:r>
        <w:rPr>
          <w:rFonts w:hint="eastAsia"/>
          <w:szCs w:val="24"/>
          <w:lang w:eastAsia="zh-CN"/>
        </w:rPr>
        <w:t>IPTV</w:t>
      </w:r>
      <w:r>
        <w:rPr>
          <w:rFonts w:hint="eastAsia"/>
          <w:szCs w:val="24"/>
          <w:lang w:eastAsia="zh-CN"/>
        </w:rPr>
        <w:t>的标准，特别是应用和终端标准直接关系到</w:t>
      </w:r>
      <w:r>
        <w:rPr>
          <w:rFonts w:hint="eastAsia"/>
          <w:szCs w:val="24"/>
          <w:lang w:eastAsia="zh-CN"/>
        </w:rPr>
        <w:t>ITU</w:t>
      </w:r>
      <w:r w:rsidRPr="00B83CEA">
        <w:rPr>
          <w:rFonts w:hint="eastAsia"/>
          <w:szCs w:val="24"/>
          <w:lang w:eastAsia="zh-CN"/>
        </w:rPr>
        <w:t>-</w:t>
      </w:r>
      <w:r>
        <w:rPr>
          <w:rFonts w:hint="eastAsia"/>
          <w:szCs w:val="24"/>
          <w:lang w:eastAsia="zh-CN"/>
        </w:rPr>
        <w:t>T</w:t>
      </w:r>
      <w:r>
        <w:rPr>
          <w:rFonts w:hint="eastAsia"/>
          <w:szCs w:val="24"/>
          <w:lang w:eastAsia="zh-CN"/>
        </w:rPr>
        <w:t>，特别是第</w:t>
      </w:r>
      <w:r>
        <w:rPr>
          <w:rFonts w:hint="eastAsia"/>
          <w:szCs w:val="24"/>
          <w:lang w:eastAsia="zh-CN"/>
        </w:rPr>
        <w:t>16</w:t>
      </w:r>
      <w:r>
        <w:rPr>
          <w:rFonts w:hint="eastAsia"/>
          <w:szCs w:val="24"/>
          <w:lang w:eastAsia="zh-CN"/>
        </w:rPr>
        <w:t>研究组。在第</w:t>
      </w:r>
      <w:r>
        <w:rPr>
          <w:rFonts w:hint="eastAsia"/>
          <w:szCs w:val="24"/>
          <w:lang w:eastAsia="zh-CN"/>
        </w:rPr>
        <w:t>16</w:t>
      </w:r>
      <w:r>
        <w:rPr>
          <w:rFonts w:hint="eastAsia"/>
          <w:szCs w:val="24"/>
          <w:lang w:eastAsia="zh-CN"/>
        </w:rPr>
        <w:t>研究组关注的问题中包括相关多媒体</w:t>
      </w:r>
      <w:r w:rsidR="00C421C7">
        <w:rPr>
          <w:rFonts w:hint="eastAsia"/>
          <w:szCs w:val="24"/>
          <w:lang w:eastAsia="zh-CN"/>
        </w:rPr>
        <w:t>（</w:t>
      </w:r>
      <w:r>
        <w:rPr>
          <w:rFonts w:hint="eastAsia"/>
          <w:szCs w:val="24"/>
          <w:lang w:eastAsia="zh-CN"/>
        </w:rPr>
        <w:t>包括</w:t>
      </w:r>
      <w:r>
        <w:rPr>
          <w:rFonts w:hint="eastAsia"/>
          <w:szCs w:val="24"/>
          <w:lang w:eastAsia="zh-CN"/>
        </w:rPr>
        <w:t>IPTV</w:t>
      </w:r>
      <w:r w:rsidR="00C421C7">
        <w:rPr>
          <w:rFonts w:hint="eastAsia"/>
          <w:szCs w:val="24"/>
          <w:lang w:eastAsia="zh-CN"/>
        </w:rPr>
        <w:t>）</w:t>
      </w:r>
      <w:r>
        <w:rPr>
          <w:rFonts w:hint="eastAsia"/>
          <w:szCs w:val="24"/>
          <w:lang w:eastAsia="zh-CN"/>
        </w:rPr>
        <w:t>应用及终端问题。</w:t>
      </w:r>
    </w:p>
    <w:p w:rsidR="00B747D3" w:rsidRPr="002B5303" w:rsidRDefault="00500771" w:rsidP="00CA267C">
      <w:pPr>
        <w:ind w:firstLineChars="200" w:firstLine="480"/>
        <w:rPr>
          <w:lang w:eastAsia="zh-CN"/>
        </w:rPr>
      </w:pPr>
      <w:r>
        <w:rPr>
          <w:rFonts w:hint="eastAsia"/>
          <w:szCs w:val="24"/>
          <w:lang w:eastAsia="zh-CN"/>
        </w:rPr>
        <w:t>本课题旨在就</w:t>
      </w:r>
      <w:r w:rsidRPr="008A1BDD">
        <w:rPr>
          <w:szCs w:val="24"/>
          <w:lang w:eastAsia="zh-CN"/>
        </w:rPr>
        <w:t>IPTV</w:t>
      </w:r>
      <w:r>
        <w:rPr>
          <w:rFonts w:hint="eastAsia"/>
          <w:szCs w:val="24"/>
          <w:lang w:eastAsia="zh-CN"/>
        </w:rPr>
        <w:t>平台的研究</w:t>
      </w:r>
      <w:r w:rsidR="00C421C7">
        <w:rPr>
          <w:rFonts w:hint="eastAsia"/>
          <w:szCs w:val="24"/>
          <w:lang w:eastAsia="zh-CN"/>
        </w:rPr>
        <w:t>（</w:t>
      </w:r>
      <w:r w:rsidR="007E3CD0">
        <w:rPr>
          <w:rFonts w:hint="eastAsia"/>
          <w:szCs w:val="24"/>
          <w:lang w:eastAsia="zh-CN"/>
        </w:rPr>
        <w:t>特别</w:t>
      </w:r>
      <w:r w:rsidR="007E3CD0">
        <w:rPr>
          <w:szCs w:val="24"/>
          <w:lang w:eastAsia="zh-CN"/>
        </w:rPr>
        <w:t>包括</w:t>
      </w:r>
      <w:r w:rsidR="007E3CD0">
        <w:rPr>
          <w:rFonts w:hint="eastAsia"/>
          <w:szCs w:val="24"/>
          <w:lang w:eastAsia="zh-CN"/>
        </w:rPr>
        <w:t>中间</w:t>
      </w:r>
      <w:r w:rsidR="00EF56A8">
        <w:rPr>
          <w:rFonts w:hint="eastAsia"/>
          <w:szCs w:val="24"/>
          <w:lang w:eastAsia="zh-CN"/>
        </w:rPr>
        <w:t>件</w:t>
      </w:r>
      <w:r w:rsidR="007E3CD0">
        <w:rPr>
          <w:szCs w:val="24"/>
          <w:lang w:eastAsia="zh-CN"/>
        </w:rPr>
        <w:t>、应用、元数据、内容格式</w:t>
      </w:r>
      <w:r w:rsidR="00EF56A8">
        <w:rPr>
          <w:rFonts w:hint="eastAsia"/>
          <w:szCs w:val="24"/>
          <w:lang w:eastAsia="zh-CN"/>
        </w:rPr>
        <w:t>及其使用</w:t>
      </w:r>
      <w:r w:rsidR="00C421C7">
        <w:rPr>
          <w:rFonts w:hint="eastAsia"/>
          <w:lang w:eastAsia="zh-CN"/>
        </w:rPr>
        <w:t>）</w:t>
      </w:r>
      <w:r>
        <w:rPr>
          <w:rFonts w:hint="eastAsia"/>
          <w:szCs w:val="24"/>
          <w:lang w:eastAsia="zh-CN"/>
        </w:rPr>
        <w:t>形成</w:t>
      </w:r>
      <w:r w:rsidR="00EF56A8">
        <w:rPr>
          <w:rFonts w:hint="eastAsia"/>
          <w:szCs w:val="24"/>
          <w:lang w:eastAsia="zh-CN"/>
        </w:rPr>
        <w:t>实际</w:t>
      </w:r>
      <w:r>
        <w:rPr>
          <w:rFonts w:hint="eastAsia"/>
          <w:szCs w:val="24"/>
          <w:lang w:eastAsia="zh-CN"/>
        </w:rPr>
        <w:t>成果，从而促进对</w:t>
      </w:r>
      <w:r>
        <w:rPr>
          <w:rFonts w:hint="eastAsia"/>
          <w:szCs w:val="24"/>
          <w:lang w:eastAsia="zh-CN"/>
        </w:rPr>
        <w:t>IPTV</w:t>
      </w:r>
      <w:r>
        <w:rPr>
          <w:rFonts w:hint="eastAsia"/>
          <w:szCs w:val="24"/>
          <w:lang w:eastAsia="zh-CN"/>
        </w:rPr>
        <w:t>系统的有效及可互操作性使用。</w:t>
      </w:r>
    </w:p>
    <w:p w:rsidR="00B747D3" w:rsidRPr="002B5303" w:rsidRDefault="00B747D3" w:rsidP="00CA267C">
      <w:pPr>
        <w:pStyle w:val="Heading3"/>
        <w:rPr>
          <w:lang w:eastAsia="zh-CN"/>
        </w:rPr>
      </w:pPr>
      <w:r w:rsidRPr="002B5303">
        <w:rPr>
          <w:lang w:eastAsia="zh-CN"/>
        </w:rPr>
        <w:t>E.2</w:t>
      </w:r>
      <w:r w:rsidRPr="002B5303">
        <w:rPr>
          <w:lang w:eastAsia="zh-CN"/>
        </w:rPr>
        <w:tab/>
      </w:r>
      <w:r w:rsidR="008109AD" w:rsidRPr="008109AD">
        <w:rPr>
          <w:rFonts w:hint="eastAsia"/>
          <w:lang w:eastAsia="zh-CN"/>
        </w:rPr>
        <w:t>研究项目</w:t>
      </w:r>
    </w:p>
    <w:p w:rsidR="00B747D3" w:rsidRPr="00DE62FB" w:rsidRDefault="00DE62FB" w:rsidP="00CA267C">
      <w:pPr>
        <w:tabs>
          <w:tab w:val="clear" w:pos="1134"/>
          <w:tab w:val="clear" w:pos="1871"/>
          <w:tab w:val="clear" w:pos="2268"/>
          <w:tab w:val="left" w:pos="794"/>
          <w:tab w:val="left" w:pos="1191"/>
          <w:tab w:val="left" w:pos="1588"/>
          <w:tab w:val="left" w:pos="1985"/>
        </w:tabs>
        <w:ind w:firstLineChars="200" w:firstLine="480"/>
        <w:rPr>
          <w:szCs w:val="24"/>
          <w:lang w:eastAsia="zh-CN"/>
        </w:rPr>
      </w:pPr>
      <w:r>
        <w:rPr>
          <w:rFonts w:hint="eastAsia"/>
          <w:szCs w:val="24"/>
          <w:lang w:eastAsia="zh-CN"/>
        </w:rPr>
        <w:t>供审议的研究项目包括但不限于：</w:t>
      </w:r>
    </w:p>
    <w:p w:rsidR="00B747D3" w:rsidRPr="002B5303" w:rsidRDefault="00B747D3" w:rsidP="00CA267C">
      <w:pPr>
        <w:pStyle w:val="enumlev1"/>
        <w:rPr>
          <w:lang w:eastAsia="zh-CN"/>
        </w:rPr>
      </w:pPr>
      <w:r w:rsidRPr="002B5303">
        <w:rPr>
          <w:lang w:eastAsia="zh-CN"/>
        </w:rPr>
        <w:t>–</w:t>
      </w:r>
      <w:r w:rsidRPr="002B5303">
        <w:rPr>
          <w:lang w:eastAsia="zh-CN"/>
        </w:rPr>
        <w:tab/>
      </w:r>
      <w:r w:rsidR="00EF56A8">
        <w:rPr>
          <w:rFonts w:hint="eastAsia"/>
          <w:lang w:eastAsia="zh-CN"/>
        </w:rPr>
        <w:t>确定</w:t>
      </w:r>
      <w:r w:rsidR="00DE62FB" w:rsidRPr="00EA1EFE">
        <w:rPr>
          <w:lang w:eastAsia="zh-CN"/>
        </w:rPr>
        <w:t>IPTV</w:t>
      </w:r>
      <w:r w:rsidR="00DE62FB">
        <w:rPr>
          <w:rFonts w:hint="eastAsia"/>
          <w:lang w:eastAsia="zh-CN"/>
        </w:rPr>
        <w:t>应用平台和端系统方面的使用案例和要求</w:t>
      </w:r>
      <w:r w:rsidR="00EF56A8">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DE62FB" w:rsidRPr="00EA1EFE">
        <w:rPr>
          <w:rFonts w:hint="eastAsia"/>
          <w:lang w:eastAsia="zh-CN"/>
        </w:rPr>
        <w:t>审议并分析</w:t>
      </w:r>
      <w:r w:rsidR="00DE62FB">
        <w:rPr>
          <w:rFonts w:hint="eastAsia"/>
          <w:lang w:eastAsia="zh-CN"/>
        </w:rPr>
        <w:t>已有</w:t>
      </w:r>
      <w:r w:rsidR="00DE62FB" w:rsidRPr="00EA1EFE">
        <w:rPr>
          <w:rFonts w:hint="eastAsia"/>
          <w:lang w:eastAsia="zh-CN"/>
        </w:rPr>
        <w:t>标准和建议书，从而发现满足</w:t>
      </w:r>
      <w:r w:rsidR="00DE62FB" w:rsidRPr="00EA1EFE">
        <w:rPr>
          <w:lang w:eastAsia="zh-CN"/>
        </w:rPr>
        <w:t>IPTV</w:t>
      </w:r>
      <w:r w:rsidR="00DE62FB" w:rsidRPr="00EA1EFE">
        <w:rPr>
          <w:rFonts w:hint="eastAsia"/>
          <w:lang w:eastAsia="zh-CN"/>
        </w:rPr>
        <w:t>应用平台和端系统</w:t>
      </w:r>
      <w:r w:rsidR="00DE62FB">
        <w:rPr>
          <w:rFonts w:hint="eastAsia"/>
          <w:lang w:eastAsia="zh-CN"/>
        </w:rPr>
        <w:t>要求的差距</w:t>
      </w:r>
      <w:r w:rsidR="00EF56A8">
        <w:rPr>
          <w:rFonts w:hint="eastAsia"/>
          <w:lang w:eastAsia="zh-CN"/>
        </w:rPr>
        <w:t>，</w:t>
      </w:r>
      <w:r w:rsidR="00DE62FB">
        <w:rPr>
          <w:rFonts w:hint="eastAsia"/>
          <w:lang w:eastAsia="zh-CN"/>
        </w:rPr>
        <w:t>并确定需要建议提出新的标准或对已有标准进行修改的要求</w:t>
      </w:r>
      <w:r w:rsidR="00EF56A8">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DE62FB" w:rsidRPr="00EA1EFE">
        <w:rPr>
          <w:rFonts w:hint="eastAsia"/>
          <w:lang w:eastAsia="zh-CN"/>
        </w:rPr>
        <w:t>帮助实现</w:t>
      </w:r>
      <w:r w:rsidR="00DE62FB" w:rsidRPr="00EA1EFE">
        <w:rPr>
          <w:lang w:eastAsia="zh-CN"/>
        </w:rPr>
        <w:t>IPTV</w:t>
      </w:r>
      <w:r w:rsidR="00DE62FB">
        <w:rPr>
          <w:rFonts w:hint="eastAsia"/>
          <w:lang w:eastAsia="zh-CN"/>
        </w:rPr>
        <w:t>应用平台和端系统已有系统和标准的协调、统一并鼓励实现可互操作性</w:t>
      </w:r>
      <w:r w:rsidR="00EF56A8">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DE62FB" w:rsidRPr="00EA1EFE">
        <w:rPr>
          <w:rFonts w:hint="eastAsia"/>
          <w:lang w:eastAsia="zh-CN"/>
        </w:rPr>
        <w:t>研究</w:t>
      </w:r>
      <w:r w:rsidR="00DE62FB" w:rsidRPr="00EA1EFE">
        <w:rPr>
          <w:lang w:eastAsia="zh-CN"/>
        </w:rPr>
        <w:t>IPTV</w:t>
      </w:r>
      <w:r w:rsidR="00DE62FB">
        <w:rPr>
          <w:rFonts w:hint="eastAsia"/>
          <w:lang w:eastAsia="zh-CN"/>
        </w:rPr>
        <w:t>终端的功能架构</w:t>
      </w:r>
      <w:r w:rsidR="00EF56A8">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DE62FB" w:rsidRPr="00EA1EFE">
        <w:rPr>
          <w:rFonts w:hint="eastAsia"/>
          <w:lang w:eastAsia="zh-CN"/>
        </w:rPr>
        <w:t>确定与</w:t>
      </w:r>
      <w:r w:rsidR="00DE62FB" w:rsidRPr="00EA1EFE">
        <w:rPr>
          <w:lang w:eastAsia="zh-CN"/>
        </w:rPr>
        <w:t>IPTV</w:t>
      </w:r>
      <w:r w:rsidR="00DE62FB" w:rsidRPr="00EA1EFE">
        <w:rPr>
          <w:rFonts w:hint="eastAsia"/>
          <w:lang w:eastAsia="zh-CN"/>
        </w:rPr>
        <w:t>应用平台和端系统相关的业务和应用</w:t>
      </w:r>
      <w:r w:rsidR="00EF56A8">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DE62FB" w:rsidRPr="00EA1EFE">
        <w:rPr>
          <w:rFonts w:hint="eastAsia"/>
          <w:lang w:eastAsia="zh-CN"/>
        </w:rPr>
        <w:t>根据对要求</w:t>
      </w:r>
      <w:r w:rsidR="00EF56A8" w:rsidRPr="00EA1EFE">
        <w:rPr>
          <w:rFonts w:hint="eastAsia"/>
          <w:lang w:eastAsia="zh-CN"/>
        </w:rPr>
        <w:t>和</w:t>
      </w:r>
      <w:r w:rsidR="00EF56A8">
        <w:rPr>
          <w:rFonts w:hint="eastAsia"/>
          <w:lang w:eastAsia="zh-CN"/>
        </w:rPr>
        <w:t>已有</w:t>
      </w:r>
      <w:r w:rsidR="00EF56A8" w:rsidRPr="00EA1EFE">
        <w:rPr>
          <w:rFonts w:hint="eastAsia"/>
          <w:lang w:eastAsia="zh-CN"/>
        </w:rPr>
        <w:t>标准</w:t>
      </w:r>
      <w:r w:rsidR="00DE62FB" w:rsidRPr="00EA1EFE">
        <w:rPr>
          <w:rFonts w:hint="eastAsia"/>
          <w:lang w:eastAsia="zh-CN"/>
        </w:rPr>
        <w:t>的分析，</w:t>
      </w:r>
      <w:r w:rsidR="00EF56A8">
        <w:rPr>
          <w:rFonts w:hint="eastAsia"/>
          <w:lang w:eastAsia="zh-CN"/>
        </w:rPr>
        <w:t>研究</w:t>
      </w:r>
      <w:r w:rsidR="00DE62FB" w:rsidRPr="00EA1EFE">
        <w:rPr>
          <w:rFonts w:hint="eastAsia"/>
          <w:lang w:eastAsia="zh-CN"/>
        </w:rPr>
        <w:t>包括但不限于以下相关领域的</w:t>
      </w:r>
      <w:r w:rsidR="00EF56A8">
        <w:rPr>
          <w:rFonts w:hint="eastAsia"/>
          <w:lang w:eastAsia="zh-CN"/>
        </w:rPr>
        <w:t>问题</w:t>
      </w:r>
      <w:r w:rsidR="00DE62FB">
        <w:rPr>
          <w:rFonts w:hint="eastAsia"/>
          <w:lang w:eastAsia="zh-CN"/>
        </w:rPr>
        <w:t>：</w:t>
      </w:r>
    </w:p>
    <w:p w:rsidR="00B747D3" w:rsidRPr="002B5303" w:rsidRDefault="00B747D3" w:rsidP="00CA267C">
      <w:pPr>
        <w:pStyle w:val="enumlev2"/>
        <w:rPr>
          <w:lang w:eastAsia="zh-CN"/>
        </w:rPr>
      </w:pPr>
      <w:r w:rsidRPr="002B5303">
        <w:rPr>
          <w:lang w:eastAsia="zh-CN"/>
        </w:rPr>
        <w:t>•</w:t>
      </w:r>
      <w:r w:rsidRPr="002B5303">
        <w:rPr>
          <w:lang w:eastAsia="zh-CN"/>
        </w:rPr>
        <w:tab/>
      </w:r>
      <w:r w:rsidR="00DE62FB">
        <w:rPr>
          <w:rFonts w:hint="eastAsia"/>
          <w:lang w:eastAsia="zh-CN"/>
        </w:rPr>
        <w:t>元数据，即，关于内容</w:t>
      </w:r>
      <w:r w:rsidR="00EF56A8">
        <w:rPr>
          <w:rFonts w:hint="eastAsia"/>
          <w:lang w:eastAsia="zh-CN"/>
        </w:rPr>
        <w:t>和环境</w:t>
      </w:r>
      <w:r w:rsidR="00DE62FB">
        <w:rPr>
          <w:rFonts w:hint="eastAsia"/>
          <w:lang w:eastAsia="zh-CN"/>
        </w:rPr>
        <w:t>的描述性数据</w:t>
      </w:r>
      <w:r w:rsidR="00EF56A8">
        <w:rPr>
          <w:rFonts w:hint="eastAsia"/>
          <w:lang w:eastAsia="zh-CN"/>
        </w:rPr>
        <w:t>；</w:t>
      </w:r>
    </w:p>
    <w:p w:rsidR="00B747D3" w:rsidRPr="002B5303" w:rsidRDefault="00B747D3" w:rsidP="00CA267C">
      <w:pPr>
        <w:pStyle w:val="enumlev2"/>
        <w:rPr>
          <w:lang w:eastAsia="zh-CN"/>
        </w:rPr>
      </w:pPr>
      <w:r w:rsidRPr="002B5303">
        <w:rPr>
          <w:lang w:eastAsia="zh-CN"/>
        </w:rPr>
        <w:t>•</w:t>
      </w:r>
      <w:r w:rsidRPr="002B5303">
        <w:rPr>
          <w:lang w:eastAsia="zh-CN"/>
        </w:rPr>
        <w:tab/>
      </w:r>
      <w:r w:rsidR="00DE62FB">
        <w:rPr>
          <w:rFonts w:hint="eastAsia"/>
          <w:lang w:eastAsia="zh-CN"/>
        </w:rPr>
        <w:t>业务导航</w:t>
      </w:r>
      <w:bookmarkStart w:id="50" w:name="OLE_LINK105"/>
      <w:bookmarkStart w:id="51" w:name="OLE_LINK106"/>
      <w:r w:rsidR="00DE62FB">
        <w:rPr>
          <w:rFonts w:hint="eastAsia"/>
          <w:lang w:eastAsia="zh-CN"/>
        </w:rPr>
        <w:t>、频道和菜单处理</w:t>
      </w:r>
      <w:bookmarkEnd w:id="50"/>
      <w:bookmarkEnd w:id="51"/>
      <w:r w:rsidR="00EF56A8">
        <w:rPr>
          <w:rFonts w:hint="eastAsia"/>
          <w:lang w:eastAsia="zh-CN"/>
        </w:rPr>
        <w:t>；</w:t>
      </w:r>
    </w:p>
    <w:p w:rsidR="00B747D3" w:rsidRPr="002B5303" w:rsidRDefault="00B747D3" w:rsidP="00CA267C">
      <w:pPr>
        <w:pStyle w:val="enumlev2"/>
        <w:rPr>
          <w:lang w:eastAsia="zh-CN"/>
        </w:rPr>
      </w:pPr>
      <w:r w:rsidRPr="002B5303">
        <w:rPr>
          <w:lang w:eastAsia="zh-CN"/>
        </w:rPr>
        <w:t>•</w:t>
      </w:r>
      <w:r w:rsidRPr="002B5303">
        <w:rPr>
          <w:lang w:eastAsia="zh-CN"/>
        </w:rPr>
        <w:tab/>
      </w:r>
      <w:r w:rsidR="00EF56A8">
        <w:rPr>
          <w:rFonts w:hint="eastAsia"/>
          <w:lang w:eastAsia="zh-CN"/>
        </w:rPr>
        <w:t>业务</w:t>
      </w:r>
      <w:r w:rsidR="00DE62FB">
        <w:rPr>
          <w:rFonts w:hint="eastAsia"/>
          <w:lang w:eastAsia="zh-CN"/>
        </w:rPr>
        <w:t>发现</w:t>
      </w:r>
      <w:r w:rsidR="00EF56A8">
        <w:rPr>
          <w:rFonts w:hint="eastAsia"/>
          <w:lang w:eastAsia="zh-CN"/>
        </w:rPr>
        <w:t>；</w:t>
      </w:r>
    </w:p>
    <w:p w:rsidR="00B747D3" w:rsidRPr="002B5303" w:rsidRDefault="00B747D3" w:rsidP="00CA267C">
      <w:pPr>
        <w:pStyle w:val="enumlev2"/>
        <w:rPr>
          <w:lang w:eastAsia="zh-CN"/>
        </w:rPr>
      </w:pPr>
      <w:r w:rsidRPr="002B5303">
        <w:rPr>
          <w:lang w:eastAsia="zh-CN"/>
        </w:rPr>
        <w:t>•</w:t>
      </w:r>
      <w:r w:rsidRPr="002B5303">
        <w:rPr>
          <w:lang w:eastAsia="zh-CN"/>
        </w:rPr>
        <w:tab/>
      </w:r>
      <w:r w:rsidR="00DE62FB">
        <w:rPr>
          <w:rFonts w:hint="eastAsia"/>
          <w:lang w:eastAsia="zh-CN"/>
        </w:rPr>
        <w:t>内容</w:t>
      </w:r>
      <w:r w:rsidR="00EF56A8">
        <w:rPr>
          <w:rFonts w:hint="eastAsia"/>
          <w:lang w:eastAsia="zh-CN"/>
        </w:rPr>
        <w:t>呈现</w:t>
      </w:r>
      <w:r w:rsidR="00DE62FB">
        <w:rPr>
          <w:rFonts w:hint="eastAsia"/>
          <w:lang w:eastAsia="zh-CN"/>
        </w:rPr>
        <w:t>和</w:t>
      </w:r>
      <w:r w:rsidR="00EF56A8">
        <w:rPr>
          <w:rFonts w:hint="eastAsia"/>
          <w:lang w:eastAsia="zh-CN"/>
        </w:rPr>
        <w:t>富</w:t>
      </w:r>
      <w:r w:rsidR="00DE62FB">
        <w:rPr>
          <w:rFonts w:hint="eastAsia"/>
          <w:lang w:eastAsia="zh-CN"/>
        </w:rPr>
        <w:t>媒体</w:t>
      </w:r>
      <w:r w:rsidR="00EF56A8">
        <w:rPr>
          <w:rFonts w:hint="eastAsia"/>
          <w:lang w:eastAsia="zh-CN"/>
        </w:rPr>
        <w:t>；</w:t>
      </w:r>
    </w:p>
    <w:p w:rsidR="00B747D3" w:rsidRPr="002B5303" w:rsidRDefault="00B747D3" w:rsidP="00CA267C">
      <w:pPr>
        <w:pStyle w:val="enumlev2"/>
        <w:rPr>
          <w:lang w:eastAsia="zh-CN"/>
        </w:rPr>
      </w:pPr>
      <w:r w:rsidRPr="002B5303">
        <w:rPr>
          <w:lang w:eastAsia="zh-CN"/>
        </w:rPr>
        <w:t>•</w:t>
      </w:r>
      <w:r w:rsidRPr="002B5303">
        <w:rPr>
          <w:lang w:eastAsia="zh-CN"/>
        </w:rPr>
        <w:tab/>
      </w:r>
      <w:r w:rsidR="00DE62FB">
        <w:rPr>
          <w:rFonts w:hint="eastAsia"/>
          <w:lang w:eastAsia="zh-CN"/>
        </w:rPr>
        <w:t>多媒体内容传送业务，如</w:t>
      </w:r>
      <w:bookmarkStart w:id="52" w:name="OLE_LINK113"/>
      <w:bookmarkStart w:id="53" w:name="OLE_LINK114"/>
      <w:r w:rsidR="00DE62FB">
        <w:rPr>
          <w:rFonts w:hint="eastAsia"/>
          <w:lang w:eastAsia="zh-CN"/>
        </w:rPr>
        <w:t>视频点播</w:t>
      </w:r>
      <w:r w:rsidR="00C421C7">
        <w:rPr>
          <w:rFonts w:hint="eastAsia"/>
          <w:lang w:eastAsia="zh-CN"/>
        </w:rPr>
        <w:t>（</w:t>
      </w:r>
      <w:r w:rsidR="00DE62FB">
        <w:rPr>
          <w:rFonts w:hint="eastAsia"/>
          <w:lang w:eastAsia="ja-JP"/>
        </w:rPr>
        <w:t>VoD</w:t>
      </w:r>
      <w:bookmarkEnd w:id="52"/>
      <w:bookmarkEnd w:id="53"/>
      <w:r w:rsidR="00C421C7">
        <w:rPr>
          <w:rFonts w:hint="eastAsia"/>
          <w:lang w:eastAsia="zh-CN"/>
        </w:rPr>
        <w:t>）</w:t>
      </w:r>
      <w:r w:rsidR="00A23C43">
        <w:rPr>
          <w:rFonts w:hint="eastAsia"/>
          <w:lang w:eastAsia="zh-CN"/>
        </w:rPr>
        <w:t>、单收电视以及</w:t>
      </w:r>
      <w:r w:rsidR="00A23C43">
        <w:rPr>
          <w:lang w:eastAsia="zh-CN"/>
        </w:rPr>
        <w:t>交互式服务；</w:t>
      </w:r>
    </w:p>
    <w:p w:rsidR="00B747D3" w:rsidRPr="002B5303" w:rsidRDefault="00B747D3" w:rsidP="00CA267C">
      <w:pPr>
        <w:pStyle w:val="enumlev2"/>
        <w:rPr>
          <w:lang w:eastAsia="zh-CN"/>
        </w:rPr>
      </w:pPr>
      <w:r w:rsidRPr="002B5303">
        <w:rPr>
          <w:lang w:eastAsia="zh-CN"/>
        </w:rPr>
        <w:lastRenderedPageBreak/>
        <w:t>•</w:t>
      </w:r>
      <w:r w:rsidRPr="002B5303">
        <w:rPr>
          <w:lang w:eastAsia="zh-CN"/>
        </w:rPr>
        <w:tab/>
      </w:r>
      <w:r w:rsidR="00A23C43">
        <w:rPr>
          <w:rFonts w:hint="eastAsia"/>
          <w:lang w:eastAsia="zh-CN"/>
        </w:rPr>
        <w:t>在</w:t>
      </w:r>
      <w:r w:rsidR="00A23C43">
        <w:rPr>
          <w:lang w:eastAsia="zh-CN"/>
        </w:rPr>
        <w:t>内容</w:t>
      </w:r>
      <w:r w:rsidR="00EF56A8">
        <w:rPr>
          <w:rFonts w:hint="eastAsia"/>
          <w:lang w:eastAsia="zh-CN"/>
        </w:rPr>
        <w:t>传送</w:t>
      </w:r>
      <w:r w:rsidR="00A23C43">
        <w:rPr>
          <w:lang w:eastAsia="zh-CN"/>
        </w:rPr>
        <w:t>服务和交互式服务中增强用户的互动；</w:t>
      </w:r>
    </w:p>
    <w:p w:rsidR="00B747D3" w:rsidRPr="002B5303" w:rsidRDefault="00B747D3" w:rsidP="00CA267C">
      <w:pPr>
        <w:pStyle w:val="enumlev2"/>
        <w:rPr>
          <w:lang w:eastAsia="zh-CN"/>
        </w:rPr>
      </w:pPr>
      <w:r w:rsidRPr="002B5303">
        <w:rPr>
          <w:lang w:eastAsia="zh-CN"/>
        </w:rPr>
        <w:t>•</w:t>
      </w:r>
      <w:r w:rsidRPr="002B5303">
        <w:rPr>
          <w:lang w:eastAsia="zh-CN"/>
        </w:rPr>
        <w:tab/>
      </w:r>
      <w:bookmarkStart w:id="54" w:name="OLE_LINK121"/>
      <w:bookmarkStart w:id="55" w:name="OLE_LINK122"/>
      <w:r w:rsidR="00DE62FB">
        <w:rPr>
          <w:rFonts w:hint="eastAsia"/>
          <w:lang w:eastAsia="zh-CN"/>
        </w:rPr>
        <w:t>多源</w:t>
      </w:r>
      <w:r w:rsidR="00DE62FB">
        <w:rPr>
          <w:rFonts w:hint="eastAsia"/>
          <w:lang w:eastAsia="zh-CN"/>
        </w:rPr>
        <w:t>IPTV</w:t>
      </w:r>
      <w:r w:rsidR="00DE62FB">
        <w:rPr>
          <w:rFonts w:hint="eastAsia"/>
          <w:lang w:eastAsia="zh-CN"/>
        </w:rPr>
        <w:t>多媒体内容及其整合</w:t>
      </w:r>
      <w:bookmarkEnd w:id="54"/>
      <w:bookmarkEnd w:id="55"/>
      <w:r w:rsidR="00EF56A8">
        <w:rPr>
          <w:rFonts w:hint="eastAsia"/>
          <w:lang w:eastAsia="zh-CN"/>
        </w:rPr>
        <w:t>；</w:t>
      </w:r>
    </w:p>
    <w:p w:rsidR="00B747D3" w:rsidRPr="002B5303" w:rsidRDefault="00B747D3" w:rsidP="00CA267C">
      <w:pPr>
        <w:pStyle w:val="enumlev2"/>
        <w:rPr>
          <w:lang w:eastAsia="zh-CN"/>
        </w:rPr>
      </w:pPr>
      <w:r w:rsidRPr="002B5303">
        <w:rPr>
          <w:lang w:eastAsia="zh-CN"/>
        </w:rPr>
        <w:t>•</w:t>
      </w:r>
      <w:r w:rsidRPr="002B5303">
        <w:rPr>
          <w:lang w:eastAsia="zh-CN"/>
        </w:rPr>
        <w:tab/>
      </w:r>
      <w:r w:rsidR="00DE62FB">
        <w:rPr>
          <w:rFonts w:hint="eastAsia"/>
          <w:lang w:eastAsia="zh-CN"/>
        </w:rPr>
        <w:t>支持内容多</w:t>
      </w:r>
      <w:r w:rsidR="00EF56A8">
        <w:rPr>
          <w:rFonts w:hint="eastAsia"/>
          <w:lang w:eastAsia="zh-CN"/>
        </w:rPr>
        <w:t>源</w:t>
      </w:r>
      <w:r w:rsidR="00DE62FB">
        <w:rPr>
          <w:rFonts w:hint="eastAsia"/>
          <w:lang w:eastAsia="zh-CN"/>
        </w:rPr>
        <w:t>及传送</w:t>
      </w:r>
      <w:r w:rsidR="00EF56A8">
        <w:rPr>
          <w:rFonts w:hint="eastAsia"/>
          <w:lang w:eastAsia="zh-CN"/>
        </w:rPr>
        <w:t>的</w:t>
      </w:r>
      <w:r w:rsidR="00EF56A8">
        <w:rPr>
          <w:rFonts w:hint="eastAsia"/>
          <w:lang w:eastAsia="zh-CN"/>
        </w:rPr>
        <w:t>IPTV</w:t>
      </w:r>
      <w:r w:rsidR="00EF56A8">
        <w:rPr>
          <w:rFonts w:hint="eastAsia"/>
          <w:lang w:eastAsia="zh-CN"/>
        </w:rPr>
        <w:t>终端设备（</w:t>
      </w:r>
      <w:r w:rsidR="00DE62FB">
        <w:rPr>
          <w:rFonts w:hint="eastAsia"/>
          <w:lang w:eastAsia="zh-CN"/>
        </w:rPr>
        <w:t>如混合终端</w:t>
      </w:r>
      <w:r w:rsidR="00EF56A8">
        <w:rPr>
          <w:rFonts w:hint="eastAsia"/>
          <w:lang w:eastAsia="zh-CN"/>
        </w:rPr>
        <w:t>）；</w:t>
      </w:r>
    </w:p>
    <w:p w:rsidR="00B747D3" w:rsidRPr="002B5303" w:rsidRDefault="00B747D3" w:rsidP="00CA267C">
      <w:pPr>
        <w:pStyle w:val="enumlev2"/>
        <w:rPr>
          <w:lang w:eastAsia="zh-CN"/>
        </w:rPr>
      </w:pPr>
      <w:r w:rsidRPr="002B5303">
        <w:rPr>
          <w:lang w:eastAsia="zh-CN"/>
        </w:rPr>
        <w:t>•</w:t>
      </w:r>
      <w:r w:rsidRPr="002B5303">
        <w:rPr>
          <w:lang w:eastAsia="zh-CN"/>
        </w:rPr>
        <w:tab/>
      </w:r>
      <w:r w:rsidR="00DE62FB">
        <w:rPr>
          <w:rFonts w:hint="eastAsia"/>
          <w:lang w:eastAsia="zh-CN"/>
        </w:rPr>
        <w:t>使用</w:t>
      </w:r>
      <w:r w:rsidR="00DE62FB" w:rsidRPr="005C011B">
        <w:rPr>
          <w:rFonts w:hint="eastAsia"/>
          <w:lang w:eastAsia="ja-JP"/>
        </w:rPr>
        <w:t>IPTV</w:t>
      </w:r>
      <w:r w:rsidR="00DE62FB">
        <w:rPr>
          <w:rFonts w:hint="eastAsia"/>
          <w:lang w:eastAsia="zh-CN"/>
        </w:rPr>
        <w:t>的应用，如</w:t>
      </w:r>
      <w:r w:rsidR="00A23C43">
        <w:rPr>
          <w:rFonts w:hint="eastAsia"/>
          <w:lang w:eastAsia="zh-CN"/>
        </w:rPr>
        <w:t>电子</w:t>
      </w:r>
      <w:r w:rsidR="00A23C43">
        <w:rPr>
          <w:lang w:eastAsia="zh-CN"/>
        </w:rPr>
        <w:t>服务（</w:t>
      </w:r>
      <w:r w:rsidR="00A23C43">
        <w:rPr>
          <w:rFonts w:hint="eastAsia"/>
          <w:lang w:eastAsia="zh-CN"/>
        </w:rPr>
        <w:t>如</w:t>
      </w:r>
      <w:r w:rsidR="00A23C43">
        <w:rPr>
          <w:lang w:eastAsia="zh-CN"/>
        </w:rPr>
        <w:t>电子卫生</w:t>
      </w:r>
      <w:r w:rsidR="00EF56A8">
        <w:rPr>
          <w:rFonts w:hint="eastAsia"/>
          <w:lang w:eastAsia="zh-CN"/>
        </w:rPr>
        <w:t>和</w:t>
      </w:r>
      <w:r w:rsidR="00A23C43">
        <w:rPr>
          <w:lang w:eastAsia="zh-CN"/>
        </w:rPr>
        <w:t>电子教学）</w:t>
      </w:r>
      <w:r w:rsidR="00A23C43">
        <w:rPr>
          <w:rFonts w:hint="eastAsia"/>
          <w:lang w:eastAsia="zh-CN"/>
        </w:rPr>
        <w:t>；</w:t>
      </w:r>
    </w:p>
    <w:p w:rsidR="00B747D3" w:rsidRPr="002B5303" w:rsidRDefault="00B747D3" w:rsidP="00CA267C">
      <w:pPr>
        <w:pStyle w:val="enumlev2"/>
        <w:rPr>
          <w:lang w:eastAsia="zh-CN"/>
        </w:rPr>
      </w:pPr>
      <w:r w:rsidRPr="002B5303">
        <w:rPr>
          <w:lang w:eastAsia="zh-CN"/>
        </w:rPr>
        <w:t>•</w:t>
      </w:r>
      <w:r w:rsidRPr="002B5303">
        <w:rPr>
          <w:lang w:eastAsia="zh-CN"/>
        </w:rPr>
        <w:tab/>
      </w:r>
      <w:r w:rsidR="00DA549F">
        <w:rPr>
          <w:rFonts w:hint="eastAsia"/>
          <w:lang w:eastAsia="zh-CN"/>
        </w:rPr>
        <w:t>收视率</w:t>
      </w:r>
      <w:r w:rsidR="00EF56A8">
        <w:rPr>
          <w:rFonts w:hint="eastAsia"/>
          <w:lang w:eastAsia="zh-CN"/>
        </w:rPr>
        <w:t>；</w:t>
      </w:r>
    </w:p>
    <w:p w:rsidR="00B747D3" w:rsidRPr="002B5303" w:rsidRDefault="00B747D3" w:rsidP="00CA267C">
      <w:pPr>
        <w:pStyle w:val="enumlev2"/>
        <w:rPr>
          <w:lang w:eastAsia="zh-CN"/>
        </w:rPr>
      </w:pPr>
      <w:r w:rsidRPr="002B5303">
        <w:rPr>
          <w:lang w:eastAsia="zh-CN"/>
        </w:rPr>
        <w:t>•</w:t>
      </w:r>
      <w:r w:rsidRPr="002B5303">
        <w:rPr>
          <w:lang w:eastAsia="zh-CN"/>
        </w:rPr>
        <w:tab/>
      </w:r>
      <w:r w:rsidR="006F55DF">
        <w:rPr>
          <w:lang w:eastAsia="ja-JP"/>
        </w:rPr>
        <w:t>IPTV</w:t>
      </w:r>
      <w:r w:rsidR="006F55DF">
        <w:rPr>
          <w:rFonts w:hint="eastAsia"/>
          <w:lang w:eastAsia="zh-CN"/>
        </w:rPr>
        <w:t>中间件和应用框架</w:t>
      </w:r>
      <w:r w:rsidR="00EF56A8">
        <w:rPr>
          <w:rFonts w:hint="eastAsia"/>
          <w:lang w:eastAsia="zh-CN"/>
        </w:rPr>
        <w:t>；</w:t>
      </w:r>
    </w:p>
    <w:p w:rsidR="00B747D3" w:rsidRPr="002B5303" w:rsidRDefault="00B747D3" w:rsidP="00CA267C">
      <w:pPr>
        <w:pStyle w:val="enumlev2"/>
        <w:rPr>
          <w:lang w:eastAsia="zh-CN"/>
        </w:rPr>
      </w:pPr>
      <w:r w:rsidRPr="002B5303">
        <w:rPr>
          <w:lang w:eastAsia="zh-CN"/>
        </w:rPr>
        <w:t>•</w:t>
      </w:r>
      <w:r w:rsidRPr="002B5303">
        <w:rPr>
          <w:lang w:eastAsia="zh-CN"/>
        </w:rPr>
        <w:tab/>
      </w:r>
      <w:r w:rsidR="00EF56A8">
        <w:rPr>
          <w:rFonts w:hint="eastAsia"/>
          <w:lang w:eastAsia="zh-CN"/>
        </w:rPr>
        <w:t>所需</w:t>
      </w:r>
      <w:r w:rsidR="006F55DF">
        <w:rPr>
          <w:rFonts w:hint="eastAsia"/>
          <w:lang w:eastAsia="zh-CN"/>
        </w:rPr>
        <w:t>的</w:t>
      </w:r>
      <w:r w:rsidR="006F55DF">
        <w:rPr>
          <w:rFonts w:hint="eastAsia"/>
          <w:lang w:eastAsia="zh-CN"/>
        </w:rPr>
        <w:t>IPTV</w:t>
      </w:r>
      <w:r w:rsidR="00EF56A8">
        <w:rPr>
          <w:rFonts w:hint="eastAsia"/>
          <w:lang w:eastAsia="zh-CN"/>
        </w:rPr>
        <w:t>应用</w:t>
      </w:r>
      <w:r w:rsidR="006F55DF">
        <w:rPr>
          <w:rFonts w:hint="eastAsia"/>
          <w:lang w:eastAsia="zh-CN"/>
        </w:rPr>
        <w:t>安全问题</w:t>
      </w:r>
      <w:r w:rsidR="00EF56A8">
        <w:rPr>
          <w:rFonts w:hint="eastAsia"/>
          <w:lang w:eastAsia="zh-CN"/>
        </w:rPr>
        <w:t>；</w:t>
      </w:r>
    </w:p>
    <w:p w:rsidR="00B747D3" w:rsidRPr="002B5303" w:rsidRDefault="00B747D3" w:rsidP="00CA267C">
      <w:pPr>
        <w:pStyle w:val="enumlev2"/>
        <w:rPr>
          <w:lang w:eastAsia="zh-CN"/>
        </w:rPr>
      </w:pPr>
      <w:r w:rsidRPr="002B5303">
        <w:rPr>
          <w:lang w:eastAsia="zh-CN"/>
        </w:rPr>
        <w:t>•</w:t>
      </w:r>
      <w:r w:rsidRPr="002B5303">
        <w:rPr>
          <w:lang w:eastAsia="zh-CN"/>
        </w:rPr>
        <w:tab/>
      </w:r>
      <w:r w:rsidR="006F55DF" w:rsidRPr="005C011B">
        <w:rPr>
          <w:lang w:eastAsia="ja-JP"/>
        </w:rPr>
        <w:t>IPTV</w:t>
      </w:r>
      <w:r w:rsidR="00EF56A8">
        <w:rPr>
          <w:rFonts w:hint="eastAsia"/>
          <w:lang w:eastAsia="zh-CN"/>
        </w:rPr>
        <w:t>端系统和设备</w:t>
      </w:r>
      <w:r w:rsidR="006F55DF">
        <w:rPr>
          <w:rFonts w:hint="eastAsia"/>
          <w:lang w:eastAsia="zh-CN"/>
        </w:rPr>
        <w:t>以及它们之间的互通</w:t>
      </w:r>
      <w:r w:rsidR="00C421C7">
        <w:rPr>
          <w:rFonts w:hint="eastAsia"/>
          <w:lang w:eastAsia="zh-CN"/>
        </w:rPr>
        <w:t>（</w:t>
      </w:r>
      <w:r w:rsidR="006F55DF">
        <w:rPr>
          <w:rFonts w:hint="eastAsia"/>
          <w:lang w:eastAsia="zh-CN"/>
        </w:rPr>
        <w:t>如同伴屏幕或多屏幕</w:t>
      </w:r>
      <w:r w:rsidR="00C421C7">
        <w:rPr>
          <w:rFonts w:hint="eastAsia"/>
          <w:lang w:eastAsia="zh-CN"/>
        </w:rPr>
        <w:t>）</w:t>
      </w:r>
      <w:r w:rsidR="00EF56A8">
        <w:rPr>
          <w:rFonts w:hint="eastAsia"/>
          <w:lang w:eastAsia="zh-CN"/>
        </w:rPr>
        <w:t>；</w:t>
      </w:r>
    </w:p>
    <w:p w:rsidR="00B747D3" w:rsidRPr="002B5303" w:rsidRDefault="00B747D3" w:rsidP="00CA267C">
      <w:pPr>
        <w:pStyle w:val="enumlev2"/>
        <w:rPr>
          <w:lang w:eastAsia="zh-CN"/>
        </w:rPr>
      </w:pPr>
      <w:r w:rsidRPr="002B5303">
        <w:rPr>
          <w:lang w:eastAsia="zh-CN"/>
        </w:rPr>
        <w:t>•</w:t>
      </w:r>
      <w:r w:rsidRPr="002B5303">
        <w:rPr>
          <w:lang w:eastAsia="zh-CN"/>
        </w:rPr>
        <w:tab/>
      </w:r>
      <w:r w:rsidR="006F55DF" w:rsidRPr="005C011B">
        <w:rPr>
          <w:rFonts w:hint="eastAsia"/>
          <w:lang w:eastAsia="ja-JP"/>
        </w:rPr>
        <w:t>IPTV</w:t>
      </w:r>
      <w:r w:rsidR="006F55DF">
        <w:rPr>
          <w:rFonts w:hint="eastAsia"/>
          <w:lang w:eastAsia="zh-CN"/>
        </w:rPr>
        <w:t>系统和服务的一致性和</w:t>
      </w:r>
      <w:r w:rsidR="00EF56A8">
        <w:rPr>
          <w:rFonts w:hint="eastAsia"/>
          <w:lang w:eastAsia="zh-CN"/>
        </w:rPr>
        <w:t>可</w:t>
      </w:r>
      <w:r w:rsidR="006F55DF">
        <w:rPr>
          <w:rFonts w:hint="eastAsia"/>
          <w:lang w:eastAsia="zh-CN"/>
        </w:rPr>
        <w:t>互操作性</w:t>
      </w:r>
      <w:r w:rsidR="00EF56A8">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670F74">
        <w:rPr>
          <w:rFonts w:hint="eastAsia"/>
          <w:lang w:eastAsia="zh-CN"/>
        </w:rPr>
        <w:t>与</w:t>
      </w:r>
      <w:r w:rsidR="00670F74">
        <w:rPr>
          <w:lang w:eastAsia="zh-CN"/>
        </w:rPr>
        <w:t>重点关注无</w:t>
      </w:r>
      <w:r w:rsidR="00670F74">
        <w:rPr>
          <w:rFonts w:hint="eastAsia"/>
          <w:lang w:eastAsia="zh-CN"/>
        </w:rPr>
        <w:t>障碍</w:t>
      </w:r>
      <w:r w:rsidR="00670F74">
        <w:rPr>
          <w:lang w:eastAsia="zh-CN"/>
        </w:rPr>
        <w:t>获取和人为因素方面问题的其它课题一道，</w:t>
      </w:r>
      <w:r w:rsidR="00670F74">
        <w:rPr>
          <w:rFonts w:hint="eastAsia"/>
          <w:lang w:eastAsia="zh-CN"/>
        </w:rPr>
        <w:t>考虑如何增强媒体</w:t>
      </w:r>
      <w:r w:rsidR="00EF56A8">
        <w:rPr>
          <w:rFonts w:hint="eastAsia"/>
          <w:lang w:eastAsia="zh-CN"/>
        </w:rPr>
        <w:t>的无障碍获取</w:t>
      </w:r>
      <w:r w:rsidR="00670F74">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692B70">
        <w:rPr>
          <w:rFonts w:hint="eastAsia"/>
          <w:lang w:eastAsia="zh-CN"/>
        </w:rPr>
        <w:t>考虑如何应用已有的成熟和稳定技术而非仅依靠未来高级技术弥合数字鸿沟</w:t>
      </w:r>
      <w:r w:rsidR="007977FC">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EF56A8">
        <w:rPr>
          <w:rFonts w:hint="eastAsia"/>
          <w:lang w:eastAsia="zh-CN"/>
        </w:rPr>
        <w:t>确定</w:t>
      </w:r>
      <w:r w:rsidR="00FE130C">
        <w:rPr>
          <w:rFonts w:hint="eastAsia"/>
          <w:lang w:eastAsia="zh-CN"/>
        </w:rPr>
        <w:t>基于</w:t>
      </w:r>
      <w:r w:rsidR="00FE130C">
        <w:rPr>
          <w:rFonts w:hint="eastAsia"/>
          <w:lang w:eastAsia="zh-CN"/>
        </w:rPr>
        <w:t>IP</w:t>
      </w:r>
      <w:r w:rsidR="00FE130C">
        <w:rPr>
          <w:rFonts w:hint="eastAsia"/>
          <w:lang w:eastAsia="zh-CN"/>
        </w:rPr>
        <w:t>的电视相关多媒体业务，如</w:t>
      </w:r>
      <w:bookmarkStart w:id="56" w:name="OLE_LINK145"/>
      <w:bookmarkStart w:id="57" w:name="OLE_LINK146"/>
      <w:r w:rsidR="00FE130C">
        <w:rPr>
          <w:rFonts w:hint="eastAsia"/>
          <w:lang w:eastAsia="zh-CN"/>
        </w:rPr>
        <w:t>联网电视和智能电视的</w:t>
      </w:r>
      <w:bookmarkEnd w:id="56"/>
      <w:bookmarkEnd w:id="57"/>
      <w:r w:rsidR="00FE130C">
        <w:rPr>
          <w:rFonts w:hint="eastAsia"/>
          <w:lang w:eastAsia="zh-CN"/>
        </w:rPr>
        <w:t>使用案例、要求、业务和应用</w:t>
      </w:r>
      <w:r w:rsidR="007977FC">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7977FC">
        <w:rPr>
          <w:rFonts w:hint="eastAsia"/>
          <w:lang w:eastAsia="zh-CN"/>
        </w:rPr>
        <w:t>考虑</w:t>
      </w:r>
      <w:r w:rsidR="007977FC">
        <w:rPr>
          <w:lang w:eastAsia="zh-CN"/>
        </w:rPr>
        <w:t>非</w:t>
      </w:r>
      <w:r w:rsidR="007977FC" w:rsidRPr="002B5303">
        <w:rPr>
          <w:lang w:eastAsia="zh-CN"/>
        </w:rPr>
        <w:t>IPTV</w:t>
      </w:r>
      <w:r w:rsidR="007977FC">
        <w:rPr>
          <w:rFonts w:hint="eastAsia"/>
          <w:lang w:eastAsia="zh-CN"/>
        </w:rPr>
        <w:t>内容</w:t>
      </w:r>
      <w:r w:rsidR="00EF56A8">
        <w:rPr>
          <w:rFonts w:hint="eastAsia"/>
          <w:lang w:eastAsia="zh-CN"/>
        </w:rPr>
        <w:t>传送</w:t>
      </w:r>
      <w:r w:rsidR="007977FC">
        <w:rPr>
          <w:lang w:eastAsia="zh-CN"/>
        </w:rPr>
        <w:t>服务（</w:t>
      </w:r>
      <w:r w:rsidR="007977FC">
        <w:rPr>
          <w:rFonts w:hint="eastAsia"/>
          <w:lang w:eastAsia="zh-CN"/>
        </w:rPr>
        <w:t>如</w:t>
      </w:r>
      <w:r w:rsidR="007977FC">
        <w:rPr>
          <w:lang w:eastAsia="zh-CN"/>
        </w:rPr>
        <w:t>过顶服务）</w:t>
      </w:r>
      <w:r w:rsidR="007977FC">
        <w:rPr>
          <w:rFonts w:hint="eastAsia"/>
          <w:lang w:eastAsia="zh-CN"/>
        </w:rPr>
        <w:t>如何</w:t>
      </w:r>
      <w:r w:rsidR="007977FC">
        <w:rPr>
          <w:lang w:eastAsia="zh-CN"/>
        </w:rPr>
        <w:t>与</w:t>
      </w:r>
      <w:r w:rsidR="007977FC" w:rsidRPr="002B5303">
        <w:rPr>
          <w:lang w:eastAsia="zh-CN"/>
        </w:rPr>
        <w:t>IPTV</w:t>
      </w:r>
      <w:r w:rsidR="007977FC">
        <w:rPr>
          <w:rFonts w:hint="eastAsia"/>
          <w:lang w:eastAsia="zh-CN"/>
        </w:rPr>
        <w:t>服务</w:t>
      </w:r>
      <w:r w:rsidR="007977FC">
        <w:rPr>
          <w:lang w:eastAsia="zh-CN"/>
        </w:rPr>
        <w:t>综合一体和</w:t>
      </w:r>
      <w:r w:rsidR="007977FC">
        <w:rPr>
          <w:rFonts w:hint="eastAsia"/>
          <w:lang w:eastAsia="zh-CN"/>
        </w:rPr>
        <w:t>/</w:t>
      </w:r>
      <w:r w:rsidR="007977FC">
        <w:rPr>
          <w:rFonts w:hint="eastAsia"/>
          <w:lang w:eastAsia="zh-CN"/>
        </w:rPr>
        <w:t>或</w:t>
      </w:r>
      <w:r w:rsidR="007977FC">
        <w:rPr>
          <w:lang w:eastAsia="zh-CN"/>
        </w:rPr>
        <w:t>充分利用后者的优势；</w:t>
      </w:r>
    </w:p>
    <w:p w:rsidR="00B747D3" w:rsidRPr="002B5303" w:rsidRDefault="00B747D3" w:rsidP="00CA267C">
      <w:pPr>
        <w:pStyle w:val="enumlev1"/>
        <w:rPr>
          <w:lang w:eastAsia="zh-CN"/>
        </w:rPr>
      </w:pPr>
      <w:r w:rsidRPr="002B5303">
        <w:rPr>
          <w:lang w:eastAsia="zh-CN"/>
        </w:rPr>
        <w:t>–</w:t>
      </w:r>
      <w:r w:rsidRPr="002B5303">
        <w:rPr>
          <w:lang w:eastAsia="zh-CN"/>
        </w:rPr>
        <w:tab/>
      </w:r>
      <w:r w:rsidR="001970B2">
        <w:rPr>
          <w:rFonts w:hint="eastAsia"/>
          <w:lang w:eastAsia="zh-CN"/>
        </w:rPr>
        <w:t>如何</w:t>
      </w:r>
      <w:r w:rsidR="001970B2">
        <w:rPr>
          <w:lang w:eastAsia="zh-CN"/>
        </w:rPr>
        <w:t>丰富用户的体验和</w:t>
      </w:r>
      <w:r w:rsidR="001970B2">
        <w:rPr>
          <w:rFonts w:hint="eastAsia"/>
          <w:lang w:eastAsia="zh-CN"/>
        </w:rPr>
        <w:t>参与</w:t>
      </w:r>
      <w:r w:rsidR="001970B2">
        <w:rPr>
          <w:lang w:eastAsia="zh-CN"/>
        </w:rPr>
        <w:t>（</w:t>
      </w:r>
      <w:r w:rsidR="001970B2">
        <w:rPr>
          <w:rFonts w:hint="eastAsia"/>
          <w:lang w:eastAsia="zh-CN"/>
        </w:rPr>
        <w:t>如社交</w:t>
      </w:r>
      <w:r w:rsidR="001970B2" w:rsidRPr="002B5303">
        <w:rPr>
          <w:lang w:eastAsia="zh-CN"/>
        </w:rPr>
        <w:t>IPTV</w:t>
      </w:r>
      <w:r w:rsidR="001970B2">
        <w:rPr>
          <w:rFonts w:hint="eastAsia"/>
          <w:lang w:eastAsia="zh-CN"/>
        </w:rPr>
        <w:t>、</w:t>
      </w:r>
      <w:r w:rsidR="001970B2">
        <w:rPr>
          <w:lang w:eastAsia="zh-CN"/>
        </w:rPr>
        <w:t>推荐系统、改善</w:t>
      </w:r>
      <w:r w:rsidR="00EF56A8">
        <w:rPr>
          <w:rFonts w:hint="eastAsia"/>
          <w:lang w:eastAsia="zh-CN"/>
        </w:rPr>
        <w:t>收视率</w:t>
      </w:r>
      <w:r w:rsidR="001970B2">
        <w:rPr>
          <w:lang w:eastAsia="zh-CN"/>
        </w:rPr>
        <w:t>、大数据以及视频传感器的使用）</w:t>
      </w:r>
      <w:r w:rsidR="001970B2">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1970B2">
        <w:rPr>
          <w:lang w:eastAsia="zh-CN"/>
        </w:rPr>
        <w:t>UHDTV</w:t>
      </w:r>
      <w:r w:rsidR="00C421C7">
        <w:rPr>
          <w:lang w:eastAsia="zh-CN"/>
        </w:rPr>
        <w:t>（</w:t>
      </w:r>
      <w:r w:rsidRPr="002B5303">
        <w:rPr>
          <w:lang w:eastAsia="zh-CN"/>
        </w:rPr>
        <w:t>4K/8K</w:t>
      </w:r>
      <w:r w:rsidR="00C421C7">
        <w:rPr>
          <w:lang w:eastAsia="zh-CN"/>
        </w:rPr>
        <w:t>）</w:t>
      </w:r>
      <w:r w:rsidR="001970B2">
        <w:rPr>
          <w:rFonts w:hint="eastAsia"/>
          <w:lang w:eastAsia="zh-CN"/>
        </w:rPr>
        <w:t>对</w:t>
      </w:r>
      <w:r w:rsidRPr="002B5303">
        <w:rPr>
          <w:lang w:eastAsia="zh-CN"/>
        </w:rPr>
        <w:t>IPTV</w:t>
      </w:r>
      <w:r w:rsidR="001970B2">
        <w:rPr>
          <w:rFonts w:hint="eastAsia"/>
          <w:lang w:eastAsia="zh-CN"/>
        </w:rPr>
        <w:t>服务</w:t>
      </w:r>
      <w:r w:rsidR="001970B2">
        <w:rPr>
          <w:lang w:eastAsia="zh-CN"/>
        </w:rPr>
        <w:t>的影响。</w:t>
      </w:r>
      <w:r w:rsidR="001970B2">
        <w:rPr>
          <w:rFonts w:hint="eastAsia"/>
          <w:lang w:eastAsia="zh-CN"/>
        </w:rPr>
        <w:t>如何在</w:t>
      </w:r>
      <w:r w:rsidR="001970B2" w:rsidRPr="002B5303">
        <w:rPr>
          <w:lang w:eastAsia="zh-CN"/>
        </w:rPr>
        <w:t>IPTV</w:t>
      </w:r>
      <w:r w:rsidR="001970B2">
        <w:rPr>
          <w:rFonts w:hint="eastAsia"/>
          <w:lang w:eastAsia="zh-CN"/>
        </w:rPr>
        <w:t>平台</w:t>
      </w:r>
      <w:r w:rsidR="001970B2">
        <w:rPr>
          <w:lang w:eastAsia="zh-CN"/>
        </w:rPr>
        <w:t>上提供电影应用；</w:t>
      </w:r>
    </w:p>
    <w:p w:rsidR="00B747D3" w:rsidRPr="002B5303" w:rsidRDefault="00B747D3" w:rsidP="00CA267C">
      <w:pPr>
        <w:pStyle w:val="enumlev1"/>
        <w:rPr>
          <w:lang w:eastAsia="zh-CN"/>
        </w:rPr>
      </w:pPr>
      <w:r w:rsidRPr="002B5303">
        <w:rPr>
          <w:lang w:eastAsia="zh-CN"/>
        </w:rPr>
        <w:t>–</w:t>
      </w:r>
      <w:r w:rsidRPr="002B5303">
        <w:rPr>
          <w:lang w:eastAsia="zh-CN"/>
        </w:rPr>
        <w:tab/>
      </w:r>
      <w:r w:rsidR="009031AB">
        <w:rPr>
          <w:rFonts w:hint="eastAsia"/>
          <w:lang w:eastAsia="zh-CN"/>
        </w:rPr>
        <w:t>考虑如何帮助测量能耗并缓解气候变化</w:t>
      </w:r>
      <w:r w:rsidR="00485CCB">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EF56A8">
        <w:rPr>
          <w:rFonts w:hint="eastAsia"/>
          <w:lang w:eastAsia="zh-CN"/>
        </w:rPr>
        <w:t>促进</w:t>
      </w:r>
      <w:r w:rsidRPr="002B5303">
        <w:rPr>
          <w:lang w:eastAsia="zh-CN"/>
        </w:rPr>
        <w:t>IPTV</w:t>
      </w:r>
      <w:r w:rsidR="00485CCB">
        <w:rPr>
          <w:rFonts w:hint="eastAsia"/>
          <w:lang w:eastAsia="zh-CN"/>
        </w:rPr>
        <w:t>服务</w:t>
      </w:r>
      <w:r w:rsidR="00485CCB">
        <w:rPr>
          <w:lang w:eastAsia="zh-CN"/>
        </w:rPr>
        <w:t>和应用</w:t>
      </w:r>
      <w:r w:rsidR="00EF56A8">
        <w:rPr>
          <w:rFonts w:hint="eastAsia"/>
          <w:lang w:eastAsia="zh-CN"/>
        </w:rPr>
        <w:t>与</w:t>
      </w:r>
      <w:r w:rsidR="00485CCB">
        <w:rPr>
          <w:lang w:eastAsia="zh-CN"/>
        </w:rPr>
        <w:t>跨行业新技术的融合、帮助进行标准协调和</w:t>
      </w:r>
      <w:r w:rsidR="00485CCB" w:rsidRPr="002B5303">
        <w:rPr>
          <w:lang w:eastAsia="zh-CN"/>
        </w:rPr>
        <w:t>IPTV</w:t>
      </w:r>
      <w:r w:rsidR="00485CCB">
        <w:rPr>
          <w:rFonts w:hint="eastAsia"/>
          <w:lang w:eastAsia="zh-CN"/>
        </w:rPr>
        <w:t>规范</w:t>
      </w:r>
      <w:r w:rsidR="00485CCB">
        <w:rPr>
          <w:lang w:eastAsia="zh-CN"/>
        </w:rPr>
        <w:t>的演变发展；</w:t>
      </w:r>
    </w:p>
    <w:p w:rsidR="00B747D3" w:rsidRPr="002B5303" w:rsidRDefault="00B747D3" w:rsidP="00CA267C">
      <w:pPr>
        <w:pStyle w:val="enumlev1"/>
        <w:rPr>
          <w:lang w:eastAsia="zh-CN"/>
        </w:rPr>
      </w:pPr>
      <w:r w:rsidRPr="002B5303">
        <w:rPr>
          <w:lang w:eastAsia="zh-CN"/>
        </w:rPr>
        <w:t>–</w:t>
      </w:r>
      <w:r w:rsidRPr="002B5303">
        <w:rPr>
          <w:lang w:eastAsia="zh-CN"/>
        </w:rPr>
        <w:tab/>
      </w:r>
      <w:r w:rsidR="00485CCB">
        <w:rPr>
          <w:rFonts w:hint="eastAsia"/>
          <w:lang w:eastAsia="zh-CN"/>
        </w:rPr>
        <w:t>考虑</w:t>
      </w:r>
      <w:r w:rsidR="00485CCB">
        <w:rPr>
          <w:lang w:eastAsia="zh-CN"/>
        </w:rPr>
        <w:t>云计算、大数据、网络功能虚拟化（</w:t>
      </w:r>
      <w:r w:rsidR="00485CCB" w:rsidRPr="002B5303">
        <w:rPr>
          <w:lang w:eastAsia="zh-CN"/>
        </w:rPr>
        <w:t>NFV</w:t>
      </w:r>
      <w:r w:rsidR="00485CCB">
        <w:rPr>
          <w:lang w:eastAsia="zh-CN"/>
        </w:rPr>
        <w:t>）</w:t>
      </w:r>
      <w:r w:rsidR="00485CCB">
        <w:rPr>
          <w:rFonts w:hint="eastAsia"/>
          <w:lang w:eastAsia="zh-CN"/>
        </w:rPr>
        <w:t>、</w:t>
      </w:r>
      <w:r w:rsidR="00485CCB">
        <w:rPr>
          <w:lang w:eastAsia="zh-CN"/>
        </w:rPr>
        <w:t>软件定义网络（</w:t>
      </w:r>
      <w:r w:rsidR="00485CCB" w:rsidRPr="002B5303">
        <w:rPr>
          <w:lang w:eastAsia="zh-CN"/>
        </w:rPr>
        <w:t>SDN</w:t>
      </w:r>
      <w:r w:rsidR="00485CCB">
        <w:rPr>
          <w:lang w:eastAsia="zh-CN"/>
        </w:rPr>
        <w:t>）</w:t>
      </w:r>
      <w:r w:rsidR="00485CCB">
        <w:rPr>
          <w:rFonts w:hint="eastAsia"/>
          <w:lang w:eastAsia="zh-CN"/>
        </w:rPr>
        <w:t>和</w:t>
      </w:r>
      <w:r w:rsidR="00485CCB">
        <w:rPr>
          <w:lang w:eastAsia="zh-CN"/>
        </w:rPr>
        <w:t>其它新兴</w:t>
      </w:r>
      <w:r w:rsidR="00485CCB">
        <w:rPr>
          <w:lang w:eastAsia="zh-CN"/>
        </w:rPr>
        <w:t>ICT</w:t>
      </w:r>
      <w:r w:rsidR="00485CCB">
        <w:rPr>
          <w:lang w:eastAsia="zh-CN"/>
        </w:rPr>
        <w:t>的发展演变如何有助于部署</w:t>
      </w:r>
      <w:r w:rsidR="00485CCB">
        <w:rPr>
          <w:lang w:eastAsia="zh-CN"/>
        </w:rPr>
        <w:t>IPTV</w:t>
      </w:r>
      <w:r w:rsidR="00485CCB">
        <w:rPr>
          <w:lang w:eastAsia="zh-CN"/>
        </w:rPr>
        <w:t>和增强这些服务；</w:t>
      </w:r>
    </w:p>
    <w:p w:rsidR="00B747D3" w:rsidRPr="002B5303" w:rsidRDefault="00B747D3" w:rsidP="00CA267C">
      <w:pPr>
        <w:pStyle w:val="enumlev1"/>
        <w:rPr>
          <w:lang w:eastAsia="zh-CN"/>
        </w:rPr>
      </w:pPr>
      <w:r w:rsidRPr="002B5303">
        <w:rPr>
          <w:lang w:eastAsia="zh-CN"/>
        </w:rPr>
        <w:t>–</w:t>
      </w:r>
      <w:r w:rsidRPr="002B5303">
        <w:rPr>
          <w:lang w:eastAsia="zh-CN"/>
        </w:rPr>
        <w:tab/>
      </w:r>
      <w:r w:rsidR="00485CCB">
        <w:rPr>
          <w:rFonts w:hint="eastAsia"/>
          <w:lang w:eastAsia="zh-CN"/>
        </w:rPr>
        <w:t>考虑</w:t>
      </w:r>
      <w:r w:rsidR="00485CCB">
        <w:rPr>
          <w:lang w:eastAsia="zh-CN"/>
        </w:rPr>
        <w:t>移动网络（</w:t>
      </w:r>
      <w:r w:rsidR="00485CCB">
        <w:rPr>
          <w:rFonts w:hint="eastAsia"/>
          <w:lang w:eastAsia="zh-CN"/>
        </w:rPr>
        <w:t>5</w:t>
      </w:r>
      <w:r w:rsidR="00485CCB">
        <w:rPr>
          <w:lang w:eastAsia="zh-CN"/>
        </w:rPr>
        <w:t>G</w:t>
      </w:r>
      <w:r w:rsidR="00485CCB">
        <w:rPr>
          <w:lang w:eastAsia="zh-CN"/>
        </w:rPr>
        <w:t>）</w:t>
      </w:r>
      <w:r w:rsidR="00485CCB">
        <w:rPr>
          <w:rFonts w:hint="eastAsia"/>
          <w:lang w:eastAsia="zh-CN"/>
        </w:rPr>
        <w:t>和</w:t>
      </w:r>
      <w:r w:rsidR="00485CCB">
        <w:rPr>
          <w:lang w:eastAsia="zh-CN"/>
        </w:rPr>
        <w:t>移动能力的</w:t>
      </w:r>
      <w:r w:rsidR="00485CCB">
        <w:rPr>
          <w:rFonts w:hint="eastAsia"/>
          <w:lang w:eastAsia="zh-CN"/>
        </w:rPr>
        <w:t>发展</w:t>
      </w:r>
      <w:r w:rsidR="00485CCB">
        <w:rPr>
          <w:lang w:eastAsia="zh-CN"/>
        </w:rPr>
        <w:t>演变如何影响到</w:t>
      </w:r>
      <w:r w:rsidR="00485CCB">
        <w:rPr>
          <w:lang w:eastAsia="zh-CN"/>
        </w:rPr>
        <w:t>IPTV</w:t>
      </w:r>
      <w:r w:rsidR="00485CCB">
        <w:rPr>
          <w:lang w:eastAsia="zh-CN"/>
        </w:rPr>
        <w:t>服务；</w:t>
      </w:r>
    </w:p>
    <w:p w:rsidR="00B747D3" w:rsidRPr="002B5303" w:rsidRDefault="00B747D3" w:rsidP="00CA267C">
      <w:pPr>
        <w:pStyle w:val="enumlev1"/>
        <w:rPr>
          <w:lang w:eastAsia="zh-CN"/>
        </w:rPr>
      </w:pPr>
      <w:r w:rsidRPr="002B5303">
        <w:rPr>
          <w:lang w:eastAsia="zh-CN"/>
        </w:rPr>
        <w:t>–</w:t>
      </w:r>
      <w:r w:rsidRPr="002B5303">
        <w:rPr>
          <w:lang w:eastAsia="zh-CN"/>
        </w:rPr>
        <w:tab/>
      </w:r>
      <w:r w:rsidR="00485CCB">
        <w:rPr>
          <w:rFonts w:hint="eastAsia"/>
          <w:lang w:eastAsia="zh-CN"/>
        </w:rPr>
        <w:t>如何</w:t>
      </w:r>
      <w:r w:rsidR="00485CCB">
        <w:rPr>
          <w:lang w:eastAsia="zh-CN"/>
        </w:rPr>
        <w:t>支持包括视频和互动性在内的全环绕、多人观看和</w:t>
      </w:r>
      <w:r w:rsidR="00485CCB" w:rsidRPr="002B5303">
        <w:rPr>
          <w:lang w:eastAsia="zh-CN"/>
        </w:rPr>
        <w:t>3D IPTV</w:t>
      </w:r>
      <w:r w:rsidR="00485CCB">
        <w:rPr>
          <w:rFonts w:hint="eastAsia"/>
          <w:lang w:eastAsia="zh-CN"/>
        </w:rPr>
        <w:t>服务</w:t>
      </w:r>
      <w:r w:rsidR="00485CCB">
        <w:rPr>
          <w:lang w:eastAsia="zh-CN"/>
        </w:rPr>
        <w:t>。</w:t>
      </w:r>
    </w:p>
    <w:p w:rsidR="00B747D3" w:rsidRPr="002B5303" w:rsidRDefault="00B747D3" w:rsidP="00CA267C">
      <w:pPr>
        <w:pStyle w:val="Heading3"/>
        <w:rPr>
          <w:lang w:eastAsia="zh-CN"/>
        </w:rPr>
      </w:pPr>
      <w:r w:rsidRPr="002B5303">
        <w:rPr>
          <w:lang w:eastAsia="zh-CN"/>
        </w:rPr>
        <w:t>E.3</w:t>
      </w:r>
      <w:r w:rsidRPr="002B5303">
        <w:rPr>
          <w:lang w:eastAsia="zh-CN"/>
        </w:rPr>
        <w:tab/>
      </w:r>
      <w:r w:rsidR="001D05D2">
        <w:rPr>
          <w:lang w:eastAsia="zh-CN"/>
        </w:rPr>
        <w:t>任务</w:t>
      </w:r>
    </w:p>
    <w:p w:rsidR="00B747D3" w:rsidRPr="001D05D2" w:rsidRDefault="0024610D" w:rsidP="00CA267C">
      <w:pPr>
        <w:tabs>
          <w:tab w:val="clear" w:pos="1134"/>
          <w:tab w:val="clear" w:pos="1871"/>
          <w:tab w:val="clear" w:pos="2268"/>
          <w:tab w:val="left" w:pos="794"/>
          <w:tab w:val="left" w:pos="1191"/>
          <w:tab w:val="left" w:pos="1588"/>
          <w:tab w:val="left" w:pos="1985"/>
        </w:tabs>
        <w:ind w:firstLineChars="200" w:firstLine="480"/>
        <w:rPr>
          <w:szCs w:val="24"/>
          <w:lang w:eastAsia="zh-CN"/>
        </w:rPr>
      </w:pPr>
      <w:r w:rsidRPr="001D05D2">
        <w:rPr>
          <w:szCs w:val="24"/>
          <w:lang w:eastAsia="zh-CN"/>
        </w:rPr>
        <w:t>任务包括但不限于</w:t>
      </w:r>
      <w:r w:rsidR="00EF56A8">
        <w:rPr>
          <w:rFonts w:hint="eastAsia"/>
          <w:szCs w:val="24"/>
          <w:lang w:eastAsia="zh-CN"/>
        </w:rPr>
        <w:t>制定有关下列领域问题的实际成果：</w:t>
      </w:r>
    </w:p>
    <w:p w:rsidR="00B747D3" w:rsidRPr="002B5303" w:rsidRDefault="00B747D3" w:rsidP="00CA267C">
      <w:pPr>
        <w:pStyle w:val="enumlev1"/>
        <w:rPr>
          <w:lang w:eastAsia="zh-CN"/>
        </w:rPr>
      </w:pPr>
      <w:r w:rsidRPr="002B5303">
        <w:rPr>
          <w:lang w:eastAsia="zh-CN"/>
        </w:rPr>
        <w:t>–</w:t>
      </w:r>
      <w:r w:rsidRPr="002B5303">
        <w:rPr>
          <w:lang w:eastAsia="zh-CN"/>
        </w:rPr>
        <w:tab/>
      </w:r>
      <w:r w:rsidR="002D39E9">
        <w:rPr>
          <w:rFonts w:hint="eastAsia"/>
          <w:lang w:eastAsia="zh-CN"/>
        </w:rPr>
        <w:t>所需要</w:t>
      </w:r>
      <w:r w:rsidR="002D39E9" w:rsidRPr="00EA1EFE">
        <w:rPr>
          <w:rFonts w:hint="eastAsia"/>
          <w:lang w:eastAsia="zh-CN"/>
        </w:rPr>
        <w:t>的</w:t>
      </w:r>
      <w:r w:rsidR="002D39E9" w:rsidRPr="00EA1EFE">
        <w:rPr>
          <w:lang w:eastAsia="zh-CN"/>
        </w:rPr>
        <w:t>IPTV</w:t>
      </w:r>
      <w:r w:rsidR="002D39E9" w:rsidRPr="00EA1EFE">
        <w:rPr>
          <w:rFonts w:hint="eastAsia"/>
          <w:lang w:eastAsia="zh-CN"/>
        </w:rPr>
        <w:t>端系统</w:t>
      </w:r>
      <w:r w:rsidR="002D39E9">
        <w:rPr>
          <w:rFonts w:hint="eastAsia"/>
          <w:lang w:eastAsia="zh-CN"/>
        </w:rPr>
        <w:t>和设备</w:t>
      </w:r>
      <w:r w:rsidR="002D39E9" w:rsidRPr="00EA1EFE">
        <w:rPr>
          <w:rFonts w:hint="eastAsia"/>
          <w:lang w:eastAsia="zh-CN"/>
        </w:rPr>
        <w:t>问题</w:t>
      </w:r>
      <w:r w:rsidR="00EF56A8">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2D39E9">
        <w:rPr>
          <w:rFonts w:hint="eastAsia"/>
          <w:lang w:eastAsia="zh-CN"/>
        </w:rPr>
        <w:t>所需要的基于</w:t>
      </w:r>
      <w:r w:rsidR="002D39E9">
        <w:rPr>
          <w:rFonts w:hint="eastAsia"/>
          <w:lang w:eastAsia="zh-CN"/>
        </w:rPr>
        <w:t>IP</w:t>
      </w:r>
      <w:r w:rsidR="002D39E9">
        <w:rPr>
          <w:rFonts w:hint="eastAsia"/>
          <w:lang w:eastAsia="zh-CN"/>
        </w:rPr>
        <w:t>的电视相关多媒体业务，如联网电视和智能电视的平台和端系统问题</w:t>
      </w:r>
      <w:r w:rsidR="00EF56A8">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2D39E9" w:rsidRPr="00EA1EFE">
        <w:rPr>
          <w:rFonts w:hint="eastAsia"/>
          <w:lang w:eastAsia="zh-CN"/>
        </w:rPr>
        <w:t>所需要的</w:t>
      </w:r>
      <w:r w:rsidR="002D39E9" w:rsidRPr="00EA1EFE">
        <w:rPr>
          <w:lang w:eastAsia="zh-CN"/>
        </w:rPr>
        <w:t>IPTV</w:t>
      </w:r>
      <w:r w:rsidR="002D39E9" w:rsidRPr="00EA1EFE">
        <w:rPr>
          <w:rFonts w:hint="eastAsia"/>
          <w:lang w:eastAsia="zh-CN"/>
        </w:rPr>
        <w:t>中间件、应用和内容平台问题</w:t>
      </w:r>
      <w:r w:rsidR="00EF56A8">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2D39E9">
        <w:rPr>
          <w:rFonts w:hint="eastAsia"/>
          <w:lang w:eastAsia="zh-CN"/>
        </w:rPr>
        <w:t>所需要的</w:t>
      </w:r>
      <w:bookmarkStart w:id="58" w:name="OLE_LINK149"/>
      <w:bookmarkStart w:id="59" w:name="OLE_LINK150"/>
      <w:r w:rsidR="002D39E9" w:rsidRPr="005C011B">
        <w:rPr>
          <w:lang w:eastAsia="zh-CN"/>
        </w:rPr>
        <w:t>IPTV</w:t>
      </w:r>
      <w:r w:rsidR="002D39E9">
        <w:rPr>
          <w:rFonts w:hint="eastAsia"/>
          <w:lang w:eastAsia="zh-CN"/>
        </w:rPr>
        <w:t>传送问题</w:t>
      </w:r>
      <w:bookmarkEnd w:id="58"/>
      <w:bookmarkEnd w:id="59"/>
      <w:r w:rsidR="00EF56A8">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2D39E9" w:rsidRPr="005C011B">
        <w:rPr>
          <w:rFonts w:hint="eastAsia"/>
          <w:lang w:eastAsia="ja-JP"/>
        </w:rPr>
        <w:t>IPTV</w:t>
      </w:r>
      <w:r w:rsidR="002D39E9">
        <w:rPr>
          <w:rFonts w:hint="eastAsia"/>
          <w:lang w:eastAsia="zh-CN"/>
        </w:rPr>
        <w:t>业务的配置</w:t>
      </w:r>
      <w:r w:rsidR="00EF56A8">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2D39E9" w:rsidRPr="005C011B">
        <w:rPr>
          <w:rFonts w:hint="eastAsia"/>
          <w:lang w:eastAsia="ja-JP"/>
        </w:rPr>
        <w:t>IPTV</w:t>
      </w:r>
      <w:r w:rsidR="002D39E9">
        <w:rPr>
          <w:rFonts w:hint="eastAsia"/>
          <w:lang w:eastAsia="zh-CN"/>
        </w:rPr>
        <w:t>内容</w:t>
      </w:r>
      <w:r w:rsidR="00EF56A8">
        <w:rPr>
          <w:rFonts w:hint="eastAsia"/>
          <w:lang w:eastAsia="zh-CN"/>
        </w:rPr>
        <w:t>的适应调整；</w:t>
      </w:r>
    </w:p>
    <w:p w:rsidR="00B747D3" w:rsidRPr="009406E2" w:rsidRDefault="00B747D3" w:rsidP="00CA267C">
      <w:pPr>
        <w:pStyle w:val="enumlev1"/>
        <w:rPr>
          <w:lang w:eastAsia="zh-CN"/>
        </w:rPr>
      </w:pPr>
      <w:r w:rsidRPr="002B5303">
        <w:rPr>
          <w:lang w:eastAsia="zh-CN"/>
        </w:rPr>
        <w:t>–</w:t>
      </w:r>
      <w:r w:rsidRPr="002B5303">
        <w:rPr>
          <w:lang w:eastAsia="zh-CN"/>
        </w:rPr>
        <w:tab/>
      </w:r>
      <w:r w:rsidRPr="009406E2">
        <w:rPr>
          <w:lang w:eastAsia="zh-CN"/>
        </w:rPr>
        <w:t>IPTV</w:t>
      </w:r>
      <w:r w:rsidR="00EF0E80">
        <w:rPr>
          <w:rFonts w:hint="eastAsia"/>
          <w:lang w:eastAsia="zh-CN"/>
        </w:rPr>
        <w:t>服务</w:t>
      </w:r>
      <w:r w:rsidR="00EF0E80">
        <w:rPr>
          <w:lang w:eastAsia="zh-CN"/>
        </w:rPr>
        <w:t>部署情形；</w:t>
      </w:r>
    </w:p>
    <w:p w:rsidR="00B747D3" w:rsidRPr="009406E2" w:rsidRDefault="00B747D3" w:rsidP="00CA267C">
      <w:pPr>
        <w:pStyle w:val="enumlev1"/>
        <w:rPr>
          <w:lang w:eastAsia="zh-CN"/>
        </w:rPr>
      </w:pPr>
      <w:r w:rsidRPr="009406E2">
        <w:rPr>
          <w:lang w:eastAsia="zh-CN"/>
        </w:rPr>
        <w:t>–</w:t>
      </w:r>
      <w:r w:rsidRPr="009406E2">
        <w:rPr>
          <w:lang w:eastAsia="zh-CN"/>
        </w:rPr>
        <w:tab/>
      </w:r>
      <w:r w:rsidR="00EF0E80">
        <w:rPr>
          <w:rFonts w:hint="eastAsia"/>
          <w:lang w:eastAsia="zh-CN"/>
        </w:rPr>
        <w:t>内容</w:t>
      </w:r>
      <w:r w:rsidR="00EF0E80">
        <w:rPr>
          <w:lang w:eastAsia="zh-CN"/>
        </w:rPr>
        <w:t>提供商与服务提供商之间的接口；</w:t>
      </w:r>
    </w:p>
    <w:p w:rsidR="00B747D3" w:rsidRPr="002B5303" w:rsidRDefault="00B747D3" w:rsidP="00CA267C">
      <w:pPr>
        <w:pStyle w:val="enumlev1"/>
        <w:rPr>
          <w:lang w:eastAsia="zh-CN"/>
        </w:rPr>
      </w:pPr>
      <w:r w:rsidRPr="009406E2">
        <w:rPr>
          <w:lang w:eastAsia="zh-CN"/>
        </w:rPr>
        <w:lastRenderedPageBreak/>
        <w:t>–</w:t>
      </w:r>
      <w:r w:rsidRPr="009406E2">
        <w:rPr>
          <w:lang w:eastAsia="zh-CN"/>
        </w:rPr>
        <w:tab/>
      </w:r>
      <w:r w:rsidR="002D39E9" w:rsidRPr="009406E2">
        <w:rPr>
          <w:rFonts w:hint="eastAsia"/>
          <w:lang w:eastAsia="ja-JP"/>
        </w:rPr>
        <w:t>IPTV</w:t>
      </w:r>
      <w:r w:rsidR="002D39E9" w:rsidRPr="009406E2">
        <w:rPr>
          <w:rFonts w:hint="eastAsia"/>
          <w:lang w:eastAsia="zh-CN"/>
        </w:rPr>
        <w:t>收视率，</w:t>
      </w:r>
      <w:r w:rsidR="00EF0E80">
        <w:rPr>
          <w:rFonts w:hint="eastAsia"/>
          <w:lang w:eastAsia="zh-CN"/>
        </w:rPr>
        <w:t>包括</w:t>
      </w:r>
      <w:r w:rsidR="00EF0E80">
        <w:rPr>
          <w:lang w:eastAsia="zh-CN"/>
        </w:rPr>
        <w:t>视频传感器的使用；</w:t>
      </w:r>
    </w:p>
    <w:p w:rsidR="00B747D3" w:rsidRPr="002B5303" w:rsidRDefault="00B747D3" w:rsidP="00CA267C">
      <w:pPr>
        <w:pStyle w:val="enumlev1"/>
        <w:rPr>
          <w:lang w:eastAsia="zh-CN"/>
        </w:rPr>
      </w:pPr>
      <w:r w:rsidRPr="002B5303">
        <w:rPr>
          <w:lang w:eastAsia="zh-CN"/>
        </w:rPr>
        <w:t>–</w:t>
      </w:r>
      <w:r w:rsidRPr="002B5303">
        <w:rPr>
          <w:lang w:eastAsia="zh-CN"/>
        </w:rPr>
        <w:tab/>
      </w:r>
      <w:bookmarkStart w:id="60" w:name="OLE_LINK156"/>
      <w:bookmarkStart w:id="61" w:name="OLE_LINK157"/>
      <w:r w:rsidR="002D39E9" w:rsidRPr="005C011B">
        <w:rPr>
          <w:rFonts w:hint="eastAsia"/>
          <w:lang w:eastAsia="ja-JP"/>
        </w:rPr>
        <w:t>IPTV</w:t>
      </w:r>
      <w:bookmarkEnd w:id="60"/>
      <w:bookmarkEnd w:id="61"/>
      <w:r w:rsidR="003E7FE9">
        <w:rPr>
          <w:rFonts w:hint="eastAsia"/>
          <w:lang w:eastAsia="zh-CN"/>
        </w:rPr>
        <w:t>小部件（</w:t>
      </w:r>
      <w:r w:rsidR="003E7FE9">
        <w:rPr>
          <w:rFonts w:hint="eastAsia"/>
          <w:lang w:eastAsia="zh-CN"/>
        </w:rPr>
        <w:t>widget</w:t>
      </w:r>
      <w:r w:rsidR="003E7FE9">
        <w:rPr>
          <w:rFonts w:hint="eastAsia"/>
          <w:lang w:eastAsia="zh-CN"/>
        </w:rPr>
        <w:t>）</w:t>
      </w:r>
      <w:r w:rsidR="002D39E9">
        <w:rPr>
          <w:rFonts w:hint="eastAsia"/>
          <w:lang w:eastAsia="zh-CN"/>
        </w:rPr>
        <w:t>和</w:t>
      </w:r>
      <w:r w:rsidR="003E7FE9">
        <w:rPr>
          <w:rFonts w:hint="eastAsia"/>
          <w:lang w:eastAsia="zh-CN"/>
        </w:rPr>
        <w:t>小部件</w:t>
      </w:r>
      <w:r w:rsidR="002D39E9">
        <w:rPr>
          <w:rFonts w:hint="eastAsia"/>
          <w:lang w:eastAsia="zh-CN"/>
        </w:rPr>
        <w:t>业务</w:t>
      </w:r>
      <w:r w:rsidR="003E7FE9">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bookmarkStart w:id="62" w:name="OLE_LINK158"/>
      <w:bookmarkStart w:id="63" w:name="OLE_LINK159"/>
      <w:r w:rsidR="009406E2">
        <w:rPr>
          <w:rFonts w:hint="eastAsia"/>
          <w:lang w:eastAsia="zh-CN"/>
        </w:rPr>
        <w:t>多重</w:t>
      </w:r>
      <w:r w:rsidR="009406E2" w:rsidRPr="005C011B">
        <w:rPr>
          <w:rFonts w:hint="eastAsia"/>
          <w:lang w:eastAsia="ja-JP"/>
        </w:rPr>
        <w:t>IPTV</w:t>
      </w:r>
      <w:bookmarkEnd w:id="62"/>
      <w:bookmarkEnd w:id="63"/>
      <w:r w:rsidR="009406E2">
        <w:rPr>
          <w:rFonts w:hint="eastAsia"/>
          <w:lang w:eastAsia="zh-CN"/>
        </w:rPr>
        <w:t>终端设备、</w:t>
      </w:r>
      <w:r w:rsidR="003E7FE9">
        <w:rPr>
          <w:rFonts w:hint="eastAsia"/>
          <w:lang w:eastAsia="zh-CN"/>
        </w:rPr>
        <w:t>它们之间的互通</w:t>
      </w:r>
      <w:r w:rsidR="009406E2">
        <w:rPr>
          <w:rFonts w:hint="eastAsia"/>
          <w:lang w:eastAsia="zh-CN"/>
        </w:rPr>
        <w:t>互通以及</w:t>
      </w:r>
      <w:r w:rsidR="00EF0E80">
        <w:rPr>
          <w:rFonts w:hint="eastAsia"/>
          <w:lang w:eastAsia="zh-CN"/>
        </w:rPr>
        <w:t>多设备</w:t>
      </w:r>
      <w:r w:rsidR="00EF0E80">
        <w:rPr>
          <w:lang w:eastAsia="zh-CN"/>
        </w:rPr>
        <w:t>服务；</w:t>
      </w:r>
    </w:p>
    <w:p w:rsidR="00B747D3" w:rsidRPr="002B5303" w:rsidRDefault="00B747D3" w:rsidP="00CA267C">
      <w:pPr>
        <w:pStyle w:val="enumlev1"/>
        <w:rPr>
          <w:lang w:eastAsia="zh-CN"/>
        </w:rPr>
      </w:pPr>
      <w:r w:rsidRPr="002B5303">
        <w:rPr>
          <w:lang w:eastAsia="zh-CN"/>
        </w:rPr>
        <w:t>–</w:t>
      </w:r>
      <w:r w:rsidRPr="002B5303">
        <w:rPr>
          <w:lang w:eastAsia="zh-CN"/>
        </w:rPr>
        <w:tab/>
        <w:t>IPTV</w:t>
      </w:r>
      <w:r w:rsidR="00EF0E80">
        <w:rPr>
          <w:rFonts w:hint="eastAsia"/>
          <w:lang w:eastAsia="zh-CN"/>
        </w:rPr>
        <w:t>终端</w:t>
      </w:r>
      <w:r w:rsidR="00EF0E80">
        <w:rPr>
          <w:lang w:eastAsia="zh-CN"/>
        </w:rPr>
        <w:t>设备模型，包括移动模型和虚拟化模型；</w:t>
      </w:r>
    </w:p>
    <w:p w:rsidR="00B747D3" w:rsidRPr="002B5303" w:rsidRDefault="00B747D3" w:rsidP="00CA267C">
      <w:pPr>
        <w:pStyle w:val="enumlev1"/>
        <w:rPr>
          <w:lang w:eastAsia="zh-CN"/>
        </w:rPr>
      </w:pPr>
      <w:r w:rsidRPr="002B5303">
        <w:rPr>
          <w:lang w:eastAsia="zh-CN"/>
        </w:rPr>
        <w:t>–</w:t>
      </w:r>
      <w:r w:rsidRPr="002B5303">
        <w:rPr>
          <w:lang w:eastAsia="zh-CN"/>
        </w:rPr>
        <w:tab/>
        <w:t>IPTV</w:t>
      </w:r>
      <w:r w:rsidR="009406E2">
        <w:rPr>
          <w:rFonts w:hint="eastAsia"/>
          <w:lang w:eastAsia="zh-CN"/>
        </w:rPr>
        <w:t>多媒体</w:t>
      </w:r>
      <w:r w:rsidR="009406E2">
        <w:rPr>
          <w:lang w:eastAsia="zh-CN"/>
        </w:rPr>
        <w:t>应用框架</w:t>
      </w:r>
      <w:r w:rsidR="00EF0E80">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EF0E80">
        <w:rPr>
          <w:rFonts w:hint="eastAsia"/>
          <w:lang w:eastAsia="zh-CN"/>
        </w:rPr>
        <w:t>增强</w:t>
      </w:r>
      <w:r w:rsidRPr="002B5303">
        <w:rPr>
          <w:lang w:eastAsia="zh-CN"/>
        </w:rPr>
        <w:t>IPTV</w:t>
      </w:r>
      <w:r w:rsidR="00EF0E80">
        <w:rPr>
          <w:rFonts w:hint="eastAsia"/>
          <w:lang w:eastAsia="zh-CN"/>
        </w:rPr>
        <w:t>的</w:t>
      </w:r>
      <w:r w:rsidR="00EF0E80">
        <w:rPr>
          <w:lang w:eastAsia="zh-CN"/>
        </w:rPr>
        <w:t>用户接口；</w:t>
      </w:r>
    </w:p>
    <w:p w:rsidR="00B747D3" w:rsidRPr="002B5303" w:rsidRDefault="00B747D3" w:rsidP="00CA267C">
      <w:pPr>
        <w:pStyle w:val="enumlev1"/>
        <w:rPr>
          <w:lang w:eastAsia="zh-CN"/>
        </w:rPr>
      </w:pPr>
      <w:r w:rsidRPr="002B5303">
        <w:rPr>
          <w:lang w:eastAsia="zh-CN"/>
        </w:rPr>
        <w:t>–</w:t>
      </w:r>
      <w:r w:rsidRPr="002B5303">
        <w:rPr>
          <w:lang w:eastAsia="zh-CN"/>
        </w:rPr>
        <w:tab/>
        <w:t>3D-IPTV</w:t>
      </w:r>
      <w:r w:rsidR="00EF0E80">
        <w:rPr>
          <w:rFonts w:hint="eastAsia"/>
          <w:lang w:eastAsia="zh-CN"/>
        </w:rPr>
        <w:t>服务</w:t>
      </w:r>
      <w:r w:rsidR="00EF0E80">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t>IPTV</w:t>
      </w:r>
      <w:r w:rsidR="00EF0E80">
        <w:rPr>
          <w:rFonts w:hint="eastAsia"/>
          <w:lang w:eastAsia="zh-CN"/>
        </w:rPr>
        <w:t>元数据</w:t>
      </w:r>
      <w:r w:rsidR="00EF0E80">
        <w:rPr>
          <w:lang w:eastAsia="zh-CN"/>
        </w:rPr>
        <w:t>，包括基于场景的元数据；</w:t>
      </w:r>
    </w:p>
    <w:p w:rsidR="00B747D3" w:rsidRPr="002B5303" w:rsidRDefault="00B747D3" w:rsidP="00CA267C">
      <w:pPr>
        <w:pStyle w:val="enumlev1"/>
        <w:rPr>
          <w:lang w:eastAsia="zh-CN"/>
        </w:rPr>
      </w:pPr>
      <w:r w:rsidRPr="002B5303">
        <w:rPr>
          <w:lang w:eastAsia="zh-CN"/>
        </w:rPr>
        <w:t>–</w:t>
      </w:r>
      <w:r w:rsidRPr="002B5303">
        <w:rPr>
          <w:lang w:eastAsia="zh-CN"/>
        </w:rPr>
        <w:tab/>
      </w:r>
      <w:r w:rsidR="009406E2" w:rsidRPr="005C011B">
        <w:rPr>
          <w:rFonts w:hint="eastAsia"/>
          <w:lang w:eastAsia="ja-JP"/>
        </w:rPr>
        <w:t>IPTV</w:t>
      </w:r>
      <w:r w:rsidR="009406E2">
        <w:rPr>
          <w:rFonts w:hint="eastAsia"/>
          <w:lang w:eastAsia="zh-CN"/>
        </w:rPr>
        <w:t>的一致性和互操作性测试</w:t>
      </w:r>
      <w:r w:rsidR="00913FE5">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3E7FE9">
        <w:rPr>
          <w:rFonts w:hint="eastAsia"/>
          <w:lang w:eastAsia="zh-CN"/>
        </w:rPr>
        <w:t>充实</w:t>
      </w:r>
      <w:r w:rsidR="007C2AAE">
        <w:rPr>
          <w:rFonts w:hint="eastAsia"/>
          <w:lang w:eastAsia="zh-CN"/>
        </w:rPr>
        <w:t>和完善</w:t>
      </w:r>
      <w:r w:rsidR="003E7FE9">
        <w:rPr>
          <w:rFonts w:hint="eastAsia"/>
          <w:lang w:eastAsia="zh-CN"/>
        </w:rPr>
        <w:t xml:space="preserve">ITU-T </w:t>
      </w:r>
      <w:r w:rsidR="007C2AAE" w:rsidRPr="005C011B">
        <w:rPr>
          <w:rFonts w:hint="eastAsia"/>
          <w:lang w:eastAsia="ja-JP"/>
        </w:rPr>
        <w:t>H.700</w:t>
      </w:r>
      <w:r w:rsidR="007C2AAE">
        <w:rPr>
          <w:rFonts w:hint="eastAsia"/>
          <w:lang w:eastAsia="zh-CN"/>
        </w:rPr>
        <w:t>系列、</w:t>
      </w:r>
      <w:r w:rsidR="007C2AAE" w:rsidRPr="005C011B">
        <w:rPr>
          <w:lang w:eastAsia="zh-CN"/>
        </w:rPr>
        <w:t>T.170</w:t>
      </w:r>
      <w:r w:rsidR="007C2AAE">
        <w:rPr>
          <w:rFonts w:hint="eastAsia"/>
          <w:lang w:eastAsia="zh-CN"/>
        </w:rPr>
        <w:t>系列、</w:t>
      </w:r>
      <w:r w:rsidR="007C2AAE">
        <w:rPr>
          <w:lang w:eastAsia="zh-CN"/>
        </w:rPr>
        <w:t>T.180</w:t>
      </w:r>
      <w:r w:rsidR="007C2AAE">
        <w:rPr>
          <w:rFonts w:hint="eastAsia"/>
          <w:lang w:eastAsia="zh-CN"/>
        </w:rPr>
        <w:t>和</w:t>
      </w:r>
      <w:r w:rsidR="007C2AAE">
        <w:rPr>
          <w:lang w:eastAsia="zh-CN"/>
        </w:rPr>
        <w:t>H</w:t>
      </w:r>
      <w:r w:rsidR="007C2AAE">
        <w:rPr>
          <w:rFonts w:hint="eastAsia"/>
          <w:lang w:eastAsia="zh-CN"/>
        </w:rPr>
        <w:t>系列增补</w:t>
      </w:r>
      <w:r w:rsidR="007C2AAE" w:rsidRPr="005C011B">
        <w:rPr>
          <w:lang w:eastAsia="zh-CN"/>
        </w:rPr>
        <w:t>3</w:t>
      </w:r>
      <w:r w:rsidR="00913FE5">
        <w:rPr>
          <w:rFonts w:hint="eastAsia"/>
          <w:lang w:eastAsia="zh-CN"/>
        </w:rPr>
        <w:t>。</w:t>
      </w:r>
    </w:p>
    <w:p w:rsidR="009A000E" w:rsidRDefault="009A000E" w:rsidP="00CA267C">
      <w:pPr>
        <w:tabs>
          <w:tab w:val="clear" w:pos="1134"/>
          <w:tab w:val="clear" w:pos="1871"/>
          <w:tab w:val="clear" w:pos="2268"/>
          <w:tab w:val="left" w:pos="794"/>
          <w:tab w:val="left" w:pos="1191"/>
          <w:tab w:val="left" w:pos="1588"/>
          <w:tab w:val="left" w:pos="1985"/>
        </w:tabs>
        <w:ind w:firstLineChars="200" w:firstLine="480"/>
      </w:pPr>
      <w:r w:rsidRPr="002F3202">
        <w:rPr>
          <w:rFonts w:hint="eastAsia"/>
          <w:szCs w:val="24"/>
          <w:lang w:eastAsia="zh-CN"/>
        </w:rPr>
        <w:t>按照本课题开展的工作的最新情况见第</w:t>
      </w:r>
      <w:r>
        <w:rPr>
          <w:rFonts w:hint="eastAsia"/>
          <w:szCs w:val="24"/>
          <w:lang w:eastAsia="zh-CN"/>
        </w:rPr>
        <w:t>16</w:t>
      </w:r>
      <w:r w:rsidRPr="002F3202">
        <w:rPr>
          <w:rFonts w:hint="eastAsia"/>
          <w:szCs w:val="24"/>
          <w:lang w:eastAsia="zh-CN"/>
        </w:rPr>
        <w:t>研究组工作计划</w:t>
      </w:r>
      <w:r w:rsidR="00C421C7">
        <w:rPr>
          <w:szCs w:val="24"/>
          <w:lang w:eastAsia="zh-CN"/>
        </w:rPr>
        <w:t>（</w:t>
      </w:r>
      <w:hyperlink r:id="rId20" w:history="1">
        <w:r w:rsidR="00FA6FE6" w:rsidRPr="00DD5048">
          <w:rPr>
            <w:rStyle w:val="Hyperlink"/>
          </w:rPr>
          <w:t>http://itu.int/ITU-T/workprog/wp_search.aspx?sp=16&amp;q=13/16</w:t>
        </w:r>
      </w:hyperlink>
      <w:r w:rsidR="00C421C7">
        <w:rPr>
          <w:szCs w:val="24"/>
          <w:lang w:eastAsia="zh-CN"/>
        </w:rPr>
        <w:t>）</w:t>
      </w:r>
      <w:r w:rsidRPr="009A000E">
        <w:rPr>
          <w:szCs w:val="24"/>
          <w:lang w:eastAsia="zh-CN"/>
        </w:rPr>
        <w:t>。</w:t>
      </w:r>
    </w:p>
    <w:p w:rsidR="00B747D3" w:rsidRPr="002B5303" w:rsidRDefault="00B747D3" w:rsidP="00CA267C">
      <w:pPr>
        <w:pStyle w:val="Heading3"/>
        <w:rPr>
          <w:lang w:eastAsia="zh-CN"/>
        </w:rPr>
      </w:pPr>
      <w:r w:rsidRPr="002B5303">
        <w:rPr>
          <w:lang w:eastAsia="zh-CN"/>
        </w:rPr>
        <w:t>E.4</w:t>
      </w:r>
      <w:r w:rsidRPr="002B5303">
        <w:rPr>
          <w:lang w:eastAsia="zh-CN"/>
        </w:rPr>
        <w:tab/>
      </w:r>
      <w:r w:rsidR="00771650">
        <w:rPr>
          <w:rFonts w:hint="eastAsia"/>
          <w:lang w:eastAsia="zh-CN"/>
        </w:rPr>
        <w:t>关系</w:t>
      </w:r>
    </w:p>
    <w:p w:rsidR="00B747D3" w:rsidRPr="002B5303" w:rsidRDefault="00771650" w:rsidP="00CA267C">
      <w:pPr>
        <w:pStyle w:val="Headingb"/>
        <w:rPr>
          <w:lang w:eastAsia="zh-CN"/>
        </w:rPr>
      </w:pPr>
      <w:r>
        <w:rPr>
          <w:rFonts w:hint="eastAsia"/>
          <w:lang w:eastAsia="zh-CN"/>
        </w:rPr>
        <w:t>建议书</w:t>
      </w:r>
      <w:r w:rsidR="00681A13">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771650">
        <w:rPr>
          <w:rFonts w:hint="eastAsia"/>
          <w:lang w:eastAsia="zh-CN"/>
        </w:rPr>
        <w:t>第</w:t>
      </w:r>
      <w:r w:rsidR="00771650">
        <w:rPr>
          <w:rFonts w:hint="eastAsia"/>
          <w:lang w:eastAsia="zh-CN"/>
        </w:rPr>
        <w:t>16</w:t>
      </w:r>
      <w:r w:rsidR="00771650">
        <w:rPr>
          <w:rFonts w:hint="eastAsia"/>
          <w:lang w:eastAsia="zh-CN"/>
        </w:rPr>
        <w:t>研究组负责的</w:t>
      </w:r>
      <w:r w:rsidR="00771650">
        <w:rPr>
          <w:lang w:eastAsia="zh-CN"/>
        </w:rPr>
        <w:t>F</w:t>
      </w:r>
      <w:r w:rsidR="00771650">
        <w:rPr>
          <w:rFonts w:hint="eastAsia"/>
          <w:lang w:eastAsia="zh-CN"/>
        </w:rPr>
        <w:t>、</w:t>
      </w:r>
      <w:r w:rsidR="00771650">
        <w:rPr>
          <w:lang w:eastAsia="zh-CN"/>
        </w:rPr>
        <w:t>G</w:t>
      </w:r>
      <w:r w:rsidR="00771650">
        <w:rPr>
          <w:rFonts w:hint="eastAsia"/>
          <w:lang w:eastAsia="zh-CN"/>
        </w:rPr>
        <w:t>、</w:t>
      </w:r>
      <w:r w:rsidR="00771650">
        <w:rPr>
          <w:lang w:eastAsia="zh-CN"/>
        </w:rPr>
        <w:t>H</w:t>
      </w:r>
      <w:r w:rsidR="00771650">
        <w:rPr>
          <w:rFonts w:hint="eastAsia"/>
          <w:lang w:eastAsia="zh-CN"/>
        </w:rPr>
        <w:t>、</w:t>
      </w:r>
      <w:r w:rsidR="00771650">
        <w:rPr>
          <w:lang w:eastAsia="zh-CN"/>
        </w:rPr>
        <w:t>I</w:t>
      </w:r>
      <w:r w:rsidR="00771650">
        <w:rPr>
          <w:rFonts w:hint="eastAsia"/>
          <w:lang w:eastAsia="zh-CN"/>
        </w:rPr>
        <w:t>、</w:t>
      </w:r>
      <w:r w:rsidR="00771650">
        <w:rPr>
          <w:lang w:eastAsia="zh-CN"/>
        </w:rPr>
        <w:t>Q</w:t>
      </w:r>
      <w:r w:rsidR="00771650">
        <w:rPr>
          <w:rFonts w:hint="eastAsia"/>
          <w:lang w:eastAsia="zh-CN"/>
        </w:rPr>
        <w:t>、</w:t>
      </w:r>
      <w:r w:rsidR="00771650">
        <w:rPr>
          <w:lang w:eastAsia="zh-CN"/>
        </w:rPr>
        <w:t>T</w:t>
      </w:r>
      <w:r w:rsidR="00771650">
        <w:rPr>
          <w:rFonts w:hint="eastAsia"/>
          <w:lang w:eastAsia="zh-CN"/>
        </w:rPr>
        <w:t>、</w:t>
      </w:r>
      <w:r w:rsidR="00771650">
        <w:rPr>
          <w:lang w:eastAsia="zh-CN"/>
        </w:rPr>
        <w:t>V</w:t>
      </w:r>
      <w:r w:rsidR="00771650">
        <w:rPr>
          <w:rFonts w:hint="eastAsia"/>
          <w:lang w:eastAsia="zh-CN"/>
        </w:rPr>
        <w:t>、</w:t>
      </w:r>
      <w:r w:rsidR="00771650">
        <w:rPr>
          <w:lang w:eastAsia="zh-CN"/>
        </w:rPr>
        <w:t>X</w:t>
      </w:r>
      <w:r w:rsidR="00771650">
        <w:rPr>
          <w:rFonts w:hint="eastAsia"/>
          <w:lang w:eastAsia="zh-CN"/>
        </w:rPr>
        <w:t>、</w:t>
      </w:r>
      <w:r w:rsidR="00771650" w:rsidRPr="005C011B">
        <w:rPr>
          <w:lang w:eastAsia="zh-CN"/>
        </w:rPr>
        <w:t>Y</w:t>
      </w:r>
      <w:r w:rsidR="00771650">
        <w:rPr>
          <w:rFonts w:hint="eastAsia"/>
          <w:lang w:eastAsia="zh-CN"/>
        </w:rPr>
        <w:t>系列建议书</w:t>
      </w:r>
    </w:p>
    <w:p w:rsidR="00B747D3" w:rsidRPr="002B5303" w:rsidRDefault="00681A13" w:rsidP="00CA267C">
      <w:pPr>
        <w:pStyle w:val="Headingb"/>
        <w:rPr>
          <w:lang w:eastAsia="zh-CN"/>
        </w:rPr>
      </w:pPr>
      <w:r>
        <w:rPr>
          <w:rFonts w:hint="eastAsia"/>
          <w:lang w:eastAsia="zh-CN"/>
        </w:rPr>
        <w:t>课题：</w:t>
      </w:r>
    </w:p>
    <w:p w:rsidR="00B747D3" w:rsidRPr="002B5303" w:rsidRDefault="00B747D3" w:rsidP="00CA267C">
      <w:pPr>
        <w:pStyle w:val="enumlev1"/>
        <w:rPr>
          <w:lang w:eastAsia="zh-CN"/>
        </w:rPr>
      </w:pPr>
      <w:r w:rsidRPr="002B5303">
        <w:rPr>
          <w:lang w:eastAsia="zh-CN"/>
        </w:rPr>
        <w:t>–</w:t>
      </w:r>
      <w:r w:rsidRPr="002B5303">
        <w:rPr>
          <w:lang w:eastAsia="zh-CN"/>
        </w:rPr>
        <w:tab/>
      </w:r>
      <w:r w:rsidR="00477194">
        <w:rPr>
          <w:lang w:eastAsia="zh-CN"/>
        </w:rPr>
        <w:t>第</w:t>
      </w:r>
      <w:r w:rsidR="00477194">
        <w:rPr>
          <w:lang w:eastAsia="zh-CN"/>
        </w:rPr>
        <w:t>16</w:t>
      </w:r>
      <w:r w:rsidR="00477194">
        <w:rPr>
          <w:lang w:eastAsia="zh-CN"/>
        </w:rPr>
        <w:t>研究组</w:t>
      </w:r>
      <w:r w:rsidR="003E7FE9">
        <w:rPr>
          <w:lang w:eastAsia="zh-CN"/>
        </w:rPr>
        <w:t>所有</w:t>
      </w:r>
      <w:r w:rsidR="00477194">
        <w:rPr>
          <w:lang w:eastAsia="zh-CN"/>
        </w:rPr>
        <w:t>课题</w:t>
      </w:r>
    </w:p>
    <w:p w:rsidR="00B747D3" w:rsidRPr="002B5303" w:rsidRDefault="00681A13" w:rsidP="00CA267C">
      <w:pPr>
        <w:pStyle w:val="Headingb"/>
        <w:rPr>
          <w:lang w:eastAsia="zh-CN"/>
        </w:rPr>
      </w:pPr>
      <w:r>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681A13" w:rsidRPr="005C011B">
        <w:rPr>
          <w:lang w:eastAsia="ja-JP"/>
        </w:rPr>
        <w:t>ITU-T</w:t>
      </w:r>
      <w:r w:rsidR="00681A13">
        <w:rPr>
          <w:rFonts w:hint="eastAsia"/>
          <w:lang w:eastAsia="zh-CN"/>
        </w:rPr>
        <w:t>第</w:t>
      </w:r>
      <w:r w:rsidR="00681A13">
        <w:rPr>
          <w:lang w:eastAsia="ja-JP"/>
        </w:rPr>
        <w:t>2</w:t>
      </w:r>
      <w:r w:rsidR="00681A13">
        <w:rPr>
          <w:rFonts w:hint="eastAsia"/>
          <w:lang w:eastAsia="zh-CN"/>
        </w:rPr>
        <w:t>、第</w:t>
      </w:r>
      <w:r w:rsidR="00681A13">
        <w:rPr>
          <w:rFonts w:hint="eastAsia"/>
          <w:lang w:eastAsia="ja-JP"/>
        </w:rPr>
        <w:t>5</w:t>
      </w:r>
      <w:r w:rsidR="00681A13">
        <w:rPr>
          <w:rFonts w:hint="eastAsia"/>
          <w:lang w:eastAsia="zh-CN"/>
        </w:rPr>
        <w:t>、第</w:t>
      </w:r>
      <w:r w:rsidR="00681A13">
        <w:rPr>
          <w:lang w:eastAsia="ja-JP"/>
        </w:rPr>
        <w:t>9</w:t>
      </w:r>
      <w:r w:rsidR="00681A13">
        <w:rPr>
          <w:rFonts w:hint="eastAsia"/>
          <w:lang w:eastAsia="zh-CN"/>
        </w:rPr>
        <w:t>、第</w:t>
      </w:r>
      <w:r w:rsidR="00681A13">
        <w:rPr>
          <w:lang w:eastAsia="ja-JP"/>
        </w:rPr>
        <w:t>11</w:t>
      </w:r>
      <w:r w:rsidR="00681A13">
        <w:rPr>
          <w:rFonts w:hint="eastAsia"/>
          <w:lang w:eastAsia="zh-CN"/>
        </w:rPr>
        <w:t>、第</w:t>
      </w:r>
      <w:r w:rsidR="00681A13">
        <w:rPr>
          <w:lang w:eastAsia="ja-JP"/>
        </w:rPr>
        <w:t>12</w:t>
      </w:r>
      <w:r w:rsidR="00681A13">
        <w:rPr>
          <w:rFonts w:hint="eastAsia"/>
          <w:lang w:eastAsia="zh-CN"/>
        </w:rPr>
        <w:t>、第</w:t>
      </w:r>
      <w:r w:rsidR="00681A13">
        <w:rPr>
          <w:lang w:eastAsia="ja-JP"/>
        </w:rPr>
        <w:t>13</w:t>
      </w:r>
      <w:r w:rsidR="00681A13">
        <w:rPr>
          <w:rFonts w:hint="eastAsia"/>
          <w:lang w:eastAsia="zh-CN"/>
        </w:rPr>
        <w:t>、第</w:t>
      </w:r>
      <w:r w:rsidR="00681A13" w:rsidRPr="005C011B">
        <w:rPr>
          <w:lang w:eastAsia="ja-JP"/>
        </w:rPr>
        <w:t>15</w:t>
      </w:r>
      <w:r w:rsidR="00681A13">
        <w:rPr>
          <w:rFonts w:hint="eastAsia"/>
          <w:lang w:eastAsia="zh-CN"/>
        </w:rPr>
        <w:t>、</w:t>
      </w:r>
      <w:r w:rsidR="00681A13">
        <w:rPr>
          <w:lang w:eastAsia="zh-CN"/>
        </w:rPr>
        <w:t>第</w:t>
      </w:r>
      <w:r w:rsidR="00681A13">
        <w:rPr>
          <w:rFonts w:hint="eastAsia"/>
          <w:lang w:eastAsia="zh-CN"/>
        </w:rPr>
        <w:t>17</w:t>
      </w:r>
      <w:r w:rsidR="00681A13">
        <w:rPr>
          <w:rFonts w:hint="eastAsia"/>
          <w:lang w:eastAsia="zh-CN"/>
        </w:rPr>
        <w:t>和第</w:t>
      </w:r>
      <w:r w:rsidR="00681A13">
        <w:rPr>
          <w:lang w:eastAsia="ja-JP"/>
        </w:rPr>
        <w:t>20</w:t>
      </w:r>
      <w:r w:rsidR="00681A13">
        <w:rPr>
          <w:rFonts w:hint="eastAsia"/>
          <w:lang w:eastAsia="zh-CN"/>
        </w:rPr>
        <w:t>研究组</w:t>
      </w:r>
    </w:p>
    <w:p w:rsidR="00B747D3" w:rsidRPr="002B5303" w:rsidRDefault="00B747D3" w:rsidP="00CA267C">
      <w:pPr>
        <w:pStyle w:val="enumlev1"/>
      </w:pPr>
      <w:r w:rsidRPr="002B5303">
        <w:t>–</w:t>
      </w:r>
      <w:r w:rsidRPr="002B5303">
        <w:tab/>
      </w:r>
      <w:r w:rsidR="00BC6F55" w:rsidRPr="005C011B">
        <w:rPr>
          <w:lang w:eastAsia="ja-JP"/>
        </w:rPr>
        <w:t>ITU-R</w:t>
      </w:r>
      <w:r w:rsidR="00BC6F55">
        <w:rPr>
          <w:rFonts w:hint="eastAsia"/>
          <w:lang w:eastAsia="zh-CN"/>
        </w:rPr>
        <w:t>第</w:t>
      </w:r>
      <w:r w:rsidR="00BC6F55">
        <w:rPr>
          <w:rFonts w:hint="eastAsia"/>
          <w:lang w:eastAsia="zh-CN"/>
        </w:rPr>
        <w:t>5</w:t>
      </w:r>
      <w:r w:rsidR="00BC6F55">
        <w:rPr>
          <w:rFonts w:hint="eastAsia"/>
          <w:lang w:eastAsia="zh-CN"/>
        </w:rPr>
        <w:t>和第</w:t>
      </w:r>
      <w:r w:rsidR="00BC6F55" w:rsidRPr="005C011B">
        <w:rPr>
          <w:lang w:eastAsia="ja-JP"/>
        </w:rPr>
        <w:t>6</w:t>
      </w:r>
      <w:r w:rsidR="00BC6F55">
        <w:rPr>
          <w:rFonts w:hint="eastAsia"/>
          <w:lang w:eastAsia="zh-CN"/>
        </w:rPr>
        <w:t>研究组</w:t>
      </w:r>
    </w:p>
    <w:p w:rsidR="00B747D3" w:rsidRPr="002B5303" w:rsidRDefault="00681A13" w:rsidP="00CA267C">
      <w:pPr>
        <w:pStyle w:val="Headingb"/>
        <w:rPr>
          <w:lang w:eastAsia="zh-CN"/>
        </w:rPr>
      </w:pPr>
      <w:r>
        <w:rPr>
          <w:rFonts w:hint="eastAsia"/>
          <w:lang w:eastAsia="zh-CN"/>
        </w:rPr>
        <w:t>其它机构</w:t>
      </w:r>
      <w:r>
        <w:rPr>
          <w:lang w:eastAsia="zh-CN"/>
        </w:rPr>
        <w:t>：</w:t>
      </w:r>
    </w:p>
    <w:p w:rsidR="00B747D3" w:rsidRPr="002B5303" w:rsidRDefault="00B747D3" w:rsidP="00CA267C">
      <w:pPr>
        <w:pStyle w:val="enumlev1"/>
      </w:pPr>
      <w:r w:rsidRPr="002B5303">
        <w:t>–</w:t>
      </w:r>
      <w:r w:rsidRPr="002B5303">
        <w:tab/>
        <w:t>ATIS</w:t>
      </w:r>
      <w:r w:rsidR="00B96EB3">
        <w:t>、</w:t>
      </w:r>
      <w:r w:rsidR="00B96EB3">
        <w:t>CTA</w:t>
      </w:r>
      <w:r w:rsidR="00C421C7">
        <w:t>（</w:t>
      </w:r>
      <w:r w:rsidR="00B96EB3">
        <w:rPr>
          <w:rFonts w:hint="eastAsia"/>
          <w:lang w:eastAsia="zh-CN"/>
        </w:rPr>
        <w:t>前</w:t>
      </w:r>
      <w:r w:rsidRPr="002B5303">
        <w:t>CEA</w:t>
      </w:r>
      <w:r w:rsidR="00C421C7">
        <w:t>）</w:t>
      </w:r>
      <w:r w:rsidR="00B96EB3">
        <w:t>、</w:t>
      </w:r>
      <w:r w:rsidRPr="002B5303">
        <w:t>DLNA</w:t>
      </w:r>
      <w:r w:rsidR="00B96EB3">
        <w:t>、</w:t>
      </w:r>
      <w:r w:rsidR="00180414">
        <w:rPr>
          <w:rFonts w:hint="eastAsia"/>
          <w:lang w:eastAsia="zh-CN"/>
        </w:rPr>
        <w:t>宽带论坛，</w:t>
      </w:r>
      <w:r w:rsidRPr="002B5303">
        <w:t>DVB</w:t>
      </w:r>
      <w:r w:rsidR="00B96EB3">
        <w:t>、</w:t>
      </w:r>
      <w:r w:rsidRPr="002B5303">
        <w:t>ARIB</w:t>
      </w:r>
      <w:r w:rsidR="00B96EB3">
        <w:t>、</w:t>
      </w:r>
      <w:r w:rsidRPr="002B5303">
        <w:t>ABNT</w:t>
      </w:r>
      <w:r w:rsidR="00B96EB3">
        <w:t>、</w:t>
      </w:r>
      <w:r w:rsidRPr="002B5303">
        <w:t>ATSC</w:t>
      </w:r>
      <w:r w:rsidR="00B96EB3">
        <w:t>、</w:t>
      </w:r>
      <w:r w:rsidRPr="002B5303">
        <w:t>APT</w:t>
      </w:r>
      <w:r w:rsidR="00B96EB3">
        <w:t>、</w:t>
      </w:r>
      <w:r w:rsidRPr="002B5303">
        <w:t>HGI</w:t>
      </w:r>
      <w:r w:rsidR="00B96EB3">
        <w:t>、</w:t>
      </w:r>
      <w:r w:rsidRPr="002B5303">
        <w:t>OASIS</w:t>
      </w:r>
      <w:r w:rsidR="00B96EB3">
        <w:t>、</w:t>
      </w:r>
      <w:r w:rsidRPr="002B5303">
        <w:t>WHO</w:t>
      </w:r>
      <w:r w:rsidR="00B96EB3">
        <w:t>、</w:t>
      </w:r>
      <w:r w:rsidRPr="002B5303">
        <w:t>Per</w:t>
      </w:r>
      <w:r w:rsidR="00FF5D6A">
        <w:t>sonal Connected Health Alliance</w:t>
      </w:r>
      <w:r w:rsidR="00C421C7">
        <w:t>（</w:t>
      </w:r>
      <w:r w:rsidR="00180414">
        <w:rPr>
          <w:rFonts w:hint="eastAsia"/>
          <w:lang w:eastAsia="zh-CN"/>
        </w:rPr>
        <w:t>康体佳</w:t>
      </w:r>
      <w:r w:rsidR="00C421C7">
        <w:t>）</w:t>
      </w:r>
      <w:r w:rsidR="00B96EB3">
        <w:t>、</w:t>
      </w:r>
      <w:r w:rsidRPr="002B5303">
        <w:t>DTG</w:t>
      </w:r>
    </w:p>
    <w:p w:rsidR="00B747D3" w:rsidRDefault="00B747D3" w:rsidP="00CA267C">
      <w:pPr>
        <w:pStyle w:val="enumlev1"/>
      </w:pPr>
      <w:r w:rsidRPr="002B5303">
        <w:t>–</w:t>
      </w:r>
      <w:r w:rsidRPr="002B5303">
        <w:tab/>
        <w:t>ISO</w:t>
      </w:r>
      <w:r w:rsidR="00B96EB3">
        <w:t>、</w:t>
      </w:r>
      <w:r w:rsidRPr="002B5303">
        <w:t>IEC</w:t>
      </w:r>
      <w:r w:rsidR="00B96EB3">
        <w:t>、</w:t>
      </w:r>
      <w:r w:rsidRPr="002B5303">
        <w:t>ISO/IEC</w:t>
      </w:r>
      <w:r w:rsidR="00B96EB3">
        <w:t>、</w:t>
      </w:r>
      <w:r w:rsidRPr="002B5303">
        <w:t>ETSI</w:t>
      </w:r>
      <w:r w:rsidR="00B96EB3">
        <w:t>、</w:t>
      </w:r>
      <w:r w:rsidRPr="002B5303">
        <w:t>IETF</w:t>
      </w:r>
      <w:r w:rsidR="00B96EB3">
        <w:t>、</w:t>
      </w:r>
      <w:r w:rsidRPr="002B5303">
        <w:t>W3C</w:t>
      </w:r>
      <w:bookmarkEnd w:id="44"/>
    </w:p>
    <w:p w:rsidR="009F20A3" w:rsidRDefault="009F20A3">
      <w:pPr>
        <w:tabs>
          <w:tab w:val="clear" w:pos="1134"/>
          <w:tab w:val="clear" w:pos="1871"/>
          <w:tab w:val="clear" w:pos="2268"/>
        </w:tabs>
        <w:overflowPunct/>
        <w:autoSpaceDE/>
        <w:autoSpaceDN/>
        <w:adjustRightInd/>
        <w:spacing w:before="0"/>
        <w:textAlignment w:val="auto"/>
        <w:rPr>
          <w:lang w:eastAsia="ko-KR"/>
        </w:rPr>
      </w:pPr>
      <w:r>
        <w:rPr>
          <w:lang w:eastAsia="ko-KR"/>
        </w:rPr>
        <w:br w:type="page"/>
      </w:r>
    </w:p>
    <w:p w:rsidR="00B747D3" w:rsidRPr="000E4C20" w:rsidRDefault="00D95A74" w:rsidP="00CA267C">
      <w:pPr>
        <w:pStyle w:val="QuestionNo"/>
        <w:jc w:val="center"/>
        <w:rPr>
          <w:b w:val="0"/>
          <w:bCs/>
          <w:lang w:eastAsia="zh-CN"/>
        </w:rPr>
      </w:pPr>
      <w:bookmarkStart w:id="64" w:name="_B.6_Question_14/16"/>
      <w:bookmarkStart w:id="65" w:name="_Toc453225653"/>
      <w:bookmarkStart w:id="66" w:name="_Toc453226692"/>
      <w:bookmarkEnd w:id="64"/>
      <w:r w:rsidRPr="000E4C20">
        <w:rPr>
          <w:rFonts w:hint="eastAsia"/>
          <w:b w:val="0"/>
          <w:bCs/>
          <w:lang w:eastAsia="zh-CN"/>
        </w:rPr>
        <w:lastRenderedPageBreak/>
        <w:t>第</w:t>
      </w:r>
      <w:r w:rsidR="00B747D3" w:rsidRPr="000E4C20">
        <w:rPr>
          <w:rFonts w:ascii="Times New Roman" w:hAnsi="Times New Roman" w:cs="Times New Roman"/>
          <w:b w:val="0"/>
          <w:lang w:eastAsia="zh-CN"/>
        </w:rPr>
        <w:t>F/16</w:t>
      </w:r>
      <w:r w:rsidR="00B96EB3" w:rsidRPr="000E4C20">
        <w:rPr>
          <w:rFonts w:hint="eastAsia"/>
          <w:b w:val="0"/>
          <w:bCs/>
          <w:lang w:eastAsia="zh-CN"/>
        </w:rPr>
        <w:t>号</w:t>
      </w:r>
      <w:r w:rsidR="00B96EB3" w:rsidRPr="000E4C20">
        <w:rPr>
          <w:b w:val="0"/>
          <w:bCs/>
          <w:lang w:eastAsia="zh-CN"/>
        </w:rPr>
        <w:t>课题草案</w:t>
      </w:r>
    </w:p>
    <w:p w:rsidR="00B747D3" w:rsidRPr="002B5303" w:rsidRDefault="00180414" w:rsidP="00CA267C">
      <w:pPr>
        <w:pStyle w:val="Questiontitle"/>
        <w:rPr>
          <w:lang w:eastAsia="zh-CN"/>
        </w:rPr>
      </w:pPr>
      <w:r>
        <w:rPr>
          <w:rFonts w:hint="eastAsia"/>
          <w:lang w:eastAsia="zh-CN"/>
        </w:rPr>
        <w:t>数字</w:t>
      </w:r>
      <w:r>
        <w:rPr>
          <w:lang w:eastAsia="zh-CN"/>
        </w:rPr>
        <w:t>标牌系统和业务</w:t>
      </w:r>
      <w:bookmarkEnd w:id="45"/>
      <w:bookmarkEnd w:id="46"/>
      <w:bookmarkEnd w:id="47"/>
      <w:bookmarkEnd w:id="48"/>
      <w:bookmarkEnd w:id="49"/>
      <w:bookmarkEnd w:id="65"/>
      <w:bookmarkEnd w:id="66"/>
    </w:p>
    <w:p w:rsidR="00B747D3" w:rsidRPr="002B5303" w:rsidRDefault="00C421C7" w:rsidP="00CA267C">
      <w:pPr>
        <w:pStyle w:val="Questionhistory"/>
        <w:rPr>
          <w:lang w:eastAsia="zh-CN"/>
        </w:rPr>
      </w:pPr>
      <w:r>
        <w:rPr>
          <w:rFonts w:ascii="SimSun" w:eastAsia="SimSun" w:hAnsi="SimSun" w:cs="SimSun" w:hint="eastAsia"/>
          <w:lang w:eastAsia="zh-CN"/>
        </w:rPr>
        <w:t>（</w:t>
      </w:r>
      <w:r w:rsidR="00B96EB3">
        <w:rPr>
          <w:rFonts w:ascii="SimSun" w:eastAsia="SimSun" w:hAnsi="SimSun" w:cs="SimSun" w:hint="eastAsia"/>
          <w:lang w:eastAsia="zh-CN"/>
        </w:rPr>
        <w:t>第</w:t>
      </w:r>
      <w:r w:rsidR="00B747D3" w:rsidRPr="002B5303">
        <w:rPr>
          <w:lang w:eastAsia="zh-CN"/>
        </w:rPr>
        <w:t>14/16</w:t>
      </w:r>
      <w:r w:rsidR="00B96EB3">
        <w:rPr>
          <w:rFonts w:eastAsiaTheme="minorEastAsia" w:hint="eastAsia"/>
          <w:lang w:eastAsia="zh-CN"/>
        </w:rPr>
        <w:t>号</w:t>
      </w:r>
      <w:r w:rsidR="00B96EB3">
        <w:rPr>
          <w:rFonts w:eastAsiaTheme="minorEastAsia"/>
          <w:lang w:eastAsia="zh-CN"/>
        </w:rPr>
        <w:t>课题的继续</w:t>
      </w:r>
      <w:r>
        <w:rPr>
          <w:rFonts w:ascii="SimSun" w:eastAsia="SimSun" w:hAnsi="SimSun" w:cs="SimSun" w:hint="eastAsia"/>
          <w:lang w:eastAsia="zh-CN"/>
        </w:rPr>
        <w:t>）</w:t>
      </w:r>
    </w:p>
    <w:p w:rsidR="00B747D3" w:rsidRPr="002B5303" w:rsidRDefault="00B747D3" w:rsidP="00CA267C">
      <w:pPr>
        <w:pStyle w:val="Heading3"/>
        <w:rPr>
          <w:lang w:eastAsia="zh-CN"/>
        </w:rPr>
      </w:pPr>
      <w:r w:rsidRPr="002B5303">
        <w:rPr>
          <w:lang w:eastAsia="zh-CN"/>
        </w:rPr>
        <w:t>F.1</w:t>
      </w:r>
      <w:r w:rsidRPr="002B5303">
        <w:rPr>
          <w:lang w:eastAsia="zh-CN"/>
        </w:rPr>
        <w:tab/>
      </w:r>
      <w:r w:rsidR="00180414">
        <w:rPr>
          <w:rFonts w:hint="eastAsia"/>
          <w:lang w:eastAsia="zh-CN"/>
        </w:rPr>
        <w:t>目的</w:t>
      </w:r>
    </w:p>
    <w:p w:rsidR="002370B3" w:rsidRPr="002B5303" w:rsidRDefault="002370B3" w:rsidP="00CA267C">
      <w:pPr>
        <w:tabs>
          <w:tab w:val="clear" w:pos="1134"/>
          <w:tab w:val="clear" w:pos="1871"/>
          <w:tab w:val="clear" w:pos="2268"/>
          <w:tab w:val="left" w:pos="794"/>
          <w:tab w:val="left" w:pos="1191"/>
          <w:tab w:val="left" w:pos="1588"/>
          <w:tab w:val="left" w:pos="1985"/>
        </w:tabs>
        <w:ind w:firstLineChars="200" w:firstLine="480"/>
        <w:rPr>
          <w:rFonts w:eastAsia="MS Mincho"/>
          <w:lang w:eastAsia="zh-CN"/>
        </w:rPr>
      </w:pPr>
      <w:r>
        <w:rPr>
          <w:rFonts w:hint="eastAsia"/>
          <w:lang w:eastAsia="zh-CN"/>
        </w:rPr>
        <w:t>数字标牌</w:t>
      </w:r>
      <w:r w:rsidR="00D95A74">
        <w:rPr>
          <w:rFonts w:hint="eastAsia"/>
          <w:lang w:eastAsia="zh-CN"/>
        </w:rPr>
        <w:t>（</w:t>
      </w:r>
      <w:r w:rsidR="00D95A74">
        <w:rPr>
          <w:rFonts w:hint="eastAsia"/>
          <w:lang w:eastAsia="zh-CN"/>
        </w:rPr>
        <w:t>DS</w:t>
      </w:r>
      <w:r w:rsidR="00D95A74">
        <w:rPr>
          <w:rFonts w:hint="eastAsia"/>
          <w:lang w:eastAsia="zh-CN"/>
        </w:rPr>
        <w:t>）</w:t>
      </w:r>
      <w:r>
        <w:rPr>
          <w:rFonts w:hint="eastAsia"/>
          <w:lang w:eastAsia="zh-CN"/>
        </w:rPr>
        <w:t>系统和业务之所以引发公众关注是因为广告中具有</w:t>
      </w:r>
      <w:r w:rsidR="00B96EB3">
        <w:rPr>
          <w:rFonts w:hint="eastAsia"/>
          <w:lang w:eastAsia="zh-CN"/>
        </w:rPr>
        <w:t>多种</w:t>
      </w:r>
      <w:r w:rsidR="00B96EB3">
        <w:rPr>
          <w:lang w:eastAsia="zh-CN"/>
        </w:rPr>
        <w:t>不同类型的有效</w:t>
      </w:r>
      <w:r>
        <w:rPr>
          <w:rFonts w:eastAsiaTheme="minorEastAsia" w:hint="eastAsia"/>
          <w:lang w:eastAsia="zh-CN"/>
        </w:rPr>
        <w:t>以及</w:t>
      </w:r>
      <w:r>
        <w:rPr>
          <w:rFonts w:hint="eastAsia"/>
          <w:lang w:eastAsia="zh-CN"/>
        </w:rPr>
        <w:t>与传统定向广告不同的用户交互</w:t>
      </w:r>
      <w:r w:rsidR="00D95A74">
        <w:rPr>
          <w:rFonts w:hint="eastAsia"/>
          <w:lang w:eastAsia="zh-CN"/>
        </w:rPr>
        <w:t>呈现和</w:t>
      </w:r>
      <w:r>
        <w:rPr>
          <w:rFonts w:hint="eastAsia"/>
          <w:lang w:eastAsia="zh-CN"/>
        </w:rPr>
        <w:t>特征。</w:t>
      </w:r>
    </w:p>
    <w:p w:rsidR="00B747D3" w:rsidRPr="002B5303" w:rsidRDefault="002370B3" w:rsidP="00CA267C">
      <w:pPr>
        <w:ind w:firstLineChars="200" w:firstLine="480"/>
        <w:rPr>
          <w:rFonts w:eastAsia="MS Mincho"/>
          <w:lang w:eastAsia="zh-CN"/>
        </w:rPr>
      </w:pPr>
      <w:r>
        <w:rPr>
          <w:rFonts w:hint="eastAsia"/>
          <w:lang w:eastAsia="zh-CN"/>
        </w:rPr>
        <w:t>有可能为用户提供最具针对性的内容和广告服务</w:t>
      </w:r>
      <w:r w:rsidR="00B96EB3">
        <w:rPr>
          <w:rFonts w:hint="eastAsia"/>
          <w:lang w:eastAsia="zh-CN"/>
        </w:rPr>
        <w:t>，</w:t>
      </w:r>
      <w:r w:rsidR="00B96EB3">
        <w:rPr>
          <w:lang w:eastAsia="zh-CN"/>
        </w:rPr>
        <w:t>这些是通过</w:t>
      </w:r>
      <w:r w:rsidR="00D95A74">
        <w:rPr>
          <w:rFonts w:hint="eastAsia"/>
          <w:lang w:eastAsia="zh-CN"/>
        </w:rPr>
        <w:t>观众</w:t>
      </w:r>
      <w:r w:rsidR="00B96EB3">
        <w:rPr>
          <w:lang w:eastAsia="zh-CN"/>
        </w:rPr>
        <w:t>终端设备</w:t>
      </w:r>
      <w:r w:rsidR="00B96EB3">
        <w:rPr>
          <w:rFonts w:hint="eastAsia"/>
          <w:lang w:eastAsia="zh-CN"/>
        </w:rPr>
        <w:t>（内嵌于无线</w:t>
      </w:r>
      <w:r w:rsidR="00B96EB3">
        <w:rPr>
          <w:lang w:eastAsia="zh-CN"/>
        </w:rPr>
        <w:t>通信接口中</w:t>
      </w:r>
      <w:r w:rsidR="00D95A74">
        <w:rPr>
          <w:rFonts w:hint="eastAsia"/>
          <w:lang w:eastAsia="zh-CN"/>
        </w:rPr>
        <w:t>，如</w:t>
      </w:r>
      <w:r w:rsidR="00D95A74" w:rsidRPr="002B5303">
        <w:rPr>
          <w:rFonts w:eastAsia="Malgun Gothic"/>
          <w:lang w:eastAsia="ko-KR"/>
        </w:rPr>
        <w:t>WiFi</w:t>
      </w:r>
      <w:r w:rsidR="00D95A74">
        <w:rPr>
          <w:rFonts w:eastAsiaTheme="minorEastAsia" w:hint="eastAsia"/>
          <w:lang w:eastAsia="zh-CN"/>
        </w:rPr>
        <w:t>、蓝牙</w:t>
      </w:r>
      <w:r w:rsidR="00D95A74">
        <w:rPr>
          <w:rFonts w:eastAsiaTheme="minorEastAsia"/>
          <w:lang w:eastAsia="zh-CN"/>
        </w:rPr>
        <w:t>和</w:t>
      </w:r>
      <w:r w:rsidR="00D95A74" w:rsidRPr="002B5303">
        <w:rPr>
          <w:lang w:eastAsia="zh-CN"/>
        </w:rPr>
        <w:t>NFC</w:t>
      </w:r>
      <w:r w:rsidR="00B96EB3">
        <w:rPr>
          <w:lang w:eastAsia="zh-CN"/>
        </w:rPr>
        <w:t>）</w:t>
      </w:r>
      <w:r w:rsidR="00B96EB3">
        <w:rPr>
          <w:rFonts w:hint="eastAsia"/>
          <w:lang w:eastAsia="zh-CN"/>
        </w:rPr>
        <w:t>与</w:t>
      </w:r>
      <w:r w:rsidR="00B96EB3">
        <w:rPr>
          <w:lang w:eastAsia="zh-CN"/>
        </w:rPr>
        <w:t>数字标牌系统之间的互动</w:t>
      </w:r>
      <w:r w:rsidR="00D95A74">
        <w:rPr>
          <w:rFonts w:hint="eastAsia"/>
          <w:lang w:eastAsia="zh-CN"/>
        </w:rPr>
        <w:t>针对</w:t>
      </w:r>
      <w:r w:rsidR="00B96EB3">
        <w:rPr>
          <w:lang w:eastAsia="zh-CN"/>
        </w:rPr>
        <w:t>个人观众</w:t>
      </w:r>
      <w:r w:rsidR="00D95A74">
        <w:rPr>
          <w:rFonts w:hint="eastAsia"/>
          <w:lang w:eastAsia="zh-CN"/>
        </w:rPr>
        <w:t>的</w:t>
      </w:r>
      <w:r w:rsidR="00B96EB3">
        <w:rPr>
          <w:lang w:eastAsia="zh-CN"/>
        </w:rPr>
        <w:t>。数字</w:t>
      </w:r>
      <w:r w:rsidR="00B96EB3">
        <w:rPr>
          <w:rFonts w:hint="eastAsia"/>
          <w:lang w:eastAsia="zh-CN"/>
        </w:rPr>
        <w:t>标牌</w:t>
      </w:r>
      <w:r w:rsidR="00B96EB3">
        <w:rPr>
          <w:lang w:eastAsia="zh-CN"/>
        </w:rPr>
        <w:t>终端设备</w:t>
      </w:r>
      <w:r w:rsidR="00B96EB3">
        <w:rPr>
          <w:rFonts w:hint="eastAsia"/>
          <w:lang w:eastAsia="zh-CN"/>
        </w:rPr>
        <w:t>可</w:t>
      </w:r>
      <w:r w:rsidR="00B96EB3">
        <w:rPr>
          <w:lang w:eastAsia="zh-CN"/>
        </w:rPr>
        <w:t>拥有</w:t>
      </w:r>
      <w:r w:rsidR="00D95A74">
        <w:rPr>
          <w:rFonts w:hint="eastAsia"/>
          <w:lang w:eastAsia="zh-CN"/>
        </w:rPr>
        <w:t>传感</w:t>
      </w:r>
      <w:r w:rsidR="00B96EB3">
        <w:rPr>
          <w:lang w:eastAsia="zh-CN"/>
        </w:rPr>
        <w:t>设备（</w:t>
      </w:r>
      <w:r w:rsidR="00B96EB3">
        <w:rPr>
          <w:rFonts w:hint="eastAsia"/>
          <w:lang w:eastAsia="zh-CN"/>
        </w:rPr>
        <w:t>如</w:t>
      </w:r>
      <w:r w:rsidR="00B96EB3">
        <w:rPr>
          <w:lang w:eastAsia="zh-CN"/>
        </w:rPr>
        <w:t>相机、温度计、触摸板和麦克风）</w:t>
      </w:r>
      <w:r w:rsidR="00B96EB3">
        <w:rPr>
          <w:rFonts w:hint="eastAsia"/>
          <w:lang w:eastAsia="zh-CN"/>
        </w:rPr>
        <w:t>来</w:t>
      </w:r>
      <w:r w:rsidR="00B96EB3">
        <w:rPr>
          <w:lang w:eastAsia="zh-CN"/>
        </w:rPr>
        <w:t>为用户提供</w:t>
      </w:r>
      <w:r w:rsidR="00D95A74">
        <w:rPr>
          <w:rFonts w:hint="eastAsia"/>
          <w:lang w:eastAsia="zh-CN"/>
        </w:rPr>
        <w:t>直观</w:t>
      </w:r>
      <w:r w:rsidR="00B96EB3">
        <w:rPr>
          <w:lang w:eastAsia="zh-CN"/>
        </w:rPr>
        <w:t>体验。</w:t>
      </w:r>
      <w:r w:rsidR="00B96EB3">
        <w:rPr>
          <w:rFonts w:hint="eastAsia"/>
          <w:lang w:eastAsia="zh-CN"/>
        </w:rPr>
        <w:t>DS</w:t>
      </w:r>
      <w:r w:rsidR="00B96EB3">
        <w:rPr>
          <w:lang w:eastAsia="zh-CN"/>
        </w:rPr>
        <w:t>系统由于采用</w:t>
      </w:r>
      <w:r w:rsidR="00B96EB3">
        <w:rPr>
          <w:rFonts w:hint="eastAsia"/>
          <w:lang w:eastAsia="zh-CN"/>
        </w:rPr>
        <w:t>点</w:t>
      </w:r>
      <w:r w:rsidR="00B96EB3">
        <w:rPr>
          <w:lang w:eastAsia="zh-CN"/>
        </w:rPr>
        <w:t>对多点体系架构且有潜力适应环境，</w:t>
      </w:r>
      <w:r w:rsidR="00D95A74">
        <w:rPr>
          <w:rFonts w:hint="eastAsia"/>
          <w:lang w:eastAsia="zh-CN"/>
        </w:rPr>
        <w:t>因此</w:t>
      </w:r>
      <w:r w:rsidR="00B96EB3">
        <w:rPr>
          <w:lang w:eastAsia="zh-CN"/>
        </w:rPr>
        <w:t>也</w:t>
      </w:r>
      <w:r w:rsidR="00D95A74">
        <w:rPr>
          <w:rFonts w:hint="eastAsia"/>
          <w:lang w:eastAsia="zh-CN"/>
        </w:rPr>
        <w:t>是</w:t>
      </w:r>
      <w:r w:rsidR="00B96EB3">
        <w:rPr>
          <w:lang w:eastAsia="zh-CN"/>
        </w:rPr>
        <w:t>在</w:t>
      </w:r>
      <w:r w:rsidR="00B96EB3">
        <w:rPr>
          <w:rFonts w:hint="eastAsia"/>
          <w:lang w:eastAsia="zh-CN"/>
        </w:rPr>
        <w:t>紧急</w:t>
      </w:r>
      <w:r w:rsidR="00B96EB3">
        <w:rPr>
          <w:lang w:eastAsia="zh-CN"/>
        </w:rPr>
        <w:t>情况下为公众提供信息的理想系统。</w:t>
      </w:r>
    </w:p>
    <w:p w:rsidR="00B747D3" w:rsidRPr="002B5303" w:rsidRDefault="00D82FFC" w:rsidP="00CA267C">
      <w:pPr>
        <w:ind w:firstLineChars="200" w:firstLine="480"/>
        <w:rPr>
          <w:lang w:eastAsia="zh-CN"/>
        </w:rPr>
      </w:pPr>
      <w:r>
        <w:rPr>
          <w:rFonts w:hint="eastAsia"/>
          <w:lang w:eastAsia="zh-CN"/>
        </w:rPr>
        <w:t>但是，大多数数字标牌系统和</w:t>
      </w:r>
      <w:r>
        <w:rPr>
          <w:lang w:eastAsia="zh-CN"/>
        </w:rPr>
        <w:t>业务</w:t>
      </w:r>
      <w:r w:rsidR="00D95A74">
        <w:rPr>
          <w:rFonts w:hint="eastAsia"/>
          <w:lang w:eastAsia="zh-CN"/>
        </w:rPr>
        <w:t>都是专有的</w:t>
      </w:r>
      <w:r>
        <w:rPr>
          <w:rFonts w:hint="eastAsia"/>
          <w:lang w:eastAsia="zh-CN"/>
        </w:rPr>
        <w:t>，因而不同网络或</w:t>
      </w:r>
      <w:r w:rsidR="00D95A74">
        <w:rPr>
          <w:rFonts w:hint="eastAsia"/>
          <w:lang w:eastAsia="zh-CN"/>
        </w:rPr>
        <w:t>厂商</w:t>
      </w:r>
      <w:r>
        <w:rPr>
          <w:rFonts w:hint="eastAsia"/>
          <w:lang w:eastAsia="zh-CN"/>
        </w:rPr>
        <w:t>之间的系统、内容和应用不具备可互操作性。由于存在这种情况，不可能实现单一内容的单一来源多重使用方式。这也会导致建设和扩展大规模数字标牌网络中出现问题。因此，重要的是支持不同服务提供商和</w:t>
      </w:r>
      <w:r w:rsidR="00D95A74">
        <w:rPr>
          <w:rFonts w:hint="eastAsia"/>
          <w:lang w:eastAsia="zh-CN"/>
        </w:rPr>
        <w:t>厂商</w:t>
      </w:r>
      <w:r>
        <w:rPr>
          <w:rFonts w:hint="eastAsia"/>
          <w:lang w:eastAsia="zh-CN"/>
        </w:rPr>
        <w:t>之间的可互操作性。</w:t>
      </w:r>
      <w:r w:rsidR="00D95A74">
        <w:rPr>
          <w:rFonts w:hint="eastAsia"/>
          <w:lang w:eastAsia="zh-CN"/>
        </w:rPr>
        <w:t>全球可互操作的标准将活跃数字标牌系统和业务市场。</w:t>
      </w:r>
    </w:p>
    <w:p w:rsidR="00B747D3" w:rsidRDefault="00440B28" w:rsidP="00CA267C">
      <w:pPr>
        <w:ind w:firstLineChars="200" w:firstLine="480"/>
        <w:rPr>
          <w:lang w:eastAsia="zh-CN"/>
        </w:rPr>
      </w:pPr>
      <w:r>
        <w:rPr>
          <w:rFonts w:hint="eastAsia"/>
          <w:lang w:eastAsia="zh-CN"/>
        </w:rPr>
        <w:t>现有</w:t>
      </w:r>
      <w:r>
        <w:rPr>
          <w:lang w:eastAsia="zh-CN"/>
        </w:rPr>
        <w:t>的数字标牌业务处理</w:t>
      </w:r>
      <w:r>
        <w:rPr>
          <w:rFonts w:hint="eastAsia"/>
          <w:lang w:eastAsia="zh-CN"/>
        </w:rPr>
        <w:t>包含</w:t>
      </w:r>
      <w:r>
        <w:rPr>
          <w:lang w:eastAsia="zh-CN"/>
        </w:rPr>
        <w:t>文本、视频、</w:t>
      </w:r>
      <w:r>
        <w:rPr>
          <w:rFonts w:hint="eastAsia"/>
          <w:lang w:eastAsia="zh-CN"/>
        </w:rPr>
        <w:t>图表</w:t>
      </w:r>
      <w:r>
        <w:rPr>
          <w:lang w:eastAsia="zh-CN"/>
        </w:rPr>
        <w:t>和音频在内的多媒体内容。</w:t>
      </w:r>
      <w:r>
        <w:rPr>
          <w:rFonts w:hint="eastAsia"/>
          <w:lang w:eastAsia="zh-CN"/>
        </w:rPr>
        <w:t>新兴</w:t>
      </w:r>
      <w:r>
        <w:rPr>
          <w:lang w:eastAsia="zh-CN"/>
        </w:rPr>
        <w:t>技术可能对数字标牌业务产生影响。</w:t>
      </w:r>
      <w:r w:rsidR="00990F4A">
        <w:rPr>
          <w:rFonts w:hint="eastAsia"/>
          <w:lang w:eastAsia="zh-CN"/>
        </w:rPr>
        <w:t>数字标牌行业需要</w:t>
      </w:r>
      <w:r w:rsidR="00D95A74">
        <w:rPr>
          <w:rFonts w:hint="eastAsia"/>
          <w:lang w:eastAsia="zh-CN"/>
        </w:rPr>
        <w:t>满足广泛的</w:t>
      </w:r>
      <w:r w:rsidR="00990F4A">
        <w:rPr>
          <w:rFonts w:hint="eastAsia"/>
          <w:lang w:eastAsia="zh-CN"/>
        </w:rPr>
        <w:t>数字标牌使用案例的标准。</w:t>
      </w:r>
    </w:p>
    <w:p w:rsidR="00AF4DE2" w:rsidRPr="002B5303" w:rsidRDefault="00AF4DE2" w:rsidP="00CA267C">
      <w:pPr>
        <w:ind w:firstLineChars="200" w:firstLine="480"/>
        <w:rPr>
          <w:rFonts w:eastAsia="MS Mincho"/>
          <w:lang w:eastAsia="zh-CN"/>
        </w:rPr>
      </w:pPr>
      <w:r>
        <w:rPr>
          <w:rFonts w:hint="eastAsia"/>
          <w:lang w:eastAsia="zh-CN"/>
        </w:rPr>
        <w:t>本课题将研究关于数字标牌系统和业务的所有相关工作内容。</w:t>
      </w:r>
    </w:p>
    <w:p w:rsidR="00B747D3" w:rsidRPr="002B5303" w:rsidRDefault="00B747D3" w:rsidP="00CA267C">
      <w:pPr>
        <w:pStyle w:val="Heading3"/>
        <w:rPr>
          <w:lang w:eastAsia="zh-CN"/>
        </w:rPr>
      </w:pPr>
      <w:r w:rsidRPr="002B5303">
        <w:rPr>
          <w:lang w:eastAsia="zh-CN"/>
        </w:rPr>
        <w:t>F.2</w:t>
      </w:r>
      <w:r w:rsidRPr="002B5303">
        <w:rPr>
          <w:lang w:eastAsia="zh-CN"/>
        </w:rPr>
        <w:tab/>
      </w:r>
      <w:r w:rsidR="00AF4DE2">
        <w:rPr>
          <w:rFonts w:hint="eastAsia"/>
          <w:lang w:eastAsia="zh-CN"/>
        </w:rPr>
        <w:t>研究项目</w:t>
      </w:r>
    </w:p>
    <w:p w:rsidR="00B747D3" w:rsidRPr="002B5303" w:rsidRDefault="00AF4DE2" w:rsidP="009F20A3">
      <w:pPr>
        <w:keepNext/>
        <w:ind w:firstLineChars="200" w:firstLine="480"/>
        <w:rPr>
          <w:lang w:eastAsia="zh-CN"/>
        </w:rPr>
      </w:pPr>
      <w:r>
        <w:rPr>
          <w:rFonts w:hint="eastAsia"/>
          <w:lang w:eastAsia="zh-CN"/>
        </w:rPr>
        <w:t>供审议的研究项目包括但不限于：</w:t>
      </w:r>
    </w:p>
    <w:p w:rsidR="00B747D3" w:rsidRPr="002B5303" w:rsidRDefault="00B747D3" w:rsidP="00CA267C">
      <w:pPr>
        <w:pStyle w:val="enumlev1"/>
        <w:rPr>
          <w:lang w:eastAsia="zh-CN"/>
        </w:rPr>
      </w:pPr>
      <w:r w:rsidRPr="002B5303">
        <w:rPr>
          <w:lang w:eastAsia="zh-CN"/>
        </w:rPr>
        <w:t>–</w:t>
      </w:r>
      <w:r w:rsidRPr="002B5303">
        <w:rPr>
          <w:lang w:eastAsia="zh-CN"/>
        </w:rPr>
        <w:tab/>
      </w:r>
      <w:r w:rsidR="00D95A74">
        <w:rPr>
          <w:rFonts w:hint="eastAsia"/>
          <w:lang w:eastAsia="zh-CN"/>
        </w:rPr>
        <w:t>确定</w:t>
      </w:r>
      <w:r w:rsidR="00AF4DE2">
        <w:rPr>
          <w:rFonts w:hint="eastAsia"/>
          <w:lang w:eastAsia="zh-CN"/>
        </w:rPr>
        <w:t>数字标牌系统和业务的定义和范围</w:t>
      </w:r>
      <w:r w:rsidR="00AC767A">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D95A74">
        <w:rPr>
          <w:rFonts w:hint="eastAsia"/>
          <w:lang w:eastAsia="zh-CN"/>
        </w:rPr>
        <w:t>数字标牌业务</w:t>
      </w:r>
      <w:r w:rsidR="00AF4DE2">
        <w:rPr>
          <w:rFonts w:hint="eastAsia"/>
          <w:lang w:eastAsia="zh-CN"/>
        </w:rPr>
        <w:t>域</w:t>
      </w:r>
      <w:r w:rsidR="00C421C7">
        <w:rPr>
          <w:rFonts w:hint="eastAsia"/>
          <w:lang w:eastAsia="zh-CN"/>
        </w:rPr>
        <w:t>（</w:t>
      </w:r>
      <w:r w:rsidR="00AF4DE2">
        <w:rPr>
          <w:rFonts w:hint="eastAsia"/>
          <w:lang w:eastAsia="zh-CN"/>
        </w:rPr>
        <w:t>如位置所有者</w:t>
      </w:r>
      <w:r w:rsidR="00C421C7">
        <w:rPr>
          <w:rFonts w:hint="eastAsia"/>
          <w:lang w:eastAsia="zh-CN"/>
        </w:rPr>
        <w:t>）</w:t>
      </w:r>
      <w:r w:rsidR="00AC767A">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F4DE2">
        <w:rPr>
          <w:rFonts w:hint="eastAsia"/>
          <w:lang w:eastAsia="zh-CN"/>
        </w:rPr>
        <w:t>数字标牌系统和业务的使用案例和要求</w:t>
      </w:r>
      <w:r w:rsidR="00AC767A">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F4DE2">
        <w:rPr>
          <w:rFonts w:hint="eastAsia"/>
          <w:lang w:eastAsia="zh-CN"/>
        </w:rPr>
        <w:t>支持</w:t>
      </w:r>
      <w:r w:rsidR="00D95A74">
        <w:rPr>
          <w:rFonts w:hint="eastAsia"/>
          <w:lang w:eastAsia="zh-CN"/>
        </w:rPr>
        <w:t>要求</w:t>
      </w:r>
      <w:r w:rsidR="00AF4DE2">
        <w:rPr>
          <w:rFonts w:hint="eastAsia"/>
          <w:lang w:eastAsia="zh-CN"/>
        </w:rPr>
        <w:t>和各种使用案例的数字标牌系统架构问题</w:t>
      </w:r>
      <w:r w:rsidR="00AC767A">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F4DE2">
        <w:rPr>
          <w:rFonts w:hint="eastAsia"/>
          <w:lang w:eastAsia="zh-CN"/>
        </w:rPr>
        <w:t>支持各种数字标牌应用的数字标牌终端</w:t>
      </w:r>
      <w:r w:rsidR="00D95A74">
        <w:rPr>
          <w:rFonts w:hint="eastAsia"/>
          <w:lang w:eastAsia="zh-CN"/>
        </w:rPr>
        <w:t>特性</w:t>
      </w:r>
      <w:r w:rsidR="00AC767A">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F4DE2">
        <w:rPr>
          <w:rFonts w:hint="eastAsia"/>
          <w:lang w:eastAsia="zh-CN"/>
        </w:rPr>
        <w:t>内容提供商向数字标牌服务提供商提供数字标牌内容</w:t>
      </w:r>
      <w:r w:rsidR="00AC767A">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C767A">
        <w:rPr>
          <w:rFonts w:hint="eastAsia"/>
          <w:lang w:eastAsia="zh-CN"/>
        </w:rPr>
        <w:t>数字</w:t>
      </w:r>
      <w:r w:rsidR="00AC767A">
        <w:rPr>
          <w:lang w:eastAsia="zh-CN"/>
        </w:rPr>
        <w:t>标牌的多媒体</w:t>
      </w:r>
      <w:r w:rsidR="00AC767A">
        <w:rPr>
          <w:rFonts w:hint="eastAsia"/>
          <w:lang w:eastAsia="zh-CN"/>
        </w:rPr>
        <w:t>应用</w:t>
      </w:r>
      <w:r w:rsidR="00AC767A">
        <w:rPr>
          <w:lang w:eastAsia="zh-CN"/>
        </w:rPr>
        <w:t>框架；</w:t>
      </w:r>
    </w:p>
    <w:p w:rsidR="00B747D3" w:rsidRPr="002B5303" w:rsidRDefault="00AC767A" w:rsidP="00CA267C">
      <w:pPr>
        <w:pStyle w:val="Note"/>
        <w:ind w:left="1134"/>
        <w:rPr>
          <w:lang w:eastAsia="zh-CN"/>
        </w:rPr>
      </w:pPr>
      <w:r>
        <w:rPr>
          <w:rFonts w:hint="eastAsia"/>
          <w:lang w:eastAsia="zh-CN"/>
        </w:rPr>
        <w:t>注</w:t>
      </w:r>
      <w:r w:rsidR="00B747D3" w:rsidRPr="002B5303">
        <w:rPr>
          <w:rFonts w:hint="eastAsia"/>
          <w:lang w:eastAsia="zh-CN"/>
        </w:rPr>
        <w:t xml:space="preserve"> </w:t>
      </w:r>
      <w:r w:rsidR="00B747D3" w:rsidRPr="002B5303">
        <w:rPr>
          <w:lang w:eastAsia="zh-CN"/>
        </w:rPr>
        <w:t>–</w:t>
      </w:r>
      <w:r w:rsidR="00B747D3" w:rsidRPr="002B5303">
        <w:rPr>
          <w:rFonts w:hint="eastAsia"/>
          <w:lang w:eastAsia="zh-CN"/>
        </w:rPr>
        <w:t xml:space="preserve"> </w:t>
      </w:r>
      <w:r>
        <w:rPr>
          <w:rFonts w:hint="eastAsia"/>
          <w:lang w:eastAsia="zh-CN"/>
        </w:rPr>
        <w:t>需考虑</w:t>
      </w:r>
      <w:r>
        <w:rPr>
          <w:lang w:eastAsia="zh-CN"/>
        </w:rPr>
        <w:t>将</w:t>
      </w:r>
      <w:r w:rsidR="00B747D3" w:rsidRPr="002B5303">
        <w:rPr>
          <w:rFonts w:hint="eastAsia"/>
          <w:lang w:eastAsia="zh-CN"/>
        </w:rPr>
        <w:t>HTML5</w:t>
      </w:r>
      <w:r>
        <w:rPr>
          <w:rFonts w:hint="eastAsia"/>
          <w:lang w:eastAsia="zh-CN"/>
        </w:rPr>
        <w:t>和</w:t>
      </w:r>
      <w:r>
        <w:rPr>
          <w:lang w:eastAsia="zh-CN"/>
        </w:rPr>
        <w:t>相关标准</w:t>
      </w:r>
      <w:r>
        <w:rPr>
          <w:rFonts w:hint="eastAsia"/>
          <w:lang w:eastAsia="zh-CN"/>
        </w:rPr>
        <w:t>用于</w:t>
      </w:r>
      <w:r>
        <w:rPr>
          <w:lang w:eastAsia="zh-CN"/>
        </w:rPr>
        <w:t>数字标牌的多媒体应用框架。</w:t>
      </w:r>
    </w:p>
    <w:p w:rsidR="00B747D3" w:rsidRPr="002B5303" w:rsidRDefault="00B747D3" w:rsidP="00CA267C">
      <w:pPr>
        <w:pStyle w:val="enumlev1"/>
        <w:rPr>
          <w:lang w:eastAsia="zh-CN"/>
        </w:rPr>
      </w:pPr>
      <w:r w:rsidRPr="002B5303">
        <w:rPr>
          <w:lang w:eastAsia="zh-CN"/>
        </w:rPr>
        <w:t>–</w:t>
      </w:r>
      <w:r w:rsidRPr="002B5303">
        <w:rPr>
          <w:lang w:eastAsia="zh-CN"/>
        </w:rPr>
        <w:tab/>
      </w:r>
      <w:r w:rsidR="00AF4DE2">
        <w:rPr>
          <w:rFonts w:hint="eastAsia"/>
          <w:lang w:eastAsia="zh-CN"/>
        </w:rPr>
        <w:t>数字标牌系统和其它系统及应用间的</w:t>
      </w:r>
      <w:r w:rsidR="00D95A74">
        <w:rPr>
          <w:rFonts w:hint="eastAsia"/>
          <w:lang w:eastAsia="zh-CN"/>
        </w:rPr>
        <w:t>联系</w:t>
      </w:r>
      <w:r w:rsidR="00AC767A">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C767A">
        <w:rPr>
          <w:rFonts w:hint="eastAsia"/>
          <w:lang w:eastAsia="zh-CN"/>
        </w:rPr>
        <w:t>利用</w:t>
      </w:r>
      <w:r w:rsidR="00AC767A">
        <w:rPr>
          <w:lang w:eastAsia="zh-CN"/>
        </w:rPr>
        <w:t>云计算技术实现高效部署和操作、有效</w:t>
      </w:r>
      <w:r w:rsidR="00D95A74">
        <w:rPr>
          <w:rFonts w:hint="eastAsia"/>
          <w:lang w:eastAsia="zh-CN"/>
        </w:rPr>
        <w:t>的</w:t>
      </w:r>
      <w:r w:rsidR="00AC767A">
        <w:rPr>
          <w:lang w:eastAsia="zh-CN"/>
        </w:rPr>
        <w:t>服务提供以及与其他业务的组合；</w:t>
      </w:r>
    </w:p>
    <w:p w:rsidR="00B747D3" w:rsidRPr="002B5303" w:rsidRDefault="00B747D3" w:rsidP="00CA267C">
      <w:pPr>
        <w:pStyle w:val="enumlev1"/>
        <w:rPr>
          <w:lang w:eastAsia="zh-CN"/>
        </w:rPr>
      </w:pPr>
      <w:r w:rsidRPr="002B5303">
        <w:rPr>
          <w:lang w:eastAsia="zh-CN"/>
        </w:rPr>
        <w:t>–</w:t>
      </w:r>
      <w:r w:rsidRPr="002B5303">
        <w:rPr>
          <w:lang w:eastAsia="zh-CN"/>
        </w:rPr>
        <w:tab/>
      </w:r>
      <w:r w:rsidR="00AF4DE2">
        <w:rPr>
          <w:rFonts w:hint="eastAsia"/>
          <w:lang w:eastAsia="zh-CN"/>
        </w:rPr>
        <w:t>诸如多个显示器和</w:t>
      </w:r>
      <w:r w:rsidR="00AF4DE2">
        <w:rPr>
          <w:rFonts w:hint="eastAsia"/>
          <w:lang w:eastAsia="zh-CN"/>
        </w:rPr>
        <w:t>/</w:t>
      </w:r>
      <w:r w:rsidR="00AF4DE2">
        <w:rPr>
          <w:rFonts w:hint="eastAsia"/>
          <w:lang w:eastAsia="zh-CN"/>
        </w:rPr>
        <w:t>或终端</w:t>
      </w:r>
      <w:r w:rsidR="00D95A74">
        <w:rPr>
          <w:rFonts w:hint="eastAsia"/>
          <w:lang w:eastAsia="zh-CN"/>
        </w:rPr>
        <w:t>组合</w:t>
      </w:r>
      <w:r w:rsidR="00AF4DE2">
        <w:rPr>
          <w:rFonts w:hint="eastAsia"/>
          <w:lang w:eastAsia="zh-CN"/>
        </w:rPr>
        <w:t>等数字标牌业务</w:t>
      </w:r>
      <w:r w:rsidR="00D95A74">
        <w:rPr>
          <w:rFonts w:hint="eastAsia"/>
          <w:lang w:eastAsia="zh-CN"/>
        </w:rPr>
        <w:t>呈现</w:t>
      </w:r>
      <w:r w:rsidR="00AF4DE2">
        <w:rPr>
          <w:rFonts w:hint="eastAsia"/>
          <w:lang w:eastAsia="zh-CN"/>
        </w:rPr>
        <w:t>问题</w:t>
      </w:r>
      <w:r w:rsidR="00AC767A">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D95A74">
        <w:rPr>
          <w:rFonts w:hint="eastAsia"/>
          <w:lang w:eastAsia="zh-CN"/>
        </w:rPr>
        <w:t>用于</w:t>
      </w:r>
      <w:r w:rsidR="00AF4DE2">
        <w:rPr>
          <w:rFonts w:hint="eastAsia"/>
          <w:lang w:eastAsia="zh-CN"/>
        </w:rPr>
        <w:t>单一来源多重使用方式与符合使用案例的目的</w:t>
      </w:r>
      <w:r w:rsidR="00D95A74">
        <w:rPr>
          <w:rFonts w:hint="eastAsia"/>
          <w:lang w:eastAsia="zh-CN"/>
        </w:rPr>
        <w:t>关于</w:t>
      </w:r>
      <w:r w:rsidR="00AF4DE2">
        <w:rPr>
          <w:rFonts w:hint="eastAsia"/>
          <w:lang w:eastAsia="zh-CN"/>
        </w:rPr>
        <w:t>数字标牌内容的元数据和媒体格式规范</w:t>
      </w:r>
      <w:r w:rsidR="00AC767A">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C767A">
        <w:rPr>
          <w:rFonts w:hint="eastAsia"/>
          <w:lang w:eastAsia="zh-CN"/>
        </w:rPr>
        <w:t>观众</w:t>
      </w:r>
      <w:r w:rsidR="00AC767A">
        <w:rPr>
          <w:lang w:eastAsia="zh-CN"/>
        </w:rPr>
        <w:t>设备与数字标牌系统之间的互动</w:t>
      </w:r>
      <w:r w:rsidR="00CE2CCD">
        <w:rPr>
          <w:rFonts w:hint="eastAsia"/>
          <w:lang w:eastAsia="zh-CN"/>
        </w:rPr>
        <w:t>集</w:t>
      </w:r>
      <w:r w:rsidR="00AC767A">
        <w:rPr>
          <w:rFonts w:hint="eastAsia"/>
          <w:lang w:eastAsia="zh-CN"/>
        </w:rPr>
        <w:t>，</w:t>
      </w:r>
      <w:r w:rsidR="00AC767A">
        <w:rPr>
          <w:lang w:eastAsia="zh-CN"/>
        </w:rPr>
        <w:t>以适应由观众</w:t>
      </w:r>
      <w:r w:rsidR="00AD0D47">
        <w:rPr>
          <w:lang w:eastAsia="zh-CN"/>
        </w:rPr>
        <w:t>参与的交互式数字标牌业务</w:t>
      </w:r>
      <w:r w:rsidR="00AC767A">
        <w:rPr>
          <w:lang w:eastAsia="zh-CN"/>
        </w:rPr>
        <w:t>需要；</w:t>
      </w:r>
    </w:p>
    <w:p w:rsidR="00B747D3" w:rsidRPr="002B5303" w:rsidRDefault="00B747D3" w:rsidP="00CA267C">
      <w:pPr>
        <w:pStyle w:val="enumlev1"/>
        <w:rPr>
          <w:lang w:eastAsia="zh-CN"/>
        </w:rPr>
      </w:pPr>
      <w:r w:rsidRPr="002B5303">
        <w:rPr>
          <w:lang w:eastAsia="zh-CN"/>
        </w:rPr>
        <w:t>–</w:t>
      </w:r>
      <w:r w:rsidRPr="002B5303">
        <w:rPr>
          <w:lang w:eastAsia="zh-CN"/>
        </w:rPr>
        <w:tab/>
      </w:r>
      <w:r w:rsidR="00C133CF">
        <w:rPr>
          <w:rFonts w:hint="eastAsia"/>
          <w:lang w:eastAsia="zh-CN"/>
        </w:rPr>
        <w:t>关于支持数字标牌业务中促销</w:t>
      </w:r>
      <w:r w:rsidR="00C133CF">
        <w:rPr>
          <w:rFonts w:hint="eastAsia"/>
          <w:lang w:eastAsia="zh-CN"/>
        </w:rPr>
        <w:t>/</w:t>
      </w:r>
      <w:r w:rsidR="00C133CF">
        <w:rPr>
          <w:rFonts w:hint="eastAsia"/>
          <w:lang w:eastAsia="zh-CN"/>
        </w:rPr>
        <w:t>广告的通信和多媒体技术规范</w:t>
      </w:r>
      <w:r w:rsidR="00AC767A">
        <w:rPr>
          <w:lang w:eastAsia="zh-CN"/>
        </w:rPr>
        <w:t>；</w:t>
      </w:r>
    </w:p>
    <w:p w:rsidR="00B747D3" w:rsidRPr="002B5303" w:rsidRDefault="00B747D3" w:rsidP="00CA267C">
      <w:pPr>
        <w:pStyle w:val="enumlev1"/>
        <w:rPr>
          <w:lang w:eastAsia="zh-CN"/>
        </w:rPr>
      </w:pPr>
      <w:r w:rsidRPr="002B5303">
        <w:rPr>
          <w:lang w:eastAsia="zh-CN"/>
        </w:rPr>
        <w:lastRenderedPageBreak/>
        <w:t>–</w:t>
      </w:r>
      <w:r w:rsidRPr="002B5303">
        <w:rPr>
          <w:lang w:eastAsia="zh-CN"/>
        </w:rPr>
        <w:tab/>
      </w:r>
      <w:r w:rsidR="00AC767A">
        <w:rPr>
          <w:rFonts w:hint="eastAsia"/>
          <w:lang w:eastAsia="zh-CN"/>
        </w:rPr>
        <w:t>如何</w:t>
      </w:r>
      <w:r w:rsidR="00AC767A">
        <w:rPr>
          <w:lang w:eastAsia="zh-CN"/>
        </w:rPr>
        <w:t>获得和交付补充数据（</w:t>
      </w:r>
      <w:r w:rsidR="00AC767A">
        <w:rPr>
          <w:rFonts w:hint="eastAsia"/>
          <w:lang w:eastAsia="zh-CN"/>
        </w:rPr>
        <w:t>如</w:t>
      </w:r>
      <w:r w:rsidR="00AC767A">
        <w:rPr>
          <w:lang w:eastAsia="zh-CN"/>
        </w:rPr>
        <w:t>收视率数据）</w:t>
      </w:r>
      <w:r w:rsidR="00AC767A">
        <w:rPr>
          <w:rFonts w:hint="eastAsia"/>
          <w:lang w:eastAsia="zh-CN"/>
        </w:rPr>
        <w:t>来</w:t>
      </w:r>
      <w:r w:rsidR="00AC767A">
        <w:rPr>
          <w:lang w:eastAsia="zh-CN"/>
        </w:rPr>
        <w:t>实现提供具有场景感的数字标牌业务的目的（</w:t>
      </w:r>
      <w:r w:rsidR="00AC767A">
        <w:rPr>
          <w:rFonts w:hint="eastAsia"/>
          <w:lang w:eastAsia="zh-CN"/>
        </w:rPr>
        <w:t>如在</w:t>
      </w:r>
      <w:r w:rsidR="00AC767A">
        <w:rPr>
          <w:lang w:eastAsia="zh-CN"/>
        </w:rPr>
        <w:t>DS</w:t>
      </w:r>
      <w:r w:rsidR="00AC767A">
        <w:rPr>
          <w:lang w:eastAsia="zh-CN"/>
        </w:rPr>
        <w:t>系统和</w:t>
      </w:r>
      <w:r w:rsidR="00AC767A">
        <w:rPr>
          <w:rFonts w:hint="eastAsia"/>
          <w:lang w:eastAsia="zh-CN"/>
        </w:rPr>
        <w:t>/</w:t>
      </w:r>
      <w:r w:rsidR="00AC767A">
        <w:rPr>
          <w:rFonts w:hint="eastAsia"/>
          <w:lang w:eastAsia="zh-CN"/>
        </w:rPr>
        <w:t>或观众</w:t>
      </w:r>
      <w:r w:rsidR="00AC767A">
        <w:rPr>
          <w:lang w:eastAsia="zh-CN"/>
        </w:rPr>
        <w:t>设备</w:t>
      </w:r>
      <w:r w:rsidR="00AC767A">
        <w:rPr>
          <w:rFonts w:hint="eastAsia"/>
          <w:lang w:eastAsia="zh-CN"/>
        </w:rPr>
        <w:t>之间</w:t>
      </w:r>
      <w:r w:rsidR="00AD0D47">
        <w:rPr>
          <w:rFonts w:hint="eastAsia"/>
          <w:lang w:eastAsia="zh-CN"/>
        </w:rPr>
        <w:t>通信</w:t>
      </w:r>
      <w:r w:rsidR="00AC767A">
        <w:rPr>
          <w:lang w:eastAsia="zh-CN"/>
        </w:rPr>
        <w:t>过程中信息自动改变）</w:t>
      </w:r>
      <w:r w:rsidR="00AC767A">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C133CF">
        <w:rPr>
          <w:rFonts w:hint="eastAsia"/>
          <w:lang w:eastAsia="zh-CN"/>
        </w:rPr>
        <w:t>考虑提供隐私保护以</w:t>
      </w:r>
      <w:r w:rsidR="00AD0D47">
        <w:rPr>
          <w:rFonts w:hint="eastAsia"/>
          <w:lang w:eastAsia="zh-CN"/>
        </w:rPr>
        <w:t>防止</w:t>
      </w:r>
      <w:r w:rsidR="00C133CF">
        <w:rPr>
          <w:rFonts w:hint="eastAsia"/>
          <w:lang w:eastAsia="zh-CN"/>
        </w:rPr>
        <w:t>公共空间中</w:t>
      </w:r>
      <w:r w:rsidR="00AD0D47">
        <w:rPr>
          <w:rFonts w:hint="eastAsia"/>
          <w:lang w:eastAsia="zh-CN"/>
        </w:rPr>
        <w:t>收集</w:t>
      </w:r>
      <w:r w:rsidR="00C133CF">
        <w:rPr>
          <w:rFonts w:hint="eastAsia"/>
          <w:lang w:eastAsia="zh-CN"/>
        </w:rPr>
        <w:t>匿名信息</w:t>
      </w:r>
      <w:r w:rsidR="00C421C7">
        <w:rPr>
          <w:lang w:eastAsia="zh-CN"/>
        </w:rPr>
        <w:t>（</w:t>
      </w:r>
      <w:r w:rsidR="007D54D7">
        <w:rPr>
          <w:rFonts w:hint="eastAsia"/>
          <w:lang w:eastAsia="zh-CN"/>
        </w:rPr>
        <w:t>即</w:t>
      </w:r>
      <w:r w:rsidR="007D54D7">
        <w:rPr>
          <w:lang w:eastAsia="zh-CN"/>
        </w:rPr>
        <w:t>个人</w:t>
      </w:r>
      <w:r w:rsidR="007D54D7">
        <w:rPr>
          <w:rFonts w:hint="eastAsia"/>
          <w:lang w:eastAsia="zh-CN"/>
        </w:rPr>
        <w:t>信息</w:t>
      </w:r>
      <w:r w:rsidR="007D54D7">
        <w:rPr>
          <w:lang w:eastAsia="zh-CN"/>
        </w:rPr>
        <w:t>等</w:t>
      </w:r>
      <w:r w:rsidR="00C421C7">
        <w:rPr>
          <w:lang w:eastAsia="zh-CN"/>
        </w:rPr>
        <w:t>）</w:t>
      </w:r>
      <w:r w:rsidR="00C133CF">
        <w:rPr>
          <w:rFonts w:hint="eastAsia"/>
          <w:lang w:eastAsia="zh-CN"/>
        </w:rPr>
        <w:t>带来的副作用</w:t>
      </w:r>
      <w:r w:rsidR="00AC767A">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168B8">
        <w:rPr>
          <w:rFonts w:hint="eastAsia"/>
          <w:lang w:eastAsia="zh-CN"/>
        </w:rPr>
        <w:t>数字标牌系统的管理和操作问题</w:t>
      </w:r>
      <w:r w:rsidR="00AC767A">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B13B6F">
        <w:rPr>
          <w:rFonts w:hint="eastAsia"/>
          <w:lang w:eastAsia="zh-CN"/>
        </w:rPr>
        <w:t>考虑在灾害环境中提供应急信息</w:t>
      </w:r>
      <w:r w:rsidR="00AC767A">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4A4983">
        <w:rPr>
          <w:rFonts w:hint="eastAsia"/>
          <w:lang w:eastAsia="zh-CN"/>
        </w:rPr>
        <w:t>考虑</w:t>
      </w:r>
      <w:r w:rsidR="004A4983">
        <w:rPr>
          <w:lang w:eastAsia="zh-CN"/>
        </w:rPr>
        <w:t>在私人</w:t>
      </w:r>
      <w:r w:rsidR="004A4983">
        <w:rPr>
          <w:rFonts w:hint="eastAsia"/>
          <w:lang w:eastAsia="zh-CN"/>
        </w:rPr>
        <w:t>/</w:t>
      </w:r>
      <w:r w:rsidR="004A4983">
        <w:rPr>
          <w:rFonts w:hint="eastAsia"/>
          <w:lang w:eastAsia="zh-CN"/>
        </w:rPr>
        <w:t>公共场所提供</w:t>
      </w:r>
      <w:r w:rsidR="004A4983">
        <w:rPr>
          <w:lang w:eastAsia="zh-CN"/>
        </w:rPr>
        <w:t>通知；</w:t>
      </w:r>
    </w:p>
    <w:p w:rsidR="00B747D3" w:rsidRPr="002B5303" w:rsidRDefault="00B747D3" w:rsidP="00CA267C">
      <w:pPr>
        <w:pStyle w:val="enumlev1"/>
        <w:rPr>
          <w:lang w:eastAsia="zh-CN"/>
        </w:rPr>
      </w:pPr>
      <w:r w:rsidRPr="002B5303">
        <w:rPr>
          <w:lang w:eastAsia="zh-CN"/>
        </w:rPr>
        <w:t>–</w:t>
      </w:r>
      <w:r w:rsidRPr="002B5303">
        <w:rPr>
          <w:lang w:eastAsia="zh-CN"/>
        </w:rPr>
        <w:tab/>
      </w:r>
      <w:r w:rsidR="00B13B6F">
        <w:rPr>
          <w:rFonts w:hint="eastAsia"/>
          <w:lang w:eastAsia="zh-CN"/>
        </w:rPr>
        <w:t>考虑为残疾人和</w:t>
      </w:r>
      <w:r w:rsidR="00B13B6F">
        <w:rPr>
          <w:rFonts w:hint="eastAsia"/>
          <w:lang w:eastAsia="zh-CN"/>
        </w:rPr>
        <w:t>/</w:t>
      </w:r>
      <w:r w:rsidR="00B13B6F">
        <w:rPr>
          <w:rFonts w:hint="eastAsia"/>
          <w:lang w:eastAsia="zh-CN"/>
        </w:rPr>
        <w:t>或</w:t>
      </w:r>
      <w:r w:rsidR="004A4983">
        <w:rPr>
          <w:rFonts w:hint="eastAsia"/>
          <w:lang w:eastAsia="zh-CN"/>
        </w:rPr>
        <w:t>具有</w:t>
      </w:r>
      <w:r w:rsidR="004A4983">
        <w:rPr>
          <w:lang w:eastAsia="zh-CN"/>
        </w:rPr>
        <w:t>特殊需求的群体（</w:t>
      </w:r>
      <w:r w:rsidR="004A4983">
        <w:rPr>
          <w:rFonts w:hint="eastAsia"/>
          <w:lang w:eastAsia="zh-CN"/>
        </w:rPr>
        <w:t>包括</w:t>
      </w:r>
      <w:r w:rsidR="004A4983">
        <w:rPr>
          <w:lang w:eastAsia="zh-CN"/>
        </w:rPr>
        <w:t>外国访客）</w:t>
      </w:r>
      <w:r w:rsidR="00B13B6F">
        <w:rPr>
          <w:rFonts w:hint="eastAsia"/>
          <w:lang w:eastAsia="zh-CN"/>
        </w:rPr>
        <w:t>提供</w:t>
      </w:r>
      <w:r w:rsidR="004A4983">
        <w:rPr>
          <w:rFonts w:hint="eastAsia"/>
          <w:lang w:eastAsia="zh-CN"/>
        </w:rPr>
        <w:t>无障碍</w:t>
      </w:r>
      <w:r w:rsidR="00B13B6F">
        <w:rPr>
          <w:rFonts w:hint="eastAsia"/>
          <w:lang w:eastAsia="zh-CN"/>
        </w:rPr>
        <w:t>服务</w:t>
      </w:r>
      <w:r w:rsidR="00AC767A">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B13B6F">
        <w:rPr>
          <w:rFonts w:hint="eastAsia"/>
          <w:lang w:eastAsia="zh-CN"/>
        </w:rPr>
        <w:t>审议并分析已有的建议书和相关规范，找出各种可用于数字标牌系统和业务的可重复使用材料</w:t>
      </w:r>
      <w:r w:rsidR="00AC767A">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B13B6F">
        <w:rPr>
          <w:rFonts w:hint="eastAsia"/>
          <w:lang w:eastAsia="zh-CN"/>
        </w:rPr>
        <w:t>考虑如何帮助衡量并缓解气候变化</w:t>
      </w:r>
      <w:r w:rsidR="00913FE5">
        <w:rPr>
          <w:rFonts w:hint="eastAsia"/>
          <w:lang w:eastAsia="zh-CN"/>
        </w:rPr>
        <w:t>。</w:t>
      </w:r>
    </w:p>
    <w:p w:rsidR="00B747D3" w:rsidRPr="002B5303" w:rsidRDefault="00B747D3" w:rsidP="00CA267C">
      <w:pPr>
        <w:pStyle w:val="Heading3"/>
        <w:rPr>
          <w:lang w:eastAsia="zh-CN"/>
        </w:rPr>
      </w:pPr>
      <w:r w:rsidRPr="002B5303">
        <w:rPr>
          <w:lang w:eastAsia="zh-CN"/>
        </w:rPr>
        <w:t>F.3</w:t>
      </w:r>
      <w:r w:rsidRPr="002B5303">
        <w:rPr>
          <w:lang w:eastAsia="zh-CN"/>
        </w:rPr>
        <w:tab/>
      </w:r>
      <w:r w:rsidR="0084717D">
        <w:rPr>
          <w:rFonts w:hint="eastAsia"/>
          <w:lang w:eastAsia="zh-CN"/>
        </w:rPr>
        <w:t>任务</w:t>
      </w:r>
    </w:p>
    <w:p w:rsidR="00B747D3" w:rsidRPr="002B5303" w:rsidRDefault="0024610D" w:rsidP="00495133">
      <w:pPr>
        <w:keepNext/>
        <w:ind w:firstLineChars="200" w:firstLine="480"/>
        <w:rPr>
          <w:lang w:eastAsia="zh-CN"/>
        </w:rPr>
      </w:pPr>
      <w:r>
        <w:rPr>
          <w:lang w:eastAsia="zh-CN"/>
        </w:rPr>
        <w:t>任务包括但不限于</w:t>
      </w:r>
      <w:r w:rsidR="00153445">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247788">
        <w:rPr>
          <w:rFonts w:hint="eastAsia"/>
          <w:lang w:eastAsia="zh-CN"/>
        </w:rPr>
        <w:t>确定使用案例和要求</w:t>
      </w:r>
      <w:r w:rsidR="00153445">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D0D47">
        <w:rPr>
          <w:rFonts w:hint="eastAsia"/>
          <w:lang w:eastAsia="zh-CN"/>
        </w:rPr>
        <w:t>确定</w:t>
      </w:r>
      <w:r w:rsidR="00247788">
        <w:rPr>
          <w:rFonts w:hint="eastAsia"/>
          <w:lang w:eastAsia="zh-CN"/>
        </w:rPr>
        <w:t>支持数字标牌系统和业务使用案例和要求的功能架构及其组件</w:t>
      </w:r>
      <w:r w:rsidR="00153445">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D0D47">
        <w:rPr>
          <w:rFonts w:hint="eastAsia"/>
          <w:lang w:eastAsia="zh-CN"/>
        </w:rPr>
        <w:t>确定</w:t>
      </w:r>
      <w:r w:rsidR="00247788">
        <w:rPr>
          <w:rFonts w:hint="eastAsia"/>
          <w:lang w:eastAsia="zh-CN"/>
        </w:rPr>
        <w:t>基于性能的数字标牌终端</w:t>
      </w:r>
      <w:r w:rsidR="00AD0D47">
        <w:rPr>
          <w:rFonts w:hint="eastAsia"/>
          <w:lang w:eastAsia="zh-CN"/>
        </w:rPr>
        <w:t>特性</w:t>
      </w:r>
      <w:r w:rsidR="00153445">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D0D47">
        <w:rPr>
          <w:rFonts w:hint="eastAsia"/>
          <w:lang w:eastAsia="zh-CN"/>
        </w:rPr>
        <w:t>确定</w:t>
      </w:r>
      <w:r w:rsidR="004C75CD">
        <w:rPr>
          <w:rFonts w:hint="eastAsia"/>
          <w:lang w:eastAsia="zh-CN"/>
        </w:rPr>
        <w:t>为数字标牌业务提供内容传送功能的</w:t>
      </w:r>
      <w:r w:rsidR="00AD0D47">
        <w:rPr>
          <w:rFonts w:hint="eastAsia"/>
          <w:lang w:eastAsia="zh-CN"/>
        </w:rPr>
        <w:t>机制</w:t>
      </w:r>
      <w:r w:rsidR="004C75CD">
        <w:rPr>
          <w:rFonts w:hint="eastAsia"/>
          <w:lang w:eastAsia="zh-CN"/>
        </w:rPr>
        <w:t>和协议</w:t>
      </w:r>
      <w:r w:rsidR="00153445">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D0D47">
        <w:rPr>
          <w:rFonts w:hint="eastAsia"/>
          <w:lang w:eastAsia="zh-CN"/>
        </w:rPr>
        <w:t>确定</w:t>
      </w:r>
      <w:r w:rsidR="004C75CD">
        <w:rPr>
          <w:rFonts w:hint="eastAsia"/>
          <w:lang w:eastAsia="zh-CN"/>
        </w:rPr>
        <w:t>为数字标牌业务提供收视率测量功能的框架和</w:t>
      </w:r>
      <w:r w:rsidR="00AD0D47">
        <w:rPr>
          <w:rFonts w:hint="eastAsia"/>
          <w:lang w:eastAsia="zh-CN"/>
        </w:rPr>
        <w:t>机制</w:t>
      </w:r>
      <w:r w:rsidR="00153445">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D0D47">
        <w:rPr>
          <w:rFonts w:hint="eastAsia"/>
          <w:lang w:eastAsia="zh-CN"/>
        </w:rPr>
        <w:t>确定</w:t>
      </w:r>
      <w:r w:rsidR="004C75CD">
        <w:rPr>
          <w:rFonts w:hint="eastAsia"/>
          <w:lang w:eastAsia="zh-CN"/>
        </w:rPr>
        <w:t>数字标牌系统各功能组件间的接口规范</w:t>
      </w:r>
      <w:r w:rsidR="00153445">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153445">
        <w:rPr>
          <w:rFonts w:hint="eastAsia"/>
          <w:lang w:eastAsia="zh-CN"/>
        </w:rPr>
        <w:t>确定</w:t>
      </w:r>
      <w:r w:rsidR="00153445">
        <w:rPr>
          <w:lang w:eastAsia="zh-CN"/>
        </w:rPr>
        <w:t>使用</w:t>
      </w:r>
      <w:r w:rsidR="00153445">
        <w:rPr>
          <w:rFonts w:hint="eastAsia"/>
          <w:lang w:eastAsia="zh-CN"/>
        </w:rPr>
        <w:t>云计算</w:t>
      </w:r>
      <w:r w:rsidR="00153445">
        <w:rPr>
          <w:lang w:eastAsia="zh-CN"/>
        </w:rPr>
        <w:t>技术的数字标牌业务</w:t>
      </w:r>
      <w:r w:rsidR="00AD0D47">
        <w:rPr>
          <w:rFonts w:hint="eastAsia"/>
          <w:lang w:eastAsia="zh-CN"/>
        </w:rPr>
        <w:t>的</w:t>
      </w:r>
      <w:r w:rsidR="00153445">
        <w:rPr>
          <w:lang w:eastAsia="zh-CN"/>
        </w:rPr>
        <w:t>要求和业务接口</w:t>
      </w:r>
      <w:r w:rsidR="00153445">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D0D47">
        <w:rPr>
          <w:rFonts w:hint="eastAsia"/>
          <w:lang w:eastAsia="zh-CN"/>
        </w:rPr>
        <w:t>确定</w:t>
      </w:r>
      <w:r w:rsidR="004C75CD">
        <w:rPr>
          <w:rFonts w:hint="eastAsia"/>
          <w:lang w:eastAsia="zh-CN"/>
        </w:rPr>
        <w:t>数字标牌系统与智能电话和平板电脑等</w:t>
      </w:r>
      <w:r w:rsidR="00153445">
        <w:rPr>
          <w:rFonts w:hint="eastAsia"/>
          <w:lang w:eastAsia="zh-CN"/>
        </w:rPr>
        <w:t>观众</w:t>
      </w:r>
      <w:r w:rsidR="00153445">
        <w:rPr>
          <w:lang w:eastAsia="zh-CN"/>
        </w:rPr>
        <w:t>设备</w:t>
      </w:r>
      <w:r w:rsidR="004C75CD">
        <w:rPr>
          <w:rFonts w:hint="eastAsia"/>
          <w:lang w:eastAsia="zh-CN"/>
        </w:rPr>
        <w:t>之间交互作用的程序和方法</w:t>
      </w:r>
      <w:r w:rsidR="00153445">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153445">
        <w:rPr>
          <w:rFonts w:hint="eastAsia"/>
          <w:lang w:eastAsia="zh-CN"/>
        </w:rPr>
        <w:t>确定</w:t>
      </w:r>
      <w:r w:rsidR="00153445">
        <w:rPr>
          <w:lang w:eastAsia="zh-CN"/>
        </w:rPr>
        <w:t>数字标牌业务的多媒体应用框架</w:t>
      </w:r>
      <w:r w:rsidR="00153445">
        <w:rPr>
          <w:rFonts w:hint="eastAsia"/>
          <w:lang w:eastAsia="zh-CN"/>
        </w:rPr>
        <w:t>、</w:t>
      </w:r>
      <w:r w:rsidR="00153445">
        <w:rPr>
          <w:lang w:eastAsia="zh-CN"/>
        </w:rPr>
        <w:t>元数据和媒体格式；</w:t>
      </w:r>
    </w:p>
    <w:p w:rsidR="00B747D3" w:rsidRPr="002B5303" w:rsidRDefault="00B747D3" w:rsidP="00CA267C">
      <w:pPr>
        <w:pStyle w:val="enumlev1"/>
        <w:rPr>
          <w:lang w:eastAsia="zh-CN"/>
        </w:rPr>
      </w:pPr>
      <w:r w:rsidRPr="002B5303">
        <w:rPr>
          <w:lang w:eastAsia="zh-CN"/>
        </w:rPr>
        <w:t>–</w:t>
      </w:r>
      <w:r w:rsidRPr="002B5303">
        <w:rPr>
          <w:lang w:eastAsia="zh-CN"/>
        </w:rPr>
        <w:tab/>
      </w:r>
      <w:r w:rsidR="00AD0D47">
        <w:rPr>
          <w:rFonts w:hint="eastAsia"/>
          <w:lang w:eastAsia="zh-CN"/>
        </w:rPr>
        <w:t>确定</w:t>
      </w:r>
      <w:r w:rsidR="004C75CD">
        <w:rPr>
          <w:rFonts w:hint="eastAsia"/>
          <w:lang w:eastAsia="zh-CN"/>
        </w:rPr>
        <w:t>多重显示器</w:t>
      </w:r>
      <w:r w:rsidR="004C75CD">
        <w:rPr>
          <w:rFonts w:hint="eastAsia"/>
          <w:lang w:eastAsia="zh-CN"/>
        </w:rPr>
        <w:t>/</w:t>
      </w:r>
      <w:r w:rsidR="004C75CD">
        <w:rPr>
          <w:rFonts w:hint="eastAsia"/>
          <w:lang w:eastAsia="zh-CN"/>
        </w:rPr>
        <w:t>终端的同步</w:t>
      </w:r>
      <w:r w:rsidR="004C75CD">
        <w:rPr>
          <w:rFonts w:hint="eastAsia"/>
          <w:lang w:eastAsia="zh-CN"/>
        </w:rPr>
        <w:t>/</w:t>
      </w:r>
      <w:r w:rsidR="004C75CD">
        <w:rPr>
          <w:rFonts w:hint="eastAsia"/>
          <w:lang w:eastAsia="zh-CN"/>
        </w:rPr>
        <w:t>异步</w:t>
      </w:r>
      <w:r w:rsidR="00AD0D47">
        <w:rPr>
          <w:rFonts w:hint="eastAsia"/>
          <w:lang w:eastAsia="zh-CN"/>
        </w:rPr>
        <w:t>呈现</w:t>
      </w:r>
      <w:r w:rsidR="004C75CD">
        <w:rPr>
          <w:rFonts w:hint="eastAsia"/>
          <w:lang w:eastAsia="zh-CN"/>
        </w:rPr>
        <w:t>控制功能</w:t>
      </w:r>
      <w:r w:rsidR="00AD0D47">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D0D47">
        <w:rPr>
          <w:rFonts w:hint="eastAsia"/>
          <w:lang w:eastAsia="zh-CN"/>
        </w:rPr>
        <w:t>确定</w:t>
      </w:r>
      <w:r w:rsidR="00153445">
        <w:rPr>
          <w:lang w:eastAsia="zh-CN"/>
        </w:rPr>
        <w:t>提供具有</w:t>
      </w:r>
      <w:r w:rsidR="00153445">
        <w:rPr>
          <w:rFonts w:hint="eastAsia"/>
          <w:lang w:eastAsia="zh-CN"/>
        </w:rPr>
        <w:t>公众特性</w:t>
      </w:r>
      <w:r w:rsidR="00153445">
        <w:rPr>
          <w:lang w:eastAsia="zh-CN"/>
        </w:rPr>
        <w:t>服务（</w:t>
      </w:r>
      <w:r w:rsidR="00153445">
        <w:rPr>
          <w:rFonts w:hint="eastAsia"/>
          <w:lang w:eastAsia="zh-CN"/>
        </w:rPr>
        <w:t>包括</w:t>
      </w:r>
      <w:r w:rsidR="00153445">
        <w:rPr>
          <w:lang w:eastAsia="zh-CN"/>
        </w:rPr>
        <w:t>通过数字标牌系统的应急预警和通知）</w:t>
      </w:r>
      <w:r w:rsidR="00153445">
        <w:rPr>
          <w:rFonts w:hint="eastAsia"/>
          <w:lang w:eastAsia="zh-CN"/>
        </w:rPr>
        <w:t>的</w:t>
      </w:r>
      <w:r w:rsidR="00153445">
        <w:rPr>
          <w:lang w:eastAsia="zh-CN"/>
        </w:rPr>
        <w:t>框架和程序</w:t>
      </w:r>
      <w:r w:rsidR="00153445">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D0D47">
        <w:rPr>
          <w:rFonts w:hint="eastAsia"/>
          <w:lang w:eastAsia="zh-CN"/>
        </w:rPr>
        <w:t>确定</w:t>
      </w:r>
      <w:r w:rsidR="00E466CB">
        <w:rPr>
          <w:lang w:eastAsia="zh-CN"/>
        </w:rPr>
        <w:t>数字标牌业务的安全框架，以提供业务认证和授权；</w:t>
      </w:r>
    </w:p>
    <w:p w:rsidR="00B747D3" w:rsidRPr="002B5303" w:rsidRDefault="00B747D3" w:rsidP="00CA267C">
      <w:pPr>
        <w:pStyle w:val="enumlev1"/>
        <w:rPr>
          <w:lang w:eastAsia="zh-CN"/>
        </w:rPr>
      </w:pPr>
      <w:r w:rsidRPr="002B5303">
        <w:rPr>
          <w:lang w:eastAsia="zh-CN"/>
        </w:rPr>
        <w:t>–</w:t>
      </w:r>
      <w:r w:rsidRPr="002B5303">
        <w:rPr>
          <w:lang w:eastAsia="zh-CN"/>
        </w:rPr>
        <w:tab/>
      </w:r>
      <w:r w:rsidR="008C4678">
        <w:rPr>
          <w:rFonts w:hint="eastAsia"/>
          <w:lang w:eastAsia="zh-CN"/>
        </w:rPr>
        <w:t>根据</w:t>
      </w:r>
      <w:r w:rsidR="008C4678">
        <w:rPr>
          <w:rFonts w:hint="eastAsia"/>
          <w:lang w:eastAsia="zh-CN"/>
        </w:rPr>
        <w:t>ITU-T</w:t>
      </w:r>
      <w:r w:rsidR="008C4678">
        <w:rPr>
          <w:rFonts w:hint="eastAsia"/>
          <w:lang w:eastAsia="zh-CN"/>
        </w:rPr>
        <w:t>第</w:t>
      </w:r>
      <w:r w:rsidR="008C4678">
        <w:rPr>
          <w:rFonts w:hint="eastAsia"/>
          <w:lang w:eastAsia="zh-CN"/>
        </w:rPr>
        <w:t>16</w:t>
      </w:r>
      <w:r w:rsidR="008C4678">
        <w:rPr>
          <w:rFonts w:hint="eastAsia"/>
          <w:lang w:eastAsia="zh-CN"/>
        </w:rPr>
        <w:t>研究组职责，修改和</w:t>
      </w:r>
      <w:r w:rsidR="008C4678">
        <w:rPr>
          <w:rFonts w:hint="eastAsia"/>
          <w:lang w:eastAsia="zh-CN"/>
        </w:rPr>
        <w:t>/</w:t>
      </w:r>
      <w:r w:rsidR="008C4678">
        <w:rPr>
          <w:rFonts w:hint="eastAsia"/>
          <w:lang w:eastAsia="zh-CN"/>
        </w:rPr>
        <w:t>或扩展已有</w:t>
      </w:r>
      <w:r w:rsidR="00AD0D47">
        <w:rPr>
          <w:rFonts w:hint="eastAsia"/>
          <w:lang w:eastAsia="zh-CN"/>
        </w:rPr>
        <w:t>建议书，</w:t>
      </w:r>
      <w:r w:rsidR="008C4678">
        <w:rPr>
          <w:rFonts w:hint="eastAsia"/>
          <w:lang w:eastAsia="zh-CN"/>
        </w:rPr>
        <w:t>以实现可互操作的数字标牌系统</w:t>
      </w:r>
      <w:r w:rsidR="00913FE5">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8C4678">
        <w:rPr>
          <w:rFonts w:hint="eastAsia"/>
          <w:lang w:eastAsia="zh-CN"/>
        </w:rPr>
        <w:t>与其它标准化机构、论坛和</w:t>
      </w:r>
      <w:r w:rsidR="00AD0D47">
        <w:rPr>
          <w:rFonts w:hint="eastAsia"/>
          <w:lang w:eastAsia="zh-CN"/>
        </w:rPr>
        <w:t>联盟</w:t>
      </w:r>
      <w:r w:rsidR="008C4678">
        <w:rPr>
          <w:rFonts w:hint="eastAsia"/>
          <w:lang w:eastAsia="zh-CN"/>
        </w:rPr>
        <w:t>协调</w:t>
      </w:r>
      <w:r w:rsidR="00AD0D47">
        <w:rPr>
          <w:rFonts w:hint="eastAsia"/>
          <w:lang w:eastAsia="zh-CN"/>
        </w:rPr>
        <w:t>和协作，</w:t>
      </w:r>
      <w:r w:rsidR="008C4678">
        <w:rPr>
          <w:rFonts w:hint="eastAsia"/>
          <w:lang w:eastAsia="zh-CN"/>
        </w:rPr>
        <w:t>制定支持数字标牌业务的建议书</w:t>
      </w:r>
      <w:r w:rsidR="00913FE5">
        <w:rPr>
          <w:rFonts w:hint="eastAsia"/>
          <w:lang w:eastAsia="zh-CN"/>
        </w:rPr>
        <w:t>。</w:t>
      </w:r>
    </w:p>
    <w:p w:rsidR="00B747D3" w:rsidRPr="002B5303" w:rsidRDefault="003C677D" w:rsidP="00CA267C">
      <w:pPr>
        <w:ind w:firstLineChars="200" w:firstLine="480"/>
        <w:rPr>
          <w:lang w:eastAsia="zh-CN"/>
        </w:rPr>
      </w:pPr>
      <w:r w:rsidRPr="00EC2AA1">
        <w:rPr>
          <w:rFonts w:hint="eastAsia"/>
          <w:lang w:eastAsia="zh-CN"/>
        </w:rPr>
        <w:t>按照本课题开展的工作的最新情况见第</w:t>
      </w:r>
      <w:r>
        <w:rPr>
          <w:rFonts w:hint="eastAsia"/>
          <w:lang w:eastAsia="zh-CN"/>
        </w:rPr>
        <w:t>16</w:t>
      </w:r>
      <w:r w:rsidRPr="00EC2AA1">
        <w:rPr>
          <w:rFonts w:hint="eastAsia"/>
          <w:lang w:eastAsia="zh-CN"/>
        </w:rPr>
        <w:t>研究组工作计划</w:t>
      </w:r>
      <w:r w:rsidR="00C421C7">
        <w:t>（</w:t>
      </w:r>
      <w:hyperlink r:id="rId21" w:history="1">
        <w:r w:rsidR="00B747D3" w:rsidRPr="003C677D">
          <w:rPr>
            <w:rStyle w:val="Hyperlink"/>
            <w:color w:val="0000FF"/>
          </w:rPr>
          <w:t>http://itu.int/ITU-T/workprog/wp_search.aspx?sp=16&amp;q=14/16</w:t>
        </w:r>
      </w:hyperlink>
      <w:r w:rsidR="00C421C7">
        <w:t>）</w:t>
      </w:r>
      <w:r>
        <w:rPr>
          <w:rFonts w:hint="eastAsia"/>
          <w:lang w:eastAsia="zh-CN"/>
        </w:rPr>
        <w:t>。</w:t>
      </w:r>
    </w:p>
    <w:p w:rsidR="00B747D3" w:rsidRPr="002B5303" w:rsidRDefault="00B747D3" w:rsidP="000E4C20">
      <w:pPr>
        <w:pStyle w:val="Heading3"/>
        <w:rPr>
          <w:lang w:eastAsia="zh-CN"/>
        </w:rPr>
      </w:pPr>
      <w:r w:rsidRPr="002B5303">
        <w:rPr>
          <w:lang w:eastAsia="zh-CN"/>
        </w:rPr>
        <w:lastRenderedPageBreak/>
        <w:t>F.4</w:t>
      </w:r>
      <w:r w:rsidRPr="002B5303">
        <w:rPr>
          <w:lang w:eastAsia="zh-CN"/>
        </w:rPr>
        <w:tab/>
      </w:r>
      <w:r w:rsidR="00E66705">
        <w:rPr>
          <w:rFonts w:hint="eastAsia"/>
          <w:lang w:eastAsia="zh-CN"/>
        </w:rPr>
        <w:t>关系</w:t>
      </w:r>
    </w:p>
    <w:p w:rsidR="00B747D3" w:rsidRPr="002B5303" w:rsidRDefault="00E66705" w:rsidP="000E4C20">
      <w:pPr>
        <w:pStyle w:val="Headingb"/>
        <w:keepLines/>
        <w:rPr>
          <w:lang w:eastAsia="zh-CN"/>
        </w:rPr>
      </w:pPr>
      <w:r>
        <w:rPr>
          <w:rFonts w:hint="eastAsia"/>
          <w:lang w:eastAsia="zh-CN"/>
        </w:rPr>
        <w:t>建议书：</w:t>
      </w:r>
    </w:p>
    <w:p w:rsidR="00B747D3" w:rsidRPr="002B5303" w:rsidRDefault="00B747D3" w:rsidP="000E4C20">
      <w:pPr>
        <w:pStyle w:val="enumlev1"/>
        <w:keepNext/>
        <w:keepLines/>
        <w:rPr>
          <w:lang w:eastAsia="zh-CN"/>
        </w:rPr>
      </w:pPr>
      <w:r w:rsidRPr="002B5303">
        <w:rPr>
          <w:lang w:eastAsia="zh-CN"/>
        </w:rPr>
        <w:t>–</w:t>
      </w:r>
      <w:r w:rsidRPr="002B5303">
        <w:rPr>
          <w:lang w:eastAsia="zh-CN"/>
        </w:rPr>
        <w:tab/>
      </w:r>
      <w:r w:rsidR="00E466CB">
        <w:rPr>
          <w:rFonts w:hint="eastAsia"/>
          <w:lang w:eastAsia="zh-CN"/>
        </w:rPr>
        <w:t>第</w:t>
      </w:r>
      <w:r w:rsidR="00E466CB">
        <w:rPr>
          <w:rFonts w:hint="eastAsia"/>
          <w:lang w:eastAsia="zh-CN"/>
        </w:rPr>
        <w:t>16</w:t>
      </w:r>
      <w:r w:rsidR="00E466CB">
        <w:rPr>
          <w:rFonts w:hint="eastAsia"/>
          <w:lang w:eastAsia="zh-CN"/>
        </w:rPr>
        <w:t>研究组</w:t>
      </w:r>
      <w:r w:rsidR="00E466CB">
        <w:rPr>
          <w:lang w:eastAsia="zh-CN"/>
        </w:rPr>
        <w:t>负责的</w:t>
      </w:r>
      <w:r w:rsidRPr="002B5303">
        <w:rPr>
          <w:lang w:eastAsia="zh-CN"/>
        </w:rPr>
        <w:t>F</w:t>
      </w:r>
      <w:r w:rsidR="00E466CB">
        <w:rPr>
          <w:lang w:eastAsia="zh-CN"/>
        </w:rPr>
        <w:t>、</w:t>
      </w:r>
      <w:r w:rsidRPr="002B5303">
        <w:rPr>
          <w:lang w:eastAsia="zh-CN"/>
        </w:rPr>
        <w:t>G</w:t>
      </w:r>
      <w:r w:rsidR="00E466CB">
        <w:rPr>
          <w:lang w:eastAsia="zh-CN"/>
        </w:rPr>
        <w:t>、</w:t>
      </w:r>
      <w:r w:rsidRPr="002B5303">
        <w:rPr>
          <w:lang w:eastAsia="zh-CN"/>
        </w:rPr>
        <w:t>H</w:t>
      </w:r>
      <w:r w:rsidR="00E466CB">
        <w:rPr>
          <w:lang w:eastAsia="zh-CN"/>
        </w:rPr>
        <w:t>、</w:t>
      </w:r>
      <w:r w:rsidRPr="002B5303">
        <w:rPr>
          <w:lang w:eastAsia="zh-CN"/>
        </w:rPr>
        <w:t>I</w:t>
      </w:r>
      <w:r w:rsidR="00E466CB">
        <w:rPr>
          <w:lang w:eastAsia="zh-CN"/>
        </w:rPr>
        <w:t>、</w:t>
      </w:r>
      <w:r w:rsidRPr="002B5303">
        <w:rPr>
          <w:lang w:eastAsia="zh-CN"/>
        </w:rPr>
        <w:t>Q</w:t>
      </w:r>
      <w:r w:rsidR="00E466CB">
        <w:rPr>
          <w:lang w:eastAsia="zh-CN"/>
        </w:rPr>
        <w:t>、</w:t>
      </w:r>
      <w:r w:rsidRPr="002B5303">
        <w:rPr>
          <w:lang w:eastAsia="zh-CN"/>
        </w:rPr>
        <w:t>T</w:t>
      </w:r>
      <w:r w:rsidR="00E466CB">
        <w:rPr>
          <w:lang w:eastAsia="zh-CN"/>
        </w:rPr>
        <w:t>、</w:t>
      </w:r>
      <w:r w:rsidRPr="002B5303">
        <w:rPr>
          <w:lang w:eastAsia="zh-CN"/>
        </w:rPr>
        <w:t>V</w:t>
      </w:r>
      <w:r w:rsidR="00E466CB">
        <w:rPr>
          <w:lang w:eastAsia="zh-CN"/>
        </w:rPr>
        <w:t>、</w:t>
      </w:r>
      <w:r w:rsidRPr="002B5303">
        <w:rPr>
          <w:lang w:eastAsia="zh-CN"/>
        </w:rPr>
        <w:t>X</w:t>
      </w:r>
      <w:r w:rsidR="00E466CB">
        <w:rPr>
          <w:lang w:eastAsia="zh-CN"/>
        </w:rPr>
        <w:t>、</w:t>
      </w:r>
      <w:r w:rsidRPr="002B5303">
        <w:rPr>
          <w:lang w:eastAsia="zh-CN"/>
        </w:rPr>
        <w:t>Y-</w:t>
      </w:r>
      <w:r w:rsidR="00E466CB">
        <w:rPr>
          <w:rFonts w:hint="eastAsia"/>
          <w:lang w:eastAsia="zh-CN"/>
        </w:rPr>
        <w:t>系列建议书</w:t>
      </w:r>
    </w:p>
    <w:p w:rsidR="00B747D3" w:rsidRPr="002B5303" w:rsidRDefault="00E66705" w:rsidP="00CA267C">
      <w:pPr>
        <w:pStyle w:val="Headingb"/>
        <w:rPr>
          <w:lang w:eastAsia="zh-CN"/>
        </w:rPr>
      </w:pPr>
      <w:r>
        <w:rPr>
          <w:rFonts w:hint="eastAsia"/>
          <w:lang w:eastAsia="zh-CN"/>
        </w:rPr>
        <w:t>课题：</w:t>
      </w:r>
    </w:p>
    <w:p w:rsidR="00B747D3" w:rsidRPr="002B5303" w:rsidRDefault="00B747D3" w:rsidP="00CA267C">
      <w:pPr>
        <w:pStyle w:val="enumlev1"/>
        <w:rPr>
          <w:lang w:eastAsia="zh-CN"/>
        </w:rPr>
      </w:pPr>
      <w:r w:rsidRPr="002B5303">
        <w:rPr>
          <w:lang w:eastAsia="zh-CN"/>
        </w:rPr>
        <w:t>–</w:t>
      </w:r>
      <w:r w:rsidRPr="002B5303">
        <w:rPr>
          <w:lang w:eastAsia="zh-CN"/>
        </w:rPr>
        <w:tab/>
      </w:r>
      <w:r w:rsidR="00477194">
        <w:rPr>
          <w:lang w:eastAsia="zh-CN"/>
        </w:rPr>
        <w:t>第</w:t>
      </w:r>
      <w:r w:rsidR="00477194">
        <w:rPr>
          <w:lang w:eastAsia="zh-CN"/>
        </w:rPr>
        <w:t>16</w:t>
      </w:r>
      <w:r w:rsidR="00F10171">
        <w:rPr>
          <w:lang w:eastAsia="zh-CN"/>
        </w:rPr>
        <w:t>研究组所有</w:t>
      </w:r>
      <w:r w:rsidR="00477194">
        <w:rPr>
          <w:lang w:eastAsia="zh-CN"/>
        </w:rPr>
        <w:t>课题</w:t>
      </w:r>
    </w:p>
    <w:p w:rsidR="00B747D3" w:rsidRPr="002B5303" w:rsidRDefault="00E66705" w:rsidP="00CA267C">
      <w:pPr>
        <w:pStyle w:val="Headingb"/>
        <w:rPr>
          <w:lang w:eastAsia="zh-CN"/>
        </w:rPr>
      </w:pPr>
      <w:r>
        <w:rPr>
          <w:rFonts w:hint="eastAsia"/>
          <w:lang w:eastAsia="zh-CN"/>
        </w:rPr>
        <w:t>研究组</w:t>
      </w:r>
      <w:r>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E66705" w:rsidRPr="005C011B">
        <w:rPr>
          <w:lang w:eastAsia="zh-CN"/>
        </w:rPr>
        <w:t>ITU-T</w:t>
      </w:r>
      <w:r w:rsidR="00E66705">
        <w:rPr>
          <w:rFonts w:hint="eastAsia"/>
          <w:lang w:eastAsia="zh-CN"/>
        </w:rPr>
        <w:t>第</w:t>
      </w:r>
      <w:r w:rsidR="00E66705">
        <w:rPr>
          <w:rFonts w:hint="eastAsia"/>
          <w:lang w:eastAsia="zh-CN"/>
        </w:rPr>
        <w:t>2</w:t>
      </w:r>
      <w:r w:rsidR="00E66705">
        <w:rPr>
          <w:rFonts w:hint="eastAsia"/>
          <w:lang w:eastAsia="zh-CN"/>
        </w:rPr>
        <w:t>、第</w:t>
      </w:r>
      <w:r w:rsidR="00E66705" w:rsidRPr="005C011B">
        <w:rPr>
          <w:rFonts w:hint="eastAsia"/>
          <w:lang w:eastAsia="zh-CN"/>
        </w:rPr>
        <w:t>9</w:t>
      </w:r>
      <w:r w:rsidR="00E66705">
        <w:rPr>
          <w:rFonts w:hint="eastAsia"/>
          <w:lang w:eastAsia="zh-CN"/>
        </w:rPr>
        <w:t>、第</w:t>
      </w:r>
      <w:r w:rsidR="00E66705" w:rsidRPr="005C011B">
        <w:rPr>
          <w:lang w:eastAsia="zh-CN"/>
        </w:rPr>
        <w:t>11</w:t>
      </w:r>
      <w:r w:rsidR="00E66705">
        <w:rPr>
          <w:rFonts w:hint="eastAsia"/>
          <w:lang w:eastAsia="zh-CN"/>
        </w:rPr>
        <w:t>、第</w:t>
      </w:r>
      <w:r w:rsidR="00E66705" w:rsidRPr="005C011B">
        <w:rPr>
          <w:lang w:eastAsia="zh-CN"/>
        </w:rPr>
        <w:t>13</w:t>
      </w:r>
      <w:r w:rsidR="00E66705">
        <w:rPr>
          <w:rFonts w:hint="eastAsia"/>
          <w:lang w:eastAsia="zh-CN"/>
        </w:rPr>
        <w:t>、</w:t>
      </w:r>
      <w:r w:rsidR="00E66705">
        <w:rPr>
          <w:lang w:eastAsia="zh-CN"/>
        </w:rPr>
        <w:t>第</w:t>
      </w:r>
      <w:r w:rsidR="00E66705">
        <w:rPr>
          <w:rFonts w:hint="eastAsia"/>
          <w:lang w:eastAsia="zh-CN"/>
        </w:rPr>
        <w:t>15</w:t>
      </w:r>
      <w:r w:rsidR="00E66705">
        <w:rPr>
          <w:rFonts w:hint="eastAsia"/>
          <w:lang w:eastAsia="zh-CN"/>
        </w:rPr>
        <w:t>、第</w:t>
      </w:r>
      <w:r w:rsidR="00E66705" w:rsidRPr="005C011B">
        <w:rPr>
          <w:lang w:eastAsia="zh-CN"/>
        </w:rPr>
        <w:t>17</w:t>
      </w:r>
      <w:r w:rsidR="00E66705">
        <w:rPr>
          <w:rFonts w:hint="eastAsia"/>
          <w:lang w:eastAsia="zh-CN"/>
        </w:rPr>
        <w:t>和</w:t>
      </w:r>
      <w:r w:rsidR="00E66705">
        <w:rPr>
          <w:lang w:eastAsia="zh-CN"/>
        </w:rPr>
        <w:t>第</w:t>
      </w:r>
      <w:r w:rsidR="00E66705">
        <w:rPr>
          <w:rFonts w:hint="eastAsia"/>
          <w:lang w:eastAsia="zh-CN"/>
        </w:rPr>
        <w:t>20</w:t>
      </w:r>
      <w:r w:rsidR="00E66705">
        <w:rPr>
          <w:rFonts w:hint="eastAsia"/>
          <w:lang w:eastAsia="zh-CN"/>
        </w:rPr>
        <w:t>研究组</w:t>
      </w:r>
    </w:p>
    <w:p w:rsidR="00B747D3" w:rsidRPr="002B5303" w:rsidRDefault="00B747D3" w:rsidP="00CA267C">
      <w:pPr>
        <w:pStyle w:val="enumlev1"/>
      </w:pPr>
      <w:r w:rsidRPr="002B5303">
        <w:t>–</w:t>
      </w:r>
      <w:r w:rsidRPr="002B5303">
        <w:tab/>
      </w:r>
      <w:r w:rsidR="00E66705" w:rsidRPr="005C011B">
        <w:rPr>
          <w:rFonts w:hint="eastAsia"/>
        </w:rPr>
        <w:t>ITU-R</w:t>
      </w:r>
      <w:r w:rsidR="00E66705">
        <w:rPr>
          <w:rFonts w:hint="eastAsia"/>
          <w:lang w:eastAsia="zh-CN"/>
        </w:rPr>
        <w:t>第</w:t>
      </w:r>
      <w:r w:rsidR="00E66705" w:rsidRPr="005C011B">
        <w:rPr>
          <w:rFonts w:hint="eastAsia"/>
        </w:rPr>
        <w:t>4</w:t>
      </w:r>
      <w:r w:rsidR="00E66705">
        <w:rPr>
          <w:rFonts w:hint="eastAsia"/>
          <w:lang w:eastAsia="zh-CN"/>
        </w:rPr>
        <w:t>、第</w:t>
      </w:r>
      <w:r w:rsidR="00E66705" w:rsidRPr="005C011B">
        <w:rPr>
          <w:rFonts w:hint="eastAsia"/>
        </w:rPr>
        <w:t>5</w:t>
      </w:r>
      <w:r w:rsidR="00E66705">
        <w:rPr>
          <w:rFonts w:hint="eastAsia"/>
          <w:lang w:eastAsia="zh-CN"/>
        </w:rPr>
        <w:t>和第</w:t>
      </w:r>
      <w:r w:rsidR="00E66705" w:rsidRPr="005C011B">
        <w:rPr>
          <w:rFonts w:hint="eastAsia"/>
        </w:rPr>
        <w:t>6</w:t>
      </w:r>
      <w:r w:rsidR="00E66705">
        <w:rPr>
          <w:rFonts w:hint="eastAsia"/>
          <w:lang w:eastAsia="zh-CN"/>
        </w:rPr>
        <w:t>研究组</w:t>
      </w:r>
    </w:p>
    <w:p w:rsidR="00B747D3" w:rsidRPr="002B5303" w:rsidRDefault="00B747D3" w:rsidP="00CA267C">
      <w:pPr>
        <w:pStyle w:val="enumlev1"/>
        <w:rPr>
          <w:lang w:eastAsia="zh-CN"/>
        </w:rPr>
      </w:pPr>
      <w:r w:rsidRPr="002B5303">
        <w:t>–</w:t>
      </w:r>
      <w:r w:rsidRPr="002B5303">
        <w:tab/>
      </w:r>
      <w:r w:rsidR="00FF5D6A">
        <w:rPr>
          <w:rFonts w:hint="eastAsia"/>
        </w:rPr>
        <w:t>ITU-D</w:t>
      </w:r>
      <w:r w:rsidR="00F10171">
        <w:rPr>
          <w:rFonts w:hint="eastAsia"/>
          <w:lang w:eastAsia="zh-CN"/>
        </w:rPr>
        <w:t>第</w:t>
      </w:r>
      <w:r w:rsidRPr="002B5303">
        <w:rPr>
          <w:rFonts w:hint="eastAsia"/>
        </w:rPr>
        <w:t>2</w:t>
      </w:r>
      <w:r w:rsidR="00F10171">
        <w:rPr>
          <w:rFonts w:hint="eastAsia"/>
          <w:lang w:eastAsia="zh-CN"/>
        </w:rPr>
        <w:t>研究组</w:t>
      </w:r>
    </w:p>
    <w:p w:rsidR="00B747D3" w:rsidRPr="002B5303" w:rsidRDefault="00E66705" w:rsidP="00CA267C">
      <w:pPr>
        <w:pStyle w:val="Headingb"/>
        <w:rPr>
          <w:lang w:eastAsia="zh-CN"/>
        </w:rPr>
      </w:pPr>
      <w:r>
        <w:rPr>
          <w:rFonts w:hint="eastAsia"/>
          <w:lang w:eastAsia="zh-CN"/>
        </w:rPr>
        <w:t>其它</w:t>
      </w:r>
      <w:r>
        <w:rPr>
          <w:lang w:eastAsia="zh-CN"/>
        </w:rPr>
        <w:t>机构：</w:t>
      </w:r>
    </w:p>
    <w:p w:rsidR="00B747D3" w:rsidRPr="00A043AB" w:rsidRDefault="00B747D3" w:rsidP="00CA267C">
      <w:pPr>
        <w:pStyle w:val="enumlev1"/>
      </w:pPr>
      <w:r w:rsidRPr="00A043AB">
        <w:t>–</w:t>
      </w:r>
      <w:r w:rsidRPr="00A043AB">
        <w:tab/>
      </w:r>
      <w:r w:rsidRPr="00A043AB">
        <w:rPr>
          <w:rFonts w:hint="eastAsia"/>
        </w:rPr>
        <w:t>ISO</w:t>
      </w:r>
      <w:r w:rsidR="001348A3">
        <w:rPr>
          <w:rFonts w:hint="eastAsia"/>
        </w:rPr>
        <w:t>、</w:t>
      </w:r>
      <w:r w:rsidRPr="00A043AB">
        <w:rPr>
          <w:rFonts w:hint="eastAsia"/>
        </w:rPr>
        <w:t>IEC</w:t>
      </w:r>
      <w:r w:rsidR="001348A3">
        <w:rPr>
          <w:rFonts w:hint="eastAsia"/>
        </w:rPr>
        <w:t>、</w:t>
      </w:r>
      <w:r w:rsidRPr="00A043AB">
        <w:rPr>
          <w:rFonts w:hint="eastAsia"/>
        </w:rPr>
        <w:t>ISO/IEC</w:t>
      </w:r>
      <w:r w:rsidR="001348A3">
        <w:rPr>
          <w:rFonts w:hint="eastAsia"/>
        </w:rPr>
        <w:t>、</w:t>
      </w:r>
      <w:r w:rsidRPr="00A043AB">
        <w:rPr>
          <w:rFonts w:hint="eastAsia"/>
        </w:rPr>
        <w:t>ETSI</w:t>
      </w:r>
    </w:p>
    <w:p w:rsidR="00B747D3" w:rsidRPr="002B5303" w:rsidRDefault="00B747D3" w:rsidP="00CA267C">
      <w:pPr>
        <w:pStyle w:val="enumlev1"/>
      </w:pPr>
      <w:r w:rsidRPr="002B5303">
        <w:t>–</w:t>
      </w:r>
      <w:r w:rsidRPr="002B5303">
        <w:tab/>
        <w:t>W3C</w:t>
      </w:r>
      <w:r w:rsidR="001348A3">
        <w:rPr>
          <w:rFonts w:hint="eastAsia"/>
        </w:rPr>
        <w:t>、</w:t>
      </w:r>
      <w:r w:rsidRPr="002B5303">
        <w:rPr>
          <w:rFonts w:hint="eastAsia"/>
        </w:rPr>
        <w:t>IETF</w:t>
      </w:r>
      <w:r w:rsidR="001348A3">
        <w:rPr>
          <w:rFonts w:hint="eastAsia"/>
        </w:rPr>
        <w:t>、</w:t>
      </w:r>
      <w:r w:rsidRPr="002B5303">
        <w:rPr>
          <w:rFonts w:hint="eastAsia"/>
        </w:rPr>
        <w:t>IEEE</w:t>
      </w:r>
      <w:r w:rsidR="001348A3">
        <w:rPr>
          <w:rFonts w:hint="eastAsia"/>
        </w:rPr>
        <w:t>、</w:t>
      </w:r>
      <w:r w:rsidRPr="002B5303">
        <w:t>OASIS</w:t>
      </w:r>
    </w:p>
    <w:p w:rsidR="00B747D3" w:rsidRPr="003C677D" w:rsidRDefault="00B747D3" w:rsidP="00CA267C">
      <w:pPr>
        <w:pStyle w:val="enumlev1"/>
        <w:rPr>
          <w:lang w:val="fr-CH" w:eastAsia="zh-CN"/>
        </w:rPr>
      </w:pPr>
      <w:r w:rsidRPr="003C677D">
        <w:rPr>
          <w:lang w:val="fr-CH" w:eastAsia="zh-CN"/>
        </w:rPr>
        <w:t>–</w:t>
      </w:r>
      <w:r w:rsidRPr="003C677D">
        <w:rPr>
          <w:lang w:val="fr-CH" w:eastAsia="zh-CN"/>
        </w:rPr>
        <w:tab/>
      </w:r>
      <w:r w:rsidR="001348A3">
        <w:rPr>
          <w:rFonts w:hint="eastAsia"/>
          <w:lang w:val="fr-CH" w:eastAsia="zh-CN"/>
        </w:rPr>
        <w:t>数字标牌</w:t>
      </w:r>
      <w:r w:rsidR="001348A3">
        <w:rPr>
          <w:lang w:val="fr-CH" w:eastAsia="zh-CN"/>
        </w:rPr>
        <w:t>联盟（</w:t>
      </w:r>
      <w:r w:rsidR="001348A3">
        <w:rPr>
          <w:rFonts w:hint="eastAsia"/>
          <w:lang w:val="fr-CH" w:eastAsia="zh-CN"/>
        </w:rPr>
        <w:t>日本</w:t>
      </w:r>
      <w:r w:rsidR="001348A3">
        <w:rPr>
          <w:lang w:val="fr-CH" w:eastAsia="zh-CN"/>
        </w:rPr>
        <w:t>）</w:t>
      </w:r>
    </w:p>
    <w:p w:rsidR="00495133" w:rsidRDefault="00495133">
      <w:pPr>
        <w:tabs>
          <w:tab w:val="clear" w:pos="1134"/>
          <w:tab w:val="clear" w:pos="1871"/>
          <w:tab w:val="clear" w:pos="2268"/>
        </w:tabs>
        <w:overflowPunct/>
        <w:autoSpaceDE/>
        <w:autoSpaceDN/>
        <w:adjustRightInd/>
        <w:spacing w:before="0"/>
        <w:textAlignment w:val="auto"/>
        <w:rPr>
          <w:lang w:val="fr-CH" w:eastAsia="ko-KR"/>
        </w:rPr>
      </w:pPr>
      <w:r>
        <w:rPr>
          <w:lang w:val="fr-CH" w:eastAsia="ko-KR"/>
        </w:rPr>
        <w:br w:type="page"/>
      </w:r>
    </w:p>
    <w:p w:rsidR="00B747D3" w:rsidRPr="000E4C20" w:rsidRDefault="00F10171" w:rsidP="00CA267C">
      <w:pPr>
        <w:pStyle w:val="QuestionNo"/>
        <w:jc w:val="center"/>
        <w:rPr>
          <w:b w:val="0"/>
          <w:bCs/>
          <w:lang w:eastAsia="zh-CN"/>
        </w:rPr>
      </w:pPr>
      <w:bookmarkStart w:id="67" w:name="_B.7_Question_26/16"/>
      <w:bookmarkStart w:id="68" w:name="_Toc342648768"/>
      <w:bookmarkStart w:id="69" w:name="_Toc412719173"/>
      <w:bookmarkStart w:id="70" w:name="_Toc433355294"/>
      <w:bookmarkStart w:id="71" w:name="_Toc433911921"/>
      <w:bookmarkStart w:id="72" w:name="_Toc453225654"/>
      <w:bookmarkStart w:id="73" w:name="_Toc453226693"/>
      <w:bookmarkStart w:id="74" w:name="_Toc342648769"/>
      <w:bookmarkStart w:id="75" w:name="_Toc412719174"/>
      <w:bookmarkStart w:id="76" w:name="_Toc412732095"/>
      <w:bookmarkStart w:id="77" w:name="_Toc433355295"/>
      <w:bookmarkEnd w:id="67"/>
      <w:r w:rsidRPr="000E4C20">
        <w:rPr>
          <w:rFonts w:hint="eastAsia"/>
          <w:b w:val="0"/>
          <w:bCs/>
          <w:lang w:eastAsia="zh-CN"/>
        </w:rPr>
        <w:lastRenderedPageBreak/>
        <w:t>第</w:t>
      </w:r>
      <w:r w:rsidR="00B747D3" w:rsidRPr="000E4C20">
        <w:rPr>
          <w:rFonts w:ascii="Times New Roman" w:hAnsi="Times New Roman" w:cs="Times New Roman"/>
          <w:b w:val="0"/>
          <w:lang w:eastAsia="zh-CN"/>
        </w:rPr>
        <w:t>G/16</w:t>
      </w:r>
      <w:r w:rsidR="001348A3" w:rsidRPr="000E4C20">
        <w:rPr>
          <w:rFonts w:hint="eastAsia"/>
          <w:b w:val="0"/>
          <w:bCs/>
          <w:lang w:eastAsia="zh-CN"/>
        </w:rPr>
        <w:t>号</w:t>
      </w:r>
      <w:r w:rsidR="001348A3" w:rsidRPr="000E4C20">
        <w:rPr>
          <w:b w:val="0"/>
          <w:bCs/>
          <w:lang w:eastAsia="zh-CN"/>
        </w:rPr>
        <w:t>课题草案</w:t>
      </w:r>
    </w:p>
    <w:p w:rsidR="00B747D3" w:rsidRPr="002B5303" w:rsidRDefault="00E66705" w:rsidP="00CA267C">
      <w:pPr>
        <w:pStyle w:val="Questiontitle"/>
        <w:rPr>
          <w:lang w:eastAsia="zh-CN"/>
        </w:rPr>
      </w:pPr>
      <w:r>
        <w:rPr>
          <w:rFonts w:hint="eastAsia"/>
          <w:lang w:eastAsia="zh-CN"/>
        </w:rPr>
        <w:t>多媒体</w:t>
      </w:r>
      <w:r>
        <w:rPr>
          <w:lang w:eastAsia="zh-CN"/>
        </w:rPr>
        <w:t>系统和业务</w:t>
      </w:r>
      <w:r w:rsidR="00F10171">
        <w:rPr>
          <w:rFonts w:hint="eastAsia"/>
          <w:lang w:eastAsia="zh-CN"/>
        </w:rPr>
        <w:t>的</w:t>
      </w:r>
      <w:r>
        <w:rPr>
          <w:lang w:eastAsia="zh-CN"/>
        </w:rPr>
        <w:t>无障碍</w:t>
      </w:r>
      <w:bookmarkEnd w:id="68"/>
      <w:bookmarkEnd w:id="69"/>
      <w:bookmarkEnd w:id="70"/>
      <w:bookmarkEnd w:id="71"/>
      <w:bookmarkEnd w:id="72"/>
      <w:bookmarkEnd w:id="73"/>
      <w:r w:rsidR="00F10171">
        <w:rPr>
          <w:rFonts w:hint="eastAsia"/>
          <w:lang w:eastAsia="zh-CN"/>
        </w:rPr>
        <w:t>获取</w:t>
      </w:r>
    </w:p>
    <w:p w:rsidR="00B747D3" w:rsidRPr="002B5303" w:rsidRDefault="00C421C7" w:rsidP="00CA267C">
      <w:pPr>
        <w:pStyle w:val="Questionhistory"/>
        <w:rPr>
          <w:lang w:eastAsia="zh-CN"/>
        </w:rPr>
      </w:pPr>
      <w:r>
        <w:rPr>
          <w:rFonts w:ascii="SimSun" w:eastAsia="SimSun" w:hAnsi="SimSun" w:cs="SimSun" w:hint="eastAsia"/>
          <w:lang w:eastAsia="zh-CN"/>
        </w:rPr>
        <w:t>（</w:t>
      </w:r>
      <w:r w:rsidR="00E66705">
        <w:rPr>
          <w:rFonts w:ascii="SimSun" w:eastAsia="SimSun" w:hAnsi="SimSun" w:cs="SimSun" w:hint="eastAsia"/>
          <w:lang w:eastAsia="zh-CN"/>
        </w:rPr>
        <w:t>第</w:t>
      </w:r>
      <w:r w:rsidR="00B747D3" w:rsidRPr="002B5303">
        <w:rPr>
          <w:lang w:eastAsia="zh-CN"/>
        </w:rPr>
        <w:t>26/16</w:t>
      </w:r>
      <w:r w:rsidR="00E66705">
        <w:rPr>
          <w:rFonts w:eastAsiaTheme="minorEastAsia" w:hint="eastAsia"/>
          <w:lang w:eastAsia="zh-CN"/>
        </w:rPr>
        <w:t>课题</w:t>
      </w:r>
      <w:r w:rsidR="00E66705">
        <w:rPr>
          <w:rFonts w:eastAsiaTheme="minorEastAsia"/>
          <w:lang w:eastAsia="zh-CN"/>
        </w:rPr>
        <w:t>的继续</w:t>
      </w:r>
      <w:r>
        <w:rPr>
          <w:rFonts w:ascii="SimSun" w:eastAsia="SimSun" w:hAnsi="SimSun" w:cs="SimSun" w:hint="eastAsia"/>
          <w:lang w:eastAsia="zh-CN"/>
        </w:rPr>
        <w:t>）</w:t>
      </w:r>
    </w:p>
    <w:p w:rsidR="00B747D3" w:rsidRPr="002B5303" w:rsidRDefault="00B747D3" w:rsidP="00CA267C">
      <w:pPr>
        <w:pStyle w:val="Heading3"/>
        <w:rPr>
          <w:lang w:eastAsia="zh-CN"/>
        </w:rPr>
      </w:pPr>
      <w:r w:rsidRPr="002B5303">
        <w:rPr>
          <w:lang w:eastAsia="zh-CN"/>
        </w:rPr>
        <w:t>G.1</w:t>
      </w:r>
      <w:r w:rsidRPr="002B5303">
        <w:rPr>
          <w:lang w:eastAsia="zh-CN"/>
        </w:rPr>
        <w:tab/>
      </w:r>
      <w:r w:rsidR="00E66705">
        <w:rPr>
          <w:rFonts w:hint="eastAsia"/>
          <w:lang w:eastAsia="zh-CN"/>
        </w:rPr>
        <w:t>目的</w:t>
      </w:r>
    </w:p>
    <w:p w:rsidR="00B747D3" w:rsidRPr="002B5303" w:rsidRDefault="00C458E6" w:rsidP="00CA267C">
      <w:pPr>
        <w:ind w:firstLineChars="200" w:firstLine="480"/>
        <w:rPr>
          <w:lang w:eastAsia="zh-CN"/>
        </w:rPr>
      </w:pPr>
      <w:r>
        <w:rPr>
          <w:rFonts w:hint="eastAsia"/>
          <w:lang w:eastAsia="zh-CN"/>
        </w:rPr>
        <w:t>电信和多媒体业务用户处理不同信息媒体和控制行动的能力各不相同。这种差异可能是由于年龄相关功能限制、残疾或其它自然因素造成的。随着世界大多数地方老龄化的趋势，很多</w:t>
      </w:r>
      <w:r w:rsidR="001B574C">
        <w:rPr>
          <w:rFonts w:hint="eastAsia"/>
          <w:lang w:eastAsia="zh-CN"/>
        </w:rPr>
        <w:t>用户将</w:t>
      </w:r>
      <w:r>
        <w:rPr>
          <w:rFonts w:hint="eastAsia"/>
          <w:lang w:eastAsia="zh-CN"/>
        </w:rPr>
        <w:t>面临感知和</w:t>
      </w:r>
      <w:r w:rsidR="001B574C">
        <w:rPr>
          <w:rFonts w:hint="eastAsia"/>
          <w:lang w:eastAsia="zh-CN"/>
        </w:rPr>
        <w:t>行动</w:t>
      </w:r>
      <w:r>
        <w:rPr>
          <w:rFonts w:hint="eastAsia"/>
          <w:lang w:eastAsia="zh-CN"/>
        </w:rPr>
        <w:t>限制。对于电信业务</w:t>
      </w:r>
      <w:r w:rsidR="001B574C">
        <w:rPr>
          <w:rFonts w:hint="eastAsia"/>
          <w:lang w:eastAsia="zh-CN"/>
        </w:rPr>
        <w:t>和系统</w:t>
      </w:r>
      <w:r>
        <w:rPr>
          <w:rFonts w:hint="eastAsia"/>
          <w:lang w:eastAsia="zh-CN"/>
        </w:rPr>
        <w:t>的初始设计，重要的是满足各种能力的需求，</w:t>
      </w:r>
      <w:r w:rsidR="009A4A51">
        <w:rPr>
          <w:rFonts w:hint="eastAsia"/>
          <w:lang w:eastAsia="zh-CN"/>
        </w:rPr>
        <w:t>从而</w:t>
      </w:r>
      <w:r>
        <w:rPr>
          <w:rFonts w:hint="eastAsia"/>
          <w:lang w:eastAsia="zh-CN"/>
        </w:rPr>
        <w:t>使越来越多的</w:t>
      </w:r>
      <w:r w:rsidR="009A4A51">
        <w:rPr>
          <w:rFonts w:hint="eastAsia"/>
          <w:lang w:eastAsia="zh-CN"/>
        </w:rPr>
        <w:t>用户</w:t>
      </w:r>
      <w:r>
        <w:rPr>
          <w:rFonts w:hint="eastAsia"/>
          <w:lang w:eastAsia="zh-CN"/>
        </w:rPr>
        <w:t>受益于主流</w:t>
      </w:r>
      <w:r w:rsidR="009A4A51">
        <w:rPr>
          <w:rFonts w:hint="eastAsia"/>
          <w:lang w:eastAsia="zh-CN"/>
        </w:rPr>
        <w:t>电信</w:t>
      </w:r>
      <w:r>
        <w:rPr>
          <w:rFonts w:hint="eastAsia"/>
          <w:lang w:eastAsia="zh-CN"/>
        </w:rPr>
        <w:t>业务。很多国家在立法中也开始要求</w:t>
      </w:r>
      <w:r w:rsidR="009A4A51">
        <w:rPr>
          <w:rFonts w:hint="eastAsia"/>
          <w:lang w:eastAsia="zh-CN"/>
        </w:rPr>
        <w:t>按照</w:t>
      </w:r>
      <w:r w:rsidR="009A4A51">
        <w:rPr>
          <w:lang w:eastAsia="zh-CN"/>
        </w:rPr>
        <w:t>《</w:t>
      </w:r>
      <w:r w:rsidR="009A4A51">
        <w:rPr>
          <w:rFonts w:hint="eastAsia"/>
          <w:lang w:eastAsia="zh-CN"/>
        </w:rPr>
        <w:t>联合国</w:t>
      </w:r>
      <w:r w:rsidR="009A4A51">
        <w:rPr>
          <w:lang w:eastAsia="zh-CN"/>
        </w:rPr>
        <w:t>残疾人权利公约》</w:t>
      </w:r>
      <w:r w:rsidR="009A4A51">
        <w:rPr>
          <w:rFonts w:hint="eastAsia"/>
          <w:lang w:eastAsia="zh-CN"/>
        </w:rPr>
        <w:t>（</w:t>
      </w:r>
      <w:r w:rsidR="009A4A51" w:rsidRPr="002B5303">
        <w:rPr>
          <w:rFonts w:hint="eastAsia"/>
          <w:lang w:eastAsia="zh-CN"/>
        </w:rPr>
        <w:t>UNCRPD</w:t>
      </w:r>
      <w:r w:rsidR="009A4A51">
        <w:rPr>
          <w:rFonts w:hint="eastAsia"/>
          <w:lang w:eastAsia="zh-CN"/>
        </w:rPr>
        <w:t>），实现各种类型</w:t>
      </w:r>
      <w:r>
        <w:rPr>
          <w:rFonts w:hint="eastAsia"/>
          <w:lang w:eastAsia="zh-CN"/>
        </w:rPr>
        <w:t>通信业务和通信设备</w:t>
      </w:r>
      <w:r w:rsidR="009A4A51">
        <w:rPr>
          <w:rFonts w:hint="eastAsia"/>
          <w:lang w:eastAsia="zh-CN"/>
        </w:rPr>
        <w:t>的通用</w:t>
      </w:r>
      <w:r>
        <w:rPr>
          <w:rFonts w:hint="eastAsia"/>
          <w:lang w:eastAsia="zh-CN"/>
        </w:rPr>
        <w:t>设计。</w:t>
      </w:r>
    </w:p>
    <w:p w:rsidR="00B747D3" w:rsidRPr="002B5303" w:rsidRDefault="005B4219" w:rsidP="00CA267C">
      <w:pPr>
        <w:ind w:firstLineChars="200" w:firstLine="480"/>
        <w:rPr>
          <w:lang w:eastAsia="zh-CN"/>
        </w:rPr>
      </w:pPr>
      <w:r>
        <w:rPr>
          <w:rFonts w:hint="eastAsia"/>
          <w:lang w:eastAsia="zh-CN"/>
        </w:rPr>
        <w:t>如在</w:t>
      </w:r>
      <w:r w:rsidR="001348A3">
        <w:rPr>
          <w:rFonts w:hint="eastAsia"/>
          <w:lang w:eastAsia="zh-CN"/>
        </w:rPr>
        <w:t>业务</w:t>
      </w:r>
      <w:r w:rsidR="001348A3">
        <w:rPr>
          <w:lang w:eastAsia="zh-CN"/>
        </w:rPr>
        <w:t>和系统</w:t>
      </w:r>
      <w:r>
        <w:rPr>
          <w:rFonts w:hint="eastAsia"/>
          <w:lang w:eastAsia="zh-CN"/>
        </w:rPr>
        <w:t>设计初期</w:t>
      </w:r>
      <w:r w:rsidR="001348A3">
        <w:rPr>
          <w:rFonts w:hint="eastAsia"/>
          <w:lang w:eastAsia="zh-CN"/>
        </w:rPr>
        <w:t>十分</w:t>
      </w:r>
      <w:r>
        <w:rPr>
          <w:rFonts w:hint="eastAsia"/>
          <w:lang w:eastAsia="zh-CN"/>
        </w:rPr>
        <w:t>注意</w:t>
      </w:r>
      <w:r w:rsidR="001348A3">
        <w:rPr>
          <w:rFonts w:hint="eastAsia"/>
          <w:lang w:eastAsia="zh-CN"/>
        </w:rPr>
        <w:t>通用</w:t>
      </w:r>
      <w:r w:rsidR="001348A3">
        <w:rPr>
          <w:lang w:eastAsia="zh-CN"/>
        </w:rPr>
        <w:t>设计问题，</w:t>
      </w:r>
      <w:r w:rsidR="00AD0CB3">
        <w:rPr>
          <w:rFonts w:hint="eastAsia"/>
          <w:lang w:eastAsia="zh-CN"/>
        </w:rPr>
        <w:t>使其方便尽可能的用户使用，则</w:t>
      </w:r>
      <w:r w:rsidR="001348A3">
        <w:rPr>
          <w:rFonts w:hint="eastAsia"/>
          <w:lang w:eastAsia="zh-CN"/>
        </w:rPr>
        <w:t>多媒体系统和业务将能够以个人可控方式提供宝贵而方便获取的信息</w:t>
      </w:r>
      <w:r>
        <w:rPr>
          <w:rFonts w:hint="eastAsia"/>
          <w:lang w:eastAsia="zh-CN"/>
        </w:rPr>
        <w:t>。</w:t>
      </w:r>
    </w:p>
    <w:p w:rsidR="00B747D3" w:rsidRPr="002B5303" w:rsidRDefault="005B4219" w:rsidP="00CA267C">
      <w:pPr>
        <w:ind w:firstLineChars="200" w:firstLine="480"/>
        <w:rPr>
          <w:lang w:eastAsia="zh-CN"/>
        </w:rPr>
      </w:pPr>
      <w:r>
        <w:rPr>
          <w:rFonts w:hint="eastAsia"/>
          <w:lang w:eastAsia="zh-CN"/>
        </w:rPr>
        <w:t>第</w:t>
      </w:r>
      <w:r>
        <w:rPr>
          <w:rFonts w:hint="eastAsia"/>
          <w:lang w:eastAsia="zh-CN"/>
        </w:rPr>
        <w:t>16</w:t>
      </w:r>
      <w:r>
        <w:rPr>
          <w:rFonts w:hint="eastAsia"/>
          <w:lang w:eastAsia="zh-CN"/>
        </w:rPr>
        <w:t>研究组及其前身所开展的无障碍活动产生了以下文件：</w:t>
      </w:r>
    </w:p>
    <w:p w:rsidR="00B747D3" w:rsidRPr="002B5303" w:rsidRDefault="00B747D3" w:rsidP="00CA267C">
      <w:pPr>
        <w:pStyle w:val="enumlev1"/>
        <w:rPr>
          <w:lang w:eastAsia="zh-CN"/>
        </w:rPr>
      </w:pPr>
      <w:r w:rsidRPr="002B5303">
        <w:rPr>
          <w:lang w:eastAsia="zh-CN"/>
        </w:rPr>
        <w:t>–</w:t>
      </w:r>
      <w:r w:rsidRPr="002B5303">
        <w:rPr>
          <w:lang w:eastAsia="zh-CN"/>
        </w:rPr>
        <w:tab/>
      </w:r>
      <w:r w:rsidR="005B4219">
        <w:rPr>
          <w:rFonts w:hint="eastAsia"/>
          <w:lang w:eastAsia="zh-CN"/>
        </w:rPr>
        <w:t>关于</w:t>
      </w:r>
      <w:r w:rsidR="001348A3">
        <w:rPr>
          <w:rFonts w:hint="eastAsia"/>
          <w:lang w:eastAsia="zh-CN"/>
        </w:rPr>
        <w:t>实时</w:t>
      </w:r>
      <w:r w:rsidR="005B4219">
        <w:rPr>
          <w:rFonts w:hint="eastAsia"/>
          <w:lang w:eastAsia="zh-CN"/>
        </w:rPr>
        <w:t>文本电话的</w:t>
      </w:r>
      <w:r w:rsidR="005B4219" w:rsidRPr="00100FFA">
        <w:rPr>
          <w:lang w:eastAsia="zh-CN"/>
        </w:rPr>
        <w:t>V.18</w:t>
      </w:r>
      <w:r w:rsidR="005B4219">
        <w:rPr>
          <w:rFonts w:hint="eastAsia"/>
          <w:lang w:eastAsia="zh-CN"/>
        </w:rPr>
        <w:t>建议书</w:t>
      </w:r>
      <w:r w:rsidR="002B2EBB">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4B4D88">
        <w:rPr>
          <w:rFonts w:hint="eastAsia"/>
          <w:lang w:eastAsia="zh-CN"/>
        </w:rPr>
        <w:t>关于</w:t>
      </w:r>
      <w:r w:rsidR="001348A3">
        <w:rPr>
          <w:rFonts w:hint="eastAsia"/>
          <w:lang w:eastAsia="zh-CN"/>
        </w:rPr>
        <w:t>实时</w:t>
      </w:r>
      <w:r w:rsidR="004B4D88">
        <w:rPr>
          <w:rFonts w:hint="eastAsia"/>
          <w:lang w:eastAsia="zh-CN"/>
        </w:rPr>
        <w:t>文本对话的一般性显示协议的</w:t>
      </w:r>
      <w:r w:rsidR="004B4D88" w:rsidRPr="00100FFA">
        <w:rPr>
          <w:lang w:eastAsia="zh-CN"/>
        </w:rPr>
        <w:t>T.140</w:t>
      </w:r>
      <w:r w:rsidR="004B4D88">
        <w:rPr>
          <w:rFonts w:hint="eastAsia"/>
          <w:lang w:eastAsia="zh-CN"/>
        </w:rPr>
        <w:t>建议书</w:t>
      </w:r>
      <w:r w:rsidR="002B2EBB">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4B4D88">
        <w:rPr>
          <w:rFonts w:hint="eastAsia"/>
          <w:lang w:eastAsia="zh-CN"/>
        </w:rPr>
        <w:t>用于</w:t>
      </w:r>
      <w:r w:rsidR="004B4D88" w:rsidRPr="00100FFA">
        <w:rPr>
          <w:lang w:eastAsia="zh-CN"/>
        </w:rPr>
        <w:t>T.120</w:t>
      </w:r>
      <w:r w:rsidR="004B4D88">
        <w:rPr>
          <w:rFonts w:hint="eastAsia"/>
          <w:lang w:eastAsia="zh-CN"/>
        </w:rPr>
        <w:t>数据会议环境中</w:t>
      </w:r>
      <w:r w:rsidR="001348A3">
        <w:rPr>
          <w:rFonts w:hint="eastAsia"/>
          <w:lang w:eastAsia="zh-CN"/>
        </w:rPr>
        <w:t>实时</w:t>
      </w:r>
      <w:r w:rsidR="004B4D88">
        <w:rPr>
          <w:rFonts w:hint="eastAsia"/>
          <w:lang w:eastAsia="zh-CN"/>
        </w:rPr>
        <w:t>文本对话的</w:t>
      </w:r>
      <w:r w:rsidR="004B4D88" w:rsidRPr="00100FFA">
        <w:rPr>
          <w:lang w:eastAsia="zh-CN"/>
        </w:rPr>
        <w:t>T.134</w:t>
      </w:r>
      <w:r w:rsidR="004B4D88">
        <w:rPr>
          <w:rFonts w:hint="eastAsia"/>
          <w:lang w:eastAsia="zh-CN"/>
        </w:rPr>
        <w:t>建议书</w:t>
      </w:r>
      <w:r w:rsidR="002B2EBB">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6A6C5E">
        <w:rPr>
          <w:rFonts w:hint="eastAsia"/>
          <w:lang w:eastAsia="zh-CN"/>
        </w:rPr>
        <w:t>用于</w:t>
      </w:r>
      <w:r w:rsidR="006A6C5E" w:rsidRPr="00100FFA">
        <w:rPr>
          <w:lang w:eastAsia="zh-CN"/>
        </w:rPr>
        <w:t>H.323</w:t>
      </w:r>
      <w:r w:rsidR="006A6C5E">
        <w:rPr>
          <w:rFonts w:hint="eastAsia"/>
          <w:lang w:eastAsia="zh-CN"/>
        </w:rPr>
        <w:t>分组多媒体环境中</w:t>
      </w:r>
      <w:r w:rsidR="001348A3">
        <w:rPr>
          <w:rFonts w:hint="eastAsia"/>
          <w:lang w:eastAsia="zh-CN"/>
        </w:rPr>
        <w:t>实时</w:t>
      </w:r>
      <w:r w:rsidR="006A6C5E">
        <w:rPr>
          <w:rFonts w:hint="eastAsia"/>
          <w:lang w:eastAsia="zh-CN"/>
        </w:rPr>
        <w:t>文本对话的</w:t>
      </w:r>
      <w:r w:rsidR="006A6C5E" w:rsidRPr="00100FFA">
        <w:rPr>
          <w:lang w:eastAsia="zh-CN"/>
        </w:rPr>
        <w:t>H.323</w:t>
      </w:r>
      <w:r w:rsidR="003E1B12">
        <w:rPr>
          <w:rFonts w:hint="eastAsia"/>
          <w:lang w:eastAsia="zh-CN"/>
        </w:rPr>
        <w:t>建议书</w:t>
      </w:r>
      <w:r w:rsidR="006A6C5E">
        <w:rPr>
          <w:rFonts w:hint="eastAsia"/>
          <w:lang w:eastAsia="zh-CN"/>
        </w:rPr>
        <w:t>附件</w:t>
      </w:r>
      <w:r w:rsidR="006A6C5E">
        <w:rPr>
          <w:lang w:eastAsia="zh-CN"/>
        </w:rPr>
        <w:t>G</w:t>
      </w:r>
      <w:r w:rsidR="002B2EBB">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6A6C5E">
        <w:rPr>
          <w:rFonts w:hint="eastAsia"/>
          <w:lang w:eastAsia="zh-CN"/>
        </w:rPr>
        <w:t>用于低比特率多媒体应用中</w:t>
      </w:r>
      <w:r w:rsidR="001348A3">
        <w:rPr>
          <w:rFonts w:hint="eastAsia"/>
          <w:lang w:eastAsia="zh-CN"/>
        </w:rPr>
        <w:t>实时</w:t>
      </w:r>
      <w:r w:rsidR="006A6C5E">
        <w:rPr>
          <w:rFonts w:hint="eastAsia"/>
          <w:lang w:eastAsia="zh-CN"/>
        </w:rPr>
        <w:t>文本对话的</w:t>
      </w:r>
      <w:r w:rsidR="006A6C5E" w:rsidRPr="00100FFA">
        <w:rPr>
          <w:lang w:eastAsia="zh-CN"/>
        </w:rPr>
        <w:t>H.324</w:t>
      </w:r>
      <w:r w:rsidR="003E1B12">
        <w:rPr>
          <w:rFonts w:hint="eastAsia"/>
          <w:lang w:eastAsia="zh-CN"/>
        </w:rPr>
        <w:t>建议书</w:t>
      </w:r>
      <w:r w:rsidR="006A6C5E">
        <w:rPr>
          <w:rFonts w:hint="eastAsia"/>
          <w:lang w:eastAsia="zh-CN"/>
        </w:rPr>
        <w:t>附件</w:t>
      </w:r>
      <w:r w:rsidR="006A6C5E">
        <w:rPr>
          <w:lang w:eastAsia="zh-CN"/>
        </w:rPr>
        <w:t>L</w:t>
      </w:r>
      <w:r w:rsidR="002B2EBB">
        <w:rPr>
          <w:rFonts w:hint="eastAsia"/>
          <w:lang w:eastAsia="zh-CN"/>
        </w:rPr>
        <w:t>；</w:t>
      </w:r>
    </w:p>
    <w:p w:rsidR="00B747D3" w:rsidRPr="002B5303" w:rsidRDefault="00B747D3" w:rsidP="00CA267C">
      <w:pPr>
        <w:pStyle w:val="enumlev1"/>
        <w:rPr>
          <w:lang w:eastAsia="zh-CN"/>
        </w:rPr>
      </w:pPr>
      <w:r w:rsidRPr="001348A3">
        <w:rPr>
          <w:lang w:eastAsia="zh-CN"/>
        </w:rPr>
        <w:t>–</w:t>
      </w:r>
      <w:r w:rsidRPr="001348A3">
        <w:rPr>
          <w:lang w:eastAsia="zh-CN"/>
        </w:rPr>
        <w:tab/>
      </w:r>
      <w:r w:rsidR="00BA742E" w:rsidRPr="00100FFA">
        <w:rPr>
          <w:lang w:eastAsia="zh-CN"/>
        </w:rPr>
        <w:t>F.703</w:t>
      </w:r>
      <w:r w:rsidR="00BA742E">
        <w:rPr>
          <w:rFonts w:hint="eastAsia"/>
          <w:lang w:eastAsia="zh-CN"/>
        </w:rPr>
        <w:t>建议书</w:t>
      </w:r>
      <w:r w:rsidR="00BA742E">
        <w:rPr>
          <w:rFonts w:hint="eastAsia"/>
          <w:lang w:eastAsia="zh-CN"/>
        </w:rPr>
        <w:t xml:space="preserve"> </w:t>
      </w:r>
      <w:r w:rsidR="00BA742E">
        <w:rPr>
          <w:lang w:eastAsia="zh-CN"/>
        </w:rPr>
        <w:t>–</w:t>
      </w:r>
      <w:r w:rsidR="00BA742E">
        <w:rPr>
          <w:rFonts w:hint="eastAsia"/>
          <w:lang w:eastAsia="zh-CN"/>
        </w:rPr>
        <w:t xml:space="preserve"> </w:t>
      </w:r>
      <w:r w:rsidR="00BA742E">
        <w:rPr>
          <w:rFonts w:hint="eastAsia"/>
          <w:lang w:eastAsia="zh-CN"/>
        </w:rPr>
        <w:t>多媒体对话业务描述，包括无障碍对话业务的定义</w:t>
      </w:r>
      <w:r w:rsidR="001348A3">
        <w:rPr>
          <w:rFonts w:hint="eastAsia"/>
          <w:lang w:eastAsia="zh-CN"/>
        </w:rPr>
        <w:t>，</w:t>
      </w:r>
      <w:r w:rsidR="001348A3">
        <w:rPr>
          <w:lang w:eastAsia="zh-CN"/>
        </w:rPr>
        <w:t>即，</w:t>
      </w:r>
      <w:r w:rsidR="003E1B12">
        <w:rPr>
          <w:rFonts w:hint="eastAsia"/>
          <w:lang w:eastAsia="zh-CN"/>
        </w:rPr>
        <w:t>全</w:t>
      </w:r>
      <w:r w:rsidR="001348A3">
        <w:rPr>
          <w:lang w:eastAsia="zh-CN"/>
        </w:rPr>
        <w:t>对话</w:t>
      </w:r>
      <w:r w:rsidR="001348A3">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BA742E">
        <w:rPr>
          <w:lang w:eastAsia="zh-CN"/>
        </w:rPr>
        <w:t>H</w:t>
      </w:r>
      <w:r w:rsidR="00BA742E">
        <w:rPr>
          <w:rFonts w:hint="eastAsia"/>
          <w:lang w:eastAsia="zh-CN"/>
        </w:rPr>
        <w:t>系列建议书增补</w:t>
      </w:r>
      <w:r w:rsidR="00BA742E">
        <w:rPr>
          <w:rFonts w:hint="eastAsia"/>
          <w:lang w:eastAsia="zh-CN"/>
        </w:rPr>
        <w:t xml:space="preserve">1 </w:t>
      </w:r>
      <w:r w:rsidR="00BA742E">
        <w:rPr>
          <w:lang w:eastAsia="zh-CN"/>
        </w:rPr>
        <w:t>–</w:t>
      </w:r>
      <w:r w:rsidR="00BA742E">
        <w:rPr>
          <w:rFonts w:hint="eastAsia"/>
          <w:lang w:eastAsia="zh-CN"/>
        </w:rPr>
        <w:t xml:space="preserve"> </w:t>
      </w:r>
      <w:r w:rsidR="00BA742E">
        <w:rPr>
          <w:rFonts w:hint="eastAsia"/>
          <w:lang w:eastAsia="zh-CN"/>
        </w:rPr>
        <w:t>应用</w:t>
      </w:r>
      <w:r w:rsidR="003E1B12">
        <w:rPr>
          <w:rFonts w:hint="eastAsia"/>
          <w:lang w:eastAsia="zh-CN"/>
        </w:rPr>
        <w:t>特性</w:t>
      </w:r>
      <w:r w:rsidR="00BA742E">
        <w:rPr>
          <w:rFonts w:hint="eastAsia"/>
          <w:lang w:eastAsia="zh-CN"/>
        </w:rPr>
        <w:t xml:space="preserve"> </w:t>
      </w:r>
      <w:r w:rsidR="00BA742E" w:rsidRPr="00100FFA">
        <w:rPr>
          <w:lang w:eastAsia="zh-CN"/>
        </w:rPr>
        <w:t>–</w:t>
      </w:r>
      <w:r w:rsidR="00BA742E">
        <w:rPr>
          <w:rFonts w:hint="eastAsia"/>
          <w:lang w:eastAsia="zh-CN"/>
        </w:rPr>
        <w:t xml:space="preserve"> </w:t>
      </w:r>
      <w:r w:rsidR="00BA742E">
        <w:rPr>
          <w:rFonts w:hint="eastAsia"/>
          <w:lang w:eastAsia="zh-CN"/>
        </w:rPr>
        <w:t>使用低比特率视频通信实时进行的手语和唇语对话</w:t>
      </w:r>
      <w:r w:rsidR="002B2EBB">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BA2108" w:rsidRPr="00100FFA">
        <w:rPr>
          <w:lang w:eastAsia="zh-CN"/>
        </w:rPr>
        <w:t>F.790</w:t>
      </w:r>
      <w:r w:rsidR="00BA2108">
        <w:rPr>
          <w:rFonts w:hint="eastAsia"/>
          <w:lang w:eastAsia="zh-CN"/>
        </w:rPr>
        <w:t>建议书</w:t>
      </w:r>
      <w:r w:rsidR="00BA2108">
        <w:rPr>
          <w:rFonts w:hint="eastAsia"/>
          <w:lang w:eastAsia="zh-CN"/>
        </w:rPr>
        <w:t xml:space="preserve"> </w:t>
      </w:r>
      <w:r w:rsidR="00BA2108">
        <w:rPr>
          <w:lang w:eastAsia="zh-CN"/>
        </w:rPr>
        <w:t>–</w:t>
      </w:r>
      <w:r w:rsidR="00BA2108">
        <w:rPr>
          <w:rFonts w:hint="eastAsia"/>
          <w:lang w:eastAsia="zh-CN"/>
        </w:rPr>
        <w:t xml:space="preserve"> </w:t>
      </w:r>
      <w:r w:rsidR="00BA2108">
        <w:rPr>
          <w:rFonts w:hint="eastAsia"/>
          <w:lang w:eastAsia="zh-CN"/>
        </w:rPr>
        <w:t>老年人和残疾人电信无障碍</w:t>
      </w:r>
      <w:r w:rsidR="00E16E06">
        <w:rPr>
          <w:rFonts w:hint="eastAsia"/>
          <w:lang w:eastAsia="zh-CN"/>
        </w:rPr>
        <w:t>获取</w:t>
      </w:r>
      <w:r w:rsidR="00BA2108">
        <w:rPr>
          <w:rFonts w:hint="eastAsia"/>
          <w:lang w:eastAsia="zh-CN"/>
        </w:rPr>
        <w:t>导则</w:t>
      </w:r>
      <w:r w:rsidR="002B2EBB">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rFonts w:hint="eastAsia"/>
          <w:lang w:eastAsia="zh-CN"/>
        </w:rPr>
        <w:tab/>
        <w:t>ITU</w:t>
      </w:r>
      <w:r w:rsidRPr="002B5303">
        <w:rPr>
          <w:rFonts w:hint="eastAsia"/>
          <w:lang w:eastAsia="zh-CN"/>
        </w:rPr>
        <w:noBreakHyphen/>
        <w:t xml:space="preserve">T F.791 </w:t>
      </w:r>
      <w:r w:rsidRPr="002B5303">
        <w:rPr>
          <w:lang w:eastAsia="zh-CN"/>
        </w:rPr>
        <w:t>–</w:t>
      </w:r>
      <w:r w:rsidRPr="002B5303">
        <w:rPr>
          <w:rFonts w:hint="eastAsia"/>
          <w:lang w:eastAsia="zh-CN"/>
        </w:rPr>
        <w:t xml:space="preserve"> </w:t>
      </w:r>
      <w:r w:rsidR="002B2EBB">
        <w:rPr>
          <w:rFonts w:hint="eastAsia"/>
          <w:lang w:eastAsia="zh-CN"/>
        </w:rPr>
        <w:t>无障碍</w:t>
      </w:r>
      <w:r w:rsidR="002B2EBB">
        <w:rPr>
          <w:lang w:eastAsia="zh-CN"/>
        </w:rPr>
        <w:t>获取</w:t>
      </w:r>
      <w:r w:rsidR="002B2EBB">
        <w:rPr>
          <w:rFonts w:hint="eastAsia"/>
          <w:lang w:eastAsia="zh-CN"/>
        </w:rPr>
        <w:t>术语</w:t>
      </w:r>
      <w:r w:rsidR="002B2EBB">
        <w:rPr>
          <w:lang w:eastAsia="zh-CN"/>
        </w:rPr>
        <w:t>和定义；</w:t>
      </w:r>
    </w:p>
    <w:p w:rsidR="00B747D3" w:rsidRPr="002B5303" w:rsidRDefault="00B747D3" w:rsidP="00CA267C">
      <w:pPr>
        <w:pStyle w:val="enumlev1"/>
      </w:pPr>
      <w:r w:rsidRPr="002B5303">
        <w:t>–</w:t>
      </w:r>
      <w:r w:rsidRPr="002B5303">
        <w:rPr>
          <w:rFonts w:hint="eastAsia"/>
        </w:rPr>
        <w:tab/>
        <w:t>ITU</w:t>
      </w:r>
      <w:r w:rsidRPr="002B5303">
        <w:rPr>
          <w:rFonts w:hint="eastAsia"/>
        </w:rPr>
        <w:noBreakHyphen/>
        <w:t xml:space="preserve">T H.702 </w:t>
      </w:r>
      <w:r w:rsidRPr="002B5303">
        <w:t>–</w:t>
      </w:r>
      <w:r w:rsidR="002B2EBB">
        <w:t xml:space="preserve"> </w:t>
      </w:r>
      <w:r w:rsidRPr="002B5303">
        <w:rPr>
          <w:rFonts w:hint="eastAsia"/>
        </w:rPr>
        <w:t>IPTV</w:t>
      </w:r>
      <w:r w:rsidR="002B2EBB">
        <w:rPr>
          <w:rFonts w:hint="eastAsia"/>
          <w:lang w:eastAsia="zh-CN"/>
        </w:rPr>
        <w:t>系统</w:t>
      </w:r>
      <w:r w:rsidR="002B2EBB">
        <w:rPr>
          <w:lang w:eastAsia="zh-CN"/>
        </w:rPr>
        <w:t>的无障碍获取特性；</w:t>
      </w:r>
    </w:p>
    <w:p w:rsidR="00B747D3" w:rsidRPr="002B5303" w:rsidRDefault="00B747D3" w:rsidP="00CA267C">
      <w:pPr>
        <w:pStyle w:val="enumlev1"/>
      </w:pPr>
      <w:r w:rsidRPr="002B5303">
        <w:t>–</w:t>
      </w:r>
      <w:r w:rsidRPr="002B5303">
        <w:rPr>
          <w:rFonts w:hint="eastAsia"/>
        </w:rPr>
        <w:tab/>
        <w:t>ITU</w:t>
      </w:r>
      <w:r w:rsidRPr="002B5303">
        <w:rPr>
          <w:rFonts w:hint="eastAsia"/>
        </w:rPr>
        <w:noBreakHyphen/>
        <w:t>T FSTP-AM</w:t>
      </w:r>
      <w:r w:rsidR="002B2EBB">
        <w:rPr>
          <w:rFonts w:hint="eastAsia"/>
          <w:lang w:eastAsia="zh-CN"/>
        </w:rPr>
        <w:t>技术文件</w:t>
      </w:r>
      <w:r w:rsidRPr="002B5303">
        <w:rPr>
          <w:rFonts w:hint="eastAsia"/>
        </w:rPr>
        <w:t xml:space="preserve"> </w:t>
      </w:r>
      <w:r w:rsidRPr="002B5303">
        <w:t xml:space="preserve">– </w:t>
      </w:r>
      <w:r w:rsidR="002B2EBB">
        <w:rPr>
          <w:rFonts w:hint="eastAsia"/>
          <w:lang w:eastAsia="zh-CN"/>
        </w:rPr>
        <w:t>无障碍</w:t>
      </w:r>
      <w:r w:rsidR="002B2EBB">
        <w:rPr>
          <w:lang w:eastAsia="zh-CN"/>
        </w:rPr>
        <w:t>会议导则；</w:t>
      </w:r>
    </w:p>
    <w:p w:rsidR="00B747D3" w:rsidRPr="002B5303" w:rsidRDefault="00B747D3" w:rsidP="00CA267C">
      <w:pPr>
        <w:pStyle w:val="enumlev1"/>
      </w:pPr>
      <w:r w:rsidRPr="002B5303">
        <w:t>–</w:t>
      </w:r>
      <w:r w:rsidRPr="002B5303">
        <w:rPr>
          <w:rFonts w:hint="eastAsia"/>
        </w:rPr>
        <w:tab/>
        <w:t>ITU</w:t>
      </w:r>
      <w:r w:rsidRPr="002B5303">
        <w:rPr>
          <w:rFonts w:hint="eastAsia"/>
        </w:rPr>
        <w:noBreakHyphen/>
        <w:t>T FSTP-ACC-RemPart</w:t>
      </w:r>
      <w:r w:rsidR="002B2EBB">
        <w:rPr>
          <w:rFonts w:hint="eastAsia"/>
          <w:lang w:eastAsia="zh-CN"/>
        </w:rPr>
        <w:t>技术文件</w:t>
      </w:r>
      <w:r w:rsidRPr="002B5303">
        <w:rPr>
          <w:rFonts w:hint="eastAsia"/>
        </w:rPr>
        <w:t xml:space="preserve"> </w:t>
      </w:r>
      <w:r w:rsidRPr="002B5303">
        <w:t xml:space="preserve">– </w:t>
      </w:r>
      <w:r w:rsidR="00E16E06">
        <w:rPr>
          <w:rFonts w:hint="eastAsia"/>
          <w:lang w:eastAsia="zh-CN"/>
        </w:rPr>
        <w:t>支持</w:t>
      </w:r>
      <w:r w:rsidR="002B2EBB">
        <w:rPr>
          <w:lang w:eastAsia="zh-CN"/>
        </w:rPr>
        <w:t>所有人远程参会的导则；</w:t>
      </w:r>
    </w:p>
    <w:p w:rsidR="00B747D3" w:rsidRPr="002B5303" w:rsidRDefault="00B747D3" w:rsidP="00CA267C">
      <w:pPr>
        <w:pStyle w:val="enumlev1"/>
        <w:rPr>
          <w:lang w:eastAsia="zh-CN"/>
        </w:rPr>
      </w:pPr>
      <w:r w:rsidRPr="002B5303">
        <w:rPr>
          <w:lang w:eastAsia="zh-CN"/>
        </w:rPr>
        <w:t>–</w:t>
      </w:r>
      <w:r w:rsidRPr="002B5303">
        <w:rPr>
          <w:lang w:eastAsia="zh-CN"/>
        </w:rPr>
        <w:tab/>
      </w:r>
      <w:r w:rsidR="00E16E06">
        <w:rPr>
          <w:rFonts w:hint="eastAsia"/>
          <w:lang w:eastAsia="zh-CN"/>
        </w:rPr>
        <w:t xml:space="preserve">ITU-T </w:t>
      </w:r>
      <w:r w:rsidR="00D77256" w:rsidRPr="00100FFA">
        <w:rPr>
          <w:lang w:eastAsia="zh-CN"/>
        </w:rPr>
        <w:t>FSTP-TACL</w:t>
      </w:r>
      <w:r w:rsidR="00D77256">
        <w:rPr>
          <w:rFonts w:hint="eastAsia"/>
          <w:lang w:eastAsia="zh-CN"/>
        </w:rPr>
        <w:t>技术文件</w:t>
      </w:r>
      <w:r w:rsidR="00D77256">
        <w:rPr>
          <w:rFonts w:hint="eastAsia"/>
          <w:lang w:eastAsia="zh-CN"/>
        </w:rPr>
        <w:t xml:space="preserve"> </w:t>
      </w:r>
      <w:r w:rsidR="00D77256">
        <w:rPr>
          <w:lang w:eastAsia="zh-CN"/>
        </w:rPr>
        <w:t>–</w:t>
      </w:r>
      <w:r w:rsidR="00D77256">
        <w:rPr>
          <w:rFonts w:hint="eastAsia"/>
          <w:lang w:eastAsia="zh-CN"/>
        </w:rPr>
        <w:t xml:space="preserve"> </w:t>
      </w:r>
      <w:r w:rsidR="00D77256">
        <w:rPr>
          <w:rFonts w:hint="eastAsia"/>
          <w:lang w:eastAsia="zh-CN"/>
        </w:rPr>
        <w:t>电信无障碍</w:t>
      </w:r>
      <w:r w:rsidR="00E16E06">
        <w:rPr>
          <w:rFonts w:hint="eastAsia"/>
          <w:lang w:eastAsia="zh-CN"/>
        </w:rPr>
        <w:t>获取</w:t>
      </w:r>
      <w:r w:rsidR="00D77256">
        <w:rPr>
          <w:rFonts w:hint="eastAsia"/>
          <w:lang w:eastAsia="zh-CN"/>
        </w:rPr>
        <w:t>检查清单</w:t>
      </w:r>
      <w:r w:rsidR="00913FE5">
        <w:rPr>
          <w:rFonts w:hint="eastAsia"/>
          <w:lang w:eastAsia="zh-CN"/>
        </w:rPr>
        <w:t>。</w:t>
      </w:r>
    </w:p>
    <w:p w:rsidR="00B747D3" w:rsidRPr="002B5303" w:rsidRDefault="00E16E06" w:rsidP="00CA267C">
      <w:pPr>
        <w:ind w:firstLineChars="200" w:firstLine="480"/>
        <w:rPr>
          <w:lang w:eastAsia="zh-CN"/>
        </w:rPr>
      </w:pPr>
      <w:r>
        <w:rPr>
          <w:rFonts w:hint="eastAsia"/>
          <w:lang w:eastAsia="zh-CN"/>
        </w:rPr>
        <w:t>伴随</w:t>
      </w:r>
      <w:r w:rsidR="00D77256">
        <w:rPr>
          <w:rFonts w:hint="eastAsia"/>
          <w:lang w:eastAsia="zh-CN"/>
        </w:rPr>
        <w:t>对其它建议书的多项补充，形成视频、文本和</w:t>
      </w:r>
      <w:r>
        <w:rPr>
          <w:rFonts w:hint="eastAsia"/>
          <w:lang w:eastAsia="zh-CN"/>
        </w:rPr>
        <w:t>话音</w:t>
      </w:r>
      <w:r w:rsidR="00D77256">
        <w:rPr>
          <w:rFonts w:hint="eastAsia"/>
          <w:lang w:eastAsia="zh-CN"/>
        </w:rPr>
        <w:t>对话的全方位对话概念，</w:t>
      </w:r>
      <w:r>
        <w:rPr>
          <w:rFonts w:hint="eastAsia"/>
          <w:lang w:eastAsia="zh-CN"/>
        </w:rPr>
        <w:t>极大提升了</w:t>
      </w:r>
      <w:r w:rsidR="00D77256">
        <w:rPr>
          <w:rFonts w:hint="eastAsia"/>
          <w:lang w:eastAsia="zh-CN"/>
        </w:rPr>
        <w:t>视频电话、文本电话和</w:t>
      </w:r>
      <w:r>
        <w:rPr>
          <w:rFonts w:hint="eastAsia"/>
          <w:lang w:eastAsia="zh-CN"/>
        </w:rPr>
        <w:t>话音</w:t>
      </w:r>
      <w:r w:rsidR="00D77256">
        <w:rPr>
          <w:rFonts w:hint="eastAsia"/>
          <w:lang w:eastAsia="zh-CN"/>
        </w:rPr>
        <w:t>电话的无障碍</w:t>
      </w:r>
      <w:r>
        <w:rPr>
          <w:rFonts w:hint="eastAsia"/>
          <w:lang w:eastAsia="zh-CN"/>
        </w:rPr>
        <w:t>获取性</w:t>
      </w:r>
      <w:r w:rsidR="00913FE5">
        <w:rPr>
          <w:rFonts w:hint="eastAsia"/>
          <w:lang w:eastAsia="zh-CN"/>
        </w:rPr>
        <w:t>。</w:t>
      </w:r>
    </w:p>
    <w:p w:rsidR="00B747D3" w:rsidRDefault="00D77256" w:rsidP="00CA267C">
      <w:pPr>
        <w:ind w:firstLineChars="200" w:firstLine="480"/>
        <w:rPr>
          <w:lang w:eastAsia="zh-CN"/>
        </w:rPr>
      </w:pPr>
      <w:r>
        <w:rPr>
          <w:rFonts w:hint="eastAsia"/>
          <w:lang w:eastAsia="zh-CN"/>
        </w:rPr>
        <w:t>本课题的任务是通过标准化活动</w:t>
      </w:r>
      <w:r w:rsidR="00E16E06">
        <w:rPr>
          <w:rFonts w:hint="eastAsia"/>
          <w:lang w:eastAsia="zh-CN"/>
        </w:rPr>
        <w:t>，形成使用通用</w:t>
      </w:r>
      <w:r w:rsidR="002B2EBB">
        <w:rPr>
          <w:lang w:eastAsia="zh-CN"/>
        </w:rPr>
        <w:t>设计概念</w:t>
      </w:r>
      <w:r w:rsidR="00E16E06">
        <w:rPr>
          <w:rFonts w:hint="eastAsia"/>
          <w:lang w:eastAsia="zh-CN"/>
        </w:rPr>
        <w:t>的业务和系统</w:t>
      </w:r>
      <w:r w:rsidR="002B2EBB">
        <w:rPr>
          <w:lang w:eastAsia="zh-CN"/>
        </w:rPr>
        <w:t>。</w:t>
      </w:r>
    </w:p>
    <w:p w:rsidR="00D77256" w:rsidRPr="005C011B" w:rsidRDefault="00D77256" w:rsidP="00CA267C">
      <w:pPr>
        <w:ind w:firstLineChars="200" w:firstLine="480"/>
        <w:rPr>
          <w:lang w:eastAsia="zh-CN"/>
        </w:rPr>
      </w:pPr>
      <w:r>
        <w:rPr>
          <w:rFonts w:hint="eastAsia"/>
          <w:lang w:eastAsia="zh-CN"/>
        </w:rPr>
        <w:t>应考虑</w:t>
      </w:r>
      <w:r w:rsidR="0016704D">
        <w:rPr>
          <w:rFonts w:hint="eastAsia"/>
          <w:lang w:eastAsia="zh-CN"/>
        </w:rPr>
        <w:t>在新一代网络中具有</w:t>
      </w:r>
      <w:r>
        <w:rPr>
          <w:rFonts w:hint="eastAsia"/>
          <w:lang w:eastAsia="zh-CN"/>
        </w:rPr>
        <w:t>固定和移动功能</w:t>
      </w:r>
      <w:r w:rsidR="0016704D">
        <w:rPr>
          <w:rFonts w:hint="eastAsia"/>
          <w:lang w:eastAsia="zh-CN"/>
        </w:rPr>
        <w:t>的</w:t>
      </w:r>
      <w:r>
        <w:rPr>
          <w:rFonts w:hint="eastAsia"/>
          <w:lang w:eastAsia="zh-CN"/>
        </w:rPr>
        <w:t>业务。</w:t>
      </w:r>
    </w:p>
    <w:p w:rsidR="00D77256" w:rsidRPr="002B5303" w:rsidRDefault="00D77256" w:rsidP="00CA267C">
      <w:pPr>
        <w:ind w:firstLineChars="200" w:firstLine="480"/>
        <w:rPr>
          <w:lang w:eastAsia="zh-CN"/>
        </w:rPr>
      </w:pPr>
      <w:r>
        <w:rPr>
          <w:rFonts w:hint="eastAsia"/>
          <w:lang w:eastAsia="zh-CN"/>
        </w:rPr>
        <w:t>本研究组还有一项任务是将促进和增强无障碍</w:t>
      </w:r>
      <w:r w:rsidR="0016704D">
        <w:rPr>
          <w:rFonts w:hint="eastAsia"/>
          <w:lang w:eastAsia="zh-CN"/>
        </w:rPr>
        <w:t>获取</w:t>
      </w:r>
      <w:r>
        <w:rPr>
          <w:rFonts w:hint="eastAsia"/>
          <w:lang w:eastAsia="zh-CN"/>
        </w:rPr>
        <w:t>作为国际电联正常</w:t>
      </w:r>
      <w:r w:rsidR="0016704D">
        <w:rPr>
          <w:rFonts w:hint="eastAsia"/>
          <w:lang w:eastAsia="zh-CN"/>
        </w:rPr>
        <w:t>工作</w:t>
      </w:r>
      <w:r>
        <w:rPr>
          <w:rFonts w:hint="eastAsia"/>
          <w:lang w:eastAsia="zh-CN"/>
        </w:rPr>
        <w:t>的一部分。</w:t>
      </w:r>
    </w:p>
    <w:p w:rsidR="00B747D3" w:rsidRPr="002B5303" w:rsidRDefault="00B747D3" w:rsidP="000E4C20">
      <w:pPr>
        <w:pStyle w:val="Heading3"/>
        <w:rPr>
          <w:lang w:eastAsia="zh-CN"/>
        </w:rPr>
      </w:pPr>
      <w:r w:rsidRPr="002B5303">
        <w:rPr>
          <w:lang w:eastAsia="zh-CN"/>
        </w:rPr>
        <w:lastRenderedPageBreak/>
        <w:t>G.2</w:t>
      </w:r>
      <w:r w:rsidRPr="002B5303">
        <w:rPr>
          <w:lang w:eastAsia="zh-CN"/>
        </w:rPr>
        <w:tab/>
      </w:r>
      <w:r w:rsidR="00434AA7">
        <w:rPr>
          <w:rFonts w:hint="eastAsia"/>
          <w:lang w:eastAsia="zh-CN"/>
        </w:rPr>
        <w:t>研究项目</w:t>
      </w:r>
    </w:p>
    <w:p w:rsidR="00B747D3" w:rsidRPr="002B5303" w:rsidRDefault="00DB475B" w:rsidP="000E4C20">
      <w:pPr>
        <w:keepNext/>
        <w:keepLines/>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供审议的研究项目包括但不限于：</w:t>
      </w:r>
    </w:p>
    <w:p w:rsidR="00B747D3" w:rsidRPr="002B5303" w:rsidRDefault="00B747D3" w:rsidP="000E4C20">
      <w:pPr>
        <w:pStyle w:val="enumlev1"/>
        <w:keepNext/>
        <w:keepLines/>
        <w:rPr>
          <w:lang w:eastAsia="zh-CN"/>
        </w:rPr>
      </w:pPr>
      <w:r w:rsidRPr="002B5303">
        <w:rPr>
          <w:lang w:eastAsia="zh-CN"/>
        </w:rPr>
        <w:t>–</w:t>
      </w:r>
      <w:r w:rsidRPr="002B5303">
        <w:rPr>
          <w:lang w:eastAsia="zh-CN"/>
        </w:rPr>
        <w:tab/>
      </w:r>
      <w:r w:rsidR="00DB475B">
        <w:rPr>
          <w:rFonts w:hint="eastAsia"/>
          <w:lang w:eastAsia="zh-CN"/>
        </w:rPr>
        <w:t>相关建议书中关于无障碍</w:t>
      </w:r>
      <w:r w:rsidR="0016704D">
        <w:rPr>
          <w:rFonts w:hint="eastAsia"/>
          <w:lang w:eastAsia="zh-CN"/>
        </w:rPr>
        <w:t>获取问题的段落</w:t>
      </w:r>
      <w:r w:rsidR="00FF5D6A">
        <w:rPr>
          <w:rFonts w:hint="eastAsia"/>
          <w:lang w:eastAsia="zh-CN"/>
        </w:rPr>
        <w:t xml:space="preserve"> </w:t>
      </w:r>
      <w:r w:rsidR="00FF5D6A">
        <w:rPr>
          <w:lang w:eastAsia="zh-CN"/>
        </w:rPr>
        <w:t xml:space="preserve">– </w:t>
      </w:r>
      <w:r w:rsidR="0016704D">
        <w:rPr>
          <w:rFonts w:hint="eastAsia"/>
          <w:lang w:eastAsia="zh-CN"/>
        </w:rPr>
        <w:t>按照</w:t>
      </w:r>
      <w:r w:rsidR="002B2EBB">
        <w:rPr>
          <w:rFonts w:hint="eastAsia"/>
          <w:lang w:eastAsia="zh-CN"/>
        </w:rPr>
        <w:t>国际电联</w:t>
      </w:r>
      <w:r w:rsidR="002B2EBB">
        <w:rPr>
          <w:lang w:eastAsia="zh-CN"/>
        </w:rPr>
        <w:t>全权代表大会第</w:t>
      </w:r>
      <w:r w:rsidR="002B2EBB">
        <w:rPr>
          <w:rFonts w:hint="eastAsia"/>
          <w:lang w:eastAsia="zh-CN"/>
        </w:rPr>
        <w:t>175</w:t>
      </w:r>
      <w:r w:rsidR="002B2EBB">
        <w:rPr>
          <w:rFonts w:hint="eastAsia"/>
          <w:lang w:eastAsia="zh-CN"/>
        </w:rPr>
        <w:t>号</w:t>
      </w:r>
      <w:r w:rsidR="002B2EBB">
        <w:rPr>
          <w:lang w:eastAsia="zh-CN"/>
        </w:rPr>
        <w:t>决议（</w:t>
      </w:r>
      <w:r w:rsidR="002B2EBB">
        <w:rPr>
          <w:rFonts w:hint="eastAsia"/>
          <w:lang w:eastAsia="zh-CN"/>
        </w:rPr>
        <w:t>2014</w:t>
      </w:r>
      <w:r w:rsidR="002B2EBB">
        <w:rPr>
          <w:rFonts w:hint="eastAsia"/>
          <w:lang w:eastAsia="zh-CN"/>
        </w:rPr>
        <w:t>年</w:t>
      </w:r>
      <w:r w:rsidR="002B2EBB">
        <w:rPr>
          <w:lang w:eastAsia="zh-CN"/>
        </w:rPr>
        <w:t>，釜山，修订版）</w:t>
      </w:r>
      <w:r w:rsidR="002B2EBB">
        <w:rPr>
          <w:rFonts w:hint="eastAsia"/>
          <w:lang w:eastAsia="zh-CN"/>
        </w:rPr>
        <w:t>和</w:t>
      </w:r>
      <w:r w:rsidR="002B2EBB" w:rsidRPr="002B5303">
        <w:rPr>
          <w:lang w:eastAsia="zh-CN"/>
        </w:rPr>
        <w:t>UNCRPD</w:t>
      </w:r>
      <w:r w:rsidR="0016704D">
        <w:rPr>
          <w:rFonts w:hint="eastAsia"/>
          <w:lang w:eastAsia="zh-CN"/>
        </w:rPr>
        <w:t>，声明如何实现包容性设计</w:t>
      </w:r>
      <w:r w:rsidR="002B2EBB">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7E22E3">
        <w:rPr>
          <w:rFonts w:hint="eastAsia"/>
          <w:lang w:eastAsia="zh-CN"/>
        </w:rPr>
        <w:t>支持对通信业务中各种媒体的制作、</w:t>
      </w:r>
      <w:r w:rsidR="0016704D">
        <w:rPr>
          <w:rFonts w:hint="eastAsia"/>
          <w:lang w:eastAsia="zh-CN"/>
        </w:rPr>
        <w:t>感知</w:t>
      </w:r>
      <w:r w:rsidR="007E22E3">
        <w:rPr>
          <w:rFonts w:hint="eastAsia"/>
          <w:lang w:eastAsia="zh-CN"/>
        </w:rPr>
        <w:t>和控制采用宽泛的性能限值，以便按照包容性设计原则实现最大可用性。具体而言，研究最新视频编码标准</w:t>
      </w:r>
      <w:r w:rsidR="0016704D">
        <w:rPr>
          <w:rFonts w:hint="eastAsia"/>
          <w:lang w:eastAsia="zh-CN"/>
        </w:rPr>
        <w:t>特性</w:t>
      </w:r>
      <w:r w:rsidR="007E22E3">
        <w:rPr>
          <w:rFonts w:hint="eastAsia"/>
          <w:lang w:eastAsia="zh-CN"/>
        </w:rPr>
        <w:t>，以极低比特率满足手语和唇语在易错环境中的需求</w:t>
      </w:r>
      <w:r w:rsidR="002B2EBB">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2B2EBB">
        <w:rPr>
          <w:rFonts w:hint="eastAsia"/>
          <w:lang w:eastAsia="zh-CN"/>
        </w:rPr>
        <w:t>研究</w:t>
      </w:r>
      <w:r w:rsidR="002B2EBB">
        <w:rPr>
          <w:lang w:eastAsia="zh-CN"/>
        </w:rPr>
        <w:t>新兴技术带来的潜在无障碍获取益处，如独立生活、家庭自动化、</w:t>
      </w:r>
      <w:r w:rsidR="0016704D">
        <w:rPr>
          <w:rFonts w:hint="eastAsia"/>
          <w:lang w:eastAsia="zh-CN"/>
        </w:rPr>
        <w:t>智能</w:t>
      </w:r>
      <w:r w:rsidR="002B2EBB">
        <w:rPr>
          <w:lang w:eastAsia="zh-CN"/>
        </w:rPr>
        <w:t>物体之间</w:t>
      </w:r>
      <w:r w:rsidR="0016704D">
        <w:rPr>
          <w:rFonts w:hint="eastAsia"/>
          <w:lang w:eastAsia="zh-CN"/>
        </w:rPr>
        <w:t>的</w:t>
      </w:r>
      <w:r w:rsidR="002B2EBB">
        <w:rPr>
          <w:lang w:eastAsia="zh-CN"/>
        </w:rPr>
        <w:t>通信、基于云的服务和智慧家庭；</w:t>
      </w:r>
    </w:p>
    <w:p w:rsidR="0016704D" w:rsidRDefault="00B747D3" w:rsidP="00CA267C">
      <w:pPr>
        <w:pStyle w:val="enumlev1"/>
        <w:rPr>
          <w:lang w:eastAsia="zh-CN"/>
        </w:rPr>
      </w:pPr>
      <w:r w:rsidRPr="002B5303">
        <w:rPr>
          <w:lang w:eastAsia="zh-CN"/>
        </w:rPr>
        <w:t>–</w:t>
      </w:r>
      <w:r w:rsidRPr="002B5303">
        <w:rPr>
          <w:lang w:eastAsia="zh-CN"/>
        </w:rPr>
        <w:tab/>
      </w:r>
      <w:r w:rsidR="00ED5758">
        <w:rPr>
          <w:rFonts w:hint="eastAsia"/>
          <w:lang w:eastAsia="zh-CN"/>
        </w:rPr>
        <w:t>制定通信设备接口规范，使各种形式的用户接口设备得以连接上网，从而使具有各种能力和不同喜好的人能够控制会议和设备及媒体</w:t>
      </w:r>
      <w:r w:rsidR="0016704D">
        <w:rPr>
          <w:rFonts w:hint="eastAsia"/>
          <w:lang w:eastAsia="zh-CN"/>
        </w:rPr>
        <w:t>；</w:t>
      </w:r>
    </w:p>
    <w:p w:rsidR="00B747D3" w:rsidRPr="002B5303" w:rsidRDefault="0016704D" w:rsidP="00CA267C">
      <w:pPr>
        <w:pStyle w:val="enumlev1"/>
        <w:rPr>
          <w:lang w:eastAsia="zh-CN"/>
        </w:rPr>
      </w:pPr>
      <w:r>
        <w:rPr>
          <w:rFonts w:hint="eastAsia"/>
          <w:lang w:eastAsia="zh-CN"/>
        </w:rPr>
        <w:tab/>
      </w:r>
      <w:r w:rsidR="002B2EBB">
        <w:rPr>
          <w:rFonts w:hint="eastAsia"/>
          <w:lang w:eastAsia="zh-CN"/>
        </w:rPr>
        <w:t>注</w:t>
      </w:r>
      <w:r w:rsidR="00B747D3" w:rsidRPr="002B5303">
        <w:rPr>
          <w:lang w:eastAsia="zh-CN"/>
        </w:rPr>
        <w:t xml:space="preserve"> – </w:t>
      </w:r>
      <w:r w:rsidR="002B2EBB">
        <w:rPr>
          <w:rFonts w:hint="eastAsia"/>
          <w:lang w:eastAsia="zh-CN"/>
        </w:rPr>
        <w:t>有关</w:t>
      </w:r>
      <w:r w:rsidR="002B2EBB">
        <w:rPr>
          <w:lang w:eastAsia="zh-CN"/>
        </w:rPr>
        <w:t>接口应支持</w:t>
      </w:r>
      <w:r w:rsidR="002B2EBB">
        <w:rPr>
          <w:rFonts w:hint="eastAsia"/>
          <w:lang w:eastAsia="zh-CN"/>
        </w:rPr>
        <w:t>内容</w:t>
      </w:r>
      <w:r w:rsidR="002B2EBB">
        <w:rPr>
          <w:lang w:eastAsia="zh-CN"/>
        </w:rPr>
        <w:t>的</w:t>
      </w:r>
      <w:r w:rsidR="003B7E81">
        <w:rPr>
          <w:rFonts w:hint="eastAsia"/>
          <w:lang w:eastAsia="zh-CN"/>
        </w:rPr>
        <w:t>示例</w:t>
      </w:r>
      <w:r w:rsidR="002B2EBB">
        <w:rPr>
          <w:lang w:eastAsia="zh-CN"/>
        </w:rPr>
        <w:t>包括：谈话菜单、键盘、指向装置、收听和观看设备、盲文和语音呼叫控制</w:t>
      </w:r>
      <w:r w:rsidR="002B2EBB">
        <w:rPr>
          <w:rFonts w:hint="eastAsia"/>
          <w:lang w:eastAsia="zh-CN"/>
        </w:rPr>
        <w:t>、</w:t>
      </w:r>
      <w:r w:rsidR="002B2EBB">
        <w:rPr>
          <w:lang w:eastAsia="zh-CN"/>
        </w:rPr>
        <w:t>文本对话输入和输出</w:t>
      </w:r>
      <w:r w:rsidR="00476EF6">
        <w:rPr>
          <w:lang w:eastAsia="zh-CN"/>
        </w:rPr>
        <w:t>；</w:t>
      </w:r>
    </w:p>
    <w:p w:rsidR="00ED5758" w:rsidRDefault="00B747D3" w:rsidP="00CA267C">
      <w:pPr>
        <w:pStyle w:val="enumlev1"/>
        <w:rPr>
          <w:lang w:eastAsia="zh-CN"/>
        </w:rPr>
      </w:pPr>
      <w:r w:rsidRPr="002B5303">
        <w:rPr>
          <w:lang w:eastAsia="zh-CN"/>
        </w:rPr>
        <w:t>–</w:t>
      </w:r>
      <w:r w:rsidRPr="002B5303">
        <w:rPr>
          <w:lang w:eastAsia="zh-CN"/>
        </w:rPr>
        <w:tab/>
      </w:r>
      <w:r w:rsidR="00ED5758">
        <w:rPr>
          <w:rFonts w:hint="eastAsia"/>
          <w:lang w:eastAsia="zh-CN"/>
        </w:rPr>
        <w:t>为适应最终用户的不同能力，提供包括将同一内容在不同媒体形式之间转换</w:t>
      </w:r>
      <w:r w:rsidR="003B7E81">
        <w:rPr>
          <w:rFonts w:hint="eastAsia"/>
          <w:lang w:eastAsia="zh-CN"/>
        </w:rPr>
        <w:t>的机制在内的多媒体服务。这种机制可以是文本转化为语音的自动机制</w:t>
      </w:r>
      <w:r w:rsidR="00ED5758">
        <w:rPr>
          <w:rFonts w:hint="eastAsia"/>
          <w:lang w:eastAsia="zh-CN"/>
        </w:rPr>
        <w:t>或手语翻译</w:t>
      </w:r>
      <w:r w:rsidR="00913FE5">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ED5758">
        <w:rPr>
          <w:rFonts w:hint="eastAsia"/>
          <w:lang w:eastAsia="zh-CN"/>
        </w:rPr>
        <w:t>提供用户选择媒体的机制，包括制作、存储、传输、</w:t>
      </w:r>
      <w:r w:rsidR="003B7E81">
        <w:rPr>
          <w:rFonts w:hint="eastAsia"/>
          <w:lang w:eastAsia="zh-CN"/>
        </w:rPr>
        <w:t>呈现</w:t>
      </w:r>
      <w:r w:rsidR="00ED5758">
        <w:rPr>
          <w:rFonts w:hint="eastAsia"/>
          <w:lang w:eastAsia="zh-CN"/>
        </w:rPr>
        <w:t>和逻辑链路的建立</w:t>
      </w:r>
      <w:r w:rsidR="00913FE5">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ED5758">
        <w:rPr>
          <w:rFonts w:hint="eastAsia"/>
          <w:lang w:eastAsia="zh-CN"/>
        </w:rPr>
        <w:t>对使用</w:t>
      </w:r>
      <w:r w:rsidR="003B7E81">
        <w:rPr>
          <w:rFonts w:hint="eastAsia"/>
          <w:lang w:eastAsia="zh-CN"/>
        </w:rPr>
        <w:t>无线通信技术提供的无障碍服务和使用无线短程技术在通信设备上提供</w:t>
      </w:r>
      <w:r w:rsidR="00ED5758">
        <w:rPr>
          <w:rFonts w:hint="eastAsia"/>
          <w:lang w:eastAsia="zh-CN"/>
        </w:rPr>
        <w:t>方便的无障碍功能做出规范</w:t>
      </w:r>
      <w:r w:rsidR="00913FE5">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ED5758">
        <w:rPr>
          <w:rFonts w:hint="eastAsia"/>
          <w:lang w:eastAsia="zh-CN"/>
        </w:rPr>
        <w:t>以无障碍方式提供与单媒体业务互通的机制</w:t>
      </w:r>
      <w:r w:rsidR="00C421C7">
        <w:rPr>
          <w:rFonts w:hint="eastAsia"/>
          <w:lang w:eastAsia="zh-CN"/>
        </w:rPr>
        <w:t>（</w:t>
      </w:r>
      <w:r w:rsidR="00ED5758">
        <w:rPr>
          <w:rFonts w:hint="eastAsia"/>
          <w:lang w:eastAsia="zh-CN"/>
        </w:rPr>
        <w:t>如，文本电话和话音电话</w:t>
      </w:r>
      <w:r w:rsidR="00C421C7">
        <w:rPr>
          <w:rFonts w:hint="eastAsia"/>
          <w:lang w:eastAsia="zh-CN"/>
        </w:rPr>
        <w:t>）</w:t>
      </w:r>
      <w:r w:rsidR="00913FE5">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ED5758">
        <w:rPr>
          <w:rFonts w:hint="eastAsia"/>
          <w:lang w:eastAsia="zh-CN"/>
        </w:rPr>
        <w:t>完善全方位对话概念并将其纳入新的多媒体对话协议</w:t>
      </w:r>
      <w:r w:rsidR="00913FE5">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ED5758">
        <w:rPr>
          <w:rFonts w:hint="eastAsia"/>
          <w:lang w:eastAsia="zh-CN"/>
        </w:rPr>
        <w:t>从无障碍角度研究多媒体元数据</w:t>
      </w:r>
      <w:r w:rsidR="003B7E81">
        <w:rPr>
          <w:rFonts w:hint="eastAsia"/>
          <w:lang w:eastAsia="zh-CN"/>
        </w:rPr>
        <w:t>的</w:t>
      </w:r>
      <w:r w:rsidR="00ED5758">
        <w:rPr>
          <w:rFonts w:hint="eastAsia"/>
          <w:lang w:eastAsia="zh-CN"/>
        </w:rPr>
        <w:t>要求，鼓励在此领域进行包容性设计</w:t>
      </w:r>
      <w:r w:rsidR="00913FE5">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476EF6">
        <w:rPr>
          <w:rFonts w:hint="eastAsia"/>
          <w:lang w:eastAsia="zh-CN"/>
        </w:rPr>
        <w:t>研究</w:t>
      </w:r>
      <w:r w:rsidR="00476EF6">
        <w:rPr>
          <w:lang w:eastAsia="zh-CN"/>
        </w:rPr>
        <w:t>残疾人和具有特殊需求群体利用广泛通信手段，如文本、手语和唇读支持的语音、音频描述及盲文获取应急服务和早期预警服务问题；</w:t>
      </w:r>
    </w:p>
    <w:p w:rsidR="00B747D3" w:rsidRPr="002B5303" w:rsidRDefault="00B747D3" w:rsidP="00CA267C">
      <w:pPr>
        <w:pStyle w:val="enumlev1"/>
        <w:rPr>
          <w:lang w:eastAsia="zh-CN"/>
        </w:rPr>
      </w:pPr>
      <w:r w:rsidRPr="002B5303">
        <w:rPr>
          <w:lang w:eastAsia="zh-CN"/>
        </w:rPr>
        <w:t>–</w:t>
      </w:r>
      <w:r w:rsidRPr="002B5303">
        <w:rPr>
          <w:lang w:eastAsia="zh-CN"/>
        </w:rPr>
        <w:tab/>
      </w:r>
      <w:r w:rsidR="00827AB2">
        <w:rPr>
          <w:rFonts w:hint="eastAsia"/>
          <w:lang w:eastAsia="zh-CN"/>
        </w:rPr>
        <w:t>研究</w:t>
      </w:r>
      <w:r w:rsidR="00827AB2">
        <w:rPr>
          <w:lang w:eastAsia="zh-CN"/>
        </w:rPr>
        <w:t>残疾包容性以减少灾害风险的机制。</w:t>
      </w:r>
    </w:p>
    <w:p w:rsidR="00B747D3" w:rsidRPr="002B5303" w:rsidRDefault="00B747D3" w:rsidP="00CA267C">
      <w:pPr>
        <w:pStyle w:val="Heading3"/>
        <w:rPr>
          <w:lang w:eastAsia="zh-CN"/>
        </w:rPr>
      </w:pPr>
      <w:r w:rsidRPr="002B5303">
        <w:rPr>
          <w:lang w:eastAsia="zh-CN"/>
        </w:rPr>
        <w:t>G.3</w:t>
      </w:r>
      <w:r w:rsidRPr="002B5303">
        <w:rPr>
          <w:lang w:eastAsia="zh-CN"/>
        </w:rPr>
        <w:tab/>
      </w:r>
      <w:r w:rsidR="00ED5758">
        <w:rPr>
          <w:rFonts w:hint="eastAsia"/>
          <w:lang w:eastAsia="zh-CN"/>
        </w:rPr>
        <w:t>任务</w:t>
      </w:r>
    </w:p>
    <w:p w:rsidR="00B747D3" w:rsidRPr="002B5303" w:rsidRDefault="0024610D" w:rsidP="00CA267C">
      <w:pPr>
        <w:tabs>
          <w:tab w:val="clear" w:pos="1134"/>
          <w:tab w:val="clear" w:pos="1871"/>
          <w:tab w:val="clear" w:pos="2268"/>
          <w:tab w:val="left" w:pos="794"/>
          <w:tab w:val="left" w:pos="1191"/>
          <w:tab w:val="left" w:pos="1588"/>
          <w:tab w:val="left" w:pos="1985"/>
        </w:tabs>
        <w:ind w:firstLineChars="200" w:firstLine="480"/>
        <w:rPr>
          <w:lang w:eastAsia="zh-CN"/>
        </w:rPr>
      </w:pPr>
      <w:r>
        <w:rPr>
          <w:lang w:eastAsia="zh-CN"/>
        </w:rPr>
        <w:t>任务包括但不限于</w:t>
      </w:r>
      <w:r w:rsidR="00ED5758">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CD3776">
        <w:rPr>
          <w:rFonts w:hint="eastAsia"/>
          <w:lang w:eastAsia="zh-CN"/>
        </w:rPr>
        <w:t>与其它</w:t>
      </w:r>
      <w:r w:rsidR="00CD3776" w:rsidRPr="00100FFA">
        <w:rPr>
          <w:lang w:eastAsia="zh-CN"/>
        </w:rPr>
        <w:t>TU-R</w:t>
      </w:r>
      <w:r w:rsidR="00CD3776">
        <w:rPr>
          <w:rFonts w:hint="eastAsia"/>
          <w:lang w:eastAsia="zh-CN"/>
        </w:rPr>
        <w:t>、</w:t>
      </w:r>
      <w:r w:rsidR="00CD3776" w:rsidRPr="00100FFA">
        <w:rPr>
          <w:lang w:eastAsia="zh-CN"/>
        </w:rPr>
        <w:t>ITU-T</w:t>
      </w:r>
      <w:r w:rsidR="00CD3776">
        <w:rPr>
          <w:rFonts w:hint="eastAsia"/>
          <w:lang w:eastAsia="zh-CN"/>
        </w:rPr>
        <w:t>和</w:t>
      </w:r>
      <w:r w:rsidR="00CD3776" w:rsidRPr="00100FFA">
        <w:rPr>
          <w:lang w:eastAsia="zh-CN"/>
        </w:rPr>
        <w:t>ITU-D</w:t>
      </w:r>
      <w:r w:rsidR="00CD3776">
        <w:rPr>
          <w:rFonts w:hint="eastAsia"/>
          <w:lang w:eastAsia="zh-CN"/>
        </w:rPr>
        <w:t>研究组协调，以便满足其建议书中的无障碍要求</w:t>
      </w:r>
      <w:r w:rsidR="00F6067F">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0950FB">
        <w:rPr>
          <w:rFonts w:hint="eastAsia"/>
          <w:lang w:eastAsia="zh-CN"/>
        </w:rPr>
        <w:t>与其它标准制定组织协调，在其规范中完成无障碍要求</w:t>
      </w:r>
      <w:r w:rsidR="00F6067F">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0950FB">
        <w:rPr>
          <w:rFonts w:hint="eastAsia"/>
          <w:lang w:eastAsia="zh-CN"/>
        </w:rPr>
        <w:t>促进将</w:t>
      </w:r>
      <w:r w:rsidR="000950FB">
        <w:rPr>
          <w:rFonts w:hint="eastAsia"/>
          <w:lang w:eastAsia="zh-CN"/>
        </w:rPr>
        <w:t>F</w:t>
      </w:r>
      <w:r w:rsidR="000950FB" w:rsidRPr="00100FFA">
        <w:rPr>
          <w:lang w:eastAsia="zh-CN"/>
        </w:rPr>
        <w:t>.703</w:t>
      </w:r>
      <w:r w:rsidR="000950FB">
        <w:rPr>
          <w:rFonts w:hint="eastAsia"/>
          <w:lang w:eastAsia="zh-CN"/>
        </w:rPr>
        <w:t>定义的全方位对话作为主流业务</w:t>
      </w:r>
      <w:r w:rsidR="00F6067F">
        <w:rPr>
          <w:lang w:eastAsia="zh-CN"/>
        </w:rPr>
        <w:t>；</w:t>
      </w:r>
    </w:p>
    <w:p w:rsidR="00B747D3" w:rsidRPr="002B5303" w:rsidRDefault="00B747D3" w:rsidP="00CA267C">
      <w:pPr>
        <w:pStyle w:val="enumlev1"/>
        <w:rPr>
          <w:lang w:eastAsia="zh-CN"/>
        </w:rPr>
      </w:pPr>
      <w:r w:rsidRPr="002B5303">
        <w:rPr>
          <w:lang w:eastAsia="zh-CN"/>
        </w:rPr>
        <w:t>–</w:t>
      </w:r>
      <w:r w:rsidRPr="002B5303">
        <w:rPr>
          <w:rFonts w:hint="eastAsia"/>
          <w:lang w:eastAsia="zh-CN"/>
        </w:rPr>
        <w:tab/>
      </w:r>
      <w:r w:rsidR="00F6067F">
        <w:rPr>
          <w:rFonts w:hint="eastAsia"/>
          <w:lang w:eastAsia="zh-CN"/>
        </w:rPr>
        <w:t>按照</w:t>
      </w:r>
      <w:r w:rsidR="00F6067F" w:rsidRPr="002B5303">
        <w:rPr>
          <w:rFonts w:hint="eastAsia"/>
          <w:lang w:eastAsia="zh-CN"/>
        </w:rPr>
        <w:t>UNCRPD</w:t>
      </w:r>
      <w:r w:rsidR="00F6067F">
        <w:rPr>
          <w:rFonts w:hint="eastAsia"/>
          <w:lang w:eastAsia="zh-CN"/>
        </w:rPr>
        <w:t>的</w:t>
      </w:r>
      <w:r w:rsidR="00F6067F">
        <w:rPr>
          <w:lang w:eastAsia="zh-CN"/>
        </w:rPr>
        <w:t>要求，推广通用设计理念；</w:t>
      </w:r>
    </w:p>
    <w:p w:rsidR="00B747D3" w:rsidRPr="002B5303" w:rsidRDefault="00B747D3" w:rsidP="00CA267C">
      <w:pPr>
        <w:pStyle w:val="enumlev1"/>
        <w:rPr>
          <w:lang w:eastAsia="zh-CN"/>
        </w:rPr>
      </w:pPr>
      <w:r w:rsidRPr="002B5303">
        <w:rPr>
          <w:lang w:eastAsia="zh-CN"/>
        </w:rPr>
        <w:t>–</w:t>
      </w:r>
      <w:r w:rsidRPr="002B5303">
        <w:rPr>
          <w:lang w:eastAsia="zh-CN"/>
        </w:rPr>
        <w:tab/>
      </w:r>
      <w:r w:rsidR="00E76C5E">
        <w:rPr>
          <w:rFonts w:hint="eastAsia"/>
          <w:lang w:eastAsia="zh-CN"/>
        </w:rPr>
        <w:t>为通信设备和用户接口设备之间的接口使用者制定指南</w:t>
      </w:r>
      <w:r w:rsidR="00F6067F">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8E6CC8">
        <w:rPr>
          <w:rFonts w:hint="eastAsia"/>
          <w:lang w:eastAsia="zh-CN"/>
        </w:rPr>
        <w:t>在为</w:t>
      </w:r>
      <w:r w:rsidR="008E6CC8">
        <w:rPr>
          <w:rFonts w:hint="eastAsia"/>
          <w:lang w:eastAsia="zh-CN"/>
        </w:rPr>
        <w:t>PSTN</w:t>
      </w:r>
      <w:r w:rsidR="008E6CC8">
        <w:rPr>
          <w:rFonts w:hint="eastAsia"/>
          <w:lang w:eastAsia="zh-CN"/>
        </w:rPr>
        <w:t>或</w:t>
      </w:r>
      <w:r w:rsidR="008E6CC8">
        <w:rPr>
          <w:lang w:eastAsia="zh-CN"/>
        </w:rPr>
        <w:t>IP</w:t>
      </w:r>
      <w:r w:rsidR="008E6CC8">
        <w:rPr>
          <w:rFonts w:hint="eastAsia"/>
          <w:lang w:eastAsia="zh-CN"/>
        </w:rPr>
        <w:t>传输规范新技术时，继续统一协调并完善</w:t>
      </w:r>
      <w:r w:rsidR="003B7E81">
        <w:rPr>
          <w:rFonts w:hint="eastAsia"/>
          <w:lang w:eastAsia="zh-CN"/>
        </w:rPr>
        <w:t>实时</w:t>
      </w:r>
      <w:r w:rsidR="008E6CC8">
        <w:rPr>
          <w:rFonts w:hint="eastAsia"/>
          <w:lang w:eastAsia="zh-CN"/>
        </w:rPr>
        <w:t>文本电话业务</w:t>
      </w:r>
      <w:r w:rsidR="00F6067F">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9574C9">
        <w:rPr>
          <w:rFonts w:hint="eastAsia"/>
          <w:lang w:eastAsia="zh-CN"/>
        </w:rPr>
        <w:t>为将包括文本对话、视频和</w:t>
      </w:r>
      <w:r w:rsidR="003B7E81">
        <w:rPr>
          <w:rFonts w:hint="eastAsia"/>
          <w:lang w:eastAsia="zh-CN"/>
        </w:rPr>
        <w:t>预警</w:t>
      </w:r>
      <w:r w:rsidR="009574C9">
        <w:rPr>
          <w:rFonts w:hint="eastAsia"/>
          <w:lang w:eastAsia="zh-CN"/>
        </w:rPr>
        <w:t>等接入功能包含在内并保持与传统文本电话的可互操作性，为</w:t>
      </w:r>
      <w:r w:rsidR="009574C9">
        <w:rPr>
          <w:rFonts w:hint="eastAsia"/>
          <w:lang w:eastAsia="zh-CN"/>
        </w:rPr>
        <w:t>IP</w:t>
      </w:r>
      <w:r w:rsidR="009574C9">
        <w:rPr>
          <w:rFonts w:hint="eastAsia"/>
          <w:lang w:eastAsia="zh-CN"/>
        </w:rPr>
        <w:t>终端和</w:t>
      </w:r>
      <w:r w:rsidR="009574C9">
        <w:rPr>
          <w:rFonts w:hint="eastAsia"/>
          <w:lang w:eastAsia="zh-CN"/>
        </w:rPr>
        <w:t>IP</w:t>
      </w:r>
      <w:r w:rsidR="009574C9">
        <w:rPr>
          <w:rFonts w:hint="eastAsia"/>
          <w:lang w:eastAsia="zh-CN"/>
        </w:rPr>
        <w:t>通信系统设计提供指南</w:t>
      </w:r>
      <w:r w:rsidR="00F6067F">
        <w:rPr>
          <w:lang w:eastAsia="zh-CN"/>
        </w:rPr>
        <w:t>；</w:t>
      </w:r>
    </w:p>
    <w:p w:rsidR="00B747D3" w:rsidRPr="002B5303" w:rsidRDefault="00B747D3" w:rsidP="00CA267C">
      <w:pPr>
        <w:pStyle w:val="enumlev1"/>
        <w:rPr>
          <w:lang w:eastAsia="zh-CN"/>
        </w:rPr>
      </w:pPr>
      <w:r w:rsidRPr="002B5303">
        <w:rPr>
          <w:lang w:eastAsia="zh-CN"/>
        </w:rPr>
        <w:t>–</w:t>
      </w:r>
      <w:r w:rsidRPr="002B5303">
        <w:rPr>
          <w:rFonts w:hint="eastAsia"/>
          <w:lang w:eastAsia="zh-CN"/>
        </w:rPr>
        <w:tab/>
      </w:r>
      <w:r w:rsidR="00F6067F">
        <w:rPr>
          <w:rFonts w:hint="eastAsia"/>
          <w:lang w:eastAsia="zh-CN"/>
        </w:rPr>
        <w:t>制定</w:t>
      </w:r>
      <w:r w:rsidR="00F6067F">
        <w:rPr>
          <w:lang w:eastAsia="zh-CN"/>
        </w:rPr>
        <w:t>旨在提高人们对音视频媒体（</w:t>
      </w:r>
      <w:r w:rsidR="00F6067F">
        <w:rPr>
          <w:rFonts w:hint="eastAsia"/>
          <w:lang w:eastAsia="zh-CN"/>
        </w:rPr>
        <w:t>如</w:t>
      </w:r>
      <w:r w:rsidR="00F6067F" w:rsidRPr="002B5303">
        <w:rPr>
          <w:rFonts w:hint="eastAsia"/>
          <w:lang w:eastAsia="zh-CN"/>
        </w:rPr>
        <w:t>IPTV</w:t>
      </w:r>
      <w:r w:rsidR="00F6067F">
        <w:rPr>
          <w:rFonts w:hint="eastAsia"/>
          <w:lang w:eastAsia="zh-CN"/>
        </w:rPr>
        <w:t>系统</w:t>
      </w:r>
      <w:r w:rsidR="00F6067F">
        <w:rPr>
          <w:lang w:eastAsia="zh-CN"/>
        </w:rPr>
        <w:t>）</w:t>
      </w:r>
      <w:r w:rsidR="00F6067F">
        <w:rPr>
          <w:rFonts w:hint="eastAsia"/>
          <w:lang w:eastAsia="zh-CN"/>
        </w:rPr>
        <w:t>进行</w:t>
      </w:r>
      <w:r w:rsidR="00F6067F">
        <w:rPr>
          <w:lang w:eastAsia="zh-CN"/>
        </w:rPr>
        <w:t>无障碍获取的建议书；</w:t>
      </w:r>
    </w:p>
    <w:p w:rsidR="00B747D3" w:rsidRPr="002B5303" w:rsidRDefault="00B747D3" w:rsidP="000E4C20">
      <w:pPr>
        <w:pStyle w:val="enumlev1"/>
        <w:keepNext/>
        <w:keepLines/>
        <w:rPr>
          <w:lang w:eastAsia="zh-CN"/>
        </w:rPr>
      </w:pPr>
      <w:r w:rsidRPr="002B5303">
        <w:rPr>
          <w:lang w:eastAsia="zh-CN"/>
        </w:rPr>
        <w:lastRenderedPageBreak/>
        <w:t>–</w:t>
      </w:r>
      <w:r w:rsidRPr="002B5303">
        <w:rPr>
          <w:rFonts w:hint="eastAsia"/>
          <w:lang w:eastAsia="zh-CN"/>
        </w:rPr>
        <w:tab/>
      </w:r>
      <w:r w:rsidR="00F6067F">
        <w:rPr>
          <w:rFonts w:hint="eastAsia"/>
          <w:lang w:eastAsia="zh-CN"/>
        </w:rPr>
        <w:t>协助</w:t>
      </w:r>
      <w:r w:rsidR="00F6067F">
        <w:rPr>
          <w:lang w:eastAsia="zh-CN"/>
        </w:rPr>
        <w:t>制定有关采购无障碍获取系统</w:t>
      </w:r>
      <w:r w:rsidR="00F6067F">
        <w:rPr>
          <w:rFonts w:hint="eastAsia"/>
          <w:lang w:eastAsia="zh-CN"/>
        </w:rPr>
        <w:t>、</w:t>
      </w:r>
      <w:r w:rsidR="00F6067F">
        <w:rPr>
          <w:lang w:eastAsia="zh-CN"/>
        </w:rPr>
        <w:t>服务和设备导则；</w:t>
      </w:r>
    </w:p>
    <w:p w:rsidR="00B747D3" w:rsidRPr="002B5303" w:rsidRDefault="00B747D3" w:rsidP="000E4C20">
      <w:pPr>
        <w:pStyle w:val="enumlev1"/>
        <w:keepNext/>
        <w:keepLines/>
        <w:rPr>
          <w:lang w:eastAsia="zh-CN"/>
        </w:rPr>
      </w:pPr>
      <w:r w:rsidRPr="002B5303">
        <w:rPr>
          <w:lang w:eastAsia="zh-CN"/>
        </w:rPr>
        <w:t>–</w:t>
      </w:r>
      <w:r w:rsidRPr="002B5303">
        <w:rPr>
          <w:lang w:eastAsia="zh-CN"/>
        </w:rPr>
        <w:tab/>
      </w:r>
      <w:r w:rsidR="00CD6FCD">
        <w:rPr>
          <w:rFonts w:hint="eastAsia"/>
          <w:lang w:eastAsia="zh-CN"/>
        </w:rPr>
        <w:t>除满足聋哑人</w:t>
      </w:r>
      <w:r w:rsidR="003B7E81">
        <w:rPr>
          <w:rFonts w:hint="eastAsia"/>
          <w:lang w:eastAsia="zh-CN"/>
        </w:rPr>
        <w:t>需求</w:t>
      </w:r>
      <w:r w:rsidR="00CD6FCD">
        <w:rPr>
          <w:rFonts w:hint="eastAsia"/>
          <w:lang w:eastAsia="zh-CN"/>
        </w:rPr>
        <w:t>外，为支持残疾人全方位对话制定规范</w:t>
      </w:r>
      <w:r w:rsidR="00913FE5">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CD6FCD">
        <w:rPr>
          <w:rFonts w:hint="eastAsia"/>
          <w:lang w:eastAsia="zh-CN"/>
        </w:rPr>
        <w:t>为聋哑</w:t>
      </w:r>
      <w:r w:rsidR="003B7E81">
        <w:rPr>
          <w:rFonts w:hint="eastAsia"/>
          <w:lang w:eastAsia="zh-CN"/>
        </w:rPr>
        <w:t>、重听者</w:t>
      </w:r>
      <w:r w:rsidR="00CD6FCD">
        <w:rPr>
          <w:rFonts w:hint="eastAsia"/>
          <w:lang w:eastAsia="zh-CN"/>
        </w:rPr>
        <w:t>和具有语言障碍的使用者实施中继系统制定指南</w:t>
      </w:r>
      <w:r w:rsidR="00913FE5">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rFonts w:hint="eastAsia"/>
          <w:lang w:eastAsia="zh-CN"/>
        </w:rPr>
        <w:tab/>
      </w:r>
      <w:r w:rsidR="00F6067F">
        <w:rPr>
          <w:rFonts w:hint="eastAsia"/>
          <w:lang w:eastAsia="zh-CN"/>
        </w:rPr>
        <w:t>充实</w:t>
      </w:r>
      <w:r w:rsidR="00F6067F">
        <w:rPr>
          <w:lang w:eastAsia="zh-CN"/>
        </w:rPr>
        <w:t>完善适用的有关无障碍获取的术语和定义一览表；</w:t>
      </w:r>
    </w:p>
    <w:p w:rsidR="00B747D3" w:rsidRPr="002B5303" w:rsidRDefault="00B747D3" w:rsidP="00CA267C">
      <w:pPr>
        <w:pStyle w:val="enumlev1"/>
        <w:rPr>
          <w:lang w:eastAsia="zh-CN"/>
        </w:rPr>
      </w:pPr>
      <w:r w:rsidRPr="002B5303">
        <w:rPr>
          <w:lang w:eastAsia="zh-CN"/>
        </w:rPr>
        <w:t>–</w:t>
      </w:r>
      <w:r w:rsidRPr="002B5303">
        <w:rPr>
          <w:lang w:eastAsia="zh-CN"/>
        </w:rPr>
        <w:tab/>
      </w:r>
      <w:r w:rsidR="00F6067F">
        <w:rPr>
          <w:rFonts w:hint="eastAsia"/>
          <w:lang w:eastAsia="zh-CN"/>
        </w:rPr>
        <w:t>充实完善</w:t>
      </w:r>
      <w:r w:rsidR="00F6067F">
        <w:rPr>
          <w:lang w:eastAsia="zh-CN"/>
        </w:rPr>
        <w:t>本课题负责的文件（</w:t>
      </w:r>
      <w:r w:rsidR="00F6067F">
        <w:rPr>
          <w:rFonts w:hint="eastAsia"/>
          <w:lang w:eastAsia="zh-CN"/>
        </w:rPr>
        <w:t>包括</w:t>
      </w:r>
      <w:r w:rsidR="00F6067F" w:rsidRPr="002B5303">
        <w:rPr>
          <w:lang w:eastAsia="zh-CN"/>
        </w:rPr>
        <w:t>ITU</w:t>
      </w:r>
      <w:r w:rsidR="00F6067F" w:rsidRPr="002B5303">
        <w:rPr>
          <w:lang w:eastAsia="zh-CN"/>
        </w:rPr>
        <w:noBreakHyphen/>
        <w:t>T F.790-</w:t>
      </w:r>
      <w:r w:rsidR="00F6067F">
        <w:rPr>
          <w:rFonts w:hint="eastAsia"/>
          <w:lang w:eastAsia="zh-CN"/>
        </w:rPr>
        <w:t>系列</w:t>
      </w:r>
      <w:r w:rsidR="00F6067F">
        <w:rPr>
          <w:lang w:eastAsia="zh-CN"/>
        </w:rPr>
        <w:t>、</w:t>
      </w:r>
      <w:r w:rsidR="00F6067F" w:rsidRPr="002B5303">
        <w:rPr>
          <w:lang w:eastAsia="zh-CN"/>
        </w:rPr>
        <w:t>V.18</w:t>
      </w:r>
      <w:r w:rsidR="00F6067F">
        <w:rPr>
          <w:rFonts w:hint="eastAsia"/>
          <w:lang w:eastAsia="zh-CN"/>
        </w:rPr>
        <w:t>、</w:t>
      </w:r>
      <w:r w:rsidR="00F6067F" w:rsidRPr="002B5303">
        <w:rPr>
          <w:lang w:eastAsia="zh-CN"/>
        </w:rPr>
        <w:t>FSTP-TACL</w:t>
      </w:r>
      <w:r w:rsidR="00F6067F">
        <w:rPr>
          <w:lang w:eastAsia="zh-CN"/>
        </w:rPr>
        <w:t>、</w:t>
      </w:r>
      <w:r w:rsidR="00F6067F" w:rsidRPr="002B5303">
        <w:rPr>
          <w:lang w:eastAsia="zh-CN"/>
        </w:rPr>
        <w:t>FSTP-AM</w:t>
      </w:r>
      <w:r w:rsidR="00F6067F">
        <w:rPr>
          <w:lang w:eastAsia="zh-CN"/>
        </w:rPr>
        <w:t>、</w:t>
      </w:r>
      <w:r w:rsidR="00F6067F" w:rsidRPr="002B5303">
        <w:rPr>
          <w:lang w:eastAsia="zh-CN"/>
        </w:rPr>
        <w:t>FSTP-ACC-RemPart</w:t>
      </w:r>
      <w:r w:rsidR="00F6067F">
        <w:rPr>
          <w:lang w:eastAsia="zh-CN"/>
        </w:rPr>
        <w:t>）</w:t>
      </w:r>
      <w:r w:rsidR="00F6067F">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CD6FCD">
        <w:rPr>
          <w:rFonts w:hint="eastAsia"/>
          <w:lang w:eastAsia="zh-CN"/>
        </w:rPr>
        <w:t>根据</w:t>
      </w:r>
      <w:r w:rsidR="00CD6FCD">
        <w:rPr>
          <w:rFonts w:hint="eastAsia"/>
          <w:lang w:eastAsia="zh-CN"/>
        </w:rPr>
        <w:t>ITU-T</w:t>
      </w:r>
      <w:r w:rsidR="00CD6FCD">
        <w:rPr>
          <w:rFonts w:hint="eastAsia"/>
          <w:lang w:eastAsia="zh-CN"/>
        </w:rPr>
        <w:t>第</w:t>
      </w:r>
      <w:r w:rsidR="00CD6FCD">
        <w:rPr>
          <w:rFonts w:hint="eastAsia"/>
          <w:lang w:eastAsia="zh-CN"/>
        </w:rPr>
        <w:t>16</w:t>
      </w:r>
      <w:r w:rsidR="00CD6FCD">
        <w:rPr>
          <w:rFonts w:hint="eastAsia"/>
          <w:lang w:eastAsia="zh-CN"/>
        </w:rPr>
        <w:t>研究组职责，修改和</w:t>
      </w:r>
      <w:r w:rsidR="00CD6FCD">
        <w:rPr>
          <w:rFonts w:hint="eastAsia"/>
          <w:lang w:eastAsia="zh-CN"/>
        </w:rPr>
        <w:t>/</w:t>
      </w:r>
      <w:r w:rsidR="00CD6FCD">
        <w:rPr>
          <w:rFonts w:hint="eastAsia"/>
          <w:lang w:eastAsia="zh-CN"/>
        </w:rPr>
        <w:t>或扩展已有规范以实现</w:t>
      </w:r>
      <w:r w:rsidR="003B7E81">
        <w:rPr>
          <w:rFonts w:hint="eastAsia"/>
          <w:lang w:eastAsia="zh-CN"/>
        </w:rPr>
        <w:t>无障碍获取系统</w:t>
      </w:r>
      <w:r w:rsidR="00CD6FCD">
        <w:rPr>
          <w:rFonts w:hint="eastAsia"/>
          <w:lang w:eastAsia="zh-CN"/>
        </w:rPr>
        <w:t>。</w:t>
      </w:r>
    </w:p>
    <w:p w:rsidR="00B747D3" w:rsidRPr="002B5303" w:rsidRDefault="00CD6FCD" w:rsidP="00CA267C">
      <w:pPr>
        <w:ind w:firstLineChars="200" w:firstLine="480"/>
        <w:rPr>
          <w:lang w:eastAsia="zh-CN"/>
        </w:rPr>
      </w:pPr>
      <w:r>
        <w:rPr>
          <w:rFonts w:hint="eastAsia"/>
          <w:lang w:eastAsia="zh-CN"/>
        </w:rPr>
        <w:t>按照本课题开展的工作的最新情况见第</w:t>
      </w:r>
      <w:r>
        <w:rPr>
          <w:rFonts w:hint="eastAsia"/>
          <w:lang w:eastAsia="zh-CN"/>
        </w:rPr>
        <w:t>16</w:t>
      </w:r>
      <w:r>
        <w:rPr>
          <w:rFonts w:hint="eastAsia"/>
          <w:lang w:eastAsia="zh-CN"/>
        </w:rPr>
        <w:t>研究组工作计划</w:t>
      </w:r>
      <w:r w:rsidR="00C421C7">
        <w:t>（</w:t>
      </w:r>
      <w:hyperlink r:id="rId22" w:history="1">
        <w:r w:rsidR="00B747D3" w:rsidRPr="00CD6FCD">
          <w:rPr>
            <w:rStyle w:val="Hyperlink"/>
            <w:color w:val="0000FF"/>
          </w:rPr>
          <w:t>http://itu.int/ITU-T/workprog/wp_search.aspx?sp=16&amp;q=26/16</w:t>
        </w:r>
      </w:hyperlink>
      <w:r w:rsidR="00C421C7">
        <w:rPr>
          <w:rStyle w:val="Hyperlink"/>
          <w:color w:val="0000FF"/>
        </w:rPr>
        <w:t>）</w:t>
      </w:r>
      <w:r w:rsidR="00FB7C97" w:rsidRPr="00FB7C97">
        <w:rPr>
          <w:rFonts w:hint="eastAsia"/>
        </w:rPr>
        <w:t>。</w:t>
      </w:r>
    </w:p>
    <w:p w:rsidR="00B747D3" w:rsidRPr="002B5303" w:rsidRDefault="00B747D3" w:rsidP="00CA267C">
      <w:pPr>
        <w:pStyle w:val="Heading3"/>
        <w:rPr>
          <w:lang w:eastAsia="zh-CN"/>
        </w:rPr>
      </w:pPr>
      <w:r w:rsidRPr="002B5303">
        <w:t>G.4</w:t>
      </w:r>
      <w:r w:rsidRPr="002B5303">
        <w:tab/>
      </w:r>
      <w:r w:rsidR="004E4F3A">
        <w:rPr>
          <w:rFonts w:hint="eastAsia"/>
          <w:lang w:eastAsia="zh-CN"/>
        </w:rPr>
        <w:t>关系</w:t>
      </w:r>
    </w:p>
    <w:p w:rsidR="00B747D3" w:rsidRPr="002B5303" w:rsidRDefault="00803F58" w:rsidP="00CA267C">
      <w:pPr>
        <w:pStyle w:val="Headingb"/>
        <w:rPr>
          <w:lang w:eastAsia="zh-CN"/>
        </w:rPr>
      </w:pPr>
      <w:r>
        <w:rPr>
          <w:rFonts w:hint="eastAsia"/>
          <w:lang w:eastAsia="zh-CN"/>
        </w:rPr>
        <w:t>建议书：</w:t>
      </w:r>
    </w:p>
    <w:p w:rsidR="00803F58" w:rsidRDefault="00B747D3" w:rsidP="00CA267C">
      <w:pPr>
        <w:pStyle w:val="enumlev1"/>
      </w:pPr>
      <w:r w:rsidRPr="002B5303">
        <w:t>–</w:t>
      </w:r>
      <w:r w:rsidRPr="002B5303">
        <w:tab/>
      </w:r>
      <w:r w:rsidR="00803F58" w:rsidRPr="002A7B4A">
        <w:t>F.700</w:t>
      </w:r>
      <w:r w:rsidR="00803F58">
        <w:rPr>
          <w:rFonts w:hint="eastAsia"/>
          <w:lang w:eastAsia="zh-CN"/>
        </w:rPr>
        <w:t>、</w:t>
      </w:r>
      <w:r w:rsidR="00803F58">
        <w:t>G</w:t>
      </w:r>
      <w:r w:rsidR="00803F58">
        <w:rPr>
          <w:rFonts w:hint="eastAsia"/>
          <w:lang w:eastAsia="zh-CN"/>
        </w:rPr>
        <w:t>.</w:t>
      </w:r>
      <w:r w:rsidR="00803F58">
        <w:t>722</w:t>
      </w:r>
      <w:r w:rsidR="00803F58">
        <w:rPr>
          <w:rFonts w:hint="eastAsia"/>
          <w:lang w:eastAsia="zh-CN"/>
        </w:rPr>
        <w:t>、</w:t>
      </w:r>
      <w:r w:rsidR="00803F58">
        <w:rPr>
          <w:rFonts w:hint="eastAsia"/>
          <w:lang w:eastAsia="zh-CN"/>
        </w:rPr>
        <w:t>G</w:t>
      </w:r>
      <w:r w:rsidR="00803F58">
        <w:rPr>
          <w:lang w:eastAsia="zh-CN"/>
        </w:rPr>
        <w:t>.</w:t>
      </w:r>
      <w:r w:rsidR="00803F58">
        <w:rPr>
          <w:rFonts w:hint="eastAsia"/>
          <w:lang w:eastAsia="zh-CN"/>
        </w:rPr>
        <w:t>722.2</w:t>
      </w:r>
      <w:r w:rsidR="00803F58">
        <w:rPr>
          <w:rFonts w:hint="eastAsia"/>
          <w:lang w:eastAsia="zh-CN"/>
        </w:rPr>
        <w:t>、</w:t>
      </w:r>
      <w:r w:rsidR="00803F58">
        <w:rPr>
          <w:rFonts w:hint="eastAsia"/>
          <w:lang w:eastAsia="zh-CN"/>
        </w:rPr>
        <w:t>G</w:t>
      </w:r>
      <w:r w:rsidR="00803F58">
        <w:rPr>
          <w:lang w:eastAsia="zh-CN"/>
        </w:rPr>
        <w:t>.</w:t>
      </w:r>
      <w:r w:rsidR="00803F58">
        <w:rPr>
          <w:rFonts w:hint="eastAsia"/>
          <w:lang w:eastAsia="zh-CN"/>
        </w:rPr>
        <w:t>729</w:t>
      </w:r>
      <w:r w:rsidR="00803F58">
        <w:rPr>
          <w:rFonts w:hint="eastAsia"/>
          <w:lang w:eastAsia="zh-CN"/>
        </w:rPr>
        <w:t>、</w:t>
      </w:r>
      <w:r w:rsidR="00803F58" w:rsidRPr="002A7B4A">
        <w:t>G.769/Y.1242</w:t>
      </w:r>
      <w:r w:rsidR="00803F58">
        <w:rPr>
          <w:rFonts w:hint="eastAsia"/>
          <w:lang w:eastAsia="zh-CN"/>
        </w:rPr>
        <w:t>、</w:t>
      </w:r>
      <w:r w:rsidR="00803F58" w:rsidRPr="002A7B4A">
        <w:t>G.799.1/Y.1451.1</w:t>
      </w:r>
      <w:r w:rsidR="00803F58">
        <w:rPr>
          <w:rFonts w:hint="eastAsia"/>
          <w:lang w:eastAsia="zh-CN"/>
        </w:rPr>
        <w:t>、</w:t>
      </w:r>
      <w:r w:rsidR="00803F58" w:rsidRPr="002A7B4A">
        <w:t>H.300</w:t>
      </w:r>
      <w:r w:rsidR="00803F58">
        <w:rPr>
          <w:rFonts w:hint="eastAsia"/>
          <w:lang w:eastAsia="zh-CN"/>
        </w:rPr>
        <w:t>系列、</w:t>
      </w:r>
      <w:r w:rsidR="00803F58" w:rsidRPr="002A7B4A">
        <w:t>H.248</w:t>
      </w:r>
      <w:r w:rsidR="00803F58">
        <w:rPr>
          <w:rFonts w:hint="eastAsia"/>
          <w:lang w:eastAsia="zh-CN"/>
        </w:rPr>
        <w:t>、</w:t>
      </w:r>
      <w:r w:rsidR="00803F58" w:rsidRPr="002A7B4A">
        <w:t>H.264</w:t>
      </w:r>
      <w:r w:rsidR="00803F58">
        <w:rPr>
          <w:rFonts w:hint="eastAsia"/>
          <w:lang w:eastAsia="zh-CN"/>
        </w:rPr>
        <w:t>、</w:t>
      </w:r>
      <w:r w:rsidR="00803F58">
        <w:rPr>
          <w:rFonts w:hint="eastAsia"/>
          <w:lang w:eastAsia="zh-CN"/>
        </w:rPr>
        <w:t>H.265</w:t>
      </w:r>
      <w:r w:rsidR="00803F58">
        <w:rPr>
          <w:rFonts w:hint="eastAsia"/>
          <w:lang w:eastAsia="zh-CN"/>
        </w:rPr>
        <w:t>、</w:t>
      </w:r>
      <w:r w:rsidR="00803F58">
        <w:rPr>
          <w:rFonts w:hint="eastAsia"/>
          <w:lang w:eastAsia="zh-CN"/>
        </w:rPr>
        <w:t>H.17</w:t>
      </w:r>
      <w:r w:rsidR="00803F58">
        <w:rPr>
          <w:rFonts w:hint="eastAsia"/>
          <w:lang w:eastAsia="zh-CN"/>
        </w:rPr>
        <w:t>、</w:t>
      </w:r>
      <w:r w:rsidR="00803F58" w:rsidRPr="002A7B4A">
        <w:t>H.700-</w:t>
      </w:r>
      <w:r w:rsidR="00803F58">
        <w:rPr>
          <w:rFonts w:hint="eastAsia"/>
          <w:lang w:eastAsia="zh-CN"/>
        </w:rPr>
        <w:t>系列</w:t>
      </w:r>
      <w:r w:rsidR="00803F58">
        <w:rPr>
          <w:rFonts w:hint="eastAsia"/>
          <w:lang w:val="fr-CH" w:eastAsia="zh-CN"/>
        </w:rPr>
        <w:t>、</w:t>
      </w:r>
      <w:r w:rsidR="00803F58" w:rsidRPr="002A7B4A">
        <w:t>V.150</w:t>
      </w:r>
      <w:r w:rsidR="00803F58">
        <w:rPr>
          <w:rFonts w:hint="eastAsia"/>
          <w:lang w:val="fr-CH" w:eastAsia="zh-CN"/>
        </w:rPr>
        <w:t>系列、</w:t>
      </w:r>
      <w:r w:rsidR="00803F58" w:rsidRPr="002A7B4A">
        <w:t>T.140</w:t>
      </w:r>
      <w:r w:rsidR="00803F58">
        <w:rPr>
          <w:rFonts w:hint="eastAsia"/>
          <w:lang w:val="fr-CH" w:eastAsia="zh-CN"/>
        </w:rPr>
        <w:t>、</w:t>
      </w:r>
      <w:r w:rsidR="00803F58" w:rsidRPr="002A7B4A">
        <w:t>Y.1901</w:t>
      </w:r>
    </w:p>
    <w:p w:rsidR="00B747D3" w:rsidRPr="002B5303" w:rsidRDefault="00803F58" w:rsidP="00CA267C">
      <w:pPr>
        <w:pStyle w:val="Headingb"/>
        <w:rPr>
          <w:lang w:eastAsia="zh-CN"/>
        </w:rPr>
      </w:pPr>
      <w:r>
        <w:rPr>
          <w:rFonts w:hint="eastAsia"/>
          <w:lang w:eastAsia="zh-CN"/>
        </w:rPr>
        <w:t>课题：</w:t>
      </w:r>
    </w:p>
    <w:p w:rsidR="00B747D3" w:rsidRPr="002B5303" w:rsidRDefault="00B747D3" w:rsidP="00CA267C">
      <w:pPr>
        <w:pStyle w:val="enumlev1"/>
        <w:rPr>
          <w:lang w:eastAsia="zh-CN"/>
        </w:rPr>
      </w:pPr>
      <w:r w:rsidRPr="002B5303">
        <w:rPr>
          <w:lang w:eastAsia="zh-CN"/>
        </w:rPr>
        <w:t>–</w:t>
      </w:r>
      <w:r w:rsidRPr="002B5303">
        <w:rPr>
          <w:lang w:eastAsia="zh-CN"/>
        </w:rPr>
        <w:tab/>
      </w:r>
      <w:r w:rsidR="00803F58">
        <w:rPr>
          <w:rFonts w:hint="eastAsia"/>
          <w:lang w:eastAsia="zh-CN"/>
        </w:rPr>
        <w:t>第</w:t>
      </w:r>
      <w:r w:rsidR="00803F58" w:rsidRPr="00100FFA">
        <w:rPr>
          <w:lang w:eastAsia="zh-CN"/>
        </w:rPr>
        <w:t>16</w:t>
      </w:r>
      <w:r w:rsidR="00803F58">
        <w:rPr>
          <w:rFonts w:hint="eastAsia"/>
          <w:lang w:eastAsia="zh-CN"/>
        </w:rPr>
        <w:t>研究组的所有课题</w:t>
      </w:r>
    </w:p>
    <w:p w:rsidR="00B747D3" w:rsidRPr="002B5303" w:rsidRDefault="00803F58" w:rsidP="00CA267C">
      <w:pPr>
        <w:pStyle w:val="Headingb"/>
        <w:rPr>
          <w:lang w:eastAsia="zh-CN"/>
        </w:rPr>
      </w:pPr>
      <w:r>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F6067F">
        <w:rPr>
          <w:lang w:val="ru-RU" w:eastAsia="zh-CN"/>
        </w:rPr>
        <w:t>负责</w:t>
      </w:r>
      <w:r w:rsidR="00803F58">
        <w:rPr>
          <w:rFonts w:hint="eastAsia"/>
          <w:lang w:val="ru-RU" w:eastAsia="zh-CN"/>
        </w:rPr>
        <w:t>人为因素的</w:t>
      </w:r>
      <w:r w:rsidR="00803F58" w:rsidRPr="00100FFA">
        <w:rPr>
          <w:lang w:eastAsia="zh-CN"/>
        </w:rPr>
        <w:t>ITU-T</w:t>
      </w:r>
      <w:r w:rsidR="00803F58">
        <w:rPr>
          <w:rFonts w:hint="eastAsia"/>
          <w:lang w:eastAsia="zh-CN"/>
        </w:rPr>
        <w:t>第</w:t>
      </w:r>
      <w:r w:rsidR="00803F58" w:rsidRPr="00100FFA">
        <w:rPr>
          <w:lang w:eastAsia="zh-CN"/>
        </w:rPr>
        <w:t>2</w:t>
      </w:r>
      <w:r w:rsidR="00803F58">
        <w:rPr>
          <w:rFonts w:hint="eastAsia"/>
          <w:lang w:eastAsia="zh-CN"/>
        </w:rPr>
        <w:t>研究组</w:t>
      </w:r>
    </w:p>
    <w:p w:rsidR="00B747D3" w:rsidRPr="00A043AB" w:rsidRDefault="00B747D3" w:rsidP="00CA267C">
      <w:pPr>
        <w:pStyle w:val="enumlev1"/>
        <w:rPr>
          <w:lang w:eastAsia="zh-CN"/>
        </w:rPr>
      </w:pPr>
      <w:r w:rsidRPr="00A043AB">
        <w:rPr>
          <w:lang w:eastAsia="zh-CN"/>
        </w:rPr>
        <w:t>–</w:t>
      </w:r>
      <w:r w:rsidRPr="00A043AB">
        <w:rPr>
          <w:lang w:eastAsia="zh-CN"/>
        </w:rPr>
        <w:tab/>
      </w:r>
      <w:r w:rsidR="00F6067F">
        <w:rPr>
          <w:lang w:val="ru-RU" w:eastAsia="zh-CN"/>
        </w:rPr>
        <w:t>负责</w:t>
      </w:r>
      <w:r w:rsidR="00803F58" w:rsidRPr="00CC58EB">
        <w:rPr>
          <w:rFonts w:hint="eastAsia"/>
          <w:lang w:eastAsia="zh-CN"/>
        </w:rPr>
        <w:t>IP</w:t>
      </w:r>
      <w:r w:rsidR="00803F58" w:rsidRPr="00CC58EB">
        <w:rPr>
          <w:lang w:eastAsia="zh-CN"/>
        </w:rPr>
        <w:t xml:space="preserve"> Cablecom</w:t>
      </w:r>
      <w:r w:rsidR="00803F58">
        <w:rPr>
          <w:rFonts w:hint="eastAsia"/>
          <w:lang w:eastAsia="zh-CN"/>
        </w:rPr>
        <w:t>的</w:t>
      </w:r>
      <w:r w:rsidR="00803F58" w:rsidRPr="00CC58EB">
        <w:rPr>
          <w:lang w:eastAsia="zh-CN"/>
        </w:rPr>
        <w:t>ITU-T</w:t>
      </w:r>
      <w:r w:rsidR="00803F58">
        <w:rPr>
          <w:rFonts w:hint="eastAsia"/>
          <w:lang w:val="fr-FR" w:eastAsia="zh-CN"/>
        </w:rPr>
        <w:t>第</w:t>
      </w:r>
      <w:r w:rsidR="00803F58" w:rsidRPr="00CC58EB">
        <w:rPr>
          <w:lang w:eastAsia="zh-CN"/>
        </w:rPr>
        <w:t>9</w:t>
      </w:r>
      <w:r w:rsidR="00803F58">
        <w:rPr>
          <w:rFonts w:hint="eastAsia"/>
          <w:lang w:val="fr-FR" w:eastAsia="zh-CN"/>
        </w:rPr>
        <w:t>研究组</w:t>
      </w:r>
    </w:p>
    <w:p w:rsidR="00B747D3" w:rsidRPr="00A043AB" w:rsidRDefault="00B747D3" w:rsidP="00CA267C">
      <w:pPr>
        <w:pStyle w:val="enumlev1"/>
        <w:rPr>
          <w:lang w:eastAsia="zh-CN"/>
        </w:rPr>
      </w:pPr>
      <w:r w:rsidRPr="00A043AB">
        <w:rPr>
          <w:lang w:eastAsia="zh-CN"/>
        </w:rPr>
        <w:t>–</w:t>
      </w:r>
      <w:r w:rsidRPr="00A043AB">
        <w:rPr>
          <w:lang w:eastAsia="zh-CN"/>
        </w:rPr>
        <w:tab/>
      </w:r>
      <w:r w:rsidR="00F6067F">
        <w:rPr>
          <w:lang w:val="ru-RU" w:eastAsia="zh-CN"/>
        </w:rPr>
        <w:t>负责</w:t>
      </w:r>
      <w:r w:rsidR="00803F58">
        <w:rPr>
          <w:rFonts w:hint="eastAsia"/>
          <w:lang w:val="fr-FR" w:eastAsia="zh-CN"/>
        </w:rPr>
        <w:t>媒体质量</w:t>
      </w:r>
      <w:r w:rsidR="00803F58">
        <w:rPr>
          <w:rFonts w:hint="eastAsia"/>
          <w:lang w:eastAsia="zh-CN"/>
        </w:rPr>
        <w:t>的</w:t>
      </w:r>
      <w:r w:rsidR="00803F58" w:rsidRPr="00CC58EB">
        <w:rPr>
          <w:lang w:eastAsia="zh-CN"/>
        </w:rPr>
        <w:t>ITU-T</w:t>
      </w:r>
      <w:r w:rsidR="00803F58">
        <w:rPr>
          <w:rFonts w:hint="eastAsia"/>
          <w:lang w:val="fr-FR" w:eastAsia="zh-CN"/>
        </w:rPr>
        <w:t>第</w:t>
      </w:r>
      <w:r w:rsidR="00803F58" w:rsidRPr="00CC58EB">
        <w:rPr>
          <w:rFonts w:hint="eastAsia"/>
          <w:lang w:eastAsia="zh-CN"/>
        </w:rPr>
        <w:t>12</w:t>
      </w:r>
      <w:r w:rsidR="00803F58">
        <w:rPr>
          <w:rFonts w:hint="eastAsia"/>
          <w:lang w:val="fr-FR"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F6067F">
        <w:rPr>
          <w:lang w:val="ru-RU" w:eastAsia="zh-CN"/>
        </w:rPr>
        <w:t>负责</w:t>
      </w:r>
      <w:r w:rsidR="00803F58">
        <w:rPr>
          <w:rFonts w:hint="eastAsia"/>
          <w:lang w:eastAsia="zh-CN"/>
        </w:rPr>
        <w:t>未来网络和</w:t>
      </w:r>
      <w:r w:rsidR="00803F58">
        <w:rPr>
          <w:rFonts w:hint="eastAsia"/>
          <w:lang w:eastAsia="zh-CN"/>
        </w:rPr>
        <w:t>IPTV</w:t>
      </w:r>
      <w:r w:rsidR="00803F58">
        <w:rPr>
          <w:rFonts w:hint="eastAsia"/>
          <w:lang w:eastAsia="zh-CN"/>
        </w:rPr>
        <w:t>的</w:t>
      </w:r>
      <w:r w:rsidR="00803F58" w:rsidRPr="005C011B">
        <w:rPr>
          <w:lang w:eastAsia="zh-CN"/>
        </w:rPr>
        <w:t>ITU-T</w:t>
      </w:r>
      <w:r w:rsidR="00803F58">
        <w:rPr>
          <w:rFonts w:hint="eastAsia"/>
          <w:lang w:eastAsia="zh-CN"/>
        </w:rPr>
        <w:t>第</w:t>
      </w:r>
      <w:r w:rsidR="00803F58" w:rsidRPr="005C011B">
        <w:rPr>
          <w:lang w:eastAsia="zh-CN"/>
        </w:rPr>
        <w:t>13</w:t>
      </w:r>
      <w:r w:rsidR="00803F58">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F6067F">
        <w:rPr>
          <w:lang w:val="ru-RU" w:eastAsia="zh-CN"/>
        </w:rPr>
        <w:t>负责</w:t>
      </w:r>
      <w:r w:rsidR="00803F58">
        <w:rPr>
          <w:rFonts w:hint="eastAsia"/>
          <w:lang w:eastAsia="zh-CN"/>
        </w:rPr>
        <w:t>接入网和在通信业务中采用包容性设计的</w:t>
      </w:r>
      <w:r w:rsidR="00803F58" w:rsidRPr="00100FFA">
        <w:rPr>
          <w:lang w:eastAsia="zh-CN"/>
        </w:rPr>
        <w:t>ITU-T</w:t>
      </w:r>
      <w:r w:rsidR="00803F58">
        <w:rPr>
          <w:rFonts w:hint="eastAsia"/>
          <w:lang w:eastAsia="zh-CN"/>
        </w:rPr>
        <w:t>第</w:t>
      </w:r>
      <w:r w:rsidR="00803F58" w:rsidRPr="00100FFA">
        <w:rPr>
          <w:lang w:eastAsia="zh-CN"/>
        </w:rPr>
        <w:t>15</w:t>
      </w:r>
      <w:r w:rsidR="00803F58">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rFonts w:hint="eastAsia"/>
          <w:lang w:eastAsia="zh-CN"/>
        </w:rPr>
        <w:tab/>
      </w:r>
      <w:r w:rsidR="00F6067F">
        <w:rPr>
          <w:lang w:eastAsia="zh-CN"/>
        </w:rPr>
        <w:t>负责隐私、安全和保护上网儿童的</w:t>
      </w:r>
      <w:r w:rsidRPr="002B5303">
        <w:rPr>
          <w:rFonts w:hint="eastAsia"/>
          <w:lang w:eastAsia="zh-CN"/>
        </w:rPr>
        <w:t>ITU</w:t>
      </w:r>
      <w:r w:rsidRPr="002B5303">
        <w:rPr>
          <w:rFonts w:hint="eastAsia"/>
          <w:lang w:eastAsia="zh-CN"/>
        </w:rPr>
        <w:noBreakHyphen/>
        <w:t>T</w:t>
      </w:r>
      <w:r w:rsidR="00F6067F">
        <w:rPr>
          <w:lang w:eastAsia="zh-CN"/>
        </w:rPr>
        <w:t>第</w:t>
      </w:r>
      <w:r w:rsidRPr="002B5303">
        <w:rPr>
          <w:rFonts w:hint="eastAsia"/>
          <w:lang w:eastAsia="zh-CN"/>
        </w:rPr>
        <w:t>17</w:t>
      </w:r>
      <w:r w:rsidR="00F6067F">
        <w:rPr>
          <w:lang w:eastAsia="zh-CN"/>
        </w:rPr>
        <w:t>研究组</w:t>
      </w:r>
    </w:p>
    <w:p w:rsidR="00B747D3" w:rsidRPr="002B5303" w:rsidRDefault="00B747D3" w:rsidP="00CA267C">
      <w:pPr>
        <w:pStyle w:val="enumlev1"/>
        <w:rPr>
          <w:lang w:eastAsia="zh-CN"/>
        </w:rPr>
      </w:pPr>
      <w:r w:rsidRPr="002B5303">
        <w:rPr>
          <w:lang w:eastAsia="zh-CN"/>
        </w:rPr>
        <w:t>–</w:t>
      </w:r>
      <w:r w:rsidRPr="002B5303">
        <w:rPr>
          <w:rFonts w:hint="eastAsia"/>
          <w:lang w:eastAsia="zh-CN"/>
        </w:rPr>
        <w:tab/>
      </w:r>
      <w:r w:rsidR="00CB58D5">
        <w:rPr>
          <w:lang w:eastAsia="zh-CN"/>
        </w:rPr>
        <w:t>负责</w:t>
      </w:r>
      <w:r w:rsidR="00CB58D5" w:rsidRPr="002B5303">
        <w:rPr>
          <w:rFonts w:hint="eastAsia"/>
          <w:lang w:eastAsia="zh-CN"/>
        </w:rPr>
        <w:t>IoT</w:t>
      </w:r>
      <w:r w:rsidR="00CB58D5">
        <w:rPr>
          <w:lang w:eastAsia="zh-CN"/>
        </w:rPr>
        <w:t>和智慧城市及社区的</w:t>
      </w:r>
      <w:r w:rsidR="00CB58D5">
        <w:rPr>
          <w:rFonts w:hint="eastAsia"/>
          <w:lang w:eastAsia="zh-CN"/>
        </w:rPr>
        <w:t>ITU</w:t>
      </w:r>
      <w:r w:rsidR="00CB58D5">
        <w:rPr>
          <w:rFonts w:hint="eastAsia"/>
          <w:lang w:eastAsia="zh-CN"/>
        </w:rPr>
        <w:noBreakHyphen/>
        <w:t>T</w:t>
      </w:r>
      <w:r w:rsidR="00CB58D5">
        <w:rPr>
          <w:lang w:eastAsia="zh-CN"/>
        </w:rPr>
        <w:t>第</w:t>
      </w:r>
      <w:r w:rsidRPr="002B5303">
        <w:rPr>
          <w:rFonts w:hint="eastAsia"/>
          <w:lang w:eastAsia="zh-CN"/>
        </w:rPr>
        <w:t>20</w:t>
      </w:r>
      <w:r w:rsidR="00CB58D5">
        <w:rPr>
          <w:lang w:eastAsia="zh-CN"/>
        </w:rPr>
        <w:t>研究组</w:t>
      </w:r>
    </w:p>
    <w:p w:rsidR="00B747D3" w:rsidRPr="002B5303" w:rsidRDefault="00B747D3" w:rsidP="00CA267C">
      <w:pPr>
        <w:pStyle w:val="enumlev1"/>
        <w:rPr>
          <w:lang w:eastAsia="zh-CN"/>
        </w:rPr>
      </w:pPr>
      <w:r w:rsidRPr="002B5303">
        <w:rPr>
          <w:lang w:eastAsia="zh-CN"/>
        </w:rPr>
        <w:t>–</w:t>
      </w:r>
      <w:r w:rsidRPr="002B5303">
        <w:rPr>
          <w:rFonts w:hint="eastAsia"/>
          <w:lang w:eastAsia="zh-CN"/>
        </w:rPr>
        <w:tab/>
        <w:t>ITU-R</w:t>
      </w:r>
      <w:r w:rsidR="00CB58D5">
        <w:rPr>
          <w:lang w:eastAsia="zh-CN"/>
        </w:rPr>
        <w:t>第</w:t>
      </w:r>
      <w:r w:rsidR="00CB58D5">
        <w:rPr>
          <w:rFonts w:hint="eastAsia"/>
          <w:lang w:eastAsia="zh-CN"/>
        </w:rPr>
        <w:t>6</w:t>
      </w:r>
      <w:r w:rsidR="00CB58D5">
        <w:rPr>
          <w:lang w:eastAsia="zh-CN"/>
        </w:rPr>
        <w:t>研究组</w:t>
      </w:r>
      <w:r w:rsidRPr="002B5303">
        <w:rPr>
          <w:rFonts w:hint="eastAsia"/>
          <w:lang w:eastAsia="zh-CN"/>
        </w:rPr>
        <w:t>5A</w:t>
      </w:r>
      <w:r w:rsidR="00CB58D5">
        <w:rPr>
          <w:lang w:eastAsia="zh-CN"/>
        </w:rPr>
        <w:t>工作组</w:t>
      </w:r>
    </w:p>
    <w:p w:rsidR="00B747D3" w:rsidRPr="002B5303" w:rsidRDefault="00B747D3" w:rsidP="00CA267C">
      <w:pPr>
        <w:pStyle w:val="enumlev1"/>
        <w:rPr>
          <w:lang w:eastAsia="zh-CN"/>
        </w:rPr>
      </w:pPr>
      <w:r w:rsidRPr="002B5303">
        <w:rPr>
          <w:lang w:eastAsia="zh-CN"/>
        </w:rPr>
        <w:t>–</w:t>
      </w:r>
      <w:r w:rsidRPr="002B5303">
        <w:rPr>
          <w:lang w:eastAsia="zh-CN"/>
        </w:rPr>
        <w:tab/>
      </w:r>
      <w:r w:rsidR="00492B15">
        <w:rPr>
          <w:rFonts w:hint="eastAsia"/>
          <w:lang w:eastAsia="zh-CN"/>
        </w:rPr>
        <w:t>负责</w:t>
      </w:r>
      <w:r w:rsidR="00803F58">
        <w:rPr>
          <w:rFonts w:hint="eastAsia"/>
          <w:lang w:eastAsia="zh-CN"/>
        </w:rPr>
        <w:t>残疾人获取电信业务的</w:t>
      </w:r>
      <w:r w:rsidR="00803F58" w:rsidRPr="00100FFA">
        <w:rPr>
          <w:lang w:eastAsia="zh-CN"/>
        </w:rPr>
        <w:t>ITU-D</w:t>
      </w:r>
      <w:r w:rsidR="00803F58">
        <w:rPr>
          <w:rFonts w:hint="eastAsia"/>
          <w:lang w:eastAsia="zh-CN"/>
        </w:rPr>
        <w:t>第</w:t>
      </w:r>
      <w:r w:rsidR="00803F58" w:rsidRPr="00100FFA">
        <w:rPr>
          <w:lang w:eastAsia="zh-CN"/>
        </w:rPr>
        <w:t>1</w:t>
      </w:r>
      <w:r w:rsidR="00803F58">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492B15">
        <w:rPr>
          <w:rFonts w:hint="eastAsia"/>
          <w:lang w:eastAsia="zh-CN"/>
        </w:rPr>
        <w:t>负责</w:t>
      </w:r>
      <w:r w:rsidR="00803F58">
        <w:rPr>
          <w:rFonts w:hint="eastAsia"/>
          <w:lang w:eastAsia="zh-CN"/>
        </w:rPr>
        <w:t>电信业务和网络开发管理及</w:t>
      </w:r>
      <w:r w:rsidR="00803F58">
        <w:rPr>
          <w:rFonts w:hint="eastAsia"/>
          <w:lang w:eastAsia="zh-CN"/>
        </w:rPr>
        <w:t>ICT</w:t>
      </w:r>
      <w:r w:rsidR="00803F58">
        <w:rPr>
          <w:rFonts w:hint="eastAsia"/>
          <w:lang w:eastAsia="zh-CN"/>
        </w:rPr>
        <w:t>应用的</w:t>
      </w:r>
      <w:r w:rsidR="00803F58" w:rsidRPr="005C011B">
        <w:rPr>
          <w:lang w:eastAsia="zh-CN"/>
        </w:rPr>
        <w:t>ITU-D</w:t>
      </w:r>
      <w:r w:rsidR="00803F58">
        <w:rPr>
          <w:rFonts w:hint="eastAsia"/>
          <w:lang w:eastAsia="zh-CN"/>
        </w:rPr>
        <w:t>第</w:t>
      </w:r>
      <w:r w:rsidR="00803F58" w:rsidRPr="005C011B">
        <w:rPr>
          <w:lang w:eastAsia="zh-CN"/>
        </w:rPr>
        <w:t>2</w:t>
      </w:r>
      <w:r w:rsidR="00803F58">
        <w:rPr>
          <w:rFonts w:hint="eastAsia"/>
          <w:lang w:eastAsia="zh-CN"/>
        </w:rPr>
        <w:t>研究组</w:t>
      </w:r>
    </w:p>
    <w:p w:rsidR="00B747D3" w:rsidRPr="002B5303" w:rsidRDefault="00C6076B" w:rsidP="00CA267C">
      <w:pPr>
        <w:pStyle w:val="Headingb"/>
        <w:rPr>
          <w:lang w:eastAsia="zh-CN"/>
        </w:rPr>
      </w:pPr>
      <w:r>
        <w:rPr>
          <w:rFonts w:hint="eastAsia"/>
          <w:lang w:eastAsia="zh-CN"/>
        </w:rPr>
        <w:t>其它</w:t>
      </w:r>
      <w:r>
        <w:rPr>
          <w:rFonts w:hint="eastAsia"/>
          <w:lang w:eastAsia="zh-CN"/>
        </w:rPr>
        <w:t>ITU</w:t>
      </w:r>
      <w:r>
        <w:rPr>
          <w:lang w:eastAsia="zh-CN"/>
        </w:rPr>
        <w:t>机构</w:t>
      </w:r>
      <w:r>
        <w:rPr>
          <w:rFonts w:hint="eastAsia"/>
          <w:lang w:eastAsia="zh-CN"/>
        </w:rPr>
        <w:t>：</w:t>
      </w:r>
    </w:p>
    <w:p w:rsidR="00B747D3" w:rsidRPr="002B5303" w:rsidRDefault="00B747D3" w:rsidP="00CA267C">
      <w:pPr>
        <w:pStyle w:val="enumlev1"/>
      </w:pPr>
      <w:r w:rsidRPr="002B5303">
        <w:t>–</w:t>
      </w:r>
      <w:r w:rsidRPr="002B5303">
        <w:tab/>
      </w:r>
      <w:r w:rsidRPr="002B5303">
        <w:rPr>
          <w:rFonts w:hint="eastAsia"/>
        </w:rPr>
        <w:t>ITU</w:t>
      </w:r>
      <w:r w:rsidRPr="002B5303">
        <w:rPr>
          <w:rFonts w:hint="eastAsia"/>
        </w:rPr>
        <w:noBreakHyphen/>
        <w:t>T JCA-AHF</w:t>
      </w:r>
    </w:p>
    <w:p w:rsidR="00B747D3" w:rsidRPr="002B5303" w:rsidRDefault="00B747D3" w:rsidP="00CA267C">
      <w:pPr>
        <w:pStyle w:val="enumlev1"/>
        <w:rPr>
          <w:lang w:eastAsia="zh-CN"/>
        </w:rPr>
      </w:pPr>
      <w:r w:rsidRPr="002B5303">
        <w:rPr>
          <w:lang w:eastAsia="zh-CN"/>
        </w:rPr>
        <w:t>–</w:t>
      </w:r>
      <w:r w:rsidRPr="002B5303">
        <w:rPr>
          <w:lang w:eastAsia="zh-CN"/>
        </w:rPr>
        <w:tab/>
      </w:r>
      <w:r w:rsidRPr="002B5303">
        <w:rPr>
          <w:rFonts w:hint="eastAsia"/>
          <w:lang w:eastAsia="zh-CN"/>
        </w:rPr>
        <w:t>ITU-D</w:t>
      </w:r>
      <w:r w:rsidR="00CB58D5">
        <w:rPr>
          <w:lang w:eastAsia="zh-CN"/>
        </w:rPr>
        <w:t>专门举措</w:t>
      </w:r>
    </w:p>
    <w:p w:rsidR="00B747D3" w:rsidRPr="002B5303" w:rsidRDefault="00C6076B" w:rsidP="00CA267C">
      <w:pPr>
        <w:pStyle w:val="Headingb"/>
        <w:rPr>
          <w:lang w:eastAsia="zh-CN"/>
        </w:rPr>
      </w:pPr>
      <w:r>
        <w:rPr>
          <w:rFonts w:hint="eastAsia"/>
          <w:lang w:eastAsia="zh-CN"/>
        </w:rPr>
        <w:t>其它机构</w:t>
      </w:r>
      <w:r>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C6076B">
        <w:rPr>
          <w:rFonts w:hint="eastAsia"/>
          <w:lang w:eastAsia="zh-CN"/>
        </w:rPr>
        <w:t>总体而言为</w:t>
      </w:r>
      <w:r w:rsidR="00C6076B">
        <w:rPr>
          <w:lang w:eastAsia="zh-CN"/>
        </w:rPr>
        <w:t>IETF</w:t>
      </w:r>
      <w:r w:rsidR="00C6076B">
        <w:rPr>
          <w:rFonts w:hint="eastAsia"/>
          <w:lang w:eastAsia="zh-CN"/>
        </w:rPr>
        <w:t>，具体而言为</w:t>
      </w:r>
      <w:r w:rsidR="00C6076B" w:rsidRPr="005C011B">
        <w:rPr>
          <w:lang w:eastAsia="zh-CN"/>
        </w:rPr>
        <w:t>MMUSIC</w:t>
      </w:r>
      <w:r w:rsidR="00C6076B">
        <w:rPr>
          <w:rFonts w:hint="eastAsia"/>
          <w:lang w:eastAsia="zh-CN"/>
        </w:rPr>
        <w:t>、</w:t>
      </w:r>
      <w:r w:rsidR="00C6076B">
        <w:rPr>
          <w:rFonts w:hint="eastAsia"/>
          <w:lang w:eastAsia="zh-CN"/>
        </w:rPr>
        <w:t>WebRTC</w:t>
      </w:r>
      <w:r w:rsidR="00C6076B">
        <w:rPr>
          <w:rFonts w:hint="eastAsia"/>
          <w:lang w:eastAsia="zh-CN"/>
        </w:rPr>
        <w:t>和</w:t>
      </w:r>
      <w:r w:rsidR="00C6076B" w:rsidRPr="005C011B">
        <w:rPr>
          <w:lang w:eastAsia="zh-CN"/>
        </w:rPr>
        <w:t>AVT</w:t>
      </w:r>
      <w:r w:rsidR="00C6076B">
        <w:rPr>
          <w:rFonts w:hint="eastAsia"/>
          <w:lang w:eastAsia="zh-CN"/>
        </w:rPr>
        <w:t>小组</w:t>
      </w:r>
    </w:p>
    <w:p w:rsidR="00B747D3" w:rsidRPr="002B5303" w:rsidRDefault="00B747D3" w:rsidP="00CA267C">
      <w:pPr>
        <w:pStyle w:val="enumlev1"/>
        <w:rPr>
          <w:lang w:eastAsia="zh-CN"/>
        </w:rPr>
      </w:pPr>
      <w:r w:rsidRPr="002B5303">
        <w:rPr>
          <w:lang w:eastAsia="zh-CN"/>
        </w:rPr>
        <w:t>–</w:t>
      </w:r>
      <w:r w:rsidRPr="002B5303">
        <w:rPr>
          <w:lang w:eastAsia="zh-CN"/>
        </w:rPr>
        <w:tab/>
      </w:r>
      <w:r w:rsidR="00492B15">
        <w:rPr>
          <w:rFonts w:hint="eastAsia"/>
          <w:lang w:eastAsia="zh-CN"/>
        </w:rPr>
        <w:t>负责</w:t>
      </w:r>
      <w:r w:rsidR="007B3720">
        <w:rPr>
          <w:rFonts w:hint="eastAsia"/>
          <w:lang w:eastAsia="zh-CN"/>
        </w:rPr>
        <w:t>移动无障碍</w:t>
      </w:r>
      <w:r w:rsidR="00492B15">
        <w:rPr>
          <w:rFonts w:hint="eastAsia"/>
          <w:lang w:eastAsia="zh-CN"/>
        </w:rPr>
        <w:t>获取包容</w:t>
      </w:r>
      <w:r w:rsidR="007B3720">
        <w:rPr>
          <w:rFonts w:hint="eastAsia"/>
          <w:lang w:eastAsia="zh-CN"/>
        </w:rPr>
        <w:t>性及协调文本电话和全方位对话相关问题的</w:t>
      </w:r>
      <w:r w:rsidR="007B3720" w:rsidRPr="005C011B">
        <w:rPr>
          <w:lang w:eastAsia="zh-CN"/>
        </w:rPr>
        <w:t>3GPP</w:t>
      </w:r>
      <w:r w:rsidR="007B3720">
        <w:rPr>
          <w:rFonts w:hint="eastAsia"/>
          <w:lang w:eastAsia="zh-CN"/>
        </w:rPr>
        <w:t>和</w:t>
      </w:r>
      <w:r w:rsidR="007B3720" w:rsidRPr="005C011B">
        <w:rPr>
          <w:lang w:eastAsia="zh-CN"/>
        </w:rPr>
        <w:t>3GPP2</w:t>
      </w:r>
    </w:p>
    <w:p w:rsidR="00B747D3" w:rsidRPr="002B5303" w:rsidRDefault="00B747D3" w:rsidP="00CA267C">
      <w:pPr>
        <w:pStyle w:val="enumlev1"/>
        <w:rPr>
          <w:lang w:eastAsia="zh-CN"/>
        </w:rPr>
      </w:pPr>
      <w:r w:rsidRPr="002B5303">
        <w:rPr>
          <w:lang w:eastAsia="zh-CN"/>
        </w:rPr>
        <w:t>–</w:t>
      </w:r>
      <w:r w:rsidRPr="002B5303">
        <w:rPr>
          <w:lang w:eastAsia="zh-CN"/>
        </w:rPr>
        <w:tab/>
        <w:t>ETSI</w:t>
      </w:r>
      <w:r w:rsidR="00CB58D5">
        <w:rPr>
          <w:rFonts w:hint="eastAsia"/>
          <w:lang w:eastAsia="zh-CN"/>
        </w:rPr>
        <w:t>，特别</w:t>
      </w:r>
      <w:r w:rsidR="00CB58D5">
        <w:rPr>
          <w:lang w:eastAsia="zh-CN"/>
        </w:rPr>
        <w:t>是</w:t>
      </w:r>
      <w:r w:rsidR="00CB58D5">
        <w:rPr>
          <w:lang w:eastAsia="zh-CN"/>
        </w:rPr>
        <w:t>TC HF</w:t>
      </w:r>
      <w:r w:rsidR="00C421C7">
        <w:rPr>
          <w:lang w:eastAsia="zh-CN"/>
        </w:rPr>
        <w:t>（</w:t>
      </w:r>
      <w:r w:rsidR="00CB58D5">
        <w:rPr>
          <w:lang w:eastAsia="zh-CN"/>
        </w:rPr>
        <w:t>人为因素</w:t>
      </w:r>
      <w:r w:rsidR="00C421C7">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FC4EC3">
        <w:rPr>
          <w:lang w:eastAsia="zh-CN"/>
        </w:rPr>
        <w:t>负责无障碍获取和用户接口的</w:t>
      </w:r>
      <w:r w:rsidRPr="002B5303">
        <w:rPr>
          <w:lang w:eastAsia="zh-CN"/>
        </w:rPr>
        <w:t xml:space="preserve">ISO/IEC JTC1 </w:t>
      </w:r>
      <w:r w:rsidRPr="002B5303">
        <w:rPr>
          <w:rFonts w:hint="eastAsia"/>
          <w:lang w:eastAsia="zh-CN"/>
        </w:rPr>
        <w:t>SC35</w:t>
      </w:r>
    </w:p>
    <w:p w:rsidR="00B747D3" w:rsidRPr="002B5303" w:rsidRDefault="00B747D3" w:rsidP="00CA267C">
      <w:pPr>
        <w:pStyle w:val="enumlev1"/>
        <w:rPr>
          <w:lang w:eastAsia="zh-CN"/>
        </w:rPr>
      </w:pPr>
      <w:r w:rsidRPr="002B5303">
        <w:rPr>
          <w:lang w:eastAsia="zh-CN"/>
        </w:rPr>
        <w:lastRenderedPageBreak/>
        <w:t>–</w:t>
      </w:r>
      <w:r w:rsidRPr="002B5303">
        <w:rPr>
          <w:rFonts w:hint="eastAsia"/>
          <w:lang w:eastAsia="zh-CN"/>
        </w:rPr>
        <w:tab/>
      </w:r>
      <w:r w:rsidR="000A7D8D">
        <w:rPr>
          <w:lang w:eastAsia="zh-CN"/>
        </w:rPr>
        <w:t>负责辅助生活的</w:t>
      </w:r>
      <w:r w:rsidRPr="002B5303">
        <w:rPr>
          <w:rFonts w:hint="eastAsia"/>
          <w:lang w:eastAsia="zh-CN"/>
        </w:rPr>
        <w:t>IEC TC100</w:t>
      </w:r>
    </w:p>
    <w:p w:rsidR="00B747D3" w:rsidRPr="002B5303" w:rsidRDefault="00B747D3" w:rsidP="00CA267C">
      <w:pPr>
        <w:pStyle w:val="enumlev1"/>
        <w:rPr>
          <w:lang w:eastAsia="zh-CN"/>
        </w:rPr>
      </w:pPr>
      <w:r w:rsidRPr="002B5303">
        <w:rPr>
          <w:lang w:eastAsia="zh-CN"/>
        </w:rPr>
        <w:t>–</w:t>
      </w:r>
      <w:r w:rsidRPr="002B5303">
        <w:rPr>
          <w:rFonts w:hint="eastAsia"/>
          <w:lang w:eastAsia="zh-CN"/>
        </w:rPr>
        <w:tab/>
      </w:r>
      <w:r w:rsidR="000A7D8D">
        <w:rPr>
          <w:lang w:eastAsia="zh-CN"/>
        </w:rPr>
        <w:t>负责网络无障碍获取的</w:t>
      </w:r>
      <w:r w:rsidRPr="002B5303">
        <w:rPr>
          <w:rFonts w:hint="eastAsia"/>
          <w:lang w:eastAsia="zh-CN"/>
        </w:rPr>
        <w:t>W3C</w:t>
      </w:r>
    </w:p>
    <w:p w:rsidR="00B747D3" w:rsidRPr="002B5303" w:rsidRDefault="00B747D3" w:rsidP="00CA267C">
      <w:pPr>
        <w:pStyle w:val="enumlev1"/>
        <w:rPr>
          <w:lang w:eastAsia="zh-CN"/>
        </w:rPr>
      </w:pPr>
      <w:r w:rsidRPr="002B5303">
        <w:rPr>
          <w:lang w:eastAsia="zh-CN"/>
        </w:rPr>
        <w:t>–</w:t>
      </w:r>
      <w:r w:rsidRPr="002B5303">
        <w:rPr>
          <w:lang w:eastAsia="zh-CN"/>
        </w:rPr>
        <w:tab/>
      </w:r>
      <w:r w:rsidR="000A7D8D">
        <w:rPr>
          <w:lang w:eastAsia="zh-CN"/>
        </w:rPr>
        <w:t>区域性组织，如亚太电信组织</w:t>
      </w:r>
    </w:p>
    <w:p w:rsidR="00B747D3" w:rsidRPr="002B5303" w:rsidRDefault="00B747D3" w:rsidP="00CA267C">
      <w:pPr>
        <w:pStyle w:val="enumlev1"/>
        <w:rPr>
          <w:lang w:eastAsia="zh-CN"/>
        </w:rPr>
      </w:pPr>
      <w:r w:rsidRPr="002B5303">
        <w:rPr>
          <w:lang w:eastAsia="zh-CN"/>
        </w:rPr>
        <w:t>–</w:t>
      </w:r>
      <w:r w:rsidRPr="002B5303">
        <w:rPr>
          <w:lang w:eastAsia="zh-CN"/>
        </w:rPr>
        <w:tab/>
      </w:r>
      <w:r w:rsidR="007B3720" w:rsidRPr="005C011B">
        <w:rPr>
          <w:lang w:eastAsia="zh-CN"/>
        </w:rPr>
        <w:t>G3ict</w:t>
      </w:r>
      <w:r w:rsidR="00C421C7">
        <w:rPr>
          <w:lang w:eastAsia="zh-CN"/>
        </w:rPr>
        <w:t>（</w:t>
      </w:r>
      <w:r w:rsidR="007B3720" w:rsidRPr="001058F5">
        <w:rPr>
          <w:rFonts w:hint="eastAsia"/>
          <w:lang w:eastAsia="zh-CN"/>
        </w:rPr>
        <w:t>全球包容性</w:t>
      </w:r>
      <w:r w:rsidR="007B3720" w:rsidRPr="001058F5">
        <w:rPr>
          <w:lang w:eastAsia="zh-CN"/>
        </w:rPr>
        <w:t>ICT</w:t>
      </w:r>
      <w:r w:rsidR="007B3720" w:rsidRPr="001058F5">
        <w:rPr>
          <w:rFonts w:hint="eastAsia"/>
          <w:lang w:eastAsia="zh-CN"/>
        </w:rPr>
        <w:t>举措</w:t>
      </w:r>
      <w:r w:rsidR="00C421C7">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7B3720">
        <w:rPr>
          <w:rFonts w:hint="eastAsia"/>
          <w:lang w:eastAsia="zh-CN"/>
        </w:rPr>
        <w:t>互联网管理论坛</w:t>
      </w:r>
    </w:p>
    <w:p w:rsidR="00B747D3" w:rsidRPr="002B5303" w:rsidRDefault="00B747D3" w:rsidP="00CA267C">
      <w:pPr>
        <w:pStyle w:val="enumlev1"/>
        <w:rPr>
          <w:lang w:eastAsia="zh-CN"/>
        </w:rPr>
      </w:pPr>
      <w:bookmarkStart w:id="78" w:name="_ANNEX_1"/>
      <w:bookmarkEnd w:id="78"/>
      <w:r w:rsidRPr="002B5303">
        <w:rPr>
          <w:lang w:eastAsia="zh-CN"/>
        </w:rPr>
        <w:t>–</w:t>
      </w:r>
      <w:r w:rsidRPr="002B5303">
        <w:rPr>
          <w:rFonts w:hint="eastAsia"/>
          <w:lang w:eastAsia="zh-CN"/>
        </w:rPr>
        <w:tab/>
        <w:t>WHO</w:t>
      </w:r>
      <w:r w:rsidR="000A7D8D">
        <w:rPr>
          <w:lang w:eastAsia="zh-CN"/>
        </w:rPr>
        <w:t>、</w:t>
      </w:r>
      <w:r w:rsidRPr="002B5303">
        <w:rPr>
          <w:rFonts w:hint="eastAsia"/>
          <w:lang w:eastAsia="zh-CN"/>
        </w:rPr>
        <w:t>WIPO</w:t>
      </w:r>
    </w:p>
    <w:p w:rsidR="00B747D3" w:rsidRPr="002B5303" w:rsidRDefault="00B747D3" w:rsidP="00CA267C">
      <w:pPr>
        <w:pStyle w:val="enumlev1"/>
        <w:rPr>
          <w:lang w:eastAsia="zh-CN"/>
        </w:rPr>
      </w:pPr>
      <w:r w:rsidRPr="002B5303">
        <w:rPr>
          <w:lang w:eastAsia="zh-CN"/>
        </w:rPr>
        <w:t>–</w:t>
      </w:r>
      <w:r w:rsidRPr="002B5303">
        <w:rPr>
          <w:rFonts w:hint="eastAsia"/>
          <w:lang w:eastAsia="zh-CN"/>
        </w:rPr>
        <w:tab/>
      </w:r>
      <w:r w:rsidR="00492B15">
        <w:rPr>
          <w:rFonts w:hint="eastAsia"/>
          <w:lang w:eastAsia="zh-CN"/>
        </w:rPr>
        <w:t>包括</w:t>
      </w:r>
      <w:r w:rsidR="000A7D8D">
        <w:rPr>
          <w:lang w:eastAsia="zh-CN"/>
        </w:rPr>
        <w:t>下列</w:t>
      </w:r>
      <w:r w:rsidR="00492B15">
        <w:rPr>
          <w:rFonts w:hint="eastAsia"/>
          <w:lang w:eastAsia="zh-CN"/>
        </w:rPr>
        <w:t>各方</w:t>
      </w:r>
      <w:r w:rsidR="000A7D8D">
        <w:rPr>
          <w:lang w:eastAsia="zh-CN"/>
        </w:rPr>
        <w:t>的残疾人组织：世界聋哑人联合会（</w:t>
      </w:r>
      <w:r w:rsidR="000A7D8D" w:rsidRPr="002B5303">
        <w:rPr>
          <w:rFonts w:hint="eastAsia"/>
          <w:lang w:eastAsia="zh-CN"/>
        </w:rPr>
        <w:t>WFD</w:t>
      </w:r>
      <w:r w:rsidR="000A7D8D">
        <w:rPr>
          <w:lang w:eastAsia="zh-CN"/>
        </w:rPr>
        <w:t>）</w:t>
      </w:r>
      <w:r w:rsidR="000A7D8D">
        <w:rPr>
          <w:rFonts w:hint="eastAsia"/>
          <w:lang w:eastAsia="zh-CN"/>
        </w:rPr>
        <w:t>、</w:t>
      </w:r>
      <w:r w:rsidR="000A7D8D">
        <w:rPr>
          <w:lang w:eastAsia="zh-CN"/>
        </w:rPr>
        <w:t>世界盲人联盟（</w:t>
      </w:r>
      <w:r w:rsidR="000A7D8D" w:rsidRPr="002B5303">
        <w:rPr>
          <w:rFonts w:hint="eastAsia"/>
          <w:lang w:eastAsia="zh-CN"/>
        </w:rPr>
        <w:t>WBU</w:t>
      </w:r>
      <w:r w:rsidR="000A7D8D">
        <w:rPr>
          <w:lang w:eastAsia="zh-CN"/>
        </w:rPr>
        <w:t>）</w:t>
      </w:r>
      <w:r w:rsidR="000A7D8D">
        <w:rPr>
          <w:rFonts w:hint="eastAsia"/>
          <w:lang w:eastAsia="zh-CN"/>
        </w:rPr>
        <w:t>、</w:t>
      </w:r>
      <w:r w:rsidR="000A7D8D">
        <w:rPr>
          <w:lang w:eastAsia="zh-CN"/>
        </w:rPr>
        <w:t>国际重听者联合会（</w:t>
      </w:r>
      <w:r w:rsidR="000A7D8D" w:rsidRPr="002B5303">
        <w:rPr>
          <w:rFonts w:hint="eastAsia"/>
          <w:lang w:eastAsia="zh-CN"/>
        </w:rPr>
        <w:t>IFHOH</w:t>
      </w:r>
      <w:r w:rsidR="000A7D8D">
        <w:rPr>
          <w:lang w:eastAsia="zh-CN"/>
        </w:rPr>
        <w:t>）</w:t>
      </w:r>
      <w:r w:rsidR="000A7D8D">
        <w:rPr>
          <w:rFonts w:hint="eastAsia"/>
          <w:lang w:eastAsia="zh-CN"/>
        </w:rPr>
        <w:t>以及</w:t>
      </w:r>
      <w:r w:rsidR="000A7D8D">
        <w:rPr>
          <w:lang w:eastAsia="zh-CN"/>
        </w:rPr>
        <w:t>残疾人国际（</w:t>
      </w:r>
      <w:r w:rsidR="000A7D8D" w:rsidRPr="002B5303">
        <w:rPr>
          <w:rFonts w:hint="eastAsia"/>
          <w:lang w:eastAsia="zh-CN"/>
        </w:rPr>
        <w:t>DPI</w:t>
      </w:r>
      <w:r w:rsidR="000A7D8D">
        <w:rPr>
          <w:lang w:eastAsia="zh-CN"/>
        </w:rPr>
        <w:t>）</w:t>
      </w:r>
      <w:r w:rsidR="000A7D8D">
        <w:rPr>
          <w:rFonts w:hint="eastAsia"/>
          <w:lang w:eastAsia="zh-CN"/>
        </w:rPr>
        <w:t>。</w:t>
      </w:r>
    </w:p>
    <w:p w:rsidR="00495133" w:rsidRDefault="00495133">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747D3" w:rsidRPr="000E4C20" w:rsidRDefault="00492B15" w:rsidP="00CA267C">
      <w:pPr>
        <w:pStyle w:val="QuestionNo"/>
        <w:jc w:val="center"/>
        <w:rPr>
          <w:b w:val="0"/>
          <w:bCs/>
          <w:lang w:eastAsia="zh-CN"/>
        </w:rPr>
      </w:pPr>
      <w:bookmarkStart w:id="79" w:name="_B.8_Question_27/16"/>
      <w:bookmarkStart w:id="80" w:name="_Toc453225655"/>
      <w:bookmarkStart w:id="81" w:name="_Toc453226694"/>
      <w:bookmarkEnd w:id="79"/>
      <w:r w:rsidRPr="000E4C20">
        <w:rPr>
          <w:rFonts w:hint="eastAsia"/>
          <w:b w:val="0"/>
          <w:bCs/>
          <w:lang w:eastAsia="zh-CN"/>
        </w:rPr>
        <w:lastRenderedPageBreak/>
        <w:t>第</w:t>
      </w:r>
      <w:r w:rsidR="00B747D3" w:rsidRPr="000E4C20">
        <w:rPr>
          <w:rFonts w:ascii="Times New Roman" w:hAnsi="Times New Roman" w:cs="Times New Roman"/>
          <w:b w:val="0"/>
          <w:lang w:eastAsia="zh-CN"/>
        </w:rPr>
        <w:t>H/16</w:t>
      </w:r>
      <w:r w:rsidR="0099461B" w:rsidRPr="000E4C20">
        <w:rPr>
          <w:b w:val="0"/>
          <w:bCs/>
          <w:lang w:eastAsia="zh-CN"/>
        </w:rPr>
        <w:t>号课题</w:t>
      </w:r>
      <w:r w:rsidR="0099461B" w:rsidRPr="000E4C20">
        <w:rPr>
          <w:rFonts w:hint="eastAsia"/>
          <w:b w:val="0"/>
          <w:bCs/>
          <w:lang w:eastAsia="zh-CN"/>
        </w:rPr>
        <w:t>草案</w:t>
      </w:r>
    </w:p>
    <w:p w:rsidR="00B747D3" w:rsidRPr="002B5303" w:rsidRDefault="007B3720" w:rsidP="00CA267C">
      <w:pPr>
        <w:pStyle w:val="Questiontitle"/>
        <w:rPr>
          <w:lang w:eastAsia="zh-CN"/>
        </w:rPr>
      </w:pPr>
      <w:r w:rsidRPr="007B3720">
        <w:rPr>
          <w:rFonts w:hint="eastAsia"/>
          <w:lang w:eastAsia="zh-CN"/>
        </w:rPr>
        <w:t>电信</w:t>
      </w:r>
      <w:r w:rsidRPr="007B3720">
        <w:rPr>
          <w:rFonts w:hint="eastAsia"/>
          <w:lang w:eastAsia="zh-CN"/>
        </w:rPr>
        <w:t>/</w:t>
      </w:r>
      <w:r w:rsidR="00EF4A14">
        <w:rPr>
          <w:rFonts w:hint="eastAsia"/>
          <w:lang w:eastAsia="zh-CN"/>
        </w:rPr>
        <w:t>智能交通系统（</w:t>
      </w:r>
      <w:r w:rsidRPr="007B3720">
        <w:rPr>
          <w:rFonts w:hint="eastAsia"/>
          <w:lang w:eastAsia="zh-CN"/>
        </w:rPr>
        <w:t>ITS</w:t>
      </w:r>
      <w:r w:rsidR="00EF4A14">
        <w:rPr>
          <w:rFonts w:hint="eastAsia"/>
          <w:lang w:eastAsia="zh-CN"/>
        </w:rPr>
        <w:t>）</w:t>
      </w:r>
      <w:r w:rsidRPr="007B3720">
        <w:rPr>
          <w:rFonts w:hint="eastAsia"/>
          <w:lang w:eastAsia="zh-CN"/>
        </w:rPr>
        <w:t>业务</w:t>
      </w:r>
      <w:r w:rsidR="00EF4A14">
        <w:rPr>
          <w:rFonts w:hint="eastAsia"/>
          <w:lang w:eastAsia="zh-CN"/>
        </w:rPr>
        <w:t>和</w:t>
      </w:r>
      <w:r w:rsidRPr="007B3720">
        <w:rPr>
          <w:rFonts w:hint="eastAsia"/>
          <w:lang w:eastAsia="zh-CN"/>
        </w:rPr>
        <w:t>应用的车辆网关平台</w:t>
      </w:r>
      <w:bookmarkEnd w:id="74"/>
      <w:bookmarkEnd w:id="75"/>
      <w:bookmarkEnd w:id="76"/>
      <w:bookmarkEnd w:id="77"/>
      <w:bookmarkEnd w:id="80"/>
      <w:bookmarkEnd w:id="81"/>
    </w:p>
    <w:p w:rsidR="00B747D3" w:rsidRPr="002B5303" w:rsidRDefault="00C421C7" w:rsidP="00CA267C">
      <w:pPr>
        <w:pStyle w:val="Questionhistory"/>
        <w:rPr>
          <w:lang w:eastAsia="ko-KR"/>
        </w:rPr>
      </w:pPr>
      <w:r>
        <w:rPr>
          <w:rFonts w:ascii="SimSun" w:eastAsia="SimSun" w:hAnsi="SimSun" w:cs="SimSun" w:hint="eastAsia"/>
          <w:lang w:eastAsia="zh-CN"/>
        </w:rPr>
        <w:t>（</w:t>
      </w:r>
      <w:r w:rsidR="007B3720">
        <w:rPr>
          <w:rFonts w:ascii="SimSun" w:eastAsia="SimSun" w:hAnsi="SimSun" w:cs="SimSun" w:hint="eastAsia"/>
          <w:lang w:eastAsia="zh-CN"/>
        </w:rPr>
        <w:t>第</w:t>
      </w:r>
      <w:r w:rsidR="00B747D3" w:rsidRPr="002B5303">
        <w:rPr>
          <w:lang w:eastAsia="zh-CN"/>
        </w:rPr>
        <w:t>27/16</w:t>
      </w:r>
      <w:r w:rsidR="007B3720">
        <w:rPr>
          <w:rFonts w:eastAsiaTheme="minorEastAsia" w:hint="eastAsia"/>
          <w:lang w:eastAsia="zh-CN"/>
        </w:rPr>
        <w:t>课题</w:t>
      </w:r>
      <w:r w:rsidR="007B3720">
        <w:rPr>
          <w:rFonts w:eastAsiaTheme="minorEastAsia"/>
          <w:lang w:eastAsia="zh-CN"/>
        </w:rPr>
        <w:t>的继续</w:t>
      </w:r>
      <w:r>
        <w:rPr>
          <w:rFonts w:ascii="SimSun" w:eastAsia="SimSun" w:hAnsi="SimSun" w:cs="SimSun" w:hint="eastAsia"/>
          <w:lang w:eastAsia="zh-CN"/>
        </w:rPr>
        <w:t>）</w:t>
      </w:r>
    </w:p>
    <w:p w:rsidR="00B747D3" w:rsidRPr="002B5303" w:rsidRDefault="00B747D3" w:rsidP="00CA267C">
      <w:pPr>
        <w:pStyle w:val="Heading3"/>
        <w:rPr>
          <w:lang w:eastAsia="zh-CN"/>
        </w:rPr>
      </w:pPr>
      <w:r w:rsidRPr="002B5303">
        <w:rPr>
          <w:lang w:eastAsia="zh-CN"/>
        </w:rPr>
        <w:t>H.1</w:t>
      </w:r>
      <w:r w:rsidRPr="002B5303">
        <w:rPr>
          <w:lang w:eastAsia="zh-CN"/>
        </w:rPr>
        <w:tab/>
      </w:r>
      <w:r w:rsidR="007B3720">
        <w:rPr>
          <w:rFonts w:hint="eastAsia"/>
          <w:lang w:eastAsia="zh-CN"/>
        </w:rPr>
        <w:t>目的</w:t>
      </w:r>
    </w:p>
    <w:p w:rsidR="00E01D73" w:rsidRPr="005C011B" w:rsidRDefault="00E01D73" w:rsidP="00CA267C">
      <w:pPr>
        <w:ind w:firstLineChars="200" w:firstLine="480"/>
        <w:rPr>
          <w:lang w:eastAsia="zh-CN"/>
        </w:rPr>
      </w:pPr>
      <w:r>
        <w:rPr>
          <w:rFonts w:hint="eastAsia"/>
          <w:lang w:eastAsia="zh-CN"/>
        </w:rPr>
        <w:t>从车载网络电子设备获得的车辆信息对于电信</w:t>
      </w:r>
      <w:r>
        <w:rPr>
          <w:rFonts w:hint="eastAsia"/>
          <w:lang w:eastAsia="zh-CN"/>
        </w:rPr>
        <w:t>/ITS</w:t>
      </w:r>
      <w:r w:rsidR="00C421C7">
        <w:rPr>
          <w:rFonts w:hint="eastAsia"/>
          <w:lang w:eastAsia="zh-CN"/>
        </w:rPr>
        <w:t>（</w:t>
      </w:r>
      <w:r>
        <w:rPr>
          <w:rFonts w:hint="eastAsia"/>
          <w:lang w:eastAsia="zh-CN"/>
        </w:rPr>
        <w:t>智能交通系统</w:t>
      </w:r>
      <w:r w:rsidR="00C421C7">
        <w:rPr>
          <w:rFonts w:hint="eastAsia"/>
          <w:lang w:eastAsia="zh-CN"/>
        </w:rPr>
        <w:t>）</w:t>
      </w:r>
      <w:r>
        <w:rPr>
          <w:rFonts w:hint="eastAsia"/>
          <w:lang w:eastAsia="zh-CN"/>
        </w:rPr>
        <w:t>业务</w:t>
      </w:r>
      <w:r>
        <w:rPr>
          <w:rFonts w:hint="eastAsia"/>
          <w:lang w:eastAsia="zh-CN"/>
        </w:rPr>
        <w:t>/</w:t>
      </w:r>
      <w:r>
        <w:rPr>
          <w:rFonts w:hint="eastAsia"/>
          <w:lang w:eastAsia="zh-CN"/>
        </w:rPr>
        <w:t>应用及相关行业</w:t>
      </w:r>
      <w:r w:rsidR="00C421C7">
        <w:rPr>
          <w:rFonts w:hint="eastAsia"/>
          <w:lang w:eastAsia="zh-CN"/>
        </w:rPr>
        <w:t>（</w:t>
      </w:r>
      <w:r>
        <w:rPr>
          <w:rFonts w:hint="eastAsia"/>
          <w:lang w:eastAsia="zh-CN"/>
        </w:rPr>
        <w:t>保险、车队等</w:t>
      </w:r>
      <w:r w:rsidR="00C421C7">
        <w:rPr>
          <w:rFonts w:hint="eastAsia"/>
          <w:lang w:eastAsia="zh-CN"/>
        </w:rPr>
        <w:t>）（</w:t>
      </w:r>
      <w:r>
        <w:rPr>
          <w:rFonts w:hint="eastAsia"/>
          <w:lang w:eastAsia="zh-CN"/>
        </w:rPr>
        <w:t>包括应急通信</w:t>
      </w:r>
      <w:r w:rsidR="00C421C7">
        <w:rPr>
          <w:rFonts w:hint="eastAsia"/>
          <w:lang w:eastAsia="zh-CN"/>
        </w:rPr>
        <w:t>）</w:t>
      </w:r>
      <w:r>
        <w:rPr>
          <w:rFonts w:hint="eastAsia"/>
          <w:lang w:eastAsia="zh-CN"/>
        </w:rPr>
        <w:t>而言至关重要。在这种以车辆为中心的业务中，可建议的应用五花八门，而且车辆信息被认为在电信</w:t>
      </w:r>
      <w:r>
        <w:rPr>
          <w:rFonts w:hint="eastAsia"/>
          <w:lang w:eastAsia="zh-CN"/>
        </w:rPr>
        <w:t>/ITS</w:t>
      </w:r>
      <w:r>
        <w:rPr>
          <w:rFonts w:hint="eastAsia"/>
          <w:lang w:eastAsia="zh-CN"/>
        </w:rPr>
        <w:t>价值链中发挥非常重要的作用。目前提取车辆信息的方式因厂家、型号和数据总线类型而不同。一些标准化组织正在制定其所关注范畴之内的规范。</w:t>
      </w:r>
    </w:p>
    <w:p w:rsidR="00E01D73" w:rsidRPr="005C011B" w:rsidRDefault="00E01D73" w:rsidP="00CA267C">
      <w:pPr>
        <w:ind w:firstLineChars="200" w:firstLine="480"/>
        <w:rPr>
          <w:lang w:eastAsia="zh-CN"/>
        </w:rPr>
      </w:pPr>
      <w:r>
        <w:rPr>
          <w:rFonts w:hint="eastAsia"/>
          <w:lang w:eastAsia="zh-CN"/>
        </w:rPr>
        <w:t>此外，认识到气候变化</w:t>
      </w:r>
      <w:r w:rsidRPr="002512EA">
        <w:rPr>
          <w:rFonts w:hint="eastAsia"/>
          <w:lang w:eastAsia="zh-CN"/>
        </w:rPr>
        <w:t>和道路安全问题</w:t>
      </w:r>
      <w:r>
        <w:rPr>
          <w:rFonts w:hint="eastAsia"/>
          <w:lang w:eastAsia="zh-CN"/>
        </w:rPr>
        <w:t>的重要性和迫切性，国际电联应积极参与到</w:t>
      </w:r>
      <w:r>
        <w:rPr>
          <w:rFonts w:hint="eastAsia"/>
          <w:lang w:eastAsia="zh-CN"/>
        </w:rPr>
        <w:t>ITS</w:t>
      </w:r>
      <w:r>
        <w:rPr>
          <w:rFonts w:hint="eastAsia"/>
          <w:lang w:eastAsia="zh-CN"/>
        </w:rPr>
        <w:t>的工作中，通过减少拥塞帮助降低碳排放。预计基于全球标准实施的以车辆为中心的服务将有助于缓解气候变化</w:t>
      </w:r>
      <w:r w:rsidR="007B1760">
        <w:rPr>
          <w:rFonts w:hint="eastAsia"/>
          <w:lang w:eastAsia="zh-CN"/>
        </w:rPr>
        <w:t>并改善道路安全</w:t>
      </w:r>
      <w:r>
        <w:rPr>
          <w:rFonts w:hint="eastAsia"/>
          <w:lang w:eastAsia="zh-CN"/>
        </w:rPr>
        <w:t>。</w:t>
      </w:r>
    </w:p>
    <w:p w:rsidR="00E01D73" w:rsidRPr="002B5303" w:rsidRDefault="00E01D73" w:rsidP="00495133">
      <w:pPr>
        <w:ind w:firstLineChars="200" w:firstLine="480"/>
        <w:rPr>
          <w:lang w:eastAsia="zh-CN"/>
        </w:rPr>
      </w:pPr>
      <w:r>
        <w:rPr>
          <w:rFonts w:hint="eastAsia"/>
          <w:lang w:eastAsia="zh-CN"/>
        </w:rPr>
        <w:t>车辆网关旨在使用网络环境提供并支持车内外</w:t>
      </w:r>
      <w:r w:rsidR="00C421C7">
        <w:rPr>
          <w:rFonts w:hint="eastAsia"/>
          <w:lang w:eastAsia="zh-CN"/>
        </w:rPr>
        <w:t>（</w:t>
      </w:r>
      <w:r>
        <w:rPr>
          <w:rFonts w:hint="eastAsia"/>
          <w:lang w:eastAsia="zh-CN"/>
        </w:rPr>
        <w:t>车辆与车辆和车辆与基础设施</w:t>
      </w:r>
      <w:r w:rsidR="00C421C7">
        <w:rPr>
          <w:rFonts w:hint="eastAsia"/>
          <w:lang w:eastAsia="zh-CN"/>
        </w:rPr>
        <w:t>）</w:t>
      </w:r>
      <w:r w:rsidR="007B1760">
        <w:rPr>
          <w:rFonts w:hint="eastAsia"/>
          <w:lang w:eastAsia="zh-CN"/>
        </w:rPr>
        <w:t>通信。</w:t>
      </w:r>
      <w:r>
        <w:rPr>
          <w:rFonts w:hint="eastAsia"/>
          <w:lang w:eastAsia="zh-CN"/>
        </w:rPr>
        <w:t>在此背景下，车辆网关在</w:t>
      </w:r>
      <w:r w:rsidR="007B1760">
        <w:rPr>
          <w:rFonts w:hint="eastAsia"/>
          <w:lang w:eastAsia="zh-CN"/>
        </w:rPr>
        <w:t>在异质环境中支持无处不在的连接方面发挥巨大作用，</w:t>
      </w:r>
      <w:r>
        <w:rPr>
          <w:rFonts w:hint="eastAsia"/>
          <w:lang w:eastAsia="zh-CN"/>
        </w:rPr>
        <w:t>因此，为支持全球无缝</w:t>
      </w:r>
      <w:r>
        <w:rPr>
          <w:rFonts w:hint="eastAsia"/>
          <w:lang w:eastAsia="zh-CN"/>
        </w:rPr>
        <w:t>ITS</w:t>
      </w:r>
      <w:r>
        <w:rPr>
          <w:rFonts w:hint="eastAsia"/>
          <w:lang w:eastAsia="zh-CN"/>
        </w:rPr>
        <w:t>业务和应用，应制定全球车辆网关标准，使所有消费设备在各种车辆中实现即插即用。</w:t>
      </w:r>
    </w:p>
    <w:p w:rsidR="00B747D3" w:rsidRPr="002B5303" w:rsidRDefault="00D00F84" w:rsidP="00CA267C">
      <w:pPr>
        <w:pStyle w:val="Heading3"/>
        <w:rPr>
          <w:lang w:eastAsia="zh-CN"/>
        </w:rPr>
      </w:pPr>
      <w:r>
        <w:rPr>
          <w:lang w:eastAsia="zh-CN"/>
        </w:rPr>
        <w:t>H.2</w:t>
      </w:r>
      <w:r>
        <w:rPr>
          <w:lang w:eastAsia="zh-CN"/>
        </w:rPr>
        <w:tab/>
      </w:r>
      <w:r>
        <w:rPr>
          <w:rFonts w:hint="eastAsia"/>
          <w:lang w:eastAsia="zh-CN"/>
        </w:rPr>
        <w:t>研究</w:t>
      </w:r>
      <w:r>
        <w:rPr>
          <w:lang w:eastAsia="zh-CN"/>
        </w:rPr>
        <w:t>项目</w:t>
      </w:r>
    </w:p>
    <w:p w:rsidR="00B747D3" w:rsidRPr="002B5303" w:rsidRDefault="007616C8" w:rsidP="00CA267C">
      <w:pPr>
        <w:tabs>
          <w:tab w:val="clear" w:pos="1134"/>
          <w:tab w:val="clear" w:pos="1871"/>
          <w:tab w:val="clear" w:pos="2268"/>
          <w:tab w:val="left" w:pos="794"/>
          <w:tab w:val="left" w:pos="1191"/>
          <w:tab w:val="left" w:pos="1588"/>
          <w:tab w:val="left" w:pos="1985"/>
        </w:tabs>
        <w:ind w:firstLineChars="200" w:firstLine="480"/>
        <w:rPr>
          <w:rFonts w:eastAsia="MS Mincho"/>
          <w:lang w:eastAsia="zh-CN"/>
        </w:rPr>
      </w:pPr>
      <w:r>
        <w:rPr>
          <w:rFonts w:hint="eastAsia"/>
          <w:lang w:eastAsia="zh-CN"/>
        </w:rPr>
        <w:t>供审议的研究项目包括但不限于：</w:t>
      </w:r>
    </w:p>
    <w:p w:rsidR="00B747D3" w:rsidRPr="002B5303" w:rsidRDefault="00B747D3" w:rsidP="00CA267C">
      <w:pPr>
        <w:pStyle w:val="enumlev1"/>
        <w:rPr>
          <w:lang w:eastAsia="zh-CN"/>
        </w:rPr>
      </w:pPr>
      <w:r w:rsidRPr="002B5303">
        <w:rPr>
          <w:lang w:eastAsia="zh-CN"/>
        </w:rPr>
        <w:t>–</w:t>
      </w:r>
      <w:r w:rsidRPr="002B5303">
        <w:rPr>
          <w:lang w:eastAsia="zh-CN"/>
        </w:rPr>
        <w:tab/>
      </w:r>
      <w:r w:rsidR="007616C8">
        <w:rPr>
          <w:rFonts w:hint="eastAsia"/>
          <w:lang w:eastAsia="zh-CN"/>
        </w:rPr>
        <w:t>确定车辆网关的定义和范围</w:t>
      </w:r>
      <w:r w:rsidR="0099461B">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7616C8">
        <w:rPr>
          <w:rFonts w:hint="eastAsia"/>
          <w:lang w:eastAsia="zh-CN"/>
        </w:rPr>
        <w:t>确定车辆网关平台的功能和业务要求，以支持车辆对车辆</w:t>
      </w:r>
      <w:r w:rsidR="00C421C7">
        <w:rPr>
          <w:rFonts w:hint="eastAsia"/>
          <w:lang w:eastAsia="zh-CN"/>
        </w:rPr>
        <w:t>（</w:t>
      </w:r>
      <w:r w:rsidR="007616C8" w:rsidRPr="00100FFA">
        <w:rPr>
          <w:rFonts w:hint="eastAsia"/>
          <w:lang w:eastAsia="zh-CN"/>
        </w:rPr>
        <w:t>V2V</w:t>
      </w:r>
      <w:r w:rsidR="00C421C7">
        <w:rPr>
          <w:rFonts w:hint="eastAsia"/>
          <w:lang w:eastAsia="zh-CN"/>
        </w:rPr>
        <w:t>）</w:t>
      </w:r>
      <w:r w:rsidR="007616C8">
        <w:rPr>
          <w:rFonts w:hint="eastAsia"/>
          <w:lang w:eastAsia="zh-CN"/>
        </w:rPr>
        <w:t>、车辆对基础设施</w:t>
      </w:r>
      <w:r w:rsidR="00C421C7">
        <w:rPr>
          <w:rFonts w:hint="eastAsia"/>
          <w:lang w:eastAsia="zh-CN"/>
        </w:rPr>
        <w:t>（</w:t>
      </w:r>
      <w:r w:rsidR="007616C8" w:rsidRPr="00100FFA">
        <w:rPr>
          <w:rFonts w:hint="eastAsia"/>
          <w:lang w:eastAsia="zh-CN"/>
        </w:rPr>
        <w:t>V2I</w:t>
      </w:r>
      <w:r w:rsidR="00C421C7">
        <w:rPr>
          <w:rFonts w:hint="eastAsia"/>
          <w:lang w:eastAsia="zh-CN"/>
        </w:rPr>
        <w:t>）</w:t>
      </w:r>
      <w:r w:rsidR="007616C8">
        <w:rPr>
          <w:rFonts w:hint="eastAsia"/>
          <w:lang w:eastAsia="zh-CN"/>
        </w:rPr>
        <w:t>、</w:t>
      </w:r>
      <w:r w:rsidR="0099461B">
        <w:rPr>
          <w:rFonts w:hint="eastAsia"/>
          <w:lang w:eastAsia="zh-CN"/>
        </w:rPr>
        <w:t>车辆</w:t>
      </w:r>
      <w:r w:rsidR="0099461B">
        <w:rPr>
          <w:lang w:eastAsia="zh-CN"/>
        </w:rPr>
        <w:t>对车载游牧设备</w:t>
      </w:r>
      <w:r w:rsidR="00C421C7">
        <w:rPr>
          <w:lang w:eastAsia="zh-CN"/>
        </w:rPr>
        <w:t>（</w:t>
      </w:r>
      <w:r w:rsidR="007616C8" w:rsidRPr="002B5303">
        <w:rPr>
          <w:lang w:eastAsia="zh-CN"/>
        </w:rPr>
        <w:t>V2D</w:t>
      </w:r>
      <w:r w:rsidR="00C421C7">
        <w:rPr>
          <w:lang w:eastAsia="zh-CN"/>
        </w:rPr>
        <w:t>）</w:t>
      </w:r>
      <w:r w:rsidR="007616C8">
        <w:rPr>
          <w:rFonts w:hint="eastAsia"/>
          <w:lang w:eastAsia="zh-CN"/>
        </w:rPr>
        <w:t>、</w:t>
      </w:r>
      <w:r w:rsidR="0099461B">
        <w:rPr>
          <w:rFonts w:hint="eastAsia"/>
          <w:lang w:eastAsia="zh-CN"/>
        </w:rPr>
        <w:t>车辆</w:t>
      </w:r>
      <w:r w:rsidR="0099461B">
        <w:rPr>
          <w:lang w:eastAsia="zh-CN"/>
        </w:rPr>
        <w:t>对行人和自行车</w:t>
      </w:r>
      <w:r w:rsidR="00C421C7">
        <w:rPr>
          <w:lang w:eastAsia="zh-CN"/>
        </w:rPr>
        <w:t>（</w:t>
      </w:r>
      <w:r w:rsidR="007616C8" w:rsidRPr="002B5303">
        <w:rPr>
          <w:lang w:eastAsia="zh-CN"/>
        </w:rPr>
        <w:t>V2P</w:t>
      </w:r>
      <w:r w:rsidR="00C421C7">
        <w:rPr>
          <w:lang w:eastAsia="zh-CN"/>
        </w:rPr>
        <w:t>）</w:t>
      </w:r>
      <w:r w:rsidR="007616C8">
        <w:rPr>
          <w:rFonts w:hint="eastAsia"/>
          <w:lang w:eastAsia="zh-CN"/>
        </w:rPr>
        <w:t>通信</w:t>
      </w:r>
      <w:r w:rsidR="0099461B">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5E4AEA">
        <w:rPr>
          <w:rFonts w:hint="eastAsia"/>
          <w:lang w:eastAsia="zh-CN"/>
        </w:rPr>
        <w:t>确定车辆网关的功能架构和机制</w:t>
      </w:r>
      <w:r w:rsidR="0099461B">
        <w:rPr>
          <w:rFonts w:hint="eastAsia"/>
          <w:lang w:eastAsia="zh-CN"/>
        </w:rPr>
        <w:t>；</w:t>
      </w:r>
    </w:p>
    <w:p w:rsidR="00B747D3" w:rsidRPr="002B5303" w:rsidRDefault="00B747D3" w:rsidP="00CA267C">
      <w:pPr>
        <w:pStyle w:val="enumlev1"/>
        <w:rPr>
          <w:rFonts w:eastAsia="MS Mincho"/>
          <w:lang w:eastAsia="zh-CN"/>
        </w:rPr>
      </w:pPr>
      <w:r w:rsidRPr="002B5303">
        <w:rPr>
          <w:lang w:eastAsia="zh-CN"/>
        </w:rPr>
        <w:t>–</w:t>
      </w:r>
      <w:r w:rsidRPr="002B5303">
        <w:rPr>
          <w:lang w:eastAsia="zh-CN"/>
        </w:rPr>
        <w:tab/>
      </w:r>
      <w:r w:rsidR="00FC5C03">
        <w:rPr>
          <w:rFonts w:hint="eastAsia"/>
          <w:lang w:eastAsia="zh-CN"/>
        </w:rPr>
        <w:t>确定作为车辆之间</w:t>
      </w:r>
      <w:r w:rsidR="00C421C7">
        <w:rPr>
          <w:rFonts w:hint="eastAsia"/>
          <w:lang w:eastAsia="zh-CN"/>
        </w:rPr>
        <w:t>（</w:t>
      </w:r>
      <w:r w:rsidR="00FC5C03" w:rsidRPr="00100FFA">
        <w:rPr>
          <w:rFonts w:hint="eastAsia"/>
          <w:lang w:eastAsia="zh-CN"/>
        </w:rPr>
        <w:t>V2V</w:t>
      </w:r>
      <w:r w:rsidR="00C421C7">
        <w:rPr>
          <w:rFonts w:hint="eastAsia"/>
          <w:lang w:eastAsia="zh-CN"/>
        </w:rPr>
        <w:t>）</w:t>
      </w:r>
      <w:r w:rsidR="00FC5C03">
        <w:rPr>
          <w:rFonts w:hint="eastAsia"/>
          <w:lang w:eastAsia="zh-CN"/>
        </w:rPr>
        <w:t>和车辆与基础设施</w:t>
      </w:r>
      <w:r w:rsidR="00C421C7">
        <w:rPr>
          <w:rFonts w:hint="eastAsia"/>
          <w:lang w:eastAsia="zh-CN"/>
        </w:rPr>
        <w:t>（</w:t>
      </w:r>
      <w:r w:rsidR="00FC5C03">
        <w:rPr>
          <w:rFonts w:hint="eastAsia"/>
          <w:lang w:eastAsia="zh-CN"/>
        </w:rPr>
        <w:t>V2I</w:t>
      </w:r>
      <w:r w:rsidR="00C421C7">
        <w:rPr>
          <w:rFonts w:hint="eastAsia"/>
          <w:lang w:eastAsia="zh-CN"/>
        </w:rPr>
        <w:t>）</w:t>
      </w:r>
      <w:r w:rsidR="00FC5C03">
        <w:rPr>
          <w:rFonts w:hint="eastAsia"/>
          <w:lang w:eastAsia="zh-CN"/>
        </w:rPr>
        <w:t>之间</w:t>
      </w:r>
      <w:r w:rsidR="002074F4">
        <w:rPr>
          <w:rFonts w:hint="eastAsia"/>
          <w:lang w:eastAsia="zh-CN"/>
        </w:rPr>
        <w:t>、车辆与</w:t>
      </w:r>
      <w:r w:rsidR="002074F4">
        <w:rPr>
          <w:lang w:eastAsia="zh-CN"/>
        </w:rPr>
        <w:t>车载游牧设备（</w:t>
      </w:r>
      <w:r w:rsidR="002074F4" w:rsidRPr="002B5303">
        <w:rPr>
          <w:lang w:eastAsia="zh-CN"/>
        </w:rPr>
        <w:t>V2D</w:t>
      </w:r>
      <w:r w:rsidR="002074F4">
        <w:rPr>
          <w:lang w:eastAsia="zh-CN"/>
        </w:rPr>
        <w:t>）</w:t>
      </w:r>
      <w:r w:rsidR="002074F4">
        <w:rPr>
          <w:rFonts w:hint="eastAsia"/>
          <w:lang w:eastAsia="zh-CN"/>
        </w:rPr>
        <w:t>、车辆与</w:t>
      </w:r>
      <w:r w:rsidR="002074F4">
        <w:rPr>
          <w:lang w:eastAsia="zh-CN"/>
        </w:rPr>
        <w:t>行人和自行车（</w:t>
      </w:r>
      <w:r w:rsidR="002074F4" w:rsidRPr="002B5303">
        <w:rPr>
          <w:lang w:eastAsia="zh-CN"/>
        </w:rPr>
        <w:t>V2P</w:t>
      </w:r>
      <w:r w:rsidR="002074F4">
        <w:rPr>
          <w:lang w:eastAsia="zh-CN"/>
        </w:rPr>
        <w:t>）</w:t>
      </w:r>
      <w:r w:rsidR="002074F4">
        <w:rPr>
          <w:rFonts w:hint="eastAsia"/>
          <w:lang w:eastAsia="zh-CN"/>
        </w:rPr>
        <w:t>之间桥梁的车辆网关的使用案例和方案</w:t>
      </w:r>
      <w:r w:rsidR="0099461B">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040D2E">
        <w:rPr>
          <w:rFonts w:hint="eastAsia"/>
          <w:lang w:eastAsia="zh-CN"/>
        </w:rPr>
        <w:t>研究实现能源节省和减少气体排放</w:t>
      </w:r>
      <w:r w:rsidR="002074F4">
        <w:rPr>
          <w:rFonts w:hint="eastAsia"/>
          <w:lang w:eastAsia="zh-CN"/>
        </w:rPr>
        <w:t>要求</w:t>
      </w:r>
      <w:r w:rsidR="00040D2E">
        <w:rPr>
          <w:rFonts w:hint="eastAsia"/>
          <w:lang w:eastAsia="zh-CN"/>
        </w:rPr>
        <w:t>做出的改进</w:t>
      </w:r>
      <w:r w:rsidR="0099461B">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99461B">
        <w:rPr>
          <w:lang w:eastAsia="zh-CN"/>
        </w:rPr>
        <w:t>研究</w:t>
      </w:r>
      <w:r w:rsidR="00040D2E">
        <w:rPr>
          <w:rFonts w:hint="eastAsia"/>
          <w:lang w:eastAsia="zh-CN"/>
        </w:rPr>
        <w:t>直接或间接支持应急情况和早期预警服务</w:t>
      </w:r>
      <w:r w:rsidR="00C421C7">
        <w:rPr>
          <w:rFonts w:hint="eastAsia"/>
          <w:lang w:eastAsia="zh-CN"/>
        </w:rPr>
        <w:t>（</w:t>
      </w:r>
      <w:r w:rsidR="00040D2E">
        <w:rPr>
          <w:rFonts w:hint="eastAsia"/>
          <w:lang w:eastAsia="zh-CN"/>
        </w:rPr>
        <w:t>如，交通事故</w:t>
      </w:r>
      <w:r w:rsidR="00C421C7">
        <w:rPr>
          <w:rFonts w:hint="eastAsia"/>
          <w:lang w:eastAsia="zh-CN"/>
        </w:rPr>
        <w:t>）</w:t>
      </w:r>
      <w:r w:rsidR="0099461B">
        <w:rPr>
          <w:lang w:eastAsia="zh-CN"/>
        </w:rPr>
        <w:t>的改进</w:t>
      </w:r>
      <w:r w:rsidR="0099461B">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99461B">
        <w:rPr>
          <w:lang w:eastAsia="zh-CN"/>
        </w:rPr>
        <w:t>研究支持安全和隐私服务所需的改进</w:t>
      </w:r>
      <w:r w:rsidR="0099461B">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4D03D5">
        <w:rPr>
          <w:rFonts w:hint="eastAsia"/>
          <w:lang w:eastAsia="zh-CN"/>
        </w:rPr>
        <w:t>考虑道路安全问题</w:t>
      </w:r>
      <w:r w:rsidR="0099461B">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4D03D5">
        <w:rPr>
          <w:rFonts w:hint="eastAsia"/>
          <w:lang w:eastAsia="zh-CN"/>
        </w:rPr>
        <w:t>考虑</w:t>
      </w:r>
      <w:r w:rsidR="004D03D5" w:rsidRPr="00C50418">
        <w:rPr>
          <w:rFonts w:hint="eastAsia"/>
          <w:lang w:eastAsia="zh-CN"/>
        </w:rPr>
        <w:t>无所不在的装置一体化</w:t>
      </w:r>
      <w:r w:rsidR="002074F4">
        <w:rPr>
          <w:rFonts w:hint="eastAsia"/>
          <w:lang w:eastAsia="zh-CN"/>
        </w:rPr>
        <w:t>问题</w:t>
      </w:r>
      <w:r w:rsidR="0099461B">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4D03D5">
        <w:rPr>
          <w:rFonts w:hint="eastAsia"/>
          <w:lang w:eastAsia="zh-CN"/>
        </w:rPr>
        <w:t>考虑如何帮助衡量并缓解气候变化</w:t>
      </w:r>
      <w:r w:rsidR="0099461B">
        <w:rPr>
          <w:rFonts w:hint="eastAsia"/>
          <w:lang w:eastAsia="zh-CN"/>
        </w:rPr>
        <w:t>。</w:t>
      </w:r>
    </w:p>
    <w:p w:rsidR="00B747D3" w:rsidRPr="002B5303" w:rsidRDefault="00B747D3" w:rsidP="000E4C20">
      <w:pPr>
        <w:pStyle w:val="Heading3"/>
        <w:rPr>
          <w:lang w:eastAsia="zh-CN"/>
        </w:rPr>
      </w:pPr>
      <w:r w:rsidRPr="002B5303">
        <w:rPr>
          <w:lang w:eastAsia="zh-CN"/>
        </w:rPr>
        <w:lastRenderedPageBreak/>
        <w:t>H.3</w:t>
      </w:r>
      <w:r w:rsidRPr="002B5303">
        <w:rPr>
          <w:lang w:eastAsia="zh-CN"/>
        </w:rPr>
        <w:tab/>
      </w:r>
      <w:r w:rsidR="00753633">
        <w:rPr>
          <w:rFonts w:hint="eastAsia"/>
          <w:lang w:eastAsia="zh-CN"/>
        </w:rPr>
        <w:t>任务</w:t>
      </w:r>
    </w:p>
    <w:p w:rsidR="00B747D3" w:rsidRPr="002B5303" w:rsidRDefault="00EC307E" w:rsidP="000E4C20">
      <w:pPr>
        <w:keepNext/>
        <w:keepLines/>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任务</w:t>
      </w:r>
      <w:r w:rsidR="00753633">
        <w:rPr>
          <w:lang w:eastAsia="zh-CN"/>
        </w:rPr>
        <w:t>包括但不限于：</w:t>
      </w:r>
    </w:p>
    <w:p w:rsidR="00B747D3" w:rsidRPr="002B5303" w:rsidRDefault="00B747D3" w:rsidP="000E4C20">
      <w:pPr>
        <w:pStyle w:val="enumlev1"/>
        <w:keepNext/>
        <w:keepLines/>
        <w:rPr>
          <w:lang w:eastAsia="zh-CN"/>
        </w:rPr>
      </w:pPr>
      <w:r w:rsidRPr="002B5303">
        <w:rPr>
          <w:lang w:eastAsia="zh-CN"/>
        </w:rPr>
        <w:t>–</w:t>
      </w:r>
      <w:r w:rsidRPr="002B5303">
        <w:rPr>
          <w:lang w:eastAsia="zh-CN"/>
        </w:rPr>
        <w:tab/>
      </w:r>
      <w:r w:rsidR="00753633">
        <w:rPr>
          <w:rFonts w:hint="eastAsia"/>
          <w:lang w:eastAsia="zh-CN"/>
        </w:rPr>
        <w:t>从业务</w:t>
      </w:r>
      <w:r w:rsidR="00D1439B">
        <w:rPr>
          <w:rFonts w:hint="eastAsia"/>
          <w:lang w:eastAsia="zh-CN"/>
        </w:rPr>
        <w:t>/</w:t>
      </w:r>
      <w:r w:rsidR="0099461B">
        <w:rPr>
          <w:lang w:eastAsia="zh-CN"/>
        </w:rPr>
        <w:t>应用</w:t>
      </w:r>
      <w:r w:rsidR="00753633">
        <w:rPr>
          <w:rFonts w:hint="eastAsia"/>
          <w:lang w:eastAsia="zh-CN"/>
        </w:rPr>
        <w:t>和功能角度研究支持</w:t>
      </w:r>
      <w:r w:rsidR="00753633" w:rsidRPr="00100FFA">
        <w:rPr>
          <w:rFonts w:hint="eastAsia"/>
          <w:lang w:eastAsia="zh-CN"/>
        </w:rPr>
        <w:t>V2V</w:t>
      </w:r>
      <w:r w:rsidR="00753633">
        <w:rPr>
          <w:rFonts w:hint="eastAsia"/>
          <w:lang w:eastAsia="zh-CN"/>
        </w:rPr>
        <w:t>、</w:t>
      </w:r>
      <w:r w:rsidR="00753633" w:rsidRPr="00100FFA">
        <w:rPr>
          <w:rFonts w:hint="eastAsia"/>
          <w:lang w:eastAsia="zh-CN"/>
        </w:rPr>
        <w:t>V2I</w:t>
      </w:r>
      <w:r w:rsidR="00753633">
        <w:rPr>
          <w:rFonts w:hint="eastAsia"/>
          <w:lang w:eastAsia="zh-CN"/>
        </w:rPr>
        <w:t>、</w:t>
      </w:r>
      <w:r w:rsidR="00753633">
        <w:rPr>
          <w:rFonts w:hint="eastAsia"/>
          <w:lang w:eastAsia="zh-CN"/>
        </w:rPr>
        <w:t>V2D</w:t>
      </w:r>
      <w:r w:rsidR="00753633">
        <w:rPr>
          <w:rFonts w:hint="eastAsia"/>
          <w:lang w:eastAsia="zh-CN"/>
        </w:rPr>
        <w:t>以及</w:t>
      </w:r>
      <w:r w:rsidR="00753633">
        <w:rPr>
          <w:rFonts w:hint="eastAsia"/>
          <w:lang w:eastAsia="zh-CN"/>
        </w:rPr>
        <w:t>V2P</w:t>
      </w:r>
      <w:r w:rsidR="00753633">
        <w:rPr>
          <w:rFonts w:hint="eastAsia"/>
          <w:lang w:eastAsia="zh-CN"/>
        </w:rPr>
        <w:t>的用例</w:t>
      </w:r>
      <w:r w:rsidR="00753633">
        <w:rPr>
          <w:lang w:eastAsia="zh-CN"/>
        </w:rPr>
        <w:t>和</w:t>
      </w:r>
      <w:r w:rsidR="00753633">
        <w:rPr>
          <w:rFonts w:hint="eastAsia"/>
          <w:lang w:eastAsia="zh-CN"/>
        </w:rPr>
        <w:t>要求</w:t>
      </w:r>
      <w:r w:rsidR="0099461B">
        <w:rPr>
          <w:lang w:eastAsia="zh-CN"/>
        </w:rPr>
        <w:t>；</w:t>
      </w:r>
    </w:p>
    <w:p w:rsidR="00B747D3" w:rsidRPr="002B5303" w:rsidRDefault="00B747D3" w:rsidP="000E4C20">
      <w:pPr>
        <w:pStyle w:val="enumlev1"/>
        <w:keepNext/>
        <w:keepLines/>
        <w:rPr>
          <w:lang w:eastAsia="zh-CN"/>
        </w:rPr>
      </w:pPr>
      <w:r w:rsidRPr="002B5303">
        <w:rPr>
          <w:lang w:eastAsia="zh-CN"/>
        </w:rPr>
        <w:t>–</w:t>
      </w:r>
      <w:r w:rsidRPr="002B5303">
        <w:rPr>
          <w:lang w:eastAsia="zh-CN"/>
        </w:rPr>
        <w:tab/>
      </w:r>
      <w:r w:rsidR="0099461B">
        <w:rPr>
          <w:lang w:eastAsia="zh-CN"/>
        </w:rPr>
        <w:t>研究车辆网关</w:t>
      </w:r>
      <w:r w:rsidR="0099461B">
        <w:rPr>
          <w:rFonts w:hint="eastAsia"/>
          <w:lang w:eastAsia="zh-CN"/>
        </w:rPr>
        <w:t>及其</w:t>
      </w:r>
      <w:r w:rsidR="0099461B">
        <w:rPr>
          <w:lang w:eastAsia="zh-CN"/>
        </w:rPr>
        <w:t>参考模型的使用案例、要求和功能；</w:t>
      </w:r>
    </w:p>
    <w:p w:rsidR="00B747D3" w:rsidRPr="002B5303" w:rsidRDefault="00B747D3" w:rsidP="00CA267C">
      <w:pPr>
        <w:pStyle w:val="enumlev1"/>
        <w:rPr>
          <w:lang w:eastAsia="zh-CN"/>
        </w:rPr>
      </w:pPr>
      <w:r w:rsidRPr="002B5303">
        <w:rPr>
          <w:lang w:eastAsia="zh-CN"/>
        </w:rPr>
        <w:t>–</w:t>
      </w:r>
      <w:r w:rsidRPr="002B5303">
        <w:rPr>
          <w:lang w:eastAsia="zh-CN"/>
        </w:rPr>
        <w:tab/>
      </w:r>
      <w:r w:rsidR="00D1439B">
        <w:rPr>
          <w:rFonts w:hint="eastAsia"/>
          <w:lang w:eastAsia="zh-CN"/>
        </w:rPr>
        <w:t>研究</w:t>
      </w:r>
      <w:r w:rsidR="00D1439B">
        <w:rPr>
          <w:rFonts w:hint="eastAsia"/>
          <w:lang w:eastAsia="zh-CN"/>
        </w:rPr>
        <w:t>VGP</w:t>
      </w:r>
      <w:r w:rsidR="00D1439B">
        <w:rPr>
          <w:rFonts w:hint="eastAsia"/>
          <w:lang w:eastAsia="zh-CN"/>
        </w:rPr>
        <w:t>和车内网络之间的开放接口</w:t>
      </w:r>
      <w:r w:rsidR="0099461B">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D1439B">
        <w:rPr>
          <w:rFonts w:hint="eastAsia"/>
          <w:lang w:eastAsia="zh-CN"/>
        </w:rPr>
        <w:t>研究</w:t>
      </w:r>
      <w:r w:rsidR="00D1439B">
        <w:rPr>
          <w:rFonts w:hint="eastAsia"/>
          <w:lang w:eastAsia="zh-CN"/>
        </w:rPr>
        <w:t>VGP</w:t>
      </w:r>
      <w:r w:rsidR="00D1439B">
        <w:rPr>
          <w:rFonts w:hint="eastAsia"/>
          <w:lang w:eastAsia="zh-CN"/>
        </w:rPr>
        <w:t>和</w:t>
      </w:r>
      <w:r w:rsidR="00D1439B">
        <w:rPr>
          <w:rFonts w:hint="eastAsia"/>
          <w:lang w:eastAsia="zh-CN"/>
        </w:rPr>
        <w:t>ICT</w:t>
      </w:r>
      <w:r w:rsidR="00D1439B">
        <w:rPr>
          <w:rFonts w:hint="eastAsia"/>
          <w:lang w:eastAsia="zh-CN"/>
        </w:rPr>
        <w:t>设备之间的开放接口</w:t>
      </w:r>
      <w:r w:rsidR="0099461B">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E25E8C">
        <w:rPr>
          <w:rFonts w:hint="eastAsia"/>
          <w:lang w:eastAsia="zh-CN"/>
        </w:rPr>
        <w:t>研究支持面向车辆的业务</w:t>
      </w:r>
      <w:r w:rsidR="00E25E8C">
        <w:rPr>
          <w:rFonts w:hint="eastAsia"/>
          <w:lang w:eastAsia="zh-CN"/>
        </w:rPr>
        <w:t>/</w:t>
      </w:r>
      <w:r w:rsidR="00EC307E">
        <w:rPr>
          <w:rFonts w:hint="eastAsia"/>
          <w:lang w:eastAsia="zh-CN"/>
        </w:rPr>
        <w:t>应用所需要</w:t>
      </w:r>
      <w:r w:rsidR="00E25E8C">
        <w:rPr>
          <w:rFonts w:hint="eastAsia"/>
          <w:lang w:eastAsia="zh-CN"/>
        </w:rPr>
        <w:t>的相关协议</w:t>
      </w:r>
      <w:r w:rsidR="0099461B">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99461B">
        <w:rPr>
          <w:lang w:eastAsia="zh-CN"/>
        </w:rPr>
        <w:t>研究道路安全和自动驾驶</w:t>
      </w:r>
      <w:r w:rsidR="00EC307E">
        <w:rPr>
          <w:rFonts w:hint="eastAsia"/>
          <w:lang w:eastAsia="zh-CN"/>
        </w:rPr>
        <w:t>问题</w:t>
      </w:r>
      <w:r w:rsidR="0099461B">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293EA2">
        <w:rPr>
          <w:lang w:eastAsia="zh-CN"/>
        </w:rPr>
        <w:t>充实和完善本课题负责的实际成果</w:t>
      </w:r>
      <w:r w:rsidR="00293EA2">
        <w:rPr>
          <w:rFonts w:hint="eastAsia"/>
          <w:lang w:eastAsia="zh-CN"/>
        </w:rPr>
        <w:t>：</w:t>
      </w:r>
      <w:r w:rsidRPr="002B5303">
        <w:rPr>
          <w:lang w:eastAsia="zh-CN"/>
        </w:rPr>
        <w:t>ITU-T F.749.1</w:t>
      </w:r>
      <w:r w:rsidR="00293EA2">
        <w:rPr>
          <w:rFonts w:hint="eastAsia"/>
          <w:lang w:eastAsia="zh-CN"/>
        </w:rPr>
        <w:t>、</w:t>
      </w:r>
      <w:r w:rsidR="00293EA2">
        <w:rPr>
          <w:lang w:eastAsia="zh-CN"/>
        </w:rPr>
        <w:t>HSTP-CITS-Reqs</w:t>
      </w:r>
      <w:r w:rsidR="00293EA2">
        <w:rPr>
          <w:rFonts w:hint="eastAsia"/>
          <w:lang w:eastAsia="zh-CN"/>
        </w:rPr>
        <w:t>。</w:t>
      </w:r>
    </w:p>
    <w:p w:rsidR="00B747D3" w:rsidRPr="002B5303" w:rsidRDefault="00E25E8C" w:rsidP="00CA267C">
      <w:pPr>
        <w:ind w:firstLineChars="200" w:firstLine="480"/>
        <w:rPr>
          <w:lang w:eastAsia="zh-CN"/>
        </w:rPr>
      </w:pPr>
      <w:r w:rsidRPr="00E21C06">
        <w:rPr>
          <w:rFonts w:hint="eastAsia"/>
          <w:lang w:eastAsia="zh-CN"/>
        </w:rPr>
        <w:t>按照本课题开展的工作的最新情况见第</w:t>
      </w:r>
      <w:r>
        <w:rPr>
          <w:rFonts w:hint="eastAsia"/>
          <w:lang w:eastAsia="zh-CN"/>
        </w:rPr>
        <w:t>16</w:t>
      </w:r>
      <w:r w:rsidRPr="00E21C06">
        <w:rPr>
          <w:rFonts w:hint="eastAsia"/>
          <w:lang w:eastAsia="zh-CN"/>
        </w:rPr>
        <w:t>研究组工作计划</w:t>
      </w:r>
      <w:r w:rsidR="00C421C7">
        <w:rPr>
          <w:lang w:eastAsia="zh-CN"/>
        </w:rPr>
        <w:t>（</w:t>
      </w:r>
      <w:hyperlink r:id="rId23" w:history="1">
        <w:r w:rsidR="00B747D3" w:rsidRPr="00E25E8C">
          <w:rPr>
            <w:rStyle w:val="Hyperlink"/>
            <w:color w:val="0000FF"/>
            <w:lang w:eastAsia="zh-CN"/>
          </w:rPr>
          <w:t>http://itu.int/ITU-T/workprog/wp_search.aspx?sp=16&amp;q=27/16</w:t>
        </w:r>
      </w:hyperlink>
      <w:r w:rsidR="00C421C7">
        <w:rPr>
          <w:lang w:eastAsia="zh-CN"/>
        </w:rPr>
        <w:t>）</w:t>
      </w:r>
      <w:r>
        <w:rPr>
          <w:rFonts w:hint="eastAsia"/>
          <w:lang w:eastAsia="zh-CN"/>
        </w:rPr>
        <w:t>。</w:t>
      </w:r>
    </w:p>
    <w:p w:rsidR="00B747D3" w:rsidRPr="002B5303" w:rsidRDefault="00B747D3" w:rsidP="00CA267C">
      <w:pPr>
        <w:pStyle w:val="Heading3"/>
        <w:rPr>
          <w:lang w:eastAsia="zh-CN"/>
        </w:rPr>
      </w:pPr>
      <w:r w:rsidRPr="002B5303">
        <w:rPr>
          <w:lang w:eastAsia="zh-CN"/>
        </w:rPr>
        <w:t>H.4</w:t>
      </w:r>
      <w:r w:rsidRPr="002B5303">
        <w:rPr>
          <w:lang w:eastAsia="zh-CN"/>
        </w:rPr>
        <w:tab/>
      </w:r>
      <w:r w:rsidR="00442935">
        <w:rPr>
          <w:rFonts w:hint="eastAsia"/>
          <w:lang w:eastAsia="zh-CN"/>
        </w:rPr>
        <w:t>关系</w:t>
      </w:r>
    </w:p>
    <w:p w:rsidR="00B747D3" w:rsidRPr="002B5303" w:rsidRDefault="00442935" w:rsidP="00CA267C">
      <w:pPr>
        <w:pStyle w:val="Headingb"/>
        <w:rPr>
          <w:lang w:eastAsia="zh-CN"/>
        </w:rPr>
      </w:pPr>
      <w:r>
        <w:rPr>
          <w:rFonts w:hint="eastAsia"/>
          <w:lang w:eastAsia="zh-CN"/>
        </w:rPr>
        <w:t>建议书：</w:t>
      </w:r>
    </w:p>
    <w:p w:rsidR="00B747D3" w:rsidRPr="002B5303" w:rsidRDefault="00B747D3" w:rsidP="00CA267C">
      <w:pPr>
        <w:pStyle w:val="enumlev1"/>
        <w:rPr>
          <w:lang w:eastAsia="zh-CN"/>
        </w:rPr>
      </w:pPr>
      <w:r w:rsidRPr="002B5303">
        <w:rPr>
          <w:lang w:eastAsia="zh-CN"/>
        </w:rPr>
        <w:t>–</w:t>
      </w:r>
      <w:r w:rsidRPr="002B5303">
        <w:rPr>
          <w:lang w:eastAsia="zh-CN"/>
        </w:rPr>
        <w:tab/>
      </w:r>
      <w:r w:rsidR="00442935">
        <w:rPr>
          <w:rFonts w:hint="eastAsia"/>
          <w:lang w:eastAsia="zh-CN"/>
        </w:rPr>
        <w:t>第</w:t>
      </w:r>
      <w:r w:rsidR="00442935">
        <w:rPr>
          <w:rFonts w:hint="eastAsia"/>
          <w:lang w:eastAsia="zh-CN"/>
        </w:rPr>
        <w:t>16</w:t>
      </w:r>
      <w:bookmarkStart w:id="82" w:name="OLE_LINK45"/>
      <w:bookmarkStart w:id="83" w:name="OLE_LINK46"/>
      <w:r w:rsidR="00442935">
        <w:rPr>
          <w:rFonts w:hint="eastAsia"/>
          <w:lang w:eastAsia="zh-CN"/>
        </w:rPr>
        <w:t>研究组负责的</w:t>
      </w:r>
      <w:bookmarkEnd w:id="82"/>
      <w:bookmarkEnd w:id="83"/>
      <w:r w:rsidR="00442935">
        <w:rPr>
          <w:lang w:eastAsia="zh-CN"/>
        </w:rPr>
        <w:t>F</w:t>
      </w:r>
      <w:r w:rsidR="00442935">
        <w:rPr>
          <w:rFonts w:hint="eastAsia"/>
          <w:lang w:eastAsia="zh-CN"/>
        </w:rPr>
        <w:t>、</w:t>
      </w:r>
      <w:r w:rsidR="00442935" w:rsidRPr="005C011B">
        <w:rPr>
          <w:lang w:eastAsia="zh-CN"/>
        </w:rPr>
        <w:t>G</w:t>
      </w:r>
      <w:r w:rsidR="00442935">
        <w:rPr>
          <w:rFonts w:hint="eastAsia"/>
          <w:lang w:eastAsia="zh-CN"/>
        </w:rPr>
        <w:t>、</w:t>
      </w:r>
      <w:r w:rsidR="00442935" w:rsidRPr="005C011B">
        <w:rPr>
          <w:lang w:eastAsia="zh-CN"/>
        </w:rPr>
        <w:t>H</w:t>
      </w:r>
      <w:r w:rsidR="00442935">
        <w:rPr>
          <w:rFonts w:hint="eastAsia"/>
          <w:lang w:eastAsia="zh-CN"/>
        </w:rPr>
        <w:t>、</w:t>
      </w:r>
      <w:r w:rsidR="00442935" w:rsidRPr="005C011B">
        <w:rPr>
          <w:lang w:eastAsia="zh-CN"/>
        </w:rPr>
        <w:t>I</w:t>
      </w:r>
      <w:r w:rsidR="00442935">
        <w:rPr>
          <w:rFonts w:hint="eastAsia"/>
          <w:lang w:eastAsia="zh-CN"/>
        </w:rPr>
        <w:t>、</w:t>
      </w:r>
      <w:r w:rsidR="00442935" w:rsidRPr="005C011B">
        <w:rPr>
          <w:lang w:eastAsia="zh-CN"/>
        </w:rPr>
        <w:t>Q</w:t>
      </w:r>
      <w:r w:rsidR="00442935">
        <w:rPr>
          <w:rFonts w:hint="eastAsia"/>
          <w:lang w:eastAsia="zh-CN"/>
        </w:rPr>
        <w:t>、</w:t>
      </w:r>
      <w:r w:rsidR="00442935" w:rsidRPr="005C011B">
        <w:rPr>
          <w:lang w:eastAsia="zh-CN"/>
        </w:rPr>
        <w:t>T</w:t>
      </w:r>
      <w:r w:rsidR="00442935">
        <w:rPr>
          <w:rFonts w:hint="eastAsia"/>
          <w:lang w:eastAsia="zh-CN"/>
        </w:rPr>
        <w:t>、</w:t>
      </w:r>
      <w:r w:rsidR="00442935" w:rsidRPr="005C011B">
        <w:rPr>
          <w:lang w:eastAsia="zh-CN"/>
        </w:rPr>
        <w:t>V</w:t>
      </w:r>
      <w:r w:rsidR="00442935">
        <w:rPr>
          <w:rFonts w:hint="eastAsia"/>
          <w:lang w:eastAsia="zh-CN"/>
        </w:rPr>
        <w:t>、</w:t>
      </w:r>
      <w:r w:rsidR="00442935" w:rsidRPr="005C011B">
        <w:rPr>
          <w:lang w:eastAsia="zh-CN"/>
        </w:rPr>
        <w:t>X</w:t>
      </w:r>
      <w:r w:rsidR="00442935">
        <w:rPr>
          <w:rFonts w:hint="eastAsia"/>
          <w:lang w:eastAsia="zh-CN"/>
        </w:rPr>
        <w:t>、</w:t>
      </w:r>
      <w:r w:rsidR="00442935" w:rsidRPr="005C011B">
        <w:rPr>
          <w:lang w:eastAsia="zh-CN"/>
        </w:rPr>
        <w:t>Y</w:t>
      </w:r>
      <w:r w:rsidR="00442935">
        <w:rPr>
          <w:rFonts w:hint="eastAsia"/>
          <w:lang w:eastAsia="zh-CN"/>
        </w:rPr>
        <w:t>系列建议书</w:t>
      </w:r>
    </w:p>
    <w:p w:rsidR="00B747D3" w:rsidRPr="002B5303" w:rsidRDefault="00442935" w:rsidP="00CA267C">
      <w:pPr>
        <w:pStyle w:val="Headingb"/>
        <w:rPr>
          <w:lang w:eastAsia="zh-CN"/>
        </w:rPr>
      </w:pPr>
      <w:r>
        <w:rPr>
          <w:rFonts w:hint="eastAsia"/>
          <w:lang w:eastAsia="zh-CN"/>
        </w:rPr>
        <w:t>课题：</w:t>
      </w:r>
    </w:p>
    <w:p w:rsidR="00B747D3" w:rsidRPr="002B5303" w:rsidRDefault="00B747D3" w:rsidP="00CA267C">
      <w:pPr>
        <w:pStyle w:val="enumlev1"/>
        <w:rPr>
          <w:lang w:eastAsia="zh-CN"/>
        </w:rPr>
      </w:pPr>
      <w:r w:rsidRPr="002B5303">
        <w:rPr>
          <w:lang w:eastAsia="zh-CN"/>
        </w:rPr>
        <w:t>–</w:t>
      </w:r>
      <w:r w:rsidRPr="002B5303">
        <w:rPr>
          <w:lang w:eastAsia="zh-CN"/>
        </w:rPr>
        <w:tab/>
      </w:r>
      <w:r w:rsidR="00E106C5">
        <w:rPr>
          <w:rFonts w:hint="eastAsia"/>
          <w:lang w:eastAsia="zh-CN"/>
        </w:rPr>
        <w:t>第</w:t>
      </w:r>
      <w:r w:rsidR="00E106C5">
        <w:rPr>
          <w:rFonts w:hint="eastAsia"/>
          <w:lang w:eastAsia="zh-CN"/>
        </w:rPr>
        <w:t>16</w:t>
      </w:r>
      <w:r w:rsidR="00E106C5">
        <w:rPr>
          <w:rFonts w:hint="eastAsia"/>
          <w:lang w:eastAsia="zh-CN"/>
        </w:rPr>
        <w:t>研究组</w:t>
      </w:r>
      <w:r w:rsidR="001B3194">
        <w:rPr>
          <w:rFonts w:hint="eastAsia"/>
          <w:lang w:eastAsia="zh-CN"/>
        </w:rPr>
        <w:t>所有</w:t>
      </w:r>
      <w:r w:rsidR="00E106C5">
        <w:rPr>
          <w:rFonts w:hint="eastAsia"/>
          <w:lang w:eastAsia="zh-CN"/>
        </w:rPr>
        <w:t>课题</w:t>
      </w:r>
    </w:p>
    <w:p w:rsidR="00B747D3" w:rsidRPr="002B5303" w:rsidRDefault="00442935" w:rsidP="00CA267C">
      <w:pPr>
        <w:pStyle w:val="Headingb"/>
        <w:rPr>
          <w:lang w:eastAsia="zh-CN"/>
        </w:rPr>
      </w:pPr>
      <w:r>
        <w:rPr>
          <w:rFonts w:hint="eastAsia"/>
          <w:lang w:eastAsia="zh-CN"/>
        </w:rPr>
        <w:t>研究组</w:t>
      </w:r>
      <w:r>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E106C5" w:rsidRPr="00E106C5">
        <w:rPr>
          <w:lang w:eastAsia="zh-CN"/>
        </w:rPr>
        <w:t>ITU-T</w:t>
      </w:r>
      <w:r w:rsidR="00E106C5">
        <w:rPr>
          <w:lang w:val="fr-CH" w:eastAsia="zh-CN"/>
        </w:rPr>
        <w:t>第</w:t>
      </w:r>
      <w:r w:rsidR="00E106C5" w:rsidRPr="00E106C5">
        <w:rPr>
          <w:lang w:eastAsia="zh-CN"/>
        </w:rPr>
        <w:t>2</w:t>
      </w:r>
      <w:r w:rsidR="00E106C5">
        <w:rPr>
          <w:rFonts w:hint="eastAsia"/>
          <w:lang w:eastAsia="zh-CN"/>
        </w:rPr>
        <w:t>、第</w:t>
      </w:r>
      <w:r w:rsidR="00E106C5" w:rsidRPr="00E106C5">
        <w:rPr>
          <w:lang w:eastAsia="zh-CN"/>
        </w:rPr>
        <w:t>9</w:t>
      </w:r>
      <w:r w:rsidR="00E106C5">
        <w:rPr>
          <w:rFonts w:hint="eastAsia"/>
          <w:lang w:eastAsia="zh-CN"/>
        </w:rPr>
        <w:t>、第</w:t>
      </w:r>
      <w:r w:rsidR="00E106C5" w:rsidRPr="00E106C5">
        <w:rPr>
          <w:lang w:eastAsia="zh-CN"/>
        </w:rPr>
        <w:t>11</w:t>
      </w:r>
      <w:r w:rsidR="00E106C5">
        <w:rPr>
          <w:rFonts w:hint="eastAsia"/>
          <w:lang w:eastAsia="zh-CN"/>
        </w:rPr>
        <w:t>、第</w:t>
      </w:r>
      <w:r w:rsidR="00E106C5" w:rsidRPr="00E106C5">
        <w:rPr>
          <w:lang w:eastAsia="zh-CN"/>
        </w:rPr>
        <w:t>12</w:t>
      </w:r>
      <w:r w:rsidR="00E106C5">
        <w:rPr>
          <w:rFonts w:hint="eastAsia"/>
          <w:lang w:eastAsia="zh-CN"/>
        </w:rPr>
        <w:t>、第</w:t>
      </w:r>
      <w:r w:rsidR="00E106C5" w:rsidRPr="00E106C5">
        <w:rPr>
          <w:lang w:eastAsia="zh-CN"/>
        </w:rPr>
        <w:t>13</w:t>
      </w:r>
      <w:r w:rsidR="00E106C5">
        <w:rPr>
          <w:rFonts w:hint="eastAsia"/>
          <w:lang w:eastAsia="zh-CN"/>
        </w:rPr>
        <w:t>、第</w:t>
      </w:r>
      <w:r w:rsidR="00E106C5" w:rsidRPr="00E106C5">
        <w:rPr>
          <w:lang w:eastAsia="zh-CN"/>
        </w:rPr>
        <w:t>17</w:t>
      </w:r>
      <w:r w:rsidR="00E106C5">
        <w:rPr>
          <w:rFonts w:hint="eastAsia"/>
          <w:lang w:val="fr-CH" w:eastAsia="zh-CN"/>
        </w:rPr>
        <w:t>和</w:t>
      </w:r>
      <w:r w:rsidR="00E106C5">
        <w:rPr>
          <w:lang w:val="fr-CH" w:eastAsia="zh-CN"/>
        </w:rPr>
        <w:t>第</w:t>
      </w:r>
      <w:r w:rsidR="00E106C5" w:rsidRPr="00E106C5">
        <w:rPr>
          <w:rFonts w:hint="eastAsia"/>
          <w:lang w:eastAsia="zh-CN"/>
        </w:rPr>
        <w:t>20</w:t>
      </w:r>
      <w:r w:rsidR="00E106C5">
        <w:rPr>
          <w:rFonts w:hint="eastAsia"/>
          <w:lang w:eastAsia="zh-CN"/>
        </w:rPr>
        <w:t>研究组</w:t>
      </w:r>
    </w:p>
    <w:p w:rsidR="00B747D3" w:rsidRPr="002B5303" w:rsidRDefault="00B747D3" w:rsidP="00CA267C">
      <w:pPr>
        <w:pStyle w:val="enumlev1"/>
      </w:pPr>
      <w:r w:rsidRPr="002B5303">
        <w:t>–</w:t>
      </w:r>
      <w:r w:rsidRPr="002B5303">
        <w:tab/>
      </w:r>
      <w:r w:rsidR="00E106C5">
        <w:t>ITU-R</w:t>
      </w:r>
      <w:r w:rsidR="00E106C5">
        <w:rPr>
          <w:rFonts w:hint="eastAsia"/>
          <w:lang w:eastAsia="zh-CN"/>
        </w:rPr>
        <w:t>第</w:t>
      </w:r>
      <w:r w:rsidR="00E106C5" w:rsidRPr="005C011B">
        <w:t>1</w:t>
      </w:r>
      <w:r w:rsidR="00E106C5">
        <w:rPr>
          <w:rFonts w:hint="eastAsia"/>
          <w:lang w:eastAsia="zh-CN"/>
        </w:rPr>
        <w:t>、第</w:t>
      </w:r>
      <w:r w:rsidR="00E106C5" w:rsidRPr="005C011B">
        <w:t>4</w:t>
      </w:r>
      <w:r w:rsidR="00E106C5">
        <w:rPr>
          <w:rFonts w:hint="eastAsia"/>
          <w:lang w:eastAsia="zh-CN"/>
        </w:rPr>
        <w:t>、第</w:t>
      </w:r>
      <w:r w:rsidR="00E106C5" w:rsidRPr="005C011B">
        <w:t>5</w:t>
      </w:r>
      <w:r w:rsidR="00E106C5">
        <w:rPr>
          <w:rFonts w:hint="eastAsia"/>
          <w:lang w:eastAsia="zh-CN"/>
        </w:rPr>
        <w:t>、第</w:t>
      </w:r>
      <w:r w:rsidR="00E106C5" w:rsidRPr="005C011B">
        <w:t>6</w:t>
      </w:r>
      <w:r w:rsidR="00E106C5">
        <w:rPr>
          <w:rFonts w:hint="eastAsia"/>
          <w:lang w:eastAsia="zh-CN"/>
        </w:rPr>
        <w:t>研究组</w:t>
      </w:r>
    </w:p>
    <w:p w:rsidR="00B747D3" w:rsidRPr="002B5303" w:rsidRDefault="00B747D3" w:rsidP="00CA267C">
      <w:pPr>
        <w:pStyle w:val="enumlev1"/>
      </w:pPr>
      <w:r w:rsidRPr="002B5303">
        <w:t>–</w:t>
      </w:r>
      <w:r w:rsidRPr="002B5303">
        <w:tab/>
      </w:r>
      <w:r w:rsidR="00E106C5">
        <w:t>ITU-D</w:t>
      </w:r>
      <w:r w:rsidR="00E106C5">
        <w:rPr>
          <w:rFonts w:hint="eastAsia"/>
          <w:lang w:eastAsia="zh-CN"/>
        </w:rPr>
        <w:t>第</w:t>
      </w:r>
      <w:r w:rsidR="00E106C5" w:rsidRPr="005C011B">
        <w:t>2</w:t>
      </w:r>
      <w:r w:rsidR="00E106C5">
        <w:rPr>
          <w:rFonts w:hint="eastAsia"/>
          <w:lang w:eastAsia="zh-CN"/>
        </w:rPr>
        <w:t>研究组</w:t>
      </w:r>
    </w:p>
    <w:p w:rsidR="00B747D3" w:rsidRPr="002B5303" w:rsidRDefault="00E106C5" w:rsidP="00CA267C">
      <w:pPr>
        <w:pStyle w:val="Headingb"/>
        <w:rPr>
          <w:lang w:eastAsia="zh-CN"/>
        </w:rPr>
      </w:pPr>
      <w:r>
        <w:rPr>
          <w:rFonts w:hint="eastAsia"/>
          <w:lang w:eastAsia="zh-CN"/>
        </w:rPr>
        <w:t>其它</w:t>
      </w:r>
      <w:r>
        <w:rPr>
          <w:lang w:eastAsia="zh-CN"/>
        </w:rPr>
        <w:t>机构</w:t>
      </w:r>
    </w:p>
    <w:p w:rsidR="00B747D3" w:rsidRPr="002B5303" w:rsidRDefault="00B747D3" w:rsidP="00CA267C">
      <w:pPr>
        <w:pStyle w:val="enumlev1"/>
      </w:pPr>
      <w:r w:rsidRPr="002B5303">
        <w:t>–</w:t>
      </w:r>
      <w:r w:rsidRPr="002B5303">
        <w:tab/>
      </w:r>
      <w:r w:rsidR="00EE6C10" w:rsidRPr="005C011B">
        <w:t>ITS</w:t>
      </w:r>
      <w:r w:rsidR="001B3194">
        <w:rPr>
          <w:rFonts w:hint="eastAsia"/>
          <w:lang w:eastAsia="zh-CN"/>
        </w:rPr>
        <w:t>通信</w:t>
      </w:r>
      <w:r w:rsidR="00EE6C10">
        <w:rPr>
          <w:rFonts w:hint="eastAsia"/>
          <w:lang w:eastAsia="zh-CN"/>
        </w:rPr>
        <w:t>协作</w:t>
      </w:r>
      <w:r w:rsidR="00C421C7">
        <w:t>（</w:t>
      </w:r>
      <w:r w:rsidRPr="002B5303">
        <w:t>CITS</w:t>
      </w:r>
      <w:r w:rsidR="00C421C7">
        <w:t>）</w:t>
      </w:r>
    </w:p>
    <w:p w:rsidR="00B747D3" w:rsidRPr="002B5303" w:rsidRDefault="00B747D3" w:rsidP="00CA267C">
      <w:pPr>
        <w:pStyle w:val="enumlev1"/>
        <w:rPr>
          <w:lang w:eastAsia="zh-CN"/>
        </w:rPr>
      </w:pPr>
      <w:r w:rsidRPr="002B5303">
        <w:rPr>
          <w:lang w:eastAsia="zh-CN"/>
        </w:rPr>
        <w:t>–</w:t>
      </w:r>
      <w:r w:rsidRPr="002B5303">
        <w:rPr>
          <w:lang w:eastAsia="zh-CN"/>
        </w:rPr>
        <w:tab/>
      </w:r>
      <w:r w:rsidR="00EE6C10">
        <w:rPr>
          <w:rFonts w:hint="eastAsia"/>
          <w:lang w:eastAsia="zh-CN"/>
        </w:rPr>
        <w:t>关于软件架构的</w:t>
      </w:r>
      <w:r w:rsidR="00EE6C10" w:rsidRPr="005C011B">
        <w:rPr>
          <w:lang w:eastAsia="zh-CN"/>
        </w:rPr>
        <w:t>AUTOSAR WPII-1.1</w:t>
      </w:r>
    </w:p>
    <w:p w:rsidR="00B747D3" w:rsidRPr="002B5303" w:rsidRDefault="00B747D3" w:rsidP="00CA267C">
      <w:pPr>
        <w:pStyle w:val="enumlev1"/>
        <w:rPr>
          <w:lang w:eastAsia="zh-CN"/>
        </w:rPr>
      </w:pPr>
      <w:r w:rsidRPr="002B5303">
        <w:rPr>
          <w:lang w:eastAsia="zh-CN"/>
        </w:rPr>
        <w:t>–</w:t>
      </w:r>
      <w:r w:rsidRPr="002B5303">
        <w:rPr>
          <w:lang w:eastAsia="zh-CN"/>
        </w:rPr>
        <w:tab/>
      </w:r>
      <w:r w:rsidR="00EE6C10">
        <w:rPr>
          <w:lang w:eastAsia="zh-CN"/>
        </w:rPr>
        <w:t>IEEE 802</w:t>
      </w:r>
      <w:r w:rsidR="00EE6C10">
        <w:rPr>
          <w:rFonts w:hint="eastAsia"/>
          <w:lang w:eastAsia="zh-CN"/>
        </w:rPr>
        <w:t>、</w:t>
      </w:r>
      <w:r w:rsidR="00EE6C10">
        <w:rPr>
          <w:lang w:eastAsia="zh-CN"/>
        </w:rPr>
        <w:t>802.11</w:t>
      </w:r>
      <w:r w:rsidR="00C421C7">
        <w:rPr>
          <w:lang w:eastAsia="zh-CN"/>
        </w:rPr>
        <w:t>（</w:t>
      </w:r>
      <w:r w:rsidR="00EE6C10">
        <w:rPr>
          <w:lang w:eastAsia="zh-CN"/>
        </w:rPr>
        <w:t>Wi-Fi</w:t>
      </w:r>
      <w:r w:rsidR="00C421C7">
        <w:rPr>
          <w:lang w:eastAsia="zh-CN"/>
        </w:rPr>
        <w:t>）</w:t>
      </w:r>
      <w:r w:rsidR="00EE6C10">
        <w:rPr>
          <w:rFonts w:hint="eastAsia"/>
          <w:lang w:eastAsia="zh-CN"/>
        </w:rPr>
        <w:t>、</w:t>
      </w:r>
      <w:r w:rsidR="00EE6C10" w:rsidRPr="005C011B">
        <w:rPr>
          <w:lang w:eastAsia="zh-CN"/>
        </w:rPr>
        <w:t>802.15.1</w:t>
      </w:r>
      <w:r w:rsidR="00C421C7">
        <w:rPr>
          <w:rFonts w:hint="eastAsia"/>
          <w:lang w:eastAsia="zh-CN"/>
        </w:rPr>
        <w:t>（</w:t>
      </w:r>
      <w:r w:rsidR="00EE6C10">
        <w:rPr>
          <w:rFonts w:hint="eastAsia"/>
          <w:lang w:eastAsia="zh-CN"/>
        </w:rPr>
        <w:t>蓝牙</w:t>
      </w:r>
      <w:r w:rsidR="00C421C7">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EE6C10">
        <w:rPr>
          <w:lang w:eastAsia="zh-CN"/>
        </w:rPr>
        <w:t>IrDA</w:t>
      </w:r>
      <w:r w:rsidR="00C421C7">
        <w:rPr>
          <w:rFonts w:hint="eastAsia"/>
          <w:lang w:eastAsia="zh-CN"/>
        </w:rPr>
        <w:t>（</w:t>
      </w:r>
      <w:r w:rsidR="00EE6C10">
        <w:rPr>
          <w:rFonts w:hint="eastAsia"/>
          <w:lang w:eastAsia="zh-CN"/>
        </w:rPr>
        <w:t>红外数据协会</w:t>
      </w:r>
      <w:r w:rsidR="00C421C7">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EE6C10" w:rsidRPr="005C011B">
        <w:rPr>
          <w:lang w:eastAsia="zh-CN"/>
        </w:rPr>
        <w:t>ISO TC 22 SC 3 WG 1</w:t>
      </w:r>
      <w:r w:rsidR="00C421C7">
        <w:rPr>
          <w:rFonts w:hint="eastAsia"/>
          <w:lang w:eastAsia="zh-CN"/>
        </w:rPr>
        <w:t>（</w:t>
      </w:r>
      <w:r w:rsidR="00EE6C10">
        <w:rPr>
          <w:rFonts w:hint="eastAsia"/>
          <w:lang w:eastAsia="zh-CN"/>
        </w:rPr>
        <w:t>数据通信</w:t>
      </w:r>
      <w:r w:rsidR="00C421C7">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EE6C10">
        <w:rPr>
          <w:lang w:eastAsia="zh-CN"/>
        </w:rPr>
        <w:t>ISO TC 204</w:t>
      </w:r>
      <w:r w:rsidR="00C421C7">
        <w:rPr>
          <w:rFonts w:hint="eastAsia"/>
          <w:lang w:eastAsia="zh-CN"/>
        </w:rPr>
        <w:t>（</w:t>
      </w:r>
      <w:r w:rsidR="00EE6C10">
        <w:rPr>
          <w:rFonts w:hint="eastAsia"/>
          <w:lang w:eastAsia="zh-CN"/>
        </w:rPr>
        <w:t>智能传送系统</w:t>
      </w:r>
      <w:r w:rsidR="00C421C7">
        <w:rPr>
          <w:rFonts w:hint="eastAsia"/>
          <w:lang w:eastAsia="zh-CN"/>
        </w:rPr>
        <w:t>）</w:t>
      </w:r>
      <w:r w:rsidR="00EE6C10" w:rsidRPr="005C011B">
        <w:rPr>
          <w:lang w:eastAsia="zh-CN"/>
        </w:rPr>
        <w:t>WG16</w:t>
      </w:r>
      <w:r w:rsidR="00C421C7">
        <w:rPr>
          <w:rFonts w:hint="eastAsia"/>
          <w:lang w:eastAsia="zh-CN"/>
        </w:rPr>
        <w:t>（</w:t>
      </w:r>
      <w:r w:rsidR="00EE6C10">
        <w:rPr>
          <w:rFonts w:hint="eastAsia"/>
          <w:lang w:eastAsia="zh-CN"/>
        </w:rPr>
        <w:t>广域通信</w:t>
      </w:r>
      <w:r w:rsidR="00EE6C10" w:rsidRPr="005C011B">
        <w:rPr>
          <w:lang w:eastAsia="zh-CN"/>
        </w:rPr>
        <w:t>/</w:t>
      </w:r>
      <w:r w:rsidR="00EE6C10">
        <w:rPr>
          <w:rFonts w:hint="eastAsia"/>
          <w:lang w:eastAsia="zh-CN"/>
        </w:rPr>
        <w:t>协议和接口</w:t>
      </w:r>
      <w:r w:rsidR="00C421C7">
        <w:rPr>
          <w:rFonts w:hint="eastAsia"/>
          <w:lang w:eastAsia="zh-CN"/>
        </w:rPr>
        <w:t>）</w:t>
      </w:r>
      <w:r w:rsidR="00EE6C10">
        <w:rPr>
          <w:rFonts w:hint="eastAsia"/>
          <w:lang w:eastAsia="zh-CN"/>
        </w:rPr>
        <w:t>及</w:t>
      </w:r>
      <w:r w:rsidR="00EE6C10" w:rsidRPr="005C011B">
        <w:rPr>
          <w:lang w:eastAsia="zh-CN"/>
        </w:rPr>
        <w:t>WG17</w:t>
      </w:r>
      <w:r w:rsidR="00C421C7">
        <w:rPr>
          <w:rFonts w:hint="eastAsia"/>
          <w:lang w:eastAsia="zh-CN"/>
        </w:rPr>
        <w:t>（</w:t>
      </w:r>
      <w:r w:rsidR="00EE6C10">
        <w:rPr>
          <w:rFonts w:hint="eastAsia"/>
          <w:lang w:eastAsia="zh-CN"/>
        </w:rPr>
        <w:t>ITS</w:t>
      </w:r>
      <w:r w:rsidR="00EE6C10">
        <w:rPr>
          <w:rFonts w:hint="eastAsia"/>
          <w:lang w:eastAsia="zh-CN"/>
        </w:rPr>
        <w:t>系统中的</w:t>
      </w:r>
      <w:r w:rsidR="001B3194">
        <w:rPr>
          <w:rFonts w:hint="eastAsia"/>
          <w:lang w:eastAsia="zh-CN"/>
        </w:rPr>
        <w:t>游牧</w:t>
      </w:r>
      <w:r w:rsidR="00EE6C10">
        <w:rPr>
          <w:rFonts w:hint="eastAsia"/>
          <w:lang w:eastAsia="zh-CN"/>
        </w:rPr>
        <w:t>设备</w:t>
      </w:r>
      <w:r w:rsidR="00C421C7">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t>IEC TC 100</w:t>
      </w:r>
    </w:p>
    <w:p w:rsidR="00B747D3" w:rsidRPr="002B5303" w:rsidRDefault="00B747D3" w:rsidP="00CA267C">
      <w:pPr>
        <w:pStyle w:val="enumlev1"/>
        <w:rPr>
          <w:lang w:eastAsia="zh-CN"/>
        </w:rPr>
      </w:pPr>
      <w:r w:rsidRPr="002B5303">
        <w:rPr>
          <w:lang w:eastAsia="zh-CN"/>
        </w:rPr>
        <w:t>–</w:t>
      </w:r>
      <w:r w:rsidRPr="002B5303">
        <w:rPr>
          <w:lang w:eastAsia="zh-CN"/>
        </w:rPr>
        <w:tab/>
      </w:r>
      <w:r w:rsidR="00EE6C10" w:rsidRPr="005C011B">
        <w:rPr>
          <w:lang w:eastAsia="zh-CN"/>
        </w:rPr>
        <w:t>JSR298</w:t>
      </w:r>
      <w:r w:rsidR="00EE6C10">
        <w:rPr>
          <w:rFonts w:hint="eastAsia"/>
          <w:lang w:eastAsia="zh-CN"/>
        </w:rPr>
        <w:t>车载通信</w:t>
      </w:r>
      <w:r w:rsidR="00EE6C10" w:rsidRPr="005C011B">
        <w:rPr>
          <w:lang w:eastAsia="zh-CN"/>
        </w:rPr>
        <w:t>API</w:t>
      </w:r>
    </w:p>
    <w:p w:rsidR="00B747D3" w:rsidRPr="002B5303" w:rsidRDefault="00B747D3" w:rsidP="00CA267C">
      <w:pPr>
        <w:pStyle w:val="enumlev1"/>
        <w:rPr>
          <w:lang w:eastAsia="zh-CN"/>
        </w:rPr>
      </w:pPr>
      <w:r w:rsidRPr="002B5303">
        <w:rPr>
          <w:lang w:eastAsia="zh-CN"/>
        </w:rPr>
        <w:t>–</w:t>
      </w:r>
      <w:r w:rsidRPr="002B5303">
        <w:rPr>
          <w:lang w:eastAsia="zh-CN"/>
        </w:rPr>
        <w:tab/>
      </w:r>
      <w:r w:rsidR="00EE6C10">
        <w:rPr>
          <w:lang w:eastAsia="zh-CN"/>
        </w:rPr>
        <w:t>OSGi</w:t>
      </w:r>
      <w:r w:rsidR="00EE6C10">
        <w:rPr>
          <w:rFonts w:hint="eastAsia"/>
          <w:lang w:eastAsia="zh-CN"/>
        </w:rPr>
        <w:t>联盟车辆专家组</w:t>
      </w:r>
      <w:r w:rsidR="00C421C7">
        <w:rPr>
          <w:lang w:eastAsia="zh-CN"/>
        </w:rPr>
        <w:t>（</w:t>
      </w:r>
      <w:r w:rsidR="00EE6C10" w:rsidRPr="005C011B">
        <w:rPr>
          <w:lang w:eastAsia="zh-CN"/>
        </w:rPr>
        <w:t>VEG</w:t>
      </w:r>
      <w:r w:rsidR="00C421C7">
        <w:rPr>
          <w:lang w:eastAsia="zh-CN"/>
        </w:rPr>
        <w:t>）</w:t>
      </w:r>
    </w:p>
    <w:p w:rsidR="00B747D3" w:rsidRPr="002B5303" w:rsidRDefault="00495133" w:rsidP="00CA267C">
      <w:pPr>
        <w:pStyle w:val="enumlev1"/>
        <w:rPr>
          <w:lang w:eastAsia="zh-CN"/>
        </w:rPr>
      </w:pPr>
      <w:r>
        <w:rPr>
          <w:lang w:eastAsia="zh-CN"/>
        </w:rPr>
        <w:t>–</w:t>
      </w:r>
      <w:r>
        <w:rPr>
          <w:lang w:eastAsia="zh-CN"/>
        </w:rPr>
        <w:tab/>
        <w:t>SAE</w:t>
      </w:r>
      <w:r w:rsidR="001B3194">
        <w:rPr>
          <w:rFonts w:hint="eastAsia"/>
          <w:lang w:eastAsia="zh-CN"/>
        </w:rPr>
        <w:t>国际</w:t>
      </w:r>
    </w:p>
    <w:p w:rsidR="00495133" w:rsidRDefault="00495133">
      <w:pPr>
        <w:tabs>
          <w:tab w:val="clear" w:pos="1134"/>
          <w:tab w:val="clear" w:pos="1871"/>
          <w:tab w:val="clear" w:pos="2268"/>
        </w:tabs>
        <w:overflowPunct/>
        <w:autoSpaceDE/>
        <w:autoSpaceDN/>
        <w:adjustRightInd/>
        <w:spacing w:before="0"/>
        <w:textAlignment w:val="auto"/>
        <w:rPr>
          <w:lang w:eastAsia="ko-KR"/>
        </w:rPr>
      </w:pPr>
      <w:r>
        <w:rPr>
          <w:lang w:eastAsia="ko-KR"/>
        </w:rPr>
        <w:br w:type="page"/>
      </w:r>
    </w:p>
    <w:p w:rsidR="00B747D3" w:rsidRPr="000E4C20" w:rsidRDefault="00BD1BFB" w:rsidP="00CA267C">
      <w:pPr>
        <w:pStyle w:val="QuestionNo"/>
        <w:jc w:val="center"/>
        <w:rPr>
          <w:b w:val="0"/>
          <w:bCs/>
          <w:lang w:eastAsia="zh-CN"/>
        </w:rPr>
      </w:pPr>
      <w:bookmarkStart w:id="84" w:name="_B.9_Question_28/16"/>
      <w:bookmarkStart w:id="85" w:name="_Toc453225656"/>
      <w:bookmarkStart w:id="86" w:name="_Toc453226695"/>
      <w:bookmarkEnd w:id="84"/>
      <w:r w:rsidRPr="000E4C20">
        <w:rPr>
          <w:rFonts w:hint="eastAsia"/>
          <w:b w:val="0"/>
          <w:bCs/>
          <w:lang w:eastAsia="zh-CN"/>
        </w:rPr>
        <w:lastRenderedPageBreak/>
        <w:t>第</w:t>
      </w:r>
      <w:r w:rsidR="00B747D3" w:rsidRPr="000E4C20">
        <w:rPr>
          <w:rFonts w:ascii="Times New Roman" w:hAnsi="Times New Roman" w:cs="Times New Roman"/>
          <w:b w:val="0"/>
          <w:lang w:eastAsia="zh-CN"/>
        </w:rPr>
        <w:t>I/16</w:t>
      </w:r>
      <w:r w:rsidR="00293EA2" w:rsidRPr="000E4C20">
        <w:rPr>
          <w:b w:val="0"/>
          <w:bCs/>
          <w:lang w:eastAsia="zh-CN"/>
        </w:rPr>
        <w:t>号课题草案</w:t>
      </w:r>
    </w:p>
    <w:p w:rsidR="00B747D3" w:rsidRPr="002B5303" w:rsidRDefault="00EE6C10" w:rsidP="00CA267C">
      <w:pPr>
        <w:pStyle w:val="Questiontitle"/>
        <w:rPr>
          <w:lang w:eastAsia="zh-CN"/>
        </w:rPr>
      </w:pPr>
      <w:r w:rsidRPr="00EE6C10">
        <w:rPr>
          <w:rFonts w:hint="eastAsia"/>
          <w:lang w:eastAsia="zh-CN"/>
        </w:rPr>
        <w:t>电子卫生应用的多媒体框架</w:t>
      </w:r>
      <w:bookmarkEnd w:id="85"/>
      <w:bookmarkEnd w:id="86"/>
    </w:p>
    <w:p w:rsidR="00B747D3" w:rsidRPr="002B5303" w:rsidRDefault="00C421C7" w:rsidP="00CA267C">
      <w:pPr>
        <w:pStyle w:val="Questionhistory"/>
        <w:rPr>
          <w:lang w:eastAsia="zh-CN"/>
        </w:rPr>
      </w:pPr>
      <w:r>
        <w:rPr>
          <w:rFonts w:ascii="SimSun" w:eastAsia="SimSun" w:hAnsi="SimSun" w:cs="SimSun" w:hint="eastAsia"/>
          <w:lang w:eastAsia="zh-CN"/>
        </w:rPr>
        <w:t>（</w:t>
      </w:r>
      <w:r w:rsidR="00EE6C10">
        <w:rPr>
          <w:rFonts w:eastAsiaTheme="minorEastAsia" w:hint="eastAsia"/>
          <w:lang w:eastAsia="zh-CN"/>
        </w:rPr>
        <w:t>第</w:t>
      </w:r>
      <w:r w:rsidR="00B747D3" w:rsidRPr="002B5303">
        <w:rPr>
          <w:lang w:eastAsia="zh-CN"/>
        </w:rPr>
        <w:t>28/16</w:t>
      </w:r>
      <w:r w:rsidR="00EE6C10">
        <w:rPr>
          <w:rFonts w:eastAsiaTheme="minorEastAsia" w:hint="eastAsia"/>
          <w:lang w:eastAsia="zh-CN"/>
        </w:rPr>
        <w:t>课题</w:t>
      </w:r>
      <w:r w:rsidR="00EE6C10">
        <w:rPr>
          <w:rFonts w:eastAsiaTheme="minorEastAsia"/>
          <w:lang w:eastAsia="zh-CN"/>
        </w:rPr>
        <w:t>的继续</w:t>
      </w:r>
      <w:r>
        <w:rPr>
          <w:rFonts w:ascii="SimSun" w:eastAsia="SimSun" w:hAnsi="SimSun" w:cs="SimSun" w:hint="eastAsia"/>
          <w:lang w:eastAsia="zh-CN"/>
        </w:rPr>
        <w:t>）</w:t>
      </w:r>
    </w:p>
    <w:p w:rsidR="00B747D3" w:rsidRPr="002B5303" w:rsidRDefault="00B747D3" w:rsidP="00CA267C">
      <w:pPr>
        <w:pStyle w:val="Heading3"/>
        <w:rPr>
          <w:lang w:eastAsia="zh-CN"/>
        </w:rPr>
      </w:pPr>
      <w:r w:rsidRPr="002B5303">
        <w:rPr>
          <w:lang w:eastAsia="zh-CN"/>
        </w:rPr>
        <w:t>I.1</w:t>
      </w:r>
      <w:r w:rsidRPr="002B5303">
        <w:rPr>
          <w:lang w:eastAsia="zh-CN"/>
        </w:rPr>
        <w:tab/>
      </w:r>
      <w:r w:rsidR="00EE6C10">
        <w:rPr>
          <w:rFonts w:hint="eastAsia"/>
          <w:lang w:eastAsia="zh-CN"/>
        </w:rPr>
        <w:t>目的</w:t>
      </w:r>
    </w:p>
    <w:p w:rsidR="00B747D3" w:rsidRPr="002B5303" w:rsidRDefault="007046D5" w:rsidP="00CA267C">
      <w:pPr>
        <w:ind w:firstLineChars="200" w:firstLine="480"/>
        <w:rPr>
          <w:lang w:eastAsia="zh-CN"/>
        </w:rPr>
      </w:pPr>
      <w:r>
        <w:rPr>
          <w:rFonts w:hint="eastAsia"/>
          <w:lang w:eastAsia="zh-CN"/>
        </w:rPr>
        <w:t>先进数字电信技术的进步促进了支持电子卫生应用，包括远程医疗的多媒体系统的发展。</w:t>
      </w:r>
    </w:p>
    <w:p w:rsidR="00B747D3" w:rsidRPr="002B5303" w:rsidRDefault="00A86CD3" w:rsidP="00CA267C">
      <w:pPr>
        <w:ind w:firstLineChars="200" w:firstLine="480"/>
        <w:rPr>
          <w:lang w:eastAsia="zh-CN"/>
        </w:rPr>
      </w:pPr>
      <w:r>
        <w:rPr>
          <w:rFonts w:hint="eastAsia"/>
          <w:lang w:eastAsia="zh-CN"/>
        </w:rPr>
        <w:t>电子卫生使用信息通信技术</w:t>
      </w:r>
      <w:r w:rsidR="00C421C7">
        <w:rPr>
          <w:rFonts w:hint="eastAsia"/>
          <w:lang w:eastAsia="zh-CN"/>
        </w:rPr>
        <w:t>（</w:t>
      </w:r>
      <w:r>
        <w:rPr>
          <w:rFonts w:hint="eastAsia"/>
          <w:lang w:eastAsia="zh-CN"/>
        </w:rPr>
        <w:t>ICT</w:t>
      </w:r>
      <w:r w:rsidR="00C421C7">
        <w:rPr>
          <w:rFonts w:hint="eastAsia"/>
          <w:lang w:eastAsia="zh-CN"/>
        </w:rPr>
        <w:t>）</w:t>
      </w:r>
      <w:r>
        <w:rPr>
          <w:rFonts w:hint="eastAsia"/>
          <w:lang w:eastAsia="zh-CN"/>
        </w:rPr>
        <w:t>手段满足卫生需求，</w:t>
      </w:r>
      <w:r w:rsidR="007046D5">
        <w:rPr>
          <w:rFonts w:hint="eastAsia"/>
          <w:lang w:eastAsia="zh-CN"/>
        </w:rPr>
        <w:t>而远程医疗又是电子卫生的一部分，它使电信系统将远端不同地点连接起来并获得远程资源。远程医疗应用包括远程</w:t>
      </w:r>
      <w:r w:rsidR="00BC6312">
        <w:rPr>
          <w:rFonts w:hint="eastAsia"/>
          <w:lang w:eastAsia="zh-CN"/>
        </w:rPr>
        <w:t>会诊</w:t>
      </w:r>
      <w:r w:rsidR="007046D5">
        <w:rPr>
          <w:rFonts w:hint="eastAsia"/>
          <w:lang w:eastAsia="zh-CN"/>
        </w:rPr>
        <w:t>、远程放射医疗、远程手术等</w:t>
      </w:r>
      <w:r w:rsidR="001D7CBC">
        <w:rPr>
          <w:rFonts w:hint="eastAsia"/>
          <w:lang w:eastAsia="zh-CN"/>
        </w:rPr>
        <w:t>。</w:t>
      </w:r>
    </w:p>
    <w:p w:rsidR="001D7CBC" w:rsidRDefault="001D7CBC" w:rsidP="00CE7460">
      <w:pPr>
        <w:rPr>
          <w:lang w:eastAsia="zh-CN"/>
        </w:rPr>
      </w:pPr>
      <w:r>
        <w:rPr>
          <w:rFonts w:hint="eastAsia"/>
          <w:lang w:eastAsia="zh-CN"/>
        </w:rPr>
        <w:t>注</w:t>
      </w:r>
      <w:r w:rsidR="00CE7460">
        <w:rPr>
          <w:rFonts w:hint="eastAsia"/>
          <w:lang w:eastAsia="zh-CN"/>
        </w:rPr>
        <w:t xml:space="preserve"> </w:t>
      </w:r>
      <w:r w:rsidR="00CE7460">
        <w:rPr>
          <w:lang w:eastAsia="zh-CN"/>
        </w:rPr>
        <w:t>–</w:t>
      </w:r>
      <w:r w:rsidR="00CE7460">
        <w:rPr>
          <w:rFonts w:hint="eastAsia"/>
          <w:lang w:eastAsia="zh-CN"/>
        </w:rPr>
        <w:t xml:space="preserve"> </w:t>
      </w:r>
      <w:r>
        <w:rPr>
          <w:rFonts w:hint="eastAsia"/>
          <w:lang w:eastAsia="zh-CN"/>
        </w:rPr>
        <w:t>根据世界卫生组织的定义，远程医疗是“使用信息通信技术从一个地方向另一个地方提供医疗服务和信息”，</w:t>
      </w:r>
      <w:r w:rsidR="00BC6312">
        <w:rPr>
          <w:rFonts w:hint="eastAsia"/>
          <w:lang w:eastAsia="zh-CN"/>
        </w:rPr>
        <w:t>而</w:t>
      </w:r>
      <w:r>
        <w:rPr>
          <w:rFonts w:hint="eastAsia"/>
          <w:lang w:eastAsia="zh-CN"/>
        </w:rPr>
        <w:t>电子卫生是一个“用来描述在卫生行业综合使用电子信息通信技术</w:t>
      </w:r>
      <w:r w:rsidR="00C421C7">
        <w:rPr>
          <w:rFonts w:hint="eastAsia"/>
          <w:lang w:eastAsia="zh-CN"/>
        </w:rPr>
        <w:t>（</w:t>
      </w:r>
      <w:r>
        <w:rPr>
          <w:rFonts w:hint="eastAsia"/>
          <w:lang w:eastAsia="zh-CN"/>
        </w:rPr>
        <w:t>ICT</w:t>
      </w:r>
      <w:r w:rsidR="00C421C7">
        <w:rPr>
          <w:rFonts w:hint="eastAsia"/>
          <w:lang w:eastAsia="zh-CN"/>
        </w:rPr>
        <w:t>）</w:t>
      </w:r>
      <w:r>
        <w:rPr>
          <w:rFonts w:hint="eastAsia"/>
          <w:lang w:eastAsia="zh-CN"/>
        </w:rPr>
        <w:t>的新术语”。</w:t>
      </w:r>
    </w:p>
    <w:p w:rsidR="00B747D3" w:rsidRDefault="00AD0BC4" w:rsidP="00CA267C">
      <w:pPr>
        <w:ind w:firstLineChars="200" w:firstLine="480"/>
        <w:rPr>
          <w:lang w:eastAsia="zh-CN"/>
        </w:rPr>
      </w:pPr>
      <w:r>
        <w:rPr>
          <w:rFonts w:hint="eastAsia"/>
          <w:lang w:eastAsia="zh-CN"/>
        </w:rPr>
        <w:t>本课题的重点是对支持电子卫生应用的多媒体系统进行标准化。</w:t>
      </w:r>
    </w:p>
    <w:p w:rsidR="00AD0BC4" w:rsidRDefault="00AD0BC4" w:rsidP="00CA267C">
      <w:pPr>
        <w:ind w:firstLineChars="200" w:firstLine="480"/>
        <w:rPr>
          <w:lang w:eastAsia="zh-CN"/>
        </w:rPr>
      </w:pPr>
      <w:r>
        <w:rPr>
          <w:rFonts w:hint="eastAsia"/>
          <w:lang w:eastAsia="zh-CN"/>
        </w:rPr>
        <w:t>为广泛部署电子卫生应用</w:t>
      </w:r>
      <w:r w:rsidR="00C421C7">
        <w:rPr>
          <w:rFonts w:hint="eastAsia"/>
          <w:lang w:eastAsia="zh-CN"/>
        </w:rPr>
        <w:t>（</w:t>
      </w:r>
      <w:r>
        <w:rPr>
          <w:rFonts w:hint="eastAsia"/>
          <w:lang w:eastAsia="zh-CN"/>
        </w:rPr>
        <w:t>首要的重点是远程医疗应用</w:t>
      </w:r>
      <w:r w:rsidR="00C421C7">
        <w:rPr>
          <w:rFonts w:hint="eastAsia"/>
          <w:lang w:eastAsia="zh-CN"/>
        </w:rPr>
        <w:t>）</w:t>
      </w:r>
      <w:r>
        <w:rPr>
          <w:rFonts w:hint="eastAsia"/>
          <w:lang w:eastAsia="zh-CN"/>
        </w:rPr>
        <w:t>，特别是在发展中国家的应用，重要的是要实现各系统之间的可互操作性并通过规模经济降低设备成本。因此，由主要各方</w:t>
      </w:r>
      <w:r w:rsidR="00C421C7">
        <w:rPr>
          <w:rFonts w:hint="eastAsia"/>
          <w:lang w:eastAsia="zh-CN"/>
        </w:rPr>
        <w:t>（</w:t>
      </w:r>
      <w:r>
        <w:rPr>
          <w:rFonts w:hint="eastAsia"/>
          <w:lang w:eastAsia="zh-CN"/>
        </w:rPr>
        <w:t>政府、政府间组织、非政府组织、医疗机构、医生等</w:t>
      </w:r>
      <w:r w:rsidR="00C421C7">
        <w:rPr>
          <w:rFonts w:hint="eastAsia"/>
          <w:lang w:eastAsia="zh-CN"/>
        </w:rPr>
        <w:t>）</w:t>
      </w:r>
      <w:r>
        <w:rPr>
          <w:rFonts w:hint="eastAsia"/>
          <w:lang w:eastAsia="zh-CN"/>
        </w:rPr>
        <w:t>共同制定全球统一标准是实现上述目标的重要因素。</w:t>
      </w:r>
    </w:p>
    <w:p w:rsidR="00AD0BC4" w:rsidRPr="002B5303" w:rsidRDefault="00AD0BC4" w:rsidP="00CA267C">
      <w:pPr>
        <w:ind w:firstLineChars="200" w:firstLine="480"/>
        <w:rPr>
          <w:lang w:eastAsia="zh-CN"/>
        </w:rPr>
      </w:pPr>
      <w:r>
        <w:rPr>
          <w:rFonts w:hint="eastAsia"/>
          <w:lang w:eastAsia="zh-CN"/>
        </w:rPr>
        <w:t>考虑到很多目前与国际电联具有合作协议的组织已积极从事此项工作，同时，要考虑的问题中除技术问题外还有很多其它问题</w:t>
      </w:r>
      <w:r w:rsidR="00C421C7">
        <w:rPr>
          <w:rFonts w:hint="eastAsia"/>
          <w:lang w:eastAsia="zh-CN"/>
        </w:rPr>
        <w:t>（</w:t>
      </w:r>
      <w:r>
        <w:rPr>
          <w:rFonts w:hint="eastAsia"/>
          <w:lang w:eastAsia="zh-CN"/>
        </w:rPr>
        <w:t>如，法律、道德、文化、经济、区域</w:t>
      </w:r>
      <w:r w:rsidR="00C421C7">
        <w:rPr>
          <w:rFonts w:hint="eastAsia"/>
          <w:lang w:eastAsia="zh-CN"/>
        </w:rPr>
        <w:t>）</w:t>
      </w:r>
      <w:r>
        <w:rPr>
          <w:rFonts w:hint="eastAsia"/>
          <w:lang w:eastAsia="zh-CN"/>
        </w:rPr>
        <w:t>，因此，国际电联可提供适当的环境，统一并协调全球电子卫生应用开放标准的制定。</w:t>
      </w:r>
    </w:p>
    <w:p w:rsidR="00B747D3" w:rsidRPr="002B5303" w:rsidRDefault="00AD0BC4" w:rsidP="00CA267C">
      <w:pPr>
        <w:ind w:firstLineChars="200" w:firstLine="480"/>
        <w:rPr>
          <w:lang w:eastAsia="zh-CN"/>
        </w:rPr>
      </w:pPr>
      <w:r>
        <w:rPr>
          <w:rFonts w:hint="eastAsia"/>
          <w:lang w:eastAsia="zh-CN"/>
        </w:rPr>
        <w:t>在本课题框架内，第</w:t>
      </w:r>
      <w:r>
        <w:rPr>
          <w:rFonts w:hint="eastAsia"/>
          <w:lang w:eastAsia="zh-CN"/>
        </w:rPr>
        <w:t>16</w:t>
      </w:r>
      <w:r>
        <w:rPr>
          <w:rFonts w:hint="eastAsia"/>
          <w:lang w:eastAsia="zh-CN"/>
        </w:rPr>
        <w:t>研究组作为</w:t>
      </w:r>
      <w:r w:rsidR="00BC6312" w:rsidRPr="00495133">
        <w:rPr>
          <w:rFonts w:asciiTheme="minorEastAsia" w:eastAsiaTheme="minorEastAsia" w:hAnsiTheme="minorEastAsia"/>
          <w:lang w:eastAsia="zh-CN"/>
        </w:rPr>
        <w:t>[电子卫生以及]</w:t>
      </w:r>
      <w:r>
        <w:rPr>
          <w:rFonts w:hint="eastAsia"/>
          <w:lang w:eastAsia="zh-CN"/>
        </w:rPr>
        <w:t>多媒体编码、系统和应用的牵头研究组将负责协调</w:t>
      </w:r>
      <w:r>
        <w:rPr>
          <w:rFonts w:hint="eastAsia"/>
          <w:lang w:eastAsia="zh-CN"/>
        </w:rPr>
        <w:t>ITU-T</w:t>
      </w:r>
      <w:r>
        <w:rPr>
          <w:rFonts w:hint="eastAsia"/>
          <w:lang w:eastAsia="zh-CN"/>
        </w:rPr>
        <w:t>关于电子卫生应用的多媒体系统和能力的技术标准并制定相关建议书</w:t>
      </w:r>
      <w:r w:rsidR="008E6469">
        <w:rPr>
          <w:rFonts w:hint="eastAsia"/>
          <w:lang w:eastAsia="zh-CN"/>
        </w:rPr>
        <w:t>及</w:t>
      </w:r>
      <w:r w:rsidR="008E6469">
        <w:rPr>
          <w:lang w:eastAsia="zh-CN"/>
        </w:rPr>
        <w:t>其它实际成果。</w:t>
      </w:r>
    </w:p>
    <w:p w:rsidR="00B747D3" w:rsidRPr="002B5303" w:rsidRDefault="001D7CBC" w:rsidP="005D4F7A">
      <w:pPr>
        <w:pStyle w:val="Note"/>
        <w:rPr>
          <w:lang w:eastAsia="zh-CN"/>
        </w:rPr>
      </w:pPr>
      <w:r>
        <w:rPr>
          <w:rFonts w:hint="eastAsia"/>
          <w:lang w:eastAsia="zh-CN"/>
        </w:rPr>
        <w:t>注</w:t>
      </w:r>
      <w:r w:rsidR="005D4F7A">
        <w:rPr>
          <w:rFonts w:hint="eastAsia"/>
          <w:lang w:eastAsia="zh-CN"/>
        </w:rPr>
        <w:t xml:space="preserve"> </w:t>
      </w:r>
      <w:r w:rsidR="005D4F7A">
        <w:rPr>
          <w:lang w:eastAsia="zh-CN"/>
        </w:rPr>
        <w:t>–</w:t>
      </w:r>
      <w:r w:rsidR="005D4F7A">
        <w:rPr>
          <w:rFonts w:hint="eastAsia"/>
          <w:lang w:eastAsia="zh-CN"/>
        </w:rPr>
        <w:t xml:space="preserve"> </w:t>
      </w:r>
      <w:r>
        <w:rPr>
          <w:rFonts w:hint="eastAsia"/>
          <w:lang w:eastAsia="zh-CN"/>
        </w:rPr>
        <w:t>关于多媒体系统和终端特性的改进和补充将在第</w:t>
      </w:r>
      <w:r>
        <w:rPr>
          <w:rFonts w:hint="eastAsia"/>
          <w:lang w:eastAsia="zh-CN"/>
        </w:rPr>
        <w:t>16</w:t>
      </w:r>
      <w:r>
        <w:rPr>
          <w:rFonts w:hint="eastAsia"/>
          <w:lang w:eastAsia="zh-CN"/>
        </w:rPr>
        <w:t>研究组相关设备课题中进行研究</w:t>
      </w:r>
      <w:r w:rsidR="005D4F7A">
        <w:rPr>
          <w:rFonts w:hint="eastAsia"/>
          <w:lang w:eastAsia="zh-CN"/>
        </w:rPr>
        <w:t>。</w:t>
      </w:r>
    </w:p>
    <w:p w:rsidR="00B747D3" w:rsidRPr="002B5303" w:rsidRDefault="00B747D3" w:rsidP="00CA267C">
      <w:pPr>
        <w:pStyle w:val="Heading3"/>
        <w:rPr>
          <w:lang w:eastAsia="zh-CN"/>
        </w:rPr>
      </w:pPr>
      <w:r w:rsidRPr="002B5303">
        <w:rPr>
          <w:lang w:eastAsia="zh-CN"/>
        </w:rPr>
        <w:t>I</w:t>
      </w:r>
      <w:r w:rsidRPr="002B5303">
        <w:rPr>
          <w:rFonts w:hint="eastAsia"/>
          <w:lang w:eastAsia="zh-CN"/>
        </w:rPr>
        <w:t>.2</w:t>
      </w:r>
      <w:r w:rsidR="00574F49">
        <w:rPr>
          <w:lang w:eastAsia="zh-CN"/>
        </w:rPr>
        <w:tab/>
      </w:r>
      <w:r w:rsidR="00574F49">
        <w:rPr>
          <w:rFonts w:hint="eastAsia"/>
          <w:lang w:eastAsia="zh-CN"/>
        </w:rPr>
        <w:t>研究</w:t>
      </w:r>
      <w:r w:rsidR="00BC6312">
        <w:rPr>
          <w:rFonts w:hint="eastAsia"/>
          <w:lang w:eastAsia="zh-CN"/>
        </w:rPr>
        <w:t>项目</w:t>
      </w:r>
    </w:p>
    <w:p w:rsidR="00B747D3" w:rsidRPr="002B5303" w:rsidRDefault="00574F49" w:rsidP="00CA267C">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供审议的研究项目包括但不限于：</w:t>
      </w:r>
    </w:p>
    <w:p w:rsidR="00B747D3" w:rsidRPr="002B5303" w:rsidRDefault="00B747D3" w:rsidP="00CA267C">
      <w:pPr>
        <w:pStyle w:val="enumlev1"/>
        <w:rPr>
          <w:lang w:eastAsia="zh-CN"/>
        </w:rPr>
      </w:pPr>
      <w:r w:rsidRPr="002B5303">
        <w:rPr>
          <w:lang w:eastAsia="zh-CN"/>
        </w:rPr>
        <w:t>–</w:t>
      </w:r>
      <w:r w:rsidRPr="002B5303">
        <w:rPr>
          <w:lang w:eastAsia="zh-CN"/>
        </w:rPr>
        <w:tab/>
      </w:r>
      <w:r w:rsidR="00FB3E5A">
        <w:rPr>
          <w:rFonts w:hint="eastAsia"/>
          <w:lang w:eastAsia="zh-CN"/>
        </w:rPr>
        <w:t>确定用户要求</w:t>
      </w:r>
      <w:r w:rsidR="004173EF">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FB3E5A">
        <w:rPr>
          <w:rFonts w:hint="eastAsia"/>
          <w:lang w:eastAsia="zh-CN"/>
        </w:rPr>
        <w:t>电子卫生应用的多媒体框架</w:t>
      </w:r>
      <w:r w:rsidR="00C421C7">
        <w:rPr>
          <w:rFonts w:hint="eastAsia"/>
          <w:lang w:eastAsia="zh-CN"/>
        </w:rPr>
        <w:t>（</w:t>
      </w:r>
      <w:r w:rsidR="00FB3E5A">
        <w:rPr>
          <w:rFonts w:hint="eastAsia"/>
          <w:lang w:eastAsia="zh-CN"/>
        </w:rPr>
        <w:t>包括整体概念</w:t>
      </w:r>
      <w:r w:rsidR="00C421C7">
        <w:rPr>
          <w:rFonts w:hint="eastAsia"/>
          <w:lang w:eastAsia="zh-CN"/>
        </w:rPr>
        <w:t>）（</w:t>
      </w:r>
      <w:r w:rsidR="008E6469">
        <w:rPr>
          <w:rFonts w:hint="eastAsia"/>
          <w:lang w:val="en-US" w:eastAsia="zh-CN"/>
        </w:rPr>
        <w:t>如</w:t>
      </w:r>
      <w:r w:rsidR="008E6469">
        <w:rPr>
          <w:lang w:val="en-US" w:eastAsia="zh-CN"/>
        </w:rPr>
        <w:t>，</w:t>
      </w:r>
      <w:r w:rsidR="008E6469">
        <w:rPr>
          <w:rFonts w:hint="eastAsia"/>
          <w:lang w:val="en-US" w:eastAsia="zh-CN"/>
        </w:rPr>
        <w:t>个人</w:t>
      </w:r>
      <w:r w:rsidR="008E6469">
        <w:rPr>
          <w:lang w:val="en-US" w:eastAsia="zh-CN"/>
        </w:rPr>
        <w:t>连接</w:t>
      </w:r>
      <w:r w:rsidR="008E6469">
        <w:rPr>
          <w:rFonts w:hint="eastAsia"/>
          <w:lang w:val="en-US" w:eastAsia="zh-CN"/>
        </w:rPr>
        <w:t>卫生</w:t>
      </w:r>
      <w:r w:rsidR="008E6469">
        <w:rPr>
          <w:lang w:val="en-US" w:eastAsia="zh-CN"/>
        </w:rPr>
        <w:t>、</w:t>
      </w:r>
      <w:r w:rsidR="008E6469">
        <w:rPr>
          <w:rFonts w:hint="eastAsia"/>
          <w:lang w:val="en-US" w:eastAsia="zh-CN"/>
        </w:rPr>
        <w:t>诊断</w:t>
      </w:r>
      <w:r w:rsidR="008E6469">
        <w:rPr>
          <w:lang w:val="en-US" w:eastAsia="zh-CN"/>
        </w:rPr>
        <w:t>、</w:t>
      </w:r>
      <w:r w:rsidR="008E6469">
        <w:rPr>
          <w:rFonts w:hint="eastAsia"/>
          <w:lang w:val="en-US" w:eastAsia="zh-CN"/>
        </w:rPr>
        <w:t>传染病</w:t>
      </w:r>
      <w:r w:rsidR="008E6469">
        <w:rPr>
          <w:lang w:val="en-US" w:eastAsia="zh-CN"/>
        </w:rPr>
        <w:t>控制</w:t>
      </w:r>
      <w:r w:rsidR="008E6469">
        <w:rPr>
          <w:rFonts w:hint="eastAsia"/>
          <w:lang w:val="en-US" w:eastAsia="zh-CN"/>
        </w:rPr>
        <w:t>的</w:t>
      </w:r>
      <w:r w:rsidR="008E6469">
        <w:rPr>
          <w:lang w:val="en-US" w:eastAsia="zh-CN"/>
        </w:rPr>
        <w:t>远程</w:t>
      </w:r>
      <w:r w:rsidR="008E6469">
        <w:rPr>
          <w:rFonts w:hint="eastAsia"/>
          <w:lang w:val="en-US" w:eastAsia="zh-CN"/>
        </w:rPr>
        <w:t>监测</w:t>
      </w:r>
      <w:r w:rsidR="008E6469">
        <w:rPr>
          <w:lang w:val="en-US" w:eastAsia="zh-CN"/>
        </w:rPr>
        <w:t>、</w:t>
      </w:r>
      <w:r w:rsidR="00FB36FB">
        <w:rPr>
          <w:rFonts w:hint="eastAsia"/>
          <w:lang w:val="en-US" w:eastAsia="zh-CN"/>
        </w:rPr>
        <w:t>电子卫生</w:t>
      </w:r>
      <w:r w:rsidR="00FB36FB">
        <w:rPr>
          <w:lang w:val="en-US" w:eastAsia="zh-CN"/>
        </w:rPr>
        <w:t>、</w:t>
      </w:r>
      <w:r w:rsidR="00FB36FB">
        <w:rPr>
          <w:rFonts w:hint="eastAsia"/>
          <w:lang w:val="en-US" w:eastAsia="zh-CN"/>
        </w:rPr>
        <w:t>移动</w:t>
      </w:r>
      <w:r w:rsidR="00FB36FB">
        <w:rPr>
          <w:lang w:val="en-US" w:eastAsia="zh-CN"/>
        </w:rPr>
        <w:t>卫生</w:t>
      </w:r>
      <w:r w:rsidR="00FB36FB">
        <w:rPr>
          <w:rFonts w:hint="eastAsia"/>
          <w:lang w:val="en-US" w:eastAsia="zh-CN"/>
        </w:rPr>
        <w:t>和</w:t>
      </w:r>
      <w:r w:rsidR="00FB36FB">
        <w:rPr>
          <w:lang w:val="en-US" w:eastAsia="zh-CN"/>
        </w:rPr>
        <w:t>远程医疗</w:t>
      </w:r>
      <w:r w:rsidR="00FB36FB">
        <w:rPr>
          <w:rFonts w:hint="eastAsia"/>
          <w:lang w:val="en-US" w:eastAsia="zh-CN"/>
        </w:rPr>
        <w:t>）</w:t>
      </w:r>
      <w:r w:rsidR="00FB36FB">
        <w:rPr>
          <w:lang w:val="en-US" w:eastAsia="zh-CN"/>
        </w:rPr>
        <w:t>，</w:t>
      </w:r>
      <w:r w:rsidR="00FB36FB">
        <w:rPr>
          <w:rFonts w:hint="eastAsia"/>
          <w:lang w:val="en-US" w:eastAsia="zh-CN"/>
        </w:rPr>
        <w:t>这些</w:t>
      </w:r>
      <w:r w:rsidR="00FB36FB">
        <w:rPr>
          <w:lang w:val="en-US" w:eastAsia="zh-CN"/>
        </w:rPr>
        <w:t>均可</w:t>
      </w:r>
      <w:r w:rsidR="00FB36FB">
        <w:rPr>
          <w:rFonts w:hint="eastAsia"/>
          <w:lang w:val="en-US" w:eastAsia="zh-CN"/>
        </w:rPr>
        <w:t>充分</w:t>
      </w:r>
      <w:r w:rsidR="00FB36FB">
        <w:rPr>
          <w:lang w:val="en-US" w:eastAsia="zh-CN"/>
        </w:rPr>
        <w:t>利用</w:t>
      </w:r>
      <w:r w:rsidR="00FB36FB">
        <w:rPr>
          <w:rFonts w:hint="eastAsia"/>
          <w:lang w:val="en-US" w:eastAsia="zh-CN"/>
        </w:rPr>
        <w:t>多种</w:t>
      </w:r>
      <w:r w:rsidR="00FB36FB">
        <w:rPr>
          <w:lang w:val="en-US" w:eastAsia="zh-CN"/>
        </w:rPr>
        <w:t>不同</w:t>
      </w:r>
      <w:r w:rsidR="00FB36FB">
        <w:rPr>
          <w:rFonts w:hint="eastAsia"/>
          <w:lang w:val="en-US" w:eastAsia="zh-CN"/>
        </w:rPr>
        <w:t>信息</w:t>
      </w:r>
      <w:r w:rsidR="00FB36FB">
        <w:rPr>
          <w:lang w:val="en-US" w:eastAsia="zh-CN"/>
        </w:rPr>
        <w:t>（</w:t>
      </w:r>
      <w:r w:rsidR="00FB36FB">
        <w:rPr>
          <w:rFonts w:hint="eastAsia"/>
          <w:lang w:val="en-US" w:eastAsia="zh-CN"/>
        </w:rPr>
        <w:t>如</w:t>
      </w:r>
      <w:r w:rsidR="00FB36FB">
        <w:rPr>
          <w:lang w:val="en-US" w:eastAsia="zh-CN"/>
        </w:rPr>
        <w:t>大脑</w:t>
      </w:r>
      <w:r w:rsidR="00FB36FB">
        <w:rPr>
          <w:rFonts w:hint="eastAsia"/>
          <w:lang w:val="en-US" w:eastAsia="zh-CN"/>
        </w:rPr>
        <w:t>信息</w:t>
      </w:r>
      <w:r w:rsidR="00FB36FB">
        <w:rPr>
          <w:lang w:val="en-US" w:eastAsia="zh-CN"/>
        </w:rPr>
        <w:t>、</w:t>
      </w:r>
      <w:r w:rsidR="00FB36FB">
        <w:rPr>
          <w:rFonts w:hint="eastAsia"/>
          <w:lang w:val="en-US" w:eastAsia="zh-CN"/>
        </w:rPr>
        <w:t>生理学</w:t>
      </w:r>
      <w:r w:rsidR="00FB36FB">
        <w:rPr>
          <w:lang w:val="en-US" w:eastAsia="zh-CN"/>
        </w:rPr>
        <w:t>信息</w:t>
      </w:r>
      <w:r w:rsidR="00FB36FB">
        <w:rPr>
          <w:rFonts w:hint="eastAsia"/>
          <w:lang w:val="en-US" w:eastAsia="zh-CN"/>
        </w:rPr>
        <w:t>和</w:t>
      </w:r>
      <w:r w:rsidR="00FB36FB">
        <w:rPr>
          <w:lang w:val="en-US" w:eastAsia="zh-CN"/>
        </w:rPr>
        <w:t>环境</w:t>
      </w:r>
      <w:r w:rsidR="00FB36FB">
        <w:rPr>
          <w:rFonts w:hint="eastAsia"/>
          <w:lang w:val="en-US" w:eastAsia="zh-CN"/>
        </w:rPr>
        <w:t>信息）；</w:t>
      </w:r>
    </w:p>
    <w:p w:rsidR="00B747D3" w:rsidRPr="002B5303" w:rsidRDefault="00B747D3" w:rsidP="00CA267C">
      <w:pPr>
        <w:pStyle w:val="enumlev1"/>
        <w:rPr>
          <w:lang w:eastAsia="zh-CN"/>
        </w:rPr>
      </w:pPr>
      <w:r w:rsidRPr="002B5303">
        <w:rPr>
          <w:lang w:eastAsia="zh-CN"/>
        </w:rPr>
        <w:t>–</w:t>
      </w:r>
      <w:r w:rsidRPr="002B5303">
        <w:rPr>
          <w:lang w:eastAsia="zh-CN"/>
        </w:rPr>
        <w:tab/>
      </w:r>
      <w:r w:rsidR="001B4980">
        <w:rPr>
          <w:rFonts w:hint="eastAsia"/>
          <w:lang w:eastAsia="zh-CN"/>
        </w:rPr>
        <w:t>新</w:t>
      </w:r>
      <w:r w:rsidR="001B4980">
        <w:rPr>
          <w:lang w:eastAsia="zh-CN"/>
        </w:rPr>
        <w:t>研究领域的影响，如人工智能、生物信息（</w:t>
      </w:r>
      <w:r w:rsidR="001B4980">
        <w:rPr>
          <w:rFonts w:hint="eastAsia"/>
          <w:lang w:eastAsia="zh-CN"/>
        </w:rPr>
        <w:t>特别</w:t>
      </w:r>
      <w:r w:rsidR="001B4980">
        <w:rPr>
          <w:lang w:eastAsia="zh-CN"/>
        </w:rPr>
        <w:t>是基因组学）</w:t>
      </w:r>
      <w:r w:rsidR="001B4980">
        <w:rPr>
          <w:rFonts w:hint="eastAsia"/>
          <w:lang w:eastAsia="zh-CN"/>
        </w:rPr>
        <w:t>、</w:t>
      </w:r>
      <w:r w:rsidR="001B4980">
        <w:rPr>
          <w:lang w:eastAsia="zh-CN"/>
        </w:rPr>
        <w:t>卫生软件、药物警惕、游戏化和电子卫生</w:t>
      </w:r>
      <w:r w:rsidR="004173EF">
        <w:rPr>
          <w:rFonts w:hint="eastAsia"/>
          <w:lang w:eastAsia="zh-CN"/>
        </w:rPr>
        <w:t>及</w:t>
      </w:r>
      <w:r w:rsidR="001B4980">
        <w:rPr>
          <w:lang w:eastAsia="zh-CN"/>
        </w:rPr>
        <w:t>虚拟现实；</w:t>
      </w:r>
    </w:p>
    <w:p w:rsidR="00B747D3" w:rsidRPr="002B5303" w:rsidRDefault="00B747D3" w:rsidP="00CA267C">
      <w:pPr>
        <w:pStyle w:val="enumlev1"/>
        <w:rPr>
          <w:lang w:eastAsia="zh-CN"/>
        </w:rPr>
      </w:pPr>
      <w:r w:rsidRPr="002B5303">
        <w:rPr>
          <w:lang w:eastAsia="zh-CN"/>
        </w:rPr>
        <w:t>–</w:t>
      </w:r>
      <w:r w:rsidRPr="002B5303">
        <w:rPr>
          <w:lang w:eastAsia="zh-CN"/>
        </w:rPr>
        <w:tab/>
      </w:r>
      <w:r w:rsidR="00D0078E">
        <w:rPr>
          <w:rFonts w:hint="eastAsia"/>
          <w:lang w:eastAsia="zh-CN"/>
        </w:rPr>
        <w:t>考虑</w:t>
      </w:r>
      <w:r w:rsidR="00D0078E">
        <w:rPr>
          <w:lang w:eastAsia="zh-CN"/>
        </w:rPr>
        <w:t>电子卫生系统和设备的可使用性；</w:t>
      </w:r>
    </w:p>
    <w:p w:rsidR="00B747D3" w:rsidRPr="002B5303" w:rsidRDefault="00B747D3" w:rsidP="00CA267C">
      <w:pPr>
        <w:pStyle w:val="enumlev1"/>
        <w:rPr>
          <w:lang w:eastAsia="zh-CN"/>
        </w:rPr>
      </w:pPr>
      <w:r w:rsidRPr="002B5303">
        <w:rPr>
          <w:lang w:eastAsia="zh-CN"/>
        </w:rPr>
        <w:t>–</w:t>
      </w:r>
      <w:r w:rsidRPr="002B5303">
        <w:rPr>
          <w:lang w:eastAsia="zh-CN"/>
        </w:rPr>
        <w:tab/>
      </w:r>
      <w:r w:rsidR="00FB3E5A">
        <w:rPr>
          <w:rFonts w:hint="eastAsia"/>
          <w:lang w:eastAsia="zh-CN"/>
        </w:rPr>
        <w:t>电子卫生标准路线图</w:t>
      </w:r>
      <w:r w:rsidR="00BC05EE">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70527D">
        <w:rPr>
          <w:rFonts w:hint="eastAsia"/>
          <w:lang w:eastAsia="zh-CN"/>
        </w:rPr>
        <w:t>电子卫生应用的通用架构</w:t>
      </w:r>
      <w:r w:rsidR="00BC05EE">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70527D">
        <w:rPr>
          <w:rFonts w:hint="eastAsia"/>
          <w:lang w:eastAsia="zh-CN"/>
        </w:rPr>
        <w:t>电子卫生应用</w:t>
      </w:r>
      <w:r w:rsidR="00C421C7">
        <w:rPr>
          <w:rFonts w:hint="eastAsia"/>
          <w:lang w:eastAsia="zh-CN"/>
        </w:rPr>
        <w:t>（</w:t>
      </w:r>
      <w:r w:rsidR="0070527D">
        <w:rPr>
          <w:rFonts w:hint="eastAsia"/>
          <w:lang w:eastAsia="zh-CN"/>
        </w:rPr>
        <w:t>如，视频和静止</w:t>
      </w:r>
      <w:r w:rsidR="004173EF">
        <w:rPr>
          <w:rFonts w:hint="eastAsia"/>
          <w:lang w:eastAsia="zh-CN"/>
        </w:rPr>
        <w:t>图像</w:t>
      </w:r>
      <w:r w:rsidR="0070527D">
        <w:rPr>
          <w:rFonts w:hint="eastAsia"/>
          <w:lang w:eastAsia="zh-CN"/>
        </w:rPr>
        <w:t>编码、音频编码、安全、目录架构、</w:t>
      </w:r>
      <w:r w:rsidR="004173EF">
        <w:rPr>
          <w:rFonts w:hint="eastAsia"/>
          <w:lang w:eastAsia="zh-CN"/>
        </w:rPr>
        <w:t>安全聆听</w:t>
      </w:r>
      <w:r w:rsidR="0070527D">
        <w:rPr>
          <w:rFonts w:hint="eastAsia"/>
          <w:lang w:eastAsia="zh-CN"/>
        </w:rPr>
        <w:t>等</w:t>
      </w:r>
      <w:r w:rsidR="00C421C7">
        <w:rPr>
          <w:rFonts w:hint="eastAsia"/>
          <w:lang w:eastAsia="zh-CN"/>
        </w:rPr>
        <w:t>）</w:t>
      </w:r>
      <w:r w:rsidR="0070527D">
        <w:rPr>
          <w:rFonts w:hint="eastAsia"/>
          <w:lang w:eastAsia="zh-CN"/>
        </w:rPr>
        <w:t>的具体系统特性</w:t>
      </w:r>
      <w:r w:rsidR="00BC05EE">
        <w:rPr>
          <w:lang w:eastAsia="zh-CN"/>
        </w:rPr>
        <w:t>；</w:t>
      </w:r>
    </w:p>
    <w:p w:rsidR="00B747D3" w:rsidRPr="002B5303" w:rsidRDefault="00B747D3" w:rsidP="00CA267C">
      <w:pPr>
        <w:pStyle w:val="enumlev1"/>
        <w:rPr>
          <w:lang w:eastAsia="zh-CN"/>
        </w:rPr>
      </w:pPr>
      <w:r w:rsidRPr="002B5303">
        <w:rPr>
          <w:lang w:eastAsia="zh-CN"/>
        </w:rPr>
        <w:lastRenderedPageBreak/>
        <w:t>–</w:t>
      </w:r>
      <w:r w:rsidRPr="002B5303">
        <w:rPr>
          <w:lang w:eastAsia="zh-CN"/>
        </w:rPr>
        <w:tab/>
      </w:r>
      <w:r w:rsidR="000F0279">
        <w:rPr>
          <w:rFonts w:hint="eastAsia"/>
          <w:lang w:eastAsia="zh-CN"/>
        </w:rPr>
        <w:t>创建电子卫生术语表</w:t>
      </w:r>
      <w:r w:rsidR="00C421C7">
        <w:rPr>
          <w:lang w:eastAsia="zh-CN"/>
        </w:rPr>
        <w:t>（</w:t>
      </w:r>
      <w:r w:rsidR="004173EF">
        <w:rPr>
          <w:rFonts w:hint="eastAsia"/>
          <w:lang w:eastAsia="zh-CN"/>
        </w:rPr>
        <w:t>如远程卫生</w:t>
      </w:r>
      <w:r w:rsidR="00053ED5">
        <w:rPr>
          <w:rFonts w:hint="eastAsia"/>
          <w:lang w:eastAsia="zh-CN"/>
        </w:rPr>
        <w:t>和</w:t>
      </w:r>
      <w:r w:rsidR="000F0279">
        <w:rPr>
          <w:rFonts w:hint="eastAsia"/>
          <w:lang w:eastAsia="zh-CN"/>
        </w:rPr>
        <w:t>远程医疗</w:t>
      </w:r>
      <w:r w:rsidR="00C421C7">
        <w:rPr>
          <w:lang w:eastAsia="zh-CN"/>
        </w:rPr>
        <w:t>）</w:t>
      </w:r>
      <w:r w:rsidR="00BC05EE">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D0078E">
        <w:rPr>
          <w:rFonts w:hint="eastAsia"/>
          <w:lang w:eastAsia="zh-CN"/>
        </w:rPr>
        <w:t>考虑</w:t>
      </w:r>
      <w:r w:rsidR="00D0078E">
        <w:rPr>
          <w:lang w:eastAsia="zh-CN"/>
        </w:rPr>
        <w:t>电子卫生数据的结构和格式（</w:t>
      </w:r>
      <w:r w:rsidR="00D0078E">
        <w:rPr>
          <w:rFonts w:hint="eastAsia"/>
          <w:lang w:eastAsia="zh-CN"/>
        </w:rPr>
        <w:t>包括</w:t>
      </w:r>
      <w:r w:rsidR="00D0078E">
        <w:rPr>
          <w:lang w:eastAsia="zh-CN"/>
        </w:rPr>
        <w:t>元数据）</w:t>
      </w:r>
      <w:r w:rsidR="00D0078E">
        <w:rPr>
          <w:rFonts w:hint="eastAsia"/>
          <w:lang w:eastAsia="zh-CN"/>
        </w:rPr>
        <w:t>以及</w:t>
      </w:r>
      <w:r w:rsidR="00D0078E">
        <w:rPr>
          <w:lang w:eastAsia="zh-CN"/>
        </w:rPr>
        <w:t>这些数据的</w:t>
      </w:r>
      <w:r w:rsidR="00D0078E">
        <w:rPr>
          <w:rFonts w:hint="eastAsia"/>
          <w:lang w:eastAsia="zh-CN"/>
        </w:rPr>
        <w:t>输入</w:t>
      </w:r>
      <w:r w:rsidR="00D0078E">
        <w:rPr>
          <w:lang w:eastAsia="zh-CN"/>
        </w:rPr>
        <w:t>、传送、存储、查询、发现、确定、分类和处理方法；</w:t>
      </w:r>
    </w:p>
    <w:p w:rsidR="00B747D3" w:rsidRPr="002B5303" w:rsidRDefault="00B747D3" w:rsidP="00CA267C">
      <w:pPr>
        <w:pStyle w:val="enumlev1"/>
        <w:rPr>
          <w:lang w:eastAsia="zh-CN"/>
        </w:rPr>
      </w:pPr>
      <w:r w:rsidRPr="002B5303">
        <w:rPr>
          <w:lang w:eastAsia="zh-CN"/>
        </w:rPr>
        <w:t>–</w:t>
      </w:r>
      <w:r w:rsidRPr="002B5303">
        <w:rPr>
          <w:lang w:eastAsia="zh-CN"/>
        </w:rPr>
        <w:tab/>
      </w:r>
      <w:r w:rsidR="00A6153A">
        <w:rPr>
          <w:rFonts w:hint="eastAsia"/>
          <w:lang w:eastAsia="zh-CN"/>
        </w:rPr>
        <w:t>个人</w:t>
      </w:r>
      <w:r w:rsidR="00A6153A">
        <w:rPr>
          <w:lang w:eastAsia="zh-CN"/>
        </w:rPr>
        <w:t>连接卫生设备以及个人卫生设备、系统和服务；</w:t>
      </w:r>
    </w:p>
    <w:p w:rsidR="00B747D3" w:rsidRPr="002B5303" w:rsidRDefault="00B747D3" w:rsidP="00CA267C">
      <w:pPr>
        <w:pStyle w:val="enumlev1"/>
        <w:rPr>
          <w:lang w:eastAsia="zh-CN"/>
        </w:rPr>
      </w:pPr>
      <w:r w:rsidRPr="002B5303">
        <w:rPr>
          <w:lang w:eastAsia="zh-CN"/>
        </w:rPr>
        <w:t>–</w:t>
      </w:r>
      <w:r w:rsidRPr="002B5303">
        <w:rPr>
          <w:lang w:eastAsia="zh-CN"/>
        </w:rPr>
        <w:tab/>
      </w:r>
      <w:r w:rsidR="00BC05EE">
        <w:rPr>
          <w:rFonts w:hint="eastAsia"/>
          <w:lang w:eastAsia="zh-CN"/>
        </w:rPr>
        <w:t>充分</w:t>
      </w:r>
      <w:r w:rsidR="00BC05EE">
        <w:rPr>
          <w:lang w:eastAsia="zh-CN"/>
        </w:rPr>
        <w:t>利用</w:t>
      </w:r>
      <w:r w:rsidR="00BC05EE">
        <w:rPr>
          <w:rFonts w:hint="eastAsia"/>
          <w:lang w:eastAsia="zh-CN"/>
        </w:rPr>
        <w:t>多媒体</w:t>
      </w:r>
      <w:r w:rsidR="00BC05EE">
        <w:rPr>
          <w:lang w:eastAsia="zh-CN"/>
        </w:rPr>
        <w:t>和</w:t>
      </w:r>
      <w:r w:rsidR="00BC05EE">
        <w:rPr>
          <w:rFonts w:hint="eastAsia"/>
          <w:lang w:eastAsia="zh-CN"/>
        </w:rPr>
        <w:t>电子卫生</w:t>
      </w:r>
      <w:r w:rsidR="00BC05EE">
        <w:rPr>
          <w:lang w:eastAsia="zh-CN"/>
        </w:rPr>
        <w:t>技术</w:t>
      </w:r>
      <w:r w:rsidR="00BC05EE">
        <w:rPr>
          <w:rFonts w:hint="eastAsia"/>
          <w:lang w:eastAsia="zh-CN"/>
        </w:rPr>
        <w:t>满足</w:t>
      </w:r>
      <w:r w:rsidR="00BC05EE">
        <w:rPr>
          <w:lang w:eastAsia="zh-CN"/>
        </w:rPr>
        <w:t>世界</w:t>
      </w:r>
      <w:r w:rsidR="00BC05EE">
        <w:rPr>
          <w:rFonts w:hint="eastAsia"/>
          <w:lang w:eastAsia="zh-CN"/>
        </w:rPr>
        <w:t>卫生组织</w:t>
      </w:r>
      <w:r w:rsidR="00BC05EE">
        <w:rPr>
          <w:lang w:eastAsia="zh-CN"/>
        </w:rPr>
        <w:t>（</w:t>
      </w:r>
      <w:r w:rsidR="00BC05EE">
        <w:rPr>
          <w:rFonts w:hint="eastAsia"/>
          <w:lang w:eastAsia="zh-CN"/>
        </w:rPr>
        <w:t>WHO</w:t>
      </w:r>
      <w:r w:rsidR="00BC05EE">
        <w:rPr>
          <w:rFonts w:hint="eastAsia"/>
          <w:lang w:eastAsia="zh-CN"/>
        </w:rPr>
        <w:t>）以及</w:t>
      </w:r>
      <w:r w:rsidR="00BC05EE">
        <w:rPr>
          <w:lang w:eastAsia="zh-CN"/>
        </w:rPr>
        <w:t>其他利益</w:t>
      </w:r>
      <w:r w:rsidR="00BC05EE">
        <w:rPr>
          <w:rFonts w:hint="eastAsia"/>
          <w:lang w:eastAsia="zh-CN"/>
        </w:rPr>
        <w:t>攸关方</w:t>
      </w:r>
      <w:r w:rsidR="00BC05EE">
        <w:rPr>
          <w:lang w:eastAsia="zh-CN"/>
        </w:rPr>
        <w:t>（</w:t>
      </w:r>
      <w:r w:rsidR="00BC05EE">
        <w:rPr>
          <w:rFonts w:hint="eastAsia"/>
          <w:lang w:eastAsia="zh-CN"/>
        </w:rPr>
        <w:t>如</w:t>
      </w:r>
      <w:r w:rsidR="00BC05EE" w:rsidRPr="002B5303">
        <w:rPr>
          <w:lang w:eastAsia="zh-CN"/>
        </w:rPr>
        <w:t>NCD</w:t>
      </w:r>
      <w:r w:rsidR="00BC05EE">
        <w:rPr>
          <w:rFonts w:hint="eastAsia"/>
          <w:lang w:eastAsia="zh-CN"/>
        </w:rPr>
        <w:t>和</w:t>
      </w:r>
      <w:r w:rsidR="00BC05EE">
        <w:rPr>
          <w:rFonts w:hint="eastAsia"/>
          <w:lang w:eastAsia="zh-CN"/>
        </w:rPr>
        <w:t>/</w:t>
      </w:r>
      <w:r w:rsidR="00BC05EE">
        <w:rPr>
          <w:rFonts w:hint="eastAsia"/>
          <w:lang w:eastAsia="zh-CN"/>
        </w:rPr>
        <w:t>或</w:t>
      </w:r>
      <w:r w:rsidR="00BC05EE">
        <w:rPr>
          <w:lang w:eastAsia="zh-CN"/>
        </w:rPr>
        <w:t>传染病</w:t>
      </w:r>
      <w:r w:rsidR="00BC05EE">
        <w:rPr>
          <w:rFonts w:hint="eastAsia"/>
          <w:lang w:eastAsia="zh-CN"/>
        </w:rPr>
        <w:t>爆发</w:t>
      </w:r>
      <w:r w:rsidR="00BC05EE">
        <w:rPr>
          <w:lang w:eastAsia="zh-CN"/>
        </w:rPr>
        <w:t>控制机构）</w:t>
      </w:r>
      <w:r w:rsidR="00BC05EE">
        <w:rPr>
          <w:rFonts w:hint="eastAsia"/>
          <w:lang w:eastAsia="zh-CN"/>
        </w:rPr>
        <w:t>的</w:t>
      </w:r>
      <w:r w:rsidR="00BC05EE">
        <w:rPr>
          <w:lang w:eastAsia="zh-CN"/>
        </w:rPr>
        <w:t>要求</w:t>
      </w:r>
      <w:r w:rsidR="00BC05EE">
        <w:rPr>
          <w:rFonts w:hint="eastAsia"/>
          <w:lang w:eastAsia="zh-CN"/>
        </w:rPr>
        <w:t>并考虑</w:t>
      </w:r>
      <w:r w:rsidR="00BC05EE">
        <w:rPr>
          <w:lang w:eastAsia="zh-CN"/>
        </w:rPr>
        <w:t>如何</w:t>
      </w:r>
      <w:r w:rsidR="00BC05EE">
        <w:rPr>
          <w:rFonts w:hint="eastAsia"/>
          <w:lang w:eastAsia="zh-CN"/>
        </w:rPr>
        <w:t>利用</w:t>
      </w:r>
      <w:r w:rsidR="00BC05EE">
        <w:rPr>
          <w:lang w:eastAsia="zh-CN"/>
        </w:rPr>
        <w:t>多媒体</w:t>
      </w:r>
      <w:r w:rsidR="00BC05EE">
        <w:rPr>
          <w:rFonts w:hint="eastAsia"/>
          <w:lang w:eastAsia="zh-CN"/>
        </w:rPr>
        <w:t>进行</w:t>
      </w:r>
      <w:r w:rsidR="00BC05EE">
        <w:rPr>
          <w:lang w:eastAsia="zh-CN"/>
        </w:rPr>
        <w:t>与</w:t>
      </w:r>
      <w:r w:rsidR="00BC05EE">
        <w:rPr>
          <w:rFonts w:hint="eastAsia"/>
          <w:lang w:eastAsia="zh-CN"/>
        </w:rPr>
        <w:t>卫生有关的</w:t>
      </w:r>
      <w:r w:rsidR="00BC05EE">
        <w:rPr>
          <w:lang w:eastAsia="zh-CN"/>
        </w:rPr>
        <w:t>远程教育</w:t>
      </w:r>
      <w:r w:rsidR="00BC05EE">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BC05EE">
        <w:rPr>
          <w:rFonts w:hint="eastAsia"/>
          <w:lang w:eastAsia="zh-CN"/>
        </w:rPr>
        <w:t>为</w:t>
      </w:r>
      <w:r w:rsidR="00BC05EE">
        <w:rPr>
          <w:lang w:eastAsia="zh-CN"/>
        </w:rPr>
        <w:t>上述研究项目的标准制定工作制定一致性测试规范和功能成熟的模型。</w:t>
      </w:r>
    </w:p>
    <w:p w:rsidR="00B747D3" w:rsidRPr="002B5303" w:rsidRDefault="00B747D3" w:rsidP="00CA267C">
      <w:pPr>
        <w:pStyle w:val="Heading3"/>
        <w:rPr>
          <w:lang w:eastAsia="zh-CN"/>
        </w:rPr>
      </w:pPr>
      <w:r w:rsidRPr="002B5303">
        <w:rPr>
          <w:lang w:eastAsia="zh-CN"/>
        </w:rPr>
        <w:t>I</w:t>
      </w:r>
      <w:r w:rsidRPr="002B5303">
        <w:rPr>
          <w:rFonts w:hint="eastAsia"/>
          <w:lang w:eastAsia="zh-CN"/>
        </w:rPr>
        <w:t>.3</w:t>
      </w:r>
      <w:r w:rsidRPr="002B5303">
        <w:rPr>
          <w:lang w:eastAsia="zh-CN"/>
        </w:rPr>
        <w:tab/>
      </w:r>
      <w:r w:rsidR="00B227D1">
        <w:rPr>
          <w:rFonts w:hint="eastAsia"/>
          <w:lang w:eastAsia="zh-CN"/>
        </w:rPr>
        <w:t>任务</w:t>
      </w:r>
    </w:p>
    <w:p w:rsidR="00B747D3" w:rsidRPr="002B5303" w:rsidRDefault="0024610D" w:rsidP="00CA267C">
      <w:pPr>
        <w:tabs>
          <w:tab w:val="clear" w:pos="1134"/>
          <w:tab w:val="clear" w:pos="1871"/>
          <w:tab w:val="clear" w:pos="2268"/>
          <w:tab w:val="left" w:pos="794"/>
          <w:tab w:val="left" w:pos="1191"/>
          <w:tab w:val="left" w:pos="1588"/>
          <w:tab w:val="left" w:pos="1985"/>
        </w:tabs>
        <w:ind w:firstLineChars="200" w:firstLine="480"/>
        <w:rPr>
          <w:lang w:eastAsia="zh-CN"/>
        </w:rPr>
      </w:pPr>
      <w:r>
        <w:rPr>
          <w:lang w:eastAsia="zh-CN"/>
        </w:rPr>
        <w:t>任务包括但不限于</w:t>
      </w:r>
      <w:r w:rsidR="00B227D1">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7335D8">
        <w:rPr>
          <w:rFonts w:hint="eastAsia"/>
          <w:lang w:eastAsia="zh-CN"/>
        </w:rPr>
        <w:t>电子卫生应用，如</w:t>
      </w:r>
      <w:r w:rsidR="007335D8">
        <w:rPr>
          <w:rFonts w:hint="eastAsia"/>
          <w:lang w:eastAsia="zh-CN"/>
        </w:rPr>
        <w:t>IPTV</w:t>
      </w:r>
      <w:r w:rsidR="007335D8">
        <w:rPr>
          <w:rFonts w:hint="eastAsia"/>
          <w:lang w:eastAsia="zh-CN"/>
        </w:rPr>
        <w:t>和移动通信的多媒体框架</w:t>
      </w:r>
      <w:r w:rsidR="00B93E5D">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B93E5D">
        <w:rPr>
          <w:rFonts w:hint="eastAsia"/>
          <w:lang w:eastAsia="zh-CN"/>
        </w:rPr>
        <w:t>完善</w:t>
      </w:r>
      <w:r w:rsidR="00D21C4B">
        <w:rPr>
          <w:rFonts w:hint="eastAsia"/>
          <w:lang w:eastAsia="zh-CN"/>
        </w:rPr>
        <w:t>享誉盛名的网页，记载课题进展情况</w:t>
      </w:r>
      <w:r w:rsidR="00B93E5D">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D21C4B">
        <w:rPr>
          <w:rFonts w:hint="eastAsia"/>
          <w:lang w:eastAsia="zh-CN"/>
        </w:rPr>
        <w:t>制定关于电子卫生</w:t>
      </w:r>
      <w:r w:rsidR="00D21C4B">
        <w:rPr>
          <w:rFonts w:hint="eastAsia"/>
          <w:lang w:eastAsia="zh-CN"/>
        </w:rPr>
        <w:t>/</w:t>
      </w:r>
      <w:r w:rsidR="00D21C4B">
        <w:rPr>
          <w:rFonts w:hint="eastAsia"/>
          <w:lang w:eastAsia="zh-CN"/>
        </w:rPr>
        <w:t>远程医疗标准</w:t>
      </w:r>
      <w:r w:rsidR="00B93E5D">
        <w:rPr>
          <w:rFonts w:hint="eastAsia"/>
          <w:lang w:eastAsia="zh-CN"/>
        </w:rPr>
        <w:t>的</w:t>
      </w:r>
      <w:r w:rsidR="00D21C4B">
        <w:rPr>
          <w:rFonts w:hint="eastAsia"/>
          <w:lang w:eastAsia="zh-CN"/>
        </w:rPr>
        <w:t>路线图，</w:t>
      </w:r>
      <w:r w:rsidR="00B93E5D">
        <w:rPr>
          <w:rFonts w:hint="eastAsia"/>
          <w:lang w:eastAsia="zh-CN"/>
        </w:rPr>
        <w:t>汇编并</w:t>
      </w:r>
      <w:r w:rsidR="00D21C4B">
        <w:rPr>
          <w:rFonts w:hint="eastAsia"/>
          <w:lang w:eastAsia="zh-CN"/>
        </w:rPr>
        <w:t>分析电子卫生相关各方</w:t>
      </w:r>
      <w:r w:rsidR="00B93E5D">
        <w:rPr>
          <w:rFonts w:hint="eastAsia"/>
          <w:lang w:eastAsia="zh-CN"/>
        </w:rPr>
        <w:t>的</w:t>
      </w:r>
      <w:r w:rsidR="00D21C4B">
        <w:rPr>
          <w:rFonts w:hint="eastAsia"/>
          <w:lang w:eastAsia="zh-CN"/>
        </w:rPr>
        <w:t>标准化要求</w:t>
      </w:r>
      <w:r w:rsidR="00B93E5D">
        <w:rPr>
          <w:rFonts w:hint="eastAsia"/>
          <w:lang w:eastAsia="zh-CN"/>
        </w:rPr>
        <w:t>，同时</w:t>
      </w:r>
      <w:r w:rsidR="00D21C4B">
        <w:rPr>
          <w:rFonts w:hint="eastAsia"/>
          <w:lang w:eastAsia="zh-CN"/>
        </w:rPr>
        <w:t>确定重点标准化内容</w:t>
      </w:r>
      <w:r w:rsidR="00B93E5D">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D21C4B">
        <w:rPr>
          <w:rFonts w:hint="eastAsia"/>
          <w:lang w:eastAsia="zh-CN"/>
        </w:rPr>
        <w:t>更新已有的电子卫生</w:t>
      </w:r>
      <w:r w:rsidR="00D21C4B">
        <w:rPr>
          <w:rFonts w:hint="eastAsia"/>
          <w:lang w:eastAsia="zh-CN"/>
        </w:rPr>
        <w:t>/</w:t>
      </w:r>
      <w:r w:rsidR="00D21C4B">
        <w:rPr>
          <w:rFonts w:hint="eastAsia"/>
          <w:lang w:eastAsia="zh-CN"/>
        </w:rPr>
        <w:t>远程医疗标准目录</w:t>
      </w:r>
      <w:r w:rsidR="00B93E5D">
        <w:rPr>
          <w:rFonts w:hint="eastAsia"/>
          <w:lang w:eastAsia="zh-CN"/>
        </w:rPr>
        <w:t>；</w:t>
      </w:r>
    </w:p>
    <w:p w:rsidR="00B747D3" w:rsidRPr="00B93E5D" w:rsidRDefault="00B747D3" w:rsidP="00CA267C">
      <w:pPr>
        <w:pStyle w:val="enumlev1"/>
        <w:rPr>
          <w:rFonts w:eastAsiaTheme="minorEastAsia"/>
          <w:lang w:eastAsia="zh-CN"/>
        </w:rPr>
      </w:pPr>
      <w:r w:rsidRPr="002B5303">
        <w:rPr>
          <w:lang w:eastAsia="zh-CN"/>
        </w:rPr>
        <w:t>–</w:t>
      </w:r>
      <w:r w:rsidRPr="002B5303">
        <w:rPr>
          <w:lang w:eastAsia="zh-CN"/>
        </w:rPr>
        <w:tab/>
      </w:r>
      <w:r w:rsidR="00A10F6B">
        <w:rPr>
          <w:rFonts w:hint="eastAsia"/>
          <w:lang w:eastAsia="zh-CN"/>
        </w:rPr>
        <w:t>支持</w:t>
      </w:r>
      <w:r w:rsidR="00A10F6B">
        <w:rPr>
          <w:rFonts w:hint="eastAsia"/>
          <w:lang w:eastAsia="zh-CN"/>
        </w:rPr>
        <w:t>ITU-D</w:t>
      </w:r>
      <w:r w:rsidR="00B93E5D">
        <w:rPr>
          <w:rFonts w:hint="eastAsia"/>
          <w:lang w:eastAsia="zh-CN"/>
        </w:rPr>
        <w:t>开展的电子卫生</w:t>
      </w:r>
      <w:r w:rsidR="00A10F6B">
        <w:rPr>
          <w:rFonts w:hint="eastAsia"/>
          <w:lang w:eastAsia="zh-CN"/>
        </w:rPr>
        <w:t>活动，</w:t>
      </w:r>
      <w:r w:rsidR="00B93E5D">
        <w:rPr>
          <w:rFonts w:eastAsiaTheme="minorEastAsia" w:hint="eastAsia"/>
          <w:lang w:eastAsia="zh-CN"/>
        </w:rPr>
        <w:t>包括能力建设；</w:t>
      </w:r>
    </w:p>
    <w:p w:rsidR="00B747D3" w:rsidRPr="002B5303" w:rsidRDefault="00B747D3" w:rsidP="00CA267C">
      <w:pPr>
        <w:pStyle w:val="enumlev1"/>
        <w:rPr>
          <w:lang w:eastAsia="zh-CN"/>
        </w:rPr>
      </w:pPr>
      <w:r w:rsidRPr="002B5303">
        <w:rPr>
          <w:lang w:eastAsia="zh-CN"/>
        </w:rPr>
        <w:t>–</w:t>
      </w:r>
      <w:r w:rsidRPr="002B5303">
        <w:rPr>
          <w:lang w:eastAsia="zh-CN"/>
        </w:rPr>
        <w:tab/>
      </w:r>
      <w:r w:rsidR="00A10F6B">
        <w:rPr>
          <w:rFonts w:hint="eastAsia"/>
          <w:lang w:eastAsia="zh-CN"/>
        </w:rPr>
        <w:t>为扩展和改进关于多媒体系统</w:t>
      </w:r>
      <w:r w:rsidR="00B93E5D">
        <w:rPr>
          <w:rFonts w:hint="eastAsia"/>
          <w:lang w:eastAsia="zh-CN"/>
        </w:rPr>
        <w:t>的</w:t>
      </w:r>
      <w:r w:rsidR="00A10F6B">
        <w:rPr>
          <w:rFonts w:hint="eastAsia"/>
          <w:lang w:eastAsia="zh-CN"/>
        </w:rPr>
        <w:t>已有建议书</w:t>
      </w:r>
      <w:r w:rsidR="00C421C7">
        <w:rPr>
          <w:rFonts w:hint="eastAsia"/>
          <w:lang w:eastAsia="zh-CN"/>
        </w:rPr>
        <w:t>（</w:t>
      </w:r>
      <w:r w:rsidR="00A10F6B">
        <w:rPr>
          <w:rFonts w:hint="eastAsia"/>
          <w:lang w:eastAsia="zh-CN"/>
        </w:rPr>
        <w:t>如，</w:t>
      </w:r>
      <w:r w:rsidR="00A10F6B" w:rsidRPr="00100FFA">
        <w:rPr>
          <w:lang w:eastAsia="zh-CN"/>
        </w:rPr>
        <w:t>H.323</w:t>
      </w:r>
      <w:r w:rsidR="00A10F6B">
        <w:rPr>
          <w:lang w:eastAsia="zh-CN"/>
        </w:rPr>
        <w:t>、</w:t>
      </w:r>
      <w:r w:rsidR="00A10F6B" w:rsidRPr="00100FFA">
        <w:rPr>
          <w:lang w:eastAsia="zh-CN"/>
        </w:rPr>
        <w:t>H.</w:t>
      </w:r>
      <w:r w:rsidR="00A10F6B">
        <w:rPr>
          <w:lang w:eastAsia="zh-CN"/>
        </w:rPr>
        <w:t>420</w:t>
      </w:r>
      <w:r w:rsidR="00A10F6B">
        <w:rPr>
          <w:lang w:eastAsia="zh-CN"/>
        </w:rPr>
        <w:t>、</w:t>
      </w:r>
      <w:r w:rsidR="00A10F6B" w:rsidRPr="005C011B">
        <w:rPr>
          <w:rFonts w:hint="eastAsia"/>
          <w:lang w:eastAsia="ja-JP"/>
        </w:rPr>
        <w:t>H.700</w:t>
      </w:r>
      <w:r w:rsidR="00A10F6B">
        <w:rPr>
          <w:rFonts w:hint="eastAsia"/>
          <w:lang w:eastAsia="zh-CN"/>
        </w:rPr>
        <w:t>系列、、</w:t>
      </w:r>
      <w:r w:rsidR="00A10F6B">
        <w:rPr>
          <w:rFonts w:hint="eastAsia"/>
          <w:lang w:eastAsia="zh-CN"/>
        </w:rPr>
        <w:t>H.264</w:t>
      </w:r>
      <w:r w:rsidR="00A10F6B">
        <w:rPr>
          <w:rFonts w:hint="eastAsia"/>
          <w:lang w:eastAsia="zh-CN"/>
        </w:rPr>
        <w:t>、</w:t>
      </w:r>
      <w:r w:rsidR="00A10F6B">
        <w:rPr>
          <w:rFonts w:hint="eastAsia"/>
          <w:lang w:eastAsia="zh-CN"/>
        </w:rPr>
        <w:t>H.265</w:t>
      </w:r>
      <w:r w:rsidR="00A10F6B">
        <w:rPr>
          <w:rFonts w:hint="eastAsia"/>
          <w:lang w:eastAsia="zh-CN"/>
        </w:rPr>
        <w:t>、</w:t>
      </w:r>
      <w:r w:rsidR="00A10F6B" w:rsidRPr="00100FFA">
        <w:rPr>
          <w:lang w:eastAsia="zh-CN"/>
        </w:rPr>
        <w:t>V.18</w:t>
      </w:r>
      <w:r w:rsidR="00A10F6B">
        <w:rPr>
          <w:rFonts w:hint="eastAsia"/>
          <w:lang w:eastAsia="zh-CN"/>
        </w:rPr>
        <w:t>等</w:t>
      </w:r>
      <w:r w:rsidR="00C421C7">
        <w:rPr>
          <w:rFonts w:hint="eastAsia"/>
          <w:lang w:eastAsia="zh-CN"/>
        </w:rPr>
        <w:t>）</w:t>
      </w:r>
      <w:r w:rsidR="00A10F6B">
        <w:rPr>
          <w:rFonts w:hint="eastAsia"/>
          <w:lang w:eastAsia="zh-CN"/>
        </w:rPr>
        <w:t>提供</w:t>
      </w:r>
      <w:r w:rsidR="00B93E5D">
        <w:rPr>
          <w:rFonts w:hint="eastAsia"/>
          <w:lang w:eastAsia="zh-CN"/>
        </w:rPr>
        <w:t>输入意见；</w:t>
      </w:r>
    </w:p>
    <w:p w:rsidR="00B747D3" w:rsidRPr="002B5303" w:rsidRDefault="00B747D3" w:rsidP="00CA267C">
      <w:pPr>
        <w:pStyle w:val="enumlev1"/>
        <w:rPr>
          <w:lang w:eastAsia="zh-CN"/>
        </w:rPr>
      </w:pPr>
      <w:r w:rsidRPr="002B5303">
        <w:rPr>
          <w:lang w:eastAsia="zh-CN"/>
        </w:rPr>
        <w:t>–</w:t>
      </w:r>
      <w:r w:rsidRPr="002B5303">
        <w:rPr>
          <w:lang w:eastAsia="zh-CN"/>
        </w:rPr>
        <w:tab/>
      </w:r>
      <w:r w:rsidR="008D16B7">
        <w:rPr>
          <w:rFonts w:hint="eastAsia"/>
          <w:lang w:eastAsia="zh-CN"/>
        </w:rPr>
        <w:t>考虑如何增强电子卫生应用的</w:t>
      </w:r>
      <w:r w:rsidR="00B93E5D">
        <w:rPr>
          <w:rFonts w:hint="eastAsia"/>
          <w:lang w:eastAsia="zh-CN"/>
        </w:rPr>
        <w:t>无障碍获取</w:t>
      </w:r>
      <w:r w:rsidR="008D16B7">
        <w:rPr>
          <w:rFonts w:hint="eastAsia"/>
          <w:lang w:eastAsia="zh-CN"/>
        </w:rPr>
        <w:t>性</w:t>
      </w:r>
      <w:r w:rsidR="00B93E5D">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B93E5D">
        <w:rPr>
          <w:rFonts w:hint="eastAsia"/>
          <w:lang w:eastAsia="zh-CN"/>
        </w:rPr>
        <w:t>考虑</w:t>
      </w:r>
      <w:r w:rsidR="008D16B7">
        <w:rPr>
          <w:rFonts w:hint="eastAsia"/>
          <w:lang w:eastAsia="zh-CN"/>
        </w:rPr>
        <w:t>应用已有的成熟稳定技术而非仅考虑未来高级技术</w:t>
      </w:r>
      <w:r w:rsidR="00B93E5D">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BC05EE">
        <w:rPr>
          <w:rFonts w:hint="eastAsia"/>
          <w:lang w:eastAsia="zh-CN"/>
        </w:rPr>
        <w:t>充实</w:t>
      </w:r>
      <w:r w:rsidR="00BC05EE">
        <w:rPr>
          <w:lang w:eastAsia="zh-CN"/>
        </w:rPr>
        <w:t>完善并扩大本研究</w:t>
      </w:r>
      <w:r w:rsidR="00BC05EE">
        <w:rPr>
          <w:rFonts w:hint="eastAsia"/>
          <w:lang w:eastAsia="zh-CN"/>
        </w:rPr>
        <w:t>课题</w:t>
      </w:r>
      <w:r w:rsidR="00BC05EE">
        <w:rPr>
          <w:lang w:eastAsia="zh-CN"/>
        </w:rPr>
        <w:t>负责的实际成果：</w:t>
      </w:r>
      <w:r w:rsidRPr="002B5303">
        <w:rPr>
          <w:lang w:eastAsia="zh-CN"/>
        </w:rPr>
        <w:t>ITU-T H.800-</w:t>
      </w:r>
      <w:r w:rsidR="00BC05EE">
        <w:rPr>
          <w:rFonts w:hint="eastAsia"/>
          <w:lang w:eastAsia="zh-CN"/>
        </w:rPr>
        <w:t>系列；</w:t>
      </w:r>
      <w:r w:rsidRPr="002B5303">
        <w:rPr>
          <w:lang w:eastAsia="zh-CN"/>
        </w:rPr>
        <w:t>FSTP-RTM</w:t>
      </w:r>
      <w:r w:rsidR="00BC05EE">
        <w:rPr>
          <w:lang w:eastAsia="zh-CN"/>
        </w:rPr>
        <w:t>、</w:t>
      </w:r>
      <w:r w:rsidRPr="002B5303">
        <w:rPr>
          <w:lang w:eastAsia="zh-CN"/>
        </w:rPr>
        <w:t>HSTP-H810</w:t>
      </w:r>
      <w:r w:rsidR="00BC05EE">
        <w:rPr>
          <w:lang w:eastAsia="zh-CN"/>
        </w:rPr>
        <w:t>、</w:t>
      </w:r>
      <w:r w:rsidR="00BC05EE">
        <w:rPr>
          <w:lang w:eastAsia="zh-CN"/>
        </w:rPr>
        <w:t>HSTP-H810-XCHF</w:t>
      </w:r>
      <w:r w:rsidR="00BC05EE">
        <w:rPr>
          <w:rFonts w:hint="eastAsia"/>
          <w:lang w:eastAsia="zh-CN"/>
        </w:rPr>
        <w:t>。</w:t>
      </w:r>
    </w:p>
    <w:p w:rsidR="00B747D3" w:rsidRPr="002B5303" w:rsidRDefault="008D16B7" w:rsidP="00CA267C">
      <w:pPr>
        <w:ind w:firstLineChars="200" w:firstLine="480"/>
        <w:rPr>
          <w:lang w:eastAsia="zh-CN"/>
        </w:rPr>
      </w:pPr>
      <w:r w:rsidRPr="00EC2AA1">
        <w:rPr>
          <w:rFonts w:hint="eastAsia"/>
          <w:lang w:eastAsia="zh-CN"/>
        </w:rPr>
        <w:t>按照本课题开展的工作的最新情况见第</w:t>
      </w:r>
      <w:r>
        <w:rPr>
          <w:rFonts w:hint="eastAsia"/>
          <w:lang w:eastAsia="zh-CN"/>
        </w:rPr>
        <w:t>16</w:t>
      </w:r>
      <w:r w:rsidRPr="00EC2AA1">
        <w:rPr>
          <w:rFonts w:hint="eastAsia"/>
          <w:lang w:eastAsia="zh-CN"/>
        </w:rPr>
        <w:t>研究组工作计划</w:t>
      </w:r>
      <w:r w:rsidR="00C421C7">
        <w:t>（</w:t>
      </w:r>
      <w:hyperlink r:id="rId24" w:history="1">
        <w:r w:rsidR="00B747D3" w:rsidRPr="008D16B7">
          <w:rPr>
            <w:rStyle w:val="Hyperlink"/>
          </w:rPr>
          <w:t>http://itu.int/ITU-T/workprog/wp_search.aspx?sp=16&amp;q=28/16</w:t>
        </w:r>
        <w:r w:rsidR="00C421C7">
          <w:rPr>
            <w:rStyle w:val="Hyperlink"/>
          </w:rPr>
          <w:t>）</w:t>
        </w:r>
      </w:hyperlink>
      <w:r>
        <w:rPr>
          <w:rFonts w:hint="eastAsia"/>
          <w:lang w:eastAsia="zh-CN"/>
        </w:rPr>
        <w:t>。</w:t>
      </w:r>
    </w:p>
    <w:p w:rsidR="00B747D3" w:rsidRPr="002B5303" w:rsidRDefault="00B747D3" w:rsidP="00CA267C">
      <w:pPr>
        <w:pStyle w:val="Heading3"/>
        <w:rPr>
          <w:lang w:eastAsia="zh-CN"/>
        </w:rPr>
      </w:pPr>
      <w:r w:rsidRPr="002B5303">
        <w:rPr>
          <w:lang w:eastAsia="zh-CN"/>
        </w:rPr>
        <w:t>I</w:t>
      </w:r>
      <w:r w:rsidRPr="002B5303">
        <w:rPr>
          <w:rFonts w:hint="eastAsia"/>
          <w:lang w:eastAsia="zh-CN"/>
        </w:rPr>
        <w:t>.4</w:t>
      </w:r>
      <w:r w:rsidRPr="002B5303">
        <w:rPr>
          <w:lang w:eastAsia="zh-CN"/>
        </w:rPr>
        <w:tab/>
      </w:r>
      <w:r w:rsidR="00477194">
        <w:rPr>
          <w:rFonts w:hint="eastAsia"/>
          <w:lang w:eastAsia="zh-CN"/>
        </w:rPr>
        <w:t>关系</w:t>
      </w:r>
    </w:p>
    <w:p w:rsidR="00B747D3" w:rsidRPr="002B5303" w:rsidRDefault="00477194" w:rsidP="00CA267C">
      <w:pPr>
        <w:pStyle w:val="Headingb"/>
        <w:rPr>
          <w:lang w:eastAsia="zh-CN"/>
        </w:rPr>
      </w:pPr>
      <w:r>
        <w:rPr>
          <w:rFonts w:hint="eastAsia"/>
          <w:lang w:eastAsia="zh-CN"/>
        </w:rPr>
        <w:t>建议书：</w:t>
      </w:r>
    </w:p>
    <w:p w:rsidR="00B747D3" w:rsidRPr="002B5303" w:rsidRDefault="00B747D3" w:rsidP="00CA267C">
      <w:pPr>
        <w:pStyle w:val="enumlev1"/>
        <w:rPr>
          <w:lang w:eastAsia="zh-CN"/>
        </w:rPr>
      </w:pPr>
      <w:r w:rsidRPr="002B5303">
        <w:rPr>
          <w:lang w:eastAsia="zh-CN"/>
        </w:rPr>
        <w:t>–</w:t>
      </w:r>
      <w:r w:rsidRPr="002B5303">
        <w:rPr>
          <w:lang w:eastAsia="zh-CN"/>
        </w:rPr>
        <w:tab/>
      </w:r>
      <w:r w:rsidR="00477194" w:rsidRPr="005C011B">
        <w:rPr>
          <w:lang w:eastAsia="zh-CN"/>
        </w:rPr>
        <w:t>H.300</w:t>
      </w:r>
      <w:r w:rsidR="00477194">
        <w:rPr>
          <w:rFonts w:hint="eastAsia"/>
          <w:lang w:eastAsia="zh-CN"/>
        </w:rPr>
        <w:t>系列、</w:t>
      </w:r>
      <w:r w:rsidR="00477194" w:rsidRPr="005C011B">
        <w:rPr>
          <w:lang w:eastAsia="zh-CN"/>
        </w:rPr>
        <w:t>H.260</w:t>
      </w:r>
      <w:r w:rsidR="00477194">
        <w:rPr>
          <w:rFonts w:hint="eastAsia"/>
          <w:lang w:eastAsia="zh-CN"/>
        </w:rPr>
        <w:t>系列、</w:t>
      </w:r>
      <w:r w:rsidR="00477194">
        <w:rPr>
          <w:rFonts w:hint="eastAsia"/>
          <w:lang w:eastAsia="zh-CN"/>
        </w:rPr>
        <w:t>H</w:t>
      </w:r>
      <w:r w:rsidR="00477194">
        <w:rPr>
          <w:lang w:eastAsia="zh-CN"/>
        </w:rPr>
        <w:t>.420</w:t>
      </w:r>
      <w:r w:rsidR="00477194">
        <w:rPr>
          <w:rFonts w:hint="eastAsia"/>
          <w:lang w:eastAsia="zh-CN"/>
        </w:rPr>
        <w:t>系列</w:t>
      </w:r>
      <w:r w:rsidR="00477194">
        <w:rPr>
          <w:lang w:eastAsia="zh-CN"/>
        </w:rPr>
        <w:t>、</w:t>
      </w:r>
      <w:r w:rsidR="00477194" w:rsidRPr="005C011B">
        <w:rPr>
          <w:rFonts w:hint="eastAsia"/>
          <w:lang w:eastAsia="zh-CN"/>
        </w:rPr>
        <w:t>H.700</w:t>
      </w:r>
      <w:r w:rsidR="00477194">
        <w:rPr>
          <w:rFonts w:hint="eastAsia"/>
          <w:lang w:eastAsia="zh-CN"/>
        </w:rPr>
        <w:t>系列、</w:t>
      </w:r>
      <w:r w:rsidR="00477194" w:rsidRPr="005C011B">
        <w:rPr>
          <w:lang w:eastAsia="zh-CN"/>
        </w:rPr>
        <w:t>T.80</w:t>
      </w:r>
      <w:r w:rsidR="00477194">
        <w:rPr>
          <w:rFonts w:hint="eastAsia"/>
          <w:lang w:eastAsia="zh-CN"/>
        </w:rPr>
        <w:t>系列、</w:t>
      </w:r>
      <w:r w:rsidR="00477194" w:rsidRPr="005C011B">
        <w:rPr>
          <w:lang w:eastAsia="zh-CN"/>
        </w:rPr>
        <w:t>T.800</w:t>
      </w:r>
      <w:r w:rsidR="00477194">
        <w:rPr>
          <w:rFonts w:hint="eastAsia"/>
          <w:lang w:eastAsia="zh-CN"/>
        </w:rPr>
        <w:t>系列、</w:t>
      </w:r>
      <w:r w:rsidR="00477194" w:rsidRPr="005C011B">
        <w:rPr>
          <w:lang w:eastAsia="zh-CN"/>
        </w:rPr>
        <w:t>V.18</w:t>
      </w:r>
    </w:p>
    <w:p w:rsidR="00B747D3" w:rsidRPr="002B5303" w:rsidRDefault="00477194" w:rsidP="00CA267C">
      <w:pPr>
        <w:pStyle w:val="Headingb"/>
        <w:rPr>
          <w:lang w:eastAsia="zh-CN"/>
        </w:rPr>
      </w:pPr>
      <w:r>
        <w:rPr>
          <w:rFonts w:hint="eastAsia"/>
          <w:lang w:eastAsia="zh-CN"/>
        </w:rPr>
        <w:t>课题：</w:t>
      </w:r>
    </w:p>
    <w:p w:rsidR="00B747D3" w:rsidRPr="002B5303" w:rsidRDefault="00B747D3" w:rsidP="00CA267C">
      <w:pPr>
        <w:pStyle w:val="enumlev1"/>
        <w:rPr>
          <w:rFonts w:eastAsia="MS Mincho"/>
          <w:lang w:eastAsia="zh-CN"/>
        </w:rPr>
      </w:pPr>
      <w:r w:rsidRPr="002B5303">
        <w:rPr>
          <w:lang w:eastAsia="zh-CN"/>
        </w:rPr>
        <w:t>–</w:t>
      </w:r>
      <w:r w:rsidRPr="002B5303">
        <w:rPr>
          <w:lang w:eastAsia="zh-CN"/>
        </w:rPr>
        <w:tab/>
      </w:r>
      <w:r w:rsidR="00477194">
        <w:rPr>
          <w:lang w:eastAsia="zh-CN"/>
        </w:rPr>
        <w:t>第</w:t>
      </w:r>
      <w:r w:rsidR="00477194">
        <w:rPr>
          <w:lang w:eastAsia="zh-CN"/>
        </w:rPr>
        <w:t>16</w:t>
      </w:r>
      <w:r w:rsidR="00477194">
        <w:rPr>
          <w:lang w:eastAsia="zh-CN"/>
        </w:rPr>
        <w:t>研究组</w:t>
      </w:r>
      <w:r w:rsidR="00B93E5D">
        <w:rPr>
          <w:lang w:eastAsia="zh-CN"/>
        </w:rPr>
        <w:t>所有</w:t>
      </w:r>
      <w:r w:rsidR="00477194">
        <w:rPr>
          <w:lang w:eastAsia="zh-CN"/>
        </w:rPr>
        <w:t>课题</w:t>
      </w:r>
    </w:p>
    <w:p w:rsidR="00B747D3" w:rsidRPr="002B5303" w:rsidRDefault="00477194" w:rsidP="00CA267C">
      <w:pPr>
        <w:pStyle w:val="Headingb"/>
        <w:rPr>
          <w:lang w:eastAsia="zh-CN"/>
        </w:rPr>
      </w:pPr>
      <w:r>
        <w:rPr>
          <w:rFonts w:hint="eastAsia"/>
          <w:lang w:eastAsia="zh-CN"/>
        </w:rPr>
        <w:t>研究组</w:t>
      </w:r>
      <w:r>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477194" w:rsidRPr="005C011B">
        <w:rPr>
          <w:lang w:eastAsia="zh-CN"/>
        </w:rPr>
        <w:t>ITU-T</w:t>
      </w:r>
      <w:r w:rsidR="00477194">
        <w:rPr>
          <w:rFonts w:hint="eastAsia"/>
          <w:lang w:eastAsia="zh-CN"/>
        </w:rPr>
        <w:t>第</w:t>
      </w:r>
      <w:r w:rsidR="00477194" w:rsidRPr="005C011B">
        <w:rPr>
          <w:lang w:eastAsia="zh-CN"/>
        </w:rPr>
        <w:t>9</w:t>
      </w:r>
      <w:r w:rsidR="00477194">
        <w:rPr>
          <w:rFonts w:hint="eastAsia"/>
          <w:lang w:eastAsia="zh-CN"/>
        </w:rPr>
        <w:t>、第</w:t>
      </w:r>
      <w:r w:rsidR="00477194" w:rsidRPr="005C011B">
        <w:rPr>
          <w:lang w:eastAsia="zh-CN"/>
        </w:rPr>
        <w:t>12</w:t>
      </w:r>
      <w:r w:rsidR="00477194">
        <w:rPr>
          <w:rFonts w:hint="eastAsia"/>
          <w:lang w:eastAsia="zh-CN"/>
        </w:rPr>
        <w:t>、第</w:t>
      </w:r>
      <w:r w:rsidR="00477194" w:rsidRPr="005C011B">
        <w:rPr>
          <w:lang w:eastAsia="zh-CN"/>
        </w:rPr>
        <w:t>13</w:t>
      </w:r>
      <w:r w:rsidR="00477194">
        <w:rPr>
          <w:rFonts w:hint="eastAsia"/>
          <w:lang w:eastAsia="zh-CN"/>
        </w:rPr>
        <w:t>、第</w:t>
      </w:r>
      <w:r w:rsidR="00477194" w:rsidRPr="005C011B">
        <w:rPr>
          <w:lang w:eastAsia="zh-CN"/>
        </w:rPr>
        <w:t>17</w:t>
      </w:r>
      <w:r w:rsidR="00477194">
        <w:rPr>
          <w:rFonts w:hint="eastAsia"/>
          <w:lang w:eastAsia="zh-CN"/>
        </w:rPr>
        <w:t>和</w:t>
      </w:r>
      <w:r w:rsidR="00477194">
        <w:rPr>
          <w:lang w:eastAsia="zh-CN"/>
        </w:rPr>
        <w:t>第</w:t>
      </w:r>
      <w:r w:rsidR="00477194">
        <w:rPr>
          <w:rFonts w:hint="eastAsia"/>
          <w:lang w:eastAsia="zh-CN"/>
        </w:rPr>
        <w:t>20</w:t>
      </w:r>
      <w:r w:rsidR="00477194">
        <w:rPr>
          <w:rFonts w:hint="eastAsia"/>
          <w:lang w:eastAsia="zh-CN"/>
        </w:rPr>
        <w:t>研究组</w:t>
      </w:r>
    </w:p>
    <w:p w:rsidR="00B747D3" w:rsidRPr="00FD6EDC" w:rsidRDefault="00B747D3" w:rsidP="00CA267C">
      <w:pPr>
        <w:pStyle w:val="enumlev1"/>
        <w:rPr>
          <w:lang w:val="pt-BR" w:eastAsia="zh-CN"/>
        </w:rPr>
      </w:pPr>
      <w:r w:rsidRPr="00FD6EDC">
        <w:rPr>
          <w:lang w:val="pt-BR" w:eastAsia="zh-CN"/>
        </w:rPr>
        <w:t>–</w:t>
      </w:r>
      <w:r w:rsidRPr="00FD6EDC">
        <w:rPr>
          <w:lang w:val="pt-BR" w:eastAsia="zh-CN"/>
        </w:rPr>
        <w:tab/>
      </w:r>
      <w:r w:rsidR="00477194" w:rsidRPr="005C011B">
        <w:rPr>
          <w:lang w:eastAsia="zh-CN"/>
        </w:rPr>
        <w:t>ITU-R</w:t>
      </w:r>
      <w:r w:rsidR="00477194">
        <w:rPr>
          <w:rFonts w:hint="eastAsia"/>
          <w:lang w:eastAsia="zh-CN"/>
        </w:rPr>
        <w:t>第</w:t>
      </w:r>
      <w:r w:rsidR="00477194" w:rsidRPr="005C011B">
        <w:rPr>
          <w:lang w:eastAsia="zh-CN"/>
        </w:rPr>
        <w:t>5</w:t>
      </w:r>
      <w:r w:rsidR="00477194">
        <w:rPr>
          <w:rFonts w:hint="eastAsia"/>
          <w:lang w:eastAsia="zh-CN"/>
        </w:rPr>
        <w:t>研究组</w:t>
      </w:r>
    </w:p>
    <w:p w:rsidR="00B747D3" w:rsidRPr="00FD6EDC" w:rsidRDefault="00B747D3" w:rsidP="00CA267C">
      <w:pPr>
        <w:pStyle w:val="enumlev1"/>
        <w:rPr>
          <w:lang w:val="pt-BR" w:eastAsia="zh-CN"/>
        </w:rPr>
      </w:pPr>
      <w:r w:rsidRPr="00FD6EDC">
        <w:rPr>
          <w:lang w:val="pt-BR" w:eastAsia="zh-CN"/>
        </w:rPr>
        <w:t>–</w:t>
      </w:r>
      <w:r w:rsidRPr="00FD6EDC">
        <w:rPr>
          <w:lang w:val="pt-BR" w:eastAsia="zh-CN"/>
        </w:rPr>
        <w:tab/>
      </w:r>
      <w:r w:rsidR="00477194" w:rsidRPr="005C011B">
        <w:rPr>
          <w:lang w:eastAsia="zh-CN"/>
        </w:rPr>
        <w:t>ITU-D</w:t>
      </w:r>
      <w:r w:rsidR="00477194">
        <w:rPr>
          <w:rFonts w:hint="eastAsia"/>
          <w:lang w:eastAsia="zh-CN"/>
        </w:rPr>
        <w:t>第</w:t>
      </w:r>
      <w:r w:rsidR="00477194" w:rsidRPr="005C011B">
        <w:rPr>
          <w:lang w:eastAsia="zh-CN"/>
        </w:rPr>
        <w:t>2</w:t>
      </w:r>
      <w:r w:rsidR="00477194">
        <w:rPr>
          <w:rFonts w:hint="eastAsia"/>
          <w:lang w:eastAsia="zh-CN"/>
        </w:rPr>
        <w:t>研究组</w:t>
      </w:r>
    </w:p>
    <w:p w:rsidR="00B747D3" w:rsidRPr="002B5303" w:rsidRDefault="00477194" w:rsidP="000E4C20">
      <w:pPr>
        <w:pStyle w:val="Headingb"/>
        <w:keepLines/>
        <w:rPr>
          <w:lang w:eastAsia="zh-CN"/>
        </w:rPr>
      </w:pPr>
      <w:r>
        <w:rPr>
          <w:rFonts w:hint="eastAsia"/>
          <w:lang w:eastAsia="zh-CN"/>
        </w:rPr>
        <w:lastRenderedPageBreak/>
        <w:t>其它</w:t>
      </w:r>
      <w:r>
        <w:rPr>
          <w:lang w:eastAsia="zh-CN"/>
        </w:rPr>
        <w:t>机构：</w:t>
      </w:r>
    </w:p>
    <w:p w:rsidR="00B747D3" w:rsidRPr="002B5303" w:rsidRDefault="00B747D3" w:rsidP="000E4C20">
      <w:pPr>
        <w:pStyle w:val="enumlev1"/>
        <w:keepNext/>
        <w:keepLines/>
        <w:rPr>
          <w:lang w:eastAsia="zh-CN"/>
        </w:rPr>
      </w:pPr>
      <w:r w:rsidRPr="002B5303">
        <w:rPr>
          <w:lang w:eastAsia="zh-CN"/>
        </w:rPr>
        <w:t>–</w:t>
      </w:r>
      <w:r w:rsidRPr="002B5303">
        <w:rPr>
          <w:lang w:eastAsia="zh-CN"/>
        </w:rPr>
        <w:tab/>
      </w:r>
      <w:r w:rsidR="00477194">
        <w:rPr>
          <w:rFonts w:hint="eastAsia"/>
          <w:lang w:eastAsia="zh-CN"/>
        </w:rPr>
        <w:t>世界卫生组织</w:t>
      </w:r>
      <w:r w:rsidR="00C421C7">
        <w:rPr>
          <w:rFonts w:hint="eastAsia"/>
          <w:lang w:eastAsia="zh-CN"/>
        </w:rPr>
        <w:t>（</w:t>
      </w:r>
      <w:r w:rsidRPr="002B5303">
        <w:rPr>
          <w:lang w:eastAsia="zh-CN"/>
        </w:rPr>
        <w:t>WHO</w:t>
      </w:r>
      <w:r w:rsidR="00C421C7">
        <w:rPr>
          <w:rFonts w:hint="eastAsia"/>
          <w:lang w:eastAsia="zh-CN"/>
        </w:rPr>
        <w:t>）</w:t>
      </w:r>
      <w:r w:rsidR="00BC05EE">
        <w:rPr>
          <w:rFonts w:hint="eastAsia"/>
          <w:lang w:eastAsia="zh-CN"/>
        </w:rPr>
        <w:t>、国际民航</w:t>
      </w:r>
      <w:r w:rsidR="00BC05EE">
        <w:rPr>
          <w:lang w:eastAsia="zh-CN"/>
        </w:rPr>
        <w:t>组织（</w:t>
      </w:r>
      <w:r w:rsidRPr="002B5303">
        <w:rPr>
          <w:rFonts w:hint="eastAsia"/>
          <w:lang w:eastAsia="zh-CN"/>
        </w:rPr>
        <w:t>ICAO</w:t>
      </w:r>
      <w:r w:rsidR="00BC05EE">
        <w:rPr>
          <w:rFonts w:hint="eastAsia"/>
          <w:lang w:eastAsia="zh-CN"/>
        </w:rPr>
        <w:t>）</w:t>
      </w:r>
    </w:p>
    <w:p w:rsidR="00B747D3" w:rsidRPr="002B5303" w:rsidRDefault="00B747D3" w:rsidP="00CA267C">
      <w:pPr>
        <w:pStyle w:val="enumlev1"/>
      </w:pPr>
      <w:r w:rsidRPr="002B5303">
        <w:t>–</w:t>
      </w:r>
      <w:r w:rsidRPr="002B5303">
        <w:tab/>
        <w:t>HL7</w:t>
      </w:r>
      <w:r w:rsidR="00BC05EE">
        <w:t>、</w:t>
      </w:r>
      <w:r w:rsidRPr="002B5303">
        <w:t>IHE</w:t>
      </w:r>
      <w:r w:rsidR="00BC05EE">
        <w:t>、</w:t>
      </w:r>
      <w:r w:rsidRPr="002B5303">
        <w:t>DICOM</w:t>
      </w:r>
      <w:r w:rsidR="00BC05EE">
        <w:t>、</w:t>
      </w:r>
      <w:r w:rsidRPr="002B5303">
        <w:t>Per</w:t>
      </w:r>
      <w:r w:rsidR="00BC05EE">
        <w:t>sonal Connected Health Alliance</w:t>
      </w:r>
      <w:r w:rsidR="00C421C7">
        <w:t>（</w:t>
      </w:r>
      <w:r w:rsidR="00B4126A">
        <w:rPr>
          <w:rFonts w:hint="eastAsia"/>
          <w:lang w:eastAsia="zh-CN"/>
        </w:rPr>
        <w:t>康体佳</w:t>
      </w:r>
      <w:r w:rsidR="00C421C7">
        <w:t>）</w:t>
      </w:r>
      <w:r w:rsidR="00BC05EE">
        <w:t>、</w:t>
      </w:r>
      <w:r w:rsidRPr="002B5303">
        <w:t>GSMA</w:t>
      </w:r>
      <w:r w:rsidR="00BC05EE">
        <w:t>、</w:t>
      </w:r>
      <w:r w:rsidRPr="002B5303">
        <w:t>DAISY</w:t>
      </w:r>
      <w:r w:rsidR="00B93E5D">
        <w:rPr>
          <w:rFonts w:hint="eastAsia"/>
          <w:lang w:eastAsia="zh-CN"/>
        </w:rPr>
        <w:t>联盟</w:t>
      </w:r>
      <w:r w:rsidR="00477194">
        <w:rPr>
          <w:rFonts w:hint="eastAsia"/>
          <w:lang w:eastAsia="zh-CN"/>
        </w:rPr>
        <w:t>和其它相关论坛和协会</w:t>
      </w:r>
    </w:p>
    <w:p w:rsidR="00B747D3" w:rsidRPr="002B5303" w:rsidRDefault="00B747D3" w:rsidP="00CA267C">
      <w:pPr>
        <w:pStyle w:val="enumlev1"/>
        <w:rPr>
          <w:lang w:eastAsia="zh-CN"/>
        </w:rPr>
      </w:pPr>
      <w:r w:rsidRPr="002B5303">
        <w:rPr>
          <w:lang w:eastAsia="zh-CN"/>
        </w:rPr>
        <w:t>–</w:t>
      </w:r>
      <w:r w:rsidRPr="002B5303">
        <w:rPr>
          <w:lang w:eastAsia="zh-CN"/>
        </w:rPr>
        <w:tab/>
        <w:t>ISO</w:t>
      </w:r>
      <w:r w:rsidR="00C421C7">
        <w:rPr>
          <w:rFonts w:eastAsia="MS Mincho" w:hint="eastAsia"/>
          <w:lang w:eastAsia="zh-CN"/>
        </w:rPr>
        <w:t>（</w:t>
      </w:r>
      <w:r w:rsidR="00BC05EE">
        <w:rPr>
          <w:rFonts w:eastAsiaTheme="minorEastAsia" w:hint="eastAsia"/>
          <w:lang w:eastAsia="zh-CN"/>
        </w:rPr>
        <w:t>特别</w:t>
      </w:r>
      <w:r w:rsidR="00BC05EE">
        <w:rPr>
          <w:rFonts w:eastAsiaTheme="minorEastAsia"/>
          <w:lang w:eastAsia="zh-CN"/>
        </w:rPr>
        <w:t>是</w:t>
      </w:r>
      <w:r w:rsidRPr="002B5303">
        <w:rPr>
          <w:rFonts w:eastAsia="MS Mincho" w:hint="eastAsia"/>
          <w:lang w:eastAsia="zh-CN"/>
        </w:rPr>
        <w:t>TC215</w:t>
      </w:r>
      <w:r w:rsidR="00C421C7">
        <w:rPr>
          <w:rFonts w:eastAsia="MS Mincho" w:hint="eastAsia"/>
          <w:lang w:eastAsia="zh-CN"/>
        </w:rPr>
        <w:t>）</w:t>
      </w:r>
      <w:r w:rsidR="00BC05EE">
        <w:rPr>
          <w:rFonts w:eastAsiaTheme="minorEastAsia" w:hint="eastAsia"/>
          <w:lang w:eastAsia="zh-CN"/>
        </w:rPr>
        <w:t>、</w:t>
      </w:r>
      <w:r w:rsidRPr="002B5303">
        <w:rPr>
          <w:lang w:eastAsia="zh-CN"/>
        </w:rPr>
        <w:t>IEC</w:t>
      </w:r>
      <w:r w:rsidR="00C421C7">
        <w:rPr>
          <w:rFonts w:eastAsia="MS Mincho" w:hint="eastAsia"/>
          <w:lang w:eastAsia="zh-CN"/>
        </w:rPr>
        <w:t>（</w:t>
      </w:r>
      <w:r w:rsidR="00BC05EE">
        <w:rPr>
          <w:rFonts w:eastAsiaTheme="minorEastAsia" w:hint="eastAsia"/>
          <w:lang w:eastAsia="zh-CN"/>
        </w:rPr>
        <w:t>特别</w:t>
      </w:r>
      <w:r w:rsidR="00BC05EE">
        <w:rPr>
          <w:rFonts w:eastAsiaTheme="minorEastAsia"/>
          <w:lang w:eastAsia="zh-CN"/>
        </w:rPr>
        <w:t>是</w:t>
      </w:r>
      <w:r w:rsidRPr="002B5303">
        <w:rPr>
          <w:rFonts w:eastAsia="MS Mincho" w:hint="eastAsia"/>
          <w:lang w:eastAsia="zh-CN"/>
        </w:rPr>
        <w:t>TC100</w:t>
      </w:r>
      <w:r w:rsidR="00BC05EE">
        <w:rPr>
          <w:rFonts w:eastAsiaTheme="minorEastAsia" w:hint="eastAsia"/>
          <w:lang w:eastAsia="zh-CN"/>
        </w:rPr>
        <w:t>和</w:t>
      </w:r>
      <w:r w:rsidR="00BC05EE">
        <w:rPr>
          <w:rFonts w:eastAsia="MS Mincho" w:hint="eastAsia"/>
          <w:lang w:eastAsia="zh-CN"/>
        </w:rPr>
        <w:t>TC108</w:t>
      </w:r>
      <w:r w:rsidR="00C421C7">
        <w:rPr>
          <w:rFonts w:eastAsia="MS Mincho" w:hint="eastAsia"/>
          <w:lang w:eastAsia="zh-CN"/>
        </w:rPr>
        <w:t>）</w:t>
      </w:r>
      <w:r w:rsidR="00BC05EE">
        <w:rPr>
          <w:rFonts w:hint="eastAsia"/>
          <w:lang w:val="en-US" w:eastAsia="zh-CN"/>
        </w:rPr>
        <w:t>、</w:t>
      </w:r>
      <w:r w:rsidRPr="002B5303">
        <w:rPr>
          <w:lang w:eastAsia="zh-CN"/>
        </w:rPr>
        <w:t>CEN</w:t>
      </w:r>
      <w:r w:rsidR="00BC05EE">
        <w:rPr>
          <w:rFonts w:hint="eastAsia"/>
          <w:lang w:eastAsia="zh-CN"/>
        </w:rPr>
        <w:t>、</w:t>
      </w:r>
      <w:r w:rsidRPr="002B5303">
        <w:rPr>
          <w:rFonts w:hint="eastAsia"/>
          <w:lang w:eastAsia="zh-CN"/>
        </w:rPr>
        <w:t>CENELEC</w:t>
      </w:r>
      <w:r w:rsidR="00C421C7">
        <w:rPr>
          <w:rFonts w:eastAsia="MS Mincho" w:hint="eastAsia"/>
          <w:lang w:eastAsia="zh-CN"/>
        </w:rPr>
        <w:t>（</w:t>
      </w:r>
      <w:r w:rsidR="00BC05EE">
        <w:rPr>
          <w:rFonts w:eastAsiaTheme="minorEastAsia" w:hint="eastAsia"/>
          <w:lang w:eastAsia="zh-CN"/>
        </w:rPr>
        <w:t>特别</w:t>
      </w:r>
      <w:r w:rsidR="00BC05EE">
        <w:rPr>
          <w:rFonts w:eastAsiaTheme="minorEastAsia"/>
          <w:lang w:eastAsia="zh-CN"/>
        </w:rPr>
        <w:t>是</w:t>
      </w:r>
      <w:r w:rsidRPr="002B5303">
        <w:rPr>
          <w:rFonts w:eastAsia="MS Mincho" w:hint="eastAsia"/>
          <w:lang w:eastAsia="zh-CN"/>
        </w:rPr>
        <w:t>TC108X</w:t>
      </w:r>
      <w:r w:rsidR="00C421C7">
        <w:rPr>
          <w:rFonts w:eastAsia="MS Mincho" w:hint="eastAsia"/>
          <w:lang w:eastAsia="zh-CN"/>
        </w:rPr>
        <w:t>）</w:t>
      </w:r>
      <w:r w:rsidR="00BC05EE">
        <w:rPr>
          <w:rFonts w:eastAsia="MS Mincho" w:hint="eastAsia"/>
          <w:lang w:eastAsia="zh-CN"/>
        </w:rPr>
        <w:t>、</w:t>
      </w:r>
      <w:r w:rsidRPr="002B5303">
        <w:rPr>
          <w:lang w:eastAsia="zh-CN"/>
        </w:rPr>
        <w:t>ETSI</w:t>
      </w:r>
      <w:r w:rsidR="00BC05EE">
        <w:rPr>
          <w:lang w:eastAsia="zh-CN"/>
        </w:rPr>
        <w:t>、</w:t>
      </w:r>
      <w:r w:rsidRPr="002B5303">
        <w:rPr>
          <w:lang w:eastAsia="zh-CN"/>
        </w:rPr>
        <w:t>IETF</w:t>
      </w:r>
      <w:r w:rsidR="00BC05EE">
        <w:rPr>
          <w:lang w:eastAsia="zh-CN"/>
        </w:rPr>
        <w:t>、</w:t>
      </w:r>
      <w:r w:rsidRPr="002B5303">
        <w:rPr>
          <w:lang w:eastAsia="zh-CN"/>
        </w:rPr>
        <w:t>IEEE</w:t>
      </w:r>
      <w:r w:rsidR="00C421C7">
        <w:rPr>
          <w:rFonts w:eastAsia="MS Mincho" w:hint="eastAsia"/>
          <w:lang w:eastAsia="zh-CN"/>
        </w:rPr>
        <w:t>（</w:t>
      </w:r>
      <w:r w:rsidR="00BC05EE">
        <w:rPr>
          <w:rFonts w:eastAsiaTheme="minorEastAsia" w:hint="eastAsia"/>
          <w:lang w:eastAsia="zh-CN"/>
        </w:rPr>
        <w:t>特别</w:t>
      </w:r>
      <w:r w:rsidR="00BC05EE">
        <w:rPr>
          <w:rFonts w:eastAsiaTheme="minorEastAsia"/>
          <w:lang w:eastAsia="zh-CN"/>
        </w:rPr>
        <w:t>是</w:t>
      </w:r>
      <w:r w:rsidRPr="002B5303">
        <w:rPr>
          <w:rFonts w:eastAsia="MS Mincho" w:hint="eastAsia"/>
          <w:lang w:eastAsia="zh-CN"/>
        </w:rPr>
        <w:t>11073</w:t>
      </w:r>
      <w:r w:rsidR="00BC05EE">
        <w:rPr>
          <w:rFonts w:eastAsiaTheme="minorEastAsia" w:hint="eastAsia"/>
          <w:lang w:eastAsia="zh-CN"/>
        </w:rPr>
        <w:t>工作组</w:t>
      </w:r>
      <w:r w:rsidR="00C421C7">
        <w:rPr>
          <w:rFonts w:eastAsia="MS Mincho" w:hint="eastAsia"/>
          <w:lang w:eastAsia="zh-CN"/>
        </w:rPr>
        <w:t>）</w:t>
      </w:r>
      <w:r w:rsidR="00BC05EE">
        <w:rPr>
          <w:rFonts w:eastAsiaTheme="minorEastAsia" w:hint="eastAsia"/>
          <w:lang w:val="en-US" w:eastAsia="zh-CN"/>
        </w:rPr>
        <w:t>以及</w:t>
      </w:r>
      <w:r w:rsidR="00BC05EE">
        <w:rPr>
          <w:rFonts w:eastAsiaTheme="minorEastAsia"/>
          <w:lang w:val="en-US" w:eastAsia="zh-CN"/>
        </w:rPr>
        <w:t>其他</w:t>
      </w:r>
      <w:r w:rsidR="00B93E5D">
        <w:rPr>
          <w:rFonts w:eastAsiaTheme="minorEastAsia" w:hint="eastAsia"/>
          <w:lang w:val="en-US" w:eastAsia="zh-CN"/>
        </w:rPr>
        <w:t>相关</w:t>
      </w:r>
      <w:r w:rsidR="00BC05EE">
        <w:rPr>
          <w:rFonts w:eastAsiaTheme="minorEastAsia"/>
          <w:lang w:val="en-US" w:eastAsia="zh-CN"/>
        </w:rPr>
        <w:t>标准化机构</w:t>
      </w:r>
    </w:p>
    <w:p w:rsidR="002C762C" w:rsidRDefault="002C762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747D3" w:rsidRPr="000E4C20" w:rsidRDefault="00C42576" w:rsidP="00CA267C">
      <w:pPr>
        <w:pStyle w:val="QuestionNo"/>
        <w:jc w:val="center"/>
        <w:rPr>
          <w:b w:val="0"/>
          <w:bCs/>
          <w:lang w:eastAsia="zh-CN"/>
        </w:rPr>
      </w:pPr>
      <w:bookmarkStart w:id="87" w:name="_B.10_Question_6/16"/>
      <w:bookmarkStart w:id="88" w:name="_Toc453225657"/>
      <w:bookmarkStart w:id="89" w:name="_Toc453226696"/>
      <w:bookmarkEnd w:id="40"/>
      <w:bookmarkEnd w:id="41"/>
      <w:bookmarkEnd w:id="42"/>
      <w:bookmarkEnd w:id="43"/>
      <w:bookmarkEnd w:id="87"/>
      <w:r w:rsidRPr="000E4C20">
        <w:rPr>
          <w:rFonts w:hint="eastAsia"/>
          <w:b w:val="0"/>
          <w:bCs/>
          <w:lang w:eastAsia="zh-CN"/>
        </w:rPr>
        <w:lastRenderedPageBreak/>
        <w:t>第</w:t>
      </w:r>
      <w:r w:rsidR="00B747D3" w:rsidRPr="000E4C20">
        <w:rPr>
          <w:rFonts w:ascii="Times New Roman" w:hAnsi="Times New Roman" w:cs="Times New Roman"/>
          <w:b w:val="0"/>
          <w:lang w:eastAsia="zh-CN"/>
        </w:rPr>
        <w:t>J/16</w:t>
      </w:r>
      <w:r w:rsidR="00BC05EE" w:rsidRPr="000E4C20">
        <w:rPr>
          <w:rFonts w:hint="eastAsia"/>
          <w:b w:val="0"/>
          <w:bCs/>
          <w:lang w:eastAsia="zh-CN"/>
        </w:rPr>
        <w:t>号</w:t>
      </w:r>
      <w:r w:rsidR="00BC05EE" w:rsidRPr="000E4C20">
        <w:rPr>
          <w:b w:val="0"/>
          <w:bCs/>
          <w:lang w:eastAsia="zh-CN"/>
        </w:rPr>
        <w:t>课题草案</w:t>
      </w:r>
    </w:p>
    <w:p w:rsidR="00B747D3" w:rsidRPr="002B5303" w:rsidRDefault="00201AD1" w:rsidP="00CA267C">
      <w:pPr>
        <w:pStyle w:val="Questiontitle"/>
        <w:rPr>
          <w:lang w:eastAsia="zh-CN"/>
        </w:rPr>
      </w:pPr>
      <w:r>
        <w:rPr>
          <w:rFonts w:hint="eastAsia"/>
          <w:lang w:eastAsia="zh-CN"/>
        </w:rPr>
        <w:t>视频</w:t>
      </w:r>
      <w:r>
        <w:rPr>
          <w:lang w:eastAsia="zh-CN"/>
        </w:rPr>
        <w:t>编码</w:t>
      </w:r>
      <w:bookmarkEnd w:id="88"/>
      <w:bookmarkEnd w:id="89"/>
    </w:p>
    <w:p w:rsidR="00B747D3" w:rsidRPr="002B5303" w:rsidRDefault="00C421C7" w:rsidP="00CA267C">
      <w:pPr>
        <w:pStyle w:val="Questionhistory"/>
        <w:rPr>
          <w:lang w:eastAsia="zh-CN"/>
        </w:rPr>
      </w:pPr>
      <w:r>
        <w:rPr>
          <w:rFonts w:ascii="SimSun" w:eastAsia="SimSun" w:hAnsi="SimSun" w:cs="SimSun" w:hint="eastAsia"/>
          <w:lang w:eastAsia="zh-CN"/>
        </w:rPr>
        <w:t>（</w:t>
      </w:r>
      <w:r w:rsidR="00201AD1">
        <w:rPr>
          <w:rFonts w:eastAsiaTheme="minorEastAsia" w:hint="eastAsia"/>
          <w:lang w:eastAsia="zh-CN"/>
        </w:rPr>
        <w:t>第</w:t>
      </w:r>
      <w:r w:rsidR="00B747D3" w:rsidRPr="002B5303">
        <w:rPr>
          <w:lang w:eastAsia="zh-CN"/>
        </w:rPr>
        <w:t>6/16</w:t>
      </w:r>
      <w:r w:rsidR="00201AD1">
        <w:rPr>
          <w:rFonts w:eastAsiaTheme="minorEastAsia" w:hint="eastAsia"/>
          <w:lang w:eastAsia="zh-CN"/>
        </w:rPr>
        <w:t>号</w:t>
      </w:r>
      <w:r w:rsidR="00BC05EE">
        <w:rPr>
          <w:rFonts w:eastAsiaTheme="minorEastAsia" w:hint="eastAsia"/>
          <w:lang w:eastAsia="zh-CN"/>
        </w:rPr>
        <w:t>课题以及</w:t>
      </w:r>
      <w:r w:rsidR="00BC05EE">
        <w:rPr>
          <w:rFonts w:eastAsiaTheme="minorEastAsia"/>
          <w:lang w:eastAsia="zh-CN"/>
        </w:rPr>
        <w:t>部分</w:t>
      </w:r>
      <w:r w:rsidR="00B747D3" w:rsidRPr="002B5303">
        <w:rPr>
          <w:lang w:eastAsia="zh-CN"/>
        </w:rPr>
        <w:t>7/16</w:t>
      </w:r>
      <w:r w:rsidR="008A7DC6">
        <w:rPr>
          <w:rFonts w:eastAsiaTheme="minorEastAsia" w:hint="eastAsia"/>
          <w:lang w:eastAsia="zh-CN"/>
        </w:rPr>
        <w:t>号</w:t>
      </w:r>
      <w:r w:rsidR="00201AD1">
        <w:rPr>
          <w:rFonts w:eastAsiaTheme="minorEastAsia" w:hint="eastAsia"/>
          <w:lang w:eastAsia="zh-CN"/>
        </w:rPr>
        <w:t>课题</w:t>
      </w:r>
      <w:r w:rsidR="00201AD1">
        <w:rPr>
          <w:rFonts w:eastAsiaTheme="minorEastAsia"/>
          <w:lang w:eastAsia="zh-CN"/>
        </w:rPr>
        <w:t>的继续</w:t>
      </w:r>
      <w:r>
        <w:rPr>
          <w:rFonts w:ascii="SimSun" w:eastAsia="SimSun" w:hAnsi="SimSun" w:cs="SimSun" w:hint="eastAsia"/>
          <w:lang w:eastAsia="zh-CN"/>
        </w:rPr>
        <w:t>）</w:t>
      </w:r>
    </w:p>
    <w:p w:rsidR="00B747D3" w:rsidRPr="002B5303" w:rsidRDefault="00B747D3" w:rsidP="00CA267C">
      <w:pPr>
        <w:pStyle w:val="Heading3"/>
        <w:rPr>
          <w:lang w:eastAsia="zh-CN"/>
        </w:rPr>
      </w:pPr>
      <w:r w:rsidRPr="002B5303">
        <w:rPr>
          <w:lang w:eastAsia="zh-CN"/>
        </w:rPr>
        <w:t>J.1</w:t>
      </w:r>
      <w:r w:rsidRPr="002B5303">
        <w:rPr>
          <w:lang w:eastAsia="zh-CN"/>
        </w:rPr>
        <w:tab/>
      </w:r>
      <w:r w:rsidR="008A7DC6">
        <w:rPr>
          <w:rFonts w:hint="eastAsia"/>
          <w:lang w:eastAsia="zh-CN"/>
        </w:rPr>
        <w:t>目的</w:t>
      </w:r>
    </w:p>
    <w:p w:rsidR="008A7DC6" w:rsidRDefault="008A7DC6" w:rsidP="00CA267C">
      <w:pPr>
        <w:ind w:firstLineChars="200" w:firstLine="480"/>
        <w:rPr>
          <w:lang w:eastAsia="zh-CN"/>
        </w:rPr>
      </w:pPr>
      <w:r>
        <w:rPr>
          <w:rFonts w:hint="eastAsia"/>
          <w:lang w:eastAsia="zh-CN"/>
        </w:rPr>
        <w:t>本课题的目标是制定适用于对话</w:t>
      </w:r>
      <w:r w:rsidR="00C421C7">
        <w:rPr>
          <w:rFonts w:hint="eastAsia"/>
          <w:lang w:eastAsia="zh-CN"/>
        </w:rPr>
        <w:t>（</w:t>
      </w:r>
      <w:r>
        <w:rPr>
          <w:rFonts w:hint="eastAsia"/>
          <w:lang w:eastAsia="zh-CN"/>
        </w:rPr>
        <w:t>如，可视会议和视频电话</w:t>
      </w:r>
      <w:r w:rsidR="00C421C7">
        <w:rPr>
          <w:rFonts w:hint="eastAsia"/>
          <w:lang w:eastAsia="zh-CN"/>
        </w:rPr>
        <w:t>）</w:t>
      </w:r>
      <w:r>
        <w:rPr>
          <w:rFonts w:hint="eastAsia"/>
          <w:lang w:eastAsia="zh-CN"/>
        </w:rPr>
        <w:t>和非对话</w:t>
      </w:r>
      <w:r w:rsidR="00C421C7">
        <w:rPr>
          <w:rFonts w:hint="eastAsia"/>
          <w:lang w:eastAsia="zh-CN"/>
        </w:rPr>
        <w:t>（</w:t>
      </w:r>
      <w:r>
        <w:rPr>
          <w:rFonts w:hint="eastAsia"/>
          <w:lang w:eastAsia="zh-CN"/>
        </w:rPr>
        <w:t>如，多媒体流、广播电视、</w:t>
      </w:r>
      <w:r>
        <w:rPr>
          <w:lang w:eastAsia="zh-CN"/>
        </w:rPr>
        <w:t>IPTV</w:t>
      </w:r>
      <w:r>
        <w:rPr>
          <w:rFonts w:hint="eastAsia"/>
          <w:lang w:eastAsia="zh-CN"/>
        </w:rPr>
        <w:t>、文件下载、媒体存储</w:t>
      </w:r>
      <w:r>
        <w:rPr>
          <w:lang w:eastAsia="zh-CN"/>
        </w:rPr>
        <w:t>/</w:t>
      </w:r>
      <w:r>
        <w:rPr>
          <w:rFonts w:hint="eastAsia"/>
          <w:lang w:eastAsia="zh-CN"/>
        </w:rPr>
        <w:t>回放</w:t>
      </w:r>
      <w:r w:rsidR="005537F6">
        <w:rPr>
          <w:rFonts w:hint="eastAsia"/>
          <w:lang w:eastAsia="zh-CN"/>
        </w:rPr>
        <w:t>、远程屏幕显示、</w:t>
      </w:r>
      <w:r>
        <w:rPr>
          <w:rFonts w:hint="eastAsia"/>
          <w:lang w:eastAsia="zh-CN"/>
        </w:rPr>
        <w:t>数字影院</w:t>
      </w:r>
      <w:r w:rsidR="005537F6">
        <w:rPr>
          <w:rFonts w:hint="eastAsia"/>
          <w:lang w:eastAsia="zh-CN"/>
        </w:rPr>
        <w:t>或虚拟及增强现实</w:t>
      </w:r>
      <w:r w:rsidR="00C421C7">
        <w:rPr>
          <w:rFonts w:hint="eastAsia"/>
          <w:lang w:eastAsia="zh-CN"/>
        </w:rPr>
        <w:t>）</w:t>
      </w:r>
      <w:r>
        <w:rPr>
          <w:rFonts w:hint="eastAsia"/>
          <w:lang w:eastAsia="zh-CN"/>
        </w:rPr>
        <w:t>音</w:t>
      </w:r>
      <w:r>
        <w:rPr>
          <w:lang w:eastAsia="zh-CN"/>
        </w:rPr>
        <w:t>/</w:t>
      </w:r>
      <w:r>
        <w:rPr>
          <w:rFonts w:hint="eastAsia"/>
          <w:lang w:eastAsia="zh-CN"/>
        </w:rPr>
        <w:t>视频业务的视频信号编码方法建议书。视频信号编码包括对以下内容的编码：</w:t>
      </w:r>
    </w:p>
    <w:p w:rsidR="00AB75F5" w:rsidRPr="00AB75F5" w:rsidRDefault="00AB75F5" w:rsidP="00CA267C">
      <w:pPr>
        <w:pStyle w:val="enumlev1"/>
        <w:rPr>
          <w:lang w:eastAsia="zh-CN"/>
        </w:rPr>
      </w:pPr>
      <w:r>
        <w:rPr>
          <w:lang w:eastAsia="zh-CN"/>
        </w:rPr>
        <w:t>–</w:t>
      </w:r>
      <w:r>
        <w:rPr>
          <w:lang w:eastAsia="zh-CN"/>
        </w:rPr>
        <w:tab/>
      </w:r>
      <w:r w:rsidRPr="00AB75F5">
        <w:rPr>
          <w:rFonts w:hint="eastAsia"/>
          <w:lang w:eastAsia="zh-CN"/>
        </w:rPr>
        <w:t>视频序列</w:t>
      </w:r>
      <w:r w:rsidR="005537F6">
        <w:rPr>
          <w:rFonts w:hint="eastAsia"/>
          <w:lang w:eastAsia="zh-CN"/>
        </w:rPr>
        <w:t>；</w:t>
      </w:r>
    </w:p>
    <w:p w:rsidR="00AB75F5" w:rsidRPr="00AB75F5" w:rsidRDefault="00AB75F5" w:rsidP="00CA267C">
      <w:pPr>
        <w:pStyle w:val="enumlev1"/>
        <w:rPr>
          <w:lang w:eastAsia="zh-CN"/>
        </w:rPr>
      </w:pPr>
      <w:r>
        <w:rPr>
          <w:lang w:eastAsia="zh-CN"/>
        </w:rPr>
        <w:t>–</w:t>
      </w:r>
      <w:r>
        <w:rPr>
          <w:lang w:eastAsia="zh-CN"/>
        </w:rPr>
        <w:tab/>
      </w:r>
      <w:r w:rsidRPr="00AB75F5">
        <w:rPr>
          <w:rFonts w:hint="eastAsia"/>
          <w:lang w:eastAsia="zh-CN"/>
        </w:rPr>
        <w:t>静止图像</w:t>
      </w:r>
      <w:r w:rsidR="005537F6">
        <w:rPr>
          <w:rFonts w:hint="eastAsia"/>
          <w:lang w:eastAsia="zh-CN"/>
        </w:rPr>
        <w:t>；</w:t>
      </w:r>
    </w:p>
    <w:p w:rsidR="00AB75F5" w:rsidRPr="00AB75F5" w:rsidRDefault="00AB75F5" w:rsidP="00CA267C">
      <w:pPr>
        <w:pStyle w:val="enumlev1"/>
        <w:rPr>
          <w:lang w:eastAsia="zh-CN"/>
        </w:rPr>
      </w:pPr>
      <w:r>
        <w:rPr>
          <w:lang w:eastAsia="zh-CN"/>
        </w:rPr>
        <w:t>–</w:t>
      </w:r>
      <w:r>
        <w:rPr>
          <w:lang w:eastAsia="zh-CN"/>
        </w:rPr>
        <w:tab/>
      </w:r>
      <w:r w:rsidRPr="00AB75F5">
        <w:rPr>
          <w:rFonts w:hint="eastAsia"/>
          <w:lang w:eastAsia="zh-CN"/>
        </w:rPr>
        <w:t>图表</w:t>
      </w:r>
      <w:r w:rsidR="005537F6">
        <w:rPr>
          <w:rFonts w:hint="eastAsia"/>
          <w:lang w:eastAsia="zh-CN"/>
        </w:rPr>
        <w:t>；</w:t>
      </w:r>
    </w:p>
    <w:p w:rsidR="00AB75F5" w:rsidRPr="00AB75F5" w:rsidRDefault="00AB75F5" w:rsidP="00CA267C">
      <w:pPr>
        <w:pStyle w:val="enumlev1"/>
        <w:rPr>
          <w:lang w:eastAsia="zh-CN"/>
        </w:rPr>
      </w:pPr>
      <w:r>
        <w:rPr>
          <w:lang w:eastAsia="zh-CN"/>
        </w:rPr>
        <w:t>–</w:t>
      </w:r>
      <w:r>
        <w:rPr>
          <w:lang w:eastAsia="zh-CN"/>
        </w:rPr>
        <w:tab/>
      </w:r>
      <w:r w:rsidRPr="00AB75F5">
        <w:rPr>
          <w:rFonts w:hint="eastAsia"/>
          <w:lang w:eastAsia="zh-CN"/>
        </w:rPr>
        <w:t>立体声、多图像、深度图和任意点视频信息</w:t>
      </w:r>
      <w:r w:rsidR="005537F6">
        <w:rPr>
          <w:rFonts w:hint="eastAsia"/>
          <w:lang w:eastAsia="zh-CN"/>
        </w:rPr>
        <w:t>；</w:t>
      </w:r>
    </w:p>
    <w:p w:rsidR="00AB75F5" w:rsidRPr="00AB75F5" w:rsidRDefault="00AB75F5" w:rsidP="00CA267C">
      <w:pPr>
        <w:pStyle w:val="enumlev1"/>
        <w:rPr>
          <w:lang w:eastAsia="zh-CN"/>
        </w:rPr>
      </w:pPr>
      <w:bookmarkStart w:id="90" w:name="OLE_LINK13"/>
      <w:r>
        <w:rPr>
          <w:lang w:eastAsia="zh-CN"/>
        </w:rPr>
        <w:t>–</w:t>
      </w:r>
      <w:r>
        <w:rPr>
          <w:lang w:eastAsia="zh-CN"/>
        </w:rPr>
        <w:tab/>
      </w:r>
      <w:r w:rsidRPr="00AB75F5">
        <w:rPr>
          <w:rFonts w:hint="eastAsia"/>
          <w:lang w:eastAsia="zh-CN"/>
        </w:rPr>
        <w:t>光场</w:t>
      </w:r>
      <w:r w:rsidR="005537F6">
        <w:rPr>
          <w:rFonts w:hint="eastAsia"/>
          <w:lang w:eastAsia="zh-CN"/>
        </w:rPr>
        <w:t>云点</w:t>
      </w:r>
      <w:r w:rsidRPr="00AB75F5">
        <w:rPr>
          <w:rFonts w:hint="eastAsia"/>
          <w:lang w:eastAsia="zh-CN"/>
        </w:rPr>
        <w:t>和影音</w:t>
      </w:r>
      <w:bookmarkEnd w:id="90"/>
      <w:r w:rsidR="005537F6">
        <w:rPr>
          <w:rFonts w:hint="eastAsia"/>
          <w:lang w:eastAsia="zh-CN"/>
        </w:rPr>
        <w:t>；</w:t>
      </w:r>
    </w:p>
    <w:p w:rsidR="00AB75F5" w:rsidRPr="00AB75F5" w:rsidRDefault="00AB75F5" w:rsidP="00CA267C">
      <w:pPr>
        <w:pStyle w:val="enumlev1"/>
        <w:rPr>
          <w:lang w:eastAsia="zh-CN"/>
        </w:rPr>
      </w:pPr>
      <w:r>
        <w:rPr>
          <w:lang w:eastAsia="zh-CN"/>
        </w:rPr>
        <w:t>–</w:t>
      </w:r>
      <w:r>
        <w:rPr>
          <w:lang w:eastAsia="zh-CN"/>
        </w:rPr>
        <w:tab/>
      </w:r>
      <w:r w:rsidRPr="00AB75F5">
        <w:rPr>
          <w:rFonts w:hint="eastAsia"/>
          <w:lang w:eastAsia="zh-CN"/>
        </w:rPr>
        <w:t>电脑显示</w:t>
      </w:r>
      <w:r w:rsidR="005537F6">
        <w:rPr>
          <w:rFonts w:hint="eastAsia"/>
          <w:lang w:eastAsia="zh-CN"/>
        </w:rPr>
        <w:t>；</w:t>
      </w:r>
    </w:p>
    <w:p w:rsidR="00AB75F5" w:rsidRDefault="00AB75F5" w:rsidP="00CA267C">
      <w:pPr>
        <w:pStyle w:val="enumlev1"/>
        <w:rPr>
          <w:lang w:eastAsia="zh-CN"/>
        </w:rPr>
      </w:pPr>
      <w:r>
        <w:rPr>
          <w:lang w:eastAsia="zh-CN"/>
        </w:rPr>
        <w:t>–</w:t>
      </w:r>
      <w:r>
        <w:rPr>
          <w:lang w:eastAsia="zh-CN"/>
        </w:rPr>
        <w:tab/>
      </w:r>
      <w:r w:rsidRPr="00AB75F5">
        <w:rPr>
          <w:rFonts w:hint="eastAsia"/>
          <w:lang w:eastAsia="zh-CN"/>
        </w:rPr>
        <w:t>医学成像</w:t>
      </w:r>
      <w:r w:rsidR="005537F6">
        <w:rPr>
          <w:rFonts w:hint="eastAsia"/>
          <w:lang w:eastAsia="zh-CN"/>
        </w:rPr>
        <w:t>；</w:t>
      </w:r>
    </w:p>
    <w:p w:rsidR="00AB75F5" w:rsidRPr="002B5303" w:rsidRDefault="00AB75F5" w:rsidP="00CA267C">
      <w:pPr>
        <w:pStyle w:val="enumlev1"/>
        <w:rPr>
          <w:lang w:eastAsia="zh-CN"/>
        </w:rPr>
      </w:pPr>
      <w:r>
        <w:rPr>
          <w:lang w:eastAsia="zh-CN"/>
        </w:rPr>
        <w:t>–</w:t>
      </w:r>
      <w:r>
        <w:rPr>
          <w:lang w:eastAsia="zh-CN"/>
        </w:rPr>
        <w:tab/>
      </w:r>
      <w:r w:rsidRPr="002B5303">
        <w:rPr>
          <w:lang w:eastAsia="zh-CN"/>
        </w:rPr>
        <w:t>360</w:t>
      </w:r>
      <w:r w:rsidR="00BC05EE">
        <w:rPr>
          <w:rFonts w:hint="eastAsia"/>
          <w:lang w:eastAsia="zh-CN"/>
        </w:rPr>
        <w:t>度</w:t>
      </w:r>
      <w:r w:rsidR="00BC05EE">
        <w:rPr>
          <w:rFonts w:hint="eastAsia"/>
          <w:lang w:eastAsia="zh-CN"/>
        </w:rPr>
        <w:t>/</w:t>
      </w:r>
      <w:r w:rsidR="00BC05EE">
        <w:rPr>
          <w:rFonts w:hint="eastAsia"/>
          <w:lang w:eastAsia="zh-CN"/>
        </w:rPr>
        <w:t>全景</w:t>
      </w:r>
      <w:r w:rsidR="00BC05EE">
        <w:rPr>
          <w:rFonts w:hint="eastAsia"/>
          <w:lang w:eastAsia="zh-CN"/>
        </w:rPr>
        <w:t>/</w:t>
      </w:r>
      <w:r w:rsidR="00BC05EE">
        <w:rPr>
          <w:rFonts w:hint="eastAsia"/>
          <w:lang w:eastAsia="zh-CN"/>
        </w:rPr>
        <w:t>球面图</w:t>
      </w:r>
      <w:r w:rsidR="00BC05EE">
        <w:rPr>
          <w:lang w:eastAsia="zh-CN"/>
        </w:rPr>
        <w:t>视频序列</w:t>
      </w:r>
      <w:r w:rsidR="005537F6">
        <w:rPr>
          <w:rFonts w:hint="eastAsia"/>
          <w:lang w:eastAsia="zh-CN"/>
        </w:rPr>
        <w:t>。</w:t>
      </w:r>
    </w:p>
    <w:p w:rsidR="009456EA" w:rsidRPr="002B5303" w:rsidRDefault="009456EA" w:rsidP="00CA267C">
      <w:pPr>
        <w:ind w:firstLineChars="200" w:firstLine="480"/>
        <w:rPr>
          <w:lang w:eastAsia="zh-CN"/>
        </w:rPr>
      </w:pPr>
      <w:r>
        <w:rPr>
          <w:rFonts w:hint="eastAsia"/>
          <w:szCs w:val="24"/>
          <w:lang w:eastAsia="zh-CN"/>
        </w:rPr>
        <w:t>本课题将重点完善和扩展已有视频和静止图像编码建议书，为关于使用先进技术大大提高比特率、质量、延迟和算法复杂性之间的平衡的新建议书奠定基础。本课题还将制定关于视频、静止图像和其它视频编码标准，以充足的灵活性应对多种不同的传送类型</w:t>
      </w:r>
      <w:r w:rsidR="00C421C7">
        <w:rPr>
          <w:rFonts w:hint="eastAsia"/>
          <w:szCs w:val="24"/>
          <w:lang w:eastAsia="zh-CN"/>
        </w:rPr>
        <w:t>（</w:t>
      </w:r>
      <w:r>
        <w:rPr>
          <w:rFonts w:hint="eastAsia"/>
          <w:szCs w:val="24"/>
          <w:lang w:eastAsia="zh-CN"/>
        </w:rPr>
        <w:t>互联网、</w:t>
      </w:r>
      <w:r>
        <w:rPr>
          <w:rFonts w:hint="eastAsia"/>
          <w:szCs w:val="24"/>
          <w:lang w:eastAsia="zh-CN"/>
        </w:rPr>
        <w:t>LAN</w:t>
      </w:r>
      <w:r>
        <w:rPr>
          <w:rFonts w:hint="eastAsia"/>
          <w:szCs w:val="24"/>
          <w:lang w:eastAsia="zh-CN"/>
        </w:rPr>
        <w:t>、移动、</w:t>
      </w:r>
      <w:r w:rsidRPr="00100FFA">
        <w:rPr>
          <w:szCs w:val="24"/>
          <w:lang w:eastAsia="zh-CN"/>
        </w:rPr>
        <w:t>ISDN</w:t>
      </w:r>
      <w:r>
        <w:rPr>
          <w:szCs w:val="24"/>
          <w:lang w:eastAsia="zh-CN"/>
        </w:rPr>
        <w:t>、</w:t>
      </w:r>
      <w:r w:rsidRPr="00100FFA">
        <w:rPr>
          <w:szCs w:val="24"/>
          <w:lang w:eastAsia="zh-CN"/>
        </w:rPr>
        <w:t>GSTN</w:t>
      </w:r>
      <w:r>
        <w:rPr>
          <w:szCs w:val="24"/>
          <w:lang w:eastAsia="zh-CN"/>
        </w:rPr>
        <w:t>、</w:t>
      </w:r>
      <w:r w:rsidRPr="00100FFA">
        <w:rPr>
          <w:szCs w:val="24"/>
          <w:lang w:eastAsia="zh-CN"/>
        </w:rPr>
        <w:t>H.222.0</w:t>
      </w:r>
      <w:r>
        <w:rPr>
          <w:szCs w:val="24"/>
          <w:lang w:eastAsia="zh-CN"/>
        </w:rPr>
        <w:t>、</w:t>
      </w:r>
      <w:r w:rsidRPr="00100FFA">
        <w:rPr>
          <w:szCs w:val="24"/>
          <w:lang w:eastAsia="zh-CN"/>
        </w:rPr>
        <w:t>NGN</w:t>
      </w:r>
      <w:r>
        <w:rPr>
          <w:rFonts w:hint="eastAsia"/>
          <w:szCs w:val="24"/>
          <w:lang w:eastAsia="zh-CN"/>
        </w:rPr>
        <w:t>等</w:t>
      </w:r>
      <w:r w:rsidR="00C421C7">
        <w:rPr>
          <w:rFonts w:hint="eastAsia"/>
          <w:szCs w:val="24"/>
          <w:lang w:eastAsia="zh-CN"/>
        </w:rPr>
        <w:t>）</w:t>
      </w:r>
      <w:r>
        <w:rPr>
          <w:rFonts w:hint="eastAsia"/>
          <w:szCs w:val="24"/>
          <w:lang w:eastAsia="zh-CN"/>
        </w:rPr>
        <w:t>。</w:t>
      </w:r>
    </w:p>
    <w:p w:rsidR="00B747D3" w:rsidRPr="002B5303" w:rsidRDefault="004257F3" w:rsidP="00CA267C">
      <w:pPr>
        <w:pStyle w:val="Heading3"/>
        <w:rPr>
          <w:lang w:eastAsia="zh-CN"/>
        </w:rPr>
      </w:pPr>
      <w:r>
        <w:rPr>
          <w:lang w:eastAsia="zh-CN"/>
        </w:rPr>
        <w:t>J.2</w:t>
      </w:r>
      <w:r>
        <w:rPr>
          <w:lang w:eastAsia="zh-CN"/>
        </w:rPr>
        <w:tab/>
      </w:r>
      <w:r>
        <w:rPr>
          <w:rFonts w:hint="eastAsia"/>
          <w:lang w:eastAsia="zh-CN"/>
        </w:rPr>
        <w:t>研究项目</w:t>
      </w:r>
    </w:p>
    <w:p w:rsidR="00B747D3" w:rsidRPr="002B5303" w:rsidRDefault="0030254B" w:rsidP="00CA267C">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供审议的研究项目包括但不限于：</w:t>
      </w:r>
    </w:p>
    <w:p w:rsidR="00B747D3" w:rsidRPr="002B5303" w:rsidRDefault="00B747D3" w:rsidP="00CA267C">
      <w:pPr>
        <w:pStyle w:val="enumlev1"/>
        <w:rPr>
          <w:lang w:eastAsia="zh-CN"/>
        </w:rPr>
      </w:pPr>
      <w:r w:rsidRPr="002B5303">
        <w:rPr>
          <w:lang w:eastAsia="zh-CN"/>
        </w:rPr>
        <w:t>–</w:t>
      </w:r>
      <w:r w:rsidRPr="002B5303">
        <w:rPr>
          <w:lang w:eastAsia="zh-CN"/>
        </w:rPr>
        <w:tab/>
      </w:r>
      <w:r w:rsidR="0030254B">
        <w:rPr>
          <w:rFonts w:hint="eastAsia"/>
          <w:lang w:eastAsia="zh-CN"/>
        </w:rPr>
        <w:t>为实现以下目标制定新的编码方法：</w:t>
      </w:r>
    </w:p>
    <w:p w:rsidR="0030254B" w:rsidRDefault="00B747D3" w:rsidP="00CA267C">
      <w:pPr>
        <w:pStyle w:val="enumlev2"/>
        <w:rPr>
          <w:lang w:eastAsia="zh-CN"/>
        </w:rPr>
      </w:pPr>
      <w:r w:rsidRPr="002B5303">
        <w:rPr>
          <w:lang w:eastAsia="zh-CN"/>
        </w:rPr>
        <w:t>•</w:t>
      </w:r>
      <w:r w:rsidRPr="002B5303">
        <w:rPr>
          <w:lang w:eastAsia="zh-CN"/>
        </w:rPr>
        <w:tab/>
      </w:r>
      <w:r w:rsidR="0030254B">
        <w:rPr>
          <w:rFonts w:hint="eastAsia"/>
          <w:lang w:eastAsia="zh-CN"/>
        </w:rPr>
        <w:t>提高压缩效率</w:t>
      </w:r>
      <w:r w:rsidR="00E82EB2">
        <w:rPr>
          <w:rFonts w:hint="eastAsia"/>
          <w:lang w:eastAsia="zh-CN"/>
        </w:rPr>
        <w:t>；</w:t>
      </w:r>
    </w:p>
    <w:p w:rsidR="00B747D3" w:rsidRPr="002B5303" w:rsidRDefault="00B747D3" w:rsidP="00CA267C">
      <w:pPr>
        <w:pStyle w:val="enumlev2"/>
        <w:rPr>
          <w:lang w:eastAsia="zh-CN"/>
        </w:rPr>
      </w:pPr>
      <w:r w:rsidRPr="002B5303">
        <w:rPr>
          <w:lang w:eastAsia="zh-CN"/>
        </w:rPr>
        <w:t>•</w:t>
      </w:r>
      <w:r w:rsidRPr="002B5303">
        <w:rPr>
          <w:lang w:eastAsia="zh-CN"/>
        </w:rPr>
        <w:tab/>
      </w:r>
      <w:r w:rsidR="0030254B">
        <w:rPr>
          <w:rFonts w:hint="eastAsia"/>
          <w:lang w:eastAsia="zh-CN"/>
        </w:rPr>
        <w:t>在易错</w:t>
      </w:r>
      <w:r w:rsidR="0030254B">
        <w:rPr>
          <w:rFonts w:hint="eastAsia"/>
          <w:lang w:eastAsia="zh-CN"/>
        </w:rPr>
        <w:t>/</w:t>
      </w:r>
      <w:r w:rsidR="0030254B">
        <w:rPr>
          <w:rFonts w:hint="eastAsia"/>
          <w:lang w:eastAsia="zh-CN"/>
        </w:rPr>
        <w:t>损耗环境中的稳健操作</w:t>
      </w:r>
      <w:r w:rsidR="00C421C7">
        <w:rPr>
          <w:rFonts w:hint="eastAsia"/>
          <w:lang w:eastAsia="zh-CN"/>
        </w:rPr>
        <w:t>（</w:t>
      </w:r>
      <w:r w:rsidR="0030254B">
        <w:rPr>
          <w:rFonts w:hint="eastAsia"/>
          <w:lang w:eastAsia="zh-CN"/>
        </w:rPr>
        <w:t>如，无带宽保障分组网或移动无线通信</w:t>
      </w:r>
      <w:r w:rsidR="00C421C7">
        <w:rPr>
          <w:rFonts w:hint="eastAsia"/>
          <w:lang w:eastAsia="zh-CN"/>
        </w:rPr>
        <w:t>）</w:t>
      </w:r>
      <w:r w:rsidR="00E82EB2">
        <w:rPr>
          <w:rFonts w:hint="eastAsia"/>
          <w:lang w:eastAsia="zh-CN"/>
        </w:rPr>
        <w:t>；</w:t>
      </w:r>
    </w:p>
    <w:p w:rsidR="00B747D3" w:rsidRPr="002B5303" w:rsidRDefault="00B747D3" w:rsidP="00CA267C">
      <w:pPr>
        <w:pStyle w:val="enumlev2"/>
        <w:rPr>
          <w:lang w:eastAsia="zh-CN"/>
        </w:rPr>
      </w:pPr>
      <w:r w:rsidRPr="002B5303">
        <w:rPr>
          <w:lang w:eastAsia="zh-CN"/>
        </w:rPr>
        <w:t>•</w:t>
      </w:r>
      <w:r w:rsidRPr="002B5303">
        <w:rPr>
          <w:lang w:eastAsia="zh-CN"/>
        </w:rPr>
        <w:tab/>
      </w:r>
      <w:r w:rsidR="0030254B">
        <w:rPr>
          <w:rFonts w:hint="eastAsia"/>
          <w:lang w:eastAsia="zh-CN"/>
        </w:rPr>
        <w:t>减少实时延迟、复杂性、信道捕获时间和随机接入延迟</w:t>
      </w:r>
      <w:r w:rsidR="00E82EB2">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3D451E">
        <w:rPr>
          <w:rFonts w:hint="eastAsia"/>
          <w:lang w:eastAsia="zh-CN"/>
        </w:rPr>
        <w:t>组织压缩数据格式以支持分组和媒体流</w:t>
      </w:r>
      <w:r w:rsidR="004D6F8B">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3D451E">
        <w:rPr>
          <w:rFonts w:hint="eastAsia"/>
          <w:lang w:eastAsia="zh-CN"/>
        </w:rPr>
        <w:t>为配合视频和图像数据拟定补充增强信息，从而增强应用环境中的功能</w:t>
      </w:r>
      <w:r w:rsidR="004D6F8B">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B557C1">
        <w:rPr>
          <w:rFonts w:hint="eastAsia"/>
          <w:lang w:eastAsia="zh-CN"/>
        </w:rPr>
        <w:t>研究并规范有关图像</w:t>
      </w:r>
      <w:r w:rsidR="00B557C1">
        <w:rPr>
          <w:rFonts w:hint="eastAsia"/>
          <w:lang w:eastAsia="zh-CN"/>
        </w:rPr>
        <w:t>/</w:t>
      </w:r>
      <w:r w:rsidR="00B557C1">
        <w:rPr>
          <w:rFonts w:hint="eastAsia"/>
          <w:lang w:eastAsia="zh-CN"/>
        </w:rPr>
        <w:t>视频解说、索引和搜索数据</w:t>
      </w:r>
      <w:r w:rsidR="004D6F8B">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B557C1">
        <w:rPr>
          <w:rFonts w:hint="eastAsia"/>
          <w:lang w:eastAsia="zh-CN"/>
        </w:rPr>
        <w:t>使网络和终端得以高效调整视频流比特率的技术</w:t>
      </w:r>
      <w:r w:rsidR="004D6F8B">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B557C1">
        <w:rPr>
          <w:rFonts w:hint="eastAsia"/>
          <w:lang w:eastAsia="zh-CN"/>
        </w:rPr>
        <w:t>对象编码和多视图操作技术</w:t>
      </w:r>
      <w:r w:rsidR="004D6F8B">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B86C30">
        <w:rPr>
          <w:rFonts w:hint="eastAsia"/>
          <w:lang w:eastAsia="zh-CN"/>
        </w:rPr>
        <w:t>由</w:t>
      </w:r>
      <w:r w:rsidR="00B86C30">
        <w:rPr>
          <w:lang w:eastAsia="zh-CN"/>
        </w:rPr>
        <w:t>终端快速调整视频流播放</w:t>
      </w:r>
      <w:r w:rsidR="004D6F8B">
        <w:rPr>
          <w:lang w:eastAsia="zh-CN"/>
        </w:rPr>
        <w:t>相关区和</w:t>
      </w:r>
      <w:r w:rsidR="004D6F8B">
        <w:rPr>
          <w:rFonts w:hint="eastAsia"/>
          <w:lang w:eastAsia="zh-CN"/>
        </w:rPr>
        <w:t>/</w:t>
      </w:r>
      <w:r w:rsidR="004D6F8B">
        <w:rPr>
          <w:rFonts w:hint="eastAsia"/>
          <w:lang w:eastAsia="zh-CN"/>
        </w:rPr>
        <w:t>或视</w:t>
      </w:r>
      <w:r w:rsidR="004D6F8B">
        <w:rPr>
          <w:lang w:eastAsia="zh-CN"/>
        </w:rPr>
        <w:t>场的技术；</w:t>
      </w:r>
    </w:p>
    <w:p w:rsidR="00B747D3" w:rsidRPr="002B5303" w:rsidRDefault="00B747D3" w:rsidP="00CA267C">
      <w:pPr>
        <w:pStyle w:val="enumlev1"/>
        <w:rPr>
          <w:lang w:eastAsia="zh-CN"/>
        </w:rPr>
      </w:pPr>
      <w:r w:rsidRPr="002B5303">
        <w:rPr>
          <w:lang w:eastAsia="zh-CN"/>
        </w:rPr>
        <w:t>–</w:t>
      </w:r>
      <w:r w:rsidRPr="002B5303">
        <w:rPr>
          <w:lang w:eastAsia="zh-CN"/>
        </w:rPr>
        <w:tab/>
      </w:r>
      <w:r w:rsidR="004D6F8B">
        <w:rPr>
          <w:lang w:eastAsia="zh-CN"/>
        </w:rPr>
        <w:t>360</w:t>
      </w:r>
      <w:r w:rsidR="004D6F8B">
        <w:rPr>
          <w:rFonts w:hint="eastAsia"/>
          <w:lang w:eastAsia="zh-CN"/>
        </w:rPr>
        <w:t>度</w:t>
      </w:r>
      <w:r w:rsidR="004D6F8B">
        <w:rPr>
          <w:rFonts w:hint="eastAsia"/>
          <w:lang w:eastAsia="zh-CN"/>
        </w:rPr>
        <w:t>/</w:t>
      </w:r>
      <w:r w:rsidR="004D6F8B">
        <w:rPr>
          <w:rFonts w:hint="eastAsia"/>
          <w:lang w:eastAsia="zh-CN"/>
        </w:rPr>
        <w:t>全景</w:t>
      </w:r>
      <w:r w:rsidR="004D6F8B">
        <w:rPr>
          <w:rFonts w:hint="eastAsia"/>
          <w:lang w:eastAsia="zh-CN"/>
        </w:rPr>
        <w:t>/</w:t>
      </w:r>
      <w:r w:rsidR="004D6F8B">
        <w:rPr>
          <w:rFonts w:hint="eastAsia"/>
          <w:lang w:eastAsia="zh-CN"/>
        </w:rPr>
        <w:t>球形</w:t>
      </w:r>
      <w:r w:rsidR="004D6F8B">
        <w:rPr>
          <w:lang w:eastAsia="zh-CN"/>
        </w:rPr>
        <w:t>图</w:t>
      </w:r>
      <w:r w:rsidR="004D6F8B">
        <w:rPr>
          <w:rFonts w:hint="eastAsia"/>
          <w:lang w:eastAsia="zh-CN"/>
        </w:rPr>
        <w:t>视频</w:t>
      </w:r>
      <w:r w:rsidR="004D6F8B">
        <w:rPr>
          <w:lang w:eastAsia="zh-CN"/>
        </w:rPr>
        <w:t>序列</w:t>
      </w:r>
      <w:r w:rsidR="00B86C30">
        <w:rPr>
          <w:rFonts w:hint="eastAsia"/>
          <w:lang w:eastAsia="zh-CN"/>
        </w:rPr>
        <w:t>有效</w:t>
      </w:r>
      <w:r w:rsidR="004D6F8B">
        <w:rPr>
          <w:lang w:eastAsia="zh-CN"/>
        </w:rPr>
        <w:t>编码的技术，包括视频流拼接序列（</w:t>
      </w:r>
      <w:r w:rsidR="004D6F8B">
        <w:rPr>
          <w:rFonts w:hint="eastAsia"/>
          <w:lang w:eastAsia="zh-CN"/>
        </w:rPr>
        <w:t>带有</w:t>
      </w:r>
      <w:r w:rsidR="004D6F8B">
        <w:rPr>
          <w:lang w:eastAsia="zh-CN"/>
        </w:rPr>
        <w:t>投射</w:t>
      </w:r>
      <w:r w:rsidR="004D6F8B">
        <w:rPr>
          <w:rFonts w:hint="eastAsia"/>
          <w:lang w:eastAsia="zh-CN"/>
        </w:rPr>
        <w:t>/</w:t>
      </w:r>
      <w:r w:rsidR="004D6F8B">
        <w:rPr>
          <w:rFonts w:hint="eastAsia"/>
          <w:lang w:eastAsia="zh-CN"/>
        </w:rPr>
        <w:t>呈现</w:t>
      </w:r>
      <w:r w:rsidR="004D6F8B">
        <w:rPr>
          <w:rFonts w:hint="eastAsia"/>
          <w:lang w:eastAsia="zh-CN"/>
        </w:rPr>
        <w:t>/</w:t>
      </w:r>
      <w:r w:rsidR="00B86C30">
        <w:rPr>
          <w:rFonts w:hint="eastAsia"/>
          <w:lang w:eastAsia="zh-CN"/>
        </w:rPr>
        <w:t>翘曲</w:t>
      </w:r>
      <w:r w:rsidR="004D6F8B">
        <w:rPr>
          <w:rFonts w:hint="eastAsia"/>
          <w:lang w:eastAsia="zh-CN"/>
        </w:rPr>
        <w:t>的</w:t>
      </w:r>
      <w:r w:rsidR="004D6F8B">
        <w:rPr>
          <w:lang w:eastAsia="zh-CN"/>
        </w:rPr>
        <w:t>多个摄像机组成）</w:t>
      </w:r>
      <w:r w:rsidR="00B86C30">
        <w:rPr>
          <w:rFonts w:hint="eastAsia"/>
          <w:lang w:eastAsia="zh-CN"/>
        </w:rPr>
        <w:t>构成</w:t>
      </w:r>
      <w:r w:rsidR="004D6F8B">
        <w:rPr>
          <w:rFonts w:hint="eastAsia"/>
          <w:lang w:eastAsia="zh-CN"/>
        </w:rPr>
        <w:t>的</w:t>
      </w:r>
      <w:r w:rsidR="00B86C30">
        <w:rPr>
          <w:lang w:eastAsia="zh-CN"/>
        </w:rPr>
        <w:t>序列</w:t>
      </w:r>
      <w:r w:rsidR="004D6F8B">
        <w:rPr>
          <w:lang w:eastAsia="zh-CN"/>
        </w:rPr>
        <w:t>；</w:t>
      </w:r>
    </w:p>
    <w:p w:rsidR="00B747D3" w:rsidRPr="002B5303" w:rsidRDefault="00B747D3" w:rsidP="000E4C20">
      <w:pPr>
        <w:pStyle w:val="enumlev1"/>
        <w:keepNext/>
        <w:keepLines/>
        <w:rPr>
          <w:lang w:eastAsia="zh-CN"/>
        </w:rPr>
      </w:pPr>
      <w:r w:rsidRPr="002B5303">
        <w:rPr>
          <w:lang w:eastAsia="zh-CN"/>
        </w:rPr>
        <w:lastRenderedPageBreak/>
        <w:t>–</w:t>
      </w:r>
      <w:r w:rsidRPr="002B5303">
        <w:rPr>
          <w:lang w:eastAsia="zh-CN"/>
        </w:rPr>
        <w:tab/>
      </w:r>
      <w:r w:rsidR="00734BC8">
        <w:rPr>
          <w:rFonts w:hint="eastAsia"/>
          <w:lang w:eastAsia="zh-CN"/>
        </w:rPr>
        <w:t>高效压缩数字到压缩数字处理</w:t>
      </w:r>
      <w:r w:rsidR="00C421C7">
        <w:rPr>
          <w:rFonts w:hint="eastAsia"/>
          <w:lang w:eastAsia="zh-CN"/>
        </w:rPr>
        <w:t>（</w:t>
      </w:r>
      <w:r w:rsidR="00734BC8">
        <w:rPr>
          <w:rFonts w:hint="eastAsia"/>
          <w:lang w:eastAsia="zh-CN"/>
        </w:rPr>
        <w:t>包括代码转译</w:t>
      </w:r>
      <w:r w:rsidR="00C421C7">
        <w:rPr>
          <w:rFonts w:hint="eastAsia"/>
          <w:lang w:eastAsia="zh-CN"/>
        </w:rPr>
        <w:t>）</w:t>
      </w:r>
      <w:r w:rsidR="00734BC8">
        <w:rPr>
          <w:rFonts w:hint="eastAsia"/>
          <w:lang w:eastAsia="zh-CN"/>
        </w:rPr>
        <w:t>技术</w:t>
      </w:r>
      <w:r w:rsidR="004D6F8B">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734BC8">
        <w:rPr>
          <w:rFonts w:hint="eastAsia"/>
          <w:lang w:eastAsia="zh-CN"/>
        </w:rPr>
        <w:t>比色法、视频和图像质量评定及质量控制要求对视频和图像编解码器发展的影响</w:t>
      </w:r>
    </w:p>
    <w:p w:rsidR="00B747D3" w:rsidRPr="002B5303" w:rsidRDefault="00B747D3" w:rsidP="00CA267C">
      <w:pPr>
        <w:pStyle w:val="enumlev1"/>
        <w:rPr>
          <w:lang w:eastAsia="zh-CN"/>
        </w:rPr>
      </w:pPr>
      <w:r w:rsidRPr="002B5303">
        <w:rPr>
          <w:lang w:eastAsia="zh-CN"/>
        </w:rPr>
        <w:t>–</w:t>
      </w:r>
      <w:r w:rsidRPr="002B5303">
        <w:rPr>
          <w:lang w:eastAsia="zh-CN"/>
        </w:rPr>
        <w:tab/>
      </w:r>
      <w:r w:rsidR="00734BC8">
        <w:rPr>
          <w:rFonts w:hint="eastAsia"/>
          <w:lang w:eastAsia="zh-CN"/>
        </w:rPr>
        <w:t>计算机图表压缩</w:t>
      </w:r>
      <w:r w:rsidR="004D6F8B">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734BC8">
        <w:rPr>
          <w:rFonts w:hint="eastAsia"/>
          <w:lang w:eastAsia="zh-CN"/>
        </w:rPr>
        <w:t>直接影响视频和静止图像编码</w:t>
      </w:r>
      <w:r w:rsidR="00C421C7">
        <w:rPr>
          <w:rFonts w:hint="eastAsia"/>
          <w:lang w:eastAsia="zh-CN"/>
        </w:rPr>
        <w:t>（</w:t>
      </w:r>
      <w:r w:rsidR="00734BC8">
        <w:rPr>
          <w:rFonts w:hint="eastAsia"/>
          <w:lang w:eastAsia="zh-CN"/>
        </w:rPr>
        <w:t>包括水印技术</w:t>
      </w:r>
      <w:r w:rsidR="00C421C7">
        <w:rPr>
          <w:rFonts w:hint="eastAsia"/>
          <w:lang w:eastAsia="zh-CN"/>
        </w:rPr>
        <w:t>）</w:t>
      </w:r>
      <w:r w:rsidR="00734BC8">
        <w:rPr>
          <w:rFonts w:hint="eastAsia"/>
          <w:lang w:eastAsia="zh-CN"/>
        </w:rPr>
        <w:t>的安全问题</w:t>
      </w:r>
      <w:r w:rsidR="004D6F8B">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4C6B2F">
        <w:rPr>
          <w:rFonts w:hint="eastAsia"/>
          <w:lang w:eastAsia="zh-CN"/>
        </w:rPr>
        <w:t>与</w:t>
      </w:r>
      <w:r w:rsidR="00B86C30">
        <w:rPr>
          <w:rFonts w:hint="eastAsia"/>
          <w:lang w:eastAsia="zh-CN"/>
        </w:rPr>
        <w:t>国际电联</w:t>
      </w:r>
      <w:r w:rsidR="004C6B2F">
        <w:rPr>
          <w:rFonts w:hint="eastAsia"/>
          <w:lang w:eastAsia="zh-CN"/>
        </w:rPr>
        <w:t>其它研究组和其它机构协调其它音频</w:t>
      </w:r>
      <w:r w:rsidR="004C6B2F">
        <w:rPr>
          <w:rFonts w:hint="eastAsia"/>
          <w:lang w:eastAsia="zh-CN"/>
        </w:rPr>
        <w:t>/</w:t>
      </w:r>
      <w:r w:rsidR="004C6B2F">
        <w:rPr>
          <w:rFonts w:hint="eastAsia"/>
          <w:lang w:eastAsia="zh-CN"/>
        </w:rPr>
        <w:t>视频编码课题未涉及的媒体编码问题</w:t>
      </w:r>
      <w:r w:rsidR="004D6F8B">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4C6B2F">
        <w:rPr>
          <w:rFonts w:hint="eastAsia"/>
          <w:lang w:eastAsia="zh-CN"/>
        </w:rPr>
        <w:t>与其它标准制定组织</w:t>
      </w:r>
      <w:r w:rsidR="00C421C7">
        <w:rPr>
          <w:rFonts w:hint="eastAsia"/>
          <w:lang w:eastAsia="zh-CN"/>
        </w:rPr>
        <w:t>（</w:t>
      </w:r>
      <w:r w:rsidR="004C6B2F">
        <w:rPr>
          <w:rFonts w:hint="eastAsia"/>
          <w:lang w:eastAsia="zh-CN"/>
        </w:rPr>
        <w:t>SDO</w:t>
      </w:r>
      <w:r w:rsidR="00C421C7">
        <w:rPr>
          <w:rFonts w:hint="eastAsia"/>
          <w:lang w:eastAsia="zh-CN"/>
        </w:rPr>
        <w:t>）</w:t>
      </w:r>
      <w:r w:rsidR="004C6B2F">
        <w:rPr>
          <w:rFonts w:hint="eastAsia"/>
          <w:lang w:eastAsia="zh-CN"/>
        </w:rPr>
        <w:t>统一协调</w:t>
      </w:r>
      <w:r w:rsidR="00DC2B29">
        <w:rPr>
          <w:rFonts w:hint="eastAsia"/>
          <w:lang w:eastAsia="zh-CN"/>
        </w:rPr>
        <w:t>视频和静止图像</w:t>
      </w:r>
      <w:r w:rsidR="004C6B2F">
        <w:rPr>
          <w:rFonts w:hint="eastAsia"/>
          <w:lang w:eastAsia="zh-CN"/>
        </w:rPr>
        <w:t>编码活动</w:t>
      </w:r>
      <w:r w:rsidR="004D6F8B">
        <w:rPr>
          <w:rFonts w:hint="eastAsia"/>
          <w:lang w:eastAsia="zh-CN"/>
        </w:rPr>
        <w:t>。</w:t>
      </w:r>
    </w:p>
    <w:p w:rsidR="00B747D3" w:rsidRPr="002B5303" w:rsidRDefault="00B747D3" w:rsidP="00CA267C">
      <w:pPr>
        <w:pStyle w:val="Heading3"/>
        <w:rPr>
          <w:lang w:eastAsia="zh-CN"/>
        </w:rPr>
      </w:pPr>
      <w:r w:rsidRPr="002B5303">
        <w:rPr>
          <w:lang w:eastAsia="zh-CN"/>
        </w:rPr>
        <w:t>J.3</w:t>
      </w:r>
      <w:r w:rsidRPr="002B5303">
        <w:rPr>
          <w:lang w:eastAsia="zh-CN"/>
        </w:rPr>
        <w:tab/>
      </w:r>
      <w:r w:rsidR="00AA61B0">
        <w:rPr>
          <w:rFonts w:hint="eastAsia"/>
          <w:lang w:eastAsia="zh-CN"/>
        </w:rPr>
        <w:t>任务</w:t>
      </w:r>
    </w:p>
    <w:p w:rsidR="00B747D3" w:rsidRPr="002B5303" w:rsidRDefault="0024610D" w:rsidP="00CA267C">
      <w:pPr>
        <w:tabs>
          <w:tab w:val="clear" w:pos="1134"/>
          <w:tab w:val="clear" w:pos="1871"/>
          <w:tab w:val="clear" w:pos="2268"/>
          <w:tab w:val="left" w:pos="794"/>
          <w:tab w:val="left" w:pos="1191"/>
          <w:tab w:val="left" w:pos="1588"/>
          <w:tab w:val="left" w:pos="1985"/>
        </w:tabs>
        <w:ind w:firstLineChars="200" w:firstLine="480"/>
        <w:rPr>
          <w:lang w:eastAsia="zh-CN"/>
        </w:rPr>
      </w:pPr>
      <w:r>
        <w:rPr>
          <w:lang w:eastAsia="zh-CN"/>
        </w:rPr>
        <w:t>任务包括但不限于</w:t>
      </w:r>
      <w:r w:rsidR="00AA61B0">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641FA7">
        <w:rPr>
          <w:rFonts w:hint="eastAsia"/>
          <w:lang w:eastAsia="zh-CN"/>
        </w:rPr>
        <w:t>开展</w:t>
      </w:r>
      <w:r w:rsidR="00641FA7">
        <w:rPr>
          <w:lang w:eastAsia="zh-CN"/>
        </w:rPr>
        <w:t>在未来制定有关视频编码的建议书的工作（</w:t>
      </w:r>
      <w:r w:rsidR="00641FA7">
        <w:rPr>
          <w:rFonts w:hint="eastAsia"/>
          <w:lang w:eastAsia="zh-CN"/>
        </w:rPr>
        <w:t>压缩能力</w:t>
      </w:r>
      <w:r w:rsidR="00641FA7">
        <w:rPr>
          <w:lang w:eastAsia="zh-CN"/>
        </w:rPr>
        <w:t>大大超出</w:t>
      </w:r>
      <w:r w:rsidR="00641FA7" w:rsidRPr="002B5303">
        <w:rPr>
          <w:lang w:eastAsia="zh-CN"/>
        </w:rPr>
        <w:t>HEVC</w:t>
      </w:r>
      <w:r w:rsidR="00641FA7">
        <w:rPr>
          <w:rFonts w:hint="eastAsia"/>
          <w:lang w:eastAsia="zh-CN"/>
        </w:rPr>
        <w:t>的</w:t>
      </w:r>
      <w:r w:rsidR="00641FA7">
        <w:rPr>
          <w:lang w:eastAsia="zh-CN"/>
        </w:rPr>
        <w:t>能力）</w:t>
      </w:r>
      <w:r w:rsidR="00641FA7">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1B0ECD">
        <w:rPr>
          <w:rFonts w:hint="eastAsia"/>
          <w:lang w:eastAsia="zh-CN"/>
        </w:rPr>
        <w:t>解决</w:t>
      </w:r>
      <w:r w:rsidR="001B0ECD">
        <w:rPr>
          <w:lang w:eastAsia="zh-CN"/>
        </w:rPr>
        <w:t>视频和图像编码建议书有关</w:t>
      </w:r>
      <w:r w:rsidR="00DC2B29">
        <w:rPr>
          <w:rFonts w:hint="eastAsia"/>
          <w:lang w:eastAsia="zh-CN"/>
        </w:rPr>
        <w:t>信号</w:t>
      </w:r>
      <w:r w:rsidR="001B0ECD">
        <w:rPr>
          <w:rFonts w:hint="eastAsia"/>
          <w:lang w:eastAsia="zh-CN"/>
        </w:rPr>
        <w:t>类别</w:t>
      </w:r>
      <w:r w:rsidR="002F0D0D">
        <w:rPr>
          <w:rFonts w:hint="eastAsia"/>
          <w:lang w:eastAsia="zh-CN"/>
        </w:rPr>
        <w:t>确定的</w:t>
      </w:r>
      <w:r w:rsidR="001B0ECD">
        <w:rPr>
          <w:lang w:eastAsia="zh-CN"/>
        </w:rPr>
        <w:t>需求，包括制定和充实完善</w:t>
      </w:r>
      <w:r w:rsidR="001B0ECD" w:rsidRPr="002B5303">
        <w:rPr>
          <w:lang w:eastAsia="zh-CN"/>
        </w:rPr>
        <w:t>H.273</w:t>
      </w:r>
      <w:r w:rsidR="001B0ECD">
        <w:rPr>
          <w:rFonts w:hint="eastAsia"/>
          <w:lang w:eastAsia="zh-CN"/>
        </w:rPr>
        <w:t>建议书</w:t>
      </w:r>
      <w:r w:rsidR="001B0ECD">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F0AD9">
        <w:rPr>
          <w:rFonts w:hint="eastAsia"/>
          <w:lang w:eastAsia="zh-CN"/>
        </w:rPr>
        <w:t>制定</w:t>
      </w:r>
      <w:r w:rsidR="00AF0AD9">
        <w:rPr>
          <w:lang w:eastAsia="zh-CN"/>
        </w:rPr>
        <w:t>一份或多</w:t>
      </w:r>
      <w:r w:rsidR="00AF0AD9">
        <w:rPr>
          <w:rFonts w:hint="eastAsia"/>
          <w:lang w:eastAsia="zh-CN"/>
        </w:rPr>
        <w:t>份</w:t>
      </w:r>
      <w:r w:rsidR="00AF0AD9">
        <w:rPr>
          <w:lang w:eastAsia="zh-CN"/>
        </w:rPr>
        <w:t>技术报告，描述支持高动态范围（</w:t>
      </w:r>
      <w:r w:rsidR="00AF0AD9" w:rsidRPr="002B5303">
        <w:rPr>
          <w:lang w:eastAsia="zh-CN"/>
        </w:rPr>
        <w:t>HDR</w:t>
      </w:r>
      <w:r w:rsidR="00AF0AD9">
        <w:rPr>
          <w:lang w:eastAsia="zh-CN"/>
        </w:rPr>
        <w:t>）</w:t>
      </w:r>
      <w:r w:rsidR="00AF0AD9">
        <w:rPr>
          <w:rFonts w:hint="eastAsia"/>
          <w:lang w:eastAsia="zh-CN"/>
        </w:rPr>
        <w:t>和</w:t>
      </w:r>
      <w:r w:rsidR="00AF0AD9">
        <w:rPr>
          <w:lang w:eastAsia="zh-CN"/>
        </w:rPr>
        <w:t>宽色域（</w:t>
      </w:r>
      <w:r w:rsidR="00AF0AD9" w:rsidRPr="002B5303">
        <w:rPr>
          <w:lang w:eastAsia="zh-CN"/>
        </w:rPr>
        <w:t>WCG</w:t>
      </w:r>
      <w:r w:rsidR="00AF0AD9">
        <w:rPr>
          <w:lang w:eastAsia="zh-CN"/>
        </w:rPr>
        <w:t>）</w:t>
      </w:r>
      <w:r w:rsidR="00AF0AD9">
        <w:rPr>
          <w:rFonts w:hint="eastAsia"/>
          <w:lang w:eastAsia="zh-CN"/>
        </w:rPr>
        <w:t>视频</w:t>
      </w:r>
      <w:r w:rsidR="00AF0AD9">
        <w:rPr>
          <w:lang w:eastAsia="zh-CN"/>
        </w:rPr>
        <w:t>内容的</w:t>
      </w:r>
      <w:r w:rsidR="002F0D0D">
        <w:rPr>
          <w:rFonts w:hint="eastAsia"/>
          <w:lang w:eastAsia="zh-CN"/>
        </w:rPr>
        <w:t>对话</w:t>
      </w:r>
      <w:r w:rsidR="00AF0AD9">
        <w:rPr>
          <w:lang w:eastAsia="zh-CN"/>
        </w:rPr>
        <w:t>和编码</w:t>
      </w:r>
      <w:r w:rsidR="002F0D0D">
        <w:rPr>
          <w:rFonts w:hint="eastAsia"/>
          <w:lang w:eastAsia="zh-CN"/>
        </w:rPr>
        <w:t>做法</w:t>
      </w:r>
      <w:r w:rsidR="00AF0AD9">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BD5E10">
        <w:rPr>
          <w:rFonts w:hint="eastAsia"/>
          <w:lang w:eastAsia="zh-CN"/>
        </w:rPr>
        <w:t>开发并完善</w:t>
      </w:r>
      <w:r w:rsidR="00BD5E10">
        <w:rPr>
          <w:lang w:eastAsia="zh-CN"/>
        </w:rPr>
        <w:t>H.264</w:t>
      </w:r>
      <w:r w:rsidR="00BD5E10">
        <w:rPr>
          <w:rFonts w:hint="eastAsia"/>
          <w:lang w:eastAsia="zh-CN"/>
        </w:rPr>
        <w:t>及</w:t>
      </w:r>
      <w:r w:rsidR="00BD5E10">
        <w:rPr>
          <w:rFonts w:hint="eastAsia"/>
          <w:lang w:eastAsia="zh-CN"/>
        </w:rPr>
        <w:t>HEVC</w:t>
      </w:r>
      <w:r w:rsidR="00BD5E10">
        <w:rPr>
          <w:rFonts w:hint="eastAsia"/>
          <w:lang w:eastAsia="zh-CN"/>
        </w:rPr>
        <w:t>一致性和参考软件，包括</w:t>
      </w:r>
      <w:r w:rsidR="00BD5E10">
        <w:rPr>
          <w:lang w:eastAsia="zh-CN"/>
        </w:rPr>
        <w:t>ITU-T H.264.1</w:t>
      </w:r>
      <w:r w:rsidR="00BD5E10">
        <w:rPr>
          <w:rFonts w:hint="eastAsia"/>
          <w:lang w:eastAsia="zh-CN"/>
        </w:rPr>
        <w:t>、</w:t>
      </w:r>
      <w:r w:rsidR="00BD5E10">
        <w:rPr>
          <w:lang w:eastAsia="zh-CN"/>
        </w:rPr>
        <w:t>H.264.2</w:t>
      </w:r>
      <w:r w:rsidR="00BD5E10">
        <w:rPr>
          <w:rFonts w:hint="eastAsia"/>
          <w:lang w:eastAsia="zh-CN"/>
        </w:rPr>
        <w:t>、</w:t>
      </w:r>
      <w:r w:rsidR="00BD5E10">
        <w:rPr>
          <w:rFonts w:hint="eastAsia"/>
          <w:lang w:eastAsia="zh-CN"/>
        </w:rPr>
        <w:t>H</w:t>
      </w:r>
      <w:r w:rsidR="00BD5E10">
        <w:rPr>
          <w:lang w:eastAsia="zh-CN"/>
        </w:rPr>
        <w:t>.</w:t>
      </w:r>
      <w:r w:rsidR="00BD5E10">
        <w:rPr>
          <w:rFonts w:hint="eastAsia"/>
          <w:lang w:eastAsia="zh-CN"/>
        </w:rPr>
        <w:t>265.</w:t>
      </w:r>
      <w:r w:rsidR="00BD5E10">
        <w:rPr>
          <w:lang w:eastAsia="zh-CN"/>
        </w:rPr>
        <w:t>1</w:t>
      </w:r>
      <w:r w:rsidR="00BD5E10">
        <w:rPr>
          <w:rFonts w:hint="eastAsia"/>
          <w:lang w:eastAsia="zh-CN"/>
        </w:rPr>
        <w:t>和</w:t>
      </w:r>
      <w:r w:rsidR="00BD5E10">
        <w:rPr>
          <w:rFonts w:hint="eastAsia"/>
          <w:lang w:eastAsia="zh-CN"/>
        </w:rPr>
        <w:t>H.</w:t>
      </w:r>
      <w:r w:rsidR="00BD5E10">
        <w:rPr>
          <w:lang w:eastAsia="zh-CN"/>
        </w:rPr>
        <w:t>265.2</w:t>
      </w:r>
      <w:r w:rsidR="00BD5E10">
        <w:rPr>
          <w:rFonts w:hint="eastAsia"/>
          <w:lang w:eastAsia="zh-CN"/>
        </w:rPr>
        <w:t>建议书</w:t>
      </w:r>
      <w:r w:rsidR="00AF0AD9">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F0AD9">
        <w:rPr>
          <w:rFonts w:hint="eastAsia"/>
          <w:lang w:eastAsia="zh-CN"/>
        </w:rPr>
        <w:t>制定</w:t>
      </w:r>
      <w:r w:rsidR="00AF0AD9">
        <w:rPr>
          <w:lang w:eastAsia="zh-CN"/>
        </w:rPr>
        <w:t>有效使用视频</w:t>
      </w:r>
      <w:r w:rsidR="00AF0AD9">
        <w:rPr>
          <w:rFonts w:hint="eastAsia"/>
          <w:lang w:eastAsia="zh-CN"/>
        </w:rPr>
        <w:t>和</w:t>
      </w:r>
      <w:r w:rsidR="00AF0AD9">
        <w:rPr>
          <w:lang w:eastAsia="zh-CN"/>
        </w:rPr>
        <w:t>静止图像</w:t>
      </w:r>
      <w:r w:rsidR="00AF0AD9">
        <w:rPr>
          <w:rFonts w:hint="eastAsia"/>
          <w:lang w:eastAsia="zh-CN"/>
        </w:rPr>
        <w:t>压缩</w:t>
      </w:r>
      <w:r w:rsidR="00AF0AD9">
        <w:rPr>
          <w:lang w:eastAsia="zh-CN"/>
        </w:rPr>
        <w:t>编码技术的导则；</w:t>
      </w:r>
    </w:p>
    <w:p w:rsidR="00B747D3" w:rsidRPr="002B5303" w:rsidRDefault="00B747D3" w:rsidP="00CA267C">
      <w:pPr>
        <w:pStyle w:val="enumlev1"/>
        <w:rPr>
          <w:lang w:eastAsia="zh-CN"/>
        </w:rPr>
      </w:pPr>
      <w:r w:rsidRPr="002B5303">
        <w:rPr>
          <w:lang w:eastAsia="zh-CN"/>
        </w:rPr>
        <w:t>–</w:t>
      </w:r>
      <w:r w:rsidRPr="002B5303">
        <w:rPr>
          <w:lang w:eastAsia="zh-CN"/>
        </w:rPr>
        <w:tab/>
      </w:r>
      <w:r w:rsidR="001D2C7D">
        <w:rPr>
          <w:rFonts w:hint="eastAsia"/>
          <w:lang w:eastAsia="zh-CN"/>
        </w:rPr>
        <w:t>与</w:t>
      </w:r>
      <w:r w:rsidR="002F0D0D" w:rsidRPr="00100FFA">
        <w:rPr>
          <w:lang w:eastAsia="zh-CN"/>
        </w:rPr>
        <w:t>ITU-T</w:t>
      </w:r>
      <w:r w:rsidR="001D2C7D">
        <w:rPr>
          <w:rFonts w:hint="eastAsia"/>
          <w:lang w:eastAsia="zh-CN"/>
        </w:rPr>
        <w:t>其它</w:t>
      </w:r>
      <w:r w:rsidR="002F0D0D">
        <w:rPr>
          <w:rFonts w:hint="eastAsia"/>
          <w:lang w:eastAsia="zh-CN"/>
        </w:rPr>
        <w:t>标准化组或标准制定组织</w:t>
      </w:r>
      <w:r w:rsidR="001D2C7D">
        <w:rPr>
          <w:rFonts w:hint="eastAsia"/>
          <w:lang w:eastAsia="zh-CN"/>
        </w:rPr>
        <w:t>联络，对业务</w:t>
      </w:r>
      <w:r w:rsidR="001D2C7D">
        <w:rPr>
          <w:rFonts w:hint="eastAsia"/>
          <w:lang w:eastAsia="zh-CN"/>
        </w:rPr>
        <w:t>/</w:t>
      </w:r>
      <w:r w:rsidR="001D2C7D">
        <w:rPr>
          <w:rFonts w:hint="eastAsia"/>
          <w:lang w:eastAsia="zh-CN"/>
        </w:rPr>
        <w:t>应用、网络、设备及相关</w:t>
      </w:r>
      <w:r w:rsidR="001D2C7D" w:rsidRPr="00100FFA">
        <w:rPr>
          <w:lang w:eastAsia="zh-CN"/>
        </w:rPr>
        <w:t>ITU-T</w:t>
      </w:r>
      <w:r w:rsidR="001D2C7D">
        <w:rPr>
          <w:rFonts w:hint="eastAsia"/>
          <w:lang w:eastAsia="zh-CN"/>
        </w:rPr>
        <w:t>建议书规定的</w:t>
      </w:r>
      <w:r w:rsidR="002F0D0D">
        <w:rPr>
          <w:rFonts w:hint="eastAsia"/>
          <w:lang w:eastAsia="zh-CN"/>
        </w:rPr>
        <w:t>视频和</w:t>
      </w:r>
      <w:r w:rsidR="00F722E3">
        <w:rPr>
          <w:rFonts w:hint="eastAsia"/>
          <w:lang w:eastAsia="zh-CN"/>
        </w:rPr>
        <w:t>静止图像编码</w:t>
      </w:r>
      <w:r w:rsidR="001D2C7D">
        <w:rPr>
          <w:rFonts w:hint="eastAsia"/>
          <w:lang w:eastAsia="zh-CN"/>
        </w:rPr>
        <w:t>标准提出建议</w:t>
      </w:r>
      <w:r w:rsidR="00AF0AD9">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1D2C7D">
        <w:rPr>
          <w:rFonts w:hint="eastAsia"/>
          <w:lang w:eastAsia="zh-CN"/>
        </w:rPr>
        <w:t>为配合视频和图像数据</w:t>
      </w:r>
      <w:r w:rsidR="002F0D0D">
        <w:rPr>
          <w:rFonts w:hint="eastAsia"/>
          <w:lang w:eastAsia="zh-CN"/>
        </w:rPr>
        <w:t>（包括图像</w:t>
      </w:r>
      <w:r w:rsidR="002F0D0D">
        <w:rPr>
          <w:rFonts w:hint="eastAsia"/>
          <w:lang w:eastAsia="zh-CN"/>
        </w:rPr>
        <w:t>/</w:t>
      </w:r>
      <w:r w:rsidR="002F0D0D">
        <w:rPr>
          <w:rFonts w:hint="eastAsia"/>
          <w:lang w:eastAsia="zh-CN"/>
        </w:rPr>
        <w:t>视频解说、索引和搜索数据），</w:t>
      </w:r>
      <w:r w:rsidR="001D2C7D">
        <w:rPr>
          <w:rFonts w:hint="eastAsia"/>
          <w:lang w:eastAsia="zh-CN"/>
        </w:rPr>
        <w:t>拟定增补性增强信息，包括完善并扩展</w:t>
      </w:r>
      <w:r w:rsidR="001D2C7D">
        <w:rPr>
          <w:lang w:eastAsia="zh-CN"/>
        </w:rPr>
        <w:t>H.271</w:t>
      </w:r>
      <w:r w:rsidR="001D2C7D">
        <w:rPr>
          <w:rFonts w:hint="eastAsia"/>
          <w:lang w:eastAsia="zh-CN"/>
        </w:rPr>
        <w:t>建议书</w:t>
      </w:r>
      <w:r w:rsidR="00AF0AD9">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bookmarkStart w:id="91" w:name="OLE_LINK79"/>
      <w:bookmarkStart w:id="92" w:name="OLE_LINK80"/>
      <w:r w:rsidR="002F0D0D">
        <w:rPr>
          <w:rFonts w:hint="eastAsia"/>
          <w:lang w:eastAsia="zh-CN"/>
        </w:rPr>
        <w:t>继续</w:t>
      </w:r>
      <w:r w:rsidR="008774CC">
        <w:rPr>
          <w:rFonts w:hint="eastAsia"/>
          <w:lang w:eastAsia="zh-CN"/>
        </w:rPr>
        <w:t>制定新的图像编码</w:t>
      </w:r>
      <w:bookmarkEnd w:id="91"/>
      <w:bookmarkEnd w:id="92"/>
      <w:r w:rsidR="00C421C7">
        <w:rPr>
          <w:lang w:eastAsia="zh-CN"/>
        </w:rPr>
        <w:t>（</w:t>
      </w:r>
      <w:r w:rsidR="008774CC" w:rsidRPr="005C011B">
        <w:rPr>
          <w:lang w:eastAsia="zh-CN"/>
        </w:rPr>
        <w:t>T.8</w:t>
      </w:r>
      <w:r w:rsidR="00F722E3">
        <w:rPr>
          <w:lang w:eastAsia="zh-CN"/>
        </w:rPr>
        <w:t>x</w:t>
      </w:r>
      <w:r w:rsidR="008774CC" w:rsidRPr="005C011B">
        <w:rPr>
          <w:lang w:eastAsia="zh-CN"/>
        </w:rPr>
        <w:t>x</w:t>
      </w:r>
      <w:r w:rsidR="008774CC">
        <w:rPr>
          <w:rFonts w:hint="eastAsia"/>
          <w:lang w:eastAsia="zh-CN"/>
        </w:rPr>
        <w:t>子系列</w:t>
      </w:r>
      <w:r w:rsidR="00C421C7">
        <w:rPr>
          <w:lang w:eastAsia="zh-CN"/>
        </w:rPr>
        <w:t>）</w:t>
      </w:r>
      <w:r w:rsidR="008774CC">
        <w:rPr>
          <w:rFonts w:hint="eastAsia"/>
          <w:lang w:eastAsia="zh-CN"/>
        </w:rPr>
        <w:t>规范</w:t>
      </w:r>
      <w:r w:rsidR="00AF0AD9">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AF0AD9">
        <w:rPr>
          <w:rFonts w:hint="eastAsia"/>
          <w:lang w:eastAsia="zh-CN"/>
        </w:rPr>
        <w:t>充实完善</w:t>
      </w:r>
      <w:r w:rsidRPr="002B5303">
        <w:rPr>
          <w:lang w:eastAsia="zh-CN"/>
        </w:rPr>
        <w:t>ITU</w:t>
      </w:r>
      <w:r w:rsidRPr="002B5303">
        <w:rPr>
          <w:lang w:eastAsia="zh-CN"/>
        </w:rPr>
        <w:noBreakHyphen/>
        <w:t>T</w:t>
      </w:r>
      <w:r w:rsidR="00AF0AD9">
        <w:rPr>
          <w:rFonts w:hint="eastAsia"/>
          <w:lang w:eastAsia="zh-CN"/>
        </w:rPr>
        <w:t>媒体</w:t>
      </w:r>
      <w:r w:rsidR="00AF0AD9">
        <w:rPr>
          <w:lang w:eastAsia="zh-CN"/>
        </w:rPr>
        <w:t>编码数据库中有关视频和静止图像的信息；</w:t>
      </w:r>
    </w:p>
    <w:p w:rsidR="00B747D3" w:rsidRPr="002B5303" w:rsidRDefault="00B747D3" w:rsidP="00CA267C">
      <w:pPr>
        <w:pStyle w:val="enumlev1"/>
      </w:pPr>
      <w:r w:rsidRPr="002B5303">
        <w:t>–</w:t>
      </w:r>
      <w:r w:rsidRPr="002B5303">
        <w:tab/>
      </w:r>
      <w:r w:rsidR="00F722E3">
        <w:rPr>
          <w:rFonts w:hint="eastAsia"/>
          <w:lang w:eastAsia="zh-CN"/>
        </w:rPr>
        <w:t>完善已有</w:t>
      </w:r>
      <w:r w:rsidR="00F722E3">
        <w:rPr>
          <w:lang w:eastAsia="zh-CN"/>
        </w:rPr>
        <w:t>H</w:t>
      </w:r>
      <w:r w:rsidR="00F722E3">
        <w:rPr>
          <w:rFonts w:hint="eastAsia"/>
          <w:lang w:eastAsia="zh-CN"/>
        </w:rPr>
        <w:t>系列视频编码建议书，包括</w:t>
      </w:r>
      <w:r w:rsidRPr="002B5303">
        <w:t>ITU</w:t>
      </w:r>
      <w:r w:rsidRPr="002B5303">
        <w:noBreakHyphen/>
        <w:t>T H.120</w:t>
      </w:r>
      <w:r w:rsidR="00F722E3">
        <w:t>、</w:t>
      </w:r>
      <w:r w:rsidRPr="002B5303">
        <w:t>H.261</w:t>
      </w:r>
      <w:r w:rsidR="00F722E3">
        <w:t>、</w:t>
      </w:r>
      <w:r w:rsidRPr="002B5303">
        <w:t>H.262 | ISO/IEC 13818-2</w:t>
      </w:r>
      <w:r w:rsidR="00F722E3">
        <w:t>、</w:t>
      </w:r>
      <w:r w:rsidRPr="002B5303">
        <w:t>H.263</w:t>
      </w:r>
      <w:r w:rsidR="00F722E3">
        <w:t>、</w:t>
      </w:r>
      <w:r w:rsidRPr="002B5303">
        <w:t>H.264 | ISO/IEC 14496-10</w:t>
      </w:r>
      <w:r w:rsidR="00F722E3">
        <w:t>、</w:t>
      </w:r>
      <w:r w:rsidRPr="002B5303">
        <w:t>H.264.1</w:t>
      </w:r>
      <w:r w:rsidR="00F722E3">
        <w:t>、</w:t>
      </w:r>
      <w:r w:rsidRPr="002B5303">
        <w:t>H.264.2</w:t>
      </w:r>
      <w:r w:rsidR="00F722E3">
        <w:t>、</w:t>
      </w:r>
      <w:r w:rsidRPr="002B5303">
        <w:t>H.265 | ISO/IEC 23008-2</w:t>
      </w:r>
      <w:r w:rsidR="00C421C7">
        <w:t>（</w:t>
      </w:r>
      <w:r w:rsidRPr="002B5303">
        <w:t>HEVC</w:t>
      </w:r>
      <w:r w:rsidR="00C421C7">
        <w:t>）</w:t>
      </w:r>
      <w:r w:rsidR="00F722E3">
        <w:t>、</w:t>
      </w:r>
      <w:r w:rsidRPr="002B5303">
        <w:t>H.265.1</w:t>
      </w:r>
      <w:r w:rsidR="00F722E3">
        <w:t>、</w:t>
      </w:r>
      <w:r w:rsidRPr="002B5303">
        <w:t>H.265.2</w:t>
      </w:r>
      <w:r w:rsidR="00F722E3">
        <w:t>、</w:t>
      </w:r>
      <w:r w:rsidRPr="002B5303">
        <w:t>H.271</w:t>
      </w:r>
      <w:r w:rsidR="00F722E3">
        <w:t>、</w:t>
      </w:r>
      <w:r w:rsidRPr="002B5303">
        <w:t>H.273</w:t>
      </w:r>
      <w:r w:rsidR="00AF0AD9">
        <w:rPr>
          <w:lang w:eastAsia="zh-CN"/>
        </w:rPr>
        <w:t>；</w:t>
      </w:r>
    </w:p>
    <w:p w:rsidR="00B747D3" w:rsidRPr="002B5303" w:rsidRDefault="00B747D3" w:rsidP="00CA267C">
      <w:pPr>
        <w:pStyle w:val="enumlev1"/>
        <w:rPr>
          <w:lang w:eastAsia="zh-CN"/>
        </w:rPr>
      </w:pPr>
      <w:r w:rsidRPr="002B5303">
        <w:t>–</w:t>
      </w:r>
      <w:r w:rsidRPr="002B5303">
        <w:tab/>
      </w:r>
      <w:r w:rsidR="00F722E3">
        <w:rPr>
          <w:rFonts w:hint="eastAsia"/>
          <w:lang w:eastAsia="zh-CN"/>
        </w:rPr>
        <w:t>维护和扩展已有关于静止图像编码的建议书和增补，包括</w:t>
      </w:r>
      <w:r w:rsidRPr="002B5303">
        <w:t>ITU</w:t>
      </w:r>
      <w:r w:rsidRPr="002B5303">
        <w:noBreakHyphen/>
        <w:t>T T.44</w:t>
      </w:r>
      <w:r w:rsidR="00F722E3">
        <w:t>、</w:t>
      </w:r>
      <w:r w:rsidRPr="002B5303">
        <w:t>T.80</w:t>
      </w:r>
      <w:r w:rsidR="00F722E3">
        <w:t>、</w:t>
      </w:r>
      <w:r w:rsidRPr="002B5303">
        <w:t>T.81</w:t>
      </w:r>
      <w:r w:rsidR="00F722E3">
        <w:t>、</w:t>
      </w:r>
      <w:r w:rsidRPr="002B5303">
        <w:t>T.82</w:t>
      </w:r>
      <w:r w:rsidR="00F722E3">
        <w:t>、</w:t>
      </w:r>
      <w:r w:rsidRPr="002B5303">
        <w:t>T.83</w:t>
      </w:r>
      <w:r w:rsidR="00F722E3">
        <w:t>、</w:t>
      </w:r>
      <w:r w:rsidRPr="002B5303">
        <w:t>T.84</w:t>
      </w:r>
      <w:r w:rsidR="00F722E3">
        <w:t>、</w:t>
      </w:r>
      <w:r w:rsidRPr="002B5303">
        <w:t>T.85</w:t>
      </w:r>
      <w:r w:rsidR="00F722E3">
        <w:t>、</w:t>
      </w:r>
      <w:r w:rsidRPr="002B5303">
        <w:t>T.86</w:t>
      </w:r>
      <w:r w:rsidR="00F722E3">
        <w:t>、</w:t>
      </w:r>
      <w:r w:rsidRPr="002B5303">
        <w:t>T.87</w:t>
      </w:r>
      <w:r w:rsidR="00F722E3">
        <w:t>、</w:t>
      </w:r>
      <w:r w:rsidRPr="002B5303">
        <w:t>T.88</w:t>
      </w:r>
      <w:r w:rsidR="00F722E3">
        <w:t>、</w:t>
      </w:r>
      <w:r w:rsidRPr="002B5303">
        <w:t>T.89</w:t>
      </w:r>
      <w:r w:rsidR="00F722E3">
        <w:t>、</w:t>
      </w:r>
      <w:r w:rsidRPr="002B5303">
        <w:t>T.800</w:t>
      </w:r>
      <w:r w:rsidR="00F722E3">
        <w:t>、</w:t>
      </w:r>
      <w:r w:rsidRPr="002B5303">
        <w:t>T.801</w:t>
      </w:r>
      <w:r w:rsidR="00F722E3">
        <w:t>、</w:t>
      </w:r>
      <w:r w:rsidRPr="002B5303">
        <w:t>T.802</w:t>
      </w:r>
      <w:r w:rsidR="00F722E3">
        <w:t>、</w:t>
      </w:r>
      <w:r w:rsidRPr="002B5303">
        <w:t>T.803</w:t>
      </w:r>
      <w:r w:rsidR="00F722E3">
        <w:t>、</w:t>
      </w:r>
      <w:r w:rsidRPr="002B5303">
        <w:t>T.804</w:t>
      </w:r>
      <w:r w:rsidR="00F722E3">
        <w:t>、</w:t>
      </w:r>
      <w:r w:rsidRPr="002B5303">
        <w:t>T.805</w:t>
      </w:r>
      <w:r w:rsidR="00F722E3">
        <w:t>、</w:t>
      </w:r>
      <w:r w:rsidRPr="002B5303">
        <w:t>T.807</w:t>
      </w:r>
      <w:r w:rsidR="00F722E3">
        <w:t>、</w:t>
      </w:r>
      <w:r w:rsidRPr="002B5303">
        <w:t>T.808</w:t>
      </w:r>
      <w:r w:rsidR="00F722E3">
        <w:t>、</w:t>
      </w:r>
      <w:r w:rsidRPr="002B5303">
        <w:t>T.809</w:t>
      </w:r>
      <w:r w:rsidR="00F722E3">
        <w:t>、</w:t>
      </w:r>
      <w:r w:rsidRPr="002B5303">
        <w:t>T.810</w:t>
      </w:r>
      <w:r w:rsidR="00F722E3">
        <w:t>、</w:t>
      </w:r>
      <w:r w:rsidRPr="002B5303">
        <w:t>T.812</w:t>
      </w:r>
      <w:r w:rsidR="00F722E3">
        <w:t>、</w:t>
      </w:r>
      <w:r w:rsidRPr="002B5303">
        <w:t>T.813</w:t>
      </w:r>
      <w:r w:rsidR="00F722E3">
        <w:t>、</w:t>
      </w:r>
      <w:r w:rsidRPr="002B5303">
        <w:t>T.831</w:t>
      </w:r>
      <w:r w:rsidR="00F722E3">
        <w:t>、</w:t>
      </w:r>
      <w:r w:rsidRPr="002B5303">
        <w:t>T.832</w:t>
      </w:r>
      <w:r w:rsidR="00F722E3">
        <w:t>、</w:t>
      </w:r>
      <w:r w:rsidRPr="002B5303">
        <w:t>T.833</w:t>
      </w:r>
      <w:r w:rsidR="00F722E3">
        <w:t>、</w:t>
      </w:r>
      <w:r w:rsidRPr="002B5303">
        <w:t>T.834</w:t>
      </w:r>
      <w:r w:rsidR="00F722E3">
        <w:t>、</w:t>
      </w:r>
      <w:r w:rsidRPr="002B5303">
        <w:t>T.835</w:t>
      </w:r>
      <w:r w:rsidR="00F722E3">
        <w:t>、</w:t>
      </w:r>
      <w:r w:rsidRPr="002B5303">
        <w:t>T.851</w:t>
      </w:r>
      <w:r w:rsidR="00F722E3">
        <w:t>、</w:t>
      </w:r>
      <w:r w:rsidRPr="002B5303">
        <w:t>T.870</w:t>
      </w:r>
      <w:r w:rsidR="00F722E3">
        <w:t>、</w:t>
      </w:r>
      <w:r w:rsidRPr="002B5303">
        <w:t>T.871</w:t>
      </w:r>
      <w:r w:rsidR="00F722E3">
        <w:t>、</w:t>
      </w:r>
      <w:r w:rsidRPr="002B5303">
        <w:t>T.872</w:t>
      </w:r>
      <w:r w:rsidR="00F722E3">
        <w:rPr>
          <w:rFonts w:hint="eastAsia"/>
          <w:lang w:eastAsia="zh-CN"/>
        </w:rPr>
        <w:t>和</w:t>
      </w:r>
      <w:r w:rsidRPr="002B5303">
        <w:t>T</w:t>
      </w:r>
      <w:r w:rsidR="00F722E3">
        <w:rPr>
          <w:rFonts w:hint="eastAsia"/>
          <w:lang w:eastAsia="zh-CN"/>
        </w:rPr>
        <w:t>系列增补</w:t>
      </w:r>
      <w:r w:rsidRPr="002B5303">
        <w:t>2</w:t>
      </w:r>
      <w:r w:rsidR="00AF0AD9">
        <w:rPr>
          <w:rFonts w:hint="eastAsia"/>
          <w:lang w:eastAsia="zh-CN"/>
        </w:rPr>
        <w:t>。</w:t>
      </w:r>
    </w:p>
    <w:p w:rsidR="00B747D3" w:rsidRPr="002B5303" w:rsidRDefault="00F722E3" w:rsidP="00CA267C">
      <w:pPr>
        <w:ind w:firstLineChars="200" w:firstLine="480"/>
        <w:rPr>
          <w:lang w:eastAsia="zh-CN"/>
        </w:rPr>
      </w:pPr>
      <w:r>
        <w:rPr>
          <w:rFonts w:hint="eastAsia"/>
          <w:szCs w:val="24"/>
          <w:lang w:eastAsia="zh-CN"/>
        </w:rPr>
        <w:t>按照本课题开展的工作的最新情况见第</w:t>
      </w:r>
      <w:r>
        <w:rPr>
          <w:rFonts w:hint="eastAsia"/>
          <w:szCs w:val="24"/>
          <w:lang w:eastAsia="zh-CN"/>
        </w:rPr>
        <w:t>16</w:t>
      </w:r>
      <w:r>
        <w:rPr>
          <w:rFonts w:hint="eastAsia"/>
          <w:szCs w:val="24"/>
          <w:lang w:eastAsia="zh-CN"/>
        </w:rPr>
        <w:t>研究组工作计划</w:t>
      </w:r>
      <w:r w:rsidR="00C421C7">
        <w:t>（</w:t>
      </w:r>
      <w:hyperlink r:id="rId25" w:history="1">
        <w:r w:rsidR="00B747D3" w:rsidRPr="00F722E3">
          <w:rPr>
            <w:rStyle w:val="Hyperlink"/>
          </w:rPr>
          <w:t>http://itu.int/ITU-T/workprog/wp_search.aspx?sp=16&amp;q=6/16</w:t>
        </w:r>
        <w:r w:rsidR="00C421C7">
          <w:rPr>
            <w:rStyle w:val="Hyperlink"/>
          </w:rPr>
          <w:t>）</w:t>
        </w:r>
      </w:hyperlink>
      <w:r>
        <w:rPr>
          <w:rFonts w:hint="eastAsia"/>
          <w:lang w:eastAsia="zh-CN"/>
        </w:rPr>
        <w:t>。</w:t>
      </w:r>
    </w:p>
    <w:p w:rsidR="00B747D3" w:rsidRPr="002B5303" w:rsidRDefault="00B747D3" w:rsidP="000E4C20">
      <w:pPr>
        <w:pStyle w:val="Heading3"/>
        <w:rPr>
          <w:lang w:eastAsia="zh-CN"/>
        </w:rPr>
      </w:pPr>
      <w:r w:rsidRPr="002B5303">
        <w:rPr>
          <w:lang w:eastAsia="zh-CN"/>
        </w:rPr>
        <w:lastRenderedPageBreak/>
        <w:t>J.4</w:t>
      </w:r>
      <w:r w:rsidRPr="002B5303">
        <w:rPr>
          <w:lang w:eastAsia="zh-CN"/>
        </w:rPr>
        <w:tab/>
      </w:r>
      <w:r w:rsidR="00F36360">
        <w:rPr>
          <w:rFonts w:hint="eastAsia"/>
          <w:lang w:eastAsia="zh-CN"/>
        </w:rPr>
        <w:t>关系</w:t>
      </w:r>
    </w:p>
    <w:p w:rsidR="00B747D3" w:rsidRPr="002B5303" w:rsidRDefault="00F36360" w:rsidP="000E4C20">
      <w:pPr>
        <w:pStyle w:val="Headingb"/>
        <w:keepLines/>
        <w:rPr>
          <w:lang w:eastAsia="zh-CN"/>
        </w:rPr>
      </w:pPr>
      <w:r>
        <w:rPr>
          <w:rFonts w:hint="eastAsia"/>
          <w:lang w:eastAsia="zh-CN"/>
        </w:rPr>
        <w:t>建议书：</w:t>
      </w:r>
    </w:p>
    <w:p w:rsidR="00B747D3" w:rsidRPr="002B5303" w:rsidRDefault="00B747D3" w:rsidP="000E4C20">
      <w:pPr>
        <w:keepNext/>
        <w:keepLines/>
        <w:ind w:left="792" w:hanging="792"/>
        <w:rPr>
          <w:lang w:eastAsia="zh-CN"/>
        </w:rPr>
      </w:pPr>
      <w:r w:rsidRPr="002B5303">
        <w:rPr>
          <w:lang w:eastAsia="zh-CN"/>
        </w:rPr>
        <w:t>–</w:t>
      </w:r>
      <w:r w:rsidRPr="002B5303">
        <w:rPr>
          <w:lang w:eastAsia="zh-CN"/>
        </w:rPr>
        <w:tab/>
      </w:r>
      <w:r w:rsidR="00F36360" w:rsidRPr="005C011B">
        <w:rPr>
          <w:lang w:eastAsia="zh-CN"/>
        </w:rPr>
        <w:t>H.300</w:t>
      </w:r>
      <w:r w:rsidR="00F36360">
        <w:rPr>
          <w:rFonts w:hint="eastAsia"/>
          <w:lang w:eastAsia="zh-CN"/>
        </w:rPr>
        <w:t>子系列系统建议书</w:t>
      </w:r>
    </w:p>
    <w:p w:rsidR="00B747D3" w:rsidRPr="002B5303" w:rsidRDefault="00B747D3" w:rsidP="000E4C20">
      <w:pPr>
        <w:keepNext/>
        <w:keepLines/>
        <w:ind w:left="792" w:hanging="792"/>
        <w:rPr>
          <w:lang w:eastAsia="zh-CN"/>
        </w:rPr>
      </w:pPr>
      <w:r w:rsidRPr="002B5303">
        <w:rPr>
          <w:lang w:eastAsia="zh-CN"/>
        </w:rPr>
        <w:t>–</w:t>
      </w:r>
      <w:r w:rsidRPr="002B5303">
        <w:rPr>
          <w:lang w:eastAsia="zh-CN"/>
        </w:rPr>
        <w:tab/>
      </w:r>
      <w:r w:rsidR="00F36360" w:rsidRPr="005C011B">
        <w:rPr>
          <w:lang w:eastAsia="zh-CN"/>
        </w:rPr>
        <w:t>H.222.0</w:t>
      </w:r>
      <w:r w:rsidR="00F36360">
        <w:rPr>
          <w:rFonts w:hint="eastAsia"/>
          <w:lang w:eastAsia="zh-CN"/>
        </w:rPr>
        <w:t>、</w:t>
      </w:r>
      <w:r w:rsidR="00F36360" w:rsidRPr="005C011B">
        <w:rPr>
          <w:lang w:eastAsia="zh-CN"/>
        </w:rPr>
        <w:t>H.241</w:t>
      </w:r>
      <w:r w:rsidR="00F36360">
        <w:rPr>
          <w:rFonts w:hint="eastAsia"/>
          <w:lang w:eastAsia="zh-CN"/>
        </w:rPr>
        <w:t>、</w:t>
      </w:r>
      <w:r w:rsidR="00F36360" w:rsidRPr="005C011B">
        <w:rPr>
          <w:lang w:eastAsia="zh-CN"/>
        </w:rPr>
        <w:t>H.245</w:t>
      </w:r>
      <w:r w:rsidR="00F36360">
        <w:rPr>
          <w:rFonts w:hint="eastAsia"/>
          <w:lang w:eastAsia="zh-CN"/>
        </w:rPr>
        <w:t>和</w:t>
      </w:r>
      <w:r w:rsidR="00F36360" w:rsidRPr="005C011B">
        <w:rPr>
          <w:lang w:eastAsia="zh-CN"/>
        </w:rPr>
        <w:t>H.248</w:t>
      </w:r>
      <w:r w:rsidR="00F36360">
        <w:rPr>
          <w:rFonts w:hint="eastAsia"/>
          <w:lang w:eastAsia="zh-CN"/>
        </w:rPr>
        <w:t>系列</w:t>
      </w:r>
    </w:p>
    <w:p w:rsidR="00B747D3" w:rsidRPr="002B5303" w:rsidRDefault="00F36360" w:rsidP="00CA267C">
      <w:pPr>
        <w:pStyle w:val="Headingb"/>
        <w:rPr>
          <w:lang w:eastAsia="zh-CN"/>
        </w:rPr>
      </w:pPr>
      <w:r>
        <w:rPr>
          <w:rFonts w:hint="eastAsia"/>
          <w:lang w:eastAsia="zh-CN"/>
        </w:rPr>
        <w:t>课题：</w:t>
      </w:r>
    </w:p>
    <w:p w:rsidR="00B747D3" w:rsidRPr="00FD6EDC" w:rsidRDefault="00B747D3" w:rsidP="00CA267C">
      <w:pPr>
        <w:ind w:left="792" w:hanging="792"/>
        <w:rPr>
          <w:lang w:val="pt-BR" w:eastAsia="zh-CN"/>
        </w:rPr>
      </w:pPr>
      <w:r w:rsidRPr="00FD6EDC">
        <w:rPr>
          <w:lang w:val="pt-BR" w:eastAsia="zh-CN"/>
        </w:rPr>
        <w:t>–</w:t>
      </w:r>
      <w:r w:rsidRPr="00FD6EDC">
        <w:rPr>
          <w:lang w:val="pt-BR" w:eastAsia="zh-CN"/>
        </w:rPr>
        <w:tab/>
        <w:t>B/16</w:t>
      </w:r>
      <w:r w:rsidR="00F36360">
        <w:rPr>
          <w:lang w:val="pt-BR" w:eastAsia="zh-CN"/>
        </w:rPr>
        <w:t>、</w:t>
      </w:r>
      <w:r w:rsidRPr="00FD6EDC">
        <w:rPr>
          <w:lang w:val="pt-BR" w:eastAsia="zh-CN"/>
        </w:rPr>
        <w:t>C/16</w:t>
      </w:r>
      <w:r w:rsidR="00F36360">
        <w:rPr>
          <w:lang w:val="pt-BR" w:eastAsia="zh-CN"/>
        </w:rPr>
        <w:t>、</w:t>
      </w:r>
      <w:r w:rsidRPr="00FD6EDC">
        <w:rPr>
          <w:lang w:val="pt-BR" w:eastAsia="zh-CN"/>
        </w:rPr>
        <w:t>K/16</w:t>
      </w:r>
      <w:r w:rsidR="00F36360">
        <w:rPr>
          <w:lang w:val="pt-BR" w:eastAsia="zh-CN"/>
        </w:rPr>
        <w:t>、</w:t>
      </w:r>
      <w:r w:rsidRPr="00FD6EDC">
        <w:rPr>
          <w:lang w:val="pt-BR" w:eastAsia="zh-CN"/>
        </w:rPr>
        <w:t>E/16</w:t>
      </w:r>
      <w:r w:rsidR="00F36360">
        <w:rPr>
          <w:lang w:val="pt-BR" w:eastAsia="zh-CN"/>
        </w:rPr>
        <w:t>、</w:t>
      </w:r>
      <w:r w:rsidRPr="00FD6EDC">
        <w:rPr>
          <w:lang w:val="pt-BR" w:eastAsia="zh-CN"/>
        </w:rPr>
        <w:t>A/16</w:t>
      </w:r>
      <w:r w:rsidR="00F36360">
        <w:rPr>
          <w:lang w:val="pt-BR" w:eastAsia="zh-CN"/>
        </w:rPr>
        <w:t>、</w:t>
      </w:r>
      <w:r w:rsidRPr="00FD6EDC">
        <w:rPr>
          <w:lang w:val="pt-BR" w:eastAsia="zh-CN"/>
        </w:rPr>
        <w:t>I/16</w:t>
      </w:r>
      <w:r w:rsidR="00F36360">
        <w:rPr>
          <w:rFonts w:hint="eastAsia"/>
          <w:lang w:val="pt-BR" w:eastAsia="zh-CN"/>
        </w:rPr>
        <w:t>号</w:t>
      </w:r>
      <w:r w:rsidR="00F36360">
        <w:rPr>
          <w:lang w:val="pt-BR" w:eastAsia="zh-CN"/>
        </w:rPr>
        <w:t>课题</w:t>
      </w:r>
    </w:p>
    <w:p w:rsidR="00B747D3" w:rsidRPr="002B5303" w:rsidRDefault="00F36360" w:rsidP="00CA267C">
      <w:pPr>
        <w:pStyle w:val="Headingb"/>
        <w:rPr>
          <w:lang w:eastAsia="zh-CN"/>
        </w:rPr>
      </w:pPr>
      <w:r>
        <w:rPr>
          <w:rFonts w:hint="eastAsia"/>
          <w:lang w:eastAsia="zh-CN"/>
        </w:rPr>
        <w:t>研究组：</w:t>
      </w:r>
    </w:p>
    <w:p w:rsidR="00B747D3" w:rsidRPr="002B5303" w:rsidRDefault="00B747D3" w:rsidP="00CA267C">
      <w:pPr>
        <w:ind w:left="792" w:hanging="792"/>
        <w:rPr>
          <w:lang w:eastAsia="zh-CN"/>
        </w:rPr>
      </w:pPr>
      <w:r w:rsidRPr="002B5303">
        <w:rPr>
          <w:lang w:eastAsia="zh-CN"/>
        </w:rPr>
        <w:t>–</w:t>
      </w:r>
      <w:r w:rsidRPr="002B5303">
        <w:rPr>
          <w:lang w:eastAsia="zh-CN"/>
        </w:rPr>
        <w:tab/>
      </w:r>
      <w:r w:rsidR="00F36360" w:rsidRPr="00100FFA">
        <w:rPr>
          <w:lang w:eastAsia="zh-CN"/>
        </w:rPr>
        <w:t>ITU-T</w:t>
      </w:r>
      <w:r w:rsidR="00F36360">
        <w:rPr>
          <w:rFonts w:hint="eastAsia"/>
          <w:lang w:eastAsia="zh-CN"/>
        </w:rPr>
        <w:t>第</w:t>
      </w:r>
      <w:r w:rsidR="00F36360" w:rsidRPr="00100FFA">
        <w:rPr>
          <w:lang w:eastAsia="zh-CN"/>
        </w:rPr>
        <w:t>9</w:t>
      </w:r>
      <w:r w:rsidR="00F36360">
        <w:rPr>
          <w:lang w:eastAsia="zh-CN"/>
        </w:rPr>
        <w:t>、</w:t>
      </w:r>
      <w:r w:rsidR="00F36360" w:rsidRPr="00100FFA">
        <w:rPr>
          <w:lang w:eastAsia="zh-CN"/>
        </w:rPr>
        <w:t>11</w:t>
      </w:r>
      <w:r w:rsidR="00F36360">
        <w:rPr>
          <w:lang w:eastAsia="zh-CN"/>
        </w:rPr>
        <w:t>、</w:t>
      </w:r>
      <w:r w:rsidR="00F36360" w:rsidRPr="00100FFA">
        <w:rPr>
          <w:lang w:eastAsia="zh-CN"/>
        </w:rPr>
        <w:t>12</w:t>
      </w:r>
      <w:r w:rsidR="00F36360">
        <w:rPr>
          <w:lang w:eastAsia="zh-CN"/>
        </w:rPr>
        <w:t>、</w:t>
      </w:r>
      <w:r w:rsidR="00F36360" w:rsidRPr="00100FFA">
        <w:rPr>
          <w:lang w:eastAsia="zh-CN"/>
        </w:rPr>
        <w:t>13</w:t>
      </w:r>
      <w:r w:rsidR="00F36360">
        <w:rPr>
          <w:rFonts w:hint="eastAsia"/>
          <w:lang w:eastAsia="zh-CN"/>
        </w:rPr>
        <w:t>研究组</w:t>
      </w:r>
    </w:p>
    <w:p w:rsidR="00B747D3" w:rsidRPr="002B5303" w:rsidRDefault="00B747D3" w:rsidP="00CA267C">
      <w:pPr>
        <w:ind w:left="792" w:hanging="792"/>
        <w:rPr>
          <w:lang w:eastAsia="zh-CN"/>
        </w:rPr>
      </w:pPr>
      <w:r w:rsidRPr="002B5303">
        <w:rPr>
          <w:lang w:eastAsia="zh-CN"/>
        </w:rPr>
        <w:t>–</w:t>
      </w:r>
      <w:r w:rsidRPr="002B5303">
        <w:rPr>
          <w:lang w:eastAsia="zh-CN"/>
        </w:rPr>
        <w:tab/>
      </w:r>
      <w:r w:rsidR="00F36360">
        <w:rPr>
          <w:lang w:eastAsia="zh-CN"/>
        </w:rPr>
        <w:t>I</w:t>
      </w:r>
      <w:r w:rsidR="00F36360" w:rsidRPr="00100FFA">
        <w:rPr>
          <w:lang w:eastAsia="zh-CN"/>
        </w:rPr>
        <w:t>TU-R</w:t>
      </w:r>
      <w:r w:rsidR="00F36360">
        <w:rPr>
          <w:rFonts w:hint="eastAsia"/>
          <w:lang w:eastAsia="zh-CN"/>
        </w:rPr>
        <w:t>第</w:t>
      </w:r>
      <w:r w:rsidR="00F36360" w:rsidRPr="00100FFA">
        <w:rPr>
          <w:lang w:eastAsia="zh-CN"/>
        </w:rPr>
        <w:t>6</w:t>
      </w:r>
      <w:r w:rsidR="00F36360">
        <w:rPr>
          <w:rFonts w:hint="eastAsia"/>
          <w:lang w:eastAsia="zh-CN"/>
        </w:rPr>
        <w:t>研究组</w:t>
      </w:r>
    </w:p>
    <w:p w:rsidR="00B747D3" w:rsidRPr="002B5303" w:rsidRDefault="00F36360" w:rsidP="00CA267C">
      <w:pPr>
        <w:pStyle w:val="Headingb"/>
        <w:rPr>
          <w:lang w:eastAsia="zh-CN"/>
        </w:rPr>
      </w:pPr>
      <w:r>
        <w:rPr>
          <w:rFonts w:hint="eastAsia"/>
          <w:lang w:eastAsia="zh-CN"/>
        </w:rPr>
        <w:t>其它机构</w:t>
      </w:r>
      <w:r>
        <w:rPr>
          <w:lang w:eastAsia="zh-CN"/>
        </w:rPr>
        <w:t>：</w:t>
      </w:r>
    </w:p>
    <w:p w:rsidR="00B747D3" w:rsidRPr="002B5303" w:rsidRDefault="00B747D3" w:rsidP="00CA267C">
      <w:pPr>
        <w:ind w:left="792" w:hanging="792"/>
        <w:rPr>
          <w:lang w:eastAsia="zh-CN"/>
        </w:rPr>
      </w:pPr>
      <w:r w:rsidRPr="002B5303">
        <w:rPr>
          <w:lang w:eastAsia="zh-CN"/>
        </w:rPr>
        <w:t>–</w:t>
      </w:r>
      <w:r w:rsidRPr="002B5303">
        <w:rPr>
          <w:lang w:eastAsia="zh-CN"/>
        </w:rPr>
        <w:tab/>
      </w:r>
      <w:r w:rsidR="000826C2">
        <w:rPr>
          <w:rFonts w:hint="eastAsia"/>
          <w:lang w:eastAsia="zh-CN"/>
        </w:rPr>
        <w:t>负责</w:t>
      </w:r>
      <w:r w:rsidR="00F36360">
        <w:rPr>
          <w:rFonts w:hint="eastAsia"/>
          <w:lang w:eastAsia="zh-CN"/>
        </w:rPr>
        <w:t>视频和图像编码的</w:t>
      </w:r>
      <w:r w:rsidR="00F36360" w:rsidRPr="005C011B">
        <w:rPr>
          <w:lang w:eastAsia="zh-CN"/>
        </w:rPr>
        <w:t>ISO/IEC JTC 1/SC 29 WG 1</w:t>
      </w:r>
      <w:r w:rsidR="00C421C7">
        <w:rPr>
          <w:lang w:eastAsia="zh-CN"/>
        </w:rPr>
        <w:t>（</w:t>
      </w:r>
      <w:r w:rsidR="00F36360" w:rsidRPr="005C011B">
        <w:rPr>
          <w:lang w:eastAsia="zh-CN"/>
        </w:rPr>
        <w:t>JPEG</w:t>
      </w:r>
      <w:r w:rsidR="00F36360">
        <w:rPr>
          <w:lang w:eastAsia="zh-CN"/>
        </w:rPr>
        <w:t>，</w:t>
      </w:r>
      <w:r w:rsidR="00F36360" w:rsidRPr="005C011B">
        <w:rPr>
          <w:lang w:eastAsia="zh-CN"/>
        </w:rPr>
        <w:t>JBIG</w:t>
      </w:r>
      <w:r w:rsidR="00C421C7">
        <w:rPr>
          <w:rFonts w:hint="eastAsia"/>
          <w:lang w:eastAsia="zh-CN"/>
        </w:rPr>
        <w:t>）</w:t>
      </w:r>
      <w:r w:rsidR="00F36360">
        <w:rPr>
          <w:rFonts w:hint="eastAsia"/>
          <w:lang w:eastAsia="zh-CN"/>
        </w:rPr>
        <w:t>和</w:t>
      </w:r>
      <w:r w:rsidR="00F36360" w:rsidRPr="005C011B">
        <w:rPr>
          <w:lang w:eastAsia="zh-CN"/>
        </w:rPr>
        <w:t>WG 11</w:t>
      </w:r>
      <w:r w:rsidR="00C421C7">
        <w:rPr>
          <w:lang w:eastAsia="zh-CN"/>
        </w:rPr>
        <w:t>（</w:t>
      </w:r>
      <w:r w:rsidR="00F36360" w:rsidRPr="005C011B">
        <w:rPr>
          <w:lang w:eastAsia="zh-CN"/>
        </w:rPr>
        <w:t>MPEG</w:t>
      </w:r>
      <w:r w:rsidR="00C421C7">
        <w:rPr>
          <w:lang w:eastAsia="zh-CN"/>
        </w:rPr>
        <w:t>）</w:t>
      </w:r>
    </w:p>
    <w:p w:rsidR="00B747D3" w:rsidRPr="002B5303" w:rsidRDefault="00B747D3" w:rsidP="00CA267C">
      <w:pPr>
        <w:ind w:left="792" w:hanging="792"/>
      </w:pPr>
      <w:r w:rsidRPr="002B5303">
        <w:t>–</w:t>
      </w:r>
      <w:r w:rsidRPr="002B5303">
        <w:tab/>
        <w:t>IETF</w:t>
      </w:r>
      <w:r w:rsidR="00F36360">
        <w:t>、</w:t>
      </w:r>
      <w:r w:rsidRPr="002B5303">
        <w:t>DVB</w:t>
      </w:r>
      <w:r w:rsidR="00F36360">
        <w:t>、</w:t>
      </w:r>
      <w:r w:rsidRPr="002B5303">
        <w:t>ATSC</w:t>
      </w:r>
      <w:r w:rsidR="00F36360">
        <w:t>、</w:t>
      </w:r>
      <w:r w:rsidRPr="002B5303">
        <w:t>ARIB</w:t>
      </w:r>
      <w:r w:rsidR="00F36360">
        <w:t>、</w:t>
      </w:r>
      <w:r w:rsidRPr="002B5303">
        <w:t>3GPP</w:t>
      </w:r>
      <w:r w:rsidR="00F36360">
        <w:t>、</w:t>
      </w:r>
      <w:r w:rsidRPr="002B5303">
        <w:t>3GPP2</w:t>
      </w:r>
      <w:r w:rsidR="00F36360">
        <w:t>、</w:t>
      </w:r>
      <w:r w:rsidRPr="002B5303">
        <w:t>SMPTE</w:t>
      </w:r>
      <w:r w:rsidR="00F36360">
        <w:t>、</w:t>
      </w:r>
      <w:r w:rsidRPr="002B5303">
        <w:t>IMTC</w:t>
      </w:r>
      <w:r w:rsidR="00F36360">
        <w:t>、</w:t>
      </w:r>
      <w:r w:rsidRPr="002B5303">
        <w:t>VESA</w:t>
      </w:r>
      <w:r w:rsidR="00F36360">
        <w:t>、</w:t>
      </w:r>
      <w:r w:rsidRPr="002B5303">
        <w:t>W3C</w:t>
      </w:r>
    </w:p>
    <w:p w:rsidR="00105A64" w:rsidRDefault="00105A64">
      <w:pPr>
        <w:tabs>
          <w:tab w:val="clear" w:pos="1134"/>
          <w:tab w:val="clear" w:pos="1871"/>
          <w:tab w:val="clear" w:pos="2268"/>
        </w:tabs>
        <w:overflowPunct/>
        <w:autoSpaceDE/>
        <w:autoSpaceDN/>
        <w:adjustRightInd/>
        <w:spacing w:before="0"/>
        <w:textAlignment w:val="auto"/>
      </w:pPr>
      <w:r>
        <w:br w:type="page"/>
      </w:r>
    </w:p>
    <w:p w:rsidR="00B747D3" w:rsidRPr="000E4C20" w:rsidRDefault="000826C2" w:rsidP="00CA267C">
      <w:pPr>
        <w:pStyle w:val="QuestionNo"/>
        <w:jc w:val="center"/>
        <w:rPr>
          <w:b w:val="0"/>
          <w:bCs/>
          <w:lang w:eastAsia="zh-CN"/>
        </w:rPr>
      </w:pPr>
      <w:bookmarkStart w:id="93" w:name="_B.11_Question_X/16"/>
      <w:bookmarkStart w:id="94" w:name="_Toc453225658"/>
      <w:bookmarkStart w:id="95" w:name="_Toc453226697"/>
      <w:bookmarkEnd w:id="93"/>
      <w:r w:rsidRPr="000E4C20">
        <w:rPr>
          <w:rFonts w:hint="eastAsia"/>
          <w:b w:val="0"/>
          <w:bCs/>
          <w:lang w:eastAsia="zh-CN"/>
        </w:rPr>
        <w:lastRenderedPageBreak/>
        <w:t>第</w:t>
      </w:r>
      <w:r w:rsidR="00B747D3" w:rsidRPr="000E4C20">
        <w:rPr>
          <w:rFonts w:ascii="Times New Roman" w:hAnsi="Times New Roman" w:cs="Times New Roman"/>
          <w:b w:val="0"/>
          <w:lang w:eastAsia="zh-CN"/>
        </w:rPr>
        <w:t>K/16</w:t>
      </w:r>
      <w:r w:rsidR="00AF0AD9" w:rsidRPr="000E4C20">
        <w:rPr>
          <w:rFonts w:hint="eastAsia"/>
          <w:b w:val="0"/>
          <w:bCs/>
          <w:lang w:eastAsia="zh-CN"/>
        </w:rPr>
        <w:t>号</w:t>
      </w:r>
      <w:r w:rsidR="00AF0AD9" w:rsidRPr="000E4C20">
        <w:rPr>
          <w:b w:val="0"/>
          <w:bCs/>
          <w:lang w:eastAsia="zh-CN"/>
        </w:rPr>
        <w:t>课题草案</w:t>
      </w:r>
    </w:p>
    <w:bookmarkEnd w:id="94"/>
    <w:bookmarkEnd w:id="95"/>
    <w:p w:rsidR="00B747D3" w:rsidRPr="002B5303" w:rsidRDefault="00AF0AD9" w:rsidP="00CA267C">
      <w:pPr>
        <w:pStyle w:val="Questiontitle"/>
        <w:rPr>
          <w:lang w:eastAsia="zh-CN"/>
        </w:rPr>
      </w:pPr>
      <w:r>
        <w:rPr>
          <w:rFonts w:hint="eastAsia"/>
          <w:lang w:eastAsia="zh-CN"/>
        </w:rPr>
        <w:t>语音</w:t>
      </w:r>
      <w:r>
        <w:rPr>
          <w:rFonts w:hint="eastAsia"/>
          <w:lang w:eastAsia="zh-CN"/>
        </w:rPr>
        <w:t>/</w:t>
      </w:r>
      <w:r>
        <w:rPr>
          <w:rFonts w:hint="eastAsia"/>
          <w:lang w:eastAsia="zh-CN"/>
        </w:rPr>
        <w:t>音频</w:t>
      </w:r>
      <w:r>
        <w:rPr>
          <w:lang w:eastAsia="zh-CN"/>
        </w:rPr>
        <w:t>编码、话音频段调制解调器、传真终端和</w:t>
      </w:r>
      <w:r w:rsidR="000E4C20">
        <w:rPr>
          <w:lang w:eastAsia="zh-CN"/>
        </w:rPr>
        <w:br/>
      </w:r>
      <w:r>
        <w:rPr>
          <w:lang w:eastAsia="zh-CN"/>
        </w:rPr>
        <w:t>基于网络的信号处理</w:t>
      </w:r>
    </w:p>
    <w:p w:rsidR="00B747D3" w:rsidRPr="002B5303" w:rsidRDefault="00C421C7" w:rsidP="00CA267C">
      <w:pPr>
        <w:pStyle w:val="Questionhistory"/>
        <w:rPr>
          <w:lang w:eastAsia="zh-CN"/>
        </w:rPr>
      </w:pPr>
      <w:r>
        <w:rPr>
          <w:rFonts w:ascii="SimSun" w:eastAsia="SimSun" w:hAnsi="SimSun" w:cs="SimSun" w:hint="eastAsia"/>
          <w:lang w:eastAsia="zh-CN"/>
        </w:rPr>
        <w:t>（</w:t>
      </w:r>
      <w:r w:rsidR="004C3B3A">
        <w:rPr>
          <w:rFonts w:eastAsiaTheme="minorEastAsia" w:hint="eastAsia"/>
          <w:lang w:eastAsia="zh-CN"/>
        </w:rPr>
        <w:t>第</w:t>
      </w:r>
      <w:r w:rsidR="00B747D3" w:rsidRPr="002B5303">
        <w:rPr>
          <w:lang w:eastAsia="zh-CN"/>
        </w:rPr>
        <w:t>10/16</w:t>
      </w:r>
      <w:r w:rsidR="004C3B3A">
        <w:rPr>
          <w:rFonts w:eastAsiaTheme="minorEastAsia" w:hint="eastAsia"/>
          <w:lang w:eastAsia="zh-CN"/>
        </w:rPr>
        <w:t>号</w:t>
      </w:r>
      <w:r w:rsidR="004C3B3A">
        <w:rPr>
          <w:rFonts w:ascii="SimSun" w:eastAsia="SimSun" w:hAnsi="SimSun" w:cs="SimSun" w:hint="eastAsia"/>
          <w:lang w:eastAsia="zh-CN"/>
        </w:rPr>
        <w:t>、第</w:t>
      </w:r>
      <w:r w:rsidR="00B747D3" w:rsidRPr="002B5303">
        <w:rPr>
          <w:lang w:eastAsia="zh-CN"/>
        </w:rPr>
        <w:t>15/16</w:t>
      </w:r>
      <w:r w:rsidR="004C3B3A">
        <w:rPr>
          <w:rFonts w:eastAsiaTheme="minorEastAsia" w:hint="eastAsia"/>
          <w:lang w:eastAsia="zh-CN"/>
        </w:rPr>
        <w:t>号和</w:t>
      </w:r>
      <w:r w:rsidR="004C3B3A">
        <w:rPr>
          <w:rFonts w:eastAsiaTheme="minorEastAsia"/>
          <w:lang w:eastAsia="zh-CN"/>
        </w:rPr>
        <w:t>第</w:t>
      </w:r>
      <w:r w:rsidR="00B747D3" w:rsidRPr="002B5303">
        <w:rPr>
          <w:lang w:eastAsia="zh-CN"/>
        </w:rPr>
        <w:t>18/16</w:t>
      </w:r>
      <w:r w:rsidR="004C3B3A">
        <w:rPr>
          <w:rFonts w:eastAsiaTheme="minorEastAsia" w:hint="eastAsia"/>
          <w:lang w:eastAsia="zh-CN"/>
        </w:rPr>
        <w:t>号</w:t>
      </w:r>
      <w:r w:rsidR="00AF0AD9">
        <w:rPr>
          <w:rFonts w:eastAsiaTheme="minorEastAsia" w:hint="eastAsia"/>
          <w:lang w:eastAsia="zh-CN"/>
        </w:rPr>
        <w:t>课题</w:t>
      </w:r>
      <w:r w:rsidR="00AF0AD9">
        <w:rPr>
          <w:rFonts w:eastAsiaTheme="minorEastAsia"/>
          <w:lang w:eastAsia="zh-CN"/>
        </w:rPr>
        <w:t>及部分</w:t>
      </w:r>
      <w:r w:rsidR="00AF0AD9">
        <w:rPr>
          <w:rFonts w:eastAsiaTheme="minorEastAsia" w:hint="eastAsia"/>
          <w:lang w:eastAsia="zh-CN"/>
        </w:rPr>
        <w:t>第</w:t>
      </w:r>
      <w:r w:rsidR="00B747D3" w:rsidRPr="002B5303">
        <w:rPr>
          <w:lang w:eastAsia="zh-CN"/>
        </w:rPr>
        <w:t>7/16</w:t>
      </w:r>
      <w:r w:rsidR="004C3B3A">
        <w:rPr>
          <w:rFonts w:eastAsiaTheme="minorEastAsia" w:hint="eastAsia"/>
          <w:lang w:eastAsia="zh-CN"/>
        </w:rPr>
        <w:t>号</w:t>
      </w:r>
      <w:r w:rsidR="004C3B3A">
        <w:rPr>
          <w:rFonts w:eastAsiaTheme="minorEastAsia"/>
          <w:lang w:eastAsia="zh-CN"/>
        </w:rPr>
        <w:t>课题的继续</w:t>
      </w:r>
      <w:r>
        <w:rPr>
          <w:rFonts w:ascii="SimSun" w:eastAsia="SimSun" w:hAnsi="SimSun" w:cs="SimSun" w:hint="eastAsia"/>
          <w:lang w:eastAsia="zh-CN"/>
        </w:rPr>
        <w:t>）</w:t>
      </w:r>
    </w:p>
    <w:p w:rsidR="00B747D3" w:rsidRPr="002B5303" w:rsidRDefault="00B747D3" w:rsidP="00CA267C">
      <w:pPr>
        <w:pStyle w:val="Heading3"/>
        <w:rPr>
          <w:lang w:eastAsia="zh-CN"/>
        </w:rPr>
      </w:pPr>
      <w:r w:rsidRPr="002B5303">
        <w:rPr>
          <w:lang w:eastAsia="zh-CN"/>
        </w:rPr>
        <w:t>K.1</w:t>
      </w:r>
      <w:r w:rsidRPr="002B5303">
        <w:rPr>
          <w:lang w:eastAsia="zh-CN"/>
        </w:rPr>
        <w:tab/>
      </w:r>
      <w:r w:rsidR="004C3B3A">
        <w:rPr>
          <w:rFonts w:hint="eastAsia"/>
          <w:lang w:eastAsia="zh-CN"/>
        </w:rPr>
        <w:t>目的</w:t>
      </w:r>
    </w:p>
    <w:p w:rsidR="00B747D3" w:rsidRPr="002B5303" w:rsidRDefault="00C76480" w:rsidP="00CA267C">
      <w:pPr>
        <w:ind w:firstLineChars="200" w:firstLine="480"/>
        <w:rPr>
          <w:lang w:eastAsia="zh-CN"/>
        </w:rPr>
      </w:pPr>
      <w:r>
        <w:rPr>
          <w:rFonts w:hint="eastAsia"/>
          <w:lang w:eastAsia="zh-CN"/>
        </w:rPr>
        <w:t>本</w:t>
      </w:r>
      <w:r>
        <w:rPr>
          <w:lang w:eastAsia="zh-CN"/>
        </w:rPr>
        <w:t>课题的目的是充实完善现有的有关话音的建议书并开展与</w:t>
      </w:r>
      <w:r>
        <w:rPr>
          <w:rFonts w:hint="eastAsia"/>
          <w:lang w:eastAsia="zh-CN"/>
        </w:rPr>
        <w:t>话音</w:t>
      </w:r>
      <w:r w:rsidR="000826C2">
        <w:rPr>
          <w:lang w:eastAsia="zh-CN"/>
        </w:rPr>
        <w:t>有关的新</w:t>
      </w:r>
      <w:r>
        <w:rPr>
          <w:lang w:eastAsia="zh-CN"/>
        </w:rPr>
        <w:t>研究工作。</w:t>
      </w:r>
    </w:p>
    <w:p w:rsidR="00B747D3" w:rsidRPr="002B5303" w:rsidRDefault="00C76480" w:rsidP="00CA267C">
      <w:pPr>
        <w:ind w:firstLineChars="200" w:firstLine="480"/>
        <w:rPr>
          <w:lang w:eastAsia="zh-CN"/>
        </w:rPr>
      </w:pPr>
      <w:r>
        <w:rPr>
          <w:rFonts w:hint="eastAsia"/>
          <w:lang w:eastAsia="zh-CN"/>
        </w:rPr>
        <w:t>在</w:t>
      </w:r>
      <w:r>
        <w:rPr>
          <w:lang w:eastAsia="zh-CN"/>
        </w:rPr>
        <w:t>充实完善建议书方面，本课题涵盖三个大的领域：</w:t>
      </w:r>
    </w:p>
    <w:p w:rsidR="00B747D3" w:rsidRPr="002B5303" w:rsidRDefault="00B747D3" w:rsidP="00CA267C">
      <w:pPr>
        <w:pStyle w:val="enumlev1"/>
        <w:rPr>
          <w:lang w:eastAsia="zh-CN"/>
        </w:rPr>
      </w:pPr>
      <w:r w:rsidRPr="002B5303">
        <w:rPr>
          <w:lang w:eastAsia="zh-CN"/>
        </w:rPr>
        <w:t>–</w:t>
      </w:r>
      <w:r w:rsidRPr="002B5303">
        <w:rPr>
          <w:lang w:eastAsia="zh-CN"/>
        </w:rPr>
        <w:tab/>
      </w:r>
      <w:r w:rsidR="003869AD">
        <w:rPr>
          <w:rFonts w:hint="eastAsia"/>
          <w:lang w:eastAsia="zh-CN"/>
        </w:rPr>
        <w:t>会话</w:t>
      </w:r>
      <w:r w:rsidR="003869AD">
        <w:rPr>
          <w:lang w:eastAsia="zh-CN"/>
        </w:rPr>
        <w:t>和非会话音视频</w:t>
      </w:r>
      <w:r w:rsidR="000826C2">
        <w:rPr>
          <w:rFonts w:hint="eastAsia"/>
          <w:lang w:eastAsia="zh-CN"/>
        </w:rPr>
        <w:t>业务</w:t>
      </w:r>
      <w:r w:rsidR="003869AD">
        <w:rPr>
          <w:lang w:eastAsia="zh-CN"/>
        </w:rPr>
        <w:t>的语音、音频</w:t>
      </w:r>
      <w:r w:rsidR="003869AD">
        <w:rPr>
          <w:rFonts w:hint="eastAsia"/>
          <w:lang w:eastAsia="zh-CN"/>
        </w:rPr>
        <w:t>和</w:t>
      </w:r>
      <w:r w:rsidR="003869AD">
        <w:rPr>
          <w:lang w:eastAsia="zh-CN"/>
        </w:rPr>
        <w:t>声音编码；</w:t>
      </w:r>
    </w:p>
    <w:p w:rsidR="00B747D3" w:rsidRPr="002B5303" w:rsidRDefault="00B747D3" w:rsidP="00CA267C">
      <w:pPr>
        <w:pStyle w:val="enumlev1"/>
        <w:rPr>
          <w:lang w:eastAsia="zh-CN"/>
        </w:rPr>
      </w:pPr>
      <w:r w:rsidRPr="002B5303">
        <w:rPr>
          <w:lang w:eastAsia="zh-CN"/>
        </w:rPr>
        <w:t>–</w:t>
      </w:r>
      <w:r w:rsidRPr="002B5303">
        <w:rPr>
          <w:lang w:eastAsia="zh-CN"/>
        </w:rPr>
        <w:tab/>
      </w:r>
      <w:r w:rsidR="000E5B60">
        <w:rPr>
          <w:rFonts w:hint="eastAsia"/>
          <w:lang w:eastAsia="zh-CN"/>
        </w:rPr>
        <w:t>话音</w:t>
      </w:r>
      <w:r w:rsidR="000E5B60">
        <w:rPr>
          <w:lang w:eastAsia="zh-CN"/>
        </w:rPr>
        <w:t>频段调制解调器、传真终端和</w:t>
      </w:r>
      <w:r w:rsidR="000826C2">
        <w:rPr>
          <w:rFonts w:hint="eastAsia"/>
          <w:lang w:eastAsia="zh-CN"/>
        </w:rPr>
        <w:t>话音</w:t>
      </w:r>
      <w:r w:rsidR="000E5B60">
        <w:rPr>
          <w:lang w:eastAsia="zh-CN"/>
        </w:rPr>
        <w:t>频段信号甄别的所有</w:t>
      </w:r>
      <w:r w:rsidR="000E5B60">
        <w:rPr>
          <w:rFonts w:hint="eastAsia"/>
          <w:lang w:eastAsia="zh-CN"/>
        </w:rPr>
        <w:t>方面</w:t>
      </w:r>
      <w:r w:rsidR="000E5B60">
        <w:rPr>
          <w:lang w:eastAsia="zh-CN"/>
        </w:rPr>
        <w:t>问题</w:t>
      </w:r>
      <w:r w:rsidR="000E5B60">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0826C2">
        <w:rPr>
          <w:rFonts w:hint="eastAsia"/>
          <w:lang w:eastAsia="zh-CN"/>
        </w:rPr>
        <w:t>信号</w:t>
      </w:r>
      <w:r w:rsidR="00051062">
        <w:rPr>
          <w:lang w:eastAsia="zh-CN"/>
        </w:rPr>
        <w:t>处理网络设备（</w:t>
      </w:r>
      <w:r w:rsidR="00051062" w:rsidRPr="002B5303">
        <w:rPr>
          <w:lang w:eastAsia="zh-CN"/>
        </w:rPr>
        <w:t>SPNE</w:t>
      </w:r>
      <w:r w:rsidR="00051062">
        <w:rPr>
          <w:lang w:eastAsia="zh-CN"/>
        </w:rPr>
        <w:t>）</w:t>
      </w:r>
      <w:r w:rsidR="000826C2">
        <w:rPr>
          <w:rFonts w:hint="eastAsia"/>
          <w:lang w:eastAsia="zh-CN"/>
        </w:rPr>
        <w:t>，</w:t>
      </w:r>
      <w:r w:rsidR="00051062">
        <w:rPr>
          <w:lang w:eastAsia="zh-CN"/>
        </w:rPr>
        <w:t>包括基于网络的语音增强设备，如，</w:t>
      </w:r>
      <w:r w:rsidR="000826C2">
        <w:rPr>
          <w:rFonts w:hint="eastAsia"/>
          <w:lang w:eastAsia="zh-CN"/>
        </w:rPr>
        <w:t>电气</w:t>
      </w:r>
      <w:r w:rsidR="00051062">
        <w:rPr>
          <w:lang w:eastAsia="zh-CN"/>
        </w:rPr>
        <w:t>网络回声控制</w:t>
      </w:r>
      <w:r w:rsidR="00051062">
        <w:rPr>
          <w:rFonts w:hint="eastAsia"/>
          <w:lang w:eastAsia="zh-CN"/>
        </w:rPr>
        <w:t>、</w:t>
      </w:r>
      <w:r w:rsidR="00051062">
        <w:rPr>
          <w:lang w:eastAsia="zh-CN"/>
        </w:rPr>
        <w:t>音响网络回声控制、音量自动控制设备、话音增强设备、电路倍增设备（</w:t>
      </w:r>
      <w:r w:rsidR="00051062" w:rsidRPr="002B5303">
        <w:rPr>
          <w:lang w:eastAsia="zh-CN"/>
        </w:rPr>
        <w:t>CME</w:t>
      </w:r>
      <w:r w:rsidR="00051062">
        <w:rPr>
          <w:lang w:eastAsia="zh-CN"/>
        </w:rPr>
        <w:t>）</w:t>
      </w:r>
      <w:r w:rsidR="00051062">
        <w:rPr>
          <w:rFonts w:hint="eastAsia"/>
          <w:lang w:eastAsia="zh-CN"/>
        </w:rPr>
        <w:t>和</w:t>
      </w:r>
      <w:r w:rsidR="00C87C66">
        <w:rPr>
          <w:rFonts w:hint="eastAsia"/>
          <w:lang w:eastAsia="zh-CN"/>
        </w:rPr>
        <w:t>话音</w:t>
      </w:r>
      <w:r w:rsidR="00051062">
        <w:rPr>
          <w:lang w:eastAsia="zh-CN"/>
        </w:rPr>
        <w:t>网关。</w:t>
      </w:r>
    </w:p>
    <w:p w:rsidR="00B747D3" w:rsidRPr="002B5303" w:rsidRDefault="00C87C66" w:rsidP="00CA267C">
      <w:pPr>
        <w:ind w:firstLineChars="200" w:firstLine="480"/>
        <w:rPr>
          <w:lang w:eastAsia="zh-CN"/>
        </w:rPr>
      </w:pPr>
      <w:r>
        <w:rPr>
          <w:rFonts w:hint="eastAsia"/>
          <w:lang w:eastAsia="zh-CN"/>
        </w:rPr>
        <w:t>还将</w:t>
      </w:r>
      <w:r>
        <w:rPr>
          <w:lang w:eastAsia="zh-CN"/>
        </w:rPr>
        <w:t>通过本课题考虑启动有关</w:t>
      </w:r>
      <w:r w:rsidR="000826C2">
        <w:rPr>
          <w:rFonts w:hint="eastAsia"/>
          <w:lang w:eastAsia="zh-CN"/>
        </w:rPr>
        <w:t>以下</w:t>
      </w:r>
      <w:r>
        <w:rPr>
          <w:lang w:eastAsia="zh-CN"/>
        </w:rPr>
        <w:t>方面的新研究工作：</w:t>
      </w:r>
    </w:p>
    <w:p w:rsidR="00B747D3" w:rsidRPr="002B5303" w:rsidRDefault="00B747D3" w:rsidP="00CA267C">
      <w:pPr>
        <w:pStyle w:val="enumlev1"/>
        <w:rPr>
          <w:lang w:eastAsia="zh-CN"/>
        </w:rPr>
      </w:pPr>
      <w:r w:rsidRPr="002B5303">
        <w:rPr>
          <w:lang w:eastAsia="zh-CN"/>
        </w:rPr>
        <w:t>–</w:t>
      </w:r>
      <w:r w:rsidRPr="002B5303">
        <w:rPr>
          <w:lang w:eastAsia="zh-CN"/>
        </w:rPr>
        <w:tab/>
      </w:r>
      <w:r w:rsidR="00C87C66">
        <w:rPr>
          <w:rFonts w:hint="eastAsia"/>
          <w:lang w:eastAsia="zh-CN"/>
        </w:rPr>
        <w:t>语音</w:t>
      </w:r>
      <w:r w:rsidR="00C87C66">
        <w:rPr>
          <w:lang w:eastAsia="zh-CN"/>
        </w:rPr>
        <w:t>和音频编码；</w:t>
      </w:r>
    </w:p>
    <w:p w:rsidR="00B747D3" w:rsidRPr="002B5303" w:rsidRDefault="00B747D3" w:rsidP="00CA267C">
      <w:pPr>
        <w:pStyle w:val="enumlev1"/>
        <w:rPr>
          <w:lang w:eastAsia="zh-CN"/>
        </w:rPr>
      </w:pPr>
      <w:r w:rsidRPr="002B5303">
        <w:rPr>
          <w:lang w:eastAsia="zh-CN"/>
        </w:rPr>
        <w:t>–</w:t>
      </w:r>
      <w:r w:rsidRPr="002B5303">
        <w:rPr>
          <w:lang w:eastAsia="zh-CN"/>
        </w:rPr>
        <w:tab/>
      </w:r>
      <w:r w:rsidR="00C87C66">
        <w:rPr>
          <w:rFonts w:hint="eastAsia"/>
          <w:lang w:eastAsia="zh-CN"/>
        </w:rPr>
        <w:t>话音</w:t>
      </w:r>
      <w:r w:rsidR="00C87C66">
        <w:rPr>
          <w:lang w:eastAsia="zh-CN"/>
        </w:rPr>
        <w:t>频段信号终端协议；</w:t>
      </w:r>
    </w:p>
    <w:p w:rsidR="00B747D3" w:rsidRPr="002B5303" w:rsidRDefault="00B747D3" w:rsidP="00CA267C">
      <w:pPr>
        <w:pStyle w:val="enumlev1"/>
        <w:rPr>
          <w:lang w:eastAsia="zh-CN"/>
        </w:rPr>
      </w:pPr>
      <w:r w:rsidRPr="002B5303">
        <w:rPr>
          <w:lang w:eastAsia="zh-CN"/>
        </w:rPr>
        <w:t>–</w:t>
      </w:r>
      <w:r w:rsidRPr="002B5303">
        <w:rPr>
          <w:lang w:eastAsia="zh-CN"/>
        </w:rPr>
        <w:tab/>
      </w:r>
      <w:r w:rsidR="00C87C66">
        <w:rPr>
          <w:rFonts w:hint="eastAsia"/>
          <w:lang w:eastAsia="zh-CN"/>
        </w:rPr>
        <w:t>信号</w:t>
      </w:r>
      <w:r w:rsidR="00C87C66">
        <w:rPr>
          <w:lang w:eastAsia="zh-CN"/>
        </w:rPr>
        <w:t>处理功能；</w:t>
      </w:r>
    </w:p>
    <w:p w:rsidR="00B747D3" w:rsidRPr="002B5303" w:rsidRDefault="00B747D3" w:rsidP="00CA267C">
      <w:pPr>
        <w:pStyle w:val="enumlev1"/>
        <w:rPr>
          <w:lang w:eastAsia="zh-CN"/>
        </w:rPr>
      </w:pPr>
      <w:r w:rsidRPr="002B5303">
        <w:rPr>
          <w:lang w:eastAsia="zh-CN"/>
        </w:rPr>
        <w:t>–</w:t>
      </w:r>
      <w:r w:rsidRPr="002B5303">
        <w:rPr>
          <w:lang w:eastAsia="zh-CN"/>
        </w:rPr>
        <w:tab/>
      </w:r>
      <w:r w:rsidR="00C87C66">
        <w:rPr>
          <w:rFonts w:hint="eastAsia"/>
          <w:lang w:eastAsia="zh-CN"/>
        </w:rPr>
        <w:t>信号</w:t>
      </w:r>
      <w:r w:rsidR="00C87C66">
        <w:rPr>
          <w:lang w:eastAsia="zh-CN"/>
        </w:rPr>
        <w:t>处理网络设备和终端；</w:t>
      </w:r>
    </w:p>
    <w:p w:rsidR="00B747D3" w:rsidRPr="002B5303" w:rsidRDefault="00B747D3" w:rsidP="00CA267C">
      <w:pPr>
        <w:pStyle w:val="enumlev1"/>
        <w:rPr>
          <w:lang w:eastAsia="zh-CN"/>
        </w:rPr>
      </w:pPr>
      <w:r w:rsidRPr="002B5303">
        <w:rPr>
          <w:lang w:eastAsia="zh-CN"/>
        </w:rPr>
        <w:t>–</w:t>
      </w:r>
      <w:r w:rsidRPr="002B5303">
        <w:rPr>
          <w:lang w:eastAsia="zh-CN"/>
        </w:rPr>
        <w:tab/>
      </w:r>
      <w:r w:rsidR="00C87C66">
        <w:rPr>
          <w:rFonts w:hint="eastAsia"/>
          <w:lang w:eastAsia="zh-CN"/>
        </w:rPr>
        <w:t>话音</w:t>
      </w:r>
      <w:r w:rsidR="00C87C66">
        <w:rPr>
          <w:lang w:eastAsia="zh-CN"/>
        </w:rPr>
        <w:t>网关；</w:t>
      </w:r>
    </w:p>
    <w:p w:rsidR="00B747D3" w:rsidRPr="002B5303" w:rsidRDefault="00B747D3" w:rsidP="00CA267C">
      <w:pPr>
        <w:pStyle w:val="enumlev1"/>
        <w:rPr>
          <w:lang w:eastAsia="zh-CN"/>
        </w:rPr>
      </w:pPr>
      <w:r w:rsidRPr="002B5303">
        <w:rPr>
          <w:lang w:eastAsia="zh-CN"/>
        </w:rPr>
        <w:t>–</w:t>
      </w:r>
      <w:r w:rsidRPr="002B5303">
        <w:rPr>
          <w:lang w:eastAsia="zh-CN"/>
        </w:rPr>
        <w:tab/>
      </w:r>
      <w:r w:rsidR="00FB352A">
        <w:rPr>
          <w:rFonts w:hint="eastAsia"/>
          <w:lang w:eastAsia="zh-CN"/>
        </w:rPr>
        <w:t>信号</w:t>
      </w:r>
      <w:r w:rsidR="00FB352A">
        <w:rPr>
          <w:lang w:eastAsia="zh-CN"/>
        </w:rPr>
        <w:t>处理功能的控制</w:t>
      </w:r>
      <w:r w:rsidR="00FB352A">
        <w:rPr>
          <w:rFonts w:hint="eastAsia"/>
          <w:lang w:eastAsia="zh-CN"/>
        </w:rPr>
        <w:t>/</w:t>
      </w:r>
      <w:r w:rsidR="00FB352A">
        <w:rPr>
          <w:rFonts w:hint="eastAsia"/>
          <w:lang w:eastAsia="zh-CN"/>
        </w:rPr>
        <w:t>协调</w:t>
      </w:r>
      <w:r w:rsidR="00FB352A">
        <w:rPr>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FB352A">
        <w:rPr>
          <w:rFonts w:hint="eastAsia"/>
          <w:lang w:eastAsia="zh-CN"/>
        </w:rPr>
        <w:t>互动</w:t>
      </w:r>
      <w:r w:rsidR="00FB352A">
        <w:rPr>
          <w:lang w:eastAsia="zh-CN"/>
        </w:rPr>
        <w:t>方面问题。</w:t>
      </w:r>
    </w:p>
    <w:p w:rsidR="00B747D3" w:rsidRPr="002B5303" w:rsidRDefault="00F9144A" w:rsidP="00CA267C">
      <w:pPr>
        <w:pStyle w:val="Heading3"/>
        <w:rPr>
          <w:lang w:eastAsia="zh-CN"/>
        </w:rPr>
      </w:pPr>
      <w:r>
        <w:rPr>
          <w:lang w:eastAsia="zh-CN"/>
        </w:rPr>
        <w:t>K.2</w:t>
      </w:r>
      <w:r>
        <w:rPr>
          <w:lang w:eastAsia="zh-CN"/>
        </w:rPr>
        <w:tab/>
      </w:r>
      <w:r>
        <w:rPr>
          <w:rFonts w:hint="eastAsia"/>
          <w:lang w:eastAsia="zh-CN"/>
        </w:rPr>
        <w:t>研究</w:t>
      </w:r>
      <w:r>
        <w:rPr>
          <w:lang w:eastAsia="zh-CN"/>
        </w:rPr>
        <w:t>项目</w:t>
      </w:r>
    </w:p>
    <w:p w:rsidR="00B747D3" w:rsidRPr="002B5303" w:rsidRDefault="00F9144A" w:rsidP="00CA267C">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供审议的研究项目包括但不限于：</w:t>
      </w:r>
    </w:p>
    <w:p w:rsidR="00B747D3" w:rsidRPr="002B5303" w:rsidRDefault="005A3305" w:rsidP="005A3305">
      <w:pPr>
        <w:pStyle w:val="enumlev1"/>
        <w:rPr>
          <w:lang w:eastAsia="zh-CN"/>
        </w:rPr>
      </w:pPr>
      <w:r w:rsidRPr="002B5303">
        <w:rPr>
          <w:lang w:eastAsia="zh-CN"/>
        </w:rPr>
        <w:t>–</w:t>
      </w:r>
      <w:r w:rsidRPr="002B5303">
        <w:rPr>
          <w:lang w:eastAsia="zh-CN"/>
        </w:rPr>
        <w:tab/>
      </w:r>
      <w:r w:rsidR="00F9144A">
        <w:rPr>
          <w:rFonts w:hint="eastAsia"/>
          <w:lang w:eastAsia="zh-CN"/>
        </w:rPr>
        <w:t>研究扩展已有</w:t>
      </w:r>
      <w:r w:rsidR="00F9144A" w:rsidRPr="00100FFA">
        <w:rPr>
          <w:lang w:eastAsia="zh-CN"/>
        </w:rPr>
        <w:t>ITU-T</w:t>
      </w:r>
      <w:r w:rsidR="00F9144A">
        <w:rPr>
          <w:rFonts w:hint="eastAsia"/>
          <w:lang w:eastAsia="zh-CN"/>
        </w:rPr>
        <w:t>语音和音频编码建议书中语音和音频编码算法</w:t>
      </w:r>
      <w:r w:rsidR="000826C2">
        <w:rPr>
          <w:rFonts w:hint="eastAsia"/>
          <w:lang w:eastAsia="zh-CN"/>
        </w:rPr>
        <w:t>，</w:t>
      </w:r>
      <w:r w:rsidR="00F9144A">
        <w:rPr>
          <w:rFonts w:hint="eastAsia"/>
          <w:lang w:eastAsia="zh-CN"/>
        </w:rPr>
        <w:t>或开发新的算法</w:t>
      </w:r>
      <w:r w:rsidR="00660830">
        <w:rPr>
          <w:rFonts w:hint="eastAsia"/>
          <w:lang w:eastAsia="zh-CN"/>
        </w:rPr>
        <w:t>，</w:t>
      </w:r>
      <w:r w:rsidR="00660830">
        <w:rPr>
          <w:lang w:eastAsia="zh-CN"/>
        </w:rPr>
        <w:t>如</w:t>
      </w:r>
      <w:r w:rsidR="00660830">
        <w:rPr>
          <w:rFonts w:hint="eastAsia"/>
          <w:lang w:eastAsia="zh-CN"/>
        </w:rPr>
        <w:t>基于</w:t>
      </w:r>
      <w:r w:rsidR="00660830" w:rsidRPr="002B5303">
        <w:rPr>
          <w:lang w:eastAsia="zh-CN"/>
        </w:rPr>
        <w:t>LTE</w:t>
      </w:r>
      <w:r w:rsidR="00660830">
        <w:rPr>
          <w:rFonts w:hint="eastAsia"/>
          <w:lang w:eastAsia="zh-CN"/>
        </w:rPr>
        <w:t>的话音</w:t>
      </w:r>
      <w:r w:rsidR="00660830">
        <w:rPr>
          <w:lang w:eastAsia="zh-CN"/>
        </w:rPr>
        <w:t>编解码器；</w:t>
      </w:r>
    </w:p>
    <w:p w:rsidR="00B747D3" w:rsidRPr="002B5303" w:rsidRDefault="00B747D3" w:rsidP="00CA267C">
      <w:pPr>
        <w:pStyle w:val="enumlev1"/>
        <w:rPr>
          <w:lang w:eastAsia="zh-CN"/>
        </w:rPr>
      </w:pPr>
      <w:r w:rsidRPr="002B5303">
        <w:rPr>
          <w:lang w:eastAsia="zh-CN"/>
        </w:rPr>
        <w:t>–</w:t>
      </w:r>
      <w:r w:rsidRPr="002B5303">
        <w:rPr>
          <w:lang w:eastAsia="zh-CN"/>
        </w:rPr>
        <w:tab/>
      </w:r>
      <w:r w:rsidR="007C36D3">
        <w:rPr>
          <w:rFonts w:hint="eastAsia"/>
          <w:lang w:eastAsia="zh-CN"/>
        </w:rPr>
        <w:t>如何</w:t>
      </w:r>
      <w:r w:rsidR="007C36D3">
        <w:rPr>
          <w:lang w:eastAsia="zh-CN"/>
        </w:rPr>
        <w:t>利用开放源充实完善现有的并开展未来的有关音频标准化的项目；</w:t>
      </w:r>
    </w:p>
    <w:p w:rsidR="00B747D3" w:rsidRPr="002B5303" w:rsidRDefault="00B747D3" w:rsidP="00CA267C">
      <w:pPr>
        <w:pStyle w:val="enumlev1"/>
        <w:rPr>
          <w:lang w:eastAsia="zh-CN"/>
        </w:rPr>
      </w:pPr>
      <w:r w:rsidRPr="002B5303">
        <w:rPr>
          <w:lang w:eastAsia="zh-CN"/>
        </w:rPr>
        <w:t>–</w:t>
      </w:r>
      <w:r w:rsidRPr="002B5303">
        <w:rPr>
          <w:lang w:eastAsia="zh-CN"/>
        </w:rPr>
        <w:tab/>
      </w:r>
      <w:r w:rsidR="00F9144A">
        <w:rPr>
          <w:rFonts w:hint="eastAsia"/>
          <w:lang w:eastAsia="zh-CN"/>
        </w:rPr>
        <w:t>确定通用话音频段信号鉴别相关性能要求的应用</w:t>
      </w:r>
      <w:r w:rsidR="00C421C7">
        <w:rPr>
          <w:rFonts w:hint="eastAsia"/>
          <w:lang w:eastAsia="zh-CN"/>
        </w:rPr>
        <w:t>（</w:t>
      </w:r>
      <w:r w:rsidR="00F9144A">
        <w:rPr>
          <w:rFonts w:hint="eastAsia"/>
          <w:lang w:eastAsia="zh-CN"/>
        </w:rPr>
        <w:t>语音传输</w:t>
      </w:r>
      <w:r w:rsidR="000826C2">
        <w:rPr>
          <w:rFonts w:hint="eastAsia"/>
          <w:lang w:eastAsia="zh-CN"/>
        </w:rPr>
        <w:t>之外</w:t>
      </w:r>
      <w:r w:rsidR="00C421C7">
        <w:rPr>
          <w:rFonts w:hint="eastAsia"/>
          <w:lang w:eastAsia="zh-CN"/>
        </w:rPr>
        <w:t>）</w:t>
      </w:r>
      <w:r w:rsidR="00F9144A">
        <w:rPr>
          <w:rFonts w:hint="eastAsia"/>
          <w:lang w:eastAsia="zh-CN"/>
        </w:rPr>
        <w:t>和定义</w:t>
      </w:r>
      <w:r w:rsidR="000826C2">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0826C2">
        <w:rPr>
          <w:rFonts w:hint="eastAsia"/>
          <w:lang w:eastAsia="zh-CN"/>
        </w:rPr>
        <w:t>确定适</w:t>
      </w:r>
      <w:r w:rsidR="00F9144A">
        <w:rPr>
          <w:rFonts w:hint="eastAsia"/>
          <w:lang w:eastAsia="zh-CN"/>
        </w:rPr>
        <w:t>于满足应用和性能要求的通用话音频段信号鉴别算法</w:t>
      </w:r>
      <w:r w:rsidR="000826C2">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F9144A">
        <w:rPr>
          <w:rFonts w:hint="eastAsia"/>
          <w:lang w:eastAsia="zh-CN"/>
        </w:rPr>
        <w:t>对下一代网络中使用的</w:t>
      </w:r>
      <w:r w:rsidR="00F9144A" w:rsidRPr="00100FFA">
        <w:rPr>
          <w:lang w:eastAsia="zh-CN"/>
        </w:rPr>
        <w:t>SPNE</w:t>
      </w:r>
      <w:bookmarkStart w:id="96" w:name="OLE_LINK151"/>
      <w:bookmarkStart w:id="97" w:name="OLE_LINK152"/>
      <w:r w:rsidR="00F9144A">
        <w:rPr>
          <w:rFonts w:hint="eastAsia"/>
          <w:lang w:eastAsia="zh-CN"/>
        </w:rPr>
        <w:t>/</w:t>
      </w:r>
      <w:r w:rsidR="00F9144A">
        <w:rPr>
          <w:rFonts w:hint="eastAsia"/>
          <w:lang w:eastAsia="zh-CN"/>
        </w:rPr>
        <w:t>终端</w:t>
      </w:r>
      <w:bookmarkEnd w:id="96"/>
      <w:bookmarkEnd w:id="97"/>
      <w:r w:rsidR="00F9144A">
        <w:rPr>
          <w:rFonts w:hint="eastAsia"/>
          <w:lang w:eastAsia="zh-CN"/>
        </w:rPr>
        <w:t>的研究</w:t>
      </w:r>
      <w:r w:rsidR="00C421C7">
        <w:rPr>
          <w:rFonts w:hint="eastAsia"/>
          <w:lang w:eastAsia="zh-CN"/>
        </w:rPr>
        <w:t>（</w:t>
      </w:r>
      <w:r w:rsidR="00F9144A" w:rsidRPr="00100FFA">
        <w:rPr>
          <w:lang w:eastAsia="zh-CN"/>
        </w:rPr>
        <w:t>SPNE</w:t>
      </w:r>
      <w:r w:rsidR="00F9144A" w:rsidRPr="000C360D">
        <w:rPr>
          <w:rFonts w:hint="eastAsia"/>
          <w:lang w:eastAsia="zh-CN"/>
        </w:rPr>
        <w:t>/</w:t>
      </w:r>
      <w:r w:rsidR="00F9144A" w:rsidRPr="000C360D">
        <w:rPr>
          <w:rFonts w:hint="eastAsia"/>
          <w:lang w:eastAsia="zh-CN"/>
        </w:rPr>
        <w:t>终端</w:t>
      </w:r>
      <w:r w:rsidR="00F9144A">
        <w:rPr>
          <w:rFonts w:hint="eastAsia"/>
          <w:lang w:eastAsia="zh-CN"/>
        </w:rPr>
        <w:t>在</w:t>
      </w:r>
      <w:r w:rsidR="00F9144A" w:rsidRPr="00100FFA">
        <w:rPr>
          <w:lang w:eastAsia="zh-CN"/>
        </w:rPr>
        <w:t>GSTN</w:t>
      </w:r>
      <w:r w:rsidR="000826C2">
        <w:rPr>
          <w:rFonts w:hint="eastAsia"/>
          <w:lang w:eastAsia="zh-CN"/>
        </w:rPr>
        <w:t>与</w:t>
      </w:r>
      <w:r w:rsidR="00F9144A">
        <w:rPr>
          <w:rFonts w:hint="eastAsia"/>
          <w:lang w:eastAsia="zh-CN"/>
        </w:rPr>
        <w:t>分组</w:t>
      </w:r>
      <w:r w:rsidR="00F9144A">
        <w:rPr>
          <w:rFonts w:hint="eastAsia"/>
          <w:lang w:eastAsia="zh-CN"/>
        </w:rPr>
        <w:t>/IP</w:t>
      </w:r>
      <w:r w:rsidR="00F9144A">
        <w:rPr>
          <w:rFonts w:hint="eastAsia"/>
          <w:lang w:eastAsia="zh-CN"/>
        </w:rPr>
        <w:t>网络之间的</w:t>
      </w:r>
      <w:r w:rsidR="000826C2">
        <w:rPr>
          <w:rFonts w:hint="eastAsia"/>
          <w:lang w:eastAsia="zh-CN"/>
        </w:rPr>
        <w:t>互通</w:t>
      </w:r>
      <w:r w:rsidR="00C421C7">
        <w:rPr>
          <w:rFonts w:hint="eastAsia"/>
          <w:lang w:eastAsia="zh-CN"/>
        </w:rPr>
        <w:t>）</w:t>
      </w:r>
      <w:r w:rsidR="000826C2">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925321">
        <w:rPr>
          <w:rFonts w:hint="eastAsia"/>
          <w:lang w:eastAsia="zh-CN"/>
        </w:rPr>
        <w:t>为</w:t>
      </w:r>
      <w:r w:rsidR="000826C2">
        <w:rPr>
          <w:rFonts w:hint="eastAsia"/>
          <w:lang w:eastAsia="zh-CN"/>
        </w:rPr>
        <w:t>互连各类网络时实现传输网络设备的</w:t>
      </w:r>
      <w:r w:rsidR="00925321">
        <w:rPr>
          <w:rFonts w:hint="eastAsia"/>
          <w:lang w:eastAsia="zh-CN"/>
        </w:rPr>
        <w:t>良好网络性能</w:t>
      </w:r>
      <w:r w:rsidR="000826C2">
        <w:rPr>
          <w:rFonts w:hint="eastAsia"/>
          <w:lang w:eastAsia="zh-CN"/>
        </w:rPr>
        <w:t>而要求的、关于功能性、接口、性能要求和功能测试规范；</w:t>
      </w:r>
    </w:p>
    <w:p w:rsidR="00B747D3" w:rsidRPr="002B5303" w:rsidRDefault="00B747D3" w:rsidP="00CA267C">
      <w:pPr>
        <w:pStyle w:val="enumlev1"/>
        <w:rPr>
          <w:lang w:eastAsia="zh-CN"/>
        </w:rPr>
      </w:pPr>
      <w:r w:rsidRPr="002B5303">
        <w:rPr>
          <w:lang w:eastAsia="zh-CN"/>
        </w:rPr>
        <w:t>–</w:t>
      </w:r>
      <w:r w:rsidRPr="002B5303">
        <w:rPr>
          <w:lang w:eastAsia="zh-CN"/>
        </w:rPr>
        <w:tab/>
      </w:r>
      <w:r w:rsidR="000826C2">
        <w:rPr>
          <w:rFonts w:hint="eastAsia"/>
          <w:lang w:eastAsia="zh-CN"/>
        </w:rPr>
        <w:t>控制和协调网络及终端信号处理功能所需的逻辑和协议要求。</w:t>
      </w:r>
      <w:r w:rsidR="00553E5E">
        <w:rPr>
          <w:rFonts w:hint="eastAsia"/>
          <w:lang w:eastAsia="zh-CN"/>
        </w:rPr>
        <w:t>这种逻辑可用来实现连接的网络和终端中信号处理功能的最优化安排</w:t>
      </w:r>
      <w:r w:rsidR="000826C2">
        <w:rPr>
          <w:rFonts w:hint="eastAsia"/>
          <w:lang w:eastAsia="zh-CN"/>
        </w:rPr>
        <w:t>，</w:t>
      </w:r>
      <w:r w:rsidR="00553E5E">
        <w:rPr>
          <w:rFonts w:hint="eastAsia"/>
          <w:lang w:eastAsia="zh-CN"/>
        </w:rPr>
        <w:t>或为实现最佳性能进行参数配置</w:t>
      </w:r>
      <w:r w:rsidR="000826C2">
        <w:rPr>
          <w:rFonts w:hint="eastAsia"/>
          <w:lang w:eastAsia="zh-CN"/>
        </w:rPr>
        <w:t>；</w:t>
      </w:r>
    </w:p>
    <w:p w:rsidR="00B747D3" w:rsidRPr="002B5303" w:rsidRDefault="005A3305" w:rsidP="00CA267C">
      <w:pPr>
        <w:pStyle w:val="enumlev1"/>
        <w:rPr>
          <w:lang w:eastAsia="zh-CN"/>
        </w:rPr>
      </w:pPr>
      <w:r>
        <w:rPr>
          <w:lang w:eastAsia="zh-CN"/>
        </w:rPr>
        <w:lastRenderedPageBreak/>
        <w:t>–</w:t>
      </w:r>
      <w:r w:rsidR="00B747D3" w:rsidRPr="002B5303">
        <w:rPr>
          <w:lang w:eastAsia="zh-CN"/>
        </w:rPr>
        <w:tab/>
      </w:r>
      <w:r w:rsidR="007E170C">
        <w:rPr>
          <w:rFonts w:hint="eastAsia"/>
          <w:lang w:eastAsia="zh-CN"/>
        </w:rPr>
        <w:t>为使已有</w:t>
      </w:r>
      <w:r w:rsidR="007E170C" w:rsidRPr="00100FFA">
        <w:rPr>
          <w:lang w:eastAsia="zh-CN"/>
        </w:rPr>
        <w:t>GSTN</w:t>
      </w:r>
      <w:r w:rsidR="007E170C">
        <w:rPr>
          <w:rFonts w:hint="eastAsia"/>
          <w:lang w:eastAsia="zh-CN"/>
        </w:rPr>
        <w:t>和新兴</w:t>
      </w:r>
      <w:r w:rsidR="007E170C" w:rsidRPr="00100FFA">
        <w:rPr>
          <w:lang w:eastAsia="zh-CN"/>
        </w:rPr>
        <w:t>ATM/IP</w:t>
      </w:r>
      <w:r w:rsidR="000826C2">
        <w:rPr>
          <w:rFonts w:hint="eastAsia"/>
          <w:lang w:eastAsia="zh-CN"/>
        </w:rPr>
        <w:t>及</w:t>
      </w:r>
      <w:r w:rsidR="007E170C">
        <w:rPr>
          <w:rFonts w:hint="eastAsia"/>
          <w:lang w:eastAsia="zh-CN"/>
        </w:rPr>
        <w:t>蜂窝网络提供良好性能，网络语音增强设备</w:t>
      </w:r>
      <w:r w:rsidR="00C421C7">
        <w:rPr>
          <w:rFonts w:hint="eastAsia"/>
          <w:lang w:eastAsia="zh-CN"/>
        </w:rPr>
        <w:t>（</w:t>
      </w:r>
      <w:r w:rsidR="007E170C">
        <w:rPr>
          <w:rFonts w:hint="eastAsia"/>
          <w:lang w:eastAsia="zh-CN"/>
        </w:rPr>
        <w:t>如网络和</w:t>
      </w:r>
      <w:r w:rsidR="000826C2">
        <w:rPr>
          <w:rFonts w:hint="eastAsia"/>
          <w:lang w:eastAsia="zh-CN"/>
        </w:rPr>
        <w:t>音响</w:t>
      </w:r>
      <w:r w:rsidR="007E170C">
        <w:rPr>
          <w:rFonts w:hint="eastAsia"/>
          <w:lang w:eastAsia="zh-CN"/>
        </w:rPr>
        <w:t>回声消除器、自动</w:t>
      </w:r>
      <w:r w:rsidR="000826C2">
        <w:rPr>
          <w:rFonts w:hint="eastAsia"/>
          <w:lang w:eastAsia="zh-CN"/>
        </w:rPr>
        <w:t>音量</w:t>
      </w:r>
      <w:r w:rsidR="007E170C">
        <w:rPr>
          <w:rFonts w:hint="eastAsia"/>
          <w:lang w:eastAsia="zh-CN"/>
        </w:rPr>
        <w:t>控制、自动侦听器增强、噪音降低</w:t>
      </w:r>
      <w:r w:rsidR="00C421C7">
        <w:rPr>
          <w:rFonts w:hint="eastAsia"/>
          <w:lang w:eastAsia="zh-CN"/>
        </w:rPr>
        <w:t>）</w:t>
      </w:r>
      <w:r w:rsidR="007E170C">
        <w:rPr>
          <w:rFonts w:hint="eastAsia"/>
          <w:lang w:eastAsia="zh-CN"/>
        </w:rPr>
        <w:t>需要的功能特性和要求</w:t>
      </w:r>
      <w:r w:rsidR="000826C2">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7E170C" w:rsidRPr="005D4E18">
        <w:rPr>
          <w:rFonts w:hint="eastAsia"/>
          <w:lang w:eastAsia="zh-CN"/>
        </w:rPr>
        <w:t>相似和不同</w:t>
      </w:r>
      <w:r w:rsidR="007E170C" w:rsidRPr="005D4E18">
        <w:rPr>
          <w:lang w:eastAsia="zh-CN"/>
        </w:rPr>
        <w:t>SPNE/</w:t>
      </w:r>
      <w:r w:rsidR="007E170C" w:rsidRPr="005D4E18">
        <w:rPr>
          <w:rFonts w:hint="eastAsia"/>
          <w:lang w:eastAsia="zh-CN"/>
        </w:rPr>
        <w:t>终端、</w:t>
      </w:r>
      <w:r w:rsidR="007E170C" w:rsidRPr="005D4E18">
        <w:rPr>
          <w:lang w:eastAsia="zh-CN"/>
        </w:rPr>
        <w:t>SPNE</w:t>
      </w:r>
      <w:r w:rsidR="007E170C" w:rsidRPr="005D4E18">
        <w:rPr>
          <w:rFonts w:hint="eastAsia"/>
          <w:lang w:eastAsia="zh-CN"/>
        </w:rPr>
        <w:t>与其它话音频段流量技术</w:t>
      </w:r>
      <w:r w:rsidR="00C421C7">
        <w:rPr>
          <w:rFonts w:hint="eastAsia"/>
          <w:lang w:eastAsia="zh-CN"/>
        </w:rPr>
        <w:t>（</w:t>
      </w:r>
      <w:r w:rsidR="007E170C" w:rsidRPr="005D4E18">
        <w:rPr>
          <w:rFonts w:hint="eastAsia"/>
          <w:lang w:eastAsia="zh-CN"/>
        </w:rPr>
        <w:t>包括文本电话</w:t>
      </w:r>
      <w:r w:rsidR="00C421C7">
        <w:rPr>
          <w:rFonts w:hint="eastAsia"/>
          <w:lang w:eastAsia="zh-CN"/>
        </w:rPr>
        <w:t>）</w:t>
      </w:r>
      <w:r w:rsidR="007E170C" w:rsidRPr="005D4E18">
        <w:rPr>
          <w:rFonts w:hint="eastAsia"/>
          <w:lang w:eastAsia="zh-CN"/>
        </w:rPr>
        <w:t>、</w:t>
      </w:r>
      <w:r w:rsidR="007E170C" w:rsidRPr="005D4E18">
        <w:rPr>
          <w:lang w:eastAsia="zh-CN"/>
        </w:rPr>
        <w:t>SPNE/</w:t>
      </w:r>
      <w:r w:rsidR="007E170C" w:rsidRPr="005D4E18">
        <w:rPr>
          <w:rFonts w:hint="eastAsia"/>
          <w:lang w:eastAsia="zh-CN"/>
        </w:rPr>
        <w:t>终端和传送系统以及包括卫星链路的网络</w:t>
      </w:r>
      <w:r w:rsidR="007E170C" w:rsidRPr="005D4E18">
        <w:rPr>
          <w:lang w:eastAsia="zh-CN"/>
        </w:rPr>
        <w:t>SPNE/</w:t>
      </w:r>
      <w:r w:rsidR="007E170C" w:rsidRPr="005D4E18">
        <w:rPr>
          <w:rFonts w:hint="eastAsia"/>
          <w:lang w:eastAsia="zh-CN"/>
        </w:rPr>
        <w:t>终端之间的互动</w:t>
      </w:r>
      <w:r w:rsidR="000826C2">
        <w:rPr>
          <w:rFonts w:hint="eastAsia"/>
          <w:lang w:eastAsia="zh-CN"/>
        </w:rPr>
        <w:t>。</w:t>
      </w:r>
    </w:p>
    <w:p w:rsidR="00B747D3" w:rsidRPr="002B5303" w:rsidRDefault="00B747D3" w:rsidP="00CA267C">
      <w:pPr>
        <w:pStyle w:val="Heading3"/>
        <w:rPr>
          <w:lang w:eastAsia="zh-CN"/>
        </w:rPr>
      </w:pPr>
      <w:r w:rsidRPr="002B5303">
        <w:rPr>
          <w:lang w:eastAsia="zh-CN"/>
        </w:rPr>
        <w:t>K.3</w:t>
      </w:r>
      <w:r w:rsidRPr="002B5303">
        <w:rPr>
          <w:lang w:eastAsia="zh-CN"/>
        </w:rPr>
        <w:tab/>
      </w:r>
      <w:r w:rsidR="007C36D3">
        <w:rPr>
          <w:rFonts w:hint="eastAsia"/>
          <w:lang w:eastAsia="zh-CN"/>
        </w:rPr>
        <w:t>任务</w:t>
      </w:r>
    </w:p>
    <w:p w:rsidR="00B747D3" w:rsidRPr="002B5303" w:rsidRDefault="0024610D" w:rsidP="00CA267C">
      <w:pPr>
        <w:keepNext/>
        <w:ind w:firstLineChars="200" w:firstLine="480"/>
        <w:rPr>
          <w:lang w:eastAsia="zh-CN"/>
        </w:rPr>
      </w:pPr>
      <w:r>
        <w:rPr>
          <w:lang w:eastAsia="zh-CN"/>
        </w:rPr>
        <w:t>任务包括但不限于</w:t>
      </w:r>
      <w:r w:rsidR="007C36D3">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0826C2">
        <w:rPr>
          <w:rFonts w:hint="eastAsia"/>
          <w:lang w:eastAsia="zh-CN"/>
        </w:rPr>
        <w:t>完善</w:t>
      </w:r>
      <w:r w:rsidR="00F24EE2">
        <w:rPr>
          <w:rFonts w:hint="eastAsia"/>
          <w:lang w:eastAsia="zh-CN"/>
        </w:rPr>
        <w:t>以下已有列关于语音</w:t>
      </w:r>
      <w:r w:rsidR="00F24EE2">
        <w:rPr>
          <w:rFonts w:hint="eastAsia"/>
          <w:lang w:eastAsia="zh-CN"/>
        </w:rPr>
        <w:t>/</w:t>
      </w:r>
      <w:r w:rsidR="00F24EE2">
        <w:rPr>
          <w:rFonts w:hint="eastAsia"/>
          <w:lang w:eastAsia="zh-CN"/>
        </w:rPr>
        <w:t>音频编码和信号处理的</w:t>
      </w:r>
      <w:r w:rsidR="000826C2">
        <w:rPr>
          <w:rFonts w:hint="eastAsia"/>
          <w:lang w:eastAsia="zh-CN"/>
        </w:rPr>
        <w:t>G</w:t>
      </w:r>
      <w:r w:rsidR="000826C2">
        <w:rPr>
          <w:rFonts w:hint="eastAsia"/>
          <w:lang w:eastAsia="zh-CN"/>
        </w:rPr>
        <w:t>系</w:t>
      </w:r>
      <w:r w:rsidR="00F24EE2">
        <w:rPr>
          <w:rFonts w:hint="eastAsia"/>
          <w:lang w:eastAsia="zh-CN"/>
        </w:rPr>
        <w:t>建议书，包括</w:t>
      </w:r>
      <w:r w:rsidRPr="002B5303">
        <w:rPr>
          <w:lang w:eastAsia="zh-CN"/>
        </w:rPr>
        <w:t>ITU</w:t>
      </w:r>
      <w:r w:rsidRPr="002B5303">
        <w:rPr>
          <w:lang w:eastAsia="zh-CN"/>
        </w:rPr>
        <w:noBreakHyphen/>
        <w:t>T G.711</w:t>
      </w:r>
      <w:r w:rsidR="00F24EE2">
        <w:rPr>
          <w:lang w:eastAsia="zh-CN"/>
        </w:rPr>
        <w:t>、</w:t>
      </w:r>
      <w:r w:rsidRPr="002B5303">
        <w:rPr>
          <w:lang w:eastAsia="zh-CN"/>
        </w:rPr>
        <w:t>G.711.0</w:t>
      </w:r>
      <w:r w:rsidR="00F24EE2">
        <w:rPr>
          <w:lang w:eastAsia="zh-CN"/>
        </w:rPr>
        <w:t>、</w:t>
      </w:r>
      <w:r w:rsidRPr="002B5303">
        <w:rPr>
          <w:lang w:eastAsia="zh-CN"/>
        </w:rPr>
        <w:t>G.711.1</w:t>
      </w:r>
      <w:r w:rsidR="00F24EE2">
        <w:rPr>
          <w:lang w:eastAsia="zh-CN"/>
        </w:rPr>
        <w:t>、</w:t>
      </w:r>
      <w:r w:rsidRPr="002B5303">
        <w:rPr>
          <w:lang w:eastAsia="zh-CN"/>
        </w:rPr>
        <w:t>G.718</w:t>
      </w:r>
      <w:r w:rsidR="00F24EE2">
        <w:rPr>
          <w:lang w:eastAsia="zh-CN"/>
        </w:rPr>
        <w:t>、</w:t>
      </w:r>
      <w:r w:rsidRPr="002B5303">
        <w:rPr>
          <w:lang w:eastAsia="zh-CN"/>
        </w:rPr>
        <w:t>G.719</w:t>
      </w:r>
      <w:r w:rsidR="00F24EE2">
        <w:rPr>
          <w:lang w:eastAsia="zh-CN"/>
        </w:rPr>
        <w:t>、</w:t>
      </w:r>
      <w:r w:rsidRPr="002B5303">
        <w:rPr>
          <w:lang w:eastAsia="zh-CN"/>
        </w:rPr>
        <w:t>G.720.1</w:t>
      </w:r>
      <w:r w:rsidR="00F24EE2">
        <w:rPr>
          <w:lang w:eastAsia="zh-CN"/>
        </w:rPr>
        <w:t>、</w:t>
      </w:r>
      <w:r w:rsidRPr="002B5303">
        <w:rPr>
          <w:lang w:eastAsia="zh-CN"/>
        </w:rPr>
        <w:t>G.722</w:t>
      </w:r>
      <w:r w:rsidR="00F24EE2">
        <w:rPr>
          <w:lang w:eastAsia="zh-CN"/>
        </w:rPr>
        <w:t>、</w:t>
      </w:r>
      <w:r w:rsidRPr="002B5303">
        <w:rPr>
          <w:lang w:eastAsia="zh-CN"/>
        </w:rPr>
        <w:t>G.722.1</w:t>
      </w:r>
      <w:r w:rsidR="00F24EE2">
        <w:rPr>
          <w:lang w:eastAsia="zh-CN"/>
        </w:rPr>
        <w:t>、</w:t>
      </w:r>
      <w:r w:rsidRPr="002B5303">
        <w:rPr>
          <w:lang w:eastAsia="zh-CN"/>
        </w:rPr>
        <w:t>G.722.2</w:t>
      </w:r>
      <w:r w:rsidR="00F24EE2">
        <w:rPr>
          <w:lang w:eastAsia="zh-CN"/>
        </w:rPr>
        <w:t>、</w:t>
      </w:r>
      <w:r w:rsidRPr="002B5303">
        <w:rPr>
          <w:lang w:eastAsia="zh-CN"/>
        </w:rPr>
        <w:t>G.723.1</w:t>
      </w:r>
      <w:r w:rsidR="00F24EE2">
        <w:rPr>
          <w:lang w:eastAsia="zh-CN"/>
        </w:rPr>
        <w:t>、</w:t>
      </w:r>
      <w:r w:rsidRPr="002B5303">
        <w:rPr>
          <w:lang w:eastAsia="zh-CN"/>
        </w:rPr>
        <w:t>G.726</w:t>
      </w:r>
      <w:r w:rsidR="00F24EE2">
        <w:rPr>
          <w:lang w:eastAsia="zh-CN"/>
        </w:rPr>
        <w:t>、</w:t>
      </w:r>
      <w:r w:rsidRPr="002B5303">
        <w:rPr>
          <w:lang w:eastAsia="zh-CN"/>
        </w:rPr>
        <w:t>G.727</w:t>
      </w:r>
      <w:r w:rsidR="00F24EE2">
        <w:rPr>
          <w:lang w:eastAsia="zh-CN"/>
        </w:rPr>
        <w:t>、</w:t>
      </w:r>
      <w:r w:rsidRPr="002B5303">
        <w:rPr>
          <w:lang w:eastAsia="zh-CN"/>
        </w:rPr>
        <w:t>G.728</w:t>
      </w:r>
      <w:r w:rsidR="00F24EE2">
        <w:rPr>
          <w:lang w:eastAsia="zh-CN"/>
        </w:rPr>
        <w:t>、</w:t>
      </w:r>
      <w:r w:rsidRPr="002B5303">
        <w:rPr>
          <w:lang w:eastAsia="zh-CN"/>
        </w:rPr>
        <w:t>G.729</w:t>
      </w:r>
      <w:r w:rsidR="00F24EE2">
        <w:rPr>
          <w:rFonts w:hint="eastAsia"/>
          <w:lang w:eastAsia="zh-CN"/>
        </w:rPr>
        <w:t>和</w:t>
      </w:r>
      <w:r w:rsidRPr="002B5303">
        <w:rPr>
          <w:lang w:eastAsia="zh-CN"/>
        </w:rPr>
        <w:t>G.729.1</w:t>
      </w:r>
      <w:r w:rsidR="00A551E4">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7C36D3">
        <w:rPr>
          <w:rFonts w:hint="eastAsia"/>
          <w:lang w:eastAsia="zh-CN"/>
        </w:rPr>
        <w:t>充实</w:t>
      </w:r>
      <w:r w:rsidR="007C36D3">
        <w:rPr>
          <w:lang w:eastAsia="zh-CN"/>
        </w:rPr>
        <w:t>完善</w:t>
      </w:r>
      <w:r w:rsidR="007C36D3" w:rsidRPr="002B5303">
        <w:rPr>
          <w:lang w:eastAsia="zh-CN"/>
        </w:rPr>
        <w:t>ITU</w:t>
      </w:r>
      <w:r w:rsidR="007C36D3" w:rsidRPr="002B5303">
        <w:rPr>
          <w:lang w:eastAsia="zh-CN"/>
        </w:rPr>
        <w:noBreakHyphen/>
        <w:t>T</w:t>
      </w:r>
      <w:r w:rsidR="007C36D3">
        <w:rPr>
          <w:rFonts w:hint="eastAsia"/>
          <w:lang w:eastAsia="zh-CN"/>
        </w:rPr>
        <w:t>媒体</w:t>
      </w:r>
      <w:r w:rsidR="007C36D3">
        <w:rPr>
          <w:lang w:eastAsia="zh-CN"/>
        </w:rPr>
        <w:t>编码数据库中的话音</w:t>
      </w:r>
      <w:r w:rsidR="007C36D3">
        <w:rPr>
          <w:rFonts w:hint="eastAsia"/>
          <w:lang w:eastAsia="zh-CN"/>
        </w:rPr>
        <w:t>/</w:t>
      </w:r>
      <w:r w:rsidR="007C36D3">
        <w:rPr>
          <w:rFonts w:hint="eastAsia"/>
          <w:lang w:eastAsia="zh-CN"/>
        </w:rPr>
        <w:t>音频</w:t>
      </w:r>
      <w:r w:rsidR="007C36D3">
        <w:rPr>
          <w:lang w:eastAsia="zh-CN"/>
        </w:rPr>
        <w:t>信息；</w:t>
      </w:r>
    </w:p>
    <w:p w:rsidR="00B747D3" w:rsidRPr="002B5303" w:rsidRDefault="00B747D3" w:rsidP="00CA267C">
      <w:pPr>
        <w:pStyle w:val="enumlev1"/>
        <w:rPr>
          <w:lang w:eastAsia="zh-CN"/>
        </w:rPr>
      </w:pPr>
      <w:r w:rsidRPr="002B5303">
        <w:rPr>
          <w:lang w:eastAsia="zh-CN"/>
        </w:rPr>
        <w:t>–</w:t>
      </w:r>
      <w:r w:rsidRPr="002B5303">
        <w:rPr>
          <w:lang w:eastAsia="zh-CN"/>
        </w:rPr>
        <w:tab/>
      </w:r>
      <w:r w:rsidR="00F24EE2">
        <w:rPr>
          <w:rFonts w:hint="eastAsia"/>
          <w:lang w:eastAsia="zh-CN"/>
        </w:rPr>
        <w:t>制定新的语音和音频编码建议书</w:t>
      </w:r>
      <w:r w:rsidR="00A551E4">
        <w:rPr>
          <w:rFonts w:hint="eastAsia"/>
          <w:lang w:eastAsia="zh-CN"/>
        </w:rPr>
        <w:t>；</w:t>
      </w:r>
    </w:p>
    <w:p w:rsidR="00B747D3" w:rsidRPr="002B5303" w:rsidRDefault="00B747D3" w:rsidP="00CA267C">
      <w:pPr>
        <w:pStyle w:val="enumlev1"/>
        <w:rPr>
          <w:lang w:eastAsia="zh-CN"/>
        </w:rPr>
      </w:pPr>
      <w:r w:rsidRPr="002B5303">
        <w:t>–</w:t>
      </w:r>
      <w:r w:rsidRPr="002B5303">
        <w:tab/>
      </w:r>
      <w:r w:rsidR="007C36D3">
        <w:rPr>
          <w:rFonts w:hint="eastAsia"/>
          <w:lang w:eastAsia="zh-CN"/>
        </w:rPr>
        <w:t>充实完善</w:t>
      </w:r>
      <w:r w:rsidR="007C36D3">
        <w:rPr>
          <w:lang w:eastAsia="zh-CN"/>
        </w:rPr>
        <w:t>下列与话音频段信息甄别以及调制解调器</w:t>
      </w:r>
      <w:r w:rsidR="007C36D3">
        <w:rPr>
          <w:rFonts w:hint="eastAsia"/>
          <w:lang w:eastAsia="zh-CN"/>
        </w:rPr>
        <w:t>/</w:t>
      </w:r>
      <w:r w:rsidR="007C36D3">
        <w:rPr>
          <w:rFonts w:hint="eastAsia"/>
          <w:lang w:eastAsia="zh-CN"/>
        </w:rPr>
        <w:t>传真</w:t>
      </w:r>
      <w:r w:rsidR="007C36D3">
        <w:rPr>
          <w:lang w:eastAsia="zh-CN"/>
        </w:rPr>
        <w:t>终端协议有关的建议书：</w:t>
      </w:r>
      <w:r w:rsidRPr="002B5303">
        <w:t xml:space="preserve"> ITU</w:t>
      </w:r>
      <w:r w:rsidRPr="002B5303">
        <w:noBreakHyphen/>
        <w:t>T F.162</w:t>
      </w:r>
      <w:r w:rsidR="007C36D3">
        <w:t>、</w:t>
      </w:r>
      <w:r w:rsidRPr="002B5303">
        <w:t>F.163</w:t>
      </w:r>
      <w:r w:rsidR="007C36D3">
        <w:t>、</w:t>
      </w:r>
      <w:r w:rsidRPr="002B5303">
        <w:t>F.170</w:t>
      </w:r>
      <w:r w:rsidR="007C36D3">
        <w:t>、</w:t>
      </w:r>
      <w:r w:rsidRPr="002B5303">
        <w:t>F.171</w:t>
      </w:r>
      <w:r w:rsidR="007C36D3">
        <w:t>、</w:t>
      </w:r>
      <w:r w:rsidRPr="002B5303">
        <w:t xml:space="preserve">F.182 </w:t>
      </w:r>
      <w:r w:rsidRPr="002B5303">
        <w:rPr>
          <w:i/>
          <w:iCs/>
        </w:rPr>
        <w:t>bis</w:t>
      </w:r>
      <w:r w:rsidR="007C36D3">
        <w:t>、</w:t>
      </w:r>
      <w:r w:rsidRPr="002B5303">
        <w:t>F.185</w:t>
      </w:r>
      <w:r w:rsidR="007C36D3">
        <w:t>、</w:t>
      </w:r>
      <w:r w:rsidRPr="002B5303">
        <w:t>F.190</w:t>
      </w:r>
      <w:r w:rsidR="007C36D3">
        <w:t>、</w:t>
      </w:r>
      <w:r w:rsidRPr="002B5303">
        <w:t>T.4-T.6</w:t>
      </w:r>
      <w:r w:rsidR="007C36D3">
        <w:t>、</w:t>
      </w:r>
      <w:r w:rsidRPr="002B5303">
        <w:t>T.22-T.24</w:t>
      </w:r>
      <w:r w:rsidR="007C36D3">
        <w:t>、</w:t>
      </w:r>
      <w:r w:rsidRPr="002B5303">
        <w:t>T.30-T.33</w:t>
      </w:r>
      <w:r w:rsidR="007C36D3">
        <w:t>、</w:t>
      </w:r>
      <w:r w:rsidRPr="002B5303">
        <w:t>T.35</w:t>
      </w:r>
      <w:r w:rsidR="007C36D3">
        <w:t>、</w:t>
      </w:r>
      <w:r w:rsidRPr="002B5303">
        <w:t>T.36-T.39</w:t>
      </w:r>
      <w:r w:rsidR="007C36D3">
        <w:t>、</w:t>
      </w:r>
      <w:r w:rsidRPr="002B5303">
        <w:t>T.42</w:t>
      </w:r>
      <w:r w:rsidR="007C36D3">
        <w:t>、</w:t>
      </w:r>
      <w:r w:rsidRPr="002B5303">
        <w:t>T.43</w:t>
      </w:r>
      <w:r w:rsidR="007C36D3">
        <w:t>、</w:t>
      </w:r>
      <w:r w:rsidRPr="002B5303">
        <w:t>T.45</w:t>
      </w:r>
      <w:r w:rsidR="007C36D3">
        <w:t>、</w:t>
      </w:r>
      <w:r w:rsidRPr="002B5303">
        <w:t>T.503</w:t>
      </w:r>
      <w:r w:rsidR="007C36D3">
        <w:t>、</w:t>
      </w:r>
      <w:r w:rsidRPr="002B5303">
        <w:t>T.563</w:t>
      </w:r>
      <w:r w:rsidR="007C36D3">
        <w:t>、</w:t>
      </w:r>
      <w:r w:rsidRPr="002B5303">
        <w:t>V.8</w:t>
      </w:r>
      <w:r w:rsidR="007C36D3">
        <w:t>、</w:t>
      </w:r>
      <w:r w:rsidRPr="002B5303">
        <w:t xml:space="preserve">V.8 </w:t>
      </w:r>
      <w:r w:rsidRPr="002B5303">
        <w:rPr>
          <w:i/>
          <w:iCs/>
        </w:rPr>
        <w:t>bis</w:t>
      </w:r>
      <w:r w:rsidR="007C36D3">
        <w:t>、</w:t>
      </w:r>
      <w:r w:rsidRPr="002B5303">
        <w:t>V.17</w:t>
      </w:r>
      <w:r w:rsidR="007C36D3">
        <w:t>、</w:t>
      </w:r>
      <w:r w:rsidRPr="002B5303">
        <w:t>V.21</w:t>
      </w:r>
      <w:r w:rsidR="007C36D3">
        <w:t>、</w:t>
      </w:r>
      <w:r w:rsidRPr="002B5303">
        <w:t>V.22</w:t>
      </w:r>
      <w:r w:rsidR="007C36D3">
        <w:t>、</w:t>
      </w:r>
      <w:r w:rsidRPr="002B5303">
        <w:t xml:space="preserve">V.22 </w:t>
      </w:r>
      <w:r w:rsidRPr="002B5303">
        <w:rPr>
          <w:i/>
          <w:iCs/>
        </w:rPr>
        <w:t>bis</w:t>
      </w:r>
      <w:r w:rsidR="007C36D3">
        <w:t>、</w:t>
      </w:r>
      <w:r w:rsidRPr="002B5303">
        <w:t>V.24</w:t>
      </w:r>
      <w:r w:rsidR="007C36D3">
        <w:t>、</w:t>
      </w:r>
      <w:r w:rsidRPr="002B5303">
        <w:t>V.27</w:t>
      </w:r>
      <w:r w:rsidR="007C36D3">
        <w:t>、</w:t>
      </w:r>
      <w:r w:rsidRPr="002B5303">
        <w:t xml:space="preserve">V.27 </w:t>
      </w:r>
      <w:r w:rsidRPr="002B5303">
        <w:rPr>
          <w:i/>
          <w:iCs/>
        </w:rPr>
        <w:t>bis</w:t>
      </w:r>
      <w:r w:rsidR="007C36D3">
        <w:t>、</w:t>
      </w:r>
      <w:r w:rsidRPr="002B5303">
        <w:t xml:space="preserve">V.27 </w:t>
      </w:r>
      <w:r w:rsidRPr="002B5303">
        <w:rPr>
          <w:i/>
          <w:iCs/>
        </w:rPr>
        <w:t>ter</w:t>
      </w:r>
      <w:r w:rsidR="007C36D3">
        <w:t>、</w:t>
      </w:r>
      <w:r w:rsidRPr="002B5303">
        <w:t>V.29</w:t>
      </w:r>
      <w:r w:rsidR="007C36D3">
        <w:t>、</w:t>
      </w:r>
      <w:r w:rsidRPr="002B5303">
        <w:t>V.32</w:t>
      </w:r>
      <w:r w:rsidR="007C36D3">
        <w:t>、</w:t>
      </w:r>
      <w:r w:rsidRPr="002B5303">
        <w:t xml:space="preserve">V.32 </w:t>
      </w:r>
      <w:r w:rsidRPr="002B5303">
        <w:rPr>
          <w:i/>
          <w:iCs/>
        </w:rPr>
        <w:t>bis</w:t>
      </w:r>
      <w:r w:rsidR="007C36D3">
        <w:t>、</w:t>
      </w:r>
      <w:r w:rsidRPr="002B5303">
        <w:t>V.34</w:t>
      </w:r>
      <w:r w:rsidR="007C36D3">
        <w:t>、</w:t>
      </w:r>
      <w:r w:rsidRPr="002B5303">
        <w:t>V.42</w:t>
      </w:r>
      <w:r w:rsidR="007C36D3">
        <w:t>、</w:t>
      </w:r>
      <w:r w:rsidRPr="002B5303">
        <w:t xml:space="preserve">V.42 </w:t>
      </w:r>
      <w:r w:rsidRPr="002B5303">
        <w:rPr>
          <w:i/>
          <w:iCs/>
        </w:rPr>
        <w:t>bis</w:t>
      </w:r>
      <w:r w:rsidR="007C36D3">
        <w:t>、</w:t>
      </w:r>
      <w:r w:rsidRPr="002B5303">
        <w:t>V.43</w:t>
      </w:r>
      <w:r w:rsidR="007C36D3">
        <w:t>、</w:t>
      </w:r>
      <w:r w:rsidRPr="002B5303">
        <w:t>V.44</w:t>
      </w:r>
      <w:r w:rsidR="007C36D3">
        <w:t>、</w:t>
      </w:r>
      <w:r w:rsidRPr="002B5303">
        <w:t xml:space="preserve">V.56 </w:t>
      </w:r>
      <w:r w:rsidRPr="002B5303">
        <w:rPr>
          <w:i/>
          <w:iCs/>
        </w:rPr>
        <w:t>bis</w:t>
      </w:r>
      <w:r w:rsidR="007C36D3">
        <w:t>、</w:t>
      </w:r>
      <w:r w:rsidRPr="002B5303">
        <w:t xml:space="preserve">V.56 </w:t>
      </w:r>
      <w:r w:rsidRPr="002B5303">
        <w:rPr>
          <w:i/>
          <w:iCs/>
        </w:rPr>
        <w:t>ter</w:t>
      </w:r>
      <w:r w:rsidR="007C36D3">
        <w:t>、</w:t>
      </w:r>
      <w:r w:rsidRPr="002B5303">
        <w:t>V.59</w:t>
      </w:r>
      <w:r w:rsidR="007C36D3">
        <w:t>、</w:t>
      </w:r>
      <w:r w:rsidRPr="002B5303">
        <w:t>V.61</w:t>
      </w:r>
      <w:r w:rsidR="007C36D3">
        <w:t>、</w:t>
      </w:r>
      <w:r w:rsidRPr="002B5303">
        <w:t>V.70</w:t>
      </w:r>
      <w:r w:rsidR="007C36D3">
        <w:t>、</w:t>
      </w:r>
      <w:r w:rsidRPr="002B5303">
        <w:t>V.75</w:t>
      </w:r>
      <w:r w:rsidR="007C36D3">
        <w:t>、</w:t>
      </w:r>
      <w:r w:rsidRPr="002B5303">
        <w:t>V.76</w:t>
      </w:r>
      <w:r w:rsidR="007C36D3">
        <w:t>、</w:t>
      </w:r>
      <w:r w:rsidRPr="002B5303">
        <w:t>V.80</w:t>
      </w:r>
      <w:r w:rsidR="007C36D3">
        <w:t>、</w:t>
      </w:r>
      <w:r w:rsidRPr="002B5303">
        <w:t>V.90-V.92</w:t>
      </w:r>
      <w:r w:rsidR="007C36D3">
        <w:t>、</w:t>
      </w:r>
      <w:r w:rsidRPr="002B5303">
        <w:t>V.110</w:t>
      </w:r>
      <w:r w:rsidR="007C36D3">
        <w:t>、</w:t>
      </w:r>
      <w:r w:rsidRPr="002B5303">
        <w:t>V.120</w:t>
      </w:r>
      <w:r w:rsidR="007C36D3">
        <w:t>、</w:t>
      </w:r>
      <w:r w:rsidRPr="002B5303">
        <w:t>V.130</w:t>
      </w:r>
      <w:r w:rsidR="007C36D3">
        <w:t>、</w:t>
      </w:r>
      <w:r w:rsidRPr="002B5303">
        <w:t>V.150.0</w:t>
      </w:r>
      <w:r w:rsidR="007C36D3">
        <w:t>、</w:t>
      </w:r>
      <w:r w:rsidRPr="002B5303">
        <w:t>V.150.1</w:t>
      </w:r>
      <w:r w:rsidR="007C36D3">
        <w:t>、</w:t>
      </w:r>
      <w:r w:rsidRPr="002B5303">
        <w:t>V.151-V.153</w:t>
      </w:r>
      <w:r w:rsidR="007C36D3">
        <w:t>、</w:t>
      </w:r>
      <w:r w:rsidR="007C36D3">
        <w:t>V.250-V.254</w:t>
      </w:r>
      <w:r w:rsidR="007C36D3">
        <w:rPr>
          <w:rFonts w:hint="eastAsia"/>
          <w:lang w:eastAsia="zh-CN"/>
        </w:rPr>
        <w:t>；</w:t>
      </w:r>
    </w:p>
    <w:p w:rsidR="00B747D3" w:rsidRPr="002B5303" w:rsidRDefault="00B747D3" w:rsidP="00CA267C">
      <w:pPr>
        <w:pStyle w:val="enumlev1"/>
        <w:rPr>
          <w:lang w:eastAsia="zh-CN"/>
        </w:rPr>
      </w:pPr>
      <w:r w:rsidRPr="002B5303">
        <w:rPr>
          <w:lang w:eastAsia="zh-CN"/>
        </w:rPr>
        <w:t>–</w:t>
      </w:r>
      <w:r w:rsidRPr="002B5303">
        <w:rPr>
          <w:lang w:eastAsia="zh-CN"/>
        </w:rPr>
        <w:tab/>
      </w:r>
      <w:r w:rsidR="007C36D3">
        <w:rPr>
          <w:rFonts w:hint="eastAsia"/>
          <w:lang w:eastAsia="zh-CN"/>
        </w:rPr>
        <w:t>充实完善下列</w:t>
      </w:r>
      <w:r w:rsidR="007C36D3">
        <w:rPr>
          <w:lang w:eastAsia="zh-CN"/>
        </w:rPr>
        <w:t>有关</w:t>
      </w:r>
      <w:r w:rsidR="007C36D3">
        <w:rPr>
          <w:rFonts w:hint="eastAsia"/>
          <w:lang w:eastAsia="zh-CN"/>
        </w:rPr>
        <w:t>信号</w:t>
      </w:r>
      <w:r w:rsidR="007C36D3">
        <w:rPr>
          <w:lang w:eastAsia="zh-CN"/>
        </w:rPr>
        <w:t>处理网络设备</w:t>
      </w:r>
      <w:r w:rsidR="007C36D3">
        <w:rPr>
          <w:rFonts w:hint="eastAsia"/>
          <w:lang w:eastAsia="zh-CN"/>
        </w:rPr>
        <w:t>和</w:t>
      </w:r>
      <w:r w:rsidR="007C36D3">
        <w:rPr>
          <w:lang w:eastAsia="zh-CN"/>
        </w:rPr>
        <w:t>功能的建议书：</w:t>
      </w:r>
      <w:r w:rsidRPr="002B5303">
        <w:rPr>
          <w:lang w:eastAsia="zh-CN"/>
        </w:rPr>
        <w:t>ITU</w:t>
      </w:r>
      <w:r w:rsidRPr="002B5303">
        <w:rPr>
          <w:lang w:eastAsia="zh-CN"/>
        </w:rPr>
        <w:noBreakHyphen/>
        <w:t>T G.160</w:t>
      </w:r>
      <w:r w:rsidR="007C36D3">
        <w:rPr>
          <w:lang w:eastAsia="zh-CN"/>
        </w:rPr>
        <w:t>、</w:t>
      </w:r>
      <w:r w:rsidRPr="002B5303">
        <w:rPr>
          <w:lang w:eastAsia="zh-CN"/>
        </w:rPr>
        <w:t>G.161</w:t>
      </w:r>
      <w:r w:rsidR="007C36D3">
        <w:rPr>
          <w:lang w:eastAsia="zh-CN"/>
        </w:rPr>
        <w:t>、</w:t>
      </w:r>
      <w:r w:rsidRPr="002B5303">
        <w:rPr>
          <w:lang w:eastAsia="zh-CN"/>
        </w:rPr>
        <w:t>G.161.1</w:t>
      </w:r>
      <w:r w:rsidR="007C36D3">
        <w:rPr>
          <w:lang w:eastAsia="zh-CN"/>
        </w:rPr>
        <w:t>、</w:t>
      </w:r>
      <w:r w:rsidRPr="002B5303">
        <w:rPr>
          <w:lang w:eastAsia="zh-CN"/>
        </w:rPr>
        <w:t>G.164</w:t>
      </w:r>
      <w:r w:rsidR="007C36D3">
        <w:rPr>
          <w:lang w:eastAsia="zh-CN"/>
        </w:rPr>
        <w:t>、</w:t>
      </w:r>
      <w:r w:rsidRPr="002B5303">
        <w:rPr>
          <w:lang w:eastAsia="zh-CN"/>
        </w:rPr>
        <w:t>G.165</w:t>
      </w:r>
      <w:r w:rsidR="007C36D3">
        <w:rPr>
          <w:lang w:eastAsia="zh-CN"/>
        </w:rPr>
        <w:t>、</w:t>
      </w:r>
      <w:r w:rsidRPr="002B5303">
        <w:rPr>
          <w:lang w:eastAsia="zh-CN"/>
        </w:rPr>
        <w:t>G.168</w:t>
      </w:r>
      <w:r w:rsidR="007C36D3">
        <w:rPr>
          <w:lang w:eastAsia="zh-CN"/>
        </w:rPr>
        <w:t>、</w:t>
      </w:r>
      <w:r w:rsidRPr="002B5303">
        <w:rPr>
          <w:lang w:eastAsia="zh-CN"/>
        </w:rPr>
        <w:t>G.169</w:t>
      </w:r>
      <w:r w:rsidR="007C36D3">
        <w:rPr>
          <w:lang w:eastAsia="zh-CN"/>
        </w:rPr>
        <w:t>、</w:t>
      </w:r>
      <w:r w:rsidRPr="002B5303">
        <w:rPr>
          <w:lang w:eastAsia="zh-CN"/>
        </w:rPr>
        <w:t>Q50-</w:t>
      </w:r>
      <w:r w:rsidR="007C36D3">
        <w:rPr>
          <w:rFonts w:hint="eastAsia"/>
          <w:lang w:eastAsia="zh-CN"/>
        </w:rPr>
        <w:t>系列</w:t>
      </w:r>
      <w:r w:rsidR="007C36D3">
        <w:rPr>
          <w:lang w:eastAsia="zh-CN"/>
        </w:rPr>
        <w:t>、</w:t>
      </w:r>
      <w:r w:rsidRPr="002B5303">
        <w:rPr>
          <w:lang w:eastAsia="zh-CN"/>
        </w:rPr>
        <w:t>Q.115-</w:t>
      </w:r>
      <w:r w:rsidR="007C36D3">
        <w:rPr>
          <w:rFonts w:hint="eastAsia"/>
          <w:lang w:eastAsia="zh-CN"/>
        </w:rPr>
        <w:t>系列</w:t>
      </w:r>
      <w:r w:rsidR="007C36D3">
        <w:rPr>
          <w:lang w:eastAsia="zh-CN"/>
        </w:rPr>
        <w:t>、</w:t>
      </w:r>
      <w:r w:rsidRPr="002B5303">
        <w:rPr>
          <w:lang w:eastAsia="zh-CN"/>
        </w:rPr>
        <w:t>G.799.1</w:t>
      </w:r>
      <w:r w:rsidR="007C36D3">
        <w:rPr>
          <w:lang w:eastAsia="zh-CN"/>
        </w:rPr>
        <w:t>、</w:t>
      </w:r>
      <w:r w:rsidRPr="002B5303">
        <w:rPr>
          <w:lang w:eastAsia="zh-CN"/>
        </w:rPr>
        <w:t>G.799.2</w:t>
      </w:r>
      <w:r w:rsidR="007C36D3">
        <w:rPr>
          <w:lang w:eastAsia="zh-CN"/>
        </w:rPr>
        <w:t>、</w:t>
      </w:r>
      <w:r w:rsidRPr="002B5303">
        <w:rPr>
          <w:lang w:eastAsia="zh-CN"/>
        </w:rPr>
        <w:t>G.799.3</w:t>
      </w:r>
      <w:r w:rsidR="007C36D3">
        <w:rPr>
          <w:lang w:eastAsia="zh-CN"/>
        </w:rPr>
        <w:t>、</w:t>
      </w:r>
      <w:r w:rsidRPr="002B5303">
        <w:rPr>
          <w:lang w:eastAsia="zh-CN"/>
        </w:rPr>
        <w:t>G.776.1</w:t>
      </w:r>
      <w:r w:rsidR="007C36D3">
        <w:rPr>
          <w:lang w:eastAsia="zh-CN"/>
        </w:rPr>
        <w:t>、</w:t>
      </w:r>
      <w:r w:rsidRPr="002B5303">
        <w:rPr>
          <w:lang w:eastAsia="zh-CN"/>
        </w:rPr>
        <w:t>G.776.4</w:t>
      </w:r>
      <w:r w:rsidR="007C36D3">
        <w:rPr>
          <w:lang w:eastAsia="zh-CN"/>
        </w:rPr>
        <w:t>、</w:t>
      </w:r>
      <w:r>
        <w:rPr>
          <w:lang w:eastAsia="zh-CN"/>
        </w:rPr>
        <w:t>G</w:t>
      </w:r>
      <w:r w:rsidRPr="002B5303">
        <w:rPr>
          <w:lang w:eastAsia="zh-CN"/>
        </w:rPr>
        <w:t>.763</w:t>
      </w:r>
      <w:r w:rsidR="007C36D3">
        <w:rPr>
          <w:lang w:eastAsia="zh-CN"/>
        </w:rPr>
        <w:t>、</w:t>
      </w:r>
      <w:r w:rsidRPr="002B5303">
        <w:rPr>
          <w:lang w:eastAsia="zh-CN"/>
        </w:rPr>
        <w:t>G.764</w:t>
      </w:r>
      <w:r w:rsidR="007C36D3">
        <w:rPr>
          <w:lang w:eastAsia="zh-CN"/>
        </w:rPr>
        <w:t>、</w:t>
      </w:r>
      <w:r w:rsidRPr="002B5303">
        <w:rPr>
          <w:lang w:eastAsia="zh-CN"/>
        </w:rPr>
        <w:t>G.765</w:t>
      </w:r>
      <w:r w:rsidR="007C36D3">
        <w:rPr>
          <w:lang w:eastAsia="zh-CN"/>
        </w:rPr>
        <w:t>、</w:t>
      </w:r>
      <w:r w:rsidRPr="002B5303">
        <w:rPr>
          <w:lang w:eastAsia="zh-CN"/>
        </w:rPr>
        <w:t>G.766</w:t>
      </w:r>
      <w:r w:rsidR="007C36D3">
        <w:rPr>
          <w:lang w:eastAsia="zh-CN"/>
        </w:rPr>
        <w:t>、</w:t>
      </w:r>
      <w:r w:rsidRPr="002B5303">
        <w:rPr>
          <w:lang w:eastAsia="zh-CN"/>
        </w:rPr>
        <w:t>G.767</w:t>
      </w:r>
      <w:r w:rsidR="007C36D3">
        <w:rPr>
          <w:lang w:eastAsia="zh-CN"/>
        </w:rPr>
        <w:t>、</w:t>
      </w:r>
      <w:r w:rsidRPr="002B5303">
        <w:rPr>
          <w:lang w:eastAsia="zh-CN"/>
        </w:rPr>
        <w:t>G.768</w:t>
      </w:r>
      <w:r w:rsidR="007C36D3">
        <w:rPr>
          <w:lang w:eastAsia="zh-CN"/>
        </w:rPr>
        <w:t>、</w:t>
      </w:r>
      <w:r w:rsidRPr="002B5303">
        <w:rPr>
          <w:lang w:eastAsia="zh-CN"/>
        </w:rPr>
        <w:t>G.769/Y.1242</w:t>
      </w:r>
      <w:r w:rsidR="007C36D3">
        <w:rPr>
          <w:rFonts w:hint="eastAsia"/>
          <w:lang w:eastAsia="zh-CN"/>
        </w:rPr>
        <w:t>和</w:t>
      </w:r>
      <w:r w:rsidR="007C36D3">
        <w:rPr>
          <w:lang w:eastAsia="zh-CN"/>
        </w:rPr>
        <w:t>I.733</w:t>
      </w:r>
      <w:r w:rsidR="007C36D3">
        <w:rPr>
          <w:rFonts w:hint="eastAsia"/>
          <w:lang w:eastAsia="zh-CN"/>
        </w:rPr>
        <w:t>。</w:t>
      </w:r>
    </w:p>
    <w:p w:rsidR="00B747D3" w:rsidRPr="002B5303" w:rsidRDefault="00CB4759" w:rsidP="00CA267C">
      <w:pPr>
        <w:ind w:firstLineChars="200" w:firstLine="480"/>
        <w:rPr>
          <w:lang w:eastAsia="zh-CN"/>
        </w:rPr>
      </w:pPr>
      <w:r>
        <w:rPr>
          <w:rFonts w:hint="eastAsia"/>
          <w:lang w:eastAsia="zh-CN"/>
        </w:rPr>
        <w:t>按照本课题开展的工作的最新情况见第</w:t>
      </w:r>
      <w:r>
        <w:rPr>
          <w:rFonts w:hint="eastAsia"/>
          <w:lang w:eastAsia="zh-CN"/>
        </w:rPr>
        <w:t>16</w:t>
      </w:r>
      <w:r>
        <w:rPr>
          <w:rFonts w:hint="eastAsia"/>
          <w:lang w:eastAsia="zh-CN"/>
        </w:rPr>
        <w:t>研究组工作计划</w:t>
      </w:r>
      <w:r w:rsidR="00C421C7">
        <w:t>（</w:t>
      </w:r>
      <w:hyperlink r:id="rId26" w:history="1">
        <w:r w:rsidR="00B747D3" w:rsidRPr="002B5303">
          <w:rPr>
            <w:rStyle w:val="Hyperlink"/>
          </w:rPr>
          <w:t>http://itu.int/ITU-T/workprog/wp_search.aspx?sp=16&amp;q=10/16</w:t>
        </w:r>
      </w:hyperlink>
      <w:r w:rsidR="00C421C7">
        <w:t>）</w:t>
      </w:r>
      <w:r>
        <w:rPr>
          <w:rFonts w:hint="eastAsia"/>
          <w:lang w:eastAsia="zh-CN"/>
        </w:rPr>
        <w:t>。</w:t>
      </w:r>
    </w:p>
    <w:p w:rsidR="00B747D3" w:rsidRPr="002B5303" w:rsidRDefault="00B747D3" w:rsidP="00CA267C">
      <w:pPr>
        <w:pStyle w:val="Heading3"/>
        <w:rPr>
          <w:lang w:eastAsia="zh-CN"/>
        </w:rPr>
      </w:pPr>
      <w:r w:rsidRPr="002B5303">
        <w:t>K.4</w:t>
      </w:r>
      <w:r w:rsidRPr="002B5303">
        <w:tab/>
      </w:r>
      <w:r w:rsidR="00643889">
        <w:rPr>
          <w:rFonts w:hint="eastAsia"/>
          <w:lang w:eastAsia="zh-CN"/>
        </w:rPr>
        <w:t>关系</w:t>
      </w:r>
    </w:p>
    <w:p w:rsidR="00B747D3" w:rsidRPr="002B5303" w:rsidRDefault="00643889" w:rsidP="00CA267C">
      <w:pPr>
        <w:pStyle w:val="Headingb"/>
        <w:rPr>
          <w:lang w:eastAsia="zh-CN"/>
        </w:rPr>
      </w:pPr>
      <w:r>
        <w:rPr>
          <w:rFonts w:hint="eastAsia"/>
          <w:lang w:eastAsia="zh-CN"/>
        </w:rPr>
        <w:t>建议书：</w:t>
      </w:r>
    </w:p>
    <w:p w:rsidR="00B747D3" w:rsidRPr="00B37B2C" w:rsidRDefault="00B747D3" w:rsidP="00CA267C">
      <w:pPr>
        <w:pStyle w:val="enumlev1"/>
      </w:pPr>
      <w:r w:rsidRPr="00B37B2C">
        <w:t>–</w:t>
      </w:r>
      <w:r w:rsidRPr="00B37B2C">
        <w:tab/>
        <w:t>ITU</w:t>
      </w:r>
      <w:r w:rsidRPr="00B37B2C">
        <w:noBreakHyphen/>
        <w:t>T G.70x-</w:t>
      </w:r>
      <w:r w:rsidR="00B37B2C">
        <w:rPr>
          <w:rFonts w:hint="eastAsia"/>
          <w:lang w:eastAsia="zh-CN"/>
        </w:rPr>
        <w:t>系列</w:t>
      </w:r>
      <w:r w:rsidR="00B37B2C">
        <w:t>、</w:t>
      </w:r>
      <w:r w:rsidRPr="00B37B2C">
        <w:t>G.710-</w:t>
      </w:r>
      <w:r w:rsidR="00B37B2C">
        <w:rPr>
          <w:rFonts w:hint="eastAsia"/>
          <w:lang w:eastAsia="zh-CN"/>
        </w:rPr>
        <w:t>系列</w:t>
      </w:r>
      <w:r w:rsidR="00B37B2C">
        <w:t>、</w:t>
      </w:r>
      <w:r w:rsidRPr="00B37B2C">
        <w:t>G.720-</w:t>
      </w:r>
      <w:r w:rsidR="00B37B2C">
        <w:rPr>
          <w:rFonts w:hint="eastAsia"/>
          <w:lang w:eastAsia="zh-CN"/>
        </w:rPr>
        <w:t>系列</w:t>
      </w:r>
      <w:r w:rsidR="00B37B2C">
        <w:t>、</w:t>
      </w:r>
      <w:r w:rsidRPr="00B37B2C">
        <w:t>G.760-</w:t>
      </w:r>
      <w:r w:rsidR="00B37B2C">
        <w:rPr>
          <w:rFonts w:hint="eastAsia"/>
          <w:lang w:eastAsia="zh-CN"/>
        </w:rPr>
        <w:t>系列</w:t>
      </w:r>
      <w:r w:rsidR="00B37B2C">
        <w:t>、</w:t>
      </w:r>
      <w:r w:rsidRPr="00B37B2C">
        <w:t>G.799-</w:t>
      </w:r>
      <w:r w:rsidR="00B37B2C">
        <w:rPr>
          <w:rFonts w:hint="eastAsia"/>
          <w:lang w:eastAsia="zh-CN"/>
        </w:rPr>
        <w:t>系列</w:t>
      </w:r>
      <w:r w:rsidR="00B37B2C">
        <w:t>、</w:t>
      </w:r>
      <w:r w:rsidRPr="00B37B2C">
        <w:t>G.160-</w:t>
      </w:r>
      <w:r w:rsidR="00B37B2C">
        <w:rPr>
          <w:rFonts w:hint="eastAsia"/>
          <w:lang w:eastAsia="zh-CN"/>
        </w:rPr>
        <w:t>系列</w:t>
      </w:r>
      <w:r w:rsidR="00B37B2C">
        <w:t>、</w:t>
      </w:r>
      <w:r w:rsidRPr="00B37B2C">
        <w:t>Q.115-</w:t>
      </w:r>
      <w:r w:rsidR="00B37B2C">
        <w:rPr>
          <w:rFonts w:hint="eastAsia"/>
          <w:lang w:eastAsia="zh-CN"/>
        </w:rPr>
        <w:t>系列</w:t>
      </w:r>
    </w:p>
    <w:p w:rsidR="00B747D3" w:rsidRPr="00913FE5" w:rsidRDefault="00B747D3" w:rsidP="00CA267C">
      <w:pPr>
        <w:pStyle w:val="enumlev1"/>
      </w:pPr>
      <w:r w:rsidRPr="00913FE5">
        <w:t>–</w:t>
      </w:r>
      <w:r w:rsidRPr="00913FE5">
        <w:tab/>
        <w:t>ITU</w:t>
      </w:r>
      <w:r w:rsidRPr="00913FE5">
        <w:noBreakHyphen/>
        <w:t>T H.300-</w:t>
      </w:r>
      <w:r w:rsidR="00380A22">
        <w:rPr>
          <w:rFonts w:hint="eastAsia"/>
          <w:lang w:val="fr-CH" w:eastAsia="zh-CN"/>
        </w:rPr>
        <w:t>系列系统</w:t>
      </w:r>
      <w:r w:rsidR="00380A22">
        <w:rPr>
          <w:lang w:val="fr-CH" w:eastAsia="zh-CN"/>
        </w:rPr>
        <w:t>建议书</w:t>
      </w:r>
    </w:p>
    <w:p w:rsidR="00B747D3" w:rsidRPr="00913FE5" w:rsidRDefault="00B747D3" w:rsidP="00CA267C">
      <w:pPr>
        <w:pStyle w:val="enumlev1"/>
        <w:rPr>
          <w:lang w:eastAsia="zh-CN"/>
        </w:rPr>
      </w:pPr>
      <w:r w:rsidRPr="00913FE5">
        <w:t>–</w:t>
      </w:r>
      <w:r w:rsidRPr="00913FE5">
        <w:tab/>
        <w:t>ITU</w:t>
      </w:r>
      <w:r w:rsidRPr="00913FE5">
        <w:noBreakHyphen/>
        <w:t>T P.800-</w:t>
      </w:r>
      <w:r w:rsidR="00380A22">
        <w:rPr>
          <w:rFonts w:hint="eastAsia"/>
          <w:lang w:val="fr-CH" w:eastAsia="zh-CN"/>
        </w:rPr>
        <w:t>系列</w:t>
      </w:r>
    </w:p>
    <w:p w:rsidR="00B747D3" w:rsidRPr="00913FE5" w:rsidRDefault="00B747D3" w:rsidP="00CA267C">
      <w:pPr>
        <w:pStyle w:val="enumlev1"/>
      </w:pPr>
      <w:r w:rsidRPr="00913FE5">
        <w:t>–</w:t>
      </w:r>
      <w:r w:rsidRPr="00913FE5">
        <w:tab/>
        <w:t>ITU</w:t>
      </w:r>
      <w:r w:rsidRPr="00913FE5">
        <w:noBreakHyphen/>
        <w:t>T E.450-</w:t>
      </w:r>
      <w:r w:rsidR="00380A22">
        <w:rPr>
          <w:rFonts w:hint="eastAsia"/>
          <w:lang w:val="fr-CH" w:eastAsia="zh-CN"/>
        </w:rPr>
        <w:t>系列</w:t>
      </w:r>
      <w:r w:rsidR="00380A22">
        <w:rPr>
          <w:lang w:val="fr-CH"/>
        </w:rPr>
        <w:t>、</w:t>
      </w:r>
      <w:r w:rsidRPr="00913FE5">
        <w:t>E.460</w:t>
      </w:r>
      <w:r w:rsidR="00380A22">
        <w:rPr>
          <w:lang w:val="fr-CH"/>
        </w:rPr>
        <w:t>、</w:t>
      </w:r>
      <w:r w:rsidRPr="00913FE5">
        <w:t>F.162</w:t>
      </w:r>
      <w:r w:rsidR="00380A22">
        <w:rPr>
          <w:lang w:val="fr-CH"/>
        </w:rPr>
        <w:t>、</w:t>
      </w:r>
      <w:r w:rsidRPr="00913FE5">
        <w:t>F.163</w:t>
      </w:r>
      <w:r w:rsidR="00380A22">
        <w:rPr>
          <w:lang w:val="fr-CH"/>
        </w:rPr>
        <w:t>、</w:t>
      </w:r>
      <w:r w:rsidRPr="00913FE5">
        <w:t>F.170</w:t>
      </w:r>
      <w:r w:rsidR="00380A22">
        <w:rPr>
          <w:lang w:val="fr-CH"/>
        </w:rPr>
        <w:t>、</w:t>
      </w:r>
      <w:r w:rsidRPr="00913FE5">
        <w:t>F.182</w:t>
      </w:r>
      <w:r w:rsidRPr="00913FE5">
        <w:rPr>
          <w:i/>
          <w:iCs/>
        </w:rPr>
        <w:t>bis</w:t>
      </w:r>
      <w:r w:rsidR="00380A22">
        <w:rPr>
          <w:lang w:val="fr-CH"/>
        </w:rPr>
        <w:t>、</w:t>
      </w:r>
      <w:r w:rsidRPr="00913FE5">
        <w:t>F.185</w:t>
      </w:r>
      <w:r w:rsidR="00380A22">
        <w:rPr>
          <w:lang w:val="fr-CH"/>
        </w:rPr>
        <w:t>、</w:t>
      </w:r>
      <w:r w:rsidRPr="00913FE5">
        <w:t>H.225</w:t>
      </w:r>
      <w:r w:rsidR="00380A22">
        <w:rPr>
          <w:lang w:val="fr-CH"/>
        </w:rPr>
        <w:t>、</w:t>
      </w:r>
      <w:r w:rsidRPr="00913FE5">
        <w:t>H.323</w:t>
      </w:r>
      <w:r w:rsidR="00380A22">
        <w:rPr>
          <w:lang w:val="fr-CH"/>
        </w:rPr>
        <w:t>、</w:t>
      </w:r>
      <w:r w:rsidRPr="00913FE5">
        <w:t>H.245</w:t>
      </w:r>
      <w:r w:rsidR="00380A22">
        <w:rPr>
          <w:lang w:val="fr-CH"/>
        </w:rPr>
        <w:t>、</w:t>
      </w:r>
      <w:r w:rsidRPr="00913FE5">
        <w:t>H.248</w:t>
      </w:r>
      <w:r w:rsidR="00380A22">
        <w:rPr>
          <w:lang w:val="fr-CH"/>
        </w:rPr>
        <w:t>、</w:t>
      </w:r>
      <w:r w:rsidRPr="00913FE5">
        <w:t>I.366.2</w:t>
      </w:r>
      <w:r w:rsidR="00380A22">
        <w:rPr>
          <w:lang w:val="fr-CH"/>
        </w:rPr>
        <w:t>、</w:t>
      </w:r>
      <w:r w:rsidRPr="00913FE5">
        <w:t>I.741</w:t>
      </w:r>
      <w:r w:rsidR="00380A22">
        <w:rPr>
          <w:lang w:val="fr-CH"/>
        </w:rPr>
        <w:t>、</w:t>
      </w:r>
      <w:r w:rsidRPr="00913FE5">
        <w:t>T.6</w:t>
      </w:r>
      <w:r w:rsidR="00380A22">
        <w:rPr>
          <w:lang w:val="fr-CH"/>
        </w:rPr>
        <w:t>、</w:t>
      </w:r>
      <w:r w:rsidRPr="00913FE5">
        <w:t>T.22</w:t>
      </w:r>
      <w:r w:rsidR="00380A22">
        <w:rPr>
          <w:lang w:val="fr-CH"/>
        </w:rPr>
        <w:t>、</w:t>
      </w:r>
      <w:r w:rsidRPr="00913FE5">
        <w:t>T.23</w:t>
      </w:r>
      <w:r w:rsidR="00380A22">
        <w:rPr>
          <w:lang w:val="fr-CH"/>
        </w:rPr>
        <w:t>、</w:t>
      </w:r>
      <w:r w:rsidRPr="00913FE5">
        <w:t>T.24</w:t>
      </w:r>
      <w:r w:rsidR="00380A22">
        <w:rPr>
          <w:lang w:val="fr-CH"/>
        </w:rPr>
        <w:t>、</w:t>
      </w:r>
      <w:r w:rsidRPr="00913FE5">
        <w:t>T.31</w:t>
      </w:r>
      <w:r w:rsidR="00380A22">
        <w:rPr>
          <w:lang w:val="fr-CH"/>
        </w:rPr>
        <w:t>、</w:t>
      </w:r>
      <w:r w:rsidRPr="00913FE5">
        <w:t>T.32</w:t>
      </w:r>
      <w:r w:rsidR="00380A22">
        <w:rPr>
          <w:lang w:val="fr-CH"/>
        </w:rPr>
        <w:t>、</w:t>
      </w:r>
      <w:r w:rsidRPr="00913FE5">
        <w:t>T.33</w:t>
      </w:r>
      <w:r w:rsidR="00380A22">
        <w:rPr>
          <w:lang w:val="fr-CH"/>
        </w:rPr>
        <w:t>、</w:t>
      </w:r>
      <w:r w:rsidRPr="00913FE5">
        <w:t>T.35</w:t>
      </w:r>
      <w:r w:rsidR="00380A22">
        <w:rPr>
          <w:lang w:val="fr-CH"/>
        </w:rPr>
        <w:t>、</w:t>
      </w:r>
      <w:r w:rsidRPr="00913FE5">
        <w:t>T.36</w:t>
      </w:r>
      <w:r w:rsidR="00380A22">
        <w:rPr>
          <w:lang w:val="fr-CH"/>
        </w:rPr>
        <w:t>、</w:t>
      </w:r>
      <w:r w:rsidRPr="00913FE5">
        <w:t>T.39</w:t>
      </w:r>
      <w:r w:rsidR="00380A22">
        <w:rPr>
          <w:lang w:val="fr-CH"/>
        </w:rPr>
        <w:t>、</w:t>
      </w:r>
      <w:r w:rsidRPr="00913FE5">
        <w:t>T.66</w:t>
      </w:r>
      <w:r w:rsidR="00380A22">
        <w:rPr>
          <w:lang w:val="fr-CH"/>
        </w:rPr>
        <w:t>、</w:t>
      </w:r>
      <w:r w:rsidRPr="00913FE5">
        <w:t>T.400-</w:t>
      </w:r>
      <w:r w:rsidR="00380A22">
        <w:rPr>
          <w:rFonts w:hint="eastAsia"/>
          <w:lang w:val="fr-CH" w:eastAsia="zh-CN"/>
        </w:rPr>
        <w:t>系列</w:t>
      </w:r>
      <w:r w:rsidR="00380A22">
        <w:rPr>
          <w:lang w:val="fr-CH"/>
        </w:rPr>
        <w:t>、</w:t>
      </w:r>
      <w:r w:rsidRPr="00913FE5">
        <w:t>T.80-</w:t>
      </w:r>
      <w:r w:rsidR="00380A22">
        <w:rPr>
          <w:rFonts w:hint="eastAsia"/>
          <w:lang w:val="fr-CH" w:eastAsia="zh-CN"/>
        </w:rPr>
        <w:t>系列</w:t>
      </w:r>
      <w:r w:rsidR="00380A22">
        <w:rPr>
          <w:lang w:val="fr-CH"/>
        </w:rPr>
        <w:t>、</w:t>
      </w:r>
      <w:r w:rsidRPr="00913FE5">
        <w:t>T.800-</w:t>
      </w:r>
      <w:r w:rsidR="00380A22">
        <w:rPr>
          <w:rFonts w:hint="eastAsia"/>
          <w:lang w:val="fr-CH" w:eastAsia="zh-CN"/>
        </w:rPr>
        <w:t>系列</w:t>
      </w:r>
      <w:r w:rsidR="00380A22">
        <w:rPr>
          <w:lang w:val="fr-CH"/>
        </w:rPr>
        <w:t>、</w:t>
      </w:r>
      <w:r w:rsidRPr="00913FE5">
        <w:t>X.3</w:t>
      </w:r>
      <w:r w:rsidR="00380A22">
        <w:rPr>
          <w:lang w:val="fr-CH"/>
        </w:rPr>
        <w:t>、</w:t>
      </w:r>
      <w:r w:rsidRPr="00913FE5">
        <w:t>X.38</w:t>
      </w:r>
      <w:r w:rsidR="00380A22">
        <w:rPr>
          <w:rFonts w:hint="eastAsia"/>
          <w:lang w:val="fr-CH" w:eastAsia="zh-CN"/>
        </w:rPr>
        <w:t>和</w:t>
      </w:r>
      <w:r w:rsidRPr="00913FE5">
        <w:t>X.39</w:t>
      </w:r>
    </w:p>
    <w:p w:rsidR="00B747D3" w:rsidRPr="00913FE5" w:rsidRDefault="00B747D3" w:rsidP="00CA267C">
      <w:pPr>
        <w:pStyle w:val="enumlev1"/>
      </w:pPr>
      <w:r w:rsidRPr="00913FE5">
        <w:t>–</w:t>
      </w:r>
      <w:r w:rsidRPr="00913FE5">
        <w:tab/>
        <w:t>ITU</w:t>
      </w:r>
      <w:r w:rsidRPr="00913FE5">
        <w:noBreakHyphen/>
        <w:t>T G.108.2</w:t>
      </w:r>
      <w:r w:rsidR="00380A22">
        <w:rPr>
          <w:lang w:val="fr-FR"/>
        </w:rPr>
        <w:t>、</w:t>
      </w:r>
      <w:r w:rsidRPr="00913FE5">
        <w:t>G.114</w:t>
      </w:r>
      <w:r w:rsidR="00380A22">
        <w:rPr>
          <w:lang w:val="fr-FR"/>
        </w:rPr>
        <w:t>、</w:t>
      </w:r>
      <w:r w:rsidRPr="00913FE5">
        <w:t>G.131</w:t>
      </w:r>
      <w:r w:rsidR="00380A22">
        <w:rPr>
          <w:lang w:val="fr-FR"/>
        </w:rPr>
        <w:t>、</w:t>
      </w:r>
      <w:r w:rsidRPr="00913FE5">
        <w:t>G.136</w:t>
      </w:r>
      <w:r w:rsidR="00380A22">
        <w:rPr>
          <w:lang w:val="fr-FR"/>
        </w:rPr>
        <w:t>、</w:t>
      </w:r>
      <w:r w:rsidRPr="00913FE5">
        <w:t>G.173</w:t>
      </w:r>
      <w:r w:rsidR="00380A22">
        <w:rPr>
          <w:lang w:val="fr-FR"/>
        </w:rPr>
        <w:t>、</w:t>
      </w:r>
      <w:r w:rsidRPr="00913FE5">
        <w:t>G.175</w:t>
      </w:r>
      <w:r w:rsidR="00380A22">
        <w:rPr>
          <w:lang w:val="fr-FR"/>
        </w:rPr>
        <w:t>、</w:t>
      </w:r>
      <w:r w:rsidRPr="00913FE5">
        <w:t>G.177</w:t>
      </w:r>
      <w:r w:rsidR="00380A22">
        <w:rPr>
          <w:lang w:val="fr-FR"/>
        </w:rPr>
        <w:t>、</w:t>
      </w:r>
      <w:r w:rsidRPr="00913FE5">
        <w:t>G.827</w:t>
      </w:r>
      <w:r w:rsidR="00380A22">
        <w:rPr>
          <w:lang w:val="fr-FR"/>
        </w:rPr>
        <w:t>、</w:t>
      </w:r>
      <w:r w:rsidRPr="00913FE5">
        <w:t>G.828</w:t>
      </w:r>
      <w:r w:rsidR="00380A22">
        <w:rPr>
          <w:lang w:val="fr-FR"/>
        </w:rPr>
        <w:t>、</w:t>
      </w:r>
      <w:r w:rsidRPr="00913FE5">
        <w:t>P.330</w:t>
      </w:r>
      <w:r w:rsidR="00380A22">
        <w:rPr>
          <w:lang w:val="fr-FR"/>
        </w:rPr>
        <w:t>、</w:t>
      </w:r>
      <w:r w:rsidRPr="00913FE5">
        <w:t>P.340</w:t>
      </w:r>
      <w:r w:rsidR="00380A22">
        <w:rPr>
          <w:lang w:val="fr-FR"/>
        </w:rPr>
        <w:t>、</w:t>
      </w:r>
      <w:r w:rsidRPr="00913FE5">
        <w:t>P.342</w:t>
      </w:r>
      <w:r w:rsidR="00380A22">
        <w:rPr>
          <w:lang w:val="fr-FR"/>
        </w:rPr>
        <w:t>、</w:t>
      </w:r>
      <w:r w:rsidRPr="00913FE5">
        <w:t>P.1010</w:t>
      </w:r>
      <w:r w:rsidR="00380A22">
        <w:rPr>
          <w:lang w:val="fr-FR"/>
        </w:rPr>
        <w:t>、</w:t>
      </w:r>
      <w:r w:rsidRPr="00913FE5">
        <w:t>P.1100</w:t>
      </w:r>
      <w:r w:rsidR="00380A22">
        <w:rPr>
          <w:lang w:val="fr-FR"/>
        </w:rPr>
        <w:t>、</w:t>
      </w:r>
      <w:r w:rsidRPr="00913FE5">
        <w:t>P.1110</w:t>
      </w:r>
      <w:r w:rsidR="00380A22">
        <w:rPr>
          <w:lang w:val="fr-FR"/>
        </w:rPr>
        <w:t>、</w:t>
      </w:r>
      <w:r w:rsidRPr="00913FE5">
        <w:t>P.501</w:t>
      </w:r>
      <w:r w:rsidR="00380A22">
        <w:rPr>
          <w:lang w:val="fr-FR"/>
        </w:rPr>
        <w:t>、</w:t>
      </w:r>
      <w:r w:rsidRPr="00913FE5">
        <w:t>P.502</w:t>
      </w:r>
      <w:r w:rsidR="00380A22">
        <w:rPr>
          <w:lang w:val="fr-FR"/>
        </w:rPr>
        <w:t>、</w:t>
      </w:r>
      <w:r w:rsidRPr="00913FE5">
        <w:t>P.82</w:t>
      </w:r>
      <w:r w:rsidR="00380A22">
        <w:rPr>
          <w:lang w:val="fr-FR"/>
        </w:rPr>
        <w:t>、</w:t>
      </w:r>
      <w:r w:rsidRPr="00913FE5">
        <w:t>P.84</w:t>
      </w:r>
      <w:r w:rsidR="00380A22">
        <w:rPr>
          <w:lang w:val="fr-FR"/>
        </w:rPr>
        <w:t>、</w:t>
      </w:r>
      <w:r w:rsidRPr="00913FE5">
        <w:t>V.18; ITU-R S.1522</w:t>
      </w:r>
    </w:p>
    <w:p w:rsidR="00B747D3" w:rsidRPr="002B5303" w:rsidRDefault="00643889" w:rsidP="00CA267C">
      <w:pPr>
        <w:pStyle w:val="Headingb"/>
        <w:rPr>
          <w:lang w:eastAsia="zh-CN"/>
        </w:rPr>
      </w:pPr>
      <w:r>
        <w:rPr>
          <w:rFonts w:hint="eastAsia"/>
          <w:lang w:eastAsia="zh-CN"/>
        </w:rPr>
        <w:lastRenderedPageBreak/>
        <w:t>课题：</w:t>
      </w:r>
    </w:p>
    <w:p w:rsidR="00B747D3" w:rsidRPr="002B5303" w:rsidRDefault="00B747D3" w:rsidP="00CA267C">
      <w:pPr>
        <w:pStyle w:val="enumlev1"/>
        <w:rPr>
          <w:lang w:eastAsia="zh-CN"/>
        </w:rPr>
      </w:pPr>
      <w:r w:rsidRPr="002B5303">
        <w:rPr>
          <w:lang w:eastAsia="zh-CN"/>
        </w:rPr>
        <w:t>–</w:t>
      </w:r>
      <w:r w:rsidRPr="002B5303">
        <w:rPr>
          <w:lang w:eastAsia="zh-CN"/>
        </w:rPr>
        <w:tab/>
      </w:r>
      <w:r w:rsidR="00477194">
        <w:rPr>
          <w:lang w:eastAsia="zh-CN"/>
        </w:rPr>
        <w:t>第</w:t>
      </w:r>
      <w:r w:rsidR="00477194">
        <w:rPr>
          <w:lang w:eastAsia="zh-CN"/>
        </w:rPr>
        <w:t>16</w:t>
      </w:r>
      <w:r w:rsidR="00A551E4">
        <w:rPr>
          <w:lang w:eastAsia="zh-CN"/>
        </w:rPr>
        <w:t>研究组所有</w:t>
      </w:r>
      <w:r w:rsidR="00477194">
        <w:rPr>
          <w:lang w:eastAsia="zh-CN"/>
        </w:rPr>
        <w:t>课题</w:t>
      </w:r>
    </w:p>
    <w:p w:rsidR="00B747D3" w:rsidRPr="002B5303" w:rsidRDefault="00643889" w:rsidP="00CA267C">
      <w:pPr>
        <w:pStyle w:val="Headingb"/>
        <w:rPr>
          <w:lang w:eastAsia="zh-CN"/>
        </w:rPr>
      </w:pPr>
      <w:r>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380A22">
        <w:rPr>
          <w:rFonts w:hint="eastAsia"/>
          <w:lang w:eastAsia="zh-CN"/>
        </w:rPr>
        <w:t>负责</w:t>
      </w:r>
      <w:r w:rsidR="00643889">
        <w:rPr>
          <w:rFonts w:hint="eastAsia"/>
          <w:lang w:eastAsia="zh-CN"/>
        </w:rPr>
        <w:t>网络操作问题和性能及网络管理的</w:t>
      </w:r>
      <w:r w:rsidR="00643889" w:rsidRPr="00100FFA">
        <w:rPr>
          <w:lang w:eastAsia="zh-CN"/>
        </w:rPr>
        <w:t>ITU-T</w:t>
      </w:r>
      <w:r w:rsidR="00643889">
        <w:rPr>
          <w:rFonts w:hint="eastAsia"/>
          <w:lang w:eastAsia="zh-CN"/>
        </w:rPr>
        <w:t>第</w:t>
      </w:r>
      <w:r w:rsidR="00643889" w:rsidRPr="00100FFA">
        <w:rPr>
          <w:lang w:eastAsia="zh-CN"/>
        </w:rPr>
        <w:t>2</w:t>
      </w:r>
      <w:r w:rsidR="00643889">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380A22">
        <w:rPr>
          <w:rFonts w:hint="eastAsia"/>
          <w:lang w:eastAsia="zh-CN"/>
        </w:rPr>
        <w:t>负责</w:t>
      </w:r>
      <w:r w:rsidR="00643889">
        <w:rPr>
          <w:rFonts w:hint="eastAsia"/>
          <w:lang w:eastAsia="zh-CN"/>
        </w:rPr>
        <w:t>地面</w:t>
      </w:r>
      <w:r w:rsidR="00643889">
        <w:rPr>
          <w:rFonts w:hint="eastAsia"/>
          <w:lang w:eastAsia="zh-CN"/>
        </w:rPr>
        <w:t>/</w:t>
      </w:r>
      <w:r w:rsidR="00643889">
        <w:rPr>
          <w:rFonts w:hint="eastAsia"/>
          <w:lang w:eastAsia="zh-CN"/>
        </w:rPr>
        <w:t>卫星混合网络话音的</w:t>
      </w:r>
      <w:r w:rsidR="00643889" w:rsidRPr="00100FFA">
        <w:rPr>
          <w:lang w:eastAsia="zh-CN"/>
        </w:rPr>
        <w:t>ITU-R</w:t>
      </w:r>
      <w:r w:rsidR="00643889">
        <w:rPr>
          <w:rFonts w:hint="eastAsia"/>
          <w:lang w:eastAsia="zh-CN"/>
        </w:rPr>
        <w:t>第</w:t>
      </w:r>
      <w:r w:rsidR="00643889" w:rsidRPr="00100FFA">
        <w:rPr>
          <w:lang w:eastAsia="zh-CN"/>
        </w:rPr>
        <w:t>4</w:t>
      </w:r>
      <w:r w:rsidR="00643889">
        <w:rPr>
          <w:rFonts w:hint="eastAsia"/>
          <w:lang w:eastAsia="zh-CN"/>
        </w:rPr>
        <w:t>和</w:t>
      </w:r>
      <w:r w:rsidR="00643889" w:rsidRPr="00100FFA">
        <w:rPr>
          <w:lang w:eastAsia="zh-CN"/>
        </w:rPr>
        <w:t>5</w:t>
      </w:r>
      <w:r w:rsidR="00643889">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380A22">
        <w:rPr>
          <w:rFonts w:hint="eastAsia"/>
          <w:lang w:eastAsia="zh-CN"/>
        </w:rPr>
        <w:t>负责</w:t>
      </w:r>
      <w:r w:rsidR="00643889">
        <w:rPr>
          <w:rFonts w:hint="eastAsia"/>
          <w:lang w:eastAsia="zh-CN"/>
        </w:rPr>
        <w:t>广播业务的</w:t>
      </w:r>
      <w:r w:rsidR="00643889" w:rsidRPr="005C011B">
        <w:rPr>
          <w:lang w:eastAsia="zh-CN"/>
        </w:rPr>
        <w:t>ITU-R</w:t>
      </w:r>
      <w:r w:rsidR="00643889">
        <w:rPr>
          <w:rFonts w:hint="eastAsia"/>
          <w:lang w:eastAsia="zh-CN"/>
        </w:rPr>
        <w:t>第</w:t>
      </w:r>
      <w:r w:rsidR="00643889" w:rsidRPr="005C011B">
        <w:rPr>
          <w:lang w:eastAsia="zh-CN"/>
        </w:rPr>
        <w:t>6</w:t>
      </w:r>
      <w:r w:rsidR="00643889">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380A22">
        <w:rPr>
          <w:rFonts w:hint="eastAsia"/>
          <w:lang w:eastAsia="zh-CN"/>
        </w:rPr>
        <w:t>负责</w:t>
      </w:r>
      <w:r w:rsidR="00643889">
        <w:rPr>
          <w:rFonts w:hint="eastAsia"/>
          <w:lang w:eastAsia="zh-CN"/>
        </w:rPr>
        <w:t>数字有线系统和</w:t>
      </w:r>
      <w:r w:rsidR="00643889">
        <w:rPr>
          <w:rFonts w:hint="eastAsia"/>
          <w:lang w:eastAsia="zh-CN"/>
        </w:rPr>
        <w:t>IPTV</w:t>
      </w:r>
      <w:r w:rsidR="00643889">
        <w:rPr>
          <w:rFonts w:hint="eastAsia"/>
          <w:lang w:eastAsia="zh-CN"/>
        </w:rPr>
        <w:t>的语音和音频编码问题的</w:t>
      </w:r>
      <w:r w:rsidR="00643889" w:rsidRPr="00100FFA">
        <w:rPr>
          <w:lang w:eastAsia="zh-CN"/>
        </w:rPr>
        <w:t>ITU-T</w:t>
      </w:r>
      <w:r w:rsidR="00643889">
        <w:rPr>
          <w:rFonts w:hint="eastAsia"/>
          <w:lang w:eastAsia="zh-CN"/>
        </w:rPr>
        <w:t>第</w:t>
      </w:r>
      <w:r w:rsidR="00643889" w:rsidRPr="00100FFA">
        <w:rPr>
          <w:lang w:eastAsia="zh-CN"/>
        </w:rPr>
        <w:t>9</w:t>
      </w:r>
      <w:r w:rsidR="00643889">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A551E4">
        <w:rPr>
          <w:rFonts w:hint="eastAsia"/>
          <w:lang w:eastAsia="zh-CN"/>
        </w:rPr>
        <w:t>负责</w:t>
      </w:r>
      <w:r w:rsidR="00B7797E">
        <w:rPr>
          <w:rFonts w:hint="eastAsia"/>
          <w:lang w:eastAsia="zh-CN"/>
        </w:rPr>
        <w:t>信令要求、协议</w:t>
      </w:r>
      <w:r w:rsidR="00380A22">
        <w:rPr>
          <w:rFonts w:hint="eastAsia"/>
          <w:lang w:eastAsia="zh-CN"/>
        </w:rPr>
        <w:t>、一致性</w:t>
      </w:r>
      <w:r w:rsidR="00380A22">
        <w:rPr>
          <w:lang w:eastAsia="zh-CN"/>
        </w:rPr>
        <w:t>和互操作性</w:t>
      </w:r>
      <w:r w:rsidR="00A551E4">
        <w:rPr>
          <w:rFonts w:hint="eastAsia"/>
          <w:lang w:eastAsia="zh-CN"/>
        </w:rPr>
        <w:t>的</w:t>
      </w:r>
      <w:r w:rsidR="00A551E4" w:rsidRPr="005D4E18">
        <w:rPr>
          <w:lang w:eastAsia="zh-CN"/>
        </w:rPr>
        <w:t>ITU-T</w:t>
      </w:r>
      <w:r w:rsidR="00A551E4" w:rsidRPr="005D4E18">
        <w:rPr>
          <w:rFonts w:hint="eastAsia"/>
          <w:lang w:eastAsia="zh-CN"/>
        </w:rPr>
        <w:t>第</w:t>
      </w:r>
      <w:r w:rsidR="00A551E4" w:rsidRPr="005D4E18">
        <w:rPr>
          <w:lang w:eastAsia="zh-CN"/>
        </w:rPr>
        <w:t>11</w:t>
      </w:r>
      <w:r w:rsidR="00A551E4" w:rsidRPr="005D4E18">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380A22">
        <w:rPr>
          <w:rFonts w:hint="eastAsia"/>
          <w:lang w:eastAsia="zh-CN"/>
        </w:rPr>
        <w:t>负责</w:t>
      </w:r>
      <w:r w:rsidR="00643889">
        <w:rPr>
          <w:rFonts w:hint="eastAsia"/>
          <w:lang w:eastAsia="zh-CN"/>
        </w:rPr>
        <w:t>语音和音频编码质量性能评定和软件工具问题的</w:t>
      </w:r>
      <w:r w:rsidR="00643889" w:rsidRPr="00100FFA">
        <w:rPr>
          <w:lang w:eastAsia="zh-CN"/>
        </w:rPr>
        <w:t>ITU-T</w:t>
      </w:r>
      <w:r w:rsidR="00643889">
        <w:rPr>
          <w:rFonts w:hint="eastAsia"/>
          <w:lang w:eastAsia="zh-CN"/>
        </w:rPr>
        <w:t>第</w:t>
      </w:r>
      <w:r w:rsidR="00643889" w:rsidRPr="00100FFA">
        <w:rPr>
          <w:lang w:eastAsia="zh-CN"/>
        </w:rPr>
        <w:t>12</w:t>
      </w:r>
      <w:r w:rsidR="00643889">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380A22">
        <w:rPr>
          <w:rFonts w:hint="eastAsia"/>
          <w:lang w:eastAsia="zh-CN"/>
        </w:rPr>
        <w:t>负责</w:t>
      </w:r>
      <w:r w:rsidR="00380A22" w:rsidRPr="002B5303">
        <w:rPr>
          <w:lang w:eastAsia="zh-CN"/>
        </w:rPr>
        <w:t>IMT</w:t>
      </w:r>
      <w:r w:rsidR="00380A22">
        <w:rPr>
          <w:rFonts w:hint="eastAsia"/>
          <w:lang w:eastAsia="zh-CN"/>
        </w:rPr>
        <w:t>和</w:t>
      </w:r>
      <w:r w:rsidR="00380A22" w:rsidRPr="002B5303">
        <w:rPr>
          <w:lang w:eastAsia="zh-CN"/>
        </w:rPr>
        <w:t>IP</w:t>
      </w:r>
      <w:r w:rsidR="00380A22">
        <w:rPr>
          <w:rFonts w:hint="eastAsia"/>
          <w:lang w:eastAsia="zh-CN"/>
        </w:rPr>
        <w:t>网络</w:t>
      </w:r>
      <w:r w:rsidR="00380A22">
        <w:rPr>
          <w:lang w:eastAsia="zh-CN"/>
        </w:rPr>
        <w:t>的网络架构、语音和音频编码以及</w:t>
      </w:r>
      <w:r w:rsidR="00380A22">
        <w:rPr>
          <w:lang w:eastAsia="zh-CN"/>
        </w:rPr>
        <w:t>FN</w:t>
      </w:r>
      <w:r w:rsidR="00380A22">
        <w:rPr>
          <w:lang w:eastAsia="zh-CN"/>
        </w:rPr>
        <w:t>及网络互通的</w:t>
      </w:r>
      <w:r w:rsidR="00C421C7" w:rsidRPr="005D4E18">
        <w:rPr>
          <w:lang w:eastAsia="zh-CN"/>
        </w:rPr>
        <w:t>ITU-T</w:t>
      </w:r>
      <w:r w:rsidR="00C421C7" w:rsidRPr="005D4E18">
        <w:rPr>
          <w:rFonts w:hint="eastAsia"/>
          <w:lang w:eastAsia="zh-CN"/>
        </w:rPr>
        <w:t>第</w:t>
      </w:r>
      <w:r w:rsidR="00C421C7" w:rsidRPr="005D4E18">
        <w:rPr>
          <w:lang w:eastAsia="zh-CN"/>
        </w:rPr>
        <w:t>13</w:t>
      </w:r>
      <w:r w:rsidR="00C421C7" w:rsidRPr="005D4E18">
        <w:rPr>
          <w:rFonts w:hint="eastAsia"/>
          <w:lang w:eastAsia="zh-CN"/>
        </w:rPr>
        <w:t>研究组</w:t>
      </w:r>
    </w:p>
    <w:p w:rsidR="00B747D3" w:rsidRPr="002B5303" w:rsidRDefault="00B747D3" w:rsidP="00CA267C">
      <w:pPr>
        <w:pStyle w:val="enumlev1"/>
        <w:rPr>
          <w:lang w:eastAsia="zh-CN"/>
        </w:rPr>
      </w:pPr>
      <w:r w:rsidRPr="002B5303">
        <w:rPr>
          <w:lang w:eastAsia="zh-CN"/>
        </w:rPr>
        <w:t>–</w:t>
      </w:r>
      <w:r w:rsidRPr="002B5303">
        <w:rPr>
          <w:lang w:eastAsia="zh-CN"/>
        </w:rPr>
        <w:tab/>
      </w:r>
      <w:r w:rsidR="00A551E4">
        <w:rPr>
          <w:rFonts w:hint="eastAsia"/>
          <w:lang w:eastAsia="zh-CN"/>
        </w:rPr>
        <w:t>负责</w:t>
      </w:r>
      <w:r w:rsidR="00B7797E" w:rsidRPr="005D4E18">
        <w:rPr>
          <w:rFonts w:hint="eastAsia"/>
          <w:lang w:eastAsia="zh-CN"/>
        </w:rPr>
        <w:t>核心网络架构和传输系统及设备的管理和控制的</w:t>
      </w:r>
      <w:r w:rsidR="00B7797E" w:rsidRPr="005D4E18">
        <w:rPr>
          <w:lang w:eastAsia="zh-CN"/>
        </w:rPr>
        <w:t>ITU-T</w:t>
      </w:r>
      <w:r w:rsidR="00B7797E" w:rsidRPr="005D4E18">
        <w:rPr>
          <w:rFonts w:hint="eastAsia"/>
          <w:lang w:eastAsia="zh-CN"/>
        </w:rPr>
        <w:t>第</w:t>
      </w:r>
      <w:r w:rsidR="00B7797E" w:rsidRPr="005D4E18">
        <w:rPr>
          <w:lang w:eastAsia="zh-CN"/>
        </w:rPr>
        <w:t>15</w:t>
      </w:r>
      <w:r w:rsidR="00B7797E" w:rsidRPr="005D4E18">
        <w:rPr>
          <w:rFonts w:hint="eastAsia"/>
          <w:lang w:eastAsia="zh-CN"/>
        </w:rPr>
        <w:t>研究组</w:t>
      </w:r>
    </w:p>
    <w:p w:rsidR="00B747D3" w:rsidRPr="002B5303" w:rsidRDefault="00643889" w:rsidP="00CA267C">
      <w:pPr>
        <w:pStyle w:val="Headingb"/>
        <w:rPr>
          <w:lang w:eastAsia="zh-CN"/>
        </w:rPr>
      </w:pPr>
      <w:r>
        <w:rPr>
          <w:rFonts w:hint="eastAsia"/>
          <w:lang w:eastAsia="zh-CN"/>
        </w:rPr>
        <w:t>其它</w:t>
      </w:r>
      <w:r>
        <w:rPr>
          <w:lang w:eastAsia="zh-CN"/>
        </w:rPr>
        <w:t>机构：</w:t>
      </w:r>
    </w:p>
    <w:p w:rsidR="00B747D3" w:rsidRPr="002B5303" w:rsidRDefault="00B7545B" w:rsidP="00CA267C">
      <w:pPr>
        <w:pStyle w:val="enumlev1"/>
      </w:pPr>
      <w:r>
        <w:t>–</w:t>
      </w:r>
      <w:r w:rsidR="00B747D3" w:rsidRPr="002B5303">
        <w:tab/>
        <w:t>ETSI</w:t>
      </w:r>
    </w:p>
    <w:p w:rsidR="00B747D3" w:rsidRPr="002B5303" w:rsidRDefault="00380A22" w:rsidP="00CA267C">
      <w:pPr>
        <w:pStyle w:val="enumlev1"/>
      </w:pPr>
      <w:r>
        <w:t>–</w:t>
      </w:r>
      <w:r>
        <w:tab/>
        <w:t>3GPP</w:t>
      </w:r>
      <w:r>
        <w:rPr>
          <w:rFonts w:hint="eastAsia"/>
          <w:lang w:eastAsia="zh-CN"/>
        </w:rPr>
        <w:t>和</w:t>
      </w:r>
      <w:r w:rsidR="00B747D3" w:rsidRPr="002B5303">
        <w:t>3GPP2</w:t>
      </w:r>
    </w:p>
    <w:p w:rsidR="00B747D3" w:rsidRPr="002B5303" w:rsidRDefault="00B747D3" w:rsidP="00CA267C">
      <w:pPr>
        <w:pStyle w:val="enumlev1"/>
      </w:pPr>
      <w:r w:rsidRPr="002B5303">
        <w:t>–</w:t>
      </w:r>
      <w:r w:rsidRPr="002B5303">
        <w:tab/>
        <w:t>ISO/IEC JTC 1</w:t>
      </w:r>
      <w:r w:rsidR="00B7545B">
        <w:t>、</w:t>
      </w:r>
      <w:r w:rsidRPr="002B5303">
        <w:t>CIE</w:t>
      </w:r>
      <w:r w:rsidR="00B7545B">
        <w:t>、</w:t>
      </w:r>
      <w:r w:rsidRPr="002B5303">
        <w:t>ICC</w:t>
      </w:r>
    </w:p>
    <w:p w:rsidR="00B747D3" w:rsidRPr="002B5303" w:rsidRDefault="00B747D3" w:rsidP="00CA267C">
      <w:pPr>
        <w:pStyle w:val="enumlev1"/>
      </w:pPr>
      <w:r w:rsidRPr="002B5303">
        <w:t>–</w:t>
      </w:r>
      <w:r w:rsidRPr="002B5303">
        <w:tab/>
        <w:t>IETF</w:t>
      </w:r>
    </w:p>
    <w:p w:rsidR="00B747D3" w:rsidRDefault="00B747D3" w:rsidP="00CA267C">
      <w:pPr>
        <w:pStyle w:val="Reasons"/>
      </w:pPr>
    </w:p>
    <w:p w:rsidR="006D2D06" w:rsidRPr="002B5303" w:rsidRDefault="006D2D06" w:rsidP="00CA267C">
      <w:pPr>
        <w:pStyle w:val="Reasons"/>
      </w:pPr>
    </w:p>
    <w:p w:rsidR="00B747D3" w:rsidRDefault="00B747D3" w:rsidP="00CA267C">
      <w:pPr>
        <w:jc w:val="center"/>
      </w:pPr>
      <w:r>
        <w:t>______________</w:t>
      </w:r>
    </w:p>
    <w:sectPr w:rsidR="00B747D3" w:rsidSect="00935C20">
      <w:headerReference w:type="even" r:id="rId27"/>
      <w:headerReference w:type="default" r:id="rId28"/>
      <w:footerReference w:type="even" r:id="rId29"/>
      <w:footerReference w:type="default" r:id="rId30"/>
      <w:headerReference w:type="first" r:id="rId31"/>
      <w:footerReference w:type="first" r:id="rId32"/>
      <w:pgSz w:w="11907" w:h="16834" w:code="9"/>
      <w:pgMar w:top="1418" w:right="1134" w:bottom="1418"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C20" w:rsidRDefault="00935C20">
      <w:r>
        <w:separator/>
      </w:r>
    </w:p>
  </w:endnote>
  <w:endnote w:type="continuationSeparator" w:id="0">
    <w:p w:rsidR="00935C20" w:rsidRDefault="0093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
    <w:altName w:val="MS Mincho"/>
    <w:panose1 w:val="00000000000000000000"/>
    <w:charset w:val="80"/>
    <w:family w:val="auto"/>
    <w:notTrueType/>
    <w:pitch w:val="variable"/>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20" w:rsidRPr="00A6256B" w:rsidRDefault="00935C20" w:rsidP="00C53841">
    <w:pPr>
      <w:pStyle w:val="Footer"/>
      <w:rPr>
        <w:lang w:val="fr-CH"/>
      </w:rPr>
    </w:pPr>
    <w:r w:rsidRPr="00A6256B">
      <w:rPr>
        <w:lang w:val="fr-CH"/>
      </w:rPr>
      <w:t>ITU-T\CONF-T\WTSA16\000\0</w:t>
    </w:r>
    <w:r>
      <w:rPr>
        <w:lang w:val="fr-CH"/>
      </w:rPr>
      <w:t>18</w:t>
    </w:r>
    <w:r w:rsidRPr="00A6256B">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35C20" w:rsidRPr="005C692C" w:rsidTr="00C53841">
      <w:trPr>
        <w:cantSplit/>
        <w:trHeight w:val="204"/>
        <w:jc w:val="center"/>
      </w:trPr>
      <w:tc>
        <w:tcPr>
          <w:tcW w:w="1617" w:type="dxa"/>
          <w:tcBorders>
            <w:top w:val="single" w:sz="12" w:space="0" w:color="auto"/>
          </w:tcBorders>
        </w:tcPr>
        <w:p w:rsidR="00935C20" w:rsidRPr="005C692C" w:rsidRDefault="00935C20" w:rsidP="00C53841">
          <w:pPr>
            <w:rPr>
              <w:b/>
              <w:bCs/>
              <w:sz w:val="22"/>
              <w:szCs w:val="22"/>
              <w:lang w:eastAsia="zh-CN"/>
            </w:rPr>
          </w:pPr>
          <w:r>
            <w:rPr>
              <w:rFonts w:hint="eastAsia"/>
              <w:b/>
              <w:bCs/>
              <w:sz w:val="22"/>
              <w:szCs w:val="22"/>
              <w:lang w:eastAsia="zh-CN"/>
            </w:rPr>
            <w:t>联系人：</w:t>
          </w:r>
        </w:p>
      </w:tc>
      <w:tc>
        <w:tcPr>
          <w:tcW w:w="4394" w:type="dxa"/>
          <w:tcBorders>
            <w:top w:val="single" w:sz="12" w:space="0" w:color="auto"/>
          </w:tcBorders>
        </w:tcPr>
        <w:p w:rsidR="00935C20" w:rsidRPr="00E24AA5" w:rsidRDefault="00935C20" w:rsidP="00A043AB">
          <w:pPr>
            <w:rPr>
              <w:sz w:val="22"/>
              <w:szCs w:val="22"/>
              <w:lang w:eastAsia="zh-CN"/>
            </w:rPr>
          </w:pPr>
          <w:r>
            <w:rPr>
              <w:sz w:val="22"/>
              <w:szCs w:val="22"/>
            </w:rPr>
            <w:t>ITU</w:t>
          </w:r>
          <w:r>
            <w:rPr>
              <w:sz w:val="22"/>
              <w:szCs w:val="22"/>
            </w:rPr>
            <w:noBreakHyphen/>
            <w:t>T</w:t>
          </w:r>
          <w:r>
            <w:rPr>
              <w:rFonts w:hint="eastAsia"/>
              <w:sz w:val="22"/>
              <w:szCs w:val="22"/>
              <w:lang w:eastAsia="zh-CN"/>
            </w:rPr>
            <w:t>第</w:t>
          </w:r>
          <w:r w:rsidRPr="00E24AA5">
            <w:rPr>
              <w:sz w:val="22"/>
              <w:szCs w:val="22"/>
            </w:rPr>
            <w:t>16</w:t>
          </w:r>
          <w:r>
            <w:rPr>
              <w:rFonts w:hint="eastAsia"/>
              <w:sz w:val="22"/>
              <w:szCs w:val="22"/>
              <w:lang w:eastAsia="zh-CN"/>
            </w:rPr>
            <w:t>研究组</w:t>
          </w:r>
          <w:r>
            <w:rPr>
              <w:sz w:val="22"/>
              <w:szCs w:val="22"/>
              <w:lang w:eastAsia="zh-CN"/>
            </w:rPr>
            <w:t>主席</w:t>
          </w:r>
          <w:r w:rsidRPr="00E24AA5">
            <w:rPr>
              <w:sz w:val="22"/>
              <w:szCs w:val="22"/>
            </w:rPr>
            <w:br/>
            <w:t>Yushi Naito</w:t>
          </w:r>
          <w:r>
            <w:rPr>
              <w:rFonts w:hint="eastAsia"/>
              <w:sz w:val="22"/>
              <w:szCs w:val="22"/>
              <w:lang w:eastAsia="zh-CN"/>
            </w:rPr>
            <w:t>先生</w:t>
          </w:r>
          <w:r w:rsidRPr="00E24AA5">
            <w:rPr>
              <w:sz w:val="22"/>
              <w:szCs w:val="22"/>
            </w:rPr>
            <w:br/>
          </w:r>
          <w:r>
            <w:rPr>
              <w:rFonts w:hint="eastAsia"/>
              <w:sz w:val="22"/>
              <w:szCs w:val="22"/>
              <w:lang w:eastAsia="zh-CN"/>
            </w:rPr>
            <w:t>日本</w:t>
          </w:r>
        </w:p>
      </w:tc>
      <w:tc>
        <w:tcPr>
          <w:tcW w:w="3912" w:type="dxa"/>
          <w:tcBorders>
            <w:top w:val="single" w:sz="12" w:space="0" w:color="auto"/>
          </w:tcBorders>
        </w:tcPr>
        <w:p w:rsidR="00935C20" w:rsidRPr="00E24AA5" w:rsidRDefault="00935C20" w:rsidP="00A043AB">
          <w:pPr>
            <w:rPr>
              <w:sz w:val="22"/>
              <w:szCs w:val="22"/>
              <w:lang w:eastAsia="zh-CN"/>
            </w:rPr>
          </w:pPr>
          <w:r>
            <w:rPr>
              <w:rFonts w:hint="eastAsia"/>
              <w:sz w:val="22"/>
              <w:szCs w:val="22"/>
              <w:lang w:eastAsia="zh-CN"/>
            </w:rPr>
            <w:t>电话：</w:t>
          </w:r>
          <w:r w:rsidRPr="00E24AA5">
            <w:rPr>
              <w:sz w:val="22"/>
              <w:szCs w:val="22"/>
              <w:lang w:eastAsia="zh-CN"/>
            </w:rPr>
            <w:t xml:space="preserve">+81 467 41 2449 </w:t>
          </w:r>
          <w:r w:rsidRPr="00E24AA5">
            <w:rPr>
              <w:sz w:val="22"/>
              <w:szCs w:val="22"/>
              <w:lang w:eastAsia="zh-CN"/>
            </w:rPr>
            <w:br/>
          </w:r>
          <w:r>
            <w:rPr>
              <w:rFonts w:hint="eastAsia"/>
              <w:sz w:val="22"/>
              <w:szCs w:val="22"/>
              <w:lang w:eastAsia="zh-CN"/>
            </w:rPr>
            <w:t>传真</w:t>
          </w:r>
          <w:r>
            <w:rPr>
              <w:sz w:val="22"/>
              <w:szCs w:val="22"/>
              <w:lang w:eastAsia="zh-CN"/>
            </w:rPr>
            <w:t>：</w:t>
          </w:r>
          <w:r w:rsidRPr="00E24AA5">
            <w:rPr>
              <w:sz w:val="22"/>
              <w:szCs w:val="22"/>
              <w:lang w:eastAsia="zh-CN"/>
            </w:rPr>
            <w:t xml:space="preserve">+81 467 41 2019 </w:t>
          </w:r>
          <w:r w:rsidRPr="00E24AA5">
            <w:rPr>
              <w:sz w:val="22"/>
              <w:szCs w:val="22"/>
              <w:lang w:eastAsia="zh-CN"/>
            </w:rPr>
            <w:br/>
          </w:r>
          <w:r>
            <w:rPr>
              <w:rFonts w:hint="eastAsia"/>
              <w:sz w:val="22"/>
              <w:szCs w:val="22"/>
              <w:lang w:eastAsia="zh-CN"/>
            </w:rPr>
            <w:t>电子邮件：</w:t>
          </w:r>
          <w:hyperlink r:id="rId1" w:history="1">
            <w:r w:rsidRPr="00E24AA5">
              <w:rPr>
                <w:rStyle w:val="Hyperlink"/>
                <w:sz w:val="22"/>
                <w:szCs w:val="22"/>
                <w:lang w:eastAsia="zh-CN"/>
              </w:rPr>
              <w:t>yushi.naito@ties.itu.int</w:t>
            </w:r>
          </w:hyperlink>
        </w:p>
      </w:tc>
    </w:tr>
  </w:tbl>
  <w:p w:rsidR="00935C20" w:rsidRPr="00DF2E20" w:rsidRDefault="00935C20" w:rsidP="000E4C20">
    <w:pPr>
      <w:pStyle w:val="Footer"/>
      <w:spacing w:before="120"/>
      <w:rPr>
        <w:lang w:val="fr-CH"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20" w:rsidRDefault="00935C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20" w:rsidRPr="00D900D7" w:rsidRDefault="00D900D7" w:rsidP="00D900D7">
    <w:pPr>
      <w:pStyle w:val="Footer"/>
      <w:rPr>
        <w:lang w:val="fr-CH"/>
      </w:rPr>
    </w:pPr>
    <w:r w:rsidRPr="00D900D7">
      <w:rPr>
        <w:lang w:val="fr-CH"/>
      </w:rPr>
      <w:t>ITU-T\CONF-T\WTSA16\000\018C.DOC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20" w:rsidRPr="00D900D7" w:rsidRDefault="00D900D7" w:rsidP="00D900D7">
    <w:pPr>
      <w:pStyle w:val="Footer"/>
      <w:rPr>
        <w:lang w:val="fr-CH"/>
      </w:rPr>
    </w:pPr>
    <w:r w:rsidRPr="00D900D7">
      <w:rPr>
        <w:lang w:val="fr-CH"/>
      </w:rPr>
      <w:t>ITU-T\CONF-T\WTSA16\000\018</w:t>
    </w:r>
    <w:r>
      <w:rPr>
        <w:lang w:val="fr-CH"/>
      </w:rPr>
      <w:t>C</w:t>
    </w:r>
    <w:r w:rsidRPr="00D900D7">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C20" w:rsidRDefault="00935C20">
      <w:r>
        <w:t>____________________</w:t>
      </w:r>
    </w:p>
  </w:footnote>
  <w:footnote w:type="continuationSeparator" w:id="0">
    <w:p w:rsidR="00935C20" w:rsidRDefault="00935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20" w:rsidRPr="00A066F1" w:rsidRDefault="00935C20" w:rsidP="00C53841">
    <w:pPr>
      <w:pStyle w:val="Header"/>
    </w:pPr>
    <w:r>
      <w:fldChar w:fldCharType="begin"/>
    </w:r>
    <w:r>
      <w:instrText xml:space="preserve"> PAGE </w:instrText>
    </w:r>
    <w:r>
      <w:fldChar w:fldCharType="separate"/>
    </w:r>
    <w:r>
      <w:rPr>
        <w:noProof/>
      </w:rPr>
      <w:t>2</w:t>
    </w:r>
    <w:r>
      <w:rPr>
        <w:noProof/>
      </w:rPr>
      <w:fldChar w:fldCharType="end"/>
    </w:r>
    <w:r>
      <w:rPr>
        <w:noProof/>
      </w:rPr>
      <w:br/>
    </w:r>
    <w:r>
      <w:t>WTSA16/</w:t>
    </w:r>
    <w:r>
      <w:rPr>
        <w:noProof/>
      </w:rPr>
      <w:t>18-E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20" w:rsidRDefault="00935C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20" w:rsidRDefault="00935C2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900D7">
      <w:rPr>
        <w:rStyle w:val="PageNumber"/>
        <w:noProof/>
      </w:rPr>
      <w:t>30</w:t>
    </w:r>
    <w:r>
      <w:rPr>
        <w:rStyle w:val="PageNumber"/>
      </w:rPr>
      <w:fldChar w:fldCharType="end"/>
    </w:r>
  </w:p>
  <w:p w:rsidR="00935C20" w:rsidRPr="000A3B30" w:rsidRDefault="00935C20" w:rsidP="000A3B30">
    <w:pPr>
      <w:pStyle w:val="Header"/>
      <w:rPr>
        <w:lang w:val="en-US"/>
      </w:rPr>
    </w:pPr>
    <w:r>
      <w:t>WTSA16/18-C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C20" w:rsidRDefault="00935C20" w:rsidP="0030589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900D7">
      <w:rPr>
        <w:rStyle w:val="PageNumber"/>
        <w:noProof/>
      </w:rPr>
      <w:t>2</w:t>
    </w:r>
    <w:r>
      <w:rPr>
        <w:rStyle w:val="PageNumber"/>
      </w:rPr>
      <w:fldChar w:fldCharType="end"/>
    </w:r>
  </w:p>
  <w:p w:rsidR="00935C20" w:rsidRDefault="00935C20" w:rsidP="0030589D">
    <w:pPr>
      <w:pStyle w:val="Header"/>
    </w:pPr>
    <w:r>
      <w:t>WTSA16/18-C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7010D"/>
    <w:multiLevelType w:val="hybridMultilevel"/>
    <w:tmpl w:val="19644F7A"/>
    <w:lvl w:ilvl="0" w:tplc="87182940">
      <w:start w:val="1"/>
      <w:numFmt w:val="bullet"/>
      <w:lvlRestart w:val="0"/>
      <w:lvlText w:val="–"/>
      <w:lvlJc w:val="left"/>
      <w:pPr>
        <w:ind w:left="360" w:hanging="360"/>
      </w:pPr>
      <w:rPr>
        <w:rFonts w:ascii="Times New Roman" w:hAnsi="Times New Roman" w:cs="Times New Roman"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857A2D"/>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bullet"/>
      <w:lvlText w:val="-"/>
      <w:legacy w:legacy="1" w:legacySpace="0" w:legacyIndent="360"/>
      <w:lvlJc w:val="left"/>
      <w:pPr>
        <w:ind w:left="2520" w:hanging="360"/>
      </w:pPr>
      <w:rPr>
        <w:sz w:val="16"/>
      </w:r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07690616"/>
    <w:multiLevelType w:val="hybridMultilevel"/>
    <w:tmpl w:val="5D0C23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93755F"/>
    <w:multiLevelType w:val="hybridMultilevel"/>
    <w:tmpl w:val="1602CD50"/>
    <w:lvl w:ilvl="0" w:tplc="ADE6DC4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4" w15:restartNumberingAfterBreak="0">
    <w:nsid w:val="0E20199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12AE4BD8"/>
    <w:multiLevelType w:val="multilevel"/>
    <w:tmpl w:val="D2EC3D7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338711E"/>
    <w:multiLevelType w:val="hybridMultilevel"/>
    <w:tmpl w:val="D6CE19F8"/>
    <w:lvl w:ilvl="0" w:tplc="D4821F4C">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152D192A"/>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18DD0881"/>
    <w:multiLevelType w:val="hybridMultilevel"/>
    <w:tmpl w:val="CC56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9B69B2"/>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1E0431C1"/>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215A2029"/>
    <w:multiLevelType w:val="hybridMultilevel"/>
    <w:tmpl w:val="B846C7FC"/>
    <w:lvl w:ilvl="0" w:tplc="EEC80BD2">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3745004"/>
    <w:multiLevelType w:val="hybridMultilevel"/>
    <w:tmpl w:val="710C6216"/>
    <w:lvl w:ilvl="0" w:tplc="21C03B3A">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26000B66"/>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2901506D"/>
    <w:multiLevelType w:val="hybridMultilevel"/>
    <w:tmpl w:val="34226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A070AC2"/>
    <w:multiLevelType w:val="hybridMultilevel"/>
    <w:tmpl w:val="B0AA1DC8"/>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0D63553"/>
    <w:multiLevelType w:val="hybridMultilevel"/>
    <w:tmpl w:val="751AF3F2"/>
    <w:lvl w:ilvl="0" w:tplc="9FCE2A4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4E3B79"/>
    <w:multiLevelType w:val="multilevel"/>
    <w:tmpl w:val="A8788B7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356BEB"/>
    <w:multiLevelType w:val="hybridMultilevel"/>
    <w:tmpl w:val="B13E074C"/>
    <w:lvl w:ilvl="0" w:tplc="F212650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0" w15:restartNumberingAfterBreak="0">
    <w:nsid w:val="41AB7481"/>
    <w:multiLevelType w:val="hybridMultilevel"/>
    <w:tmpl w:val="0B4C9F96"/>
    <w:lvl w:ilvl="0" w:tplc="09E61794">
      <w:start w:val="6"/>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322113"/>
    <w:multiLevelType w:val="hybridMultilevel"/>
    <w:tmpl w:val="B0A68430"/>
    <w:lvl w:ilvl="0" w:tplc="6FE8AF9E">
      <w:start w:val="1"/>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7857B9F"/>
    <w:multiLevelType w:val="multilevel"/>
    <w:tmpl w:val="BD70E470"/>
    <w:lvl w:ilvl="0">
      <w:start w:val="2"/>
      <w:numFmt w:val="decimal"/>
      <w:lvlText w:val="%1"/>
      <w:lvlJc w:val="left"/>
      <w:pPr>
        <w:tabs>
          <w:tab w:val="num" w:pos="795"/>
        </w:tabs>
        <w:ind w:left="795" w:hanging="795"/>
      </w:pPr>
      <w:rPr>
        <w:rFonts w:hint="default"/>
        <w:b/>
      </w:rPr>
    </w:lvl>
    <w:lvl w:ilvl="1">
      <w:start w:val="3"/>
      <w:numFmt w:val="decimal"/>
      <w:lvlText w:val="%1.%2"/>
      <w:lvlJc w:val="left"/>
      <w:pPr>
        <w:tabs>
          <w:tab w:val="num" w:pos="795"/>
        </w:tabs>
        <w:ind w:left="795" w:hanging="795"/>
      </w:pPr>
      <w:rPr>
        <w:rFonts w:hint="default"/>
        <w:b/>
      </w:rPr>
    </w:lvl>
    <w:lvl w:ilvl="2">
      <w:start w:val="3"/>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4E2B1D21"/>
    <w:multiLevelType w:val="hybridMultilevel"/>
    <w:tmpl w:val="CA361126"/>
    <w:lvl w:ilvl="0" w:tplc="E30864FE">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EA430A6"/>
    <w:multiLevelType w:val="hybridMultilevel"/>
    <w:tmpl w:val="3B663A62"/>
    <w:lvl w:ilvl="0" w:tplc="3BF47976">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0E81FAC"/>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56107938"/>
    <w:multiLevelType w:val="multilevel"/>
    <w:tmpl w:val="352ADF2E"/>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D1F3555"/>
    <w:multiLevelType w:val="hybridMultilevel"/>
    <w:tmpl w:val="AFB2BAF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8325F7"/>
    <w:multiLevelType w:val="hybridMultilevel"/>
    <w:tmpl w:val="66A89C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B802FF"/>
    <w:multiLevelType w:val="multilevel"/>
    <w:tmpl w:val="2C3435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DC316D9"/>
    <w:multiLevelType w:val="hybridMultilevel"/>
    <w:tmpl w:val="40FC8BBA"/>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544F23"/>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2"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F6A08FE"/>
    <w:multiLevelType w:val="multilevel"/>
    <w:tmpl w:val="8C2CF99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4" w15:restartNumberingAfterBreak="0">
    <w:nsid w:val="701E113D"/>
    <w:multiLevelType w:val="hybridMultilevel"/>
    <w:tmpl w:val="9B52327E"/>
    <w:lvl w:ilvl="0" w:tplc="0AD029D0">
      <w:start w:val="2"/>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EC71D0"/>
    <w:multiLevelType w:val="hybridMultilevel"/>
    <w:tmpl w:val="F5C299B2"/>
    <w:lvl w:ilvl="0" w:tplc="BBB0DAA6">
      <w:start w:val="2"/>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F1E015C"/>
    <w:multiLevelType w:val="hybridMultilevel"/>
    <w:tmpl w:val="AA4CC4F4"/>
    <w:lvl w:ilvl="0" w:tplc="B240E3C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35"/>
  </w:num>
  <w:num w:numId="14">
    <w:abstractNumId w:val="24"/>
  </w:num>
  <w:num w:numId="15">
    <w:abstractNumId w:val="20"/>
  </w:num>
  <w:num w:numId="16">
    <w:abstractNumId w:val="14"/>
  </w:num>
  <w:num w:numId="17">
    <w:abstractNumId w:val="19"/>
  </w:num>
  <w:num w:numId="18">
    <w:abstractNumId w:val="17"/>
  </w:num>
  <w:num w:numId="19">
    <w:abstractNumId w:val="43"/>
  </w:num>
  <w:num w:numId="20">
    <w:abstractNumId w:val="41"/>
  </w:num>
  <w:num w:numId="21">
    <w:abstractNumId w:val="11"/>
  </w:num>
  <w:num w:numId="22">
    <w:abstractNumId w:val="38"/>
  </w:num>
  <w:num w:numId="23">
    <w:abstractNumId w:val="15"/>
  </w:num>
  <w:num w:numId="24">
    <w:abstractNumId w:val="39"/>
  </w:num>
  <w:num w:numId="25">
    <w:abstractNumId w:val="36"/>
  </w:num>
  <w:num w:numId="26">
    <w:abstractNumId w:val="27"/>
  </w:num>
  <w:num w:numId="27">
    <w:abstractNumId w:val="33"/>
  </w:num>
  <w:num w:numId="28">
    <w:abstractNumId w:val="22"/>
  </w:num>
  <w:num w:numId="29">
    <w:abstractNumId w:val="30"/>
  </w:num>
  <w:num w:numId="30">
    <w:abstractNumId w:val="37"/>
  </w:num>
  <w:num w:numId="31">
    <w:abstractNumId w:val="34"/>
  </w:num>
  <w:num w:numId="32">
    <w:abstractNumId w:val="32"/>
  </w:num>
  <w:num w:numId="33">
    <w:abstractNumId w:val="40"/>
  </w:num>
  <w:num w:numId="34">
    <w:abstractNumId w:val="25"/>
  </w:num>
  <w:num w:numId="35">
    <w:abstractNumId w:val="12"/>
  </w:num>
  <w:num w:numId="36">
    <w:abstractNumId w:val="44"/>
  </w:num>
  <w:num w:numId="37">
    <w:abstractNumId w:val="26"/>
  </w:num>
  <w:num w:numId="38">
    <w:abstractNumId w:val="13"/>
  </w:num>
  <w:num w:numId="39">
    <w:abstractNumId w:val="16"/>
  </w:num>
  <w:num w:numId="40">
    <w:abstractNumId w:val="46"/>
  </w:num>
  <w:num w:numId="41">
    <w:abstractNumId w:val="42"/>
  </w:num>
  <w:num w:numId="42">
    <w:abstractNumId w:val="28"/>
  </w:num>
  <w:num w:numId="43">
    <w:abstractNumId w:val="45"/>
  </w:num>
  <w:num w:numId="44">
    <w:abstractNumId w:val="31"/>
  </w:num>
  <w:num w:numId="45">
    <w:abstractNumId w:val="21"/>
  </w:num>
  <w:num w:numId="46">
    <w:abstractNumId w:val="2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918"/>
    <w:rsid w:val="00016CD1"/>
    <w:rsid w:val="000174B1"/>
    <w:rsid w:val="000264C2"/>
    <w:rsid w:val="000273B7"/>
    <w:rsid w:val="00031E6B"/>
    <w:rsid w:val="00037C90"/>
    <w:rsid w:val="00040D2E"/>
    <w:rsid w:val="00042214"/>
    <w:rsid w:val="00051062"/>
    <w:rsid w:val="00053ED5"/>
    <w:rsid w:val="00056BAE"/>
    <w:rsid w:val="0007569E"/>
    <w:rsid w:val="00081F9B"/>
    <w:rsid w:val="000826C2"/>
    <w:rsid w:val="000950FB"/>
    <w:rsid w:val="000A3B30"/>
    <w:rsid w:val="000A4745"/>
    <w:rsid w:val="000A7D8D"/>
    <w:rsid w:val="000B7C85"/>
    <w:rsid w:val="000C09BA"/>
    <w:rsid w:val="000C1F1E"/>
    <w:rsid w:val="000C6AA7"/>
    <w:rsid w:val="000C70FF"/>
    <w:rsid w:val="000D1259"/>
    <w:rsid w:val="000E26F6"/>
    <w:rsid w:val="000E4C20"/>
    <w:rsid w:val="000E5B60"/>
    <w:rsid w:val="000F0279"/>
    <w:rsid w:val="00105A64"/>
    <w:rsid w:val="00125A85"/>
    <w:rsid w:val="0013081B"/>
    <w:rsid w:val="001338A4"/>
    <w:rsid w:val="001348A3"/>
    <w:rsid w:val="00153445"/>
    <w:rsid w:val="00156713"/>
    <w:rsid w:val="00166859"/>
    <w:rsid w:val="0016704D"/>
    <w:rsid w:val="001765EC"/>
    <w:rsid w:val="00180414"/>
    <w:rsid w:val="001853E8"/>
    <w:rsid w:val="00185B51"/>
    <w:rsid w:val="001970B2"/>
    <w:rsid w:val="001B0ECD"/>
    <w:rsid w:val="001B3194"/>
    <w:rsid w:val="001B4980"/>
    <w:rsid w:val="001B574C"/>
    <w:rsid w:val="001B6360"/>
    <w:rsid w:val="001C1609"/>
    <w:rsid w:val="001C45ED"/>
    <w:rsid w:val="001D05D2"/>
    <w:rsid w:val="001D2C7D"/>
    <w:rsid w:val="001D7CBC"/>
    <w:rsid w:val="001F21AE"/>
    <w:rsid w:val="001F4EA6"/>
    <w:rsid w:val="00201AD1"/>
    <w:rsid w:val="002074F4"/>
    <w:rsid w:val="0021273F"/>
    <w:rsid w:val="002137CC"/>
    <w:rsid w:val="00214959"/>
    <w:rsid w:val="002370B3"/>
    <w:rsid w:val="0024610D"/>
    <w:rsid w:val="00247788"/>
    <w:rsid w:val="002656F4"/>
    <w:rsid w:val="002703B3"/>
    <w:rsid w:val="00270B11"/>
    <w:rsid w:val="0028063B"/>
    <w:rsid w:val="002807E6"/>
    <w:rsid w:val="00293EA2"/>
    <w:rsid w:val="0029412F"/>
    <w:rsid w:val="002A2EE4"/>
    <w:rsid w:val="002A4C9C"/>
    <w:rsid w:val="002B2EBB"/>
    <w:rsid w:val="002B509B"/>
    <w:rsid w:val="002C762C"/>
    <w:rsid w:val="002D10C0"/>
    <w:rsid w:val="002D162B"/>
    <w:rsid w:val="002D39E9"/>
    <w:rsid w:val="002D625E"/>
    <w:rsid w:val="002E2A59"/>
    <w:rsid w:val="002E4271"/>
    <w:rsid w:val="002F0D0D"/>
    <w:rsid w:val="002F739D"/>
    <w:rsid w:val="0030254B"/>
    <w:rsid w:val="00305254"/>
    <w:rsid w:val="0030589D"/>
    <w:rsid w:val="003169D2"/>
    <w:rsid w:val="00344F12"/>
    <w:rsid w:val="003468CA"/>
    <w:rsid w:val="003556C0"/>
    <w:rsid w:val="00372D73"/>
    <w:rsid w:val="00372FC2"/>
    <w:rsid w:val="00380A22"/>
    <w:rsid w:val="003869AD"/>
    <w:rsid w:val="0039669F"/>
    <w:rsid w:val="003A69EA"/>
    <w:rsid w:val="003B0B95"/>
    <w:rsid w:val="003B4BEF"/>
    <w:rsid w:val="003B7E81"/>
    <w:rsid w:val="003C677D"/>
    <w:rsid w:val="003C6B45"/>
    <w:rsid w:val="003D451E"/>
    <w:rsid w:val="003D5EBC"/>
    <w:rsid w:val="003E1B12"/>
    <w:rsid w:val="003E7FE9"/>
    <w:rsid w:val="003F0C01"/>
    <w:rsid w:val="00400909"/>
    <w:rsid w:val="004114B6"/>
    <w:rsid w:val="00412511"/>
    <w:rsid w:val="0041282E"/>
    <w:rsid w:val="00413BF4"/>
    <w:rsid w:val="004173EF"/>
    <w:rsid w:val="004257F3"/>
    <w:rsid w:val="00427797"/>
    <w:rsid w:val="00434AA7"/>
    <w:rsid w:val="00437869"/>
    <w:rsid w:val="00440B28"/>
    <w:rsid w:val="00442935"/>
    <w:rsid w:val="00450306"/>
    <w:rsid w:val="00455FB9"/>
    <w:rsid w:val="00456214"/>
    <w:rsid w:val="00460372"/>
    <w:rsid w:val="00465A34"/>
    <w:rsid w:val="00476EF6"/>
    <w:rsid w:val="00477194"/>
    <w:rsid w:val="00485CCB"/>
    <w:rsid w:val="00491D38"/>
    <w:rsid w:val="00492B15"/>
    <w:rsid w:val="004938A2"/>
    <w:rsid w:val="00495133"/>
    <w:rsid w:val="004A11CB"/>
    <w:rsid w:val="004A4983"/>
    <w:rsid w:val="004B4D88"/>
    <w:rsid w:val="004C3B3A"/>
    <w:rsid w:val="004C4554"/>
    <w:rsid w:val="004C6B2F"/>
    <w:rsid w:val="004C75CD"/>
    <w:rsid w:val="004D03D5"/>
    <w:rsid w:val="004D04A4"/>
    <w:rsid w:val="004D2DEC"/>
    <w:rsid w:val="004D6F8B"/>
    <w:rsid w:val="004E4F3A"/>
    <w:rsid w:val="004F2BE6"/>
    <w:rsid w:val="00500771"/>
    <w:rsid w:val="00502B2E"/>
    <w:rsid w:val="00524E4B"/>
    <w:rsid w:val="00527E8A"/>
    <w:rsid w:val="00530D79"/>
    <w:rsid w:val="00534930"/>
    <w:rsid w:val="00542E85"/>
    <w:rsid w:val="005537F6"/>
    <w:rsid w:val="00553E5E"/>
    <w:rsid w:val="005608EE"/>
    <w:rsid w:val="00562479"/>
    <w:rsid w:val="00564929"/>
    <w:rsid w:val="0057013F"/>
    <w:rsid w:val="00574F49"/>
    <w:rsid w:val="00576849"/>
    <w:rsid w:val="00582C28"/>
    <w:rsid w:val="00582CE1"/>
    <w:rsid w:val="005909D5"/>
    <w:rsid w:val="00591423"/>
    <w:rsid w:val="005A0ACB"/>
    <w:rsid w:val="005A3305"/>
    <w:rsid w:val="005A3A3D"/>
    <w:rsid w:val="005B0EE3"/>
    <w:rsid w:val="005B4219"/>
    <w:rsid w:val="005C31F1"/>
    <w:rsid w:val="005C6F33"/>
    <w:rsid w:val="005C7B12"/>
    <w:rsid w:val="005D4F7A"/>
    <w:rsid w:val="005D6DBD"/>
    <w:rsid w:val="005E4AEA"/>
    <w:rsid w:val="005E7E87"/>
    <w:rsid w:val="005E7FD8"/>
    <w:rsid w:val="00602948"/>
    <w:rsid w:val="00611DCC"/>
    <w:rsid w:val="00616C29"/>
    <w:rsid w:val="00622560"/>
    <w:rsid w:val="00637760"/>
    <w:rsid w:val="00641FA7"/>
    <w:rsid w:val="00643889"/>
    <w:rsid w:val="00644391"/>
    <w:rsid w:val="00647712"/>
    <w:rsid w:val="00660830"/>
    <w:rsid w:val="00662E12"/>
    <w:rsid w:val="00670F74"/>
    <w:rsid w:val="00681A13"/>
    <w:rsid w:val="00681DBD"/>
    <w:rsid w:val="006842CA"/>
    <w:rsid w:val="00691142"/>
    <w:rsid w:val="00692B70"/>
    <w:rsid w:val="006A6C5E"/>
    <w:rsid w:val="006B1CB5"/>
    <w:rsid w:val="006B390C"/>
    <w:rsid w:val="006B6525"/>
    <w:rsid w:val="006B67CE"/>
    <w:rsid w:val="006C38ED"/>
    <w:rsid w:val="006D2D06"/>
    <w:rsid w:val="006E6182"/>
    <w:rsid w:val="006F3C60"/>
    <w:rsid w:val="006F409E"/>
    <w:rsid w:val="006F55DF"/>
    <w:rsid w:val="007046D5"/>
    <w:rsid w:val="0070527D"/>
    <w:rsid w:val="00707454"/>
    <w:rsid w:val="007335D8"/>
    <w:rsid w:val="00734BC8"/>
    <w:rsid w:val="00736415"/>
    <w:rsid w:val="00740A07"/>
    <w:rsid w:val="00750808"/>
    <w:rsid w:val="00753633"/>
    <w:rsid w:val="00757013"/>
    <w:rsid w:val="00761014"/>
    <w:rsid w:val="007616C8"/>
    <w:rsid w:val="00770D2A"/>
    <w:rsid w:val="00771650"/>
    <w:rsid w:val="00775B71"/>
    <w:rsid w:val="007775A4"/>
    <w:rsid w:val="007864F6"/>
    <w:rsid w:val="0079539C"/>
    <w:rsid w:val="007977FC"/>
    <w:rsid w:val="007A27B2"/>
    <w:rsid w:val="007B1760"/>
    <w:rsid w:val="007B3720"/>
    <w:rsid w:val="007B7C4B"/>
    <w:rsid w:val="007C2AAE"/>
    <w:rsid w:val="007C36D3"/>
    <w:rsid w:val="007D54D7"/>
    <w:rsid w:val="007E170C"/>
    <w:rsid w:val="007E22E3"/>
    <w:rsid w:val="007E3CD0"/>
    <w:rsid w:val="007F0FC5"/>
    <w:rsid w:val="007F1339"/>
    <w:rsid w:val="007F5C36"/>
    <w:rsid w:val="00803F58"/>
    <w:rsid w:val="008047DB"/>
    <w:rsid w:val="008109AD"/>
    <w:rsid w:val="008129A9"/>
    <w:rsid w:val="00820712"/>
    <w:rsid w:val="008221A4"/>
    <w:rsid w:val="0082361D"/>
    <w:rsid w:val="00824BD6"/>
    <w:rsid w:val="00827AB2"/>
    <w:rsid w:val="00831E4B"/>
    <w:rsid w:val="0083672D"/>
    <w:rsid w:val="00840C89"/>
    <w:rsid w:val="00844734"/>
    <w:rsid w:val="0084717D"/>
    <w:rsid w:val="00857FA1"/>
    <w:rsid w:val="00865DFB"/>
    <w:rsid w:val="008774CC"/>
    <w:rsid w:val="008971D1"/>
    <w:rsid w:val="008A7416"/>
    <w:rsid w:val="008A7DC6"/>
    <w:rsid w:val="008B66C2"/>
    <w:rsid w:val="008B6852"/>
    <w:rsid w:val="008C26FF"/>
    <w:rsid w:val="008C4678"/>
    <w:rsid w:val="008D16B7"/>
    <w:rsid w:val="008D1D14"/>
    <w:rsid w:val="008D335E"/>
    <w:rsid w:val="008E1785"/>
    <w:rsid w:val="008E6469"/>
    <w:rsid w:val="008E6CC8"/>
    <w:rsid w:val="008E7127"/>
    <w:rsid w:val="008E7C8E"/>
    <w:rsid w:val="009031AB"/>
    <w:rsid w:val="00912959"/>
    <w:rsid w:val="00912C52"/>
    <w:rsid w:val="00913FE5"/>
    <w:rsid w:val="0092075B"/>
    <w:rsid w:val="00925321"/>
    <w:rsid w:val="00935C20"/>
    <w:rsid w:val="009406E2"/>
    <w:rsid w:val="009456EA"/>
    <w:rsid w:val="009574C9"/>
    <w:rsid w:val="009657F9"/>
    <w:rsid w:val="009711B8"/>
    <w:rsid w:val="009759FE"/>
    <w:rsid w:val="00990F4A"/>
    <w:rsid w:val="00990FBB"/>
    <w:rsid w:val="009913ED"/>
    <w:rsid w:val="009920B4"/>
    <w:rsid w:val="0099461B"/>
    <w:rsid w:val="0099525B"/>
    <w:rsid w:val="009A000E"/>
    <w:rsid w:val="009A4A51"/>
    <w:rsid w:val="009A5060"/>
    <w:rsid w:val="009C52FE"/>
    <w:rsid w:val="009C5924"/>
    <w:rsid w:val="009C72B7"/>
    <w:rsid w:val="009D164C"/>
    <w:rsid w:val="009F20A3"/>
    <w:rsid w:val="00A0052C"/>
    <w:rsid w:val="00A043AB"/>
    <w:rsid w:val="00A05EA5"/>
    <w:rsid w:val="00A06370"/>
    <w:rsid w:val="00A079A8"/>
    <w:rsid w:val="00A103E6"/>
    <w:rsid w:val="00A10F6B"/>
    <w:rsid w:val="00A168B8"/>
    <w:rsid w:val="00A16B3A"/>
    <w:rsid w:val="00A2384F"/>
    <w:rsid w:val="00A23C43"/>
    <w:rsid w:val="00A31B14"/>
    <w:rsid w:val="00A323DC"/>
    <w:rsid w:val="00A33890"/>
    <w:rsid w:val="00A4620D"/>
    <w:rsid w:val="00A46571"/>
    <w:rsid w:val="00A551E4"/>
    <w:rsid w:val="00A6153A"/>
    <w:rsid w:val="00A773CF"/>
    <w:rsid w:val="00A815BE"/>
    <w:rsid w:val="00A86CD3"/>
    <w:rsid w:val="00A92657"/>
    <w:rsid w:val="00AA5DA1"/>
    <w:rsid w:val="00AA61B0"/>
    <w:rsid w:val="00AA6E1F"/>
    <w:rsid w:val="00AB75F5"/>
    <w:rsid w:val="00AB7F81"/>
    <w:rsid w:val="00AC767A"/>
    <w:rsid w:val="00AD0BC4"/>
    <w:rsid w:val="00AD0CB3"/>
    <w:rsid w:val="00AD0D47"/>
    <w:rsid w:val="00AD570D"/>
    <w:rsid w:val="00AE369F"/>
    <w:rsid w:val="00AF0AD9"/>
    <w:rsid w:val="00AF4DE2"/>
    <w:rsid w:val="00B026CB"/>
    <w:rsid w:val="00B13B6F"/>
    <w:rsid w:val="00B22539"/>
    <w:rsid w:val="00B227D1"/>
    <w:rsid w:val="00B37B2C"/>
    <w:rsid w:val="00B4126A"/>
    <w:rsid w:val="00B54E32"/>
    <w:rsid w:val="00B557C1"/>
    <w:rsid w:val="00B55900"/>
    <w:rsid w:val="00B61E01"/>
    <w:rsid w:val="00B637AD"/>
    <w:rsid w:val="00B71BAF"/>
    <w:rsid w:val="00B747D3"/>
    <w:rsid w:val="00B7545B"/>
    <w:rsid w:val="00B7797E"/>
    <w:rsid w:val="00B80FE9"/>
    <w:rsid w:val="00B82535"/>
    <w:rsid w:val="00B851D4"/>
    <w:rsid w:val="00B868FC"/>
    <w:rsid w:val="00B86C30"/>
    <w:rsid w:val="00B93E5D"/>
    <w:rsid w:val="00B95072"/>
    <w:rsid w:val="00B96EB3"/>
    <w:rsid w:val="00BA1287"/>
    <w:rsid w:val="00BA2108"/>
    <w:rsid w:val="00BA742E"/>
    <w:rsid w:val="00BB26CD"/>
    <w:rsid w:val="00BC05EE"/>
    <w:rsid w:val="00BC6312"/>
    <w:rsid w:val="00BC6F55"/>
    <w:rsid w:val="00BD1BFB"/>
    <w:rsid w:val="00BD5E10"/>
    <w:rsid w:val="00C05805"/>
    <w:rsid w:val="00C07239"/>
    <w:rsid w:val="00C133CF"/>
    <w:rsid w:val="00C347FE"/>
    <w:rsid w:val="00C34F90"/>
    <w:rsid w:val="00C364B1"/>
    <w:rsid w:val="00C421C7"/>
    <w:rsid w:val="00C42576"/>
    <w:rsid w:val="00C458E6"/>
    <w:rsid w:val="00C47D87"/>
    <w:rsid w:val="00C50A1A"/>
    <w:rsid w:val="00C53841"/>
    <w:rsid w:val="00C6076B"/>
    <w:rsid w:val="00C627F9"/>
    <w:rsid w:val="00C62F17"/>
    <w:rsid w:val="00C62FF9"/>
    <w:rsid w:val="00C6584D"/>
    <w:rsid w:val="00C76480"/>
    <w:rsid w:val="00C87C66"/>
    <w:rsid w:val="00C929E0"/>
    <w:rsid w:val="00CA267C"/>
    <w:rsid w:val="00CB4759"/>
    <w:rsid w:val="00CB4E5A"/>
    <w:rsid w:val="00CB58D5"/>
    <w:rsid w:val="00CC25DE"/>
    <w:rsid w:val="00CC73D7"/>
    <w:rsid w:val="00CD0AAC"/>
    <w:rsid w:val="00CD31D4"/>
    <w:rsid w:val="00CD3776"/>
    <w:rsid w:val="00CD6FCD"/>
    <w:rsid w:val="00CE2CCD"/>
    <w:rsid w:val="00CE7460"/>
    <w:rsid w:val="00CF0AD7"/>
    <w:rsid w:val="00CF0BE1"/>
    <w:rsid w:val="00CF25B1"/>
    <w:rsid w:val="00CF5665"/>
    <w:rsid w:val="00D0078E"/>
    <w:rsid w:val="00D00F84"/>
    <w:rsid w:val="00D0591C"/>
    <w:rsid w:val="00D061C5"/>
    <w:rsid w:val="00D110A4"/>
    <w:rsid w:val="00D1439B"/>
    <w:rsid w:val="00D21C4B"/>
    <w:rsid w:val="00D4402E"/>
    <w:rsid w:val="00D52A14"/>
    <w:rsid w:val="00D6384C"/>
    <w:rsid w:val="00D74599"/>
    <w:rsid w:val="00D77256"/>
    <w:rsid w:val="00D82FFC"/>
    <w:rsid w:val="00D900D7"/>
    <w:rsid w:val="00D90575"/>
    <w:rsid w:val="00D944AA"/>
    <w:rsid w:val="00D95A74"/>
    <w:rsid w:val="00DA0469"/>
    <w:rsid w:val="00DA549F"/>
    <w:rsid w:val="00DB475B"/>
    <w:rsid w:val="00DC2B29"/>
    <w:rsid w:val="00DD13B7"/>
    <w:rsid w:val="00DE62FB"/>
    <w:rsid w:val="00DE7438"/>
    <w:rsid w:val="00DF2E20"/>
    <w:rsid w:val="00DF3B0C"/>
    <w:rsid w:val="00DF4A4F"/>
    <w:rsid w:val="00DF4F8E"/>
    <w:rsid w:val="00E01D73"/>
    <w:rsid w:val="00E0768F"/>
    <w:rsid w:val="00E106C5"/>
    <w:rsid w:val="00E12E2B"/>
    <w:rsid w:val="00E148F2"/>
    <w:rsid w:val="00E14984"/>
    <w:rsid w:val="00E16E06"/>
    <w:rsid w:val="00E177CF"/>
    <w:rsid w:val="00E21E3B"/>
    <w:rsid w:val="00E22A25"/>
    <w:rsid w:val="00E2414B"/>
    <w:rsid w:val="00E249E0"/>
    <w:rsid w:val="00E25E8C"/>
    <w:rsid w:val="00E34DE6"/>
    <w:rsid w:val="00E404B5"/>
    <w:rsid w:val="00E4252D"/>
    <w:rsid w:val="00E466CB"/>
    <w:rsid w:val="00E55307"/>
    <w:rsid w:val="00E560F1"/>
    <w:rsid w:val="00E66705"/>
    <w:rsid w:val="00E76C5E"/>
    <w:rsid w:val="00E77BEB"/>
    <w:rsid w:val="00E82EB2"/>
    <w:rsid w:val="00E85D86"/>
    <w:rsid w:val="00E9167E"/>
    <w:rsid w:val="00E92319"/>
    <w:rsid w:val="00EB3F13"/>
    <w:rsid w:val="00EB787C"/>
    <w:rsid w:val="00EC307E"/>
    <w:rsid w:val="00ED5758"/>
    <w:rsid w:val="00EE6C10"/>
    <w:rsid w:val="00EE7F8B"/>
    <w:rsid w:val="00EF0E80"/>
    <w:rsid w:val="00EF4A14"/>
    <w:rsid w:val="00EF56A8"/>
    <w:rsid w:val="00EF5AD7"/>
    <w:rsid w:val="00F0379A"/>
    <w:rsid w:val="00F10171"/>
    <w:rsid w:val="00F16B5E"/>
    <w:rsid w:val="00F24EE2"/>
    <w:rsid w:val="00F36360"/>
    <w:rsid w:val="00F469EB"/>
    <w:rsid w:val="00F532F9"/>
    <w:rsid w:val="00F6067F"/>
    <w:rsid w:val="00F60E2F"/>
    <w:rsid w:val="00F62C22"/>
    <w:rsid w:val="00F65C1D"/>
    <w:rsid w:val="00F66B87"/>
    <w:rsid w:val="00F702AD"/>
    <w:rsid w:val="00F722E3"/>
    <w:rsid w:val="00F75E26"/>
    <w:rsid w:val="00F837F4"/>
    <w:rsid w:val="00F9144A"/>
    <w:rsid w:val="00FA05D5"/>
    <w:rsid w:val="00FA1B23"/>
    <w:rsid w:val="00FA6FE6"/>
    <w:rsid w:val="00FB0031"/>
    <w:rsid w:val="00FB352A"/>
    <w:rsid w:val="00FB36FB"/>
    <w:rsid w:val="00FB3E5A"/>
    <w:rsid w:val="00FB7C97"/>
    <w:rsid w:val="00FC0831"/>
    <w:rsid w:val="00FC4EC3"/>
    <w:rsid w:val="00FC59C4"/>
    <w:rsid w:val="00FC5C03"/>
    <w:rsid w:val="00FE130C"/>
    <w:rsid w:val="00FE16F8"/>
    <w:rsid w:val="00FF115F"/>
    <w:rsid w:val="00FF12CE"/>
    <w:rsid w:val="00FF32D4"/>
    <w:rsid w:val="00FF5D6A"/>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187B29FB-C753-45D2-A5C5-CB8FD7A6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ítulo 1,1,l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aliases w:val="h,Header/Footer,header odd,header entry,HE"/>
    <w:basedOn w:val="Normal"/>
    <w:link w:val="HeaderChar"/>
    <w:uiPriority w:val="99"/>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B026CB"/>
    <w:pPr>
      <w:spacing w:before="120"/>
    </w:pPr>
  </w:style>
  <w:style w:type="paragraph" w:styleId="TOC3">
    <w:name w:val="toc 3"/>
    <w:basedOn w:val="TOC2"/>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link w:val="AnnextitleChar"/>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link w:val="NormalaftertitleChar"/>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iPriority w:val="99"/>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rsid w:val="00F469EB"/>
    <w:rPr>
      <w:rFonts w:ascii="Segoe UI" w:hAnsi="Segoe UI" w:cs="Segoe UI"/>
      <w:sz w:val="18"/>
      <w:szCs w:val="18"/>
      <w:lang w:val="en-GB" w:eastAsia="en-US"/>
    </w:rPr>
  </w:style>
  <w:style w:type="character" w:customStyle="1" w:styleId="HeaderChar">
    <w:name w:val="Header Char"/>
    <w:aliases w:val="h Char,Header/Footer Char,header odd Char,header entry Char,HE Char"/>
    <w:basedOn w:val="DefaultParagraphFont"/>
    <w:link w:val="Header"/>
    <w:uiPriority w:val="99"/>
    <w:rsid w:val="00990FBB"/>
    <w:rPr>
      <w:rFonts w:ascii="Times New Roman" w:hAnsi="Times New Roman"/>
      <w:sz w:val="18"/>
      <w:lang w:val="en-GB" w:eastAsia="en-US"/>
    </w:rPr>
  </w:style>
  <w:style w:type="table" w:styleId="TableGrid">
    <w:name w:val="Table Grid"/>
    <w:basedOn w:val="TableNormal"/>
    <w:rsid w:val="00990FBB"/>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FBB"/>
    <w:pPr>
      <w:tabs>
        <w:tab w:val="clear" w:pos="1134"/>
        <w:tab w:val="clear" w:pos="1871"/>
        <w:tab w:val="clear" w:pos="2268"/>
      </w:tabs>
      <w:overflowPunct/>
      <w:autoSpaceDE/>
      <w:autoSpaceDN/>
      <w:adjustRightInd/>
      <w:spacing w:before="0"/>
      <w:ind w:left="720"/>
      <w:contextualSpacing/>
      <w:textAlignment w:val="auto"/>
    </w:pPr>
    <w:rPr>
      <w:rFonts w:eastAsia="Times New Roman"/>
      <w:szCs w:val="24"/>
      <w:lang w:val="en-US"/>
    </w:rPr>
  </w:style>
  <w:style w:type="character" w:styleId="PlaceholderText">
    <w:name w:val="Placeholder Text"/>
    <w:basedOn w:val="DefaultParagraphFont"/>
    <w:uiPriority w:val="99"/>
    <w:semiHidden/>
    <w:rsid w:val="00990FBB"/>
    <w:rPr>
      <w:color w:val="808080"/>
    </w:rPr>
  </w:style>
  <w:style w:type="character" w:styleId="FollowedHyperlink">
    <w:name w:val="FollowedHyperlink"/>
    <w:basedOn w:val="DefaultParagraphFont"/>
    <w:unhideWhenUsed/>
    <w:rsid w:val="00990FBB"/>
    <w:rPr>
      <w:color w:val="800080" w:themeColor="followedHyperlink"/>
      <w:u w:val="single"/>
    </w:rPr>
  </w:style>
  <w:style w:type="paragraph" w:customStyle="1" w:styleId="Committee">
    <w:name w:val="Committee"/>
    <w:basedOn w:val="Normal"/>
    <w:qFormat/>
    <w:rsid w:val="00990FBB"/>
    <w:pPr>
      <w:tabs>
        <w:tab w:val="clear" w:pos="1134"/>
        <w:tab w:val="clear" w:pos="1871"/>
        <w:tab w:val="clear" w:pos="2268"/>
        <w:tab w:val="left" w:pos="794"/>
        <w:tab w:val="left" w:pos="1191"/>
        <w:tab w:val="left" w:pos="1588"/>
        <w:tab w:val="left" w:pos="1985"/>
      </w:tabs>
    </w:pPr>
    <w:rPr>
      <w:rFonts w:asciiTheme="minorHAnsi" w:eastAsia="Times New Roman" w:hAnsiTheme="minorHAnsi" w:cs="Times New Roman Bold"/>
      <w:b/>
      <w:caps/>
    </w:rPr>
  </w:style>
  <w:style w:type="paragraph" w:customStyle="1" w:styleId="CEOcontributionStart">
    <w:name w:val="CEO_contributionStart"/>
    <w:basedOn w:val="Normal"/>
    <w:rsid w:val="00990FBB"/>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990FBB"/>
    <w:pPr>
      <w:tabs>
        <w:tab w:val="clear" w:pos="1134"/>
        <w:tab w:val="clear" w:pos="1871"/>
        <w:tab w:val="clear" w:pos="2268"/>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990FBB"/>
    <w:rPr>
      <w:rFonts w:ascii="Times New Roman" w:hAnsi="Times New Roman"/>
      <w:sz w:val="24"/>
      <w:lang w:val="en-GB" w:eastAsia="en-US"/>
    </w:rPr>
  </w:style>
  <w:style w:type="paragraph" w:customStyle="1" w:styleId="Banner">
    <w:name w:val="Banner"/>
    <w:basedOn w:val="Normal"/>
    <w:rsid w:val="00990FBB"/>
    <w:pPr>
      <w:tabs>
        <w:tab w:val="clear" w:pos="1134"/>
        <w:tab w:val="clear" w:pos="1871"/>
        <w:tab w:val="clear" w:pos="2268"/>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0"/>
    <w:locked/>
    <w:rsid w:val="00990FBB"/>
    <w:rPr>
      <w:rFonts w:ascii="Times New Roman" w:hAnsi="Times New Roman"/>
      <w:sz w:val="24"/>
      <w:lang w:val="en-GB" w:eastAsia="en-US"/>
    </w:rPr>
  </w:style>
  <w:style w:type="table" w:customStyle="1" w:styleId="ListTable1Light-Accent51">
    <w:name w:val="List Table 1 Light - Accent 51"/>
    <w:basedOn w:val="TableNormal"/>
    <w:uiPriority w:val="46"/>
    <w:rsid w:val="00990FBB"/>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90FBB"/>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990FBB"/>
    <w:pPr>
      <w:tabs>
        <w:tab w:val="clear" w:pos="1134"/>
        <w:tab w:val="clear" w:pos="1871"/>
        <w:tab w:val="clear" w:pos="2268"/>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eading1Char">
    <w:name w:val="Heading 1 Char"/>
    <w:aliases w:val="h1 Char,título 1 Char,1 Char,l1 Char"/>
    <w:basedOn w:val="DefaultParagraphFont"/>
    <w:link w:val="Heading1"/>
    <w:rsid w:val="00990FBB"/>
    <w:rPr>
      <w:rFonts w:ascii="Times New Roman" w:hAnsi="Times New Roman"/>
      <w:b/>
      <w:sz w:val="28"/>
      <w:lang w:val="en-GB" w:eastAsia="en-US"/>
    </w:rPr>
  </w:style>
  <w:style w:type="character" w:customStyle="1" w:styleId="Heading2Char">
    <w:name w:val="Heading 2 Char"/>
    <w:basedOn w:val="DefaultParagraphFont"/>
    <w:link w:val="Heading2"/>
    <w:rsid w:val="00990FBB"/>
    <w:rPr>
      <w:rFonts w:ascii="Times New Roman" w:hAnsi="Times New Roman"/>
      <w:b/>
      <w:sz w:val="24"/>
      <w:lang w:val="en-GB" w:eastAsia="en-US"/>
    </w:rPr>
  </w:style>
  <w:style w:type="character" w:customStyle="1" w:styleId="Heading3Char">
    <w:name w:val="Heading 3 Char"/>
    <w:basedOn w:val="DefaultParagraphFont"/>
    <w:link w:val="Heading3"/>
    <w:rsid w:val="00990FBB"/>
    <w:rPr>
      <w:rFonts w:ascii="Times New Roman" w:hAnsi="Times New Roman"/>
      <w:b/>
      <w:sz w:val="24"/>
      <w:lang w:val="en-GB" w:eastAsia="en-US"/>
    </w:rPr>
  </w:style>
  <w:style w:type="character" w:customStyle="1" w:styleId="Heading4Char">
    <w:name w:val="Heading 4 Char"/>
    <w:basedOn w:val="DefaultParagraphFont"/>
    <w:link w:val="Heading4"/>
    <w:rsid w:val="00990FBB"/>
    <w:rPr>
      <w:rFonts w:ascii="Times New Roman" w:hAnsi="Times New Roman"/>
      <w:b/>
      <w:sz w:val="24"/>
      <w:lang w:val="en-GB" w:eastAsia="en-US"/>
    </w:rPr>
  </w:style>
  <w:style w:type="character" w:customStyle="1" w:styleId="Heading5Char">
    <w:name w:val="Heading 5 Char"/>
    <w:basedOn w:val="DefaultParagraphFont"/>
    <w:link w:val="Heading5"/>
    <w:rsid w:val="00990FBB"/>
    <w:rPr>
      <w:rFonts w:ascii="Times New Roman" w:hAnsi="Times New Roman"/>
      <w:b/>
      <w:sz w:val="24"/>
      <w:lang w:val="en-GB" w:eastAsia="en-US"/>
    </w:rPr>
  </w:style>
  <w:style w:type="character" w:customStyle="1" w:styleId="Heading6Char">
    <w:name w:val="Heading 6 Char"/>
    <w:basedOn w:val="DefaultParagraphFont"/>
    <w:link w:val="Heading6"/>
    <w:rsid w:val="00990FBB"/>
    <w:rPr>
      <w:rFonts w:ascii="Times New Roman" w:hAnsi="Times New Roman"/>
      <w:b/>
      <w:sz w:val="24"/>
      <w:lang w:val="en-GB" w:eastAsia="en-US"/>
    </w:rPr>
  </w:style>
  <w:style w:type="character" w:customStyle="1" w:styleId="Heading7Char">
    <w:name w:val="Heading 7 Char"/>
    <w:basedOn w:val="DefaultParagraphFont"/>
    <w:link w:val="Heading7"/>
    <w:rsid w:val="00990FBB"/>
    <w:rPr>
      <w:rFonts w:ascii="Times New Roman" w:hAnsi="Times New Roman"/>
      <w:b/>
      <w:sz w:val="24"/>
      <w:lang w:val="en-GB" w:eastAsia="en-US"/>
    </w:rPr>
  </w:style>
  <w:style w:type="character" w:customStyle="1" w:styleId="Heading8Char">
    <w:name w:val="Heading 8 Char"/>
    <w:basedOn w:val="DefaultParagraphFont"/>
    <w:link w:val="Heading8"/>
    <w:rsid w:val="00990FBB"/>
    <w:rPr>
      <w:rFonts w:ascii="Times New Roman" w:hAnsi="Times New Roman"/>
      <w:b/>
      <w:sz w:val="24"/>
      <w:lang w:val="en-GB" w:eastAsia="en-US"/>
    </w:rPr>
  </w:style>
  <w:style w:type="character" w:customStyle="1" w:styleId="Heading9Char">
    <w:name w:val="Heading 9 Char"/>
    <w:basedOn w:val="DefaultParagraphFont"/>
    <w:link w:val="Heading9"/>
    <w:rsid w:val="00990FBB"/>
    <w:rPr>
      <w:rFonts w:ascii="Times New Roman" w:hAnsi="Times New Roman"/>
      <w:b/>
      <w:sz w:val="24"/>
      <w:lang w:val="en-GB" w:eastAsia="en-US"/>
    </w:rPr>
  </w:style>
  <w:style w:type="paragraph" w:customStyle="1" w:styleId="TabletitleBR">
    <w:name w:val="Table_title_BR"/>
    <w:basedOn w:val="Normal"/>
    <w:next w:val="Tablehead"/>
    <w:link w:val="TabletitleBRChar"/>
    <w:rsid w:val="00990FBB"/>
    <w:pPr>
      <w:keepNext/>
      <w:keepLines/>
      <w:tabs>
        <w:tab w:val="clear" w:pos="1134"/>
        <w:tab w:val="clear" w:pos="1871"/>
        <w:tab w:val="clear" w:pos="2268"/>
        <w:tab w:val="left" w:pos="794"/>
        <w:tab w:val="left" w:pos="1191"/>
        <w:tab w:val="left" w:pos="1588"/>
        <w:tab w:val="left" w:pos="1985"/>
      </w:tabs>
      <w:spacing w:before="0" w:after="120"/>
      <w:jc w:val="center"/>
    </w:pPr>
    <w:rPr>
      <w:rFonts w:eastAsia="Times New Roman"/>
      <w:b/>
    </w:rPr>
  </w:style>
  <w:style w:type="paragraph" w:customStyle="1" w:styleId="AnnexNotitle">
    <w:name w:val="Annex_No &amp; title"/>
    <w:basedOn w:val="Normal"/>
    <w:next w:val="Normalaftertitle"/>
    <w:link w:val="AnnexNotitleChar"/>
    <w:rsid w:val="00990FB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TableNoBR">
    <w:name w:val="Table_No_BR"/>
    <w:basedOn w:val="Normal"/>
    <w:next w:val="TabletitleBR"/>
    <w:link w:val="TableNoBRChar"/>
    <w:rsid w:val="00990FBB"/>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TableText0">
    <w:name w:val="Table_Text"/>
    <w:basedOn w:val="Normal"/>
    <w:rsid w:val="00990FB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sz w:val="22"/>
      <w:lang w:val="en-US"/>
    </w:rPr>
  </w:style>
  <w:style w:type="character" w:customStyle="1" w:styleId="TabletextChar">
    <w:name w:val="Table_text Char"/>
    <w:link w:val="Tabletext"/>
    <w:locked/>
    <w:rsid w:val="00990FBB"/>
    <w:rPr>
      <w:rFonts w:ascii="Times New Roman" w:hAnsi="Times New Roman"/>
      <w:lang w:val="en-GB" w:eastAsia="en-US"/>
    </w:rPr>
  </w:style>
  <w:style w:type="character" w:customStyle="1" w:styleId="TabletitleBRChar">
    <w:name w:val="Table_title_BR Char"/>
    <w:link w:val="TabletitleBR"/>
    <w:locked/>
    <w:rsid w:val="00990FBB"/>
    <w:rPr>
      <w:rFonts w:ascii="Times New Roman" w:eastAsia="Times New Roman" w:hAnsi="Times New Roman"/>
      <w:b/>
      <w:sz w:val="24"/>
      <w:lang w:val="en-GB" w:eastAsia="en-US"/>
    </w:rPr>
  </w:style>
  <w:style w:type="character" w:customStyle="1" w:styleId="TableNoBRChar">
    <w:name w:val="Table_No_BR Char"/>
    <w:link w:val="TableNoBR"/>
    <w:locked/>
    <w:rsid w:val="00990FBB"/>
    <w:rPr>
      <w:rFonts w:ascii="Times New Roman" w:eastAsia="Times New Roman" w:hAnsi="Times New Roman"/>
      <w:caps/>
      <w:sz w:val="24"/>
      <w:lang w:val="en-GB" w:eastAsia="en-US"/>
    </w:rPr>
  </w:style>
  <w:style w:type="paragraph" w:customStyle="1" w:styleId="TableTitle0">
    <w:name w:val="Table_Title"/>
    <w:basedOn w:val="Normal"/>
    <w:next w:val="TableText0"/>
    <w:rsid w:val="00990FBB"/>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eastAsia="Times New Roman"/>
      <w:b/>
      <w:lang w:val="en-US"/>
    </w:rPr>
  </w:style>
  <w:style w:type="character" w:customStyle="1" w:styleId="AnnexNotitleChar">
    <w:name w:val="Annex_No &amp; title Char"/>
    <w:link w:val="AnnexNotitle"/>
    <w:locked/>
    <w:rsid w:val="00990FBB"/>
    <w:rPr>
      <w:rFonts w:ascii="Times New Roman" w:eastAsia="Times New Roman" w:hAnsi="Times New Roman"/>
      <w:b/>
      <w:sz w:val="28"/>
      <w:lang w:val="en-GB" w:eastAsia="en-US"/>
    </w:rPr>
  </w:style>
  <w:style w:type="character" w:styleId="Strong">
    <w:name w:val="Strong"/>
    <w:qFormat/>
    <w:rsid w:val="00990FBB"/>
    <w:rPr>
      <w:b/>
    </w:rPr>
  </w:style>
  <w:style w:type="numbering" w:customStyle="1" w:styleId="NoList1">
    <w:name w:val="No List1"/>
    <w:next w:val="NoList"/>
    <w:uiPriority w:val="99"/>
    <w:semiHidden/>
    <w:unhideWhenUsed/>
    <w:rsid w:val="00990FBB"/>
  </w:style>
  <w:style w:type="paragraph" w:customStyle="1" w:styleId="FigureNotitle">
    <w:name w:val="Figure_No &amp; title"/>
    <w:basedOn w:val="Normal"/>
    <w:next w:val="Normalaftertitle"/>
    <w:qFormat/>
    <w:rsid w:val="00990FBB"/>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rPr>
  </w:style>
  <w:style w:type="character" w:customStyle="1" w:styleId="Appdef">
    <w:name w:val="App_def"/>
    <w:basedOn w:val="DefaultParagraphFont"/>
    <w:rsid w:val="00990FBB"/>
    <w:rPr>
      <w:rFonts w:ascii="Times New Roman" w:hAnsi="Times New Roman"/>
      <w:b/>
    </w:rPr>
  </w:style>
  <w:style w:type="character" w:customStyle="1" w:styleId="Appref">
    <w:name w:val="App_ref"/>
    <w:basedOn w:val="DefaultParagraphFont"/>
    <w:rsid w:val="00990FBB"/>
  </w:style>
  <w:style w:type="paragraph" w:customStyle="1" w:styleId="AppendixNotitle">
    <w:name w:val="Appendix_No &amp; title"/>
    <w:basedOn w:val="AnnexNotitle"/>
    <w:next w:val="Normalaftertitle"/>
    <w:rsid w:val="00990FBB"/>
  </w:style>
  <w:style w:type="paragraph" w:customStyle="1" w:styleId="FooterQP">
    <w:name w:val="Footer_QP"/>
    <w:basedOn w:val="Normal"/>
    <w:rsid w:val="00990FBB"/>
    <w:pPr>
      <w:tabs>
        <w:tab w:val="clear" w:pos="1134"/>
        <w:tab w:val="clear" w:pos="1871"/>
        <w:tab w:val="clear" w:pos="2268"/>
        <w:tab w:val="left" w:pos="907"/>
        <w:tab w:val="right" w:pos="8789"/>
        <w:tab w:val="right" w:pos="9639"/>
      </w:tabs>
      <w:spacing w:before="0"/>
    </w:pPr>
    <w:rPr>
      <w:rFonts w:eastAsia="Times New Roman"/>
      <w:b/>
      <w:sz w:val="22"/>
    </w:rPr>
  </w:style>
  <w:style w:type="character" w:customStyle="1" w:styleId="Artdef">
    <w:name w:val="Art_def"/>
    <w:basedOn w:val="DefaultParagraphFont"/>
    <w:rsid w:val="00990FBB"/>
    <w:rPr>
      <w:rFonts w:ascii="Times New Roman" w:hAnsi="Times New Roman"/>
      <w:b/>
    </w:rPr>
  </w:style>
  <w:style w:type="paragraph" w:customStyle="1" w:styleId="Artheading">
    <w:name w:val="Art_heading"/>
    <w:basedOn w:val="Normal"/>
    <w:next w:val="Normalaftertitle"/>
    <w:rsid w:val="00990FBB"/>
    <w:pPr>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ArtNo">
    <w:name w:val="Art_No"/>
    <w:basedOn w:val="Normal"/>
    <w:next w:val="Arttitle"/>
    <w:rsid w:val="00990FB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Arttitle">
    <w:name w:val="Art_title"/>
    <w:basedOn w:val="Normal"/>
    <w:next w:val="Normalaftertitle"/>
    <w:rsid w:val="00990FBB"/>
    <w:pPr>
      <w:keepNext/>
      <w:keepLines/>
      <w:tabs>
        <w:tab w:val="clear" w:pos="1134"/>
        <w:tab w:val="clear" w:pos="1871"/>
        <w:tab w:val="clear" w:pos="2268"/>
        <w:tab w:val="left" w:pos="794"/>
        <w:tab w:val="left" w:pos="1191"/>
        <w:tab w:val="left" w:pos="1588"/>
        <w:tab w:val="left" w:pos="1985"/>
      </w:tabs>
      <w:spacing w:before="240"/>
      <w:jc w:val="center"/>
    </w:pPr>
    <w:rPr>
      <w:rFonts w:eastAsia="Times New Roman"/>
      <w:b/>
      <w:sz w:val="28"/>
    </w:rPr>
  </w:style>
  <w:style w:type="character" w:customStyle="1" w:styleId="Artref">
    <w:name w:val="Art_ref"/>
    <w:basedOn w:val="DefaultParagraphFont"/>
    <w:rsid w:val="00990FBB"/>
  </w:style>
  <w:style w:type="paragraph" w:customStyle="1" w:styleId="ASN1">
    <w:name w:val="ASN.1"/>
    <w:basedOn w:val="Normal"/>
    <w:rsid w:val="00990FBB"/>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RecNoBR">
    <w:name w:val="Rec_No_BR"/>
    <w:basedOn w:val="Normal"/>
    <w:next w:val="Rectitle"/>
    <w:rsid w:val="00990FBB"/>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rPr>
  </w:style>
  <w:style w:type="paragraph" w:customStyle="1" w:styleId="QuestionNoBR">
    <w:name w:val="Question_No_BR"/>
    <w:basedOn w:val="RecNoBR"/>
    <w:next w:val="Questiontitle"/>
    <w:rsid w:val="00990FBB"/>
  </w:style>
  <w:style w:type="paragraph" w:customStyle="1" w:styleId="RepNoBR">
    <w:name w:val="Rep_No_BR"/>
    <w:basedOn w:val="RecNoBR"/>
    <w:next w:val="Reptitle"/>
    <w:rsid w:val="00990FBB"/>
  </w:style>
  <w:style w:type="paragraph" w:customStyle="1" w:styleId="Reptitle">
    <w:name w:val="Rep_title"/>
    <w:basedOn w:val="Rectitle"/>
    <w:next w:val="Repref"/>
    <w:rsid w:val="00990FBB"/>
    <w:pPr>
      <w:tabs>
        <w:tab w:val="clear" w:pos="1134"/>
        <w:tab w:val="clear" w:pos="1871"/>
        <w:tab w:val="clear" w:pos="2268"/>
        <w:tab w:val="left" w:pos="794"/>
        <w:tab w:val="left" w:pos="1191"/>
        <w:tab w:val="left" w:pos="1588"/>
        <w:tab w:val="left" w:pos="1985"/>
      </w:tabs>
      <w:spacing w:before="360"/>
    </w:pPr>
    <w:rPr>
      <w:rFonts w:ascii="Times New Roman" w:eastAsia="Times New Roman" w:hAnsi="Times New Roman" w:cs="Times New Roman"/>
      <w:bCs w:val="0"/>
    </w:rPr>
  </w:style>
  <w:style w:type="paragraph" w:customStyle="1" w:styleId="Repref">
    <w:name w:val="Rep_ref"/>
    <w:basedOn w:val="Recref"/>
    <w:next w:val="Repdate"/>
    <w:rsid w:val="00990FBB"/>
    <w:pPr>
      <w:tabs>
        <w:tab w:val="clear" w:pos="1134"/>
        <w:tab w:val="clear" w:pos="1871"/>
        <w:tab w:val="clear" w:pos="2268"/>
      </w:tabs>
    </w:pPr>
    <w:rPr>
      <w:rFonts w:eastAsia="Times New Roman"/>
      <w:b w:val="0"/>
      <w:i w:val="0"/>
      <w:caps w:val="0"/>
    </w:rPr>
  </w:style>
  <w:style w:type="paragraph" w:customStyle="1" w:styleId="Repdate">
    <w:name w:val="Rep_date"/>
    <w:basedOn w:val="Recdate"/>
    <w:next w:val="Normalaftertitle"/>
    <w:rsid w:val="00990FBB"/>
    <w:pPr>
      <w:tabs>
        <w:tab w:val="clear" w:pos="1134"/>
        <w:tab w:val="clear" w:pos="1871"/>
        <w:tab w:val="clear" w:pos="2268"/>
      </w:tabs>
      <w:jc w:val="right"/>
    </w:pPr>
    <w:rPr>
      <w:rFonts w:ascii="Times New Roman" w:eastAsia="Times New Roman" w:hAnsi="Times New Roman" w:cs="Times New Roman"/>
      <w:b w:val="0"/>
      <w:bCs w:val="0"/>
      <w:sz w:val="22"/>
    </w:rPr>
  </w:style>
  <w:style w:type="paragraph" w:customStyle="1" w:styleId="ResNoBR">
    <w:name w:val="Res_No_BR"/>
    <w:basedOn w:val="RecNoBR"/>
    <w:next w:val="Restitle"/>
    <w:rsid w:val="00990FBB"/>
  </w:style>
  <w:style w:type="paragraph" w:styleId="Index1">
    <w:name w:val="index 1"/>
    <w:basedOn w:val="Normal"/>
    <w:next w:val="Normal"/>
    <w:semiHidden/>
    <w:rsid w:val="00990FBB"/>
    <w:pPr>
      <w:tabs>
        <w:tab w:val="clear" w:pos="1134"/>
        <w:tab w:val="clear" w:pos="1871"/>
        <w:tab w:val="clear" w:pos="2268"/>
        <w:tab w:val="left" w:pos="794"/>
        <w:tab w:val="left" w:pos="1191"/>
        <w:tab w:val="left" w:pos="1588"/>
        <w:tab w:val="left" w:pos="1985"/>
      </w:tabs>
    </w:pPr>
    <w:rPr>
      <w:rFonts w:eastAsia="Times New Roman"/>
    </w:rPr>
  </w:style>
  <w:style w:type="paragraph" w:styleId="Index2">
    <w:name w:val="index 2"/>
    <w:basedOn w:val="Normal"/>
    <w:next w:val="Normal"/>
    <w:semiHidden/>
    <w:rsid w:val="00990FBB"/>
    <w:pPr>
      <w:tabs>
        <w:tab w:val="clear" w:pos="1134"/>
        <w:tab w:val="clear" w:pos="1871"/>
        <w:tab w:val="clear" w:pos="2268"/>
        <w:tab w:val="left" w:pos="794"/>
        <w:tab w:val="left" w:pos="1191"/>
        <w:tab w:val="left" w:pos="1588"/>
        <w:tab w:val="left" w:pos="1985"/>
      </w:tabs>
      <w:ind w:left="283"/>
    </w:pPr>
    <w:rPr>
      <w:rFonts w:eastAsia="Times New Roman"/>
    </w:rPr>
  </w:style>
  <w:style w:type="paragraph" w:styleId="Index3">
    <w:name w:val="index 3"/>
    <w:basedOn w:val="Normal"/>
    <w:next w:val="Normal"/>
    <w:semiHidden/>
    <w:rsid w:val="00990FBB"/>
    <w:pPr>
      <w:tabs>
        <w:tab w:val="clear" w:pos="1134"/>
        <w:tab w:val="clear" w:pos="1871"/>
        <w:tab w:val="clear" w:pos="2268"/>
        <w:tab w:val="left" w:pos="794"/>
        <w:tab w:val="left" w:pos="1191"/>
        <w:tab w:val="left" w:pos="1588"/>
        <w:tab w:val="left" w:pos="1985"/>
      </w:tabs>
      <w:ind w:left="566"/>
    </w:pPr>
    <w:rPr>
      <w:rFonts w:eastAsia="Times New Roman"/>
    </w:rPr>
  </w:style>
  <w:style w:type="paragraph" w:customStyle="1" w:styleId="TableNotitle">
    <w:name w:val="Table_No &amp; title"/>
    <w:basedOn w:val="Normal"/>
    <w:next w:val="Tablehead"/>
    <w:qFormat/>
    <w:rsid w:val="00990FBB"/>
    <w:pPr>
      <w:keepNext/>
      <w:keepLines/>
      <w:tabs>
        <w:tab w:val="clear" w:pos="1134"/>
        <w:tab w:val="clear" w:pos="1871"/>
        <w:tab w:val="clear" w:pos="2268"/>
        <w:tab w:val="left" w:pos="794"/>
        <w:tab w:val="left" w:pos="1191"/>
        <w:tab w:val="left" w:pos="1588"/>
        <w:tab w:val="left" w:pos="1985"/>
      </w:tabs>
      <w:spacing w:before="360" w:after="120"/>
      <w:jc w:val="center"/>
    </w:pPr>
    <w:rPr>
      <w:rFonts w:eastAsia="Times New Roman"/>
      <w:b/>
    </w:rPr>
  </w:style>
  <w:style w:type="paragraph" w:customStyle="1" w:styleId="RepNo">
    <w:name w:val="Rep_No"/>
    <w:basedOn w:val="RecNo"/>
    <w:next w:val="Reptitle"/>
    <w:rsid w:val="00990FBB"/>
    <w:pPr>
      <w:tabs>
        <w:tab w:val="clear" w:pos="1134"/>
        <w:tab w:val="clear" w:pos="1871"/>
        <w:tab w:val="clear" w:pos="2268"/>
        <w:tab w:val="left" w:pos="794"/>
        <w:tab w:val="left" w:pos="1191"/>
        <w:tab w:val="left" w:pos="1588"/>
        <w:tab w:val="left" w:pos="1985"/>
      </w:tabs>
      <w:spacing w:before="0"/>
    </w:pPr>
    <w:rPr>
      <w:rFonts w:ascii="Times New Roman" w:eastAsia="Times New Roman" w:hAnsi="Times New Roman" w:cs="Times New Roman"/>
    </w:rPr>
  </w:style>
  <w:style w:type="paragraph" w:customStyle="1" w:styleId="FiguretitleBR">
    <w:name w:val="Figure_title_BR"/>
    <w:basedOn w:val="TabletitleBR"/>
    <w:next w:val="Figurewithouttitle"/>
    <w:rsid w:val="00990FBB"/>
    <w:pPr>
      <w:keepNext w:val="0"/>
      <w:spacing w:after="480"/>
    </w:pPr>
  </w:style>
  <w:style w:type="paragraph" w:customStyle="1" w:styleId="FigureNoBR">
    <w:name w:val="Figure_No_BR"/>
    <w:basedOn w:val="Normal"/>
    <w:next w:val="FiguretitleBR"/>
    <w:rsid w:val="00990FBB"/>
    <w:pPr>
      <w:keepNext/>
      <w:keepLines/>
      <w:tabs>
        <w:tab w:val="clear" w:pos="1134"/>
        <w:tab w:val="clear" w:pos="1871"/>
        <w:tab w:val="clear" w:pos="2268"/>
        <w:tab w:val="left" w:pos="794"/>
        <w:tab w:val="left" w:pos="1191"/>
        <w:tab w:val="left" w:pos="1588"/>
        <w:tab w:val="left" w:pos="1985"/>
      </w:tabs>
      <w:spacing w:before="480" w:after="120"/>
      <w:jc w:val="center"/>
    </w:pPr>
    <w:rPr>
      <w:rFonts w:eastAsia="Times New Roman"/>
      <w:caps/>
    </w:rPr>
  </w:style>
  <w:style w:type="paragraph" w:customStyle="1" w:styleId="H2">
    <w:name w:val="H2"/>
    <w:basedOn w:val="Normal"/>
    <w:next w:val="Normal"/>
    <w:rsid w:val="00990FBB"/>
    <w:pPr>
      <w:keepNext/>
      <w:widowControl w:val="0"/>
      <w:tabs>
        <w:tab w:val="clear" w:pos="1134"/>
        <w:tab w:val="clear" w:pos="1871"/>
        <w:tab w:val="clear" w:pos="2268"/>
      </w:tabs>
      <w:overflowPunct/>
      <w:autoSpaceDE/>
      <w:autoSpaceDN/>
      <w:adjustRightInd/>
      <w:spacing w:before="100" w:after="100"/>
      <w:textAlignment w:val="auto"/>
      <w:outlineLvl w:val="2"/>
    </w:pPr>
    <w:rPr>
      <w:rFonts w:eastAsia="Times New Roman"/>
      <w:b/>
      <w:snapToGrid w:val="0"/>
      <w:sz w:val="36"/>
      <w:lang w:val="en-US"/>
    </w:rPr>
  </w:style>
  <w:style w:type="paragraph" w:customStyle="1" w:styleId="Table">
    <w:name w:val="Table_#"/>
    <w:basedOn w:val="Normal"/>
    <w:next w:val="TableTitle0"/>
    <w:rsid w:val="00990FBB"/>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rsid w:val="00990FBB"/>
    <w:pPr>
      <w:keepNext/>
      <w:numPr>
        <w:ilvl w:val="12"/>
      </w:numPr>
      <w:tabs>
        <w:tab w:val="clear" w:pos="1134"/>
        <w:tab w:val="clear" w:pos="1871"/>
        <w:tab w:val="clear" w:pos="2268"/>
      </w:tabs>
      <w:overflowPunct/>
      <w:autoSpaceDE/>
      <w:autoSpaceDN/>
      <w:adjustRightInd/>
      <w:spacing w:before="0"/>
      <w:textAlignment w:val="auto"/>
    </w:pPr>
    <w:rPr>
      <w:rFonts w:ascii="Arial" w:eastAsia="Times New Roman" w:hAnsi="Arial"/>
      <w:b/>
      <w:color w:val="000000"/>
      <w:sz w:val="22"/>
      <w:lang w:val="en-US"/>
    </w:rPr>
  </w:style>
  <w:style w:type="character" w:customStyle="1" w:styleId="BodyTextChar">
    <w:name w:val="Body Text Char"/>
    <w:basedOn w:val="DefaultParagraphFont"/>
    <w:link w:val="BodyText"/>
    <w:rsid w:val="00990FBB"/>
    <w:rPr>
      <w:rFonts w:ascii="Arial" w:eastAsia="Times New Roman" w:hAnsi="Arial"/>
      <w:b/>
      <w:color w:val="000000"/>
      <w:sz w:val="22"/>
      <w:lang w:eastAsia="en-US"/>
    </w:rPr>
  </w:style>
  <w:style w:type="paragraph" w:styleId="ListBullet">
    <w:name w:val="List Bullet"/>
    <w:basedOn w:val="Normal"/>
    <w:autoRedefine/>
    <w:rsid w:val="00990FBB"/>
    <w:pPr>
      <w:widowControl w:val="0"/>
      <w:numPr>
        <w:numId w:val="2"/>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2">
    <w:name w:val="List Bullet 2"/>
    <w:basedOn w:val="Normal"/>
    <w:autoRedefine/>
    <w:rsid w:val="00990FBB"/>
    <w:pPr>
      <w:widowControl w:val="0"/>
      <w:numPr>
        <w:numId w:val="3"/>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3">
    <w:name w:val="List Bullet 3"/>
    <w:basedOn w:val="Normal"/>
    <w:autoRedefine/>
    <w:rsid w:val="00990FBB"/>
    <w:pPr>
      <w:widowControl w:val="0"/>
      <w:numPr>
        <w:numId w:val="4"/>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4">
    <w:name w:val="List Bullet 4"/>
    <w:basedOn w:val="Normal"/>
    <w:autoRedefine/>
    <w:rsid w:val="00990FBB"/>
    <w:pPr>
      <w:widowControl w:val="0"/>
      <w:numPr>
        <w:numId w:val="5"/>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Bullet5">
    <w:name w:val="List Bullet 5"/>
    <w:basedOn w:val="Normal"/>
    <w:autoRedefine/>
    <w:rsid w:val="00990FBB"/>
    <w:pPr>
      <w:widowControl w:val="0"/>
      <w:numPr>
        <w:numId w:val="6"/>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
    <w:name w:val="List Number"/>
    <w:basedOn w:val="Normal"/>
    <w:rsid w:val="00990FBB"/>
    <w:pPr>
      <w:widowControl w:val="0"/>
      <w:numPr>
        <w:numId w:val="7"/>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2">
    <w:name w:val="List Number 2"/>
    <w:basedOn w:val="Normal"/>
    <w:rsid w:val="00990FBB"/>
    <w:pPr>
      <w:widowControl w:val="0"/>
      <w:numPr>
        <w:numId w:val="8"/>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3">
    <w:name w:val="List Number 3"/>
    <w:basedOn w:val="Normal"/>
    <w:rsid w:val="00990FBB"/>
    <w:pPr>
      <w:widowControl w:val="0"/>
      <w:numPr>
        <w:numId w:val="9"/>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4">
    <w:name w:val="List Number 4"/>
    <w:basedOn w:val="Normal"/>
    <w:rsid w:val="00990FBB"/>
    <w:pPr>
      <w:widowControl w:val="0"/>
      <w:numPr>
        <w:numId w:val="10"/>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styleId="ListNumber5">
    <w:name w:val="List Number 5"/>
    <w:basedOn w:val="Normal"/>
    <w:rsid w:val="00990FBB"/>
    <w:pPr>
      <w:widowControl w:val="0"/>
      <w:numPr>
        <w:numId w:val="11"/>
      </w:numPr>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paragraph" w:customStyle="1" w:styleId="Blockquote">
    <w:name w:val="Blockquote"/>
    <w:basedOn w:val="Normal"/>
    <w:rsid w:val="00990FBB"/>
    <w:pPr>
      <w:widowControl w:val="0"/>
      <w:tabs>
        <w:tab w:val="clear" w:pos="1134"/>
        <w:tab w:val="clear" w:pos="1871"/>
        <w:tab w:val="clear" w:pos="2268"/>
      </w:tabs>
      <w:overflowPunct/>
      <w:autoSpaceDE/>
      <w:autoSpaceDN/>
      <w:adjustRightInd/>
      <w:spacing w:before="100" w:after="100"/>
      <w:ind w:left="360" w:right="360"/>
      <w:textAlignment w:val="auto"/>
    </w:pPr>
    <w:rPr>
      <w:rFonts w:eastAsia="Times New Roman"/>
      <w:snapToGrid w:val="0"/>
      <w:lang w:val="en-US"/>
    </w:rPr>
  </w:style>
  <w:style w:type="paragraph" w:customStyle="1" w:styleId="H4">
    <w:name w:val="H4"/>
    <w:basedOn w:val="Normal"/>
    <w:next w:val="Normal"/>
    <w:rsid w:val="00990FBB"/>
    <w:pPr>
      <w:keepNext/>
      <w:widowControl w:val="0"/>
      <w:tabs>
        <w:tab w:val="clear" w:pos="1134"/>
        <w:tab w:val="clear" w:pos="1871"/>
        <w:tab w:val="clear" w:pos="2268"/>
      </w:tabs>
      <w:overflowPunct/>
      <w:autoSpaceDE/>
      <w:autoSpaceDN/>
      <w:adjustRightInd/>
      <w:spacing w:before="100" w:after="100"/>
      <w:textAlignment w:val="auto"/>
      <w:outlineLvl w:val="4"/>
    </w:pPr>
    <w:rPr>
      <w:rFonts w:eastAsia="Times New Roman"/>
      <w:b/>
      <w:snapToGrid w:val="0"/>
      <w:lang w:val="en-US"/>
    </w:rPr>
  </w:style>
  <w:style w:type="paragraph" w:customStyle="1" w:styleId="H3">
    <w:name w:val="H3"/>
    <w:basedOn w:val="Normal"/>
    <w:next w:val="Normal"/>
    <w:rsid w:val="00990FBB"/>
    <w:pPr>
      <w:keepNext/>
      <w:widowControl w:val="0"/>
      <w:tabs>
        <w:tab w:val="clear" w:pos="1134"/>
        <w:tab w:val="clear" w:pos="1871"/>
        <w:tab w:val="clear" w:pos="2268"/>
      </w:tabs>
      <w:overflowPunct/>
      <w:autoSpaceDE/>
      <w:autoSpaceDN/>
      <w:adjustRightInd/>
      <w:spacing w:before="100" w:after="100"/>
      <w:textAlignment w:val="auto"/>
      <w:outlineLvl w:val="3"/>
    </w:pPr>
    <w:rPr>
      <w:rFonts w:eastAsia="Times New Roman"/>
      <w:b/>
      <w:snapToGrid w:val="0"/>
      <w:sz w:val="28"/>
      <w:lang w:val="en-US"/>
    </w:rPr>
  </w:style>
  <w:style w:type="paragraph" w:customStyle="1" w:styleId="DefinitionTerm">
    <w:name w:val="Definition Term"/>
    <w:basedOn w:val="Normal"/>
    <w:next w:val="DefinitionList"/>
    <w:rsid w:val="00990FBB"/>
    <w:pPr>
      <w:widowControl w:val="0"/>
      <w:tabs>
        <w:tab w:val="clear" w:pos="1134"/>
        <w:tab w:val="clear" w:pos="1871"/>
        <w:tab w:val="clear" w:pos="2268"/>
      </w:tabs>
      <w:overflowPunct/>
      <w:autoSpaceDE/>
      <w:autoSpaceDN/>
      <w:adjustRightInd/>
      <w:spacing w:before="0"/>
      <w:textAlignment w:val="auto"/>
    </w:pPr>
    <w:rPr>
      <w:rFonts w:eastAsia="Times New Roman"/>
      <w:snapToGrid w:val="0"/>
      <w:lang w:val="en-US"/>
    </w:rPr>
  </w:style>
  <w:style w:type="paragraph" w:customStyle="1" w:styleId="DefinitionList">
    <w:name w:val="Definition List"/>
    <w:basedOn w:val="Normal"/>
    <w:next w:val="DefinitionTerm"/>
    <w:rsid w:val="00990FBB"/>
    <w:pPr>
      <w:widowControl w:val="0"/>
      <w:tabs>
        <w:tab w:val="clear" w:pos="1134"/>
        <w:tab w:val="clear" w:pos="1871"/>
        <w:tab w:val="clear" w:pos="2268"/>
      </w:tabs>
      <w:overflowPunct/>
      <w:autoSpaceDE/>
      <w:autoSpaceDN/>
      <w:adjustRightInd/>
      <w:spacing w:before="0"/>
      <w:ind w:left="360"/>
      <w:textAlignment w:val="auto"/>
    </w:pPr>
    <w:rPr>
      <w:rFonts w:eastAsia="Times New Roman"/>
      <w:snapToGrid w:val="0"/>
      <w:lang w:val="en-US"/>
    </w:rPr>
  </w:style>
  <w:style w:type="character" w:customStyle="1" w:styleId="HTMLMarkup">
    <w:name w:val="HTML Markup"/>
    <w:rsid w:val="00990FBB"/>
    <w:rPr>
      <w:vanish/>
      <w:color w:val="FF0000"/>
    </w:rPr>
  </w:style>
  <w:style w:type="character" w:styleId="Emphasis">
    <w:name w:val="Emphasis"/>
    <w:basedOn w:val="DefaultParagraphFont"/>
    <w:qFormat/>
    <w:rsid w:val="00990FBB"/>
    <w:rPr>
      <w:i/>
      <w:iCs/>
    </w:rPr>
  </w:style>
  <w:style w:type="paragraph" w:styleId="DocumentMap">
    <w:name w:val="Document Map"/>
    <w:basedOn w:val="Normal"/>
    <w:link w:val="DocumentMapChar"/>
    <w:semiHidden/>
    <w:rsid w:val="00990FBB"/>
    <w:pPr>
      <w:shd w:val="clear" w:color="auto" w:fill="000080"/>
      <w:tabs>
        <w:tab w:val="clear" w:pos="1134"/>
        <w:tab w:val="clear" w:pos="1871"/>
        <w:tab w:val="clear" w:pos="2268"/>
        <w:tab w:val="left" w:pos="794"/>
        <w:tab w:val="left" w:pos="1191"/>
        <w:tab w:val="left" w:pos="1588"/>
        <w:tab w:val="left" w:pos="1985"/>
      </w:tabs>
    </w:pPr>
    <w:rPr>
      <w:rFonts w:ascii="Tahoma" w:eastAsia="Times New Roman" w:hAnsi="Tahoma" w:cs="Tahoma"/>
    </w:rPr>
  </w:style>
  <w:style w:type="character" w:customStyle="1" w:styleId="DocumentMapChar">
    <w:name w:val="Document Map Char"/>
    <w:basedOn w:val="DefaultParagraphFont"/>
    <w:link w:val="DocumentMap"/>
    <w:semiHidden/>
    <w:rsid w:val="00990FBB"/>
    <w:rPr>
      <w:rFonts w:ascii="Tahoma" w:eastAsia="Times New Roman" w:hAnsi="Tahoma" w:cs="Tahoma"/>
      <w:sz w:val="24"/>
      <w:shd w:val="clear" w:color="auto" w:fill="000080"/>
      <w:lang w:val="en-GB" w:eastAsia="en-US"/>
    </w:rPr>
  </w:style>
  <w:style w:type="character" w:customStyle="1" w:styleId="Definition">
    <w:name w:val="Definition"/>
    <w:rsid w:val="00990FBB"/>
    <w:rPr>
      <w:i/>
    </w:rPr>
  </w:style>
  <w:style w:type="paragraph" w:customStyle="1" w:styleId="H1">
    <w:name w:val="H1"/>
    <w:basedOn w:val="Normal"/>
    <w:next w:val="Normal"/>
    <w:rsid w:val="00990FBB"/>
    <w:pPr>
      <w:keepNext/>
      <w:widowControl w:val="0"/>
      <w:tabs>
        <w:tab w:val="clear" w:pos="1134"/>
        <w:tab w:val="clear" w:pos="1871"/>
        <w:tab w:val="clear" w:pos="2268"/>
      </w:tabs>
      <w:overflowPunct/>
      <w:autoSpaceDE/>
      <w:autoSpaceDN/>
      <w:adjustRightInd/>
      <w:spacing w:before="100" w:after="100"/>
      <w:textAlignment w:val="auto"/>
      <w:outlineLvl w:val="1"/>
    </w:pPr>
    <w:rPr>
      <w:rFonts w:eastAsia="Times New Roman"/>
      <w:b/>
      <w:snapToGrid w:val="0"/>
      <w:kern w:val="36"/>
      <w:sz w:val="48"/>
      <w:lang w:val="en-US"/>
    </w:rPr>
  </w:style>
  <w:style w:type="paragraph" w:customStyle="1" w:styleId="H5">
    <w:name w:val="H5"/>
    <w:basedOn w:val="Normal"/>
    <w:next w:val="Normal"/>
    <w:rsid w:val="00990FBB"/>
    <w:pPr>
      <w:keepNext/>
      <w:widowControl w:val="0"/>
      <w:tabs>
        <w:tab w:val="clear" w:pos="1134"/>
        <w:tab w:val="clear" w:pos="1871"/>
        <w:tab w:val="clear" w:pos="2268"/>
      </w:tabs>
      <w:overflowPunct/>
      <w:autoSpaceDE/>
      <w:autoSpaceDN/>
      <w:adjustRightInd/>
      <w:spacing w:before="100" w:after="100"/>
      <w:textAlignment w:val="auto"/>
      <w:outlineLvl w:val="5"/>
    </w:pPr>
    <w:rPr>
      <w:rFonts w:eastAsia="Times New Roman"/>
      <w:b/>
      <w:snapToGrid w:val="0"/>
      <w:sz w:val="20"/>
      <w:lang w:val="en-US"/>
    </w:rPr>
  </w:style>
  <w:style w:type="paragraph" w:customStyle="1" w:styleId="H6">
    <w:name w:val="H6"/>
    <w:basedOn w:val="Normal"/>
    <w:next w:val="Normal"/>
    <w:rsid w:val="00990FBB"/>
    <w:pPr>
      <w:keepNext/>
      <w:widowControl w:val="0"/>
      <w:tabs>
        <w:tab w:val="clear" w:pos="1134"/>
        <w:tab w:val="clear" w:pos="1871"/>
        <w:tab w:val="clear" w:pos="2268"/>
      </w:tabs>
      <w:overflowPunct/>
      <w:autoSpaceDE/>
      <w:autoSpaceDN/>
      <w:adjustRightInd/>
      <w:spacing w:before="100" w:after="100"/>
      <w:textAlignment w:val="auto"/>
      <w:outlineLvl w:val="6"/>
    </w:pPr>
    <w:rPr>
      <w:rFonts w:eastAsia="Times New Roman"/>
      <w:b/>
      <w:snapToGrid w:val="0"/>
      <w:sz w:val="16"/>
      <w:lang w:val="en-US"/>
    </w:rPr>
  </w:style>
  <w:style w:type="paragraph" w:customStyle="1" w:styleId="Address">
    <w:name w:val="Address"/>
    <w:basedOn w:val="Normal"/>
    <w:next w:val="Normal"/>
    <w:rsid w:val="00990FBB"/>
    <w:pPr>
      <w:widowControl w:val="0"/>
      <w:tabs>
        <w:tab w:val="clear" w:pos="1134"/>
        <w:tab w:val="clear" w:pos="1871"/>
        <w:tab w:val="clear" w:pos="2268"/>
      </w:tabs>
      <w:overflowPunct/>
      <w:autoSpaceDE/>
      <w:autoSpaceDN/>
      <w:adjustRightInd/>
      <w:spacing w:before="0"/>
      <w:textAlignment w:val="auto"/>
    </w:pPr>
    <w:rPr>
      <w:rFonts w:eastAsia="Times New Roman"/>
      <w:i/>
      <w:snapToGrid w:val="0"/>
      <w:lang w:val="en-US"/>
    </w:rPr>
  </w:style>
  <w:style w:type="character" w:customStyle="1" w:styleId="CITE">
    <w:name w:val="CITE"/>
    <w:rsid w:val="00990FBB"/>
    <w:rPr>
      <w:i/>
    </w:rPr>
  </w:style>
  <w:style w:type="character" w:customStyle="1" w:styleId="CODE">
    <w:name w:val="CODE"/>
    <w:rsid w:val="00990FBB"/>
    <w:rPr>
      <w:rFonts w:ascii="Courier New" w:hAnsi="Courier New"/>
      <w:sz w:val="20"/>
    </w:rPr>
  </w:style>
  <w:style w:type="character" w:customStyle="1" w:styleId="Keyboard">
    <w:name w:val="Keyboard"/>
    <w:rsid w:val="00990FBB"/>
    <w:rPr>
      <w:rFonts w:ascii="Courier New" w:hAnsi="Courier New"/>
      <w:b/>
      <w:sz w:val="20"/>
    </w:rPr>
  </w:style>
  <w:style w:type="paragraph" w:customStyle="1" w:styleId="Preformatted">
    <w:name w:val="Preformatted"/>
    <w:basedOn w:val="Normal"/>
    <w:rsid w:val="00990FBB"/>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990FBB"/>
    <w:rPr>
      <w:rFonts w:ascii="Courier New" w:hAnsi="Courier New"/>
    </w:rPr>
  </w:style>
  <w:style w:type="character" w:customStyle="1" w:styleId="Typewriter">
    <w:name w:val="Typewriter"/>
    <w:rsid w:val="00990FBB"/>
    <w:rPr>
      <w:rFonts w:ascii="Courier New" w:hAnsi="Courier New"/>
      <w:sz w:val="20"/>
    </w:rPr>
  </w:style>
  <w:style w:type="character" w:customStyle="1" w:styleId="Variable">
    <w:name w:val="Variable"/>
    <w:rsid w:val="00990FBB"/>
    <w:rPr>
      <w:i/>
    </w:rPr>
  </w:style>
  <w:style w:type="character" w:customStyle="1" w:styleId="Comment">
    <w:name w:val="Comment"/>
    <w:rsid w:val="00990FBB"/>
    <w:rPr>
      <w:vanish/>
    </w:rPr>
  </w:style>
  <w:style w:type="paragraph" w:styleId="BodyText2">
    <w:name w:val="Body Text 2"/>
    <w:basedOn w:val="Normal"/>
    <w:link w:val="BodyText2Char"/>
    <w:rsid w:val="00990FBB"/>
    <w:pPr>
      <w:tabs>
        <w:tab w:val="clear" w:pos="1134"/>
        <w:tab w:val="clear" w:pos="1871"/>
        <w:tab w:val="clear" w:pos="2268"/>
        <w:tab w:val="left" w:pos="794"/>
        <w:tab w:val="left" w:pos="1191"/>
        <w:tab w:val="left" w:pos="1588"/>
        <w:tab w:val="left" w:pos="1985"/>
      </w:tabs>
      <w:jc w:val="both"/>
    </w:pPr>
    <w:rPr>
      <w:rFonts w:eastAsia="Times New Roman"/>
      <w:sz w:val="22"/>
    </w:rPr>
  </w:style>
  <w:style w:type="character" w:customStyle="1" w:styleId="BodyText2Char">
    <w:name w:val="Body Text 2 Char"/>
    <w:basedOn w:val="DefaultParagraphFont"/>
    <w:link w:val="BodyText2"/>
    <w:rsid w:val="00990FBB"/>
    <w:rPr>
      <w:rFonts w:ascii="Times New Roman" w:eastAsia="Times New Roman" w:hAnsi="Times New Roman"/>
      <w:sz w:val="22"/>
      <w:lang w:val="en-GB" w:eastAsia="en-US"/>
    </w:rPr>
  </w:style>
  <w:style w:type="paragraph" w:styleId="Date">
    <w:name w:val="Date"/>
    <w:basedOn w:val="Normal"/>
    <w:next w:val="Normal"/>
    <w:link w:val="DateChar"/>
    <w:rsid w:val="00990FBB"/>
    <w:pPr>
      <w:widowControl w:val="0"/>
      <w:tabs>
        <w:tab w:val="clear" w:pos="1134"/>
        <w:tab w:val="clear" w:pos="1871"/>
        <w:tab w:val="clear" w:pos="2268"/>
      </w:tabs>
      <w:overflowPunct/>
      <w:autoSpaceDE/>
      <w:autoSpaceDN/>
      <w:adjustRightInd/>
      <w:spacing w:before="100" w:after="100"/>
      <w:textAlignment w:val="auto"/>
    </w:pPr>
    <w:rPr>
      <w:rFonts w:eastAsia="Times New Roman"/>
      <w:snapToGrid w:val="0"/>
      <w:lang w:val="en-US"/>
    </w:rPr>
  </w:style>
  <w:style w:type="character" w:customStyle="1" w:styleId="DateChar">
    <w:name w:val="Date Char"/>
    <w:basedOn w:val="DefaultParagraphFont"/>
    <w:link w:val="Date"/>
    <w:rsid w:val="00990FBB"/>
    <w:rPr>
      <w:rFonts w:ascii="Times New Roman" w:eastAsia="Times New Roman" w:hAnsi="Times New Roman"/>
      <w:snapToGrid w:val="0"/>
      <w:sz w:val="24"/>
      <w:lang w:eastAsia="en-US"/>
    </w:rPr>
  </w:style>
  <w:style w:type="table" w:customStyle="1" w:styleId="TableGrid1">
    <w:name w:val="Table Grid1"/>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990FBB"/>
    <w:rPr>
      <w:rFonts w:ascii="Times New Roman Bold" w:hAnsi="Times New Roman Bold"/>
      <w:b/>
      <w:sz w:val="28"/>
      <w:lang w:val="en-GB" w:eastAsia="en-US"/>
    </w:rPr>
  </w:style>
  <w:style w:type="numbering" w:customStyle="1" w:styleId="NoList2">
    <w:name w:val="No List2"/>
    <w:next w:val="NoList"/>
    <w:uiPriority w:val="99"/>
    <w:semiHidden/>
    <w:unhideWhenUsed/>
    <w:rsid w:val="00990FBB"/>
  </w:style>
  <w:style w:type="table" w:customStyle="1" w:styleId="TableGrid2">
    <w:name w:val="Table Grid2"/>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90FBB"/>
  </w:style>
  <w:style w:type="table" w:customStyle="1" w:styleId="TableGrid3">
    <w:name w:val="Table Grid3"/>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90FBB"/>
  </w:style>
  <w:style w:type="table" w:customStyle="1" w:styleId="TableGrid4">
    <w:name w:val="Table Grid4"/>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90FBB"/>
  </w:style>
  <w:style w:type="table" w:customStyle="1" w:styleId="TableGrid5">
    <w:name w:val="Table Grid5"/>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90FBB"/>
  </w:style>
  <w:style w:type="table" w:customStyle="1" w:styleId="TableGrid6">
    <w:name w:val="Table Grid6"/>
    <w:basedOn w:val="TableNormal"/>
    <w:next w:val="TableGrid"/>
    <w:uiPriority w:val="59"/>
    <w:rsid w:val="00990FB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90FBB"/>
  </w:style>
  <w:style w:type="table" w:customStyle="1" w:styleId="TableGrid11">
    <w:name w:val="Table Grid11"/>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90FBB"/>
  </w:style>
  <w:style w:type="table" w:customStyle="1" w:styleId="TableGrid21">
    <w:name w:val="Table Grid21"/>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90FBB"/>
  </w:style>
  <w:style w:type="table" w:customStyle="1" w:styleId="TableGrid31">
    <w:name w:val="Table Grid31"/>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90FBB"/>
  </w:style>
  <w:style w:type="table" w:customStyle="1" w:styleId="TableGrid41">
    <w:name w:val="Table Grid41"/>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90FBB"/>
  </w:style>
  <w:style w:type="table" w:customStyle="1" w:styleId="TableGrid51">
    <w:name w:val="Table Grid51"/>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90FBB"/>
  </w:style>
  <w:style w:type="table" w:customStyle="1" w:styleId="TableGrid61">
    <w:name w:val="Table Grid61"/>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990FBB"/>
    <w:rPr>
      <w:sz w:val="16"/>
      <w:szCs w:val="16"/>
    </w:rPr>
  </w:style>
  <w:style w:type="paragraph" w:styleId="CommentText">
    <w:name w:val="annotation text"/>
    <w:basedOn w:val="Normal"/>
    <w:link w:val="CommentTextChar"/>
    <w:unhideWhenUsed/>
    <w:rsid w:val="00990FBB"/>
    <w:pPr>
      <w:tabs>
        <w:tab w:val="clear" w:pos="1134"/>
        <w:tab w:val="clear" w:pos="1871"/>
        <w:tab w:val="clear" w:pos="2268"/>
        <w:tab w:val="left" w:pos="794"/>
        <w:tab w:val="left" w:pos="1191"/>
        <w:tab w:val="left" w:pos="1588"/>
        <w:tab w:val="left" w:pos="1985"/>
      </w:tabs>
    </w:pPr>
    <w:rPr>
      <w:rFonts w:eastAsia="Times New Roman"/>
      <w:sz w:val="20"/>
    </w:rPr>
  </w:style>
  <w:style w:type="character" w:customStyle="1" w:styleId="CommentTextChar">
    <w:name w:val="Comment Text Char"/>
    <w:basedOn w:val="DefaultParagraphFont"/>
    <w:link w:val="CommentText"/>
    <w:rsid w:val="00990FBB"/>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990FBB"/>
    <w:rPr>
      <w:b/>
      <w:bCs/>
    </w:rPr>
  </w:style>
  <w:style w:type="character" w:customStyle="1" w:styleId="CommentSubjectChar">
    <w:name w:val="Comment Subject Char"/>
    <w:basedOn w:val="CommentTextChar"/>
    <w:link w:val="CommentSubject"/>
    <w:uiPriority w:val="99"/>
    <w:semiHidden/>
    <w:rsid w:val="00990FBB"/>
    <w:rPr>
      <w:rFonts w:ascii="Times New Roman" w:eastAsia="Times New Roman" w:hAnsi="Times New Roman"/>
      <w:b/>
      <w:bCs/>
      <w:lang w:val="en-GB" w:eastAsia="en-US"/>
    </w:rPr>
  </w:style>
  <w:style w:type="numbering" w:customStyle="1" w:styleId="NoList7">
    <w:name w:val="No List7"/>
    <w:next w:val="NoList"/>
    <w:uiPriority w:val="99"/>
    <w:semiHidden/>
    <w:unhideWhenUsed/>
    <w:rsid w:val="00990FBB"/>
  </w:style>
  <w:style w:type="table" w:customStyle="1" w:styleId="TableGrid7">
    <w:name w:val="Table Grid7"/>
    <w:basedOn w:val="TableNormal"/>
    <w:next w:val="TableGrid"/>
    <w:uiPriority w:val="59"/>
    <w:rsid w:val="00990FB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90FBB"/>
  </w:style>
  <w:style w:type="table" w:customStyle="1" w:styleId="TableGrid12">
    <w:name w:val="Table Grid12"/>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90FBB"/>
  </w:style>
  <w:style w:type="table" w:customStyle="1" w:styleId="TableGrid22">
    <w:name w:val="Table Grid22"/>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90FBB"/>
  </w:style>
  <w:style w:type="table" w:customStyle="1" w:styleId="TableGrid32">
    <w:name w:val="Table Grid32"/>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90FBB"/>
  </w:style>
  <w:style w:type="table" w:customStyle="1" w:styleId="TableGrid42">
    <w:name w:val="Table Grid42"/>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90FBB"/>
  </w:style>
  <w:style w:type="table" w:customStyle="1" w:styleId="TableGrid52">
    <w:name w:val="Table Grid52"/>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90FBB"/>
  </w:style>
  <w:style w:type="table" w:customStyle="1" w:styleId="TableGrid62">
    <w:name w:val="Table Grid62"/>
    <w:basedOn w:val="TableNormal"/>
    <w:next w:val="TableGrid"/>
    <w:uiPriority w:val="59"/>
    <w:rsid w:val="00990FB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90FBB"/>
  </w:style>
  <w:style w:type="table" w:customStyle="1" w:styleId="TableGrid111">
    <w:name w:val="Table Grid111"/>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90FBB"/>
  </w:style>
  <w:style w:type="table" w:customStyle="1" w:styleId="TableGrid211">
    <w:name w:val="Table Grid211"/>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90FBB"/>
  </w:style>
  <w:style w:type="table" w:customStyle="1" w:styleId="TableGrid311">
    <w:name w:val="Table Grid311"/>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90FBB"/>
  </w:style>
  <w:style w:type="table" w:customStyle="1" w:styleId="TableGrid411">
    <w:name w:val="Table Grid411"/>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90FBB"/>
  </w:style>
  <w:style w:type="table" w:customStyle="1" w:styleId="TableGrid511">
    <w:name w:val="Table Grid511"/>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90FBB"/>
  </w:style>
  <w:style w:type="table" w:customStyle="1" w:styleId="TableGrid611">
    <w:name w:val="Table Grid611"/>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90FBB"/>
  </w:style>
  <w:style w:type="table" w:customStyle="1" w:styleId="TableGrid71">
    <w:name w:val="Table Grid71"/>
    <w:basedOn w:val="TableNormal"/>
    <w:next w:val="TableGrid"/>
    <w:rsid w:val="00990FB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0FBB"/>
    <w:pPr>
      <w:autoSpaceDE w:val="0"/>
      <w:autoSpaceDN w:val="0"/>
      <w:adjustRightInd w:val="0"/>
    </w:pPr>
    <w:rPr>
      <w:rFonts w:ascii="Times New Roman" w:eastAsiaTheme="minorEastAsia" w:hAnsi="Times New Roman"/>
      <w:color w:val="000000"/>
      <w:sz w:val="24"/>
      <w:szCs w:val="24"/>
    </w:rPr>
  </w:style>
  <w:style w:type="numbering" w:customStyle="1" w:styleId="NoList8">
    <w:name w:val="No List8"/>
    <w:next w:val="NoList"/>
    <w:uiPriority w:val="99"/>
    <w:semiHidden/>
    <w:unhideWhenUsed/>
    <w:rsid w:val="00990FBB"/>
  </w:style>
  <w:style w:type="paragraph" w:customStyle="1" w:styleId="AppArtNo">
    <w:name w:val="App_Art_No"/>
    <w:basedOn w:val="ArtNo"/>
    <w:rsid w:val="00990FBB"/>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rsid w:val="00990FBB"/>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rsid w:val="00990FBB"/>
    <w:rPr>
      <w:rFonts w:eastAsia="Times New Roman"/>
    </w:rPr>
  </w:style>
  <w:style w:type="paragraph" w:customStyle="1" w:styleId="TopHeader">
    <w:name w:val="TopHeader"/>
    <w:basedOn w:val="Normal"/>
    <w:rsid w:val="00990FBB"/>
    <w:rPr>
      <w:rFonts w:ascii="Verdana" w:eastAsia="Times New Roman" w:hAnsi="Verdana" w:cs="Times New Roman Bold"/>
      <w:b/>
      <w:bCs/>
      <w:szCs w:val="24"/>
    </w:rPr>
  </w:style>
  <w:style w:type="paragraph" w:customStyle="1" w:styleId="Subsection1">
    <w:name w:val="Subsection_1"/>
    <w:basedOn w:val="Section1"/>
    <w:next w:val="Normalaftertitle0"/>
    <w:rsid w:val="00990FBB"/>
    <w:rPr>
      <w:rFonts w:eastAsia="Times New Roman"/>
    </w:rPr>
  </w:style>
  <w:style w:type="paragraph" w:customStyle="1" w:styleId="Abstract">
    <w:name w:val="Abstract"/>
    <w:basedOn w:val="Normal"/>
    <w:rsid w:val="00990FBB"/>
    <w:rPr>
      <w:rFonts w:eastAsia="Times New Roman"/>
      <w:lang w:val="en-US"/>
    </w:rPr>
  </w:style>
  <w:style w:type="paragraph" w:customStyle="1" w:styleId="Questionhistory">
    <w:name w:val="Question_history"/>
    <w:basedOn w:val="Normal"/>
    <w:rsid w:val="00990FBB"/>
    <w:rPr>
      <w:rFonts w:eastAsia="Times New Roman"/>
    </w:rPr>
  </w:style>
  <w:style w:type="paragraph" w:customStyle="1" w:styleId="Subtitle1">
    <w:name w:val="Subtitle1"/>
    <w:basedOn w:val="Normal"/>
    <w:next w:val="Normal"/>
    <w:rsid w:val="00990FBB"/>
    <w:pPr>
      <w:numPr>
        <w:ilvl w:val="1"/>
      </w:numPr>
      <w:spacing w:after="160"/>
    </w:pPr>
    <w:rPr>
      <w:rFonts w:asciiTheme="minorHAnsi" w:eastAsiaTheme="minorEastAsia" w:hAnsiTheme="minorHAnsi" w:cstheme="minorBidi"/>
      <w:color w:val="5A5A5A"/>
      <w:spacing w:val="15"/>
      <w:sz w:val="22"/>
      <w:szCs w:val="22"/>
    </w:rPr>
  </w:style>
  <w:style w:type="character" w:customStyle="1" w:styleId="SubtitleChar">
    <w:name w:val="Subtitle Char"/>
    <w:basedOn w:val="DefaultParagraphFont"/>
    <w:link w:val="Subtitle"/>
    <w:rsid w:val="00990FBB"/>
    <w:rPr>
      <w:rFonts w:ascii="Calibri" w:hAnsi="Calibri" w:cs="Arial"/>
      <w:color w:val="5A5A5A"/>
      <w:spacing w:val="15"/>
      <w:sz w:val="22"/>
      <w:szCs w:val="22"/>
      <w:lang w:val="en-GB" w:eastAsia="en-US"/>
    </w:rPr>
  </w:style>
  <w:style w:type="paragraph" w:customStyle="1" w:styleId="Quote1">
    <w:name w:val="Quote1"/>
    <w:basedOn w:val="Normal"/>
    <w:next w:val="Normal"/>
    <w:uiPriority w:val="29"/>
    <w:rsid w:val="00990FBB"/>
    <w:pPr>
      <w:spacing w:before="200" w:after="160"/>
      <w:ind w:left="864" w:right="864"/>
      <w:jc w:val="center"/>
    </w:pPr>
    <w:rPr>
      <w:rFonts w:eastAsia="Times New Roman"/>
      <w:i/>
      <w:iCs/>
      <w:color w:val="404040"/>
    </w:rPr>
  </w:style>
  <w:style w:type="character" w:customStyle="1" w:styleId="QuoteChar">
    <w:name w:val="Quote Char"/>
    <w:basedOn w:val="DefaultParagraphFont"/>
    <w:link w:val="Quote"/>
    <w:uiPriority w:val="29"/>
    <w:rsid w:val="00990FBB"/>
    <w:rPr>
      <w:rFonts w:ascii="Times New Roman" w:hAnsi="Times New Roman"/>
      <w:i/>
      <w:iCs/>
      <w:color w:val="404040"/>
      <w:sz w:val="24"/>
      <w:lang w:val="en-GB" w:eastAsia="en-US"/>
    </w:rPr>
  </w:style>
  <w:style w:type="paragraph" w:customStyle="1" w:styleId="Caption1">
    <w:name w:val="Caption1"/>
    <w:basedOn w:val="Normal"/>
    <w:next w:val="Normal"/>
    <w:unhideWhenUsed/>
    <w:rsid w:val="00990FBB"/>
    <w:pPr>
      <w:spacing w:before="0" w:after="200"/>
    </w:pPr>
    <w:rPr>
      <w:rFonts w:eastAsia="Times New Roman"/>
      <w:i/>
      <w:iCs/>
      <w:color w:val="1F497D"/>
      <w:sz w:val="18"/>
      <w:szCs w:val="18"/>
    </w:rPr>
  </w:style>
  <w:style w:type="paragraph" w:customStyle="1" w:styleId="Destination">
    <w:name w:val="Destination"/>
    <w:basedOn w:val="Normal"/>
    <w:rsid w:val="00990FBB"/>
    <w:pPr>
      <w:spacing w:before="0"/>
    </w:pPr>
    <w:rPr>
      <w:rFonts w:ascii="Verdana" w:eastAsia="Times New Roman" w:hAnsi="Verdana"/>
      <w:b/>
      <w:sz w:val="20"/>
    </w:rPr>
  </w:style>
  <w:style w:type="paragraph" w:customStyle="1" w:styleId="Docnumber">
    <w:name w:val="Docnumber"/>
    <w:basedOn w:val="TopHeader"/>
    <w:link w:val="DocnumberChar"/>
    <w:rsid w:val="00990FBB"/>
    <w:pPr>
      <w:spacing w:before="0"/>
    </w:pPr>
    <w:rPr>
      <w:sz w:val="20"/>
      <w:szCs w:val="20"/>
    </w:rPr>
  </w:style>
  <w:style w:type="character" w:customStyle="1" w:styleId="DocnumberChar">
    <w:name w:val="Docnumber Char"/>
    <w:link w:val="Docnumber"/>
    <w:rsid w:val="00990FBB"/>
    <w:rPr>
      <w:rFonts w:ascii="Verdana" w:eastAsia="Times New Roman" w:hAnsi="Verdana" w:cs="Times New Roman Bold"/>
      <w:b/>
      <w:bCs/>
      <w:lang w:val="en-GB" w:eastAsia="en-US"/>
    </w:rPr>
  </w:style>
  <w:style w:type="paragraph" w:customStyle="1" w:styleId="LSDeadline">
    <w:name w:val="LSDeadline"/>
    <w:basedOn w:val="Normal"/>
    <w:rsid w:val="00990FBB"/>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rsid w:val="00990FBB"/>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rsid w:val="00990FBB"/>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90FBB"/>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rsid w:val="00990FBB"/>
    <w:rPr>
      <w:rFonts w:ascii="Times New Roman" w:eastAsiaTheme="minorEastAsia" w:hAnsi="Times New Roman"/>
      <w:b/>
      <w:bCs/>
      <w:sz w:val="24"/>
      <w:szCs w:val="24"/>
      <w:lang w:val="en-GB" w:eastAsia="ja-JP"/>
    </w:rPr>
  </w:style>
  <w:style w:type="paragraph" w:customStyle="1" w:styleId="LSForInfo">
    <w:name w:val="LSForInfo"/>
    <w:basedOn w:val="LSForAction"/>
    <w:rsid w:val="00990FBB"/>
  </w:style>
  <w:style w:type="paragraph" w:customStyle="1" w:styleId="LSForComment">
    <w:name w:val="LSForComment"/>
    <w:basedOn w:val="LSForAction"/>
    <w:rsid w:val="00990FBB"/>
  </w:style>
  <w:style w:type="paragraph" w:customStyle="1" w:styleId="LSnumber">
    <w:name w:val="LSnumber"/>
    <w:basedOn w:val="Normal"/>
    <w:rsid w:val="00990FBB"/>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locked/>
    <w:rsid w:val="00990FBB"/>
    <w:rPr>
      <w:rFonts w:ascii="Times New Roman Bold" w:hAnsi="Times New Roman Bold" w:cs="Times New Roman Bold"/>
      <w:b/>
      <w:sz w:val="24"/>
      <w:lang w:val="en-GB" w:eastAsia="en-US"/>
    </w:rPr>
  </w:style>
  <w:style w:type="paragraph" w:customStyle="1" w:styleId="Headingib">
    <w:name w:val="Heading_ib"/>
    <w:basedOn w:val="Headingi"/>
    <w:next w:val="Normal"/>
    <w:qFormat/>
    <w:rsid w:val="00990FBB"/>
    <w:pPr>
      <w:tabs>
        <w:tab w:val="clear" w:pos="1134"/>
        <w:tab w:val="clear" w:pos="1871"/>
        <w:tab w:val="clear" w:pos="2268"/>
        <w:tab w:val="left" w:pos="794"/>
        <w:tab w:val="left" w:pos="1191"/>
        <w:tab w:val="left" w:pos="1588"/>
        <w:tab w:val="left" w:pos="1985"/>
      </w:tabs>
    </w:pPr>
    <w:rPr>
      <w:rFonts w:ascii="Times New Roman" w:eastAsia="SimSun" w:hAnsi="Times New Roman"/>
      <w:b/>
      <w:bCs/>
      <w:i/>
      <w:lang w:eastAsia="ja-JP"/>
    </w:rPr>
  </w:style>
  <w:style w:type="paragraph" w:customStyle="1" w:styleId="CorrectionSeparatorBegin">
    <w:name w:val="Correction Separator Begin"/>
    <w:basedOn w:val="Normal"/>
    <w:rsid w:val="00990FBB"/>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CorrectionSeparatorEnd">
    <w:name w:val="Correction Separator End"/>
    <w:basedOn w:val="Normal"/>
    <w:rsid w:val="00990FBB"/>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Normalbeforetable">
    <w:name w:val="Normal before table"/>
    <w:basedOn w:val="Normal"/>
    <w:rsid w:val="00990FBB"/>
    <w:pPr>
      <w:keepNext/>
      <w:tabs>
        <w:tab w:val="clear" w:pos="1134"/>
        <w:tab w:val="clear" w:pos="1871"/>
        <w:tab w:val="clear" w:pos="2268"/>
      </w:tabs>
      <w:overflowPunct/>
      <w:autoSpaceDE/>
      <w:autoSpaceDN/>
      <w:adjustRightInd/>
      <w:spacing w:after="120"/>
      <w:textAlignment w:val="auto"/>
    </w:pPr>
    <w:rPr>
      <w:rFonts w:eastAsia="????"/>
      <w:szCs w:val="24"/>
    </w:rPr>
  </w:style>
  <w:style w:type="character" w:customStyle="1" w:styleId="ReftextArial9pt">
    <w:name w:val="Ref_text Arial 9 pt"/>
    <w:rsid w:val="00990FBB"/>
    <w:rPr>
      <w:rFonts w:ascii="Arial" w:hAnsi="Arial" w:cs="Arial"/>
      <w:sz w:val="18"/>
      <w:szCs w:val="18"/>
    </w:rPr>
  </w:style>
  <w:style w:type="paragraph" w:styleId="TableofFigures">
    <w:name w:val="table of figures"/>
    <w:basedOn w:val="Normal"/>
    <w:next w:val="Normal"/>
    <w:uiPriority w:val="99"/>
    <w:rsid w:val="00990FBB"/>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
    <w:name w:val="Head"/>
    <w:basedOn w:val="Normal"/>
    <w:rsid w:val="00990FBB"/>
    <w:pPr>
      <w:tabs>
        <w:tab w:val="clear" w:pos="1134"/>
        <w:tab w:val="clear" w:pos="1871"/>
        <w:tab w:val="clear" w:pos="2268"/>
        <w:tab w:val="left" w:pos="6663"/>
      </w:tabs>
      <w:overflowPunct/>
      <w:autoSpaceDE/>
      <w:autoSpaceDN/>
      <w:adjustRightInd/>
      <w:spacing w:before="0"/>
      <w:textAlignment w:val="auto"/>
    </w:pPr>
    <w:rPr>
      <w:szCs w:val="24"/>
      <w:lang w:eastAsia="ja-JP"/>
    </w:rPr>
  </w:style>
  <w:style w:type="paragraph" w:styleId="TOC9">
    <w:name w:val="toc 9"/>
    <w:basedOn w:val="Normal"/>
    <w:next w:val="Normal"/>
    <w:autoRedefine/>
    <w:uiPriority w:val="39"/>
    <w:rsid w:val="00990FBB"/>
    <w:pPr>
      <w:tabs>
        <w:tab w:val="clear" w:pos="1134"/>
        <w:tab w:val="clear" w:pos="1871"/>
        <w:tab w:val="clear" w:pos="2268"/>
      </w:tabs>
      <w:overflowPunct/>
      <w:autoSpaceDE/>
      <w:autoSpaceDN/>
      <w:adjustRightInd/>
      <w:spacing w:before="0"/>
      <w:ind w:left="1920"/>
      <w:textAlignment w:val="auto"/>
    </w:pPr>
    <w:rPr>
      <w:szCs w:val="21"/>
      <w:lang w:eastAsia="ja-JP"/>
    </w:rPr>
  </w:style>
  <w:style w:type="table" w:customStyle="1" w:styleId="TableGrid8">
    <w:name w:val="Table Grid8"/>
    <w:basedOn w:val="TableNormal"/>
    <w:next w:val="TableGrid"/>
    <w:rsid w:val="00990FBB"/>
    <w:pPr>
      <w:spacing w:before="12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90FBB"/>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Keywords">
    <w:name w:val="Keywords"/>
    <w:basedOn w:val="Normal"/>
    <w:rsid w:val="00990FBB"/>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rsid w:val="00990FBB"/>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rsid w:val="00990FBB"/>
    <w:pPr>
      <w:keepNext/>
      <w:tabs>
        <w:tab w:val="clear" w:pos="1134"/>
        <w:tab w:val="clear" w:pos="1871"/>
        <w:tab w:val="clear" w:pos="2268"/>
      </w:tabs>
      <w:overflowPunct/>
      <w:autoSpaceDE/>
      <w:autoSpaceDN/>
      <w:adjustRightInd/>
      <w:textAlignment w:val="auto"/>
    </w:pPr>
    <w:rPr>
      <w:szCs w:val="24"/>
      <w:lang w:eastAsia="ja-JP"/>
    </w:rPr>
  </w:style>
  <w:style w:type="numbering" w:customStyle="1" w:styleId="1">
    <w:name w:val="スタイル1"/>
    <w:rsid w:val="00990FBB"/>
    <w:pPr>
      <w:numPr>
        <w:numId w:val="12"/>
      </w:numPr>
    </w:pPr>
  </w:style>
  <w:style w:type="paragraph" w:customStyle="1" w:styleId="Heading1Centered">
    <w:name w:val="Heading 1 Centered"/>
    <w:basedOn w:val="Heading1"/>
    <w:rsid w:val="00990FBB"/>
    <w:pPr>
      <w:tabs>
        <w:tab w:val="clear" w:pos="1134"/>
        <w:tab w:val="clear" w:pos="1871"/>
        <w:tab w:val="clear" w:pos="2268"/>
        <w:tab w:val="left" w:pos="794"/>
        <w:tab w:val="left" w:pos="1191"/>
        <w:tab w:val="left" w:pos="1588"/>
        <w:tab w:val="left" w:pos="1985"/>
      </w:tabs>
      <w:spacing w:before="360"/>
      <w:ind w:left="0" w:firstLine="0"/>
      <w:jc w:val="center"/>
    </w:pPr>
    <w:rPr>
      <w:bCs/>
      <w:sz w:val="24"/>
    </w:rPr>
  </w:style>
  <w:style w:type="paragraph" w:styleId="Revision">
    <w:name w:val="Revision"/>
    <w:hidden/>
    <w:uiPriority w:val="99"/>
    <w:semiHidden/>
    <w:rsid w:val="00990FBB"/>
    <w:rPr>
      <w:rFonts w:ascii="Times New Roman" w:hAnsi="Times New Roman"/>
      <w:sz w:val="24"/>
      <w:szCs w:val="24"/>
      <w:lang w:val="en-GB" w:eastAsia="ja-JP"/>
    </w:rPr>
  </w:style>
  <w:style w:type="paragraph" w:styleId="Subtitle">
    <w:name w:val="Subtitle"/>
    <w:basedOn w:val="Normal"/>
    <w:next w:val="Normal"/>
    <w:link w:val="SubtitleChar"/>
    <w:qFormat/>
    <w:rsid w:val="00990FBB"/>
    <w:pPr>
      <w:numPr>
        <w:ilvl w:val="1"/>
      </w:numPr>
      <w:tabs>
        <w:tab w:val="clear" w:pos="1134"/>
        <w:tab w:val="clear" w:pos="1871"/>
        <w:tab w:val="clear" w:pos="2268"/>
      </w:tabs>
      <w:overflowPunct/>
      <w:autoSpaceDE/>
      <w:autoSpaceDN/>
      <w:adjustRightInd/>
      <w:spacing w:before="0" w:after="160" w:line="259" w:lineRule="auto"/>
      <w:textAlignment w:val="auto"/>
    </w:pPr>
    <w:rPr>
      <w:rFonts w:ascii="Calibri" w:hAnsi="Calibri" w:cs="Arial"/>
      <w:color w:val="5A5A5A"/>
      <w:spacing w:val="15"/>
      <w:sz w:val="22"/>
      <w:szCs w:val="22"/>
    </w:rPr>
  </w:style>
  <w:style w:type="character" w:customStyle="1" w:styleId="SubtitleChar1">
    <w:name w:val="Subtitle Char1"/>
    <w:basedOn w:val="DefaultParagraphFont"/>
    <w:uiPriority w:val="11"/>
    <w:rsid w:val="00990FBB"/>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29"/>
    <w:qFormat/>
    <w:rsid w:val="00990FBB"/>
    <w:pPr>
      <w:tabs>
        <w:tab w:val="clear" w:pos="1134"/>
        <w:tab w:val="clear" w:pos="1871"/>
        <w:tab w:val="clear" w:pos="2268"/>
      </w:tabs>
      <w:overflowPunct/>
      <w:autoSpaceDE/>
      <w:autoSpaceDN/>
      <w:adjustRightInd/>
      <w:spacing w:before="200" w:after="160" w:line="259" w:lineRule="auto"/>
      <w:ind w:left="864" w:right="864"/>
      <w:jc w:val="center"/>
      <w:textAlignment w:val="auto"/>
    </w:pPr>
    <w:rPr>
      <w:i/>
      <w:iCs/>
      <w:color w:val="404040"/>
    </w:rPr>
  </w:style>
  <w:style w:type="character" w:customStyle="1" w:styleId="QuoteChar1">
    <w:name w:val="Quote Char1"/>
    <w:basedOn w:val="DefaultParagraphFont"/>
    <w:uiPriority w:val="29"/>
    <w:rsid w:val="00990FBB"/>
    <w:rPr>
      <w:rFonts w:ascii="Times New Roman" w:hAnsi="Times New Roman"/>
      <w:i/>
      <w:iCs/>
      <w:color w:val="404040" w:themeColor="text1" w:themeTint="BF"/>
      <w:sz w:val="24"/>
      <w:lang w:val="en-GB" w:eastAsia="en-US"/>
    </w:rPr>
  </w:style>
  <w:style w:type="paragraph" w:styleId="Caption">
    <w:name w:val="caption"/>
    <w:basedOn w:val="Normal"/>
    <w:next w:val="Normal"/>
    <w:unhideWhenUsed/>
    <w:rsid w:val="00B747D3"/>
    <w:pPr>
      <w:spacing w:before="0" w:after="200"/>
    </w:pPr>
    <w:rPr>
      <w:rFonts w:eastAsia="Times New Roman"/>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itu.int/rec/T-REC-H/recommendation.asp?lang=en&amp;parent=T-REC-H.626.1" TargetMode="External"/><Relationship Id="rId26" Type="http://schemas.openxmlformats.org/officeDocument/2006/relationships/hyperlink" Target="http://itu.int/ITU-T/workprog/wp_search.aspx?sp=16&amp;q=10/16" TargetMode="External"/><Relationship Id="rId3" Type="http://schemas.openxmlformats.org/officeDocument/2006/relationships/customXml" Target="../customXml/item3.xml"/><Relationship Id="rId21" Type="http://schemas.openxmlformats.org/officeDocument/2006/relationships/hyperlink" Target="http://itu.int/ITU-T/workprog/wp_search.aspx?sp=16&amp;q=14/16"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itu.int/rec/T-REC-H/recommendation.asp?lang=en&amp;parent=T-REC-H.625" TargetMode="External"/><Relationship Id="rId25" Type="http://schemas.openxmlformats.org/officeDocument/2006/relationships/hyperlink" Target="http://itu.int/ITU-T/workprog/wp_search.aspx?sp=16&amp;q=6/1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itu.int/ITU-T/workprog/wp_search.aspx?sp=16&amp;q=1/16" TargetMode="External"/><Relationship Id="rId20" Type="http://schemas.openxmlformats.org/officeDocument/2006/relationships/hyperlink" Target="http://itu.int/ITU-T/workprog/wp_search.aspx?sp=16&amp;q=13/16"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itu.int/ITU-T/workprog/wp_search.aspx?sp=16&amp;q=28/16" TargetMode="External"/><Relationship Id="rId32"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http://itu.int/ITU-T/workprog/wp_search.aspx?sp=16&amp;q=xx/16" TargetMode="External"/><Relationship Id="rId23" Type="http://schemas.openxmlformats.org/officeDocument/2006/relationships/hyperlink" Target="http://itu.int/ITU-T/workprog/wp_search.aspx?sp=16&amp;q=27/16"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itu.int/ITU-T/workprog/wp_search.aspx?sp=16&amp;q=21/16" TargetMode="External"/><Relationship Id="rId31"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itu.int/ITU-T/workprog/wp_search.aspx?sp=16&amp;q=26/16"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2D8077B5FD84242935A530533FBAF5E"/>
        <w:category>
          <w:name w:val="General"/>
          <w:gallery w:val="placeholder"/>
        </w:category>
        <w:types>
          <w:type w:val="bbPlcHdr"/>
        </w:types>
        <w:behaviors>
          <w:behavior w:val="content"/>
        </w:behaviors>
        <w:guid w:val="{FC30E38B-2BB9-4DD5-8083-8108BE8A0336}"/>
      </w:docPartPr>
      <w:docPartBody>
        <w:p w:rsidR="00C616DC" w:rsidRDefault="00170D43" w:rsidP="00170D43">
          <w:pPr>
            <w:pStyle w:val="02D8077B5FD84242935A530533FBAF5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
    <w:altName w:val="MS Mincho"/>
    <w:panose1 w:val="00000000000000000000"/>
    <w:charset w:val="80"/>
    <w:family w:val="auto"/>
    <w:notTrueType/>
    <w:pitch w:val="variable"/>
    <w:sig w:usb0="00000001" w:usb1="08070000" w:usb2="00000010" w:usb3="00000000" w:csb0="00020000"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333B9"/>
    <w:rsid w:val="00071B55"/>
    <w:rsid w:val="00170D43"/>
    <w:rsid w:val="001A3CA6"/>
    <w:rsid w:val="002204B7"/>
    <w:rsid w:val="0034351E"/>
    <w:rsid w:val="00357890"/>
    <w:rsid w:val="003703A5"/>
    <w:rsid w:val="00372A40"/>
    <w:rsid w:val="00373EF0"/>
    <w:rsid w:val="00491FC5"/>
    <w:rsid w:val="00513778"/>
    <w:rsid w:val="00635868"/>
    <w:rsid w:val="00715632"/>
    <w:rsid w:val="00750CCB"/>
    <w:rsid w:val="00A84AF3"/>
    <w:rsid w:val="00A92CE8"/>
    <w:rsid w:val="00C616DC"/>
    <w:rsid w:val="00C904CB"/>
    <w:rsid w:val="00D31FB7"/>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D43"/>
    <w:rPr>
      <w:color w:val="808080"/>
    </w:rPr>
  </w:style>
  <w:style w:type="paragraph" w:customStyle="1" w:styleId="D6F4CC86FB0D4519B33A4152A00EAE9F">
    <w:name w:val="D6F4CC86FB0D4519B33A4152A00EAE9F"/>
    <w:rsid w:val="00071B55"/>
  </w:style>
  <w:style w:type="paragraph" w:customStyle="1" w:styleId="C5677135F5D74E6699C545775BC3093D">
    <w:name w:val="C5677135F5D74E6699C545775BC3093D"/>
    <w:rsid w:val="00170D43"/>
    <w:rPr>
      <w:lang w:val="en-GB"/>
    </w:rPr>
  </w:style>
  <w:style w:type="paragraph" w:customStyle="1" w:styleId="02D8077B5FD84242935A530533FBAF5E">
    <w:name w:val="02D8077B5FD84242935A530533FBAF5E"/>
    <w:rsid w:val="00170D43"/>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f7b3ea1-5f3e-41c5-b270-ae8a875dd6fc" targetNamespace="http://schemas.microsoft.com/office/2006/metadata/properties" ma:root="true" ma:fieldsID="d41af5c836d734370eb92e7ee5f83852" ns2:_="" ns3:_="">
    <xsd:import namespace="996b2e75-67fd-4955-a3b0-5ab9934cb50b"/>
    <xsd:import namespace="5f7b3ea1-5f3e-41c5-b270-ae8a875dd6f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f7b3ea1-5f3e-41c5-b270-ae8a875dd6f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f7b3ea1-5f3e-41c5-b270-ae8a875dd6fc">Documents Proposals Manager (DPM)</DPM_x0020_Author>
    <DPM_x0020_File_x0020_name xmlns="5f7b3ea1-5f3e-41c5-b270-ae8a875dd6fc">T13-WTSA.16-C-0018!!MSW-C</DPM_x0020_File_x0020_name>
    <DPM_x0020_Version xmlns="5f7b3ea1-5f3e-41c5-b270-ae8a875dd6fc">DPM_v2016.7.7.1_prod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f7b3ea1-5f3e-41c5-b270-ae8a875dd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terms/"/>
    <ds:schemaRef ds:uri="http://purl.org/dc/elements/1.1/"/>
    <ds:schemaRef ds:uri="http://schemas.microsoft.com/office/2006/documentManagement/types"/>
    <ds:schemaRef ds:uri="http://schemas.microsoft.com/office/2006/metadata/properties"/>
    <ds:schemaRef ds:uri="996b2e75-67fd-4955-a3b0-5ab9934cb50b"/>
    <ds:schemaRef ds:uri="http://www.w3.org/XML/1998/namespace"/>
    <ds:schemaRef ds:uri="http://schemas.microsoft.com/office/infopath/2007/PartnerControls"/>
    <ds:schemaRef ds:uri="http://schemas.openxmlformats.org/package/2006/metadata/core-properties"/>
    <ds:schemaRef ds:uri="5f7b3ea1-5f3e-41c5-b270-ae8a875dd6fc"/>
  </ds:schemaRefs>
</ds:datastoreItem>
</file>

<file path=customXml/itemProps3.xml><?xml version="1.0" encoding="utf-8"?>
<ds:datastoreItem xmlns:ds="http://schemas.openxmlformats.org/officeDocument/2006/customXml" ds:itemID="{EA2F9A37-F37A-4F8B-86AB-CF0F341A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34</Pages>
  <Words>18706</Words>
  <Characters>7279</Characters>
  <Application>Microsoft Office Word</Application>
  <DocSecurity>0</DocSecurity>
  <Lines>60</Lines>
  <Paragraphs>51</Paragraphs>
  <ScaleCrop>false</ScaleCrop>
  <HeadingPairs>
    <vt:vector size="2" baseType="variant">
      <vt:variant>
        <vt:lpstr>Title</vt:lpstr>
      </vt:variant>
      <vt:variant>
        <vt:i4>1</vt:i4>
      </vt:variant>
    </vt:vector>
  </HeadingPairs>
  <TitlesOfParts>
    <vt:vector size="1" baseType="lpstr">
      <vt:lpstr>T13-WTSA.16-C-0018!!MSW-C</vt:lpstr>
    </vt:vector>
  </TitlesOfParts>
  <Manager>General Secretariat - Pool</Manager>
  <Company>International Telecommunication Union (ITU)</Company>
  <LinksUpToDate>false</LinksUpToDate>
  <CharactersWithSpaces>25934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T13-WTSA.16-C-0018!!MSW-C</dc:title>
  <dc:subject>World Telecommunication Standardization Assembly</dc:subject>
  <dc:creator>Documents Proposals Manager (DPM)</dc:creator>
  <cp:keywords>DPM_v2016.7.7.1_prod</cp:keywords>
  <dc:description>Template used by DPM and CPI for the WTSA-16</dc:description>
  <cp:lastModifiedBy>Clark, Robert</cp:lastModifiedBy>
  <cp:revision>19</cp:revision>
  <cp:lastPrinted>2016-08-02T11:48:00Z</cp:lastPrinted>
  <dcterms:created xsi:type="dcterms:W3CDTF">2016-08-12T08:02:00Z</dcterms:created>
  <dcterms:modified xsi:type="dcterms:W3CDTF">2016-08-24T12:58:00Z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