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796"/>
        <w:tblW w:w="99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5668"/>
        <w:gridCol w:w="852"/>
        <w:gridCol w:w="1973"/>
      </w:tblGrid>
      <w:tr w:rsidR="006034AF" w:rsidRPr="0073532B" w:rsidTr="00CC6A01">
        <w:trPr>
          <w:cantSplit/>
        </w:trPr>
        <w:tc>
          <w:tcPr>
            <w:tcW w:w="1418" w:type="dxa"/>
            <w:vAlign w:val="center"/>
          </w:tcPr>
          <w:p w:rsidR="006034AF" w:rsidRPr="0073532B" w:rsidRDefault="006034AF" w:rsidP="00CC6A01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73532B">
              <w:rPr>
                <w:noProof/>
                <w:lang w:eastAsia="zh-CN"/>
              </w:rPr>
              <w:drawing>
                <wp:inline distT="0" distB="0" distL="0" distR="0" wp14:anchorId="236BB885" wp14:editId="7692827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:rsidR="006034AF" w:rsidRPr="0073532B" w:rsidRDefault="006034AF" w:rsidP="00CC6A01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3532B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:rsidR="006034AF" w:rsidRPr="0073532B" w:rsidRDefault="006034AF" w:rsidP="00CC6A01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3532B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973" w:type="dxa"/>
            <w:vAlign w:val="center"/>
          </w:tcPr>
          <w:p w:rsidR="006034AF" w:rsidRPr="0073532B" w:rsidRDefault="006C5E95" w:rsidP="00CC6A01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  <w:r w:rsidRPr="0073532B">
              <w:rPr>
                <w:noProof/>
                <w:lang w:eastAsia="zh-CN"/>
              </w:rPr>
              <w:drawing>
                <wp:inline distT="0" distB="0" distL="0" distR="0" wp14:anchorId="716B659C" wp14:editId="40260776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4AF" w:rsidRPr="0073532B" w:rsidTr="00CC6A01">
        <w:trPr>
          <w:cantSplit/>
        </w:trPr>
        <w:tc>
          <w:tcPr>
            <w:tcW w:w="7086" w:type="dxa"/>
            <w:gridSpan w:val="2"/>
            <w:vAlign w:val="center"/>
          </w:tcPr>
          <w:p w:rsidR="006034AF" w:rsidRPr="0073532B" w:rsidRDefault="006034AF" w:rsidP="00CC6A01">
            <w:pPr>
              <w:rPr>
                <w:lang w:val="ru-RU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6034AF" w:rsidRPr="0073532B" w:rsidRDefault="006034AF" w:rsidP="00CC6A01">
            <w:pPr>
              <w:rPr>
                <w:lang w:val="ru-RU"/>
              </w:rPr>
            </w:pPr>
          </w:p>
        </w:tc>
      </w:tr>
    </w:tbl>
    <w:p w:rsidR="00514426" w:rsidRPr="0073532B" w:rsidRDefault="009C2978" w:rsidP="007F3223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lang w:val="ru-RU"/>
        </w:rPr>
      </w:pPr>
      <w:r w:rsidRPr="0073532B">
        <w:rPr>
          <w:lang w:val="ru-RU"/>
        </w:rPr>
        <w:tab/>
      </w:r>
      <w:r w:rsidR="00514426" w:rsidRPr="0073532B">
        <w:rPr>
          <w:lang w:val="ru-RU"/>
        </w:rPr>
        <w:t>Женева,</w:t>
      </w:r>
      <w:r w:rsidRPr="0073532B">
        <w:rPr>
          <w:lang w:val="ru-RU"/>
        </w:rPr>
        <w:t xml:space="preserve"> </w:t>
      </w:r>
      <w:r w:rsidR="007F3223" w:rsidRPr="0073532B">
        <w:rPr>
          <w:lang w:val="ru-RU"/>
        </w:rPr>
        <w:t>5</w:t>
      </w:r>
      <w:r w:rsidR="00043D3C" w:rsidRPr="0073532B">
        <w:rPr>
          <w:lang w:val="ru-RU"/>
        </w:rPr>
        <w:t xml:space="preserve"> </w:t>
      </w:r>
      <w:r w:rsidR="007F3223" w:rsidRPr="0073532B">
        <w:rPr>
          <w:lang w:val="ru-RU"/>
        </w:rPr>
        <w:t>ок</w:t>
      </w:r>
      <w:r w:rsidR="00043D3C" w:rsidRPr="0073532B">
        <w:rPr>
          <w:lang w:val="ru-RU"/>
        </w:rPr>
        <w:t>тября</w:t>
      </w:r>
      <w:r w:rsidR="00826959" w:rsidRPr="0073532B">
        <w:rPr>
          <w:lang w:val="ru-RU"/>
        </w:rPr>
        <w:t xml:space="preserve"> 201</w:t>
      </w:r>
      <w:r w:rsidR="007F3223" w:rsidRPr="0073532B">
        <w:rPr>
          <w:lang w:val="ru-RU"/>
        </w:rPr>
        <w:t>6</w:t>
      </w:r>
      <w:r w:rsidR="00826959" w:rsidRPr="0073532B">
        <w:rPr>
          <w:lang w:val="ru-RU"/>
        </w:rPr>
        <w:t xml:space="preserve"> года</w:t>
      </w:r>
    </w:p>
    <w:tbl>
      <w:tblPr>
        <w:tblW w:w="980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706"/>
        <w:gridCol w:w="4322"/>
        <w:gridCol w:w="76"/>
      </w:tblGrid>
      <w:tr w:rsidR="009C2978" w:rsidRPr="000F403F" w:rsidTr="00CC6A01">
        <w:trPr>
          <w:gridAfter w:val="1"/>
          <w:wAfter w:w="76" w:type="dxa"/>
          <w:cantSplit/>
        </w:trPr>
        <w:tc>
          <w:tcPr>
            <w:tcW w:w="1701" w:type="dxa"/>
          </w:tcPr>
          <w:p w:rsidR="00CC6A01" w:rsidRPr="0073532B" w:rsidRDefault="009C2978" w:rsidP="00033B9A">
            <w:pPr>
              <w:spacing w:before="0"/>
              <w:rPr>
                <w:lang w:val="ru-RU"/>
              </w:rPr>
            </w:pPr>
            <w:r w:rsidRPr="0073532B">
              <w:rPr>
                <w:lang w:val="ru-RU"/>
              </w:rPr>
              <w:t>Осн.:</w:t>
            </w:r>
            <w:r w:rsidR="00A24244" w:rsidRPr="0073532B">
              <w:rPr>
                <w:lang w:val="ru-RU"/>
              </w:rPr>
              <w:br/>
            </w:r>
            <w:r w:rsidR="00A24244" w:rsidRPr="0073532B">
              <w:rPr>
                <w:lang w:val="ru-RU"/>
              </w:rPr>
              <w:br/>
            </w:r>
          </w:p>
          <w:p w:rsidR="00A24244" w:rsidRPr="0073532B" w:rsidRDefault="00A52EE0" w:rsidP="00033B9A">
            <w:pPr>
              <w:spacing w:before="0"/>
              <w:rPr>
                <w:lang w:val="ru-RU"/>
              </w:rPr>
            </w:pPr>
            <w:r w:rsidRPr="0073532B">
              <w:rPr>
                <w:lang w:val="ru-RU"/>
              </w:rPr>
              <w:t>Для контактов:</w:t>
            </w:r>
            <w:r w:rsidR="00A24244" w:rsidRPr="0073532B">
              <w:rPr>
                <w:lang w:val="ru-RU"/>
              </w:rPr>
              <w:br/>
              <w:t>Тел.:</w:t>
            </w:r>
            <w:r w:rsidR="00A24244" w:rsidRPr="0073532B">
              <w:rPr>
                <w:lang w:val="ru-RU"/>
              </w:rPr>
              <w:br/>
              <w:t>Факс:</w:t>
            </w:r>
            <w:r w:rsidR="00A24244" w:rsidRPr="0073532B">
              <w:rPr>
                <w:lang w:val="ru-RU"/>
              </w:rPr>
              <w:br/>
              <w:t>Эл. почта:</w:t>
            </w:r>
          </w:p>
        </w:tc>
        <w:tc>
          <w:tcPr>
            <w:tcW w:w="3706" w:type="dxa"/>
          </w:tcPr>
          <w:p w:rsidR="00CC6A01" w:rsidRPr="0073532B" w:rsidRDefault="009C2978" w:rsidP="007F3223">
            <w:pPr>
              <w:spacing w:before="0"/>
              <w:rPr>
                <w:lang w:val="ru-RU"/>
              </w:rPr>
            </w:pPr>
            <w:r w:rsidRPr="0073532B">
              <w:rPr>
                <w:b/>
                <w:bCs/>
                <w:lang w:val="ru-RU"/>
              </w:rPr>
              <w:t xml:space="preserve">Циркуляр </w:t>
            </w:r>
            <w:r w:rsidR="007F3223" w:rsidRPr="0073532B">
              <w:rPr>
                <w:b/>
                <w:bCs/>
                <w:lang w:val="ru-RU"/>
              </w:rPr>
              <w:t>24</w:t>
            </w:r>
            <w:r w:rsidR="00A52EE0" w:rsidRPr="0073532B">
              <w:rPr>
                <w:b/>
                <w:bCs/>
                <w:lang w:val="ru-RU"/>
              </w:rPr>
              <w:t>8</w:t>
            </w:r>
            <w:r w:rsidRPr="0073532B">
              <w:rPr>
                <w:b/>
                <w:bCs/>
                <w:lang w:val="ru-RU"/>
              </w:rPr>
              <w:t xml:space="preserve"> БСЭ</w:t>
            </w:r>
            <w:r w:rsidRPr="0073532B">
              <w:rPr>
                <w:b/>
                <w:bCs/>
                <w:lang w:val="ru-RU"/>
              </w:rPr>
              <w:br/>
            </w:r>
            <w:r w:rsidR="00A52EE0" w:rsidRPr="0073532B">
              <w:rPr>
                <w:lang w:val="ru-RU"/>
              </w:rPr>
              <w:t>TSB Workshops</w:t>
            </w:r>
            <w:r w:rsidR="00FD678B" w:rsidRPr="0073532B">
              <w:rPr>
                <w:lang w:val="ru-RU"/>
              </w:rPr>
              <w:t>/</w:t>
            </w:r>
            <w:r w:rsidR="00A52EE0" w:rsidRPr="0073532B">
              <w:rPr>
                <w:lang w:val="ru-RU"/>
              </w:rPr>
              <w:t>M.A.</w:t>
            </w:r>
          </w:p>
          <w:p w:rsidR="009C2978" w:rsidRPr="0073532B" w:rsidRDefault="00A24244" w:rsidP="00A52EE0">
            <w:pPr>
              <w:spacing w:before="0"/>
              <w:rPr>
                <w:lang w:val="ru-RU"/>
              </w:rPr>
            </w:pPr>
            <w:r w:rsidRPr="0073532B">
              <w:rPr>
                <w:lang w:val="ru-RU"/>
              </w:rPr>
              <w:br/>
            </w:r>
            <w:r w:rsidR="00A52EE0" w:rsidRPr="0073532B">
              <w:rPr>
                <w:b/>
                <w:bCs/>
                <w:lang w:val="ru-RU"/>
              </w:rPr>
              <w:t>Мартин Адольф</w:t>
            </w:r>
            <w:r w:rsidR="00A52EE0" w:rsidRPr="0073532B">
              <w:rPr>
                <w:lang w:val="ru-RU"/>
              </w:rPr>
              <w:t xml:space="preserve"> (</w:t>
            </w:r>
            <w:r w:rsidR="00A52EE0" w:rsidRPr="0073532B">
              <w:rPr>
                <w:b/>
                <w:bCs/>
                <w:lang w:val="ru-RU"/>
              </w:rPr>
              <w:t>Martin Adolph</w:t>
            </w:r>
            <w:r w:rsidR="00A52EE0" w:rsidRPr="0073532B">
              <w:rPr>
                <w:lang w:val="ru-RU"/>
              </w:rPr>
              <w:t>)</w:t>
            </w:r>
            <w:r w:rsidRPr="0073532B">
              <w:rPr>
                <w:lang w:val="ru-RU"/>
              </w:rPr>
              <w:br/>
              <w:t>+41 22 730 68</w:t>
            </w:r>
            <w:r w:rsidR="00A52EE0" w:rsidRPr="0073532B">
              <w:rPr>
                <w:lang w:val="ru-RU"/>
              </w:rPr>
              <w:t>28</w:t>
            </w:r>
            <w:r w:rsidRPr="0073532B">
              <w:rPr>
                <w:lang w:val="ru-RU"/>
              </w:rPr>
              <w:br/>
              <w:t>+41 22 730 5853</w:t>
            </w:r>
            <w:r w:rsidRPr="0073532B">
              <w:rPr>
                <w:lang w:val="ru-RU"/>
              </w:rPr>
              <w:br/>
            </w:r>
            <w:hyperlink r:id="rId10" w:history="1">
              <w:r w:rsidR="00A52EE0" w:rsidRPr="0073532B">
                <w:rPr>
                  <w:rStyle w:val="Hyperlink"/>
                  <w:szCs w:val="22"/>
                  <w:lang w:val="ru-RU"/>
                </w:rPr>
                <w:t>tsbworkshops@itu.int</w:t>
              </w:r>
            </w:hyperlink>
          </w:p>
        </w:tc>
        <w:tc>
          <w:tcPr>
            <w:tcW w:w="4322" w:type="dxa"/>
          </w:tcPr>
          <w:p w:rsidR="009C2978" w:rsidRPr="00E832BA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32B">
              <w:rPr>
                <w:lang w:val="ru-RU"/>
              </w:rPr>
              <w:t>−</w:t>
            </w:r>
            <w:r w:rsidRPr="0073532B">
              <w:rPr>
                <w:lang w:val="ru-RU"/>
              </w:rPr>
              <w:tab/>
              <w:t>Администрациям Государств – Членов Союза</w:t>
            </w:r>
            <w:r w:rsidR="00E832BA" w:rsidRPr="00E832BA">
              <w:rPr>
                <w:lang w:val="ru-RU"/>
              </w:rPr>
              <w:t>;</w:t>
            </w:r>
          </w:p>
          <w:p w:rsidR="009C2978" w:rsidRPr="00E832BA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32B">
              <w:rPr>
                <w:lang w:val="ru-RU"/>
              </w:rPr>
              <w:t>−</w:t>
            </w:r>
            <w:r w:rsidRPr="0073532B">
              <w:rPr>
                <w:lang w:val="ru-RU"/>
              </w:rPr>
              <w:tab/>
              <w:t>Членам Сектора МСЭ-Т</w:t>
            </w:r>
            <w:r w:rsidR="00E832BA" w:rsidRPr="00E832BA">
              <w:rPr>
                <w:lang w:val="ru-RU"/>
              </w:rPr>
              <w:t>;</w:t>
            </w:r>
          </w:p>
          <w:p w:rsidR="009C2978" w:rsidRPr="000F403F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32B">
              <w:rPr>
                <w:lang w:val="ru-RU"/>
              </w:rPr>
              <w:t>−</w:t>
            </w:r>
            <w:r w:rsidRPr="0073532B">
              <w:rPr>
                <w:lang w:val="ru-RU"/>
              </w:rPr>
              <w:tab/>
              <w:t>Ассоциированным членам МСЭ</w:t>
            </w:r>
            <w:r w:rsidR="005848E6" w:rsidRPr="0073532B">
              <w:rPr>
                <w:lang w:val="ru-RU"/>
              </w:rPr>
              <w:noBreakHyphen/>
              <w:t>Т</w:t>
            </w:r>
            <w:r w:rsidR="00E832BA" w:rsidRPr="000F403F">
              <w:rPr>
                <w:lang w:val="ru-RU"/>
              </w:rPr>
              <w:t>;</w:t>
            </w:r>
          </w:p>
          <w:p w:rsidR="009C2978" w:rsidRPr="0073532B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32B">
              <w:rPr>
                <w:lang w:val="ru-RU"/>
              </w:rPr>
              <w:t>−</w:t>
            </w:r>
            <w:r w:rsidRPr="0073532B">
              <w:rPr>
                <w:lang w:val="ru-RU"/>
              </w:rPr>
              <w:tab/>
            </w:r>
            <w:r w:rsidR="00BE7A1B" w:rsidRPr="0073532B">
              <w:rPr>
                <w:lang w:val="ru-RU"/>
              </w:rPr>
              <w:t xml:space="preserve">Академическим организациям − </w:t>
            </w:r>
            <w:r w:rsidR="00785699" w:rsidRPr="0073532B">
              <w:rPr>
                <w:lang w:val="ru-RU"/>
              </w:rPr>
              <w:t>Членам </w:t>
            </w:r>
            <w:r w:rsidR="00043D3C" w:rsidRPr="0073532B">
              <w:rPr>
                <w:lang w:val="ru-RU"/>
              </w:rPr>
              <w:t>МСЭ</w:t>
            </w:r>
          </w:p>
          <w:p w:rsidR="00C176C0" w:rsidRPr="0073532B" w:rsidRDefault="00C176C0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9C2978" w:rsidRPr="000F403F" w:rsidTr="00CC6A01">
        <w:trPr>
          <w:gridAfter w:val="1"/>
          <w:wAfter w:w="76" w:type="dxa"/>
          <w:cantSplit/>
          <w:trHeight w:val="1026"/>
        </w:trPr>
        <w:tc>
          <w:tcPr>
            <w:tcW w:w="1701" w:type="dxa"/>
          </w:tcPr>
          <w:p w:rsidR="009C2978" w:rsidRPr="0073532B" w:rsidRDefault="009C2978" w:rsidP="00033B9A">
            <w:pPr>
              <w:spacing w:before="0"/>
              <w:rPr>
                <w:lang w:val="ru-RU"/>
              </w:rPr>
            </w:pPr>
          </w:p>
        </w:tc>
        <w:tc>
          <w:tcPr>
            <w:tcW w:w="3706" w:type="dxa"/>
          </w:tcPr>
          <w:p w:rsidR="009C2978" w:rsidRPr="0073532B" w:rsidRDefault="009C2978" w:rsidP="00033B9A">
            <w:pPr>
              <w:spacing w:before="0"/>
              <w:rPr>
                <w:lang w:val="ru-RU"/>
              </w:rPr>
            </w:pPr>
          </w:p>
        </w:tc>
        <w:tc>
          <w:tcPr>
            <w:tcW w:w="4322" w:type="dxa"/>
          </w:tcPr>
          <w:p w:rsidR="009C2978" w:rsidRPr="0073532B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32B">
              <w:rPr>
                <w:b/>
                <w:bCs/>
                <w:lang w:val="ru-RU"/>
              </w:rPr>
              <w:t>Копии</w:t>
            </w:r>
            <w:r w:rsidRPr="0073532B">
              <w:rPr>
                <w:lang w:val="ru-RU"/>
              </w:rPr>
              <w:t>:</w:t>
            </w:r>
          </w:p>
          <w:p w:rsidR="00A52EE0" w:rsidRPr="0073532B" w:rsidRDefault="00A52EE0" w:rsidP="006C5E9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32B">
              <w:rPr>
                <w:lang w:val="ru-RU"/>
              </w:rPr>
              <w:t>–</w:t>
            </w:r>
            <w:r w:rsidRPr="0073532B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  <w:r w:rsidR="00E832BA" w:rsidRPr="00E832BA">
              <w:rPr>
                <w:lang w:val="ru-RU"/>
              </w:rPr>
              <w:t>;</w:t>
            </w:r>
            <w:r w:rsidRPr="0073532B">
              <w:rPr>
                <w:lang w:val="ru-RU"/>
              </w:rPr>
              <w:t xml:space="preserve"> </w:t>
            </w:r>
          </w:p>
          <w:p w:rsidR="009C2978" w:rsidRPr="000F403F" w:rsidRDefault="009C2978" w:rsidP="00033B9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32B">
              <w:rPr>
                <w:lang w:val="ru-RU"/>
              </w:rPr>
              <w:t>−</w:t>
            </w:r>
            <w:r w:rsidRPr="0073532B">
              <w:rPr>
                <w:lang w:val="ru-RU"/>
              </w:rPr>
              <w:tab/>
              <w:t>Директору Бюро развития электросвязи</w:t>
            </w:r>
            <w:r w:rsidR="00E832BA" w:rsidRPr="000F403F">
              <w:rPr>
                <w:lang w:val="ru-RU"/>
              </w:rPr>
              <w:t>;</w:t>
            </w:r>
          </w:p>
          <w:p w:rsidR="00D17B73" w:rsidRPr="0073532B" w:rsidRDefault="009C2978" w:rsidP="007F322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3532B">
              <w:rPr>
                <w:lang w:val="ru-RU"/>
              </w:rPr>
              <w:t>−</w:t>
            </w:r>
            <w:r w:rsidRPr="0073532B">
              <w:rPr>
                <w:lang w:val="ru-RU"/>
              </w:rPr>
              <w:tab/>
              <w:t>Директору Бюро радиосвязи</w:t>
            </w:r>
            <w:r w:rsidR="00D17B73" w:rsidRPr="0073532B">
              <w:rPr>
                <w:lang w:val="ru-RU"/>
              </w:rPr>
              <w:t xml:space="preserve"> </w:t>
            </w:r>
          </w:p>
        </w:tc>
      </w:tr>
      <w:tr w:rsidR="009C2978" w:rsidRPr="000F403F" w:rsidTr="00CC6A01">
        <w:tblPrEx>
          <w:tblCellMar>
            <w:left w:w="85" w:type="dxa"/>
            <w:right w:w="107" w:type="dxa"/>
          </w:tblCellMar>
        </w:tblPrEx>
        <w:trPr>
          <w:cantSplit/>
        </w:trPr>
        <w:tc>
          <w:tcPr>
            <w:tcW w:w="1701" w:type="dxa"/>
          </w:tcPr>
          <w:p w:rsidR="009C2978" w:rsidRPr="0073532B" w:rsidRDefault="009C2978" w:rsidP="00CC6A01">
            <w:pPr>
              <w:ind w:left="-85"/>
              <w:rPr>
                <w:lang w:val="ru-RU"/>
              </w:rPr>
            </w:pPr>
            <w:r w:rsidRPr="0073532B">
              <w:rPr>
                <w:lang w:val="ru-RU"/>
              </w:rPr>
              <w:t>Предмет:</w:t>
            </w:r>
          </w:p>
        </w:tc>
        <w:tc>
          <w:tcPr>
            <w:tcW w:w="8104" w:type="dxa"/>
            <w:gridSpan w:val="3"/>
          </w:tcPr>
          <w:p w:rsidR="00A52EE0" w:rsidRPr="0073532B" w:rsidRDefault="00C34CBD" w:rsidP="006C5E95">
            <w:pPr>
              <w:ind w:left="-85"/>
              <w:rPr>
                <w:rFonts w:eastAsia="SimSun"/>
                <w:b/>
                <w:bCs/>
                <w:szCs w:val="22"/>
                <w:lang w:val="ru-RU"/>
              </w:rPr>
            </w:pPr>
            <w:r w:rsidRPr="0073532B">
              <w:rPr>
                <w:rFonts w:eastAsia="SimSun"/>
                <w:b/>
                <w:bCs/>
                <w:szCs w:val="22"/>
                <w:lang w:val="ru-RU"/>
              </w:rPr>
              <w:t xml:space="preserve">Собрание Сотрудничества по стандартам связи для ИТС </w:t>
            </w:r>
            <w:r w:rsidRPr="0073532B">
              <w:rPr>
                <w:rFonts w:eastAsia="SimSun"/>
                <w:b/>
                <w:bCs/>
                <w:szCs w:val="22"/>
                <w:lang w:val="ru-RU"/>
              </w:rPr>
              <w:br/>
              <w:t>(</w:t>
            </w:r>
            <w:r w:rsidR="006C5E95" w:rsidRPr="0073532B">
              <w:rPr>
                <w:b/>
                <w:bCs/>
                <w:lang w:val="ru-RU"/>
              </w:rPr>
              <w:t>Большой</w:t>
            </w:r>
            <w:r w:rsidR="007F3223" w:rsidRPr="0073532B">
              <w:rPr>
                <w:rFonts w:eastAsia="SimSun"/>
                <w:b/>
                <w:bCs/>
                <w:szCs w:val="22"/>
                <w:lang w:val="ru-RU"/>
              </w:rPr>
              <w:t xml:space="preserve"> Детройт</w:t>
            </w:r>
            <w:r w:rsidRPr="0073532B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="007F3223" w:rsidRPr="0073532B">
              <w:rPr>
                <w:rFonts w:eastAsia="SimSun"/>
                <w:b/>
                <w:bCs/>
                <w:szCs w:val="22"/>
                <w:lang w:val="ru-RU"/>
              </w:rPr>
              <w:t>Мичиган</w:t>
            </w:r>
            <w:r w:rsidRPr="0073532B">
              <w:rPr>
                <w:rFonts w:eastAsia="SimSun"/>
                <w:b/>
                <w:bCs/>
                <w:szCs w:val="22"/>
                <w:lang w:val="ru-RU"/>
              </w:rPr>
              <w:t xml:space="preserve">, </w:t>
            </w:r>
            <w:r w:rsidR="007F3223" w:rsidRPr="0073532B">
              <w:rPr>
                <w:rFonts w:eastAsia="SimSun"/>
                <w:b/>
                <w:bCs/>
                <w:szCs w:val="22"/>
                <w:lang w:val="ru-RU"/>
              </w:rPr>
              <w:t>Соединенные Штаты Америки, 30</w:t>
            </w:r>
            <w:r w:rsidRPr="0073532B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="007F3223" w:rsidRPr="0073532B">
              <w:rPr>
                <w:rFonts w:eastAsia="SimSun"/>
                <w:b/>
                <w:bCs/>
                <w:szCs w:val="22"/>
                <w:lang w:val="ru-RU"/>
              </w:rPr>
              <w:t>ноября 2016</w:t>
            </w:r>
            <w:r w:rsidRPr="0073532B">
              <w:rPr>
                <w:rFonts w:eastAsia="SimSun"/>
                <w:b/>
                <w:bCs/>
                <w:szCs w:val="22"/>
                <w:lang w:val="ru-RU"/>
              </w:rPr>
              <w:t xml:space="preserve"> г.)</w:t>
            </w:r>
            <w:r w:rsidR="007F3223" w:rsidRPr="0073532B">
              <w:rPr>
                <w:rFonts w:eastAsia="SimSun"/>
                <w:b/>
                <w:bCs/>
                <w:szCs w:val="22"/>
                <w:lang w:val="ru-RU"/>
              </w:rPr>
              <w:t xml:space="preserve"> и </w:t>
            </w:r>
          </w:p>
          <w:p w:rsidR="009C2978" w:rsidRPr="0073532B" w:rsidRDefault="000716F3" w:rsidP="006C5E95">
            <w:pPr>
              <w:spacing w:before="0"/>
              <w:ind w:left="-85"/>
              <w:rPr>
                <w:b/>
                <w:bCs/>
                <w:lang w:val="ru-RU"/>
              </w:rPr>
            </w:pPr>
            <w:r w:rsidRPr="0073532B">
              <w:rPr>
                <w:rFonts w:cs="Segoe UI"/>
                <w:b/>
                <w:bCs/>
                <w:color w:val="000000"/>
                <w:lang w:val="ru-RU"/>
              </w:rPr>
              <w:t>С</w:t>
            </w:r>
            <w:r w:rsidR="007F3223" w:rsidRPr="0073532B">
              <w:rPr>
                <w:rFonts w:cs="Segoe UI"/>
                <w:b/>
                <w:bCs/>
                <w:color w:val="000000"/>
                <w:lang w:val="ru-RU"/>
              </w:rPr>
              <w:t xml:space="preserve">еминар-практикум TIA </w:t>
            </w:r>
            <w:r w:rsidRPr="0073532B">
              <w:rPr>
                <w:rFonts w:cs="Segoe UI"/>
                <w:b/>
                <w:bCs/>
                <w:color w:val="000000"/>
                <w:lang w:val="ru-RU"/>
              </w:rPr>
              <w:t>по возможностям подключения автомобиля</w:t>
            </w:r>
            <w:r w:rsidR="007F3223" w:rsidRPr="0073532B">
              <w:rPr>
                <w:rFonts w:cs="Segoe UI"/>
                <w:b/>
                <w:bCs/>
                <w:color w:val="000000"/>
                <w:lang w:val="ru-RU"/>
              </w:rPr>
              <w:t xml:space="preserve">: </w:t>
            </w:r>
            <w:r w:rsidRPr="0073532B">
              <w:rPr>
                <w:rFonts w:cs="Segoe UI"/>
                <w:b/>
                <w:bCs/>
                <w:color w:val="000000"/>
                <w:lang w:val="ru-RU"/>
              </w:rPr>
              <w:t>развертывание сети</w:t>
            </w:r>
            <w:r w:rsidR="007F3223" w:rsidRPr="0073532B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Pr="0073532B">
              <w:rPr>
                <w:rFonts w:cs="Segoe UI"/>
                <w:b/>
                <w:bCs/>
                <w:color w:val="000000"/>
                <w:lang w:val="ru-RU"/>
              </w:rPr>
              <w:t>соединенного транспорта</w:t>
            </w:r>
            <w:r w:rsidR="007F3223" w:rsidRPr="0073532B">
              <w:rPr>
                <w:rFonts w:cs="Segoe UI"/>
                <w:b/>
                <w:bCs/>
                <w:color w:val="000000"/>
                <w:lang w:val="ru-RU"/>
              </w:rPr>
              <w:t xml:space="preserve"> </w:t>
            </w:r>
            <w:r w:rsidR="007F3223" w:rsidRPr="0073532B">
              <w:rPr>
                <w:b/>
                <w:bCs/>
                <w:lang w:val="ru-RU"/>
              </w:rPr>
              <w:t>(</w:t>
            </w:r>
            <w:r w:rsidR="006C5E95" w:rsidRPr="0073532B">
              <w:rPr>
                <w:b/>
                <w:bCs/>
                <w:lang w:val="ru-RU"/>
              </w:rPr>
              <w:t>Большой</w:t>
            </w:r>
            <w:r w:rsidRPr="0073532B">
              <w:rPr>
                <w:rFonts w:eastAsia="SimSun"/>
                <w:b/>
                <w:bCs/>
                <w:szCs w:val="22"/>
                <w:lang w:val="ru-RU"/>
              </w:rPr>
              <w:t xml:space="preserve"> Детройт, Мичиган, Соединенные Штаты Америки, 29 ноября 2016 г.</w:t>
            </w:r>
            <w:r w:rsidR="007F3223" w:rsidRPr="0073532B">
              <w:rPr>
                <w:b/>
                <w:bCs/>
                <w:lang w:val="ru-RU"/>
              </w:rPr>
              <w:t>)</w:t>
            </w:r>
          </w:p>
        </w:tc>
      </w:tr>
    </w:tbl>
    <w:p w:rsidR="00514426" w:rsidRPr="0073532B" w:rsidRDefault="00514426" w:rsidP="00CC6A01">
      <w:pPr>
        <w:pStyle w:val="Normalaftertitle"/>
        <w:spacing w:before="480"/>
        <w:rPr>
          <w:lang w:val="ru-RU"/>
        </w:rPr>
      </w:pPr>
      <w:r w:rsidRPr="0073532B">
        <w:rPr>
          <w:lang w:val="ru-RU"/>
        </w:rPr>
        <w:t>Уважаемая госпожа,</w:t>
      </w:r>
      <w:r w:rsidRPr="0073532B">
        <w:rPr>
          <w:lang w:val="ru-RU"/>
        </w:rPr>
        <w:br/>
      </w:r>
      <w:r w:rsidR="009C2978" w:rsidRPr="0073532B">
        <w:rPr>
          <w:lang w:val="ru-RU"/>
        </w:rPr>
        <w:t xml:space="preserve">уважаемый </w:t>
      </w:r>
      <w:r w:rsidRPr="0073532B">
        <w:rPr>
          <w:lang w:val="ru-RU"/>
        </w:rPr>
        <w:t>господин,</w:t>
      </w:r>
    </w:p>
    <w:p w:rsidR="00134D64" w:rsidRPr="0073532B" w:rsidRDefault="00134D64" w:rsidP="0073532B">
      <w:pPr>
        <w:rPr>
          <w:rFonts w:eastAsia="SimSun"/>
          <w:lang w:val="ru-RU"/>
        </w:rPr>
      </w:pPr>
      <w:r w:rsidRPr="0073532B">
        <w:rPr>
          <w:bCs/>
          <w:lang w:val="ru-RU"/>
        </w:rPr>
        <w:t>1</w:t>
      </w:r>
      <w:r w:rsidRPr="0073532B">
        <w:rPr>
          <w:lang w:val="ru-RU"/>
        </w:rPr>
        <w:tab/>
      </w:r>
      <w:r w:rsidR="00C34CBD" w:rsidRPr="0073532B">
        <w:rPr>
          <w:lang w:val="ru-RU"/>
        </w:rPr>
        <w:t>Хотел бы сообщить вам о том,</w:t>
      </w:r>
      <w:r w:rsidRPr="0073532B">
        <w:rPr>
          <w:lang w:val="ru-RU"/>
        </w:rPr>
        <w:t xml:space="preserve"> что </w:t>
      </w:r>
      <w:r w:rsidR="00C34CBD" w:rsidRPr="0073532B">
        <w:rPr>
          <w:rFonts w:cs="TimesNewRoman"/>
          <w:lang w:val="ru-RU" w:eastAsia="zh-CN"/>
        </w:rPr>
        <w:t>Отраслевая ассоциация в области электросвязи</w:t>
      </w:r>
      <w:r w:rsidR="00C34CBD" w:rsidRPr="0073532B">
        <w:rPr>
          <w:lang w:val="ru-RU"/>
        </w:rPr>
        <w:t xml:space="preserve"> (TIA) и </w:t>
      </w:r>
      <w:r w:rsidRPr="0073532B">
        <w:rPr>
          <w:lang w:val="ru-RU"/>
        </w:rPr>
        <w:t xml:space="preserve">Международный союз электросвязи (МСЭ) </w:t>
      </w:r>
      <w:r w:rsidR="00C34CBD" w:rsidRPr="0073532B">
        <w:rPr>
          <w:lang w:val="ru-RU"/>
        </w:rPr>
        <w:t>проведут</w:t>
      </w:r>
      <w:r w:rsidRPr="0073532B">
        <w:rPr>
          <w:lang w:val="ru-RU"/>
        </w:rPr>
        <w:t xml:space="preserve"> </w:t>
      </w:r>
      <w:r w:rsidR="00C34CBD" w:rsidRPr="0073532B">
        <w:rPr>
          <w:rFonts w:eastAsia="SimSun"/>
          <w:lang w:val="ru-RU"/>
        </w:rPr>
        <w:t>собрание</w:t>
      </w:r>
      <w:r w:rsidR="00C34CBD" w:rsidRPr="0073532B">
        <w:rPr>
          <w:rFonts w:eastAsia="SimSun"/>
          <w:b/>
          <w:bCs/>
          <w:lang w:val="ru-RU"/>
        </w:rPr>
        <w:t xml:space="preserve"> Сотрудничества по стандартам связи для ИТС </w:t>
      </w:r>
      <w:r w:rsidR="007539CA" w:rsidRPr="0073532B">
        <w:rPr>
          <w:rFonts w:eastAsia="SimSun"/>
          <w:lang w:val="ru-RU"/>
        </w:rPr>
        <w:t>30</w:t>
      </w:r>
      <w:r w:rsidR="00C34CBD" w:rsidRPr="0073532B">
        <w:rPr>
          <w:rFonts w:eastAsia="SimSun"/>
          <w:lang w:val="ru-RU"/>
        </w:rPr>
        <w:t xml:space="preserve"> </w:t>
      </w:r>
      <w:r w:rsidR="007539CA" w:rsidRPr="0073532B">
        <w:rPr>
          <w:rFonts w:eastAsia="SimSun"/>
          <w:lang w:val="ru-RU"/>
        </w:rPr>
        <w:t>ноя</w:t>
      </w:r>
      <w:r w:rsidR="00C34CBD" w:rsidRPr="0073532B">
        <w:rPr>
          <w:rFonts w:eastAsia="SimSun"/>
          <w:lang w:val="ru-RU"/>
        </w:rPr>
        <w:t>бря 201</w:t>
      </w:r>
      <w:r w:rsidR="007539CA" w:rsidRPr="0073532B">
        <w:rPr>
          <w:rFonts w:eastAsia="SimSun"/>
          <w:lang w:val="ru-RU"/>
        </w:rPr>
        <w:t>6</w:t>
      </w:r>
      <w:r w:rsidR="00C34CBD" w:rsidRPr="0073532B">
        <w:rPr>
          <w:rFonts w:eastAsia="SimSun"/>
          <w:lang w:val="ru-RU"/>
        </w:rPr>
        <w:t xml:space="preserve"> года и </w:t>
      </w:r>
      <w:r w:rsidR="007539CA" w:rsidRPr="0073532B">
        <w:rPr>
          <w:rFonts w:cs="Segoe UI"/>
          <w:b/>
          <w:bCs/>
          <w:color w:val="000000"/>
          <w:lang w:val="ru-RU"/>
        </w:rPr>
        <w:t xml:space="preserve">Семинар-практикум TIA по возможностям подключения автомобиля </w:t>
      </w:r>
      <w:r w:rsidR="007539CA" w:rsidRPr="0073532B">
        <w:rPr>
          <w:rFonts w:cs="Segoe UI"/>
          <w:color w:val="000000"/>
          <w:lang w:val="ru-RU"/>
        </w:rPr>
        <w:t>29</w:t>
      </w:r>
      <w:r w:rsidR="00C34CBD" w:rsidRPr="0073532B">
        <w:rPr>
          <w:rFonts w:eastAsia="SimSun"/>
          <w:lang w:val="ru-RU"/>
        </w:rPr>
        <w:t xml:space="preserve"> </w:t>
      </w:r>
      <w:r w:rsidR="007539CA" w:rsidRPr="0073532B">
        <w:rPr>
          <w:rFonts w:eastAsia="SimSun"/>
          <w:lang w:val="ru-RU"/>
        </w:rPr>
        <w:t>ноя</w:t>
      </w:r>
      <w:r w:rsidR="00C34CBD" w:rsidRPr="0073532B">
        <w:rPr>
          <w:rFonts w:eastAsia="SimSun"/>
          <w:lang w:val="ru-RU"/>
        </w:rPr>
        <w:t>бря 201</w:t>
      </w:r>
      <w:r w:rsidR="007539CA" w:rsidRPr="0073532B">
        <w:rPr>
          <w:rFonts w:eastAsia="SimSun"/>
          <w:lang w:val="ru-RU"/>
        </w:rPr>
        <w:t>6</w:t>
      </w:r>
      <w:r w:rsidR="00C34CBD" w:rsidRPr="0073532B">
        <w:rPr>
          <w:rFonts w:eastAsia="SimSun"/>
          <w:lang w:val="ru-RU"/>
        </w:rPr>
        <w:t xml:space="preserve"> года. </w:t>
      </w:r>
    </w:p>
    <w:p w:rsidR="00C34CBD" w:rsidRPr="0073532B" w:rsidRDefault="00C34CBD" w:rsidP="0073532B">
      <w:pPr>
        <w:rPr>
          <w:lang w:val="ru-RU"/>
        </w:rPr>
      </w:pPr>
      <w:r w:rsidRPr="0073532B">
        <w:rPr>
          <w:lang w:val="ru-RU"/>
        </w:rPr>
        <w:t xml:space="preserve">Оба мероприятия состоятся в </w:t>
      </w:r>
      <w:r w:rsidR="006C5E95" w:rsidRPr="0073532B">
        <w:rPr>
          <w:b/>
          <w:bCs/>
          <w:lang w:val="ru-RU"/>
        </w:rPr>
        <w:t>Большом</w:t>
      </w:r>
      <w:r w:rsidR="007539CA" w:rsidRPr="0073532B">
        <w:rPr>
          <w:rFonts w:eastAsia="SimSun"/>
          <w:b/>
          <w:bCs/>
          <w:lang w:val="ru-RU"/>
        </w:rPr>
        <w:t xml:space="preserve"> Детройт</w:t>
      </w:r>
      <w:r w:rsidR="006C5E95" w:rsidRPr="0073532B">
        <w:rPr>
          <w:rFonts w:eastAsia="SimSun"/>
          <w:b/>
          <w:bCs/>
          <w:lang w:val="ru-RU"/>
        </w:rPr>
        <w:t>е</w:t>
      </w:r>
      <w:r w:rsidR="007539CA" w:rsidRPr="0073532B">
        <w:rPr>
          <w:rFonts w:eastAsia="SimSun"/>
          <w:b/>
          <w:bCs/>
          <w:lang w:val="ru-RU"/>
        </w:rPr>
        <w:t>, Мичиган, Соединенные Штаты Америки</w:t>
      </w:r>
      <w:r w:rsidR="007539CA" w:rsidRPr="0073532B">
        <w:rPr>
          <w:rFonts w:eastAsia="SimSun"/>
          <w:lang w:val="ru-RU"/>
        </w:rPr>
        <w:t>. О</w:t>
      </w:r>
      <w:r w:rsidR="0073532B" w:rsidRPr="0073532B">
        <w:rPr>
          <w:rFonts w:eastAsia="SimSun"/>
          <w:lang w:val="ru-RU"/>
        </w:rPr>
        <w:t> </w:t>
      </w:r>
      <w:r w:rsidR="007539CA" w:rsidRPr="0073532B">
        <w:rPr>
          <w:rFonts w:eastAsia="SimSun"/>
          <w:lang w:val="ru-RU"/>
        </w:rPr>
        <w:t xml:space="preserve">точном месте проведения </w:t>
      </w:r>
      <w:r w:rsidR="00B2234E" w:rsidRPr="0073532B">
        <w:rPr>
          <w:rFonts w:eastAsia="SimSun"/>
          <w:lang w:val="ru-RU"/>
        </w:rPr>
        <w:t xml:space="preserve">вскоре </w:t>
      </w:r>
      <w:r w:rsidR="0073532B" w:rsidRPr="0073532B">
        <w:rPr>
          <w:rFonts w:eastAsia="SimSun"/>
          <w:lang w:val="ru-RU"/>
        </w:rPr>
        <w:t>будет объявлено</w:t>
      </w:r>
      <w:r w:rsidR="00B2234E" w:rsidRPr="0073532B">
        <w:rPr>
          <w:rFonts w:eastAsia="SimSun"/>
          <w:lang w:val="ru-RU"/>
        </w:rPr>
        <w:t xml:space="preserve"> на веб-сайте Сотрудничества по стандартам связи для ИТС по адресу:</w:t>
      </w:r>
      <w:r w:rsidR="00B2234E" w:rsidRPr="0073532B">
        <w:rPr>
          <w:lang w:val="ru-RU"/>
        </w:rPr>
        <w:t xml:space="preserve"> </w:t>
      </w:r>
      <w:hyperlink r:id="rId11" w:history="1">
        <w:r w:rsidR="00B2234E" w:rsidRPr="0073532B">
          <w:rPr>
            <w:rStyle w:val="Hyperlink"/>
            <w:lang w:val="ru-RU"/>
          </w:rPr>
          <w:t>http://itu.int/go/ITScomms</w:t>
        </w:r>
      </w:hyperlink>
      <w:r w:rsidR="00B2234E" w:rsidRPr="0073532B">
        <w:rPr>
          <w:lang w:val="ru-RU"/>
        </w:rPr>
        <w:t>.</w:t>
      </w:r>
      <w:r w:rsidRPr="0073532B">
        <w:rPr>
          <w:lang w:val="ru-RU"/>
        </w:rPr>
        <w:t xml:space="preserve"> </w:t>
      </w:r>
    </w:p>
    <w:p w:rsidR="00134D64" w:rsidRPr="0073532B" w:rsidRDefault="00F95553" w:rsidP="0073532B">
      <w:pPr>
        <w:rPr>
          <w:lang w:val="ru-RU"/>
        </w:rPr>
      </w:pPr>
      <w:r w:rsidRPr="0073532B">
        <w:rPr>
          <w:lang w:val="ru-RU"/>
        </w:rPr>
        <w:t xml:space="preserve">Открытие собрания состоится в </w:t>
      </w:r>
      <w:r w:rsidR="00B2234E" w:rsidRPr="0073532B">
        <w:rPr>
          <w:lang w:val="ru-RU"/>
        </w:rPr>
        <w:t>09</w:t>
      </w:r>
      <w:r w:rsidR="00403D48" w:rsidRPr="0073532B">
        <w:rPr>
          <w:lang w:val="ru-RU"/>
        </w:rPr>
        <w:t> час. 00 мин.</w:t>
      </w:r>
      <w:r w:rsidRPr="0073532B">
        <w:rPr>
          <w:lang w:val="ru-RU"/>
        </w:rPr>
        <w:t xml:space="preserve"> </w:t>
      </w:r>
      <w:r w:rsidR="00403D48" w:rsidRPr="0073532B">
        <w:rPr>
          <w:lang w:val="ru-RU"/>
        </w:rPr>
        <w:t>Реги</w:t>
      </w:r>
      <w:r w:rsidRPr="0073532B">
        <w:rPr>
          <w:lang w:val="ru-RU"/>
        </w:rPr>
        <w:t xml:space="preserve">страция участников начнется в </w:t>
      </w:r>
      <w:r w:rsidR="00B2234E" w:rsidRPr="0073532B">
        <w:rPr>
          <w:lang w:val="ru-RU"/>
        </w:rPr>
        <w:t>08</w:t>
      </w:r>
      <w:r w:rsidR="00403D48" w:rsidRPr="0073532B">
        <w:rPr>
          <w:lang w:val="ru-RU"/>
        </w:rPr>
        <w:t xml:space="preserve"> час. </w:t>
      </w:r>
      <w:r w:rsidRPr="0073532B">
        <w:rPr>
          <w:lang w:val="ru-RU"/>
        </w:rPr>
        <w:t>3</w:t>
      </w:r>
      <w:r w:rsidR="00403D48" w:rsidRPr="0073532B">
        <w:rPr>
          <w:lang w:val="ru-RU"/>
        </w:rPr>
        <w:t>0 мин.</w:t>
      </w:r>
    </w:p>
    <w:p w:rsidR="00134D64" w:rsidRPr="0073532B" w:rsidRDefault="00134D64" w:rsidP="00B2234E">
      <w:pPr>
        <w:rPr>
          <w:lang w:val="ru-RU"/>
        </w:rPr>
      </w:pPr>
      <w:r w:rsidRPr="0073532B">
        <w:rPr>
          <w:lang w:val="ru-RU"/>
        </w:rPr>
        <w:t>2</w:t>
      </w:r>
      <w:r w:rsidRPr="0073532B">
        <w:rPr>
          <w:lang w:val="ru-RU"/>
        </w:rPr>
        <w:tab/>
      </w:r>
      <w:r w:rsidR="00B2234E" w:rsidRPr="0073532B">
        <w:rPr>
          <w:lang w:val="ru-RU"/>
        </w:rPr>
        <w:t>Интеллектуальные транспортные системы (ИТС) и автоматизированное вождение стремительно приближаются к повсеместной коммерциализации и принятию рынком. Ожидается, что к 2020 году на дорогах будут иметь место высокие уровни автоматизации – предпоследний этап перед полностью автоматизированным вождением, что открывает широкие перспективы повышения безопасности на дорогах, сокращения заторов и объемов выбросов, а также повышения доступности персональной мобильности</w:t>
      </w:r>
      <w:r w:rsidR="00A33B8A" w:rsidRPr="0073532B">
        <w:rPr>
          <w:lang w:val="ru-RU"/>
        </w:rPr>
        <w:t>.</w:t>
      </w:r>
    </w:p>
    <w:p w:rsidR="00A33B8A" w:rsidRPr="0073532B" w:rsidRDefault="00134D64" w:rsidP="00562648">
      <w:pPr>
        <w:rPr>
          <w:lang w:val="ru-RU"/>
        </w:rPr>
      </w:pPr>
      <w:r w:rsidRPr="0073532B">
        <w:rPr>
          <w:lang w:val="ru-RU"/>
        </w:rPr>
        <w:t>3</w:t>
      </w:r>
      <w:r w:rsidRPr="0073532B">
        <w:rPr>
          <w:lang w:val="ru-RU"/>
        </w:rPr>
        <w:tab/>
      </w:r>
      <w:r w:rsidR="00A33B8A" w:rsidRPr="0073532B">
        <w:rPr>
          <w:lang w:val="ru-RU"/>
        </w:rPr>
        <w:t xml:space="preserve">На собрании </w:t>
      </w:r>
      <w:r w:rsidR="00A33B8A" w:rsidRPr="0073532B">
        <w:rPr>
          <w:b/>
          <w:bCs/>
          <w:lang w:val="ru-RU"/>
        </w:rPr>
        <w:t>Сотрудничества по стандартам связи для ИТС</w:t>
      </w:r>
      <w:r w:rsidR="00A33B8A" w:rsidRPr="0073532B">
        <w:rPr>
          <w:lang w:val="ru-RU"/>
        </w:rPr>
        <w:t xml:space="preserve">, которое состоится </w:t>
      </w:r>
      <w:r w:rsidR="00B2234E" w:rsidRPr="0073532B">
        <w:rPr>
          <w:b/>
          <w:bCs/>
          <w:lang w:val="ru-RU"/>
        </w:rPr>
        <w:t>3</w:t>
      </w:r>
      <w:r w:rsidR="00562648" w:rsidRPr="0073532B">
        <w:rPr>
          <w:b/>
          <w:bCs/>
          <w:lang w:val="ru-RU"/>
        </w:rPr>
        <w:t>0</w:t>
      </w:r>
      <w:r w:rsidR="00A33B8A" w:rsidRPr="0073532B">
        <w:rPr>
          <w:b/>
          <w:bCs/>
          <w:lang w:val="ru-RU"/>
        </w:rPr>
        <w:t xml:space="preserve"> </w:t>
      </w:r>
      <w:r w:rsidR="00B2234E" w:rsidRPr="0073532B">
        <w:rPr>
          <w:b/>
          <w:bCs/>
          <w:lang w:val="ru-RU"/>
        </w:rPr>
        <w:t>ноя</w:t>
      </w:r>
      <w:r w:rsidR="00A33B8A" w:rsidRPr="0073532B">
        <w:rPr>
          <w:b/>
          <w:bCs/>
          <w:lang w:val="ru-RU"/>
        </w:rPr>
        <w:t>бря 201</w:t>
      </w:r>
      <w:r w:rsidR="00B2234E" w:rsidRPr="0073532B">
        <w:rPr>
          <w:b/>
          <w:bCs/>
          <w:lang w:val="ru-RU"/>
        </w:rPr>
        <w:t>6</w:t>
      </w:r>
      <w:r w:rsidR="00A33B8A" w:rsidRPr="0073532B">
        <w:rPr>
          <w:b/>
          <w:bCs/>
          <w:lang w:val="ru-RU"/>
        </w:rPr>
        <w:t xml:space="preserve"> года</w:t>
      </w:r>
      <w:r w:rsidR="00A33B8A" w:rsidRPr="0073532B">
        <w:rPr>
          <w:lang w:val="ru-RU"/>
        </w:rPr>
        <w:t>, будет представлен обзор положения в области стандартов связи для ИТС и будут обсу</w:t>
      </w:r>
      <w:r w:rsidR="0073532B" w:rsidRPr="0073532B">
        <w:rPr>
          <w:lang w:val="ru-RU"/>
        </w:rPr>
        <w:t>ждаться дальнейшие перспективы.</w:t>
      </w:r>
    </w:p>
    <w:p w:rsidR="002F3B5D" w:rsidRPr="0073532B" w:rsidRDefault="00562648" w:rsidP="00562648">
      <w:pPr>
        <w:rPr>
          <w:lang w:val="ru-RU"/>
        </w:rPr>
      </w:pPr>
      <w:r w:rsidRPr="0073532B">
        <w:rPr>
          <w:lang w:val="ru-RU"/>
        </w:rPr>
        <w:lastRenderedPageBreak/>
        <w:t>Ч</w:t>
      </w:r>
      <w:r w:rsidR="00B2234E" w:rsidRPr="0073532B">
        <w:rPr>
          <w:lang w:val="ru-RU"/>
        </w:rPr>
        <w:t xml:space="preserve">тобы МСЭ мог предпринять необходимые действия </w:t>
      </w:r>
      <w:r w:rsidRPr="0073532B">
        <w:rPr>
          <w:lang w:val="ru-RU"/>
        </w:rPr>
        <w:t>по</w:t>
      </w:r>
      <w:r w:rsidR="00B2234E" w:rsidRPr="0073532B">
        <w:rPr>
          <w:lang w:val="ru-RU"/>
        </w:rPr>
        <w:t xml:space="preserve"> организации собрания Сотрудничества по стандартам связи для ИТС, был бы признателен вам, если бы вы зарегистрировались</w:t>
      </w:r>
      <w:r w:rsidR="002F3B5D" w:rsidRPr="0073532B">
        <w:rPr>
          <w:lang w:val="ru-RU"/>
        </w:rPr>
        <w:t xml:space="preserve"> в максимально короткие сроки, но </w:t>
      </w:r>
      <w:r w:rsidR="002F3B5D" w:rsidRPr="0073532B">
        <w:rPr>
          <w:b/>
          <w:bCs/>
          <w:lang w:val="ru-RU"/>
        </w:rPr>
        <w:t>не позднее 15 ноября 2016 года</w:t>
      </w:r>
      <w:r w:rsidR="002F3B5D" w:rsidRPr="0073532B">
        <w:rPr>
          <w:lang w:val="ru-RU"/>
        </w:rPr>
        <w:t>,</w:t>
      </w:r>
      <w:r w:rsidR="00B2234E" w:rsidRPr="0073532B">
        <w:rPr>
          <w:lang w:val="ru-RU"/>
        </w:rPr>
        <w:t xml:space="preserve"> по адресу: </w:t>
      </w:r>
      <w:hyperlink r:id="rId12" w:history="1">
        <w:r w:rsidR="002F3B5D" w:rsidRPr="0073532B">
          <w:rPr>
            <w:rStyle w:val="Hyperlink"/>
            <w:lang w:val="ru-RU"/>
          </w:rPr>
          <w:t>http://itu.int/reg/tmisc/3000923</w:t>
        </w:r>
      </w:hyperlink>
      <w:r w:rsidR="00B2234E" w:rsidRPr="0073532B">
        <w:rPr>
          <w:lang w:val="ru-RU"/>
        </w:rPr>
        <w:t>.</w:t>
      </w:r>
    </w:p>
    <w:p w:rsidR="00B2234E" w:rsidRPr="0073532B" w:rsidRDefault="00B2234E" w:rsidP="002F3B5D">
      <w:pPr>
        <w:rPr>
          <w:lang w:val="ru-RU"/>
        </w:rPr>
      </w:pPr>
      <w:r w:rsidRPr="0073532B">
        <w:rPr>
          <w:lang w:val="ru-RU"/>
        </w:rPr>
        <w:t xml:space="preserve">Просим принять к сведению, что предварительная регистрация участников </w:t>
      </w:r>
      <w:r w:rsidR="002F3B5D" w:rsidRPr="0073532B">
        <w:rPr>
          <w:lang w:val="ru-RU"/>
        </w:rPr>
        <w:t xml:space="preserve">на </w:t>
      </w:r>
      <w:r w:rsidRPr="0073532B">
        <w:rPr>
          <w:lang w:val="ru-RU"/>
        </w:rPr>
        <w:t>семинар</w:t>
      </w:r>
      <w:r w:rsidR="002F3B5D" w:rsidRPr="0073532B">
        <w:rPr>
          <w:lang w:val="ru-RU"/>
        </w:rPr>
        <w:t>ах</w:t>
      </w:r>
      <w:r w:rsidRPr="0073532B">
        <w:rPr>
          <w:lang w:val="ru-RU"/>
        </w:rPr>
        <w:t>-практикум</w:t>
      </w:r>
      <w:r w:rsidR="002F3B5D" w:rsidRPr="0073532B">
        <w:rPr>
          <w:lang w:val="ru-RU"/>
        </w:rPr>
        <w:t>ах</w:t>
      </w:r>
      <w:r w:rsidRPr="0073532B">
        <w:rPr>
          <w:lang w:val="ru-RU"/>
        </w:rPr>
        <w:t xml:space="preserve"> проводится только в онлайновом режиме. Участники смогут зарегистрироваться на месте в день проведения </w:t>
      </w:r>
      <w:r w:rsidR="002F3B5D" w:rsidRPr="0073532B">
        <w:rPr>
          <w:lang w:val="ru-RU"/>
        </w:rPr>
        <w:t>собрания.</w:t>
      </w:r>
    </w:p>
    <w:p w:rsidR="002F3B5D" w:rsidRPr="0073532B" w:rsidRDefault="002F3B5D" w:rsidP="0073532B">
      <w:pPr>
        <w:rPr>
          <w:lang w:val="ru-RU"/>
        </w:rPr>
      </w:pPr>
      <w:r w:rsidRPr="0073532B">
        <w:rPr>
          <w:b/>
          <w:bCs/>
          <w:lang w:val="ru-RU"/>
        </w:rPr>
        <w:t>Дистанционное участие</w:t>
      </w:r>
      <w:r w:rsidRPr="0073532B">
        <w:rPr>
          <w:lang w:val="ru-RU"/>
        </w:rPr>
        <w:t xml:space="preserve"> будет возможно. Инструкции по дистанционному участию будут предоставлены зарегистрированным участникам по электронной почте.</w:t>
      </w:r>
    </w:p>
    <w:p w:rsidR="00B2234E" w:rsidRPr="0073532B" w:rsidRDefault="00B2234E" w:rsidP="0073532B">
      <w:pPr>
        <w:rPr>
          <w:lang w:val="ru-RU"/>
        </w:rPr>
      </w:pPr>
      <w:r w:rsidRPr="0073532B">
        <w:rPr>
          <w:lang w:val="ru-RU"/>
        </w:rPr>
        <w:t xml:space="preserve">В мероприятиях могут принять участие Государства – Члены МСЭ, Члены Сектора, Ассоциированные члены и </w:t>
      </w:r>
      <w:r w:rsidRPr="0073532B">
        <w:rPr>
          <w:lang w:val="ru-RU" w:eastAsia="zh-CN"/>
        </w:rPr>
        <w:t>Академические организации</w:t>
      </w:r>
      <w:r w:rsidRPr="0073532B">
        <w:rPr>
          <w:lang w:val="ru-RU"/>
        </w:rPr>
        <w:t>, а также любое лицо из страны, являющейся Членом МСЭ. К</w:t>
      </w:r>
      <w:r w:rsidR="0073532B" w:rsidRPr="0073532B">
        <w:rPr>
          <w:lang w:val="ru-RU"/>
        </w:rPr>
        <w:t> </w:t>
      </w:r>
      <w:r w:rsidRPr="0073532B">
        <w:rPr>
          <w:lang w:val="ru-RU"/>
        </w:rPr>
        <w:t xml:space="preserve">таким лицам относятся также члены международных, региональных и национальных организаций. </w:t>
      </w:r>
    </w:p>
    <w:p w:rsidR="00AF25E2" w:rsidRPr="0073532B" w:rsidRDefault="00AF25E2" w:rsidP="0073532B">
      <w:pPr>
        <w:rPr>
          <w:lang w:val="ru-RU"/>
        </w:rPr>
      </w:pPr>
      <w:r w:rsidRPr="0073532B">
        <w:rPr>
          <w:lang w:val="ru-RU"/>
        </w:rPr>
        <w:t>Участие в собрании Сотрудничества по стандартам связи для ИТС является бесплатным. Стипендии предоставляться не будут. Обсуждения</w:t>
      </w:r>
      <w:r w:rsidRPr="0073532B">
        <w:rPr>
          <w:color w:val="000000"/>
          <w:lang w:val="ru-RU"/>
        </w:rPr>
        <w:t xml:space="preserve"> </w:t>
      </w:r>
      <w:r w:rsidR="00562648" w:rsidRPr="0073532B">
        <w:rPr>
          <w:color w:val="000000"/>
          <w:lang w:val="ru-RU"/>
        </w:rPr>
        <w:t>будут проходить</w:t>
      </w:r>
      <w:r w:rsidRPr="0073532B">
        <w:rPr>
          <w:color w:val="000000"/>
          <w:lang w:val="ru-RU"/>
        </w:rPr>
        <w:t xml:space="preserve"> только на английском языке.</w:t>
      </w:r>
    </w:p>
    <w:p w:rsidR="00AF25E2" w:rsidRPr="0073532B" w:rsidRDefault="00AF25E2" w:rsidP="00AF25E2">
      <w:pPr>
        <w:rPr>
          <w:lang w:val="ru-RU"/>
        </w:rPr>
      </w:pPr>
      <w:r w:rsidRPr="0073532B">
        <w:rPr>
          <w:color w:val="000000"/>
          <w:lang w:val="ru-RU"/>
        </w:rPr>
        <w:t xml:space="preserve">Проект повестки дня, документы собрания и дополнительная информация будут </w:t>
      </w:r>
      <w:r w:rsidR="0073532B" w:rsidRPr="0073532B">
        <w:rPr>
          <w:color w:val="000000"/>
          <w:lang w:val="ru-RU"/>
        </w:rPr>
        <w:t>размещены на веб</w:t>
      </w:r>
      <w:r w:rsidR="0073532B" w:rsidRPr="0073532B">
        <w:rPr>
          <w:color w:val="000000"/>
          <w:lang w:val="ru-RU"/>
        </w:rPr>
        <w:noBreakHyphen/>
      </w:r>
      <w:r w:rsidRPr="0073532B">
        <w:rPr>
          <w:color w:val="000000"/>
          <w:lang w:val="ru-RU"/>
        </w:rPr>
        <w:t xml:space="preserve">сайте </w:t>
      </w:r>
      <w:r w:rsidRPr="0073532B">
        <w:rPr>
          <w:lang w:val="ru-RU"/>
        </w:rPr>
        <w:t xml:space="preserve">Сотрудничества по стандартам связи для ИТС по адресу: </w:t>
      </w:r>
      <w:hyperlink r:id="rId13" w:history="1">
        <w:r w:rsidRPr="0073532B">
          <w:rPr>
            <w:rStyle w:val="Hyperlink"/>
            <w:lang w:val="ru-RU"/>
          </w:rPr>
          <w:t>http://itu.int/go/ITScomms</w:t>
        </w:r>
      </w:hyperlink>
      <w:r w:rsidRPr="0073532B">
        <w:rPr>
          <w:lang w:val="ru-RU"/>
        </w:rPr>
        <w:t>.</w:t>
      </w:r>
    </w:p>
    <w:p w:rsidR="00AF25E2" w:rsidRPr="0073532B" w:rsidRDefault="00134D64" w:rsidP="006C5E95">
      <w:pPr>
        <w:rPr>
          <w:lang w:val="ru-RU"/>
        </w:rPr>
      </w:pPr>
      <w:r w:rsidRPr="0073532B">
        <w:rPr>
          <w:lang w:val="ru-RU"/>
        </w:rPr>
        <w:t>4</w:t>
      </w:r>
      <w:r w:rsidRPr="0073532B">
        <w:rPr>
          <w:lang w:val="ru-RU"/>
        </w:rPr>
        <w:tab/>
      </w:r>
      <w:r w:rsidR="00926ED1" w:rsidRPr="0073532B">
        <w:rPr>
          <w:lang w:val="ru-RU"/>
        </w:rPr>
        <w:t xml:space="preserve">На </w:t>
      </w:r>
      <w:r w:rsidR="00926ED1" w:rsidRPr="0073532B">
        <w:rPr>
          <w:rFonts w:cs="Segoe UI"/>
          <w:b/>
          <w:bCs/>
          <w:color w:val="000000"/>
          <w:lang w:val="ru-RU"/>
        </w:rPr>
        <w:t xml:space="preserve">Семинаре-практикуме TIA по возможностям подключения автомобиля: развертывание сети соединенного транспорта, который состоится </w:t>
      </w:r>
      <w:r w:rsidR="00926ED1" w:rsidRPr="0073532B">
        <w:rPr>
          <w:b/>
          <w:bCs/>
          <w:lang w:val="ru-RU"/>
        </w:rPr>
        <w:t>29 ноября 2016 года</w:t>
      </w:r>
      <w:r w:rsidR="00926ED1" w:rsidRPr="0073532B">
        <w:rPr>
          <w:lang w:val="ru-RU"/>
        </w:rPr>
        <w:t>,</w:t>
      </w:r>
      <w:r w:rsidR="00AF25E2" w:rsidRPr="0073532B">
        <w:rPr>
          <w:lang w:val="ru-RU"/>
        </w:rPr>
        <w:t xml:space="preserve"> </w:t>
      </w:r>
      <w:r w:rsidR="00926ED1" w:rsidRPr="0073532B">
        <w:rPr>
          <w:lang w:val="ru-RU"/>
        </w:rPr>
        <w:t>соберутся</w:t>
      </w:r>
      <w:r w:rsidR="00AF25E2" w:rsidRPr="0073532B">
        <w:rPr>
          <w:lang w:val="ru-RU"/>
        </w:rPr>
        <w:t xml:space="preserve"> </w:t>
      </w:r>
      <w:r w:rsidR="00926ED1" w:rsidRPr="0073532B">
        <w:rPr>
          <w:color w:val="000000"/>
          <w:lang w:val="ru-RU"/>
        </w:rPr>
        <w:t>авторитетные эксперты</w:t>
      </w:r>
      <w:r w:rsidR="00AF25E2" w:rsidRPr="0073532B">
        <w:rPr>
          <w:lang w:val="ru-RU"/>
        </w:rPr>
        <w:t xml:space="preserve"> </w:t>
      </w:r>
      <w:r w:rsidR="00926ED1" w:rsidRPr="0073532B">
        <w:rPr>
          <w:lang w:val="ru-RU"/>
        </w:rPr>
        <w:t>от автомобильной промышленности</w:t>
      </w:r>
      <w:r w:rsidR="00AF25E2" w:rsidRPr="0073532B">
        <w:rPr>
          <w:lang w:val="ru-RU"/>
        </w:rPr>
        <w:t xml:space="preserve">, </w:t>
      </w:r>
      <w:r w:rsidR="00926ED1" w:rsidRPr="0073532B">
        <w:rPr>
          <w:lang w:val="ru-RU"/>
        </w:rPr>
        <w:t>представители сообщества поставщиков услуг</w:t>
      </w:r>
      <w:r w:rsidR="00AF25E2" w:rsidRPr="0073532B">
        <w:rPr>
          <w:lang w:val="ru-RU"/>
        </w:rPr>
        <w:t xml:space="preserve"> </w:t>
      </w:r>
      <w:r w:rsidR="00926ED1" w:rsidRPr="0073532B">
        <w:rPr>
          <w:lang w:val="ru-RU"/>
        </w:rPr>
        <w:t>и</w:t>
      </w:r>
      <w:r w:rsidR="00AF25E2" w:rsidRPr="0073532B">
        <w:rPr>
          <w:lang w:val="ru-RU"/>
        </w:rPr>
        <w:t xml:space="preserve"> </w:t>
      </w:r>
      <w:r w:rsidR="00926ED1" w:rsidRPr="0073532B">
        <w:rPr>
          <w:lang w:val="ru-RU"/>
        </w:rPr>
        <w:t>сетевой инфраструктуры, чтобы обсудить существующие партнерства и возможности</w:t>
      </w:r>
      <w:r w:rsidR="00AF25E2" w:rsidRPr="0073532B">
        <w:rPr>
          <w:lang w:val="ru-RU"/>
        </w:rPr>
        <w:t xml:space="preserve"> </w:t>
      </w:r>
      <w:r w:rsidR="00926ED1" w:rsidRPr="0073532B">
        <w:rPr>
          <w:lang w:val="ru-RU"/>
        </w:rPr>
        <w:t>рынка</w:t>
      </w:r>
      <w:r w:rsidR="00AF25E2" w:rsidRPr="0073532B">
        <w:rPr>
          <w:lang w:val="ru-RU"/>
        </w:rPr>
        <w:t xml:space="preserve"> </w:t>
      </w:r>
      <w:r w:rsidR="006C5E95" w:rsidRPr="0073532B">
        <w:rPr>
          <w:lang w:val="ru-RU"/>
        </w:rPr>
        <w:t>ИТС</w:t>
      </w:r>
      <w:r w:rsidR="00AF25E2" w:rsidRPr="0073532B">
        <w:rPr>
          <w:lang w:val="ru-RU"/>
        </w:rPr>
        <w:t xml:space="preserve">, </w:t>
      </w:r>
      <w:r w:rsidR="00926ED1" w:rsidRPr="0073532B">
        <w:rPr>
          <w:lang w:val="ru-RU"/>
        </w:rPr>
        <w:t>помимо вопросов, связанных с</w:t>
      </w:r>
      <w:r w:rsidR="00AF25E2" w:rsidRPr="0073532B">
        <w:rPr>
          <w:lang w:val="ru-RU"/>
        </w:rPr>
        <w:t xml:space="preserve"> </w:t>
      </w:r>
      <w:r w:rsidR="00926ED1" w:rsidRPr="0073532B">
        <w:rPr>
          <w:lang w:val="ru-RU"/>
        </w:rPr>
        <w:t xml:space="preserve">формирующейся </w:t>
      </w:r>
      <w:r w:rsidR="00BA470A" w:rsidRPr="0073532B">
        <w:rPr>
          <w:lang w:val="ru-RU"/>
        </w:rPr>
        <w:t>регуляторной средой</w:t>
      </w:r>
      <w:r w:rsidR="00AF25E2" w:rsidRPr="0073532B">
        <w:rPr>
          <w:lang w:val="ru-RU"/>
        </w:rPr>
        <w:t xml:space="preserve">, </w:t>
      </w:r>
      <w:r w:rsidR="00BA470A" w:rsidRPr="0073532B">
        <w:rPr>
          <w:lang w:val="ru-RU"/>
        </w:rPr>
        <w:t>предлагаемыми технологиями</w:t>
      </w:r>
      <w:r w:rsidR="00AF25E2" w:rsidRPr="0073532B">
        <w:rPr>
          <w:lang w:val="ru-RU"/>
        </w:rPr>
        <w:t xml:space="preserve"> </w:t>
      </w:r>
      <w:r w:rsidR="00BA470A" w:rsidRPr="0073532B">
        <w:rPr>
          <w:lang w:val="ru-RU"/>
        </w:rPr>
        <w:t>и</w:t>
      </w:r>
      <w:r w:rsidR="00AF25E2" w:rsidRPr="0073532B">
        <w:rPr>
          <w:lang w:val="ru-RU"/>
        </w:rPr>
        <w:t xml:space="preserve"> </w:t>
      </w:r>
      <w:r w:rsidR="00BA470A" w:rsidRPr="0073532B">
        <w:rPr>
          <w:lang w:val="ru-RU"/>
        </w:rPr>
        <w:t>потребительскими тенденциями,</w:t>
      </w:r>
      <w:r w:rsidR="00AF25E2" w:rsidRPr="0073532B">
        <w:rPr>
          <w:lang w:val="ru-RU"/>
        </w:rPr>
        <w:t xml:space="preserve"> </w:t>
      </w:r>
      <w:r w:rsidR="00BA470A" w:rsidRPr="0073532B">
        <w:rPr>
          <w:lang w:val="ru-RU"/>
        </w:rPr>
        <w:t>которые будут отличать будущее автомобильной промышленности</w:t>
      </w:r>
      <w:r w:rsidR="00AF25E2" w:rsidRPr="0073532B">
        <w:rPr>
          <w:lang w:val="ru-RU"/>
        </w:rPr>
        <w:t>.</w:t>
      </w:r>
    </w:p>
    <w:p w:rsidR="00AF25E2" w:rsidRPr="0073532B" w:rsidRDefault="00BA470A" w:rsidP="0073532B">
      <w:pPr>
        <w:rPr>
          <w:lang w:val="ru-RU"/>
        </w:rPr>
      </w:pPr>
      <w:r w:rsidRPr="0073532B">
        <w:rPr>
          <w:lang w:val="ru-RU"/>
        </w:rPr>
        <w:t>Чтобы</w:t>
      </w:r>
      <w:r w:rsidR="00AF25E2" w:rsidRPr="0073532B">
        <w:rPr>
          <w:lang w:val="ru-RU"/>
        </w:rPr>
        <w:t xml:space="preserve"> TIA </w:t>
      </w:r>
      <w:r w:rsidRPr="0073532B">
        <w:rPr>
          <w:color w:val="000000"/>
          <w:lang w:val="ru-RU"/>
        </w:rPr>
        <w:t xml:space="preserve">могла предпринять </w:t>
      </w:r>
      <w:r w:rsidRPr="0073532B">
        <w:rPr>
          <w:lang w:val="ru-RU"/>
        </w:rPr>
        <w:t>необходимые</w:t>
      </w:r>
      <w:r w:rsidRPr="0073532B">
        <w:rPr>
          <w:color w:val="000000"/>
          <w:lang w:val="ru-RU"/>
        </w:rPr>
        <w:t xml:space="preserve"> действия по организации </w:t>
      </w:r>
      <w:r w:rsidRPr="0073532B">
        <w:rPr>
          <w:lang w:val="ru-RU"/>
        </w:rPr>
        <w:t>семинара-практикума</w:t>
      </w:r>
      <w:r w:rsidR="00AF25E2" w:rsidRPr="0073532B">
        <w:rPr>
          <w:lang w:val="ru-RU"/>
        </w:rPr>
        <w:t xml:space="preserve">, </w:t>
      </w:r>
      <w:r w:rsidRPr="0073532B">
        <w:rPr>
          <w:lang w:val="ru-RU"/>
        </w:rPr>
        <w:t>был бы признателен</w:t>
      </w:r>
      <w:r w:rsidR="00562648" w:rsidRPr="0073532B">
        <w:rPr>
          <w:lang w:val="ru-RU"/>
        </w:rPr>
        <w:t xml:space="preserve"> вам</w:t>
      </w:r>
      <w:r w:rsidRPr="0073532B">
        <w:rPr>
          <w:lang w:val="ru-RU"/>
        </w:rPr>
        <w:t xml:space="preserve">, </w:t>
      </w:r>
      <w:r w:rsidRPr="0073532B">
        <w:rPr>
          <w:color w:val="000000"/>
          <w:lang w:val="ru-RU"/>
        </w:rPr>
        <w:t xml:space="preserve">если бы вы </w:t>
      </w:r>
      <w:r w:rsidRPr="0073532B">
        <w:rPr>
          <w:b/>
          <w:bCs/>
          <w:color w:val="000000"/>
          <w:lang w:val="ru-RU"/>
        </w:rPr>
        <w:t>зарегистрировались</w:t>
      </w:r>
      <w:r w:rsidRPr="0073532B">
        <w:rPr>
          <w:color w:val="000000"/>
          <w:lang w:val="ru-RU"/>
        </w:rPr>
        <w:t xml:space="preserve"> на веб-сайте</w:t>
      </w:r>
      <w:r w:rsidR="00AF25E2" w:rsidRPr="0073532B">
        <w:rPr>
          <w:lang w:val="ru-RU"/>
        </w:rPr>
        <w:t xml:space="preserve"> TIA </w:t>
      </w:r>
      <w:r w:rsidRPr="0073532B">
        <w:rPr>
          <w:lang w:val="ru-RU"/>
        </w:rPr>
        <w:t>по адресу:</w:t>
      </w:r>
      <w:r w:rsidR="00AF25E2" w:rsidRPr="0073532B">
        <w:rPr>
          <w:lang w:val="ru-RU"/>
        </w:rPr>
        <w:t xml:space="preserve"> </w:t>
      </w:r>
      <w:hyperlink r:id="rId14" w:history="1">
        <w:r w:rsidRPr="0073532B">
          <w:rPr>
            <w:rStyle w:val="Hyperlink"/>
            <w:lang w:val="ru-RU"/>
          </w:rPr>
          <w:t>http://www.tiaonline.org/events/tia-vehicle-connectivity-workshop</w:t>
        </w:r>
      </w:hyperlink>
      <w:r w:rsidRPr="0073532B">
        <w:rPr>
          <w:lang w:val="ru-RU"/>
        </w:rPr>
        <w:t>.</w:t>
      </w:r>
      <w:r w:rsidR="00AF25E2" w:rsidRPr="0073532B">
        <w:rPr>
          <w:lang w:val="ru-RU"/>
        </w:rPr>
        <w:t xml:space="preserve"> </w:t>
      </w:r>
    </w:p>
    <w:p w:rsidR="00AF25E2" w:rsidRPr="0073532B" w:rsidRDefault="00431F4F" w:rsidP="00431F4F">
      <w:pPr>
        <w:rPr>
          <w:lang w:val="ru-RU"/>
        </w:rPr>
      </w:pPr>
      <w:r w:rsidRPr="0073532B">
        <w:rPr>
          <w:lang w:val="ru-RU"/>
        </w:rPr>
        <w:t>На этом веб-сайте также представлены п</w:t>
      </w:r>
      <w:r w:rsidR="00BA470A" w:rsidRPr="0073532B">
        <w:rPr>
          <w:lang w:val="ru-RU"/>
        </w:rPr>
        <w:t>роект программы и дополнительная информация о семинаре-практикуме</w:t>
      </w:r>
      <w:r w:rsidR="00AF25E2" w:rsidRPr="0073532B">
        <w:rPr>
          <w:lang w:val="ru-RU"/>
        </w:rPr>
        <w:t>.</w:t>
      </w:r>
    </w:p>
    <w:p w:rsidR="00134D64" w:rsidRPr="0073532B" w:rsidRDefault="00AF25E2" w:rsidP="006C5E95">
      <w:pPr>
        <w:rPr>
          <w:lang w:val="ru-RU"/>
        </w:rPr>
      </w:pPr>
      <w:r w:rsidRPr="0073532B">
        <w:rPr>
          <w:lang w:val="ru-RU"/>
        </w:rPr>
        <w:t>5</w:t>
      </w:r>
      <w:r w:rsidRPr="0073532B">
        <w:rPr>
          <w:lang w:val="ru-RU"/>
        </w:rPr>
        <w:tab/>
      </w:r>
      <w:r w:rsidR="00431F4F" w:rsidRPr="0073532B">
        <w:rPr>
          <w:lang w:val="ru-RU"/>
        </w:rPr>
        <w:t>Список</w:t>
      </w:r>
      <w:r w:rsidRPr="0073532B">
        <w:rPr>
          <w:lang w:val="ru-RU"/>
        </w:rPr>
        <w:t xml:space="preserve"> </w:t>
      </w:r>
      <w:r w:rsidR="00431F4F" w:rsidRPr="0073532B">
        <w:rPr>
          <w:b/>
          <w:bCs/>
          <w:lang w:val="ru-RU"/>
        </w:rPr>
        <w:t>гостиниц</w:t>
      </w:r>
      <w:r w:rsidR="00431F4F" w:rsidRPr="0073532B">
        <w:rPr>
          <w:lang w:val="ru-RU"/>
        </w:rPr>
        <w:t>,</w:t>
      </w:r>
      <w:r w:rsidR="00431F4F" w:rsidRPr="0073532B">
        <w:rPr>
          <w:b/>
          <w:bCs/>
          <w:lang w:val="ru-RU"/>
        </w:rPr>
        <w:t xml:space="preserve"> </w:t>
      </w:r>
      <w:r w:rsidR="00431F4F" w:rsidRPr="0073532B">
        <w:rPr>
          <w:lang w:val="ru-RU"/>
        </w:rPr>
        <w:t>находящихся в непосредственной близости от места проведения собрания</w:t>
      </w:r>
      <w:r w:rsidR="00562648" w:rsidRPr="0073532B">
        <w:rPr>
          <w:lang w:val="ru-RU"/>
        </w:rPr>
        <w:t>,</w:t>
      </w:r>
      <w:r w:rsidR="00431F4F" w:rsidRPr="0073532B">
        <w:rPr>
          <w:lang w:val="ru-RU"/>
        </w:rPr>
        <w:t xml:space="preserve"> и</w:t>
      </w:r>
      <w:r w:rsidRPr="0073532B">
        <w:rPr>
          <w:lang w:val="ru-RU"/>
        </w:rPr>
        <w:t xml:space="preserve"> </w:t>
      </w:r>
      <w:r w:rsidR="00431F4F" w:rsidRPr="0073532B">
        <w:rPr>
          <w:b/>
          <w:bCs/>
          <w:lang w:val="ru-RU"/>
        </w:rPr>
        <w:t>другая</w:t>
      </w:r>
      <w:r w:rsidRPr="0073532B">
        <w:rPr>
          <w:b/>
          <w:bCs/>
          <w:lang w:val="ru-RU"/>
        </w:rPr>
        <w:t xml:space="preserve"> </w:t>
      </w:r>
      <w:r w:rsidR="00431F4F" w:rsidRPr="0073532B">
        <w:rPr>
          <w:b/>
          <w:bCs/>
          <w:lang w:val="ru-RU"/>
        </w:rPr>
        <w:t>информация</w:t>
      </w:r>
      <w:r w:rsidRPr="0073532B">
        <w:rPr>
          <w:lang w:val="ru-RU"/>
        </w:rPr>
        <w:t xml:space="preserve"> </w:t>
      </w:r>
      <w:r w:rsidR="006C5E95" w:rsidRPr="0073532B">
        <w:rPr>
          <w:lang w:val="ru-RU"/>
        </w:rPr>
        <w:t xml:space="preserve">организационного характера </w:t>
      </w:r>
      <w:r w:rsidR="00431F4F" w:rsidRPr="0073532B">
        <w:rPr>
          <w:lang w:val="ru-RU"/>
        </w:rPr>
        <w:t>вскоре будут опубликованы</w:t>
      </w:r>
      <w:r w:rsidRPr="0073532B">
        <w:rPr>
          <w:lang w:val="ru-RU"/>
        </w:rPr>
        <w:t xml:space="preserve"> </w:t>
      </w:r>
      <w:r w:rsidR="00431F4F" w:rsidRPr="0073532B">
        <w:rPr>
          <w:color w:val="000000"/>
          <w:lang w:val="ru-RU"/>
        </w:rPr>
        <w:t xml:space="preserve">на веб-сайте </w:t>
      </w:r>
      <w:r w:rsidR="00431F4F" w:rsidRPr="0073532B">
        <w:rPr>
          <w:lang w:val="ru-RU"/>
        </w:rPr>
        <w:t xml:space="preserve">Сотрудничества по стандартам связи для ИТС по адресу: </w:t>
      </w:r>
      <w:hyperlink r:id="rId15" w:history="1">
        <w:r w:rsidR="00431F4F" w:rsidRPr="0073532B">
          <w:rPr>
            <w:rStyle w:val="Hyperlink"/>
            <w:lang w:val="ru-RU"/>
          </w:rPr>
          <w:t>http://itu.int/go/ITScomms</w:t>
        </w:r>
      </w:hyperlink>
      <w:r w:rsidRPr="0073532B">
        <w:rPr>
          <w:lang w:val="ru-RU"/>
        </w:rPr>
        <w:t>.</w:t>
      </w:r>
      <w:r w:rsidR="00134D64" w:rsidRPr="0073532B">
        <w:rPr>
          <w:lang w:val="ru-RU"/>
        </w:rPr>
        <w:t xml:space="preserve"> </w:t>
      </w:r>
    </w:p>
    <w:p w:rsidR="00AF25E2" w:rsidRPr="0073532B" w:rsidRDefault="008E7FAE" w:rsidP="0073532B">
      <w:pPr>
        <w:rPr>
          <w:lang w:val="ru-RU"/>
        </w:rPr>
      </w:pPr>
      <w:r w:rsidRPr="0073532B">
        <w:rPr>
          <w:lang w:val="ru-RU"/>
        </w:rPr>
        <w:t>6</w:t>
      </w:r>
      <w:r w:rsidR="00134D64" w:rsidRPr="0073532B">
        <w:rPr>
          <w:lang w:val="ru-RU"/>
        </w:rPr>
        <w:tab/>
      </w:r>
      <w:r w:rsidR="00AF25E2" w:rsidRPr="0073532B">
        <w:rPr>
          <w:lang w:val="ru-RU"/>
        </w:rPr>
        <w:t xml:space="preserve">Хотел бы напомнить вам о том, что для въезда в </w:t>
      </w:r>
      <w:r w:rsidR="00431F4F" w:rsidRPr="0073532B">
        <w:rPr>
          <w:lang w:val="ru-RU"/>
        </w:rPr>
        <w:t>Соединенные Штаты Америки</w:t>
      </w:r>
      <w:r w:rsidR="00AF25E2" w:rsidRPr="0073532B">
        <w:rPr>
          <w:lang w:val="ru-RU"/>
        </w:rPr>
        <w:t xml:space="preserve"> и пребывания там в течение любого срока гражданам некоторых стран необходимо получить визу. Визу следует получать в учреждении (посольстве или консульстве), представляющем </w:t>
      </w:r>
      <w:r w:rsidR="00431F4F" w:rsidRPr="0073532B">
        <w:rPr>
          <w:lang w:val="ru-RU"/>
        </w:rPr>
        <w:t>Соединенные Штаты Америки</w:t>
      </w:r>
      <w:r w:rsidR="00AF25E2" w:rsidRPr="0073532B">
        <w:rPr>
          <w:lang w:val="ru-RU"/>
        </w:rPr>
        <w:t xml:space="preserve"> в вашей стране, или, если в вашей стране такое учреждение отсутствует, </w:t>
      </w:r>
      <w:r w:rsidR="0073532B" w:rsidRPr="0073532B">
        <w:rPr>
          <w:lang w:val="ru-RU"/>
        </w:rPr>
        <w:t>–</w:t>
      </w:r>
      <w:r w:rsidR="00AF25E2" w:rsidRPr="0073532B">
        <w:rPr>
          <w:lang w:val="ru-RU"/>
        </w:rPr>
        <w:t xml:space="preserve"> в ближайшем к стране выезда. </w:t>
      </w:r>
    </w:p>
    <w:p w:rsidR="00AF25E2" w:rsidRDefault="00AF25E2" w:rsidP="00AF25E2">
      <w:pPr>
        <w:pStyle w:val="Normalaftertitle"/>
        <w:spacing w:before="240"/>
        <w:rPr>
          <w:lang w:val="ru-RU"/>
        </w:rPr>
      </w:pPr>
      <w:r w:rsidRPr="0073532B">
        <w:rPr>
          <w:lang w:val="ru-RU"/>
        </w:rPr>
        <w:t>С уважением,</w:t>
      </w:r>
    </w:p>
    <w:p w:rsidR="000F403F" w:rsidRDefault="000F403F" w:rsidP="000F403F">
      <w:pPr>
        <w:rPr>
          <w:lang w:val="ru-RU"/>
        </w:rPr>
      </w:pPr>
    </w:p>
    <w:p w:rsidR="000F403F" w:rsidRPr="000F403F" w:rsidRDefault="000F403F" w:rsidP="000F403F">
      <w:pPr>
        <w:rPr>
          <w:lang w:val="ru-RU"/>
        </w:rPr>
      </w:pPr>
      <w:bookmarkStart w:id="1" w:name="_GoBack"/>
      <w:bookmarkEnd w:id="1"/>
    </w:p>
    <w:p w:rsidR="00573746" w:rsidRPr="0073532B" w:rsidRDefault="00AF25E2" w:rsidP="000F403F">
      <w:pPr>
        <w:tabs>
          <w:tab w:val="left" w:pos="1418"/>
          <w:tab w:val="left" w:pos="1702"/>
          <w:tab w:val="left" w:pos="2160"/>
        </w:tabs>
        <w:spacing w:before="0"/>
        <w:ind w:right="91"/>
        <w:rPr>
          <w:lang w:val="ru-RU"/>
        </w:rPr>
      </w:pPr>
      <w:r w:rsidRPr="0073532B">
        <w:rPr>
          <w:lang w:val="ru-RU"/>
        </w:rPr>
        <w:t>Чхе Суб Ли</w:t>
      </w:r>
      <w:r w:rsidRPr="0073532B">
        <w:rPr>
          <w:lang w:val="ru-RU"/>
        </w:rPr>
        <w:br/>
        <w:t>Директор Бюро</w:t>
      </w:r>
      <w:r w:rsidRPr="0073532B">
        <w:rPr>
          <w:lang w:val="ru-RU"/>
        </w:rPr>
        <w:br/>
        <w:t>стандартизации электросвязи</w:t>
      </w:r>
    </w:p>
    <w:sectPr w:rsidR="00573746" w:rsidRPr="0073532B" w:rsidSect="003A5B65">
      <w:headerReference w:type="default" r:id="rId16"/>
      <w:footerReference w:type="default" r:id="rId17"/>
      <w:footerReference w:type="first" r:id="rId18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D9A" w:rsidRDefault="004B0D9A">
      <w:r>
        <w:separator/>
      </w:r>
    </w:p>
  </w:endnote>
  <w:endnote w:type="continuationSeparator" w:id="0">
    <w:p w:rsidR="004B0D9A" w:rsidRDefault="004B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2BA" w:rsidRDefault="00E832BA" w:rsidP="00E832BA">
    <w:pPr>
      <w:pStyle w:val="Footer"/>
      <w:rPr>
        <w:rFonts w:ascii="Times New Roman" w:hAnsi="Times New Roman"/>
        <w:szCs w:val="16"/>
        <w:lang w:val="fr-CH"/>
      </w:rPr>
    </w:pPr>
    <w:r>
      <w:rPr>
        <w:szCs w:val="16"/>
        <w:lang w:val="fr-CH"/>
      </w:rPr>
      <w:t>ITU-T\BUREAU\CIRC\248R.DOC</w:t>
    </w:r>
  </w:p>
  <w:p w:rsidR="006C5E95" w:rsidRPr="00E832BA" w:rsidRDefault="006C5E95" w:rsidP="00E832BA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95" w:rsidRPr="00A67029" w:rsidRDefault="006C5E95" w:rsidP="000F403F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>International Telecommunication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Switzerland </w:t>
    </w:r>
    <w:r w:rsidRPr="00B30817">
      <w:rPr>
        <w:sz w:val="18"/>
        <w:szCs w:val="18"/>
        <w:lang w:val="fr-CH"/>
      </w:rPr>
      <w:br/>
    </w:r>
    <w:proofErr w:type="gramStart"/>
    <w:r w:rsidRPr="00B30817">
      <w:rPr>
        <w:sz w:val="18"/>
        <w:szCs w:val="18"/>
        <w:lang w:val="ru-RU"/>
      </w:rPr>
      <w:t>Тел.</w:t>
    </w:r>
    <w:r w:rsidRPr="00B30817">
      <w:rPr>
        <w:sz w:val="18"/>
        <w:szCs w:val="18"/>
        <w:lang w:val="fr-CH"/>
      </w:rPr>
      <w:t>:</w:t>
    </w:r>
    <w:proofErr w:type="gramEnd"/>
    <w:r w:rsidRPr="00B30817">
      <w:rPr>
        <w:sz w:val="18"/>
        <w:szCs w:val="18"/>
        <w:lang w:val="fr-CH"/>
      </w:rPr>
      <w:t xml:space="preserve">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B30817">
      <w:rPr>
        <w:sz w:val="18"/>
        <w:szCs w:val="18"/>
        <w:lang w:val="ru-RU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Эл. 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  <w:r w:rsidR="000F403F" w:rsidRPr="00A67029">
      <w:rPr>
        <w:sz w:val="18"/>
        <w:szCs w:val="18"/>
        <w:u w:val="single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D9A" w:rsidRDefault="004B0D9A">
      <w:r>
        <w:separator/>
      </w:r>
    </w:p>
  </w:footnote>
  <w:footnote w:type="continuationSeparator" w:id="0">
    <w:p w:rsidR="004B0D9A" w:rsidRDefault="004B0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9A" w:rsidRDefault="004B0D9A" w:rsidP="00314BD4">
    <w:pPr>
      <w:pStyle w:val="Header"/>
    </w:pPr>
    <w:r>
      <w:rPr>
        <w:lang w:val="ru-RU"/>
      </w:rPr>
      <w:t xml:space="preserve">- </w:t>
    </w:r>
    <w:sdt>
      <w:sdtPr>
        <w:id w:val="10351584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03F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DF67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4BE60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F267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65E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C220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14B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F1C1E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7C9E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7000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30E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4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1"/>
  </w:num>
  <w:num w:numId="2">
    <w:abstractNumId w:val="16"/>
  </w:num>
  <w:num w:numId="3">
    <w:abstractNumId w:val="27"/>
  </w:num>
  <w:num w:numId="4">
    <w:abstractNumId w:val="12"/>
  </w:num>
  <w:num w:numId="5">
    <w:abstractNumId w:val="22"/>
  </w:num>
  <w:num w:numId="6">
    <w:abstractNumId w:val="11"/>
  </w:num>
  <w:num w:numId="7">
    <w:abstractNumId w:val="24"/>
  </w:num>
  <w:num w:numId="8">
    <w:abstractNumId w:val="19"/>
  </w:num>
  <w:num w:numId="9">
    <w:abstractNumId w:val="20"/>
  </w:num>
  <w:num w:numId="10">
    <w:abstractNumId w:val="15"/>
  </w:num>
  <w:num w:numId="11">
    <w:abstractNumId w:val="23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7"/>
  </w:num>
  <w:num w:numId="14">
    <w:abstractNumId w:val="18"/>
  </w:num>
  <w:num w:numId="15">
    <w:abstractNumId w:val="13"/>
  </w:num>
  <w:num w:numId="16">
    <w:abstractNumId w:val="26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linkStyles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13B14"/>
    <w:rsid w:val="00024565"/>
    <w:rsid w:val="000251D3"/>
    <w:rsid w:val="000261F3"/>
    <w:rsid w:val="0003235D"/>
    <w:rsid w:val="00033B9A"/>
    <w:rsid w:val="00043D3C"/>
    <w:rsid w:val="000468D5"/>
    <w:rsid w:val="00061A82"/>
    <w:rsid w:val="000716F3"/>
    <w:rsid w:val="00082B7B"/>
    <w:rsid w:val="00095EA0"/>
    <w:rsid w:val="000C12AC"/>
    <w:rsid w:val="000C2147"/>
    <w:rsid w:val="000C7D98"/>
    <w:rsid w:val="000F403F"/>
    <w:rsid w:val="00103310"/>
    <w:rsid w:val="00103A84"/>
    <w:rsid w:val="00115B49"/>
    <w:rsid w:val="0011640C"/>
    <w:rsid w:val="00134D64"/>
    <w:rsid w:val="0013799A"/>
    <w:rsid w:val="001629DC"/>
    <w:rsid w:val="001A19B9"/>
    <w:rsid w:val="001B4A74"/>
    <w:rsid w:val="001D261C"/>
    <w:rsid w:val="00207341"/>
    <w:rsid w:val="0025701E"/>
    <w:rsid w:val="0026232A"/>
    <w:rsid w:val="002B37F9"/>
    <w:rsid w:val="002C343E"/>
    <w:rsid w:val="002D26FD"/>
    <w:rsid w:val="002D6764"/>
    <w:rsid w:val="002E4C41"/>
    <w:rsid w:val="002F3B5D"/>
    <w:rsid w:val="002F6F0A"/>
    <w:rsid w:val="00314BD4"/>
    <w:rsid w:val="0033434F"/>
    <w:rsid w:val="00340304"/>
    <w:rsid w:val="00343FEB"/>
    <w:rsid w:val="003A5B65"/>
    <w:rsid w:val="003D64AA"/>
    <w:rsid w:val="003F5B77"/>
    <w:rsid w:val="00402C40"/>
    <w:rsid w:val="00403D48"/>
    <w:rsid w:val="004167E6"/>
    <w:rsid w:val="0041688E"/>
    <w:rsid w:val="00431F4F"/>
    <w:rsid w:val="004425EF"/>
    <w:rsid w:val="00444B73"/>
    <w:rsid w:val="00450435"/>
    <w:rsid w:val="004543FE"/>
    <w:rsid w:val="00455EFA"/>
    <w:rsid w:val="00475A27"/>
    <w:rsid w:val="00495F13"/>
    <w:rsid w:val="004A0D07"/>
    <w:rsid w:val="004B0D9A"/>
    <w:rsid w:val="004C3B81"/>
    <w:rsid w:val="004C5268"/>
    <w:rsid w:val="004D20E8"/>
    <w:rsid w:val="004E01AE"/>
    <w:rsid w:val="004F19E1"/>
    <w:rsid w:val="004F48F0"/>
    <w:rsid w:val="005122D4"/>
    <w:rsid w:val="00514426"/>
    <w:rsid w:val="00562648"/>
    <w:rsid w:val="00573746"/>
    <w:rsid w:val="005848E6"/>
    <w:rsid w:val="005B7193"/>
    <w:rsid w:val="005D044D"/>
    <w:rsid w:val="005E16E0"/>
    <w:rsid w:val="005E616E"/>
    <w:rsid w:val="00601C67"/>
    <w:rsid w:val="006034AF"/>
    <w:rsid w:val="006139B2"/>
    <w:rsid w:val="00625BAF"/>
    <w:rsid w:val="00636D90"/>
    <w:rsid w:val="0064502C"/>
    <w:rsid w:val="00671988"/>
    <w:rsid w:val="006777D5"/>
    <w:rsid w:val="00696411"/>
    <w:rsid w:val="006C5E95"/>
    <w:rsid w:val="006F1984"/>
    <w:rsid w:val="00701561"/>
    <w:rsid w:val="0071361F"/>
    <w:rsid w:val="00717255"/>
    <w:rsid w:val="0073532B"/>
    <w:rsid w:val="00741C5B"/>
    <w:rsid w:val="0074299E"/>
    <w:rsid w:val="007539CA"/>
    <w:rsid w:val="00753F18"/>
    <w:rsid w:val="00763FF3"/>
    <w:rsid w:val="00785699"/>
    <w:rsid w:val="0079397B"/>
    <w:rsid w:val="007D0BFA"/>
    <w:rsid w:val="007F1B4C"/>
    <w:rsid w:val="007F3223"/>
    <w:rsid w:val="00802451"/>
    <w:rsid w:val="00820B32"/>
    <w:rsid w:val="00826959"/>
    <w:rsid w:val="00826CB4"/>
    <w:rsid w:val="00831FDC"/>
    <w:rsid w:val="00832A5A"/>
    <w:rsid w:val="00832C58"/>
    <w:rsid w:val="00871131"/>
    <w:rsid w:val="008A5F35"/>
    <w:rsid w:val="008C5C0E"/>
    <w:rsid w:val="008C7044"/>
    <w:rsid w:val="008E0925"/>
    <w:rsid w:val="008E7FAE"/>
    <w:rsid w:val="008F42D9"/>
    <w:rsid w:val="00926ED1"/>
    <w:rsid w:val="009469D2"/>
    <w:rsid w:val="00974648"/>
    <w:rsid w:val="009979B5"/>
    <w:rsid w:val="009A2C9B"/>
    <w:rsid w:val="009B6144"/>
    <w:rsid w:val="009C2978"/>
    <w:rsid w:val="00A0636B"/>
    <w:rsid w:val="00A21DD2"/>
    <w:rsid w:val="00A24244"/>
    <w:rsid w:val="00A33B8A"/>
    <w:rsid w:val="00A52EE0"/>
    <w:rsid w:val="00A563C7"/>
    <w:rsid w:val="00A56624"/>
    <w:rsid w:val="00A57977"/>
    <w:rsid w:val="00A65159"/>
    <w:rsid w:val="00A654CA"/>
    <w:rsid w:val="00A66C90"/>
    <w:rsid w:val="00A8170F"/>
    <w:rsid w:val="00A91EB5"/>
    <w:rsid w:val="00AD3D11"/>
    <w:rsid w:val="00AF25E2"/>
    <w:rsid w:val="00AF2B53"/>
    <w:rsid w:val="00B2234E"/>
    <w:rsid w:val="00B34D84"/>
    <w:rsid w:val="00B423FA"/>
    <w:rsid w:val="00B7177A"/>
    <w:rsid w:val="00BA470A"/>
    <w:rsid w:val="00BC33B4"/>
    <w:rsid w:val="00BD5A3E"/>
    <w:rsid w:val="00BE7A1B"/>
    <w:rsid w:val="00C134CB"/>
    <w:rsid w:val="00C176C0"/>
    <w:rsid w:val="00C22D6C"/>
    <w:rsid w:val="00C34CBD"/>
    <w:rsid w:val="00C60E38"/>
    <w:rsid w:val="00C623F1"/>
    <w:rsid w:val="00C74C6E"/>
    <w:rsid w:val="00CA493D"/>
    <w:rsid w:val="00CA725E"/>
    <w:rsid w:val="00CC6A01"/>
    <w:rsid w:val="00CD1C12"/>
    <w:rsid w:val="00D17B73"/>
    <w:rsid w:val="00D47122"/>
    <w:rsid w:val="00D77886"/>
    <w:rsid w:val="00D83022"/>
    <w:rsid w:val="00D911F5"/>
    <w:rsid w:val="00DA1127"/>
    <w:rsid w:val="00DC215D"/>
    <w:rsid w:val="00DC6716"/>
    <w:rsid w:val="00DD2CE8"/>
    <w:rsid w:val="00DD7242"/>
    <w:rsid w:val="00DF012B"/>
    <w:rsid w:val="00DF109B"/>
    <w:rsid w:val="00E07386"/>
    <w:rsid w:val="00E13CCC"/>
    <w:rsid w:val="00E14A1A"/>
    <w:rsid w:val="00E17F1A"/>
    <w:rsid w:val="00E45C46"/>
    <w:rsid w:val="00E645B4"/>
    <w:rsid w:val="00E71953"/>
    <w:rsid w:val="00E832BA"/>
    <w:rsid w:val="00EB4078"/>
    <w:rsid w:val="00EC2D7A"/>
    <w:rsid w:val="00EF273F"/>
    <w:rsid w:val="00F15118"/>
    <w:rsid w:val="00F205F5"/>
    <w:rsid w:val="00F830DA"/>
    <w:rsid w:val="00F9496A"/>
    <w:rsid w:val="00F95553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."/>
  <w:listSeparator w:val=";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A01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CC6A01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CC6A01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CC6A0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C6A01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CC6A01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C6A0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CC6A01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CC6A01"/>
    <w:rPr>
      <w:b/>
      <w:bCs/>
      <w:sz w:val="24"/>
    </w:rPr>
  </w:style>
  <w:style w:type="paragraph" w:styleId="Title">
    <w:name w:val="Title"/>
    <w:basedOn w:val="Normal"/>
    <w:qFormat/>
    <w:rsid w:val="00CC6A01"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rsid w:val="00CC6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CC6A01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rsid w:val="00CC6A01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rsid w:val="00CC6A01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rsid w:val="00CC6A01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CC6A01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rsid w:val="00CC6A01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CC6A01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rsid w:val="00CC6A0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rsid w:val="00CC6A01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CC6A01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CC6A01"/>
    <w:rPr>
      <w:sz w:val="24"/>
    </w:rPr>
  </w:style>
  <w:style w:type="character" w:styleId="PageNumber">
    <w:name w:val="page number"/>
    <w:basedOn w:val="DefaultParagraphFont"/>
    <w:rsid w:val="00CC6A01"/>
  </w:style>
  <w:style w:type="paragraph" w:customStyle="1" w:styleId="itu">
    <w:name w:val="itu"/>
    <w:basedOn w:val="Normal"/>
    <w:rsid w:val="00CC6A01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sid w:val="00CC6A01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CC6A01"/>
    <w:rPr>
      <w:sz w:val="20"/>
      <w:szCs w:val="20"/>
    </w:rPr>
  </w:style>
  <w:style w:type="character" w:styleId="FootnoteReference">
    <w:name w:val="footnote reference"/>
    <w:semiHidden/>
    <w:rsid w:val="00CC6A01"/>
    <w:rPr>
      <w:position w:val="6"/>
      <w:sz w:val="16"/>
    </w:rPr>
  </w:style>
  <w:style w:type="paragraph" w:customStyle="1" w:styleId="LetterStart">
    <w:name w:val="Letter_Start"/>
    <w:basedOn w:val="Normal"/>
    <w:rsid w:val="00CC6A0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CC6A01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CC6A01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C6A01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CC6A0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CC6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CC6A01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CC6A01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CC6A01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CC6A01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rsid w:val="00CC6A01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CC6A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uiPriority w:val="99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4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go/ITScomms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u.int/reg/tmisc/300092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go/ITScomm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tu.int/go/ITScomms" TargetMode="External"/><Relationship Id="rId10" Type="http://schemas.openxmlformats.org/officeDocument/2006/relationships/hyperlink" Target="mailto:tsbworkshops@itu.in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tiaonline.org/events/tia-vehicle-connectivity-workshop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558F0-8F27-420D-AC0B-D9A64ED9A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PR_TSBCIRC2.dotm</Template>
  <TotalTime>1</TotalTime>
  <Pages>2</Pages>
  <Words>625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5352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Osvath, Alexandra</cp:lastModifiedBy>
  <cp:revision>3</cp:revision>
  <cp:lastPrinted>2016-10-20T11:02:00Z</cp:lastPrinted>
  <dcterms:created xsi:type="dcterms:W3CDTF">2016-10-19T08:54:00Z</dcterms:created>
  <dcterms:modified xsi:type="dcterms:W3CDTF">2016-10-20T11:02:00Z</dcterms:modified>
</cp:coreProperties>
</file>