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37"/>
        <w:bidiVisual/>
        <w:tblW w:w="5000" w:type="pct"/>
        <w:tblLook w:val="0000" w:firstRow="0" w:lastRow="0" w:firstColumn="0" w:lastColumn="0" w:noHBand="0" w:noVBand="0"/>
      </w:tblPr>
      <w:tblGrid>
        <w:gridCol w:w="1236"/>
        <w:gridCol w:w="6223"/>
        <w:gridCol w:w="2180"/>
      </w:tblGrid>
      <w:tr w:rsidR="008B5B6B" w:rsidRPr="008B5B6B" w:rsidTr="00F722CF">
        <w:trPr>
          <w:cantSplit/>
          <w:trHeight w:val="1418"/>
        </w:trPr>
        <w:tc>
          <w:tcPr>
            <w:tcW w:w="641" w:type="pct"/>
          </w:tcPr>
          <w:p w:rsidR="008B5B6B" w:rsidRPr="008B5B6B" w:rsidRDefault="008B5B6B" w:rsidP="00F722CF">
            <w:pPr>
              <w:spacing w:before="0" w:line="240" w:lineRule="auto"/>
              <w:rPr>
                <w:b/>
                <w:bCs/>
                <w:rtl/>
              </w:rPr>
            </w:pPr>
            <w:r w:rsidRPr="008B5B6B">
              <w:rPr>
                <w:noProof/>
              </w:rPr>
              <w:drawing>
                <wp:inline distT="0" distB="0" distL="0" distR="0" wp14:anchorId="461E9776" wp14:editId="1EA55326">
                  <wp:extent cx="648000" cy="720000"/>
                  <wp:effectExtent l="0" t="0" r="0" b="4445"/>
                  <wp:docPr id="23" name="Picture 2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8" w:type="pct"/>
          </w:tcPr>
          <w:p w:rsidR="008B5B6B" w:rsidRPr="008B5B6B" w:rsidRDefault="008B5B6B" w:rsidP="00F722C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60"/>
              <w:jc w:val="left"/>
              <w:rPr>
                <w:rFonts w:eastAsia="Times New Roman"/>
                <w:b/>
                <w:bCs/>
                <w:w w:val="120"/>
                <w:sz w:val="44"/>
                <w:szCs w:val="44"/>
                <w:rtl/>
                <w:lang w:eastAsia="en-US"/>
              </w:rPr>
            </w:pPr>
            <w:r w:rsidRPr="008B5B6B">
              <w:rPr>
                <w:rFonts w:eastAsia="Times New Roman" w:hint="cs"/>
                <w:b/>
                <w:bCs/>
                <w:w w:val="120"/>
                <w:sz w:val="44"/>
                <w:szCs w:val="44"/>
                <w:rtl/>
                <w:lang w:eastAsia="en-US"/>
              </w:rPr>
              <w:t>الاتحـاد الدولـي للاتصـالات</w:t>
            </w:r>
          </w:p>
          <w:p w:rsidR="008B5B6B" w:rsidRPr="008B5B6B" w:rsidRDefault="008B5B6B" w:rsidP="00F722C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right" w:pos="6587"/>
              </w:tabs>
              <w:spacing w:before="60" w:after="60"/>
              <w:jc w:val="left"/>
              <w:rPr>
                <w:lang w:bidi="ar-SY"/>
              </w:rPr>
            </w:pPr>
            <w:r w:rsidRPr="008B5B6B">
              <w:rPr>
                <w:rFonts w:eastAsia="Times New Roman" w:hint="cs"/>
                <w:b/>
                <w:bCs/>
                <w:sz w:val="26"/>
                <w:szCs w:val="36"/>
                <w:rtl/>
                <w:lang w:eastAsia="en-US"/>
              </w:rPr>
              <w:t>مكتب تقييس الاتصالات</w:t>
            </w:r>
          </w:p>
        </w:tc>
        <w:tc>
          <w:tcPr>
            <w:tcW w:w="1131" w:type="pct"/>
          </w:tcPr>
          <w:p w:rsidR="008B5B6B" w:rsidRPr="008B5B6B" w:rsidRDefault="00A176AF" w:rsidP="00A176AF">
            <w:pPr>
              <w:spacing w:before="0" w:line="240" w:lineRule="auto"/>
              <w:jc w:val="right"/>
              <w:rPr>
                <w:b/>
                <w:bCs/>
                <w:rtl/>
              </w:rPr>
            </w:pPr>
            <w:r>
              <w:rPr>
                <w:rFonts w:cs="Calibri"/>
                <w:noProof/>
              </w:rPr>
              <w:drawing>
                <wp:inline distT="0" distB="0" distL="0" distR="0" wp14:anchorId="3B19479E" wp14:editId="53DD5DDA">
                  <wp:extent cx="878186" cy="720454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5B6B" w:rsidRPr="008B5B6B" w:rsidRDefault="008B5B6B" w:rsidP="00C42592">
      <w:pPr>
        <w:spacing w:before="0"/>
        <w:rPr>
          <w:rtl/>
          <w:lang w:bidi="ar-SY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"/>
        <w:gridCol w:w="3142"/>
        <w:gridCol w:w="4962"/>
      </w:tblGrid>
      <w:tr w:rsidR="008B5B6B" w:rsidRPr="008B5B6B" w:rsidTr="009638BB">
        <w:trPr>
          <w:cantSplit/>
          <w:trHeight w:val="340"/>
        </w:trPr>
        <w:tc>
          <w:tcPr>
            <w:tcW w:w="796" w:type="pct"/>
          </w:tcPr>
          <w:p w:rsidR="008B5B6B" w:rsidRPr="008B5B6B" w:rsidRDefault="008B5B6B" w:rsidP="00F722CF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1630" w:type="pct"/>
          </w:tcPr>
          <w:p w:rsidR="008B5B6B" w:rsidRPr="008B5B6B" w:rsidRDefault="008B5B6B" w:rsidP="00F722CF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2574" w:type="pct"/>
          </w:tcPr>
          <w:p w:rsidR="008B5B6B" w:rsidRPr="008B5B6B" w:rsidRDefault="008B5B6B" w:rsidP="00A95B75">
            <w:pPr>
              <w:spacing w:before="60" w:after="60" w:line="300" w:lineRule="exact"/>
              <w:jc w:val="left"/>
              <w:rPr>
                <w:rtl/>
              </w:rPr>
            </w:pPr>
            <w:r w:rsidRPr="008B5B6B">
              <w:rPr>
                <w:rFonts w:hint="cs"/>
                <w:rtl/>
              </w:rPr>
              <w:t xml:space="preserve">جنيف، </w:t>
            </w:r>
            <w:r w:rsidR="00A95B75" w:rsidRPr="00A95B75">
              <w:t>6</w:t>
            </w:r>
            <w:r w:rsidR="00A95B75" w:rsidRPr="00A95B75">
              <w:rPr>
                <w:rFonts w:hint="cs"/>
                <w:rtl/>
                <w:lang w:bidi="ar-EG"/>
              </w:rPr>
              <w:t xml:space="preserve"> سبتمبر </w:t>
            </w:r>
            <w:r w:rsidR="00A95B75" w:rsidRPr="00A95B75">
              <w:t>2016</w:t>
            </w:r>
          </w:p>
          <w:p w:rsidR="008B5B6B" w:rsidRPr="008B5B6B" w:rsidRDefault="008B5B6B" w:rsidP="00F722CF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</w:tr>
      <w:tr w:rsidR="008B5B6B" w:rsidRPr="008B5B6B" w:rsidTr="009638BB">
        <w:trPr>
          <w:cantSplit/>
          <w:trHeight w:val="340"/>
        </w:trPr>
        <w:tc>
          <w:tcPr>
            <w:tcW w:w="796" w:type="pct"/>
          </w:tcPr>
          <w:p w:rsidR="008B5B6B" w:rsidRPr="008B5B6B" w:rsidRDefault="008B5B6B" w:rsidP="00F722CF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8B5B6B">
              <w:rPr>
                <w:rFonts w:hint="cs"/>
                <w:rtl/>
              </w:rPr>
              <w:t>المرجع:</w:t>
            </w:r>
          </w:p>
        </w:tc>
        <w:tc>
          <w:tcPr>
            <w:tcW w:w="1630" w:type="pct"/>
          </w:tcPr>
          <w:p w:rsidR="008B5B6B" w:rsidRPr="008B5B6B" w:rsidRDefault="008B5B6B" w:rsidP="00A95B75">
            <w:pPr>
              <w:spacing w:before="60" w:after="60" w:line="300" w:lineRule="exact"/>
              <w:jc w:val="left"/>
              <w:rPr>
                <w:bCs/>
                <w:rtl/>
              </w:rPr>
            </w:pPr>
            <w:r w:rsidRPr="008B5B6B">
              <w:rPr>
                <w:b/>
                <w:lang w:bidi="ar-SY"/>
              </w:rPr>
              <w:t xml:space="preserve">TSB Circular </w:t>
            </w:r>
            <w:r w:rsidR="00A95B75" w:rsidRPr="00A95B75">
              <w:rPr>
                <w:b/>
                <w:lang w:bidi="ar-SY"/>
              </w:rPr>
              <w:t>234</w:t>
            </w:r>
            <w:r w:rsidRPr="008B5B6B">
              <w:rPr>
                <w:b/>
                <w:lang w:bidi="ar-SY"/>
              </w:rPr>
              <w:br/>
            </w:r>
            <w:r w:rsidR="00A95B75" w:rsidRPr="00A95B75">
              <w:rPr>
                <w:b/>
                <w:bCs/>
                <w:rtl/>
              </w:rPr>
              <w:t>بلال جاموسي</w:t>
            </w:r>
          </w:p>
        </w:tc>
        <w:tc>
          <w:tcPr>
            <w:tcW w:w="2574" w:type="pct"/>
            <w:vMerge w:val="restart"/>
          </w:tcPr>
          <w:p w:rsidR="00A95B75" w:rsidRDefault="008B5B6B" w:rsidP="00A95B75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</w:rPr>
            </w:pPr>
            <w:r w:rsidRPr="00A95B75">
              <w:rPr>
                <w:rFonts w:hint="cs"/>
                <w:b/>
                <w:bCs/>
                <w:rtl/>
              </w:rPr>
              <w:t>إلى</w:t>
            </w:r>
            <w:r w:rsidR="00A95B75">
              <w:rPr>
                <w:rFonts w:hint="cs"/>
                <w:rtl/>
              </w:rPr>
              <w:t>:</w:t>
            </w:r>
          </w:p>
          <w:p w:rsidR="00A95B75" w:rsidRPr="00FB2467" w:rsidRDefault="00A95B75" w:rsidP="00A95B75">
            <w:pPr>
              <w:numPr>
                <w:ilvl w:val="0"/>
                <w:numId w:val="12"/>
              </w:numPr>
              <w:tabs>
                <w:tab w:val="clear" w:pos="417"/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60" w:after="60" w:line="300" w:lineRule="exact"/>
              <w:ind w:left="340" w:hanging="340"/>
              <w:jc w:val="left"/>
            </w:pPr>
            <w:r w:rsidRPr="00FB2467">
              <w:rPr>
                <w:rFonts w:hint="cs"/>
                <w:rtl/>
              </w:rPr>
              <w:t>إدارات الدول الأعضاء في الات</w:t>
            </w:r>
            <w:r>
              <w:rPr>
                <w:rFonts w:hint="cs"/>
                <w:rtl/>
              </w:rPr>
              <w:t>‍</w:t>
            </w:r>
            <w:r w:rsidRPr="00FB2467">
              <w:rPr>
                <w:rFonts w:hint="cs"/>
                <w:rtl/>
              </w:rPr>
              <w:t>حاد</w:t>
            </w:r>
            <w:r>
              <w:rPr>
                <w:rFonts w:hint="cs"/>
                <w:rtl/>
              </w:rPr>
              <w:t>؛</w:t>
            </w:r>
          </w:p>
          <w:p w:rsidR="00A95B75" w:rsidRDefault="00A95B75" w:rsidP="00A95B75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60" w:after="60" w:line="300" w:lineRule="exact"/>
              <w:ind w:left="340" w:hanging="340"/>
              <w:jc w:val="left"/>
              <w:rPr>
                <w:rtl/>
                <w:lang w:bidi="ar-EG"/>
              </w:rPr>
            </w:pPr>
            <w:r w:rsidRPr="00FB2467">
              <w:rPr>
                <w:rFonts w:hint="cs"/>
                <w:rtl/>
                <w:lang w:bidi="ar-EG"/>
              </w:rPr>
              <w:t>-</w:t>
            </w:r>
            <w:r w:rsidRPr="00FB2467">
              <w:rPr>
                <w:rtl/>
                <w:lang w:bidi="ar-EG"/>
              </w:rPr>
              <w:tab/>
            </w:r>
            <w:r w:rsidRPr="00FB2467">
              <w:rPr>
                <w:rFonts w:hint="cs"/>
                <w:rtl/>
                <w:lang w:bidi="ar-EG"/>
              </w:rPr>
              <w:t>أعضاء قطاع تقييس الاتصالات</w:t>
            </w:r>
            <w:r>
              <w:rPr>
                <w:rFonts w:hint="cs"/>
                <w:rtl/>
                <w:lang w:bidi="ar-EG"/>
              </w:rPr>
              <w:t xml:space="preserve"> في الات‍حاد؛</w:t>
            </w:r>
          </w:p>
          <w:p w:rsidR="00A95B75" w:rsidRPr="00FB2467" w:rsidRDefault="00A95B75" w:rsidP="00A95B75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60" w:after="60" w:line="300" w:lineRule="exact"/>
              <w:ind w:left="340" w:hanging="340"/>
              <w:jc w:val="left"/>
              <w:rPr>
                <w:rtl/>
                <w:lang w:bidi="ar-EG"/>
              </w:rPr>
            </w:pPr>
            <w:r>
              <w:rPr>
                <w:rFonts w:hint="cs"/>
                <w:color w:val="000000"/>
                <w:rtl/>
              </w:rPr>
              <w:t>-</w:t>
            </w:r>
            <w:r w:rsidRPr="00FB2467">
              <w:rPr>
                <w:rtl/>
                <w:lang w:bidi="ar-EG"/>
              </w:rPr>
              <w:tab/>
            </w:r>
            <w:r w:rsidRPr="002F56A2">
              <w:rPr>
                <w:rtl/>
              </w:rPr>
              <w:t>ال‍م</w:t>
            </w:r>
            <w:r>
              <w:rPr>
                <w:rtl/>
              </w:rPr>
              <w:t>نتسبين إلى قطاع تقييس الاتصالات</w:t>
            </w:r>
            <w:r>
              <w:rPr>
                <w:rFonts w:hint="cs"/>
                <w:rtl/>
                <w:lang w:bidi="ar-EG"/>
              </w:rPr>
              <w:t>؛</w:t>
            </w:r>
          </w:p>
          <w:p w:rsidR="00A95B75" w:rsidRDefault="00A95B75" w:rsidP="00A95B75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60" w:after="60" w:line="300" w:lineRule="exact"/>
              <w:ind w:left="340" w:hanging="340"/>
              <w:jc w:val="left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-</w:t>
            </w:r>
            <w:r w:rsidRPr="00FB2467">
              <w:rPr>
                <w:rtl/>
                <w:lang w:bidi="ar-EG"/>
              </w:rPr>
              <w:tab/>
            </w:r>
            <w:r>
              <w:rPr>
                <w:color w:val="000000"/>
                <w:rtl/>
              </w:rPr>
              <w:t>الهيئات الأكادي‍مية ال‍منضمة إلى الات‍حاد</w:t>
            </w:r>
            <w:r>
              <w:rPr>
                <w:rFonts w:hint="cs"/>
                <w:color w:val="000000"/>
                <w:rtl/>
              </w:rPr>
              <w:t>؛</w:t>
            </w:r>
          </w:p>
          <w:p w:rsidR="00A95B75" w:rsidRPr="00FB2467" w:rsidRDefault="00A95B75" w:rsidP="00A95B75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60" w:after="60" w:line="300" w:lineRule="exact"/>
              <w:ind w:left="340" w:hanging="340"/>
              <w:jc w:val="left"/>
              <w:rPr>
                <w:rtl/>
                <w:lang w:bidi="ar-EG"/>
              </w:rPr>
            </w:pPr>
            <w:r w:rsidRPr="00FB2467">
              <w:rPr>
                <w:rFonts w:hint="cs"/>
                <w:rtl/>
                <w:lang w:bidi="ar-EG"/>
              </w:rPr>
              <w:t>-</w:t>
            </w:r>
            <w:r w:rsidRPr="00FB2467">
              <w:rPr>
                <w:rtl/>
                <w:lang w:bidi="ar-EG"/>
              </w:rPr>
              <w:tab/>
            </w:r>
            <w:r w:rsidRPr="00FB2467">
              <w:rPr>
                <w:rFonts w:hint="cs"/>
                <w:rtl/>
                <w:lang w:bidi="ar-EG"/>
              </w:rPr>
              <w:t>منظمات الاتصالات الإقليمية</w:t>
            </w:r>
            <w:r>
              <w:rPr>
                <w:rFonts w:hint="cs"/>
                <w:rtl/>
                <w:lang w:bidi="ar-EG"/>
              </w:rPr>
              <w:t>؛</w:t>
            </w:r>
          </w:p>
          <w:p w:rsidR="00A95B75" w:rsidRDefault="00A95B75" w:rsidP="00A95B75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60" w:after="60" w:line="300" w:lineRule="exact"/>
              <w:ind w:left="340" w:hanging="340"/>
              <w:jc w:val="left"/>
              <w:rPr>
                <w:rtl/>
                <w:lang w:bidi="ar-EG"/>
              </w:rPr>
            </w:pPr>
            <w:r w:rsidRPr="00FB2467">
              <w:rPr>
                <w:rFonts w:hint="cs"/>
                <w:rtl/>
                <w:lang w:bidi="ar-EG"/>
              </w:rPr>
              <w:t>-</w:t>
            </w:r>
            <w:r w:rsidRPr="00FB2467">
              <w:rPr>
                <w:rtl/>
                <w:lang w:bidi="ar-EG"/>
              </w:rPr>
              <w:tab/>
            </w:r>
            <w:r w:rsidRPr="00FB2467">
              <w:rPr>
                <w:rFonts w:hint="cs"/>
                <w:rtl/>
                <w:lang w:bidi="ar-EG"/>
              </w:rPr>
              <w:t>ال</w:t>
            </w:r>
            <w:r>
              <w:rPr>
                <w:rFonts w:hint="cs"/>
                <w:rtl/>
                <w:lang w:bidi="ar-EG"/>
              </w:rPr>
              <w:t>‍</w:t>
            </w:r>
            <w:r w:rsidRPr="00FB2467">
              <w:rPr>
                <w:rFonts w:hint="cs"/>
                <w:rtl/>
                <w:lang w:bidi="ar-EG"/>
              </w:rPr>
              <w:t>منظمات ال</w:t>
            </w:r>
            <w:r>
              <w:rPr>
                <w:rFonts w:hint="cs"/>
                <w:rtl/>
                <w:lang w:bidi="ar-EG"/>
              </w:rPr>
              <w:t>‍</w:t>
            </w:r>
            <w:r w:rsidRPr="00FB2467">
              <w:rPr>
                <w:rFonts w:hint="cs"/>
                <w:rtl/>
                <w:lang w:bidi="ar-EG"/>
              </w:rPr>
              <w:t>حكومية الدولية التي تشغّل أنظمة ساتلية</w:t>
            </w:r>
            <w:r>
              <w:rPr>
                <w:rFonts w:hint="cs"/>
                <w:rtl/>
                <w:lang w:bidi="ar-EG"/>
              </w:rPr>
              <w:t>؛</w:t>
            </w:r>
          </w:p>
          <w:p w:rsidR="008B5B6B" w:rsidRPr="008B5B6B" w:rsidRDefault="00A95B75" w:rsidP="00A95B75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lang w:bidi="ar-SY"/>
              </w:rPr>
            </w:pPr>
            <w:r w:rsidRPr="003C4850">
              <w:rPr>
                <w:rFonts w:hint="cs"/>
                <w:spacing w:val="-2"/>
                <w:rtl/>
                <w:lang w:bidi="ar-EG"/>
              </w:rPr>
              <w:t>-</w:t>
            </w:r>
            <w:r w:rsidRPr="003C4850">
              <w:rPr>
                <w:spacing w:val="-2"/>
                <w:rtl/>
                <w:lang w:bidi="ar-EG"/>
              </w:rPr>
              <w:tab/>
            </w:r>
            <w:r w:rsidRPr="009638BB">
              <w:rPr>
                <w:rFonts w:hint="cs"/>
                <w:spacing w:val="-6"/>
                <w:rtl/>
                <w:lang w:bidi="ar-EG"/>
              </w:rPr>
              <w:t>الوكالات ال‍متخصصة للأمم ال‍متحدة والوكالة الدولية للطاقة الذرية</w:t>
            </w:r>
          </w:p>
        </w:tc>
      </w:tr>
      <w:tr w:rsidR="00C42592" w:rsidRPr="008B5B6B" w:rsidTr="00B32024">
        <w:trPr>
          <w:cantSplit/>
          <w:trHeight w:val="680"/>
        </w:trPr>
        <w:tc>
          <w:tcPr>
            <w:tcW w:w="796" w:type="pct"/>
            <w:vMerge w:val="restart"/>
            <w:tcBorders>
              <w:bottom w:val="nil"/>
            </w:tcBorders>
          </w:tcPr>
          <w:p w:rsidR="00C42592" w:rsidRPr="008B5B6B" w:rsidRDefault="00C42592" w:rsidP="00F722CF">
            <w:pPr>
              <w:spacing w:before="60" w:after="60" w:line="300" w:lineRule="exact"/>
              <w:jc w:val="left"/>
              <w:rPr>
                <w:rtl/>
              </w:rPr>
            </w:pPr>
            <w:r w:rsidRPr="008B5B6B">
              <w:rPr>
                <w:rFonts w:hint="cs"/>
                <w:rtl/>
                <w:lang w:bidi="ar-SY"/>
              </w:rPr>
              <w:t>الهاتف</w:t>
            </w:r>
            <w:r w:rsidRPr="008B5B6B">
              <w:rPr>
                <w:rFonts w:hint="cs"/>
                <w:rtl/>
              </w:rPr>
              <w:t>:</w:t>
            </w:r>
          </w:p>
          <w:p w:rsidR="00C42592" w:rsidRPr="008B5B6B" w:rsidRDefault="00C42592" w:rsidP="00C42592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8B5B6B">
              <w:rPr>
                <w:rFonts w:hint="cs"/>
                <w:rtl/>
              </w:rPr>
              <w:t>الفاكس:</w:t>
            </w:r>
          </w:p>
          <w:p w:rsidR="00C42592" w:rsidRPr="008B5B6B" w:rsidRDefault="00C42592" w:rsidP="002C423A">
            <w:pPr>
              <w:spacing w:before="60" w:after="60" w:line="300" w:lineRule="exact"/>
              <w:jc w:val="left"/>
              <w:rPr>
                <w:rtl/>
              </w:rPr>
            </w:pPr>
            <w:r w:rsidRPr="008B5B6B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630" w:type="pct"/>
            <w:vMerge w:val="restart"/>
            <w:tcBorders>
              <w:bottom w:val="nil"/>
            </w:tcBorders>
          </w:tcPr>
          <w:p w:rsidR="00C42592" w:rsidRPr="008B5B6B" w:rsidRDefault="00C42592" w:rsidP="00573D73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  <w:r w:rsidRPr="008B5B6B">
              <w:rPr>
                <w:lang w:bidi="ar-SY"/>
              </w:rPr>
              <w:t>+41 22 730 </w:t>
            </w:r>
            <w:r w:rsidRPr="00573D73">
              <w:rPr>
                <w:lang w:bidi="ar-SY"/>
              </w:rPr>
              <w:t>6311</w:t>
            </w:r>
          </w:p>
          <w:p w:rsidR="00C42592" w:rsidRPr="008B5B6B" w:rsidRDefault="00C42592" w:rsidP="00F722CF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  <w:r w:rsidRPr="008B5B6B">
              <w:rPr>
                <w:lang w:bidi="ar-SY"/>
              </w:rPr>
              <w:t>+41 22 730 5853</w:t>
            </w:r>
          </w:p>
          <w:p w:rsidR="00C42592" w:rsidRPr="008B5B6B" w:rsidRDefault="00381872" w:rsidP="00B32024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  <w:hyperlink r:id="rId10" w:history="1">
              <w:r w:rsidR="00C42592" w:rsidRPr="006A4B40">
                <w:rPr>
                  <w:rStyle w:val="Hyperlink"/>
                  <w:color w:val="0000FF"/>
                  <w:lang w:bidi="ar-SY"/>
                </w:rPr>
                <w:t>tsbsgd@itu.int</w:t>
              </w:r>
            </w:hyperlink>
          </w:p>
        </w:tc>
        <w:tc>
          <w:tcPr>
            <w:tcW w:w="2574" w:type="pct"/>
            <w:vMerge/>
            <w:tcBorders>
              <w:bottom w:val="nil"/>
            </w:tcBorders>
          </w:tcPr>
          <w:p w:rsidR="00C42592" w:rsidRPr="008B5B6B" w:rsidRDefault="00C42592" w:rsidP="00F722C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</w:rPr>
            </w:pPr>
          </w:p>
        </w:tc>
      </w:tr>
      <w:tr w:rsidR="00C42592" w:rsidRPr="008B5B6B" w:rsidTr="009638BB">
        <w:trPr>
          <w:cantSplit/>
        </w:trPr>
        <w:tc>
          <w:tcPr>
            <w:tcW w:w="796" w:type="pct"/>
            <w:vMerge/>
          </w:tcPr>
          <w:p w:rsidR="00C42592" w:rsidRPr="008B5B6B" w:rsidRDefault="00C42592" w:rsidP="00F722CF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1630" w:type="pct"/>
            <w:vMerge/>
          </w:tcPr>
          <w:p w:rsidR="00C42592" w:rsidRPr="006A4B40" w:rsidRDefault="00C42592" w:rsidP="009A2762">
            <w:pPr>
              <w:spacing w:before="60" w:after="60" w:line="300" w:lineRule="exact"/>
              <w:jc w:val="left"/>
              <w:rPr>
                <w:color w:val="0000FF"/>
                <w:lang w:bidi="ar-SY"/>
              </w:rPr>
            </w:pPr>
          </w:p>
        </w:tc>
        <w:tc>
          <w:tcPr>
            <w:tcW w:w="2574" w:type="pct"/>
          </w:tcPr>
          <w:p w:rsidR="00C42592" w:rsidRPr="008B5B6B" w:rsidRDefault="00C42592" w:rsidP="00F722C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b/>
                <w:bCs/>
                <w:rtl/>
              </w:rPr>
            </w:pPr>
            <w:r w:rsidRPr="008B5B6B">
              <w:rPr>
                <w:rFonts w:hint="cs"/>
                <w:b/>
                <w:bCs/>
                <w:rtl/>
              </w:rPr>
              <w:t>نسخة إلى:</w:t>
            </w:r>
          </w:p>
          <w:p w:rsidR="00C42592" w:rsidRPr="008B5B6B" w:rsidRDefault="00C42592" w:rsidP="00A95B75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  <w:lang w:bidi="ar-EG"/>
              </w:rPr>
            </w:pPr>
            <w:r w:rsidRPr="008B5B6B">
              <w:rPr>
                <w:rFonts w:hint="cs"/>
                <w:rtl/>
                <w:lang w:bidi="ar-EG"/>
              </w:rPr>
              <w:t>-</w:t>
            </w:r>
            <w:r w:rsidRPr="008B5B6B">
              <w:rPr>
                <w:rtl/>
                <w:lang w:bidi="ar-EG"/>
              </w:rPr>
              <w:tab/>
            </w:r>
            <w:r w:rsidRPr="00A95B75">
              <w:rPr>
                <w:rtl/>
                <w:lang w:bidi="ar-EG"/>
              </w:rPr>
              <w:t>رؤساء ل‍جان دراسات قطاع تقييس الاتصالات ونوابهم</w:t>
            </w:r>
            <w:r w:rsidRPr="00A95B75">
              <w:rPr>
                <w:rFonts w:hint="cs"/>
                <w:rtl/>
                <w:lang w:bidi="ar-EG"/>
              </w:rPr>
              <w:t>؛</w:t>
            </w:r>
          </w:p>
          <w:p w:rsidR="00C42592" w:rsidRPr="008B5B6B" w:rsidRDefault="00C42592" w:rsidP="00A95B75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  <w:lang w:bidi="ar-EG"/>
              </w:rPr>
            </w:pPr>
            <w:r w:rsidRPr="008B5B6B">
              <w:rPr>
                <w:rFonts w:hint="cs"/>
                <w:rtl/>
              </w:rPr>
              <w:t>-</w:t>
            </w:r>
            <w:r w:rsidRPr="008B5B6B">
              <w:rPr>
                <w:rtl/>
              </w:rPr>
              <w:tab/>
            </w:r>
            <w:r w:rsidRPr="00A95B75">
              <w:rPr>
                <w:rFonts w:hint="cs"/>
                <w:rtl/>
                <w:lang w:bidi="ar-EG"/>
              </w:rPr>
              <w:t>مدير مكتب تنمية الاتصالات؛</w:t>
            </w:r>
          </w:p>
          <w:p w:rsidR="00C42592" w:rsidRPr="008B5B6B" w:rsidRDefault="00C42592" w:rsidP="00A95B75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  <w:lang w:bidi="ar-EG"/>
              </w:rPr>
            </w:pPr>
            <w:r w:rsidRPr="008B5B6B">
              <w:rPr>
                <w:rFonts w:hint="cs"/>
                <w:rtl/>
                <w:lang w:bidi="ar-EG"/>
              </w:rPr>
              <w:t>-</w:t>
            </w:r>
            <w:r w:rsidRPr="008B5B6B">
              <w:rPr>
                <w:rtl/>
                <w:lang w:bidi="ar-EG"/>
              </w:rPr>
              <w:tab/>
            </w:r>
            <w:r w:rsidRPr="00A95B75">
              <w:rPr>
                <w:rFonts w:hint="cs"/>
                <w:rtl/>
                <w:lang w:bidi="ar-EG"/>
              </w:rPr>
              <w:t>مدير مكتب</w:t>
            </w:r>
            <w:r w:rsidRPr="00A95B75">
              <w:rPr>
                <w:rFonts w:hint="cs"/>
                <w:rtl/>
              </w:rPr>
              <w:t xml:space="preserve"> الاتصالات الراديوية</w:t>
            </w:r>
          </w:p>
        </w:tc>
      </w:tr>
      <w:tr w:rsidR="008B5B6B" w:rsidRPr="008B5B6B" w:rsidTr="009638BB">
        <w:trPr>
          <w:cantSplit/>
        </w:trPr>
        <w:tc>
          <w:tcPr>
            <w:tcW w:w="796" w:type="pct"/>
          </w:tcPr>
          <w:p w:rsidR="008B5B6B" w:rsidRPr="008B5B6B" w:rsidRDefault="008B5B6B" w:rsidP="00F722CF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</w:p>
        </w:tc>
        <w:tc>
          <w:tcPr>
            <w:tcW w:w="1630" w:type="pct"/>
          </w:tcPr>
          <w:p w:rsidR="008B5B6B" w:rsidRPr="008B5B6B" w:rsidRDefault="008B5B6B" w:rsidP="00F722CF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2574" w:type="pct"/>
          </w:tcPr>
          <w:p w:rsidR="008B5B6B" w:rsidRPr="008B5B6B" w:rsidRDefault="008B5B6B" w:rsidP="00F722CF">
            <w:pPr>
              <w:spacing w:before="60" w:after="60" w:line="300" w:lineRule="exact"/>
              <w:jc w:val="left"/>
              <w:rPr>
                <w:b/>
                <w:bCs/>
                <w:rtl/>
              </w:rPr>
            </w:pPr>
          </w:p>
        </w:tc>
      </w:tr>
      <w:tr w:rsidR="008B5B6B" w:rsidRPr="008B5B6B" w:rsidTr="00F722CF">
        <w:trPr>
          <w:cantSplit/>
        </w:trPr>
        <w:tc>
          <w:tcPr>
            <w:tcW w:w="796" w:type="pct"/>
          </w:tcPr>
          <w:p w:rsidR="008B5B6B" w:rsidRPr="008B5B6B" w:rsidRDefault="008B5B6B" w:rsidP="00F722CF">
            <w:pPr>
              <w:spacing w:before="60" w:after="60" w:line="340" w:lineRule="exact"/>
              <w:jc w:val="left"/>
              <w:rPr>
                <w:rtl/>
                <w:lang w:bidi="ar-SY"/>
              </w:rPr>
            </w:pPr>
            <w:r w:rsidRPr="008B5B6B">
              <w:rPr>
                <w:rFonts w:hint="cs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8B5B6B" w:rsidRPr="008B5B6B" w:rsidRDefault="002B0CE8" w:rsidP="002B0CE8">
            <w:pPr>
              <w:spacing w:before="60" w:after="60" w:line="340" w:lineRule="exact"/>
              <w:jc w:val="left"/>
              <w:rPr>
                <w:b/>
                <w:bCs/>
                <w:rtl/>
              </w:rPr>
            </w:pPr>
            <w:r w:rsidRPr="002B0CE8">
              <w:rPr>
                <w:b/>
                <w:bCs/>
                <w:rtl/>
              </w:rPr>
              <w:t>الندوة العال‍مية للمعايير</w:t>
            </w:r>
            <w:r w:rsidRPr="002B0CE8">
              <w:rPr>
                <w:rFonts w:hint="cs"/>
                <w:b/>
                <w:bCs/>
                <w:rtl/>
              </w:rPr>
              <w:t xml:space="preserve"> لعام </w:t>
            </w:r>
            <w:r w:rsidRPr="002B0CE8">
              <w:rPr>
                <w:rFonts w:hint="eastAsia"/>
                <w:b/>
                <w:bCs/>
              </w:rPr>
              <w:t>2016</w:t>
            </w:r>
            <w:r w:rsidRPr="002B0CE8">
              <w:rPr>
                <w:b/>
                <w:bCs/>
                <w:rtl/>
              </w:rPr>
              <w:t xml:space="preserve"> </w:t>
            </w:r>
            <w:r w:rsidRPr="002B0CE8">
              <w:rPr>
                <w:b/>
                <w:bCs/>
              </w:rPr>
              <w:t>(GSS-16)</w:t>
            </w:r>
            <w:r w:rsidRPr="002B0CE8">
              <w:rPr>
                <w:rFonts w:hint="cs"/>
                <w:b/>
                <w:bCs/>
                <w:rtl/>
              </w:rPr>
              <w:t>: الأمن والخصوصية والثقة في مجال التقييس؛</w:t>
            </w:r>
            <w:r w:rsidRPr="002B0CE8">
              <w:rPr>
                <w:b/>
                <w:bCs/>
                <w:rtl/>
              </w:rPr>
              <w:br/>
            </w:r>
            <w:r w:rsidRPr="002B0CE8">
              <w:rPr>
                <w:rFonts w:hint="cs"/>
                <w:b/>
                <w:bCs/>
                <w:rtl/>
              </w:rPr>
              <w:t>ياسمين الحمامات، تونس،</w:t>
            </w:r>
            <w:r w:rsidRPr="002B0CE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2B0CE8">
              <w:rPr>
                <w:b/>
                <w:bCs/>
              </w:rPr>
              <w:t>24</w:t>
            </w:r>
            <w:r w:rsidRPr="002B0CE8">
              <w:rPr>
                <w:rFonts w:hint="cs"/>
                <w:b/>
                <w:bCs/>
                <w:rtl/>
                <w:lang w:bidi="ar-EG"/>
              </w:rPr>
              <w:t xml:space="preserve"> أكتوبر </w:t>
            </w:r>
            <w:r w:rsidRPr="002B0CE8">
              <w:rPr>
                <w:b/>
                <w:bCs/>
              </w:rPr>
              <w:t>2016</w:t>
            </w:r>
          </w:p>
        </w:tc>
      </w:tr>
    </w:tbl>
    <w:p w:rsidR="00C42592" w:rsidRDefault="00C42592" w:rsidP="00C42592">
      <w:pPr>
        <w:rPr>
          <w:rtl/>
        </w:rPr>
      </w:pPr>
    </w:p>
    <w:p w:rsidR="008B5B6B" w:rsidRPr="008B5B6B" w:rsidRDefault="008B5B6B" w:rsidP="008B5B6B">
      <w:pPr>
        <w:pStyle w:val="Normalaftertitle"/>
        <w:rPr>
          <w:rtl/>
        </w:rPr>
      </w:pPr>
      <w:r w:rsidRPr="008B5B6B">
        <w:rPr>
          <w:rFonts w:hint="cs"/>
          <w:rtl/>
        </w:rPr>
        <w:t>حضرات السادة والسيدات،</w:t>
      </w:r>
    </w:p>
    <w:p w:rsidR="008B5B6B" w:rsidRPr="008B5B6B" w:rsidRDefault="008B5B6B" w:rsidP="00C42592">
      <w:pPr>
        <w:spacing w:before="360"/>
        <w:rPr>
          <w:rtl/>
        </w:rPr>
      </w:pPr>
      <w:r w:rsidRPr="008B5B6B">
        <w:rPr>
          <w:rFonts w:hint="cs"/>
          <w:rtl/>
        </w:rPr>
        <w:t>ت</w:t>
      </w:r>
      <w:r w:rsidRPr="008B5B6B">
        <w:rPr>
          <w:rFonts w:hint="cs"/>
          <w:rtl/>
          <w:lang w:bidi="ar-EG"/>
        </w:rPr>
        <w:t>‍</w:t>
      </w:r>
      <w:r w:rsidRPr="008B5B6B">
        <w:rPr>
          <w:rFonts w:hint="cs"/>
          <w:rtl/>
        </w:rPr>
        <w:t>حية طيبة وبعد،</w:t>
      </w:r>
    </w:p>
    <w:p w:rsidR="00F84473" w:rsidRPr="00F84473" w:rsidRDefault="00F84473" w:rsidP="00C42592">
      <w:pPr>
        <w:keepNext/>
        <w:spacing w:before="240"/>
        <w:rPr>
          <w:rtl/>
        </w:rPr>
      </w:pPr>
      <w:r w:rsidRPr="00F84473">
        <w:rPr>
          <w:rFonts w:hint="cs"/>
          <w:rtl/>
        </w:rPr>
        <w:t xml:space="preserve">أعلن الأمين العام للات‍حاد الدولي للاتصالات </w:t>
      </w:r>
      <w:r w:rsidR="007E6F5C">
        <w:rPr>
          <w:rFonts w:hint="cs"/>
          <w:rtl/>
        </w:rPr>
        <w:t>في</w:t>
      </w:r>
      <w:r w:rsidRPr="00F84473">
        <w:rPr>
          <w:rFonts w:hint="cs"/>
          <w:rtl/>
        </w:rPr>
        <w:t xml:space="preserve"> </w:t>
      </w:r>
      <w:hyperlink r:id="rId11" w:history="1">
        <w:r w:rsidRPr="006A4B40">
          <w:rPr>
            <w:rStyle w:val="Hyperlink"/>
            <w:rFonts w:hint="cs"/>
            <w:color w:val="0000FF"/>
            <w:rtl/>
          </w:rPr>
          <w:t xml:space="preserve">الرسالة المعمّمة رقم </w:t>
        </w:r>
        <w:r w:rsidRPr="006A4B40">
          <w:rPr>
            <w:rStyle w:val="Hyperlink"/>
            <w:color w:val="0000FF"/>
            <w:lang w:bidi="ar-SY"/>
          </w:rPr>
          <w:t>16/013</w:t>
        </w:r>
      </w:hyperlink>
      <w:r w:rsidRPr="00F84473">
        <w:rPr>
          <w:rFonts w:hint="cs"/>
          <w:rtl/>
        </w:rPr>
        <w:t xml:space="preserve"> وك</w:t>
      </w:r>
      <w:r w:rsidR="007E6F5C">
        <w:rPr>
          <w:rFonts w:hint="cs"/>
          <w:rtl/>
        </w:rPr>
        <w:t>ل</w:t>
      </w:r>
      <w:r w:rsidRPr="00F84473">
        <w:rPr>
          <w:rFonts w:hint="cs"/>
          <w:rtl/>
        </w:rPr>
        <w:t xml:space="preserve"> من الرسائل </w:t>
      </w:r>
      <w:hyperlink r:id="rId12" w:history="1">
        <w:r w:rsidRPr="006A4B40">
          <w:rPr>
            <w:rStyle w:val="Hyperlink"/>
            <w:color w:val="0000FF"/>
            <w:lang w:bidi="ar-SY"/>
          </w:rPr>
          <w:t>DM-16/1005</w:t>
        </w:r>
      </w:hyperlink>
      <w:r w:rsidRPr="00F84473">
        <w:rPr>
          <w:rFonts w:hint="cs"/>
          <w:rtl/>
          <w:lang w:bidi="ar-EG"/>
        </w:rPr>
        <w:t xml:space="preserve"> و</w:t>
      </w:r>
      <w:hyperlink r:id="rId13" w:history="1">
        <w:r w:rsidRPr="006A4B40">
          <w:rPr>
            <w:rStyle w:val="Hyperlink"/>
            <w:color w:val="0000FF"/>
            <w:lang w:bidi="ar-SY"/>
          </w:rPr>
          <w:t>DM-16/1006</w:t>
        </w:r>
      </w:hyperlink>
      <w:r w:rsidRPr="00F84473">
        <w:rPr>
          <w:rFonts w:hint="cs"/>
          <w:u w:val="single"/>
          <w:rtl/>
        </w:rPr>
        <w:t xml:space="preserve"> </w:t>
      </w:r>
      <w:r w:rsidRPr="006A4B40">
        <w:rPr>
          <w:rFonts w:hint="cs"/>
          <w:rtl/>
        </w:rPr>
        <w:t>و</w:t>
      </w:r>
      <w:hyperlink r:id="rId14" w:history="1">
        <w:r w:rsidRPr="006A4B40">
          <w:rPr>
            <w:rStyle w:val="Hyperlink"/>
            <w:color w:val="0000FF"/>
            <w:lang w:bidi="ar-SY"/>
          </w:rPr>
          <w:t>DM-16/1007</w:t>
        </w:r>
      </w:hyperlink>
      <w:r w:rsidRPr="00F84473">
        <w:rPr>
          <w:rFonts w:hint="cs"/>
          <w:rtl/>
          <w:lang w:bidi="ar-EG"/>
        </w:rPr>
        <w:t xml:space="preserve"> بتاريخ </w:t>
      </w:r>
      <w:r w:rsidRPr="00F84473">
        <w:rPr>
          <w:lang w:bidi="ar-SY"/>
        </w:rPr>
        <w:t>7</w:t>
      </w:r>
      <w:r w:rsidRPr="00F84473">
        <w:rPr>
          <w:rFonts w:hint="cs"/>
          <w:rtl/>
          <w:lang w:bidi="ar-EG"/>
        </w:rPr>
        <w:t xml:space="preserve"> مارس </w:t>
      </w:r>
      <w:r w:rsidRPr="00F84473">
        <w:rPr>
          <w:lang w:bidi="ar-SY"/>
        </w:rPr>
        <w:t>2016</w:t>
      </w:r>
      <w:r w:rsidRPr="00F84473">
        <w:rPr>
          <w:rFonts w:hint="cs"/>
          <w:rtl/>
          <w:lang w:bidi="ar-EG"/>
        </w:rPr>
        <w:t>، أنه</w:t>
      </w:r>
      <w:r w:rsidRPr="00F84473">
        <w:rPr>
          <w:rtl/>
        </w:rPr>
        <w:t xml:space="preserve"> إثر دعوة كري</w:t>
      </w:r>
      <w:r w:rsidRPr="00F84473">
        <w:rPr>
          <w:rFonts w:hint="cs"/>
          <w:rtl/>
        </w:rPr>
        <w:t>‍</w:t>
      </w:r>
      <w:r w:rsidRPr="00F84473">
        <w:rPr>
          <w:rtl/>
        </w:rPr>
        <w:t>مة من حكومة ج</w:t>
      </w:r>
      <w:r w:rsidRPr="00F84473">
        <w:rPr>
          <w:rFonts w:hint="cs"/>
          <w:rtl/>
        </w:rPr>
        <w:t>‍</w:t>
      </w:r>
      <w:r w:rsidRPr="00F84473">
        <w:rPr>
          <w:rtl/>
        </w:rPr>
        <w:t>مهورية</w:t>
      </w:r>
      <w:r w:rsidRPr="00F84473">
        <w:rPr>
          <w:rFonts w:hint="cs"/>
          <w:rtl/>
        </w:rPr>
        <w:t> </w:t>
      </w:r>
      <w:r w:rsidRPr="00F84473">
        <w:rPr>
          <w:rtl/>
        </w:rPr>
        <w:t>تونس، ستعقد ال</w:t>
      </w:r>
      <w:r w:rsidRPr="00F84473">
        <w:rPr>
          <w:rFonts w:hint="cs"/>
          <w:rtl/>
        </w:rPr>
        <w:t>‍</w:t>
      </w:r>
      <w:r w:rsidRPr="00F84473">
        <w:rPr>
          <w:rtl/>
        </w:rPr>
        <w:t>جمعية العال</w:t>
      </w:r>
      <w:r w:rsidRPr="00F84473">
        <w:rPr>
          <w:rFonts w:hint="cs"/>
          <w:rtl/>
        </w:rPr>
        <w:t>‍</w:t>
      </w:r>
      <w:r w:rsidRPr="00F84473">
        <w:rPr>
          <w:rtl/>
        </w:rPr>
        <w:t>مية لتقييس الاتصالات</w:t>
      </w:r>
      <w:r w:rsidR="008C5412">
        <w:rPr>
          <w:rFonts w:hint="cs"/>
          <w:rtl/>
        </w:rPr>
        <w:t xml:space="preserve"> </w:t>
      </w:r>
      <w:r w:rsidRPr="00F84473">
        <w:rPr>
          <w:lang w:bidi="ar-SY"/>
        </w:rPr>
        <w:t>(WTSA-16)</w:t>
      </w:r>
      <w:r w:rsidRPr="00F84473">
        <w:rPr>
          <w:rFonts w:hint="cs"/>
          <w:rtl/>
        </w:rPr>
        <w:t xml:space="preserve"> </w:t>
      </w:r>
      <w:r w:rsidRPr="00F84473">
        <w:rPr>
          <w:rtl/>
        </w:rPr>
        <w:t>في ياس</w:t>
      </w:r>
      <w:r w:rsidRPr="00F84473">
        <w:rPr>
          <w:rFonts w:hint="cs"/>
          <w:rtl/>
        </w:rPr>
        <w:t>‍</w:t>
      </w:r>
      <w:r w:rsidRPr="00F84473">
        <w:rPr>
          <w:rtl/>
        </w:rPr>
        <w:t>مين ال</w:t>
      </w:r>
      <w:r w:rsidRPr="00F84473">
        <w:rPr>
          <w:rFonts w:hint="cs"/>
          <w:rtl/>
        </w:rPr>
        <w:t>‍</w:t>
      </w:r>
      <w:r w:rsidRPr="00F84473">
        <w:rPr>
          <w:rtl/>
        </w:rPr>
        <w:t xml:space="preserve">حمامات، تونس، من </w:t>
      </w:r>
      <w:r w:rsidRPr="00F84473">
        <w:rPr>
          <w:lang w:bidi="ar-SY"/>
        </w:rPr>
        <w:t>25</w:t>
      </w:r>
      <w:r w:rsidRPr="00F84473">
        <w:rPr>
          <w:rtl/>
        </w:rPr>
        <w:t xml:space="preserve"> أكتوبر إلى </w:t>
      </w:r>
      <w:r w:rsidRPr="00F84473">
        <w:rPr>
          <w:lang w:bidi="ar-SY"/>
        </w:rPr>
        <w:t>3</w:t>
      </w:r>
      <w:r w:rsidRPr="00F84473">
        <w:rPr>
          <w:rFonts w:hint="cs"/>
          <w:rtl/>
        </w:rPr>
        <w:t> </w:t>
      </w:r>
      <w:r w:rsidRPr="00F84473">
        <w:rPr>
          <w:rtl/>
        </w:rPr>
        <w:t>نوفمبر</w:t>
      </w:r>
      <w:r w:rsidRPr="00F84473">
        <w:rPr>
          <w:rFonts w:hint="cs"/>
          <w:rtl/>
        </w:rPr>
        <w:t> </w:t>
      </w:r>
      <w:r w:rsidRPr="00F84473">
        <w:rPr>
          <w:lang w:bidi="ar-SY"/>
        </w:rPr>
        <w:t>2016</w:t>
      </w:r>
      <w:r w:rsidRPr="00F84473">
        <w:rPr>
          <w:rtl/>
        </w:rPr>
        <w:t>، وست</w:t>
      </w:r>
      <w:r w:rsidR="007E6F5C">
        <w:rPr>
          <w:rFonts w:hint="cs"/>
          <w:rtl/>
        </w:rPr>
        <w:t>ُعقد قبلها</w:t>
      </w:r>
      <w:r w:rsidRPr="00F84473">
        <w:rPr>
          <w:rtl/>
        </w:rPr>
        <w:t xml:space="preserve"> الندوة العال</w:t>
      </w:r>
      <w:r w:rsidRPr="00F84473">
        <w:rPr>
          <w:rFonts w:hint="cs"/>
          <w:rtl/>
        </w:rPr>
        <w:t>‍</w:t>
      </w:r>
      <w:r w:rsidRPr="00F84473">
        <w:rPr>
          <w:rtl/>
        </w:rPr>
        <w:t>مية للمعايير</w:t>
      </w:r>
      <w:r w:rsidR="007E6F5C">
        <w:rPr>
          <w:rFonts w:hint="eastAsia"/>
          <w:rtl/>
        </w:rPr>
        <w:t> </w:t>
      </w:r>
      <w:r w:rsidRPr="00F84473">
        <w:rPr>
          <w:lang w:bidi="ar-SY"/>
        </w:rPr>
        <w:t>(GSS-16)</w:t>
      </w:r>
      <w:r w:rsidRPr="00F84473">
        <w:rPr>
          <w:rFonts w:hint="cs"/>
          <w:rtl/>
          <w:lang w:bidi="ar-EG"/>
        </w:rPr>
        <w:t xml:space="preserve"> </w:t>
      </w:r>
      <w:r w:rsidRPr="00F84473">
        <w:rPr>
          <w:rtl/>
        </w:rPr>
        <w:t xml:space="preserve">يوم </w:t>
      </w:r>
      <w:r w:rsidRPr="00F84473">
        <w:rPr>
          <w:lang w:bidi="ar-SY"/>
        </w:rPr>
        <w:t>24</w:t>
      </w:r>
      <w:r w:rsidRPr="00F84473">
        <w:rPr>
          <w:rtl/>
        </w:rPr>
        <w:t xml:space="preserve"> أكتوبر </w:t>
      </w:r>
      <w:r w:rsidRPr="00F84473">
        <w:rPr>
          <w:lang w:bidi="ar-SY"/>
        </w:rPr>
        <w:t>2016</w:t>
      </w:r>
      <w:r w:rsidRPr="00F84473">
        <w:rPr>
          <w:rFonts w:hint="cs"/>
          <w:rtl/>
          <w:lang w:bidi="ar-EG"/>
        </w:rPr>
        <w:t>.</w:t>
      </w:r>
    </w:p>
    <w:p w:rsidR="00F84473" w:rsidRPr="00F84473" w:rsidRDefault="00F84473" w:rsidP="00C42592">
      <w:pPr>
        <w:spacing w:before="240"/>
        <w:rPr>
          <w:rtl/>
        </w:rPr>
      </w:pPr>
      <w:r w:rsidRPr="00F84473">
        <w:rPr>
          <w:rFonts w:hint="cs"/>
          <w:rtl/>
          <w:lang w:bidi="ar-EG"/>
        </w:rPr>
        <w:t xml:space="preserve">وإنه لمن دواعي سروري أن أدعوكم إلى المشاركة في الندوة العالمية للمعايير </w:t>
      </w:r>
      <w:r w:rsidRPr="00F84473">
        <w:rPr>
          <w:lang w:bidi="ar-SY"/>
        </w:rPr>
        <w:t>(GSS)</w:t>
      </w:r>
      <w:r w:rsidRPr="00F84473">
        <w:rPr>
          <w:rFonts w:hint="cs"/>
          <w:rtl/>
          <w:lang w:bidi="ar-EG"/>
        </w:rPr>
        <w:t xml:space="preserve"> التي ستعقد في نفس مكان انعقاد الجمعية العالمية لتقييس الاتصالات </w:t>
      </w:r>
      <w:r w:rsidRPr="00F84473">
        <w:rPr>
          <w:lang w:bidi="ar-SY"/>
        </w:rPr>
        <w:t>(WTSA</w:t>
      </w:r>
      <w:r w:rsidRPr="00F84473">
        <w:rPr>
          <w:lang w:bidi="ar-SY"/>
        </w:rPr>
        <w:sym w:font="Symbol" w:char="F02D"/>
      </w:r>
      <w:r w:rsidRPr="00F84473">
        <w:rPr>
          <w:lang w:bidi="ar-SY"/>
        </w:rPr>
        <w:t>16)</w:t>
      </w:r>
      <w:r w:rsidRPr="00F84473">
        <w:rPr>
          <w:rFonts w:hint="cs"/>
          <w:rtl/>
          <w:lang w:bidi="ar-EG"/>
        </w:rPr>
        <w:t xml:space="preserve">، في فندق المدينة </w:t>
      </w:r>
      <w:r w:rsidRPr="00F84473">
        <w:rPr>
          <w:rtl/>
        </w:rPr>
        <w:t>ومركز ال‍مؤت‍مرات وال‍معارض</w:t>
      </w:r>
      <w:r w:rsidRPr="00F84473">
        <w:rPr>
          <w:rFonts w:hint="cs"/>
          <w:rtl/>
        </w:rPr>
        <w:t>، ياس</w:t>
      </w:r>
      <w:r w:rsidR="00B546AC">
        <w:rPr>
          <w:rFonts w:hint="cs"/>
          <w:rtl/>
        </w:rPr>
        <w:t>‍</w:t>
      </w:r>
      <w:r w:rsidRPr="00F84473">
        <w:rPr>
          <w:rFonts w:hint="cs"/>
          <w:rtl/>
        </w:rPr>
        <w:t>مين الحمّامات، تونس</w:t>
      </w:r>
      <w:r w:rsidRPr="00F84473">
        <w:rPr>
          <w:rFonts w:hint="cs"/>
          <w:rtl/>
          <w:lang w:bidi="ar-EG"/>
        </w:rPr>
        <w:t xml:space="preserve">. وتوفر الندوة العالمية </w:t>
      </w:r>
      <w:r w:rsidRPr="00220E31">
        <w:rPr>
          <w:rFonts w:hint="cs"/>
          <w:spacing w:val="6"/>
          <w:rtl/>
          <w:lang w:bidi="ar-EG"/>
        </w:rPr>
        <w:t xml:space="preserve">للمعايير منتدى رفيع المستوى للمناقشة والتنسيق </w:t>
      </w:r>
      <w:r w:rsidR="00220E31" w:rsidRPr="00220E31">
        <w:rPr>
          <w:rFonts w:hint="cs"/>
          <w:spacing w:val="6"/>
          <w:rtl/>
          <w:lang w:bidi="ar-EG"/>
        </w:rPr>
        <w:t>والمشاركة فيها مفتوحة للأعضاء</w:t>
      </w:r>
      <w:r w:rsidRPr="00220E31">
        <w:rPr>
          <w:rFonts w:hint="cs"/>
          <w:spacing w:val="6"/>
          <w:rtl/>
        </w:rPr>
        <w:t xml:space="preserve"> وغير الأعضاء على السواء.</w:t>
      </w:r>
      <w:r w:rsidRPr="00F84473">
        <w:rPr>
          <w:rFonts w:hint="cs"/>
          <w:rtl/>
        </w:rPr>
        <w:t xml:space="preserve"> و</w:t>
      </w:r>
      <w:r w:rsidR="00220E31">
        <w:rPr>
          <w:rFonts w:hint="cs"/>
          <w:rtl/>
        </w:rPr>
        <w:t>موضوع</w:t>
      </w:r>
      <w:r w:rsidR="004D6A0C">
        <w:rPr>
          <w:rFonts w:hint="eastAsia"/>
          <w:rtl/>
        </w:rPr>
        <w:t> </w:t>
      </w:r>
      <w:r w:rsidR="00220E31">
        <w:rPr>
          <w:rFonts w:hint="cs"/>
          <w:rtl/>
        </w:rPr>
        <w:t>الندوة</w:t>
      </w:r>
      <w:r w:rsidRPr="00F84473">
        <w:rPr>
          <w:rFonts w:hint="cs"/>
          <w:rtl/>
        </w:rPr>
        <w:t xml:space="preserve"> هو "الأمن والخصوصية والثقة في مجال التقييس" (انظر مشروع البرنامج</w:t>
      </w:r>
      <w:r w:rsidR="004D6A0C">
        <w:rPr>
          <w:rFonts w:hint="cs"/>
          <w:rtl/>
        </w:rPr>
        <w:t xml:space="preserve"> المرفق</w:t>
      </w:r>
      <w:r w:rsidRPr="00F84473">
        <w:rPr>
          <w:rFonts w:hint="cs"/>
          <w:rtl/>
        </w:rPr>
        <w:t>).</w:t>
      </w:r>
    </w:p>
    <w:p w:rsidR="00F84473" w:rsidRPr="00F84473" w:rsidRDefault="00F84473" w:rsidP="00C42592">
      <w:pPr>
        <w:spacing w:before="240"/>
        <w:rPr>
          <w:rtl/>
        </w:rPr>
      </w:pPr>
      <w:r w:rsidRPr="00F84473">
        <w:rPr>
          <w:rFonts w:hint="cs"/>
          <w:rtl/>
        </w:rPr>
        <w:t>و</w:t>
      </w:r>
      <w:r w:rsidR="004D6A0C">
        <w:rPr>
          <w:rFonts w:hint="cs"/>
          <w:rtl/>
        </w:rPr>
        <w:t>يتاح</w:t>
      </w:r>
      <w:r w:rsidRPr="00F84473">
        <w:rPr>
          <w:rFonts w:hint="cs"/>
          <w:rtl/>
        </w:rPr>
        <w:t xml:space="preserve"> مزيد من المعلومات عن الندوة </w:t>
      </w:r>
      <w:r w:rsidR="004D6A0C">
        <w:rPr>
          <w:rFonts w:hint="cs"/>
          <w:rtl/>
          <w:lang w:bidi="ar-SY"/>
        </w:rPr>
        <w:t>العالمية للمعايير</w:t>
      </w:r>
      <w:r w:rsidRPr="00F84473">
        <w:rPr>
          <w:rtl/>
        </w:rPr>
        <w:t xml:space="preserve"> في </w:t>
      </w:r>
      <w:hyperlink r:id="rId15" w:history="1">
        <w:r w:rsidRPr="00DC26D2">
          <w:rPr>
            <w:rStyle w:val="Hyperlink"/>
            <w:color w:val="0000FF"/>
            <w:rtl/>
          </w:rPr>
          <w:t>الموقع الإلكتروني للندوة</w:t>
        </w:r>
      </w:hyperlink>
      <w:r w:rsidRPr="00F84473">
        <w:rPr>
          <w:rFonts w:hint="cs"/>
          <w:rtl/>
        </w:rPr>
        <w:t>.</w:t>
      </w:r>
    </w:p>
    <w:p w:rsidR="00F84473" w:rsidRPr="00F84473" w:rsidRDefault="00F84473" w:rsidP="00C42592">
      <w:pPr>
        <w:keepNext/>
        <w:spacing w:before="240"/>
        <w:rPr>
          <w:rtl/>
        </w:rPr>
      </w:pPr>
      <w:r w:rsidRPr="00F84473">
        <w:rPr>
          <w:rFonts w:hint="cs"/>
          <w:rtl/>
        </w:rPr>
        <w:lastRenderedPageBreak/>
        <w:t xml:space="preserve">وسيجري تسجيل المشاركين في الندوة </w:t>
      </w:r>
      <w:r w:rsidRPr="00F84473">
        <w:rPr>
          <w:rFonts w:hint="cs"/>
          <w:b/>
          <w:bCs/>
          <w:rtl/>
        </w:rPr>
        <w:t>على الخط</w:t>
      </w:r>
      <w:r w:rsidRPr="00F84473">
        <w:rPr>
          <w:rFonts w:hint="cs"/>
          <w:rtl/>
        </w:rPr>
        <w:t xml:space="preserve"> حصراً في </w:t>
      </w:r>
      <w:hyperlink r:id="rId16" w:history="1">
        <w:r w:rsidRPr="00DC26D2">
          <w:rPr>
            <w:rStyle w:val="Hyperlink"/>
            <w:rFonts w:hint="cs"/>
            <w:color w:val="0000FF"/>
            <w:rtl/>
          </w:rPr>
          <w:t xml:space="preserve">الموقع الإلكتروني </w:t>
        </w:r>
        <w:r w:rsidRPr="00DC26D2">
          <w:rPr>
            <w:rStyle w:val="Hyperlink"/>
            <w:rFonts w:hint="cs"/>
            <w:color w:val="0000FF"/>
            <w:rtl/>
            <w:lang w:bidi="ar-EG"/>
          </w:rPr>
          <w:t>للجمعية</w:t>
        </w:r>
        <w:r w:rsidR="004D6A0C" w:rsidRPr="00DC26D2">
          <w:rPr>
            <w:rStyle w:val="Hyperlink"/>
            <w:rFonts w:hint="cs"/>
            <w:color w:val="0000FF"/>
            <w:rtl/>
          </w:rPr>
          <w:t xml:space="preserve"> العالمية لتقييس الاتصالات</w:t>
        </w:r>
        <w:r w:rsidRPr="00DC26D2">
          <w:rPr>
            <w:rStyle w:val="Hyperlink"/>
            <w:rFonts w:hint="cs"/>
            <w:color w:val="0000FF"/>
            <w:rtl/>
            <w:lang w:bidi="ar-EG"/>
          </w:rPr>
          <w:t xml:space="preserve"> </w:t>
        </w:r>
        <w:r w:rsidR="004D6A0C" w:rsidRPr="00DC26D2">
          <w:rPr>
            <w:rStyle w:val="Hyperlink"/>
            <w:color w:val="0000FF"/>
          </w:rPr>
          <w:t>(</w:t>
        </w:r>
        <w:r w:rsidRPr="00DC26D2">
          <w:rPr>
            <w:rStyle w:val="Hyperlink"/>
            <w:color w:val="0000FF"/>
            <w:lang w:bidi="ar-SY"/>
          </w:rPr>
          <w:t>WTSA</w:t>
        </w:r>
        <w:r w:rsidRPr="00DC26D2">
          <w:rPr>
            <w:rStyle w:val="Hyperlink"/>
            <w:color w:val="0000FF"/>
            <w:lang w:bidi="ar-SY"/>
          </w:rPr>
          <w:noBreakHyphen/>
          <w:t>16</w:t>
        </w:r>
        <w:r w:rsidR="004D6A0C" w:rsidRPr="00DC26D2">
          <w:rPr>
            <w:rStyle w:val="Hyperlink"/>
            <w:color w:val="0000FF"/>
          </w:rPr>
          <w:t>)</w:t>
        </w:r>
      </w:hyperlink>
      <w:r w:rsidRPr="00F84473">
        <w:rPr>
          <w:rFonts w:hint="cs"/>
          <w:rtl/>
          <w:lang w:bidi="ar-EG"/>
        </w:rPr>
        <w:t>.</w:t>
      </w:r>
    </w:p>
    <w:p w:rsidR="00F84473" w:rsidRPr="00AC1429" w:rsidRDefault="00F84473" w:rsidP="00C42592">
      <w:pPr>
        <w:keepNext/>
        <w:spacing w:before="240"/>
        <w:rPr>
          <w:spacing w:val="-6"/>
          <w:rtl/>
          <w:lang w:bidi="ar-EG"/>
        </w:rPr>
      </w:pPr>
      <w:r w:rsidRPr="00AC1429">
        <w:rPr>
          <w:rFonts w:hint="cs"/>
          <w:spacing w:val="-6"/>
          <w:rtl/>
          <w:lang w:bidi="ar-EG"/>
        </w:rPr>
        <w:t xml:space="preserve">كما يتضمن الموقع الإلكتروني للجمعية </w:t>
      </w:r>
      <w:hyperlink r:id="rId17" w:history="1">
        <w:r w:rsidRPr="00AC1429">
          <w:rPr>
            <w:rStyle w:val="Hyperlink"/>
            <w:rFonts w:hint="cs"/>
            <w:color w:val="0000FF"/>
            <w:spacing w:val="-6"/>
            <w:rtl/>
            <w:lang w:bidi="ar-EG"/>
          </w:rPr>
          <w:t>معلومات عملية</w:t>
        </w:r>
      </w:hyperlink>
      <w:r w:rsidRPr="00AC1429">
        <w:rPr>
          <w:rFonts w:hint="cs"/>
          <w:spacing w:val="-6"/>
          <w:rtl/>
          <w:lang w:bidi="ar-EG"/>
        </w:rPr>
        <w:t xml:space="preserve"> بشأن الحدث بما في ذلك </w:t>
      </w:r>
      <w:hyperlink r:id="rId18" w:history="1">
        <w:r w:rsidR="0076600B" w:rsidRPr="00AC1429">
          <w:rPr>
            <w:rStyle w:val="Hyperlink"/>
            <w:rFonts w:hint="cs"/>
            <w:color w:val="0000FF"/>
            <w:spacing w:val="-6"/>
            <w:rtl/>
            <w:lang w:bidi="ar-EG"/>
          </w:rPr>
          <w:t>متطلبات الحصول على التأشيرة</w:t>
        </w:r>
      </w:hyperlink>
      <w:r w:rsidRPr="00AC1429">
        <w:rPr>
          <w:rFonts w:hint="cs"/>
          <w:spacing w:val="-6"/>
          <w:rtl/>
          <w:lang w:bidi="ar-EG"/>
        </w:rPr>
        <w:t xml:space="preserve"> و</w:t>
      </w:r>
      <w:hyperlink r:id="rId19" w:history="1">
        <w:r w:rsidRPr="00AC1429">
          <w:rPr>
            <w:rStyle w:val="Hyperlink"/>
            <w:rFonts w:hint="cs"/>
            <w:color w:val="0000FF"/>
            <w:spacing w:val="-6"/>
            <w:rtl/>
            <w:lang w:bidi="ar-EG"/>
          </w:rPr>
          <w:t>تفاصيل عن الفنادق</w:t>
        </w:r>
      </w:hyperlink>
      <w:r w:rsidRPr="00AC1429">
        <w:rPr>
          <w:rFonts w:hint="cs"/>
          <w:spacing w:val="-6"/>
          <w:rtl/>
          <w:lang w:bidi="ar-EG"/>
        </w:rPr>
        <w:t>.</w:t>
      </w:r>
    </w:p>
    <w:p w:rsidR="008B5B6B" w:rsidRPr="008B5B6B" w:rsidRDefault="00F84473" w:rsidP="00C42592">
      <w:pPr>
        <w:keepNext/>
        <w:spacing w:before="240"/>
        <w:rPr>
          <w:rtl/>
          <w:lang w:bidi="ar-EG"/>
        </w:rPr>
      </w:pPr>
      <w:r w:rsidRPr="00F84473">
        <w:rPr>
          <w:rFonts w:hint="cs"/>
          <w:rtl/>
          <w:lang w:bidi="ar-SY"/>
        </w:rPr>
        <w:t>أتطلع إلى الترحيب بكم في ياس</w:t>
      </w:r>
      <w:r w:rsidR="000A5133">
        <w:rPr>
          <w:rFonts w:hint="cs"/>
          <w:rtl/>
          <w:lang w:bidi="ar-SY"/>
        </w:rPr>
        <w:t>‍</w:t>
      </w:r>
      <w:r w:rsidRPr="00F84473">
        <w:rPr>
          <w:rFonts w:hint="cs"/>
          <w:rtl/>
          <w:lang w:bidi="ar-SY"/>
        </w:rPr>
        <w:t>مين الحمّامات.</w:t>
      </w:r>
    </w:p>
    <w:p w:rsidR="00706D7A" w:rsidRDefault="008B5B6B" w:rsidP="00C42592">
      <w:pPr>
        <w:keepNext/>
        <w:spacing w:before="360"/>
        <w:rPr>
          <w:lang w:bidi="ar-EG"/>
        </w:rPr>
      </w:pPr>
      <w:r w:rsidRPr="008B5B6B">
        <w:rPr>
          <w:rFonts w:hint="cs"/>
          <w:rtl/>
          <w:lang w:bidi="ar-EG"/>
        </w:rPr>
        <w:t>وتفضلوا بقبول فائق التقدير والاحترام.</w:t>
      </w:r>
    </w:p>
    <w:p w:rsidR="00381872" w:rsidRDefault="00381872" w:rsidP="00381872">
      <w:pPr>
        <w:keepNext/>
        <w:spacing w:before="0"/>
        <w:rPr>
          <w:noProof/>
        </w:rPr>
      </w:pPr>
    </w:p>
    <w:p w:rsidR="00381872" w:rsidRDefault="00381872" w:rsidP="00381872">
      <w:pPr>
        <w:keepNext/>
        <w:spacing w:before="0"/>
        <w:rPr>
          <w:noProof/>
        </w:rPr>
      </w:pPr>
    </w:p>
    <w:p w:rsidR="00381872" w:rsidRDefault="00381872" w:rsidP="00381872">
      <w:pPr>
        <w:keepNext/>
        <w:spacing w:before="0"/>
        <w:rPr>
          <w:noProof/>
        </w:rPr>
      </w:pPr>
    </w:p>
    <w:p w:rsidR="00381872" w:rsidRDefault="00381872" w:rsidP="00381872">
      <w:pPr>
        <w:keepNext/>
        <w:spacing w:before="0"/>
        <w:rPr>
          <w:rtl/>
          <w:lang w:bidi="ar-EG"/>
        </w:rPr>
      </w:pPr>
      <w:bookmarkStart w:id="0" w:name="_GoBack"/>
      <w:bookmarkEnd w:id="0"/>
    </w:p>
    <w:p w:rsidR="008B5B6B" w:rsidRDefault="008B5B6B" w:rsidP="00381872">
      <w:pPr>
        <w:spacing w:before="0"/>
        <w:jc w:val="left"/>
        <w:rPr>
          <w:rtl/>
          <w:lang w:bidi="ar-SY"/>
        </w:rPr>
      </w:pPr>
      <w:r>
        <w:rPr>
          <w:rFonts w:hint="cs"/>
          <w:rtl/>
          <w:lang w:bidi="ar-SY"/>
        </w:rPr>
        <w:t>تشيساب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لي</w:t>
      </w:r>
      <w:r>
        <w:rPr>
          <w:rtl/>
          <w:lang w:bidi="ar-SY"/>
        </w:rPr>
        <w:br/>
      </w:r>
      <w:r>
        <w:rPr>
          <w:rFonts w:hint="cs"/>
          <w:rtl/>
          <w:lang w:bidi="ar-SY"/>
        </w:rPr>
        <w:t>مدير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مكتب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تقييس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الاتصالات</w:t>
      </w:r>
    </w:p>
    <w:p w:rsidR="008B5B6B" w:rsidRDefault="008B5B6B" w:rsidP="0014147C">
      <w:pPr>
        <w:spacing w:before="1440"/>
        <w:jc w:val="left"/>
        <w:rPr>
          <w:b/>
          <w:bCs/>
          <w:lang w:bidi="ar-SY"/>
        </w:rPr>
      </w:pPr>
      <w:r w:rsidRPr="008B5B6B">
        <w:rPr>
          <w:rFonts w:hint="cs"/>
          <w:b/>
          <w:bCs/>
          <w:rtl/>
          <w:lang w:bidi="ar-SY"/>
        </w:rPr>
        <w:t xml:space="preserve">الملحقات: </w:t>
      </w:r>
      <w:r w:rsidR="00F84473">
        <w:rPr>
          <w:b/>
          <w:bCs/>
          <w:lang w:bidi="ar-SY"/>
        </w:rPr>
        <w:t>1</w:t>
      </w:r>
    </w:p>
    <w:p w:rsidR="008B5B6B" w:rsidRDefault="008B5B6B" w:rsidP="008B5B6B">
      <w:pPr>
        <w:rPr>
          <w:rtl/>
          <w:lang w:bidi="ar-SY"/>
        </w:rPr>
      </w:pPr>
      <w:r>
        <w:rPr>
          <w:rtl/>
          <w:lang w:bidi="ar-SY"/>
        </w:rPr>
        <w:br w:type="page"/>
      </w:r>
    </w:p>
    <w:p w:rsidR="00595D3C" w:rsidRPr="00B45533" w:rsidRDefault="00595D3C" w:rsidP="00595D3C">
      <w:pPr>
        <w:pStyle w:val="AnnexNo"/>
        <w:rPr>
          <w:sz w:val="22"/>
          <w:szCs w:val="30"/>
          <w:rtl/>
          <w:lang w:bidi="ar-EG"/>
        </w:rPr>
      </w:pPr>
      <w:r>
        <w:rPr>
          <w:rFonts w:hint="cs"/>
          <w:rtl/>
          <w:lang w:bidi="ar-EG"/>
        </w:rPr>
        <w:lastRenderedPageBreak/>
        <w:t xml:space="preserve">ال‍ملحق </w:t>
      </w:r>
      <w:r>
        <w:rPr>
          <w:lang w:bidi="ar-EG"/>
        </w:rPr>
        <w:t>1</w:t>
      </w:r>
      <w:r>
        <w:rPr>
          <w:lang w:bidi="ar-EG"/>
        </w:rPr>
        <w:br/>
      </w:r>
      <w:r w:rsidRPr="00B45533">
        <w:rPr>
          <w:rFonts w:hint="cs"/>
          <w:sz w:val="22"/>
          <w:szCs w:val="30"/>
          <w:rtl/>
          <w:lang w:bidi="ar-EG"/>
        </w:rPr>
        <w:t>(بالرسالة ال</w:t>
      </w:r>
      <w:r>
        <w:rPr>
          <w:rFonts w:hint="cs"/>
          <w:sz w:val="22"/>
          <w:szCs w:val="30"/>
          <w:rtl/>
          <w:lang w:bidi="ar-EG"/>
        </w:rPr>
        <w:t>‍</w:t>
      </w:r>
      <w:r w:rsidRPr="00B45533">
        <w:rPr>
          <w:rFonts w:hint="cs"/>
          <w:sz w:val="22"/>
          <w:szCs w:val="30"/>
          <w:rtl/>
          <w:lang w:bidi="ar-EG"/>
        </w:rPr>
        <w:t xml:space="preserve">معممة </w:t>
      </w:r>
      <w:r>
        <w:rPr>
          <w:sz w:val="22"/>
          <w:szCs w:val="30"/>
          <w:lang w:bidi="ar-EG"/>
        </w:rPr>
        <w:t>234</w:t>
      </w:r>
      <w:r w:rsidRPr="00B45533">
        <w:rPr>
          <w:rFonts w:hint="cs"/>
          <w:sz w:val="22"/>
          <w:szCs w:val="30"/>
          <w:rtl/>
          <w:lang w:bidi="ar-EG"/>
        </w:rPr>
        <w:t xml:space="preserve"> </w:t>
      </w:r>
      <w:r>
        <w:rPr>
          <w:rFonts w:hint="cs"/>
          <w:sz w:val="22"/>
          <w:szCs w:val="30"/>
          <w:rtl/>
          <w:lang w:bidi="ar-EG"/>
        </w:rPr>
        <w:t>ل</w:t>
      </w:r>
      <w:r w:rsidRPr="00B45533">
        <w:rPr>
          <w:rFonts w:hint="cs"/>
          <w:sz w:val="22"/>
          <w:szCs w:val="30"/>
          <w:rtl/>
          <w:lang w:bidi="ar-EG"/>
        </w:rPr>
        <w:t>مكتب تقييس الاتصالات)</w:t>
      </w:r>
    </w:p>
    <w:p w:rsidR="00595D3C" w:rsidRDefault="00595D3C" w:rsidP="00595D3C">
      <w:pPr>
        <w:pStyle w:val="Annextitle"/>
        <w:spacing w:before="0" w:after="0" w:line="240" w:lineRule="auto"/>
        <w:rPr>
          <w:rtl/>
          <w:lang w:bidi="ar-SA"/>
        </w:rPr>
      </w:pPr>
      <w:r w:rsidRPr="0096478A">
        <w:rPr>
          <w:noProof/>
          <w:szCs w:val="28"/>
          <w:rtl/>
          <w:lang w:bidi="ar-SA"/>
        </w:rPr>
        <w:drawing>
          <wp:inline distT="0" distB="0" distL="0" distR="0" wp14:anchorId="5D778657" wp14:editId="4D69AFF1">
            <wp:extent cx="2188845" cy="92138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D3C" w:rsidRDefault="00595D3C" w:rsidP="00595D3C">
      <w:pPr>
        <w:pStyle w:val="Annextitle"/>
        <w:spacing w:before="240"/>
        <w:rPr>
          <w:rtl/>
          <w:lang w:bidi="ar-SA"/>
        </w:rPr>
      </w:pPr>
      <w:r>
        <w:rPr>
          <w:color w:val="000000"/>
          <w:rtl/>
        </w:rPr>
        <w:t>الندوة العال‍مية للمعايير</w:t>
      </w:r>
    </w:p>
    <w:p w:rsidR="00595D3C" w:rsidRPr="00840257" w:rsidRDefault="00595D3C" w:rsidP="00595D3C">
      <w:pPr>
        <w:pStyle w:val="Normalaftertitle"/>
        <w:spacing w:before="120"/>
        <w:jc w:val="center"/>
        <w:rPr>
          <w:sz w:val="24"/>
          <w:szCs w:val="32"/>
          <w:rtl/>
          <w:lang w:bidi="ar-SA"/>
        </w:rPr>
      </w:pPr>
      <w:r w:rsidRPr="00840257">
        <w:rPr>
          <w:rFonts w:hint="cs"/>
          <w:noProof/>
          <w:sz w:val="24"/>
          <w:szCs w:val="32"/>
          <w:rtl/>
          <w:lang w:bidi="ar-EG"/>
        </w:rPr>
        <w:t xml:space="preserve">ياسمين الحمّامات، تونس، </w:t>
      </w:r>
      <w:r w:rsidRPr="00840257">
        <w:rPr>
          <w:sz w:val="24"/>
          <w:szCs w:val="32"/>
        </w:rPr>
        <w:t>24</w:t>
      </w:r>
      <w:r w:rsidRPr="00840257">
        <w:rPr>
          <w:sz w:val="24"/>
          <w:szCs w:val="32"/>
          <w:rtl/>
        </w:rPr>
        <w:t xml:space="preserve"> أكتوبر </w:t>
      </w:r>
      <w:r w:rsidRPr="00840257">
        <w:rPr>
          <w:sz w:val="24"/>
          <w:szCs w:val="32"/>
        </w:rPr>
        <w:t>2016</w:t>
      </w:r>
    </w:p>
    <w:p w:rsidR="00595D3C" w:rsidRPr="00840257" w:rsidRDefault="00595D3C" w:rsidP="00595D3C">
      <w:pPr>
        <w:pStyle w:val="Normalaftertitle"/>
        <w:spacing w:before="120"/>
        <w:jc w:val="center"/>
        <w:rPr>
          <w:b/>
          <w:bCs/>
          <w:sz w:val="24"/>
          <w:szCs w:val="32"/>
          <w:rtl/>
          <w:lang w:bidi="ar-SA"/>
        </w:rPr>
      </w:pPr>
      <w:r w:rsidRPr="00840257">
        <w:rPr>
          <w:rFonts w:hint="cs"/>
          <w:b/>
          <w:bCs/>
          <w:sz w:val="24"/>
          <w:szCs w:val="32"/>
          <w:rtl/>
        </w:rPr>
        <w:t>الأمن والخصوصية والثقة في مجال التقييس</w:t>
      </w:r>
    </w:p>
    <w:p w:rsidR="00595D3C" w:rsidRPr="00840257" w:rsidRDefault="00595D3C" w:rsidP="00D90607">
      <w:pPr>
        <w:pStyle w:val="Normalaftertitle"/>
        <w:spacing w:before="120"/>
        <w:jc w:val="center"/>
        <w:rPr>
          <w:rFonts w:eastAsia="MS Mincho"/>
          <w:sz w:val="24"/>
          <w:szCs w:val="32"/>
          <w:rtl/>
          <w:lang w:eastAsia="ja-JP" w:bidi="ar-SA"/>
        </w:rPr>
      </w:pPr>
      <w:r w:rsidRPr="00840257">
        <w:rPr>
          <w:rFonts w:hint="cs"/>
          <w:sz w:val="24"/>
          <w:szCs w:val="32"/>
          <w:rtl/>
          <w:lang w:bidi="ar-SA"/>
        </w:rPr>
        <w:t>ينظّمها</w:t>
      </w:r>
      <w:r w:rsidR="00D90607">
        <w:rPr>
          <w:sz w:val="24"/>
          <w:szCs w:val="32"/>
          <w:rtl/>
          <w:lang w:bidi="ar-SA"/>
        </w:rPr>
        <w:br/>
      </w:r>
      <w:r w:rsidRPr="00840257">
        <w:rPr>
          <w:rFonts w:hint="cs"/>
          <w:sz w:val="24"/>
          <w:szCs w:val="32"/>
          <w:rtl/>
          <w:lang w:bidi="ar-SA"/>
        </w:rPr>
        <w:t xml:space="preserve">قطاع تقييس الاتصالات في الاتحاد الدولي للاتصالات </w:t>
      </w:r>
      <w:r w:rsidRPr="00840257">
        <w:rPr>
          <w:rFonts w:eastAsia="MS Mincho"/>
          <w:sz w:val="24"/>
          <w:szCs w:val="32"/>
          <w:lang w:eastAsia="ja-JP" w:bidi="ar-SA"/>
        </w:rPr>
        <w:t>(ITU-T)</w:t>
      </w:r>
      <w:r w:rsidR="00D90607">
        <w:rPr>
          <w:rFonts w:eastAsia="MS Mincho"/>
          <w:sz w:val="24"/>
          <w:szCs w:val="32"/>
          <w:rtl/>
          <w:lang w:eastAsia="ja-JP" w:bidi="ar-SA"/>
        </w:rPr>
        <w:br/>
      </w:r>
      <w:r>
        <w:rPr>
          <w:rFonts w:eastAsia="MS Mincho" w:hint="cs"/>
          <w:sz w:val="24"/>
          <w:szCs w:val="32"/>
          <w:rtl/>
          <w:lang w:eastAsia="ja-JP" w:bidi="ar-SA"/>
        </w:rPr>
        <w:t>و</w:t>
      </w:r>
      <w:r w:rsidRPr="00840257">
        <w:rPr>
          <w:rFonts w:eastAsia="MS Mincho" w:hint="cs"/>
          <w:sz w:val="24"/>
          <w:szCs w:val="32"/>
          <w:rtl/>
          <w:lang w:eastAsia="ja-JP" w:bidi="ar-SA"/>
        </w:rPr>
        <w:t>تستضيفها حكومة تونس</w:t>
      </w:r>
    </w:p>
    <w:p w:rsidR="00595D3C" w:rsidRPr="000A5AB7" w:rsidRDefault="00595D3C" w:rsidP="00595D3C">
      <w:pPr>
        <w:pStyle w:val="Annextitle"/>
        <w:spacing w:before="240"/>
        <w:rPr>
          <w:color w:val="000000"/>
          <w:u w:val="single"/>
          <w:rtl/>
        </w:rPr>
      </w:pPr>
      <w:r w:rsidRPr="000A5AB7">
        <w:rPr>
          <w:rFonts w:hint="cs"/>
          <w:color w:val="000000"/>
          <w:u w:val="single"/>
          <w:rtl/>
        </w:rPr>
        <w:t>مشر</w:t>
      </w:r>
      <w:r w:rsidR="001D5CC9">
        <w:rPr>
          <w:rFonts w:hint="cs"/>
          <w:color w:val="000000"/>
          <w:u w:val="single"/>
          <w:rtl/>
        </w:rPr>
        <w:t>و</w:t>
      </w:r>
      <w:r w:rsidRPr="000A5AB7">
        <w:rPr>
          <w:rFonts w:hint="cs"/>
          <w:color w:val="000000"/>
          <w:u w:val="single"/>
          <w:rtl/>
        </w:rPr>
        <w:t>ع البرنامج</w:t>
      </w:r>
    </w:p>
    <w:tbl>
      <w:tblPr>
        <w:bidiVisual/>
        <w:tblW w:w="5273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45"/>
        <w:gridCol w:w="8510"/>
      </w:tblGrid>
      <w:tr w:rsidR="00595D3C" w:rsidRPr="00F1588F" w:rsidTr="005F6617">
        <w:trPr>
          <w:tblCellSpacing w:w="15" w:type="dxa"/>
          <w:jc w:val="center"/>
        </w:trPr>
        <w:tc>
          <w:tcPr>
            <w:tcW w:w="4970" w:type="pct"/>
            <w:gridSpan w:val="2"/>
            <w:tcBorders>
              <w:top w:val="single" w:sz="4" w:space="0" w:color="BBD6EF"/>
              <w:left w:val="single" w:sz="4" w:space="0" w:color="BBD6EF"/>
              <w:bottom w:val="single" w:sz="4" w:space="0" w:color="BBD6EF"/>
              <w:right w:val="single" w:sz="4" w:space="0" w:color="BBD6EF"/>
            </w:tcBorders>
            <w:shd w:val="clear" w:color="auto" w:fill="CAE4FF"/>
            <w:hideMark/>
          </w:tcPr>
          <w:p w:rsidR="00595D3C" w:rsidRPr="00F1588F" w:rsidRDefault="00595D3C" w:rsidP="00676F43">
            <w:pPr>
              <w:spacing w:before="0" w:after="60" w:line="340" w:lineRule="exact"/>
              <w:ind w:right="238"/>
              <w:rPr>
                <w:rFonts w:eastAsia="Times New Roman"/>
                <w:b/>
                <w:bCs/>
                <w:lang w:eastAsia="en-US"/>
              </w:rPr>
            </w:pPr>
            <w:r w:rsidRPr="00F1588F">
              <w:rPr>
                <w:b/>
                <w:bCs/>
              </w:rPr>
              <w:t>24</w:t>
            </w:r>
            <w:r w:rsidRPr="00F1588F">
              <w:rPr>
                <w:b/>
                <w:bCs/>
                <w:rtl/>
              </w:rPr>
              <w:t xml:space="preserve"> أكتوبر </w:t>
            </w:r>
            <w:r w:rsidRPr="00F1588F">
              <w:rPr>
                <w:b/>
                <w:bCs/>
              </w:rPr>
              <w:t>2016</w:t>
            </w:r>
          </w:p>
        </w:tc>
      </w:tr>
      <w:tr w:rsidR="00595D3C" w:rsidRPr="00F1588F" w:rsidTr="005F6617">
        <w:trPr>
          <w:tblCellSpacing w:w="15" w:type="dxa"/>
          <w:jc w:val="center"/>
        </w:trPr>
        <w:tc>
          <w:tcPr>
            <w:tcW w:w="790" w:type="pct"/>
            <w:tcBorders>
              <w:top w:val="dashed" w:sz="4" w:space="0" w:color="BBD6EF"/>
              <w:left w:val="dashed" w:sz="4" w:space="0" w:color="BBD6EF"/>
              <w:bottom w:val="dashed" w:sz="4" w:space="0" w:color="BBD6EF"/>
              <w:right w:val="dashed" w:sz="4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95D3C" w:rsidRPr="00676F43" w:rsidRDefault="00595D3C" w:rsidP="00AD774C">
            <w:pPr>
              <w:spacing w:before="60" w:after="60" w:line="340" w:lineRule="exact"/>
              <w:ind w:right="237"/>
              <w:rPr>
                <w:rFonts w:eastAsia="Times New Roman"/>
                <w:position w:val="3"/>
                <w:lang w:eastAsia="en-US"/>
              </w:rPr>
            </w:pPr>
            <w:r w:rsidRPr="00676F43">
              <w:rPr>
                <w:rFonts w:eastAsia="Times New Roman"/>
                <w:position w:val="3"/>
                <w:lang w:eastAsia="en-US"/>
              </w:rPr>
              <w:t>10.00 - 09.30</w:t>
            </w:r>
          </w:p>
        </w:tc>
        <w:tc>
          <w:tcPr>
            <w:tcW w:w="4165" w:type="pct"/>
            <w:tcBorders>
              <w:top w:val="dashed" w:sz="4" w:space="0" w:color="BBD6EF"/>
              <w:left w:val="dashed" w:sz="4" w:space="0" w:color="BBD6EF"/>
              <w:bottom w:val="dashed" w:sz="4" w:space="0" w:color="BBD6EF"/>
              <w:right w:val="dashed" w:sz="4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95D3C" w:rsidRPr="00676F43" w:rsidRDefault="00595D3C" w:rsidP="00AD774C">
            <w:pPr>
              <w:spacing w:before="60" w:after="60" w:line="340" w:lineRule="exact"/>
              <w:ind w:right="237"/>
              <w:rPr>
                <w:position w:val="3"/>
                <w:u w:val="single"/>
                <w:rtl/>
              </w:rPr>
            </w:pPr>
            <w:bookmarkStart w:id="1" w:name="lt_pId070"/>
            <w:r w:rsidRPr="00676F43">
              <w:rPr>
                <w:rFonts w:hint="cs"/>
                <w:b/>
                <w:bCs/>
                <w:position w:val="3"/>
                <w:rtl/>
              </w:rPr>
              <w:t xml:space="preserve">الجلسة </w:t>
            </w:r>
            <w:r w:rsidRPr="00676F43">
              <w:rPr>
                <w:rFonts w:eastAsia="Malgun Gothic" w:hint="eastAsia"/>
                <w:b/>
                <w:bCs/>
                <w:position w:val="3"/>
                <w:lang w:eastAsia="ko-KR"/>
              </w:rPr>
              <w:t>1</w:t>
            </w:r>
            <w:r w:rsidRPr="00676F43">
              <w:rPr>
                <w:rFonts w:eastAsia="Malgun Gothic" w:hint="cs"/>
                <w:b/>
                <w:bCs/>
                <w:position w:val="3"/>
                <w:rtl/>
                <w:lang w:eastAsia="ko-KR"/>
              </w:rPr>
              <w:t xml:space="preserve">: </w:t>
            </w:r>
            <w:r w:rsidR="001002BD" w:rsidRPr="00676F43">
              <w:rPr>
                <w:rFonts w:eastAsia="Malgun Gothic" w:hint="cs"/>
                <w:b/>
                <w:bCs/>
                <w:position w:val="3"/>
                <w:rtl/>
                <w:lang w:eastAsia="ko-KR"/>
              </w:rPr>
              <w:t>ترحيب</w:t>
            </w:r>
          </w:p>
          <w:p w:rsidR="00595D3C" w:rsidRPr="00676F43" w:rsidRDefault="00595D3C" w:rsidP="00AD774C">
            <w:pPr>
              <w:spacing w:before="60" w:after="60" w:line="340" w:lineRule="exact"/>
              <w:ind w:right="237"/>
              <w:rPr>
                <w:rFonts w:eastAsia="Times New Roman"/>
                <w:i/>
                <w:iCs/>
                <w:position w:val="3"/>
                <w:u w:val="single"/>
                <w:lang w:eastAsia="en-US"/>
              </w:rPr>
            </w:pPr>
            <w:bookmarkStart w:id="2" w:name="lt_pId071"/>
            <w:bookmarkEnd w:id="1"/>
            <w:r w:rsidRPr="00676F43">
              <w:rPr>
                <w:rFonts w:hint="cs"/>
                <w:position w:val="3"/>
                <w:u w:val="single"/>
                <w:rtl/>
              </w:rPr>
              <w:t>الأهداف</w:t>
            </w:r>
          </w:p>
          <w:p w:rsidR="00595D3C" w:rsidRPr="00676F43" w:rsidRDefault="001002BD" w:rsidP="00B11A98">
            <w:pPr>
              <w:spacing w:before="60" w:after="60" w:line="340" w:lineRule="exact"/>
              <w:ind w:right="237"/>
              <w:rPr>
                <w:rFonts w:eastAsia="Times New Roman"/>
                <w:i/>
                <w:iCs/>
                <w:position w:val="3"/>
                <w:rtl/>
                <w:lang w:eastAsia="en-US" w:bidi="ar-EG"/>
              </w:rPr>
            </w:pPr>
            <w:r w:rsidRPr="00676F43">
              <w:rPr>
                <w:rFonts w:eastAsia="Times New Roman" w:hint="cs"/>
                <w:i/>
                <w:iCs/>
                <w:position w:val="3"/>
                <w:rtl/>
                <w:lang w:eastAsia="en-US"/>
              </w:rPr>
              <w:t xml:space="preserve">أقر مؤتمر المندوبين المفوضين للاتحاد الدولي للاتصالات (بموجب القرار </w:t>
            </w:r>
            <w:r w:rsidRPr="00676F43">
              <w:rPr>
                <w:rFonts w:eastAsia="Times New Roman"/>
                <w:i/>
                <w:iCs/>
                <w:position w:val="3"/>
                <w:lang w:eastAsia="en-US"/>
              </w:rPr>
              <w:t>122</w:t>
            </w:r>
            <w:r w:rsidRPr="00676F43">
              <w:rPr>
                <w:rFonts w:eastAsia="Times New Roman" w:hint="cs"/>
                <w:i/>
                <w:iCs/>
                <w:position w:val="3"/>
                <w:rtl/>
                <w:lang w:eastAsia="en-US" w:bidi="ar-EG"/>
              </w:rPr>
              <w:t xml:space="preserve">، أنطاليا </w:t>
            </w:r>
            <w:r w:rsidRPr="00676F43">
              <w:rPr>
                <w:rFonts w:eastAsia="Times New Roman"/>
                <w:i/>
                <w:iCs/>
                <w:position w:val="3"/>
                <w:lang w:eastAsia="en-US" w:bidi="ar-EG"/>
              </w:rPr>
              <w:t>2006</w:t>
            </w:r>
            <w:r w:rsidRPr="00676F43">
              <w:rPr>
                <w:rFonts w:eastAsia="Times New Roman" w:hint="cs"/>
                <w:i/>
                <w:iCs/>
                <w:position w:val="3"/>
                <w:rtl/>
                <w:lang w:eastAsia="en-US" w:bidi="ar-EG"/>
              </w:rPr>
              <w:t>) عقد الندوة العالمية للمعايير بوصفها اجتماع مائدة مستديرة واجتماعاً للتنسيق يستغرق يوماً واحداً لتكون بمثابة منتدى لمناقشات السياسة العامة رفيعة المستوى على أن تقدم استنتاجاتها إلى الجمعية العالمية لتقييس الاتصالات.</w:t>
            </w:r>
          </w:p>
          <w:bookmarkEnd w:id="2"/>
          <w:p w:rsidR="00595D3C" w:rsidRPr="00676F43" w:rsidRDefault="001002BD" w:rsidP="00AD774C">
            <w:pPr>
              <w:spacing w:before="60" w:after="60" w:line="340" w:lineRule="exact"/>
              <w:ind w:right="237"/>
              <w:rPr>
                <w:rFonts w:eastAsia="Times New Roman"/>
                <w:position w:val="3"/>
                <w:u w:val="single"/>
                <w:rtl/>
                <w:lang w:eastAsia="en-US"/>
              </w:rPr>
            </w:pPr>
            <w:r w:rsidRPr="00676F43">
              <w:rPr>
                <w:rFonts w:eastAsia="Times New Roman" w:hint="cs"/>
                <w:position w:val="3"/>
                <w:u w:val="single"/>
                <w:rtl/>
                <w:lang w:eastAsia="en-US"/>
              </w:rPr>
              <w:t>ملاحظات افتتاحية من رئيس الندوة</w:t>
            </w:r>
          </w:p>
          <w:p w:rsidR="00595D3C" w:rsidRPr="00676F43" w:rsidRDefault="001002BD" w:rsidP="00AD774C">
            <w:pPr>
              <w:spacing w:before="60" w:after="60" w:line="340" w:lineRule="exact"/>
              <w:ind w:right="237"/>
              <w:rPr>
                <w:rFonts w:eastAsia="Times New Roman"/>
                <w:position w:val="3"/>
                <w:u w:val="single"/>
                <w:rtl/>
                <w:lang w:eastAsia="en-US"/>
              </w:rPr>
            </w:pPr>
            <w:r w:rsidRPr="00676F43">
              <w:rPr>
                <w:rFonts w:eastAsia="Times New Roman" w:hint="cs"/>
                <w:position w:val="3"/>
                <w:u w:val="single"/>
                <w:rtl/>
                <w:lang w:eastAsia="en-US"/>
              </w:rPr>
              <w:t>ترحيب</w:t>
            </w:r>
          </w:p>
          <w:p w:rsidR="00595D3C" w:rsidRPr="00676F43" w:rsidRDefault="00595D3C" w:rsidP="00676F43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60" w:after="60" w:line="340" w:lineRule="exact"/>
              <w:ind w:left="1021" w:hanging="454"/>
              <w:rPr>
                <w:rFonts w:eastAsia="Times New Roman"/>
                <w:position w:val="3"/>
                <w:rtl/>
                <w:lang w:eastAsia="en-US"/>
              </w:rPr>
            </w:pPr>
            <w:r w:rsidRPr="00676F43">
              <w:rPr>
                <w:rFonts w:eastAsia="Times New Roman"/>
                <w:position w:val="3"/>
                <w:lang w:eastAsia="en-US"/>
              </w:rPr>
              <w:sym w:font="Symbol" w:char="F0B7"/>
            </w:r>
            <w:r w:rsidRPr="00676F43">
              <w:rPr>
                <w:rFonts w:eastAsia="Times New Roman"/>
                <w:position w:val="3"/>
                <w:rtl/>
                <w:lang w:eastAsia="en-US"/>
              </w:rPr>
              <w:tab/>
            </w:r>
            <w:r w:rsidRPr="00676F43">
              <w:rPr>
                <w:rFonts w:eastAsia="Times New Roman" w:hint="cs"/>
                <w:b/>
                <w:bCs/>
                <w:position w:val="3"/>
                <w:rtl/>
                <w:lang w:eastAsia="en-US"/>
              </w:rPr>
              <w:t>السيد هولين جاو،</w:t>
            </w:r>
            <w:r w:rsidRPr="00676F43">
              <w:rPr>
                <w:rFonts w:eastAsia="Times New Roman" w:hint="cs"/>
                <w:position w:val="3"/>
                <w:rtl/>
                <w:lang w:eastAsia="en-US"/>
              </w:rPr>
              <w:t xml:space="preserve"> الأمين العام للاتحاد الدولي للاتصالات</w:t>
            </w:r>
          </w:p>
          <w:p w:rsidR="00595D3C" w:rsidRPr="00676F43" w:rsidRDefault="001002BD" w:rsidP="00AD774C">
            <w:pPr>
              <w:spacing w:before="60" w:after="60" w:line="340" w:lineRule="exact"/>
              <w:ind w:right="237"/>
              <w:rPr>
                <w:rFonts w:eastAsia="Times New Roman"/>
                <w:position w:val="3"/>
                <w:u w:val="single"/>
                <w:rtl/>
                <w:lang w:eastAsia="en-US"/>
              </w:rPr>
            </w:pPr>
            <w:r w:rsidRPr="00676F43">
              <w:rPr>
                <w:rFonts w:eastAsia="Times New Roman" w:hint="cs"/>
                <w:position w:val="3"/>
                <w:u w:val="single"/>
                <w:rtl/>
                <w:lang w:eastAsia="en-US"/>
              </w:rPr>
              <w:t>كلمة رئيسية</w:t>
            </w:r>
          </w:p>
          <w:p w:rsidR="00595D3C" w:rsidRPr="00610336" w:rsidRDefault="00595D3C" w:rsidP="00610336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60" w:after="60" w:line="340" w:lineRule="exact"/>
              <w:ind w:left="1021" w:hanging="454"/>
              <w:rPr>
                <w:rFonts w:eastAsia="Times New Roman"/>
                <w:position w:val="3"/>
                <w:lang w:eastAsia="en-US"/>
              </w:rPr>
            </w:pPr>
            <w:r w:rsidRPr="00676F43">
              <w:rPr>
                <w:rFonts w:eastAsia="Times New Roman"/>
                <w:position w:val="3"/>
                <w:lang w:eastAsia="en-US"/>
              </w:rPr>
              <w:sym w:font="Symbol" w:char="F0B7"/>
            </w:r>
            <w:r w:rsidRPr="00676F43">
              <w:rPr>
                <w:rFonts w:eastAsia="Times New Roman"/>
                <w:position w:val="3"/>
                <w:rtl/>
                <w:lang w:eastAsia="en-US"/>
              </w:rPr>
              <w:tab/>
            </w:r>
            <w:r w:rsidRPr="00676F43">
              <w:rPr>
                <w:rFonts w:eastAsia="Times New Roman" w:hint="cs"/>
                <w:b/>
                <w:bCs/>
                <w:position w:val="3"/>
                <w:rtl/>
                <w:lang w:eastAsia="en-US"/>
              </w:rPr>
              <w:t>الدكتور تشيساب لي،</w:t>
            </w:r>
            <w:r w:rsidRPr="00676F43">
              <w:rPr>
                <w:rFonts w:eastAsia="Times New Roman" w:hint="cs"/>
                <w:position w:val="3"/>
                <w:rtl/>
                <w:lang w:eastAsia="en-US"/>
              </w:rPr>
              <w:t xml:space="preserve"> مدير مكتب تقييس الاتصالات</w:t>
            </w:r>
          </w:p>
        </w:tc>
      </w:tr>
      <w:tr w:rsidR="00595D3C" w:rsidRPr="00F1588F" w:rsidTr="005F6617">
        <w:trPr>
          <w:tblCellSpacing w:w="15" w:type="dxa"/>
          <w:jc w:val="center"/>
        </w:trPr>
        <w:tc>
          <w:tcPr>
            <w:tcW w:w="790" w:type="pct"/>
            <w:tcBorders>
              <w:top w:val="dashed" w:sz="4" w:space="0" w:color="BBD6EF"/>
              <w:left w:val="dashed" w:sz="4" w:space="0" w:color="BBD6EF"/>
              <w:bottom w:val="dashed" w:sz="4" w:space="0" w:color="BBD6EF"/>
              <w:right w:val="dashed" w:sz="4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95D3C" w:rsidRPr="00676F43" w:rsidRDefault="00595D3C" w:rsidP="00AD774C">
            <w:pPr>
              <w:spacing w:before="60" w:after="60" w:line="340" w:lineRule="exact"/>
              <w:ind w:right="237"/>
              <w:rPr>
                <w:rFonts w:eastAsia="Times New Roman"/>
                <w:position w:val="3"/>
                <w:lang w:eastAsia="en-US"/>
              </w:rPr>
            </w:pPr>
            <w:r w:rsidRPr="00676F43">
              <w:rPr>
                <w:rFonts w:eastAsia="Times New Roman"/>
                <w:position w:val="3"/>
                <w:lang w:eastAsia="en-US"/>
              </w:rPr>
              <w:t>11.00 - 10.00</w:t>
            </w:r>
          </w:p>
        </w:tc>
        <w:tc>
          <w:tcPr>
            <w:tcW w:w="4165" w:type="pct"/>
            <w:tcBorders>
              <w:top w:val="dashed" w:sz="4" w:space="0" w:color="BBD6EF"/>
              <w:left w:val="dashed" w:sz="4" w:space="0" w:color="BBD6EF"/>
              <w:bottom w:val="dashed" w:sz="4" w:space="0" w:color="BBD6EF"/>
              <w:right w:val="dashed" w:sz="4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95D3C" w:rsidRPr="00676F43" w:rsidRDefault="00595D3C" w:rsidP="00AD774C">
            <w:pPr>
              <w:spacing w:before="60" w:after="60" w:line="340" w:lineRule="exact"/>
              <w:ind w:right="238"/>
              <w:rPr>
                <w:rFonts w:eastAsia="Times New Roman"/>
                <w:b/>
                <w:bCs/>
                <w:position w:val="3"/>
                <w:lang w:eastAsia="en-US"/>
              </w:rPr>
            </w:pPr>
            <w:r w:rsidRPr="00676F43">
              <w:rPr>
                <w:rFonts w:hint="cs"/>
                <w:b/>
                <w:bCs/>
                <w:position w:val="3"/>
                <w:rtl/>
              </w:rPr>
              <w:t xml:space="preserve">الجلسة </w:t>
            </w:r>
            <w:r w:rsidRPr="00676F43">
              <w:rPr>
                <w:rFonts w:eastAsia="Malgun Gothic"/>
                <w:b/>
                <w:bCs/>
                <w:position w:val="3"/>
                <w:lang w:eastAsia="ko-KR"/>
              </w:rPr>
              <w:t>2</w:t>
            </w:r>
            <w:r w:rsidRPr="00676F43">
              <w:rPr>
                <w:rFonts w:eastAsia="Malgun Gothic" w:hint="cs"/>
                <w:b/>
                <w:bCs/>
                <w:position w:val="3"/>
                <w:rtl/>
                <w:lang w:eastAsia="ko-KR"/>
              </w:rPr>
              <w:t xml:space="preserve">: </w:t>
            </w:r>
            <w:r w:rsidR="001002BD" w:rsidRPr="00676F43">
              <w:rPr>
                <w:rFonts w:eastAsia="Malgun Gothic" w:hint="cs"/>
                <w:b/>
                <w:bCs/>
                <w:position w:val="3"/>
                <w:rtl/>
                <w:lang w:eastAsia="ko-KR"/>
              </w:rPr>
              <w:t>تأثير التكنولوجيا</w:t>
            </w:r>
            <w:r w:rsidR="00486278" w:rsidRPr="00676F43">
              <w:rPr>
                <w:rFonts w:eastAsia="Malgun Gothic" w:hint="cs"/>
                <w:b/>
                <w:bCs/>
                <w:position w:val="3"/>
                <w:rtl/>
                <w:lang w:eastAsia="ko-KR"/>
              </w:rPr>
              <w:t>ت</w:t>
            </w:r>
            <w:r w:rsidR="001002BD" w:rsidRPr="00676F43">
              <w:rPr>
                <w:rFonts w:eastAsia="Malgun Gothic" w:hint="cs"/>
                <w:b/>
                <w:bCs/>
                <w:position w:val="3"/>
                <w:rtl/>
                <w:lang w:eastAsia="ko-KR"/>
              </w:rPr>
              <w:t xml:space="preserve"> الناشئة على الأمن والخصوصية والثقة</w:t>
            </w:r>
          </w:p>
          <w:p w:rsidR="00595D3C" w:rsidRPr="00676F43" w:rsidRDefault="001002BD" w:rsidP="00AD774C">
            <w:pPr>
              <w:spacing w:before="60" w:after="60" w:line="340" w:lineRule="exact"/>
              <w:ind w:right="237"/>
              <w:rPr>
                <w:rFonts w:eastAsia="Times New Roman"/>
                <w:position w:val="3"/>
                <w:u w:val="single"/>
                <w:rtl/>
                <w:lang w:eastAsia="en-US"/>
              </w:rPr>
            </w:pPr>
            <w:r w:rsidRPr="00676F43">
              <w:rPr>
                <w:rFonts w:eastAsia="Times New Roman" w:hint="cs"/>
                <w:position w:val="3"/>
                <w:u w:val="single"/>
                <w:rtl/>
                <w:lang w:eastAsia="en-US"/>
              </w:rPr>
              <w:t>مدير الجلسة المدعو</w:t>
            </w:r>
          </w:p>
          <w:p w:rsidR="00595D3C" w:rsidRPr="00676F43" w:rsidRDefault="00595D3C" w:rsidP="00676F43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60" w:after="60" w:line="340" w:lineRule="exact"/>
              <w:ind w:left="1021" w:hanging="454"/>
              <w:rPr>
                <w:rFonts w:eastAsia="Times New Roman"/>
                <w:position w:val="3"/>
                <w:rtl/>
                <w:lang w:eastAsia="en-US"/>
              </w:rPr>
            </w:pPr>
            <w:r w:rsidRPr="00676F43">
              <w:rPr>
                <w:rFonts w:eastAsia="Times New Roman"/>
                <w:position w:val="3"/>
                <w:lang w:eastAsia="en-US"/>
              </w:rPr>
              <w:sym w:font="Symbol" w:char="F0B7"/>
            </w:r>
            <w:r w:rsidRPr="00676F43">
              <w:rPr>
                <w:rFonts w:eastAsia="Times New Roman"/>
                <w:position w:val="3"/>
                <w:rtl/>
                <w:lang w:eastAsia="en-US"/>
              </w:rPr>
              <w:tab/>
            </w:r>
            <w:r w:rsidRPr="00676F43">
              <w:rPr>
                <w:b/>
                <w:bCs/>
                <w:color w:val="000000"/>
                <w:position w:val="3"/>
                <w:rtl/>
              </w:rPr>
              <w:t>السيدة</w:t>
            </w:r>
            <w:r w:rsidRPr="00676F43">
              <w:rPr>
                <w:rFonts w:hint="cs"/>
                <w:b/>
                <w:bCs/>
                <w:color w:val="000000"/>
                <w:position w:val="3"/>
                <w:rtl/>
              </w:rPr>
              <w:t xml:space="preserve"> كاترين</w:t>
            </w:r>
            <w:r w:rsidRPr="00676F43">
              <w:rPr>
                <w:b/>
                <w:bCs/>
                <w:color w:val="000000"/>
                <w:position w:val="3"/>
                <w:rtl/>
              </w:rPr>
              <w:t xml:space="preserve"> </w:t>
            </w:r>
            <w:r w:rsidRPr="00676F43">
              <w:rPr>
                <w:rFonts w:hint="cs"/>
                <w:b/>
                <w:bCs/>
                <w:color w:val="000000"/>
                <w:position w:val="3"/>
                <w:rtl/>
              </w:rPr>
              <w:t>براون،</w:t>
            </w:r>
            <w:r w:rsidRPr="00676F43">
              <w:rPr>
                <w:color w:val="000000"/>
                <w:position w:val="3"/>
                <w:rtl/>
              </w:rPr>
              <w:t xml:space="preserve"> </w:t>
            </w:r>
            <w:r w:rsidRPr="00676F43">
              <w:rPr>
                <w:rFonts w:hint="cs"/>
                <w:color w:val="000000"/>
                <w:position w:val="3"/>
                <w:rtl/>
              </w:rPr>
              <w:t>الرئيسة والمديرة</w:t>
            </w:r>
            <w:r w:rsidRPr="00676F43">
              <w:rPr>
                <w:color w:val="000000"/>
                <w:position w:val="3"/>
                <w:rtl/>
              </w:rPr>
              <w:t xml:space="preserve"> </w:t>
            </w:r>
            <w:r w:rsidRPr="00676F43">
              <w:rPr>
                <w:rFonts w:hint="cs"/>
                <w:color w:val="000000"/>
                <w:position w:val="3"/>
                <w:rtl/>
              </w:rPr>
              <w:t>التنفيذية،</w:t>
            </w:r>
            <w:r w:rsidRPr="00676F43">
              <w:rPr>
                <w:color w:val="000000"/>
                <w:position w:val="3"/>
                <w:rtl/>
              </w:rPr>
              <w:t xml:space="preserve"> </w:t>
            </w:r>
            <w:r w:rsidRPr="00676F43">
              <w:rPr>
                <w:rFonts w:hint="cs"/>
                <w:color w:val="000000"/>
                <w:position w:val="3"/>
                <w:rtl/>
              </w:rPr>
              <w:t>مؤسسة</w:t>
            </w:r>
            <w:r w:rsidRPr="00676F43">
              <w:rPr>
                <w:color w:val="000000"/>
                <w:position w:val="3"/>
                <w:rtl/>
              </w:rPr>
              <w:t xml:space="preserve"> </w:t>
            </w:r>
            <w:r w:rsidRPr="00676F43">
              <w:rPr>
                <w:rFonts w:hint="cs"/>
                <w:color w:val="000000"/>
                <w:position w:val="3"/>
                <w:rtl/>
              </w:rPr>
              <w:t>الإنترنت</w:t>
            </w:r>
            <w:r w:rsidR="00EF5791" w:rsidRPr="00676F43">
              <w:rPr>
                <w:rFonts w:hint="cs"/>
                <w:color w:val="000000"/>
                <w:position w:val="3"/>
                <w:rtl/>
              </w:rPr>
              <w:t xml:space="preserve"> </w:t>
            </w:r>
            <w:r w:rsidRPr="00676F43">
              <w:rPr>
                <w:color w:val="000000"/>
                <w:position w:val="3"/>
              </w:rPr>
              <w:t>(ISOC)</w:t>
            </w:r>
          </w:p>
          <w:p w:rsidR="00595D3C" w:rsidRPr="00676F43" w:rsidRDefault="001002BD" w:rsidP="00AD774C">
            <w:pPr>
              <w:spacing w:before="60" w:after="60" w:line="340" w:lineRule="exact"/>
              <w:ind w:right="237"/>
              <w:rPr>
                <w:rFonts w:eastAsia="Times New Roman"/>
                <w:position w:val="3"/>
                <w:u w:val="single"/>
                <w:rtl/>
                <w:lang w:eastAsia="en-US"/>
              </w:rPr>
            </w:pPr>
            <w:r w:rsidRPr="00676F43">
              <w:rPr>
                <w:rFonts w:eastAsia="Times New Roman" w:hint="cs"/>
                <w:position w:val="3"/>
                <w:u w:val="single"/>
                <w:rtl/>
                <w:lang w:eastAsia="en-US"/>
              </w:rPr>
              <w:t>المتحدثون المدعوون</w:t>
            </w:r>
          </w:p>
          <w:p w:rsidR="00595D3C" w:rsidRPr="00676F43" w:rsidRDefault="00595D3C" w:rsidP="00BD02B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60" w:after="60" w:line="320" w:lineRule="exact"/>
              <w:ind w:left="1021" w:hanging="454"/>
              <w:rPr>
                <w:rFonts w:eastAsia="Times New Roman"/>
                <w:position w:val="3"/>
                <w:rtl/>
                <w:lang w:eastAsia="en-US"/>
              </w:rPr>
            </w:pPr>
            <w:r w:rsidRPr="00676F43">
              <w:rPr>
                <w:rFonts w:eastAsia="Times New Roman"/>
                <w:position w:val="3"/>
                <w:lang w:eastAsia="en-US"/>
              </w:rPr>
              <w:sym w:font="Symbol" w:char="F0B7"/>
            </w:r>
            <w:r w:rsidRPr="00676F43">
              <w:rPr>
                <w:rFonts w:eastAsia="Times New Roman"/>
                <w:position w:val="3"/>
                <w:rtl/>
                <w:lang w:eastAsia="en-US"/>
              </w:rPr>
              <w:tab/>
            </w:r>
            <w:r w:rsidRPr="00676F43">
              <w:rPr>
                <w:b/>
                <w:bCs/>
                <w:color w:val="000000"/>
                <w:position w:val="3"/>
                <w:rtl/>
              </w:rPr>
              <w:t>السيد</w:t>
            </w:r>
            <w:r w:rsidRPr="00676F43">
              <w:rPr>
                <w:rFonts w:hint="cs"/>
                <w:b/>
                <w:bCs/>
                <w:color w:val="000000"/>
                <w:position w:val="3"/>
                <w:rtl/>
              </w:rPr>
              <w:t xml:space="preserve"> شوقي قدّاس،</w:t>
            </w:r>
            <w:r w:rsidRPr="00676F43">
              <w:rPr>
                <w:color w:val="000000"/>
                <w:position w:val="3"/>
                <w:rtl/>
              </w:rPr>
              <w:t xml:space="preserve"> </w:t>
            </w:r>
            <w:r w:rsidRPr="00676F43">
              <w:rPr>
                <w:rFonts w:hint="cs"/>
                <w:color w:val="000000"/>
                <w:position w:val="3"/>
                <w:rtl/>
              </w:rPr>
              <w:t>رئيس</w:t>
            </w:r>
            <w:r w:rsidRPr="00676F43">
              <w:rPr>
                <w:color w:val="000000"/>
                <w:position w:val="3"/>
                <w:rtl/>
              </w:rPr>
              <w:t xml:space="preserve"> </w:t>
            </w:r>
            <w:r w:rsidRPr="00676F43">
              <w:rPr>
                <w:rFonts w:hint="cs"/>
                <w:color w:val="000000"/>
                <w:position w:val="3"/>
                <w:rtl/>
              </w:rPr>
              <w:t>الهيئة</w:t>
            </w:r>
            <w:r w:rsidRPr="00676F43">
              <w:rPr>
                <w:color w:val="000000"/>
                <w:position w:val="3"/>
                <w:rtl/>
              </w:rPr>
              <w:t xml:space="preserve"> </w:t>
            </w:r>
            <w:r w:rsidRPr="00676F43">
              <w:rPr>
                <w:rFonts w:hint="cs"/>
                <w:color w:val="000000"/>
                <w:position w:val="3"/>
                <w:rtl/>
              </w:rPr>
              <w:t>الوطنية</w:t>
            </w:r>
            <w:r w:rsidRPr="00676F43">
              <w:rPr>
                <w:color w:val="000000"/>
                <w:position w:val="3"/>
                <w:rtl/>
              </w:rPr>
              <w:t xml:space="preserve"> </w:t>
            </w:r>
            <w:r w:rsidRPr="00676F43">
              <w:rPr>
                <w:rFonts w:hint="cs"/>
                <w:color w:val="000000"/>
                <w:position w:val="3"/>
                <w:rtl/>
              </w:rPr>
              <w:t>لحماية</w:t>
            </w:r>
            <w:r w:rsidRPr="00676F43">
              <w:rPr>
                <w:color w:val="000000"/>
                <w:position w:val="3"/>
                <w:rtl/>
              </w:rPr>
              <w:t xml:space="preserve"> </w:t>
            </w:r>
            <w:r w:rsidRPr="00676F43">
              <w:rPr>
                <w:rFonts w:hint="cs"/>
                <w:color w:val="000000"/>
                <w:position w:val="3"/>
                <w:rtl/>
              </w:rPr>
              <w:t>المعطيات</w:t>
            </w:r>
            <w:r w:rsidRPr="00676F43">
              <w:rPr>
                <w:color w:val="000000"/>
                <w:position w:val="3"/>
                <w:rtl/>
              </w:rPr>
              <w:t xml:space="preserve"> </w:t>
            </w:r>
            <w:r w:rsidRPr="00676F43">
              <w:rPr>
                <w:rFonts w:hint="cs"/>
                <w:color w:val="000000"/>
                <w:position w:val="3"/>
                <w:rtl/>
              </w:rPr>
              <w:t>الشخصية، تونس</w:t>
            </w:r>
          </w:p>
          <w:p w:rsidR="00595D3C" w:rsidRPr="00676F43" w:rsidRDefault="00595D3C" w:rsidP="00BD02B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60" w:after="60" w:line="320" w:lineRule="exact"/>
              <w:ind w:left="1021" w:hanging="454"/>
              <w:rPr>
                <w:rFonts w:eastAsia="Times New Roman"/>
                <w:position w:val="3"/>
                <w:rtl/>
                <w:lang w:eastAsia="en-US"/>
              </w:rPr>
            </w:pPr>
            <w:r w:rsidRPr="00676F43">
              <w:rPr>
                <w:rFonts w:eastAsia="Times New Roman"/>
                <w:position w:val="3"/>
                <w:lang w:eastAsia="en-US"/>
              </w:rPr>
              <w:sym w:font="Symbol" w:char="F0B7"/>
            </w:r>
            <w:r w:rsidRPr="00676F43">
              <w:rPr>
                <w:rFonts w:eastAsia="Times New Roman"/>
                <w:position w:val="3"/>
                <w:rtl/>
                <w:lang w:eastAsia="en-US"/>
              </w:rPr>
              <w:tab/>
            </w:r>
            <w:r w:rsidRPr="00676F43">
              <w:rPr>
                <w:b/>
                <w:bCs/>
                <w:color w:val="000000"/>
                <w:position w:val="3"/>
                <w:rtl/>
              </w:rPr>
              <w:t>السيد</w:t>
            </w:r>
            <w:r w:rsidRPr="00676F43">
              <w:rPr>
                <w:rFonts w:hint="cs"/>
                <w:b/>
                <w:bCs/>
                <w:color w:val="000000"/>
                <w:position w:val="3"/>
                <w:rtl/>
              </w:rPr>
              <w:t xml:space="preserve"> </w:t>
            </w:r>
            <w:r w:rsidR="001002BD" w:rsidRPr="00676F43">
              <w:rPr>
                <w:rFonts w:hint="cs"/>
                <w:b/>
                <w:bCs/>
                <w:color w:val="000000"/>
                <w:position w:val="3"/>
                <w:rtl/>
              </w:rPr>
              <w:t>جاكوب بوراتنسكي</w:t>
            </w:r>
            <w:r w:rsidRPr="00676F43">
              <w:rPr>
                <w:rFonts w:hint="cs"/>
                <w:b/>
                <w:bCs/>
                <w:color w:val="000000"/>
                <w:position w:val="3"/>
                <w:rtl/>
              </w:rPr>
              <w:t>،</w:t>
            </w:r>
            <w:r w:rsidRPr="00676F43">
              <w:rPr>
                <w:color w:val="000000"/>
                <w:position w:val="3"/>
                <w:rtl/>
              </w:rPr>
              <w:t xml:space="preserve"> </w:t>
            </w:r>
            <w:r w:rsidRPr="00676F43">
              <w:rPr>
                <w:rFonts w:hint="cs"/>
                <w:color w:val="000000"/>
                <w:position w:val="3"/>
                <w:rtl/>
              </w:rPr>
              <w:t>رئيس</w:t>
            </w:r>
            <w:r w:rsidRPr="00676F43">
              <w:rPr>
                <w:color w:val="000000"/>
                <w:position w:val="3"/>
                <w:rtl/>
              </w:rPr>
              <w:t xml:space="preserve"> </w:t>
            </w:r>
            <w:r w:rsidR="001002BD" w:rsidRPr="00676F43">
              <w:rPr>
                <w:rFonts w:hint="cs"/>
                <w:color w:val="000000"/>
                <w:position w:val="3"/>
                <w:rtl/>
              </w:rPr>
              <w:t>وحدة</w:t>
            </w:r>
            <w:r w:rsidRPr="00676F43">
              <w:rPr>
                <w:rFonts w:hint="cs"/>
                <w:color w:val="000000"/>
                <w:position w:val="3"/>
                <w:rtl/>
              </w:rPr>
              <w:t xml:space="preserve"> الثقة والأمن، </w:t>
            </w:r>
            <w:r w:rsidRPr="00676F43">
              <w:rPr>
                <w:color w:val="000000"/>
                <w:position w:val="3"/>
                <w:rtl/>
              </w:rPr>
              <w:t>المديرية العامة للمفوضية الأوروبية</w:t>
            </w:r>
          </w:p>
          <w:p w:rsidR="00595D3C" w:rsidRPr="00676F43" w:rsidRDefault="00595D3C" w:rsidP="00BD02B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60" w:after="60" w:line="320" w:lineRule="exact"/>
              <w:ind w:left="1021" w:hanging="454"/>
              <w:rPr>
                <w:rFonts w:eastAsia="Times New Roman"/>
                <w:position w:val="3"/>
                <w:u w:val="single"/>
                <w:lang w:eastAsia="en-US"/>
              </w:rPr>
            </w:pPr>
            <w:r w:rsidRPr="00676F43">
              <w:rPr>
                <w:rFonts w:eastAsia="Times New Roman"/>
                <w:position w:val="3"/>
                <w:lang w:eastAsia="en-US"/>
              </w:rPr>
              <w:sym w:font="Symbol" w:char="F0B7"/>
            </w:r>
            <w:r w:rsidRPr="00676F43">
              <w:rPr>
                <w:rFonts w:eastAsia="Times New Roman"/>
                <w:position w:val="3"/>
                <w:rtl/>
                <w:lang w:eastAsia="en-US"/>
              </w:rPr>
              <w:tab/>
            </w:r>
            <w:r w:rsidRPr="00676F43">
              <w:rPr>
                <w:b/>
                <w:bCs/>
                <w:color w:val="000000"/>
                <w:position w:val="3"/>
                <w:rtl/>
              </w:rPr>
              <w:t>السيد</w:t>
            </w:r>
            <w:r w:rsidRPr="00676F43">
              <w:rPr>
                <w:rFonts w:hint="cs"/>
                <w:b/>
                <w:bCs/>
                <w:color w:val="000000"/>
                <w:position w:val="3"/>
                <w:rtl/>
              </w:rPr>
              <w:t xml:space="preserve"> </w:t>
            </w:r>
            <w:r w:rsidR="0073412F" w:rsidRPr="00676F43">
              <w:rPr>
                <w:rFonts w:hint="cs"/>
                <w:b/>
                <w:bCs/>
                <w:color w:val="000000"/>
                <w:position w:val="3"/>
                <w:rtl/>
              </w:rPr>
              <w:t>رام سيواك شاراما</w:t>
            </w:r>
            <w:r w:rsidRPr="00676F43">
              <w:rPr>
                <w:rFonts w:hint="cs"/>
                <w:b/>
                <w:bCs/>
                <w:color w:val="000000"/>
                <w:position w:val="3"/>
                <w:rtl/>
              </w:rPr>
              <w:t>،</w:t>
            </w:r>
            <w:r w:rsidRPr="00676F43">
              <w:rPr>
                <w:color w:val="000000"/>
                <w:position w:val="3"/>
                <w:rtl/>
              </w:rPr>
              <w:t xml:space="preserve"> </w:t>
            </w:r>
            <w:r w:rsidRPr="00676F43">
              <w:rPr>
                <w:rFonts w:hint="cs"/>
                <w:color w:val="000000"/>
                <w:position w:val="3"/>
                <w:rtl/>
              </w:rPr>
              <w:t xml:space="preserve">رئيس </w:t>
            </w:r>
            <w:r w:rsidRPr="00676F43">
              <w:rPr>
                <w:color w:val="000000"/>
                <w:position w:val="3"/>
                <w:rtl/>
              </w:rPr>
              <w:t>هيئة تنظيم الاتصالات في الهند</w:t>
            </w:r>
            <w:r w:rsidRPr="00676F43">
              <w:rPr>
                <w:rFonts w:eastAsia="Times New Roman" w:hint="cs"/>
                <w:position w:val="3"/>
                <w:rtl/>
                <w:lang w:eastAsia="en-US"/>
              </w:rPr>
              <w:t xml:space="preserve"> </w:t>
            </w:r>
            <w:r w:rsidRPr="00676F43">
              <w:rPr>
                <w:rFonts w:eastAsia="Times New Roman"/>
                <w:position w:val="3"/>
                <w:lang w:eastAsia="en-US"/>
              </w:rPr>
              <w:t>(TRAI)</w:t>
            </w:r>
          </w:p>
        </w:tc>
      </w:tr>
      <w:tr w:rsidR="00595D3C" w:rsidRPr="00F1588F" w:rsidTr="005F6617">
        <w:trPr>
          <w:tblCellSpacing w:w="15" w:type="dxa"/>
          <w:jc w:val="center"/>
        </w:trPr>
        <w:tc>
          <w:tcPr>
            <w:tcW w:w="790" w:type="pct"/>
            <w:tcBorders>
              <w:top w:val="dashed" w:sz="4" w:space="0" w:color="BBD6EF"/>
              <w:left w:val="dashed" w:sz="4" w:space="0" w:color="BBD6EF"/>
              <w:bottom w:val="dashed" w:sz="4" w:space="0" w:color="BBD6EF"/>
              <w:right w:val="dashed" w:sz="4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5D3C" w:rsidRPr="00676F43" w:rsidRDefault="00595D3C" w:rsidP="00AD774C">
            <w:pPr>
              <w:spacing w:before="60" w:after="60" w:line="340" w:lineRule="exact"/>
              <w:ind w:right="237"/>
              <w:rPr>
                <w:rFonts w:eastAsia="Times New Roman"/>
                <w:position w:val="3"/>
                <w:lang w:eastAsia="en-US"/>
              </w:rPr>
            </w:pPr>
            <w:r w:rsidRPr="00676F43">
              <w:rPr>
                <w:rFonts w:eastAsia="Times New Roman"/>
                <w:position w:val="3"/>
                <w:lang w:eastAsia="en-US"/>
              </w:rPr>
              <w:lastRenderedPageBreak/>
              <w:t>11.20 - 11.00</w:t>
            </w:r>
          </w:p>
        </w:tc>
        <w:tc>
          <w:tcPr>
            <w:tcW w:w="4165" w:type="pct"/>
            <w:tcBorders>
              <w:top w:val="dashed" w:sz="4" w:space="0" w:color="BBD6EF"/>
              <w:left w:val="dashed" w:sz="4" w:space="0" w:color="BBD6EF"/>
              <w:bottom w:val="dashed" w:sz="4" w:space="0" w:color="BBD6EF"/>
              <w:right w:val="dashed" w:sz="4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5D3C" w:rsidRPr="00676F43" w:rsidRDefault="00595D3C" w:rsidP="00AD774C">
            <w:pPr>
              <w:spacing w:before="60" w:after="60" w:line="340" w:lineRule="exact"/>
              <w:ind w:right="238"/>
              <w:rPr>
                <w:rFonts w:eastAsia="Times New Roman"/>
                <w:b/>
                <w:bCs/>
                <w:position w:val="3"/>
                <w:lang w:eastAsia="en-US"/>
              </w:rPr>
            </w:pPr>
            <w:r w:rsidRPr="00676F43">
              <w:rPr>
                <w:rFonts w:hint="cs"/>
                <w:b/>
                <w:bCs/>
                <w:position w:val="3"/>
                <w:rtl/>
              </w:rPr>
              <w:t xml:space="preserve">استراحة </w:t>
            </w:r>
            <w:r w:rsidR="0073412F" w:rsidRPr="00676F43">
              <w:rPr>
                <w:rFonts w:hint="cs"/>
                <w:b/>
                <w:bCs/>
                <w:position w:val="3"/>
                <w:rtl/>
              </w:rPr>
              <w:t>قصيرة</w:t>
            </w:r>
          </w:p>
        </w:tc>
      </w:tr>
      <w:tr w:rsidR="00595D3C" w:rsidRPr="00F1588F" w:rsidTr="005F6617">
        <w:trPr>
          <w:tblCellSpacing w:w="15" w:type="dxa"/>
          <w:jc w:val="center"/>
        </w:trPr>
        <w:tc>
          <w:tcPr>
            <w:tcW w:w="790" w:type="pct"/>
            <w:tcBorders>
              <w:top w:val="dashed" w:sz="4" w:space="0" w:color="BBD6EF"/>
              <w:left w:val="dashed" w:sz="4" w:space="0" w:color="BBD6EF"/>
              <w:bottom w:val="dashed" w:sz="4" w:space="0" w:color="BBD6EF"/>
              <w:right w:val="dashed" w:sz="4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5D3C" w:rsidRPr="00676F43" w:rsidRDefault="00595D3C" w:rsidP="00AD774C">
            <w:pPr>
              <w:spacing w:before="60" w:after="60" w:line="340" w:lineRule="exact"/>
              <w:ind w:right="237"/>
              <w:rPr>
                <w:rFonts w:eastAsia="Times New Roman"/>
                <w:position w:val="3"/>
                <w:lang w:eastAsia="en-US"/>
              </w:rPr>
            </w:pPr>
            <w:r w:rsidRPr="00676F43">
              <w:rPr>
                <w:rFonts w:eastAsia="Times New Roman"/>
                <w:position w:val="3"/>
                <w:lang w:eastAsia="en-US"/>
              </w:rPr>
              <w:t>12.20 - 11.20</w:t>
            </w:r>
          </w:p>
        </w:tc>
        <w:tc>
          <w:tcPr>
            <w:tcW w:w="4165" w:type="pct"/>
            <w:tcBorders>
              <w:top w:val="dashed" w:sz="4" w:space="0" w:color="BBD6EF"/>
              <w:left w:val="dashed" w:sz="4" w:space="0" w:color="BBD6EF"/>
              <w:bottom w:val="dashed" w:sz="4" w:space="0" w:color="BBD6EF"/>
              <w:right w:val="dashed" w:sz="4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5D3C" w:rsidRPr="00676F43" w:rsidRDefault="00595D3C" w:rsidP="00B11A98">
            <w:pPr>
              <w:spacing w:before="60" w:after="60" w:line="340" w:lineRule="exact"/>
              <w:ind w:right="238"/>
              <w:rPr>
                <w:rFonts w:eastAsia="Times New Roman"/>
                <w:position w:val="3"/>
                <w:lang w:eastAsia="en-US"/>
              </w:rPr>
            </w:pPr>
            <w:r w:rsidRPr="00676F43">
              <w:rPr>
                <w:rFonts w:hint="cs"/>
                <w:b/>
                <w:bCs/>
                <w:position w:val="3"/>
                <w:rtl/>
              </w:rPr>
              <w:t xml:space="preserve">الجلسة </w:t>
            </w:r>
            <w:r w:rsidRPr="00676F43">
              <w:rPr>
                <w:rFonts w:eastAsia="Malgun Gothic"/>
                <w:b/>
                <w:bCs/>
                <w:position w:val="3"/>
                <w:lang w:eastAsia="ko-KR"/>
              </w:rPr>
              <w:t>3</w:t>
            </w:r>
            <w:r w:rsidRPr="00676F43">
              <w:rPr>
                <w:rFonts w:eastAsia="Malgun Gothic" w:hint="cs"/>
                <w:b/>
                <w:bCs/>
                <w:position w:val="3"/>
                <w:rtl/>
                <w:lang w:eastAsia="ko-KR"/>
              </w:rPr>
              <w:t xml:space="preserve"> (</w:t>
            </w:r>
            <w:r w:rsidR="0073412F" w:rsidRPr="00676F43">
              <w:rPr>
                <w:rFonts w:eastAsia="Malgun Gothic" w:hint="cs"/>
                <w:b/>
                <w:bCs/>
                <w:position w:val="3"/>
                <w:rtl/>
                <w:lang w:eastAsia="ko-KR"/>
              </w:rPr>
              <w:t>الجزء الأول</w:t>
            </w:r>
            <w:r w:rsidRPr="00676F43">
              <w:rPr>
                <w:rFonts w:eastAsia="Malgun Gothic" w:hint="cs"/>
                <w:b/>
                <w:bCs/>
                <w:position w:val="3"/>
                <w:rtl/>
                <w:lang w:eastAsia="ko-KR"/>
              </w:rPr>
              <w:t xml:space="preserve">): </w:t>
            </w:r>
            <w:r w:rsidR="0073412F" w:rsidRPr="00676F43">
              <w:rPr>
                <w:rFonts w:eastAsia="Malgun Gothic" w:hint="cs"/>
                <w:b/>
                <w:bCs/>
                <w:position w:val="3"/>
                <w:rtl/>
                <w:lang w:eastAsia="ko-KR"/>
              </w:rPr>
              <w:t>كيف تلبي الصناعة توقعات المستعملين النهائيين فيما</w:t>
            </w:r>
            <w:r w:rsidR="00B11A98">
              <w:rPr>
                <w:rFonts w:eastAsia="Malgun Gothic" w:hint="eastAsia"/>
                <w:b/>
                <w:bCs/>
                <w:position w:val="3"/>
                <w:rtl/>
                <w:lang w:eastAsia="ko-KR"/>
              </w:rPr>
              <w:t> </w:t>
            </w:r>
            <w:r w:rsidR="0073412F" w:rsidRPr="00676F43">
              <w:rPr>
                <w:rFonts w:eastAsia="Malgun Gothic" w:hint="cs"/>
                <w:b/>
                <w:bCs/>
                <w:position w:val="3"/>
                <w:rtl/>
                <w:lang w:eastAsia="ko-KR"/>
              </w:rPr>
              <w:t>يتعلق بالأمن والخصوصية</w:t>
            </w:r>
            <w:r w:rsidR="00B11A98">
              <w:rPr>
                <w:rFonts w:eastAsia="Malgun Gothic" w:hint="eastAsia"/>
                <w:b/>
                <w:bCs/>
                <w:position w:val="3"/>
                <w:rtl/>
                <w:lang w:eastAsia="ko-KR"/>
              </w:rPr>
              <w:t> </w:t>
            </w:r>
            <w:r w:rsidR="0073412F" w:rsidRPr="00676F43">
              <w:rPr>
                <w:rFonts w:eastAsia="Malgun Gothic" w:hint="cs"/>
                <w:b/>
                <w:bCs/>
                <w:position w:val="3"/>
                <w:rtl/>
                <w:lang w:eastAsia="ko-KR"/>
              </w:rPr>
              <w:t>والثقة</w:t>
            </w:r>
          </w:p>
          <w:p w:rsidR="00595D3C" w:rsidRPr="00676F43" w:rsidRDefault="0073412F" w:rsidP="00AD774C">
            <w:pPr>
              <w:spacing w:before="60" w:after="60" w:line="340" w:lineRule="exact"/>
              <w:ind w:right="237"/>
              <w:rPr>
                <w:rFonts w:eastAsia="Times New Roman"/>
                <w:position w:val="3"/>
                <w:u w:val="single"/>
                <w:rtl/>
                <w:lang w:eastAsia="en-US"/>
              </w:rPr>
            </w:pPr>
            <w:r w:rsidRPr="00676F43">
              <w:rPr>
                <w:rFonts w:eastAsia="Times New Roman" w:hint="cs"/>
                <w:position w:val="3"/>
                <w:u w:val="single"/>
                <w:rtl/>
                <w:lang w:eastAsia="en-US"/>
              </w:rPr>
              <w:t>مدير الجلسة المدعو</w:t>
            </w:r>
          </w:p>
          <w:p w:rsidR="00595D3C" w:rsidRPr="00676F43" w:rsidRDefault="00595D3C" w:rsidP="00676F43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60" w:after="60" w:line="340" w:lineRule="exact"/>
              <w:ind w:left="1021" w:hanging="454"/>
              <w:rPr>
                <w:rFonts w:eastAsia="Times New Roman"/>
                <w:position w:val="3"/>
                <w:u w:val="single"/>
                <w:rtl/>
                <w:lang w:eastAsia="en-US"/>
              </w:rPr>
            </w:pPr>
            <w:r w:rsidRPr="00676F43">
              <w:rPr>
                <w:rFonts w:eastAsia="Times New Roman"/>
                <w:position w:val="3"/>
                <w:lang w:eastAsia="en-US"/>
              </w:rPr>
              <w:sym w:font="Symbol" w:char="F0B7"/>
            </w:r>
            <w:r w:rsidRPr="00676F43">
              <w:rPr>
                <w:rFonts w:eastAsia="Times New Roman"/>
                <w:position w:val="3"/>
                <w:rtl/>
                <w:lang w:eastAsia="en-US"/>
              </w:rPr>
              <w:tab/>
            </w:r>
            <w:r w:rsidRPr="007253E0">
              <w:rPr>
                <w:b/>
                <w:bCs/>
                <w:color w:val="000000"/>
                <w:spacing w:val="-6"/>
                <w:position w:val="3"/>
                <w:rtl/>
              </w:rPr>
              <w:t>السيد</w:t>
            </w:r>
            <w:r w:rsidRPr="007253E0">
              <w:rPr>
                <w:rFonts w:hint="cs"/>
                <w:b/>
                <w:bCs/>
                <w:color w:val="000000"/>
                <w:spacing w:val="-6"/>
                <w:position w:val="3"/>
                <w:rtl/>
              </w:rPr>
              <w:t xml:space="preserve"> </w:t>
            </w:r>
            <w:r w:rsidR="0073412F" w:rsidRPr="007253E0">
              <w:rPr>
                <w:rFonts w:hint="cs"/>
                <w:b/>
                <w:bCs/>
                <w:color w:val="000000"/>
                <w:spacing w:val="-6"/>
                <w:position w:val="3"/>
                <w:rtl/>
              </w:rPr>
              <w:t>إلياس شانتزوس</w:t>
            </w:r>
            <w:r w:rsidRPr="007253E0">
              <w:rPr>
                <w:rFonts w:hint="cs"/>
                <w:b/>
                <w:bCs/>
                <w:color w:val="000000"/>
                <w:spacing w:val="-6"/>
                <w:position w:val="3"/>
                <w:rtl/>
              </w:rPr>
              <w:t>،</w:t>
            </w:r>
            <w:r w:rsidRPr="007253E0">
              <w:rPr>
                <w:color w:val="000000"/>
                <w:spacing w:val="-6"/>
                <w:position w:val="3"/>
                <w:rtl/>
              </w:rPr>
              <w:t xml:space="preserve"> </w:t>
            </w:r>
            <w:r w:rsidR="0073412F" w:rsidRPr="007253E0">
              <w:rPr>
                <w:rFonts w:hint="cs"/>
                <w:color w:val="000000"/>
                <w:spacing w:val="-6"/>
                <w:position w:val="3"/>
                <w:rtl/>
              </w:rPr>
              <w:t>المدير الأول المعني بالشؤون الحكومية، منطقة أوروبا والشرق الأوسط وإفريقيا،</w:t>
            </w:r>
            <w:r w:rsidR="0073412F" w:rsidRPr="00676F43">
              <w:rPr>
                <w:rFonts w:hint="cs"/>
                <w:color w:val="000000"/>
                <w:position w:val="3"/>
                <w:rtl/>
              </w:rPr>
              <w:t xml:space="preserve"> والمستشار العام لحماية البنية التحتية الأساسية والبيانات والخصوصية، شركة </w:t>
            </w:r>
            <w:r w:rsidR="0073412F" w:rsidRPr="00676F43">
              <w:rPr>
                <w:rFonts w:cs="Calibri"/>
                <w:position w:val="3"/>
                <w:szCs w:val="22"/>
              </w:rPr>
              <w:t>Symantec</w:t>
            </w:r>
          </w:p>
          <w:p w:rsidR="00595D3C" w:rsidRPr="00676F43" w:rsidRDefault="0073412F" w:rsidP="00AD774C">
            <w:pPr>
              <w:spacing w:before="60" w:after="60" w:line="340" w:lineRule="exact"/>
              <w:ind w:right="237"/>
              <w:rPr>
                <w:rFonts w:eastAsia="Times New Roman"/>
                <w:position w:val="3"/>
                <w:u w:val="single"/>
                <w:rtl/>
                <w:lang w:eastAsia="en-US" w:bidi="ar-EG"/>
              </w:rPr>
            </w:pPr>
            <w:r w:rsidRPr="00676F43">
              <w:rPr>
                <w:rFonts w:eastAsia="Times New Roman" w:hint="cs"/>
                <w:position w:val="3"/>
                <w:u w:val="single"/>
                <w:rtl/>
                <w:lang w:eastAsia="en-US" w:bidi="ar-EG"/>
              </w:rPr>
              <w:t>المتحدثون المدعوون</w:t>
            </w:r>
          </w:p>
          <w:p w:rsidR="00595D3C" w:rsidRPr="00676F43" w:rsidRDefault="00595D3C" w:rsidP="00676F43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60" w:after="60" w:line="340" w:lineRule="exact"/>
              <w:ind w:left="1021" w:hanging="454"/>
              <w:rPr>
                <w:rFonts w:eastAsia="Times New Roman"/>
                <w:position w:val="3"/>
                <w:u w:val="single"/>
                <w:rtl/>
                <w:lang w:eastAsia="en-US"/>
              </w:rPr>
            </w:pPr>
            <w:r w:rsidRPr="00676F43">
              <w:rPr>
                <w:rFonts w:eastAsia="Times New Roman"/>
                <w:position w:val="3"/>
                <w:lang w:eastAsia="en-US"/>
              </w:rPr>
              <w:sym w:font="Symbol" w:char="F0B7"/>
            </w:r>
            <w:r w:rsidRPr="00676F43">
              <w:rPr>
                <w:rFonts w:eastAsia="Times New Roman"/>
                <w:position w:val="3"/>
                <w:rtl/>
                <w:lang w:eastAsia="en-US"/>
              </w:rPr>
              <w:tab/>
            </w:r>
            <w:r w:rsidRPr="00676F43">
              <w:rPr>
                <w:b/>
                <w:bCs/>
                <w:color w:val="000000"/>
                <w:position w:val="3"/>
                <w:rtl/>
              </w:rPr>
              <w:t>السيد</w:t>
            </w:r>
            <w:r w:rsidRPr="00676F43">
              <w:rPr>
                <w:rFonts w:hint="cs"/>
                <w:b/>
                <w:bCs/>
                <w:color w:val="000000"/>
                <w:position w:val="3"/>
                <w:rtl/>
              </w:rPr>
              <w:t xml:space="preserve"> </w:t>
            </w:r>
            <w:r w:rsidR="0073412F" w:rsidRPr="00676F43">
              <w:rPr>
                <w:rFonts w:hint="cs"/>
                <w:b/>
                <w:bCs/>
                <w:color w:val="000000"/>
                <w:position w:val="3"/>
                <w:rtl/>
              </w:rPr>
              <w:t>عمار الكسار</w:t>
            </w:r>
            <w:r w:rsidRPr="00676F43">
              <w:rPr>
                <w:rFonts w:hint="cs"/>
                <w:b/>
                <w:bCs/>
                <w:color w:val="000000"/>
                <w:position w:val="3"/>
                <w:rtl/>
              </w:rPr>
              <w:t>،</w:t>
            </w:r>
            <w:r w:rsidRPr="00676F43">
              <w:rPr>
                <w:color w:val="000000"/>
                <w:position w:val="3"/>
                <w:rtl/>
              </w:rPr>
              <w:t xml:space="preserve"> </w:t>
            </w:r>
            <w:r w:rsidR="0073412F" w:rsidRPr="00676F43">
              <w:rPr>
                <w:rFonts w:hint="cs"/>
                <w:color w:val="000000"/>
                <w:position w:val="3"/>
                <w:rtl/>
              </w:rPr>
              <w:t xml:space="preserve">المدير التنفيذي، شركة </w:t>
            </w:r>
            <w:r w:rsidR="0073412F" w:rsidRPr="00676F43">
              <w:rPr>
                <w:color w:val="000000"/>
                <w:position w:val="3"/>
              </w:rPr>
              <w:t>Rohde &amp; Schwarz Cybersecurity</w:t>
            </w:r>
          </w:p>
          <w:p w:rsidR="00595D3C" w:rsidRPr="00676F43" w:rsidRDefault="00595D3C" w:rsidP="00676F43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60" w:after="60" w:line="340" w:lineRule="exact"/>
              <w:ind w:left="1021" w:hanging="454"/>
              <w:rPr>
                <w:rFonts w:eastAsia="Times New Roman"/>
                <w:position w:val="3"/>
                <w:u w:val="single"/>
                <w:rtl/>
                <w:lang w:eastAsia="en-US"/>
              </w:rPr>
            </w:pPr>
            <w:r w:rsidRPr="00676F43">
              <w:rPr>
                <w:rFonts w:eastAsia="Times New Roman"/>
                <w:position w:val="3"/>
                <w:lang w:eastAsia="en-US"/>
              </w:rPr>
              <w:sym w:font="Symbol" w:char="F0B7"/>
            </w:r>
            <w:r w:rsidRPr="00676F43">
              <w:rPr>
                <w:rFonts w:eastAsia="Times New Roman"/>
                <w:position w:val="3"/>
                <w:rtl/>
                <w:lang w:eastAsia="en-US"/>
              </w:rPr>
              <w:tab/>
            </w:r>
            <w:r w:rsidRPr="00676F43">
              <w:rPr>
                <w:rFonts w:hint="cs"/>
                <w:b/>
                <w:bCs/>
                <w:color w:val="000000"/>
                <w:position w:val="3"/>
                <w:rtl/>
              </w:rPr>
              <w:t xml:space="preserve">الدكتور </w:t>
            </w:r>
            <w:r w:rsidR="0073412F" w:rsidRPr="00676F43">
              <w:rPr>
                <w:rFonts w:hint="cs"/>
                <w:b/>
                <w:bCs/>
                <w:color w:val="000000"/>
                <w:position w:val="3"/>
                <w:rtl/>
              </w:rPr>
              <w:t>توماس كريمر</w:t>
            </w:r>
            <w:r w:rsidRPr="00676F43">
              <w:rPr>
                <w:rFonts w:hint="cs"/>
                <w:b/>
                <w:bCs/>
                <w:color w:val="000000"/>
                <w:position w:val="3"/>
                <w:rtl/>
              </w:rPr>
              <w:t>،</w:t>
            </w:r>
            <w:r w:rsidRPr="00676F43">
              <w:rPr>
                <w:color w:val="000000"/>
                <w:position w:val="3"/>
                <w:rtl/>
              </w:rPr>
              <w:t xml:space="preserve"> </w:t>
            </w:r>
            <w:r w:rsidR="0073412F" w:rsidRPr="00676F43">
              <w:rPr>
                <w:rFonts w:hint="cs"/>
                <w:color w:val="000000"/>
                <w:position w:val="3"/>
                <w:rtl/>
              </w:rPr>
              <w:t xml:space="preserve">عضو مجلس الإدارة لشؤون خصوصية البيانات والشؤون القانونية والمطابقة، شركة </w:t>
            </w:r>
            <w:r w:rsidR="0073412F" w:rsidRPr="00676F43">
              <w:rPr>
                <w:color w:val="000000"/>
                <w:position w:val="3"/>
              </w:rPr>
              <w:t>Deutsche Telekom</w:t>
            </w:r>
          </w:p>
          <w:p w:rsidR="00595D3C" w:rsidRPr="00676F43" w:rsidRDefault="00595D3C" w:rsidP="00676F43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60" w:after="60" w:line="340" w:lineRule="exact"/>
              <w:ind w:left="1021" w:hanging="454"/>
              <w:rPr>
                <w:rFonts w:eastAsia="Times New Roman"/>
                <w:position w:val="3"/>
                <w:u w:val="single"/>
                <w:rtl/>
                <w:lang w:eastAsia="en-US"/>
              </w:rPr>
            </w:pPr>
            <w:r w:rsidRPr="00676F43">
              <w:rPr>
                <w:rFonts w:eastAsia="Times New Roman"/>
                <w:position w:val="3"/>
                <w:lang w:eastAsia="en-US"/>
              </w:rPr>
              <w:sym w:font="Symbol" w:char="F0B7"/>
            </w:r>
            <w:r w:rsidRPr="00676F43">
              <w:rPr>
                <w:rFonts w:eastAsia="Times New Roman"/>
                <w:position w:val="3"/>
                <w:rtl/>
                <w:lang w:eastAsia="en-US"/>
              </w:rPr>
              <w:tab/>
            </w:r>
            <w:r w:rsidRPr="00676F43">
              <w:rPr>
                <w:b/>
                <w:bCs/>
                <w:color w:val="000000"/>
                <w:position w:val="3"/>
                <w:rtl/>
              </w:rPr>
              <w:t>السيد</w:t>
            </w:r>
            <w:r w:rsidRPr="00676F43">
              <w:rPr>
                <w:rFonts w:hint="cs"/>
                <w:b/>
                <w:bCs/>
                <w:color w:val="000000"/>
                <w:position w:val="3"/>
                <w:rtl/>
              </w:rPr>
              <w:t xml:space="preserve"> </w:t>
            </w:r>
            <w:r w:rsidR="0073412F" w:rsidRPr="00676F43">
              <w:rPr>
                <w:rFonts w:hint="cs"/>
                <w:b/>
                <w:bCs/>
                <w:color w:val="000000"/>
                <w:position w:val="3"/>
                <w:rtl/>
              </w:rPr>
              <w:t>دافيد فرانسيس</w:t>
            </w:r>
            <w:r w:rsidRPr="00676F43">
              <w:rPr>
                <w:rFonts w:hint="cs"/>
                <w:b/>
                <w:bCs/>
                <w:color w:val="000000"/>
                <w:position w:val="3"/>
                <w:rtl/>
              </w:rPr>
              <w:t>،</w:t>
            </w:r>
            <w:r w:rsidRPr="00676F43">
              <w:rPr>
                <w:color w:val="000000"/>
                <w:position w:val="3"/>
                <w:rtl/>
              </w:rPr>
              <w:t xml:space="preserve"> </w:t>
            </w:r>
            <w:r w:rsidR="0073412F" w:rsidRPr="00676F43">
              <w:rPr>
                <w:rFonts w:hint="cs"/>
                <w:color w:val="000000"/>
                <w:position w:val="3"/>
                <w:rtl/>
              </w:rPr>
              <w:t xml:space="preserve">مسؤول الأمن السيبراني في أوروبا، شركة </w:t>
            </w:r>
            <w:r w:rsidR="0073412F" w:rsidRPr="00676F43">
              <w:rPr>
                <w:color w:val="000000"/>
                <w:position w:val="3"/>
              </w:rPr>
              <w:t>Huawei Technologies</w:t>
            </w:r>
          </w:p>
          <w:p w:rsidR="00595D3C" w:rsidRPr="00676F43" w:rsidRDefault="00595D3C" w:rsidP="00676F43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60" w:after="60" w:line="340" w:lineRule="exact"/>
              <w:ind w:left="1021" w:hanging="454"/>
              <w:rPr>
                <w:rFonts w:eastAsia="Times New Roman"/>
                <w:position w:val="3"/>
                <w:u w:val="single"/>
                <w:lang w:eastAsia="en-US"/>
              </w:rPr>
            </w:pPr>
            <w:r w:rsidRPr="00676F43">
              <w:rPr>
                <w:rFonts w:eastAsia="Times New Roman"/>
                <w:position w:val="3"/>
                <w:lang w:eastAsia="en-US"/>
              </w:rPr>
              <w:sym w:font="Symbol" w:char="F0B7"/>
            </w:r>
            <w:r w:rsidRPr="00676F43">
              <w:rPr>
                <w:rFonts w:eastAsia="Times New Roman"/>
                <w:position w:val="3"/>
                <w:rtl/>
                <w:lang w:eastAsia="en-US"/>
              </w:rPr>
              <w:tab/>
            </w:r>
            <w:r w:rsidRPr="00676F43">
              <w:rPr>
                <w:b/>
                <w:bCs/>
                <w:color w:val="000000"/>
                <w:position w:val="3"/>
                <w:rtl/>
              </w:rPr>
              <w:t>السيد</w:t>
            </w:r>
            <w:r w:rsidRPr="00676F43">
              <w:rPr>
                <w:rFonts w:hint="cs"/>
                <w:b/>
                <w:bCs/>
                <w:color w:val="000000"/>
                <w:position w:val="3"/>
                <w:rtl/>
              </w:rPr>
              <w:t xml:space="preserve">ة </w:t>
            </w:r>
            <w:r w:rsidR="0073412F" w:rsidRPr="00676F43">
              <w:rPr>
                <w:rFonts w:hint="cs"/>
                <w:b/>
                <w:bCs/>
                <w:color w:val="000000"/>
                <w:position w:val="3"/>
                <w:rtl/>
              </w:rPr>
              <w:t>جايا بالو</w:t>
            </w:r>
            <w:r w:rsidRPr="00676F43">
              <w:rPr>
                <w:rFonts w:hint="cs"/>
                <w:b/>
                <w:bCs/>
                <w:color w:val="000000"/>
                <w:position w:val="3"/>
                <w:rtl/>
              </w:rPr>
              <w:t>،</w:t>
            </w:r>
            <w:r w:rsidRPr="00676F43">
              <w:rPr>
                <w:color w:val="000000"/>
                <w:position w:val="3"/>
                <w:rtl/>
              </w:rPr>
              <w:t xml:space="preserve"> </w:t>
            </w:r>
            <w:r w:rsidR="0073412F" w:rsidRPr="00676F43">
              <w:rPr>
                <w:rFonts w:hint="cs"/>
                <w:color w:val="000000"/>
                <w:position w:val="3"/>
                <w:rtl/>
              </w:rPr>
              <w:t xml:space="preserve">مسؤولة أمن المعلومات، شركة </w:t>
            </w:r>
            <w:r w:rsidR="0073412F" w:rsidRPr="00676F43">
              <w:rPr>
                <w:color w:val="000000"/>
                <w:position w:val="3"/>
              </w:rPr>
              <w:t>KPN</w:t>
            </w:r>
          </w:p>
        </w:tc>
      </w:tr>
      <w:tr w:rsidR="00595D3C" w:rsidRPr="00F1588F" w:rsidTr="005F6617">
        <w:trPr>
          <w:tblCellSpacing w:w="15" w:type="dxa"/>
          <w:jc w:val="center"/>
        </w:trPr>
        <w:tc>
          <w:tcPr>
            <w:tcW w:w="790" w:type="pct"/>
            <w:tcBorders>
              <w:top w:val="dashed" w:sz="4" w:space="0" w:color="BBD6EF"/>
              <w:left w:val="dashed" w:sz="4" w:space="0" w:color="BBD6EF"/>
              <w:bottom w:val="dashed" w:sz="4" w:space="0" w:color="BBD6EF"/>
              <w:right w:val="dashed" w:sz="4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95D3C" w:rsidRPr="00676F43" w:rsidRDefault="00595D3C" w:rsidP="00AD774C">
            <w:pPr>
              <w:spacing w:before="60" w:after="60" w:line="340" w:lineRule="exact"/>
              <w:ind w:right="237"/>
              <w:rPr>
                <w:rFonts w:eastAsia="Times New Roman"/>
                <w:position w:val="3"/>
                <w:lang w:eastAsia="en-US"/>
              </w:rPr>
            </w:pPr>
            <w:r w:rsidRPr="00676F43">
              <w:rPr>
                <w:rFonts w:eastAsia="Times New Roman"/>
                <w:position w:val="3"/>
                <w:lang w:eastAsia="en-US"/>
              </w:rPr>
              <w:t>14.00 - 12.20</w:t>
            </w:r>
          </w:p>
        </w:tc>
        <w:tc>
          <w:tcPr>
            <w:tcW w:w="4165" w:type="pct"/>
            <w:tcBorders>
              <w:top w:val="dashed" w:sz="4" w:space="0" w:color="BBD6EF"/>
              <w:left w:val="dashed" w:sz="4" w:space="0" w:color="BBD6EF"/>
              <w:bottom w:val="dashed" w:sz="4" w:space="0" w:color="BBD6EF"/>
              <w:right w:val="dashed" w:sz="4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95D3C" w:rsidRPr="00676F43" w:rsidRDefault="00595D3C" w:rsidP="00AD774C">
            <w:pPr>
              <w:spacing w:before="60" w:after="60" w:line="340" w:lineRule="exact"/>
              <w:ind w:right="238"/>
              <w:rPr>
                <w:rFonts w:eastAsia="Times New Roman"/>
                <w:position w:val="3"/>
                <w:lang w:eastAsia="en-US"/>
              </w:rPr>
            </w:pPr>
            <w:r w:rsidRPr="00676F43">
              <w:rPr>
                <w:rFonts w:hint="cs"/>
                <w:b/>
                <w:bCs/>
                <w:position w:val="3"/>
                <w:rtl/>
              </w:rPr>
              <w:t>استراحة الغداء</w:t>
            </w:r>
          </w:p>
        </w:tc>
      </w:tr>
      <w:tr w:rsidR="00595D3C" w:rsidRPr="00F1588F" w:rsidTr="005F6617">
        <w:trPr>
          <w:tblCellSpacing w:w="15" w:type="dxa"/>
          <w:jc w:val="center"/>
        </w:trPr>
        <w:tc>
          <w:tcPr>
            <w:tcW w:w="790" w:type="pct"/>
            <w:tcBorders>
              <w:top w:val="dashed" w:sz="4" w:space="0" w:color="BBD6EF"/>
              <w:left w:val="dashed" w:sz="4" w:space="0" w:color="BBD6EF"/>
              <w:bottom w:val="dashed" w:sz="4" w:space="0" w:color="BBD6EF"/>
              <w:right w:val="dashed" w:sz="4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95D3C" w:rsidRPr="00676F43" w:rsidRDefault="00595D3C" w:rsidP="00AD774C">
            <w:pPr>
              <w:spacing w:before="60" w:after="60" w:line="340" w:lineRule="exact"/>
              <w:ind w:right="237"/>
              <w:rPr>
                <w:rFonts w:eastAsia="Times New Roman"/>
                <w:position w:val="3"/>
                <w:lang w:eastAsia="en-US"/>
              </w:rPr>
            </w:pPr>
            <w:r w:rsidRPr="00676F43">
              <w:rPr>
                <w:rFonts w:eastAsia="Times New Roman"/>
                <w:position w:val="3"/>
                <w:lang w:eastAsia="en-US"/>
              </w:rPr>
              <w:t>15.00 - 14.00</w:t>
            </w:r>
          </w:p>
        </w:tc>
        <w:tc>
          <w:tcPr>
            <w:tcW w:w="4165" w:type="pct"/>
            <w:tcBorders>
              <w:top w:val="dashed" w:sz="4" w:space="0" w:color="BBD6EF"/>
              <w:left w:val="dashed" w:sz="4" w:space="0" w:color="BBD6EF"/>
              <w:bottom w:val="dashed" w:sz="4" w:space="0" w:color="BBD6EF"/>
              <w:right w:val="dashed" w:sz="4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95D3C" w:rsidRPr="00676F43" w:rsidRDefault="00595D3C" w:rsidP="00B11A98">
            <w:pPr>
              <w:spacing w:before="60" w:after="60" w:line="340" w:lineRule="exact"/>
              <w:ind w:right="238"/>
              <w:rPr>
                <w:rFonts w:eastAsia="Times New Roman"/>
                <w:position w:val="3"/>
                <w:lang w:eastAsia="en-US"/>
              </w:rPr>
            </w:pPr>
            <w:r w:rsidRPr="00676F43">
              <w:rPr>
                <w:rFonts w:hint="cs"/>
                <w:b/>
                <w:bCs/>
                <w:position w:val="3"/>
                <w:rtl/>
              </w:rPr>
              <w:t xml:space="preserve">الجلسة </w:t>
            </w:r>
            <w:r w:rsidRPr="00676F43">
              <w:rPr>
                <w:rFonts w:eastAsia="Malgun Gothic"/>
                <w:b/>
                <w:bCs/>
                <w:position w:val="3"/>
                <w:lang w:eastAsia="ko-KR"/>
              </w:rPr>
              <w:t>3</w:t>
            </w:r>
            <w:r w:rsidRPr="00676F43">
              <w:rPr>
                <w:rFonts w:eastAsia="Malgun Gothic" w:hint="cs"/>
                <w:b/>
                <w:bCs/>
                <w:position w:val="3"/>
                <w:rtl/>
                <w:lang w:eastAsia="ko-KR"/>
              </w:rPr>
              <w:t xml:space="preserve"> (</w:t>
            </w:r>
            <w:r w:rsidR="0073412F" w:rsidRPr="00676F43">
              <w:rPr>
                <w:rFonts w:eastAsia="Malgun Gothic" w:hint="cs"/>
                <w:b/>
                <w:bCs/>
                <w:position w:val="3"/>
                <w:rtl/>
                <w:lang w:eastAsia="ko-KR"/>
              </w:rPr>
              <w:t>الجزء الثاني</w:t>
            </w:r>
            <w:r w:rsidRPr="00676F43">
              <w:rPr>
                <w:rFonts w:eastAsia="Malgun Gothic" w:hint="cs"/>
                <w:b/>
                <w:bCs/>
                <w:position w:val="3"/>
                <w:rtl/>
                <w:lang w:eastAsia="ko-KR"/>
              </w:rPr>
              <w:t xml:space="preserve">): </w:t>
            </w:r>
            <w:r w:rsidR="0073412F" w:rsidRPr="00676F43">
              <w:rPr>
                <w:rFonts w:eastAsia="Malgun Gothic" w:hint="cs"/>
                <w:b/>
                <w:bCs/>
                <w:position w:val="3"/>
                <w:rtl/>
                <w:lang w:eastAsia="ko-KR"/>
              </w:rPr>
              <w:t>كيف تلبي الصناعة توقعات المستعملين النهائيين فيما يتعلق بالأمن والخصوصية</w:t>
            </w:r>
            <w:r w:rsidR="00B11A98">
              <w:rPr>
                <w:rFonts w:eastAsia="Malgun Gothic" w:hint="eastAsia"/>
                <w:b/>
                <w:bCs/>
                <w:position w:val="3"/>
                <w:rtl/>
                <w:lang w:eastAsia="ko-KR"/>
              </w:rPr>
              <w:t> </w:t>
            </w:r>
            <w:r w:rsidR="0073412F" w:rsidRPr="00676F43">
              <w:rPr>
                <w:rFonts w:eastAsia="Malgun Gothic" w:hint="cs"/>
                <w:b/>
                <w:bCs/>
                <w:position w:val="3"/>
                <w:rtl/>
                <w:lang w:eastAsia="ko-KR"/>
              </w:rPr>
              <w:t>والثقة</w:t>
            </w:r>
          </w:p>
          <w:p w:rsidR="00595D3C" w:rsidRPr="00676F43" w:rsidRDefault="0073412F" w:rsidP="00AD774C">
            <w:pPr>
              <w:spacing w:before="60" w:after="60" w:line="340" w:lineRule="exact"/>
              <w:ind w:right="237"/>
              <w:rPr>
                <w:rFonts w:eastAsia="Times New Roman"/>
                <w:position w:val="3"/>
                <w:u w:val="single"/>
                <w:rtl/>
                <w:lang w:eastAsia="en-US"/>
              </w:rPr>
            </w:pPr>
            <w:r w:rsidRPr="00676F43">
              <w:rPr>
                <w:rFonts w:eastAsia="Times New Roman" w:hint="cs"/>
                <w:position w:val="3"/>
                <w:u w:val="single"/>
                <w:rtl/>
                <w:lang w:eastAsia="en-US"/>
              </w:rPr>
              <w:t>مدير الجلسة المدعو</w:t>
            </w:r>
          </w:p>
          <w:p w:rsidR="00595D3C" w:rsidRPr="00676F43" w:rsidRDefault="00595D3C" w:rsidP="00676F43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60" w:after="60" w:line="340" w:lineRule="exact"/>
              <w:ind w:left="1021" w:hanging="454"/>
              <w:rPr>
                <w:rFonts w:eastAsia="Times New Roman"/>
                <w:position w:val="3"/>
                <w:u w:val="single"/>
                <w:rtl/>
                <w:lang w:eastAsia="en-US"/>
              </w:rPr>
            </w:pPr>
            <w:r w:rsidRPr="00676F43">
              <w:rPr>
                <w:rFonts w:eastAsia="Times New Roman"/>
                <w:position w:val="3"/>
                <w:lang w:eastAsia="en-US"/>
              </w:rPr>
              <w:sym w:font="Symbol" w:char="F0B7"/>
            </w:r>
            <w:r w:rsidRPr="00676F43">
              <w:rPr>
                <w:rFonts w:eastAsia="Times New Roman"/>
                <w:position w:val="3"/>
                <w:rtl/>
                <w:lang w:eastAsia="en-US"/>
              </w:rPr>
              <w:tab/>
            </w:r>
            <w:r w:rsidRPr="007325E3">
              <w:rPr>
                <w:b/>
                <w:bCs/>
                <w:color w:val="000000"/>
                <w:spacing w:val="-6"/>
                <w:position w:val="3"/>
                <w:rtl/>
              </w:rPr>
              <w:t>السيد</w:t>
            </w:r>
            <w:r w:rsidRPr="007325E3">
              <w:rPr>
                <w:rFonts w:hint="cs"/>
                <w:b/>
                <w:bCs/>
                <w:color w:val="000000"/>
                <w:spacing w:val="-6"/>
                <w:position w:val="3"/>
                <w:rtl/>
              </w:rPr>
              <w:t xml:space="preserve"> </w:t>
            </w:r>
            <w:r w:rsidR="00090349" w:rsidRPr="007325E3">
              <w:rPr>
                <w:rFonts w:hint="cs"/>
                <w:b/>
                <w:bCs/>
                <w:color w:val="000000"/>
                <w:spacing w:val="-6"/>
                <w:position w:val="3"/>
                <w:rtl/>
              </w:rPr>
              <w:t>إلياس شانتزوس،</w:t>
            </w:r>
            <w:r w:rsidR="00090349" w:rsidRPr="007325E3">
              <w:rPr>
                <w:color w:val="000000"/>
                <w:spacing w:val="-6"/>
                <w:position w:val="3"/>
                <w:rtl/>
              </w:rPr>
              <w:t xml:space="preserve"> </w:t>
            </w:r>
            <w:r w:rsidR="00090349" w:rsidRPr="007325E3">
              <w:rPr>
                <w:rFonts w:hint="cs"/>
                <w:color w:val="000000"/>
                <w:spacing w:val="-6"/>
                <w:position w:val="3"/>
                <w:rtl/>
              </w:rPr>
              <w:t>المدير الأول المعني بالشؤون الحكومية، منطقة أوروبا والشرق الأوسط وإفريقيا،</w:t>
            </w:r>
            <w:r w:rsidR="00090349" w:rsidRPr="00676F43">
              <w:rPr>
                <w:rFonts w:hint="cs"/>
                <w:color w:val="000000"/>
                <w:position w:val="3"/>
                <w:rtl/>
              </w:rPr>
              <w:t xml:space="preserve"> والمستشار العام لحماية البنية التحتية الأساسية والبيانات والخصوصية، شركة </w:t>
            </w:r>
            <w:r w:rsidR="00090349" w:rsidRPr="00676F43">
              <w:rPr>
                <w:color w:val="000000"/>
                <w:position w:val="3"/>
              </w:rPr>
              <w:t>Symantec</w:t>
            </w:r>
          </w:p>
          <w:p w:rsidR="00595D3C" w:rsidRPr="00676F43" w:rsidRDefault="00090349" w:rsidP="00AD774C">
            <w:pPr>
              <w:spacing w:before="60" w:after="60" w:line="340" w:lineRule="exact"/>
              <w:ind w:right="238"/>
              <w:rPr>
                <w:rFonts w:eastAsia="Times New Roman"/>
                <w:position w:val="3"/>
                <w:u w:val="single"/>
                <w:rtl/>
                <w:lang w:eastAsia="en-US"/>
              </w:rPr>
            </w:pPr>
            <w:r w:rsidRPr="00676F43">
              <w:rPr>
                <w:rFonts w:eastAsia="Times New Roman" w:hint="cs"/>
                <w:position w:val="3"/>
                <w:u w:val="single"/>
                <w:rtl/>
                <w:lang w:eastAsia="en-US"/>
              </w:rPr>
              <w:t>المتحدثون المدعوون</w:t>
            </w:r>
          </w:p>
          <w:p w:rsidR="00595D3C" w:rsidRPr="00676F43" w:rsidRDefault="00595D3C" w:rsidP="00676F43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60" w:after="60" w:line="340" w:lineRule="exact"/>
              <w:ind w:left="1021" w:hanging="454"/>
              <w:rPr>
                <w:rFonts w:eastAsia="Times New Roman"/>
                <w:position w:val="3"/>
                <w:u w:val="single"/>
                <w:rtl/>
                <w:lang w:eastAsia="en-US"/>
              </w:rPr>
            </w:pPr>
            <w:r w:rsidRPr="00676F43">
              <w:rPr>
                <w:rFonts w:eastAsia="Times New Roman"/>
                <w:position w:val="3"/>
                <w:lang w:eastAsia="en-US"/>
              </w:rPr>
              <w:sym w:font="Symbol" w:char="F0B7"/>
            </w:r>
            <w:r w:rsidRPr="00676F43">
              <w:rPr>
                <w:rFonts w:eastAsia="Times New Roman"/>
                <w:position w:val="3"/>
                <w:rtl/>
                <w:lang w:eastAsia="en-US"/>
              </w:rPr>
              <w:tab/>
            </w:r>
            <w:r w:rsidRPr="00676F43">
              <w:rPr>
                <w:b/>
                <w:bCs/>
                <w:color w:val="000000"/>
                <w:position w:val="3"/>
                <w:rtl/>
              </w:rPr>
              <w:t>السيد</w:t>
            </w:r>
            <w:r w:rsidRPr="00676F43">
              <w:rPr>
                <w:rFonts w:hint="cs"/>
                <w:b/>
                <w:bCs/>
                <w:color w:val="000000"/>
                <w:position w:val="3"/>
                <w:rtl/>
              </w:rPr>
              <w:t xml:space="preserve"> </w:t>
            </w:r>
            <w:r w:rsidR="00090349" w:rsidRPr="00676F43">
              <w:rPr>
                <w:rFonts w:hint="cs"/>
                <w:b/>
                <w:bCs/>
                <w:color w:val="000000"/>
                <w:position w:val="3"/>
                <w:rtl/>
              </w:rPr>
              <w:t>جامز سنو</w:t>
            </w:r>
            <w:r w:rsidRPr="00676F43">
              <w:rPr>
                <w:rFonts w:hint="cs"/>
                <w:b/>
                <w:bCs/>
                <w:color w:val="000000"/>
                <w:position w:val="3"/>
                <w:rtl/>
              </w:rPr>
              <w:t>،</w:t>
            </w:r>
            <w:r w:rsidRPr="00676F43">
              <w:rPr>
                <w:color w:val="000000"/>
                <w:position w:val="3"/>
                <w:rtl/>
              </w:rPr>
              <w:t xml:space="preserve"> </w:t>
            </w:r>
            <w:r w:rsidR="00090349" w:rsidRPr="00676F43">
              <w:rPr>
                <w:rFonts w:hint="cs"/>
                <w:color w:val="000000"/>
                <w:position w:val="3"/>
                <w:rtl/>
              </w:rPr>
              <w:t>خبير استراتيجي للأمن والمطابقة، شركة غوغل</w:t>
            </w:r>
          </w:p>
          <w:p w:rsidR="00595D3C" w:rsidRPr="00676F43" w:rsidRDefault="00595D3C" w:rsidP="00676F43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60" w:after="60" w:line="340" w:lineRule="exact"/>
              <w:ind w:left="1021" w:hanging="454"/>
              <w:rPr>
                <w:rFonts w:eastAsia="Times New Roman"/>
                <w:position w:val="3"/>
                <w:u w:val="single"/>
                <w:rtl/>
                <w:lang w:eastAsia="en-US"/>
              </w:rPr>
            </w:pPr>
            <w:r w:rsidRPr="00676F43">
              <w:rPr>
                <w:rFonts w:eastAsia="Times New Roman"/>
                <w:position w:val="3"/>
                <w:lang w:eastAsia="en-US"/>
              </w:rPr>
              <w:sym w:font="Symbol" w:char="F0B7"/>
            </w:r>
            <w:r w:rsidRPr="00676F43">
              <w:rPr>
                <w:rFonts w:eastAsia="Times New Roman"/>
                <w:position w:val="3"/>
                <w:rtl/>
                <w:lang w:eastAsia="en-US"/>
              </w:rPr>
              <w:tab/>
            </w:r>
            <w:r w:rsidRPr="00676F43">
              <w:rPr>
                <w:rFonts w:hint="cs"/>
                <w:b/>
                <w:bCs/>
                <w:color w:val="000000"/>
                <w:position w:val="3"/>
                <w:rtl/>
              </w:rPr>
              <w:t xml:space="preserve">السيدة </w:t>
            </w:r>
            <w:r w:rsidR="00090349" w:rsidRPr="00676F43">
              <w:rPr>
                <w:rFonts w:hint="cs"/>
                <w:b/>
                <w:bCs/>
                <w:color w:val="000000"/>
                <w:position w:val="3"/>
                <w:rtl/>
              </w:rPr>
              <w:t>ليز تشنغ</w:t>
            </w:r>
            <w:r w:rsidRPr="00676F43">
              <w:rPr>
                <w:rFonts w:hint="cs"/>
                <w:b/>
                <w:bCs/>
                <w:color w:val="000000"/>
                <w:position w:val="3"/>
                <w:rtl/>
              </w:rPr>
              <w:t>،</w:t>
            </w:r>
            <w:r w:rsidRPr="00676F43">
              <w:rPr>
                <w:color w:val="000000"/>
                <w:position w:val="3"/>
                <w:rtl/>
              </w:rPr>
              <w:t xml:space="preserve"> </w:t>
            </w:r>
            <w:r w:rsidR="00090349" w:rsidRPr="00676F43">
              <w:rPr>
                <w:rFonts w:hint="cs"/>
                <w:color w:val="000000"/>
                <w:position w:val="3"/>
                <w:rtl/>
              </w:rPr>
              <w:t xml:space="preserve">نائبة أولى للرئيس، صناعة الاتصالات، شركة </w:t>
            </w:r>
            <w:r w:rsidR="00090349" w:rsidRPr="00676F43">
              <w:rPr>
                <w:color w:val="000000"/>
                <w:position w:val="3"/>
              </w:rPr>
              <w:t>SAP</w:t>
            </w:r>
          </w:p>
          <w:p w:rsidR="00595D3C" w:rsidRPr="00676F43" w:rsidRDefault="00595D3C" w:rsidP="00676F43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60" w:after="60" w:line="340" w:lineRule="exact"/>
              <w:ind w:left="1021" w:hanging="454"/>
              <w:rPr>
                <w:rFonts w:eastAsia="Times New Roman"/>
                <w:position w:val="3"/>
                <w:u w:val="single"/>
                <w:rtl/>
                <w:lang w:eastAsia="en-US"/>
              </w:rPr>
            </w:pPr>
            <w:r w:rsidRPr="00676F43">
              <w:rPr>
                <w:rFonts w:eastAsia="Times New Roman"/>
                <w:position w:val="3"/>
                <w:lang w:eastAsia="en-US"/>
              </w:rPr>
              <w:sym w:font="Symbol" w:char="F0B7"/>
            </w:r>
            <w:r w:rsidRPr="00676F43">
              <w:rPr>
                <w:rFonts w:eastAsia="Times New Roman"/>
                <w:position w:val="3"/>
                <w:rtl/>
                <w:lang w:eastAsia="en-US"/>
              </w:rPr>
              <w:tab/>
            </w:r>
            <w:r w:rsidRPr="00676F43">
              <w:rPr>
                <w:b/>
                <w:bCs/>
                <w:color w:val="000000"/>
                <w:position w:val="3"/>
                <w:rtl/>
              </w:rPr>
              <w:t>السيد</w:t>
            </w:r>
            <w:r w:rsidRPr="00676F43">
              <w:rPr>
                <w:rFonts w:hint="cs"/>
                <w:b/>
                <w:bCs/>
                <w:color w:val="000000"/>
                <w:position w:val="3"/>
                <w:rtl/>
              </w:rPr>
              <w:t xml:space="preserve"> </w:t>
            </w:r>
            <w:r w:rsidR="00090349" w:rsidRPr="00676F43">
              <w:rPr>
                <w:rFonts w:hint="cs"/>
                <w:b/>
                <w:bCs/>
                <w:color w:val="000000"/>
                <w:position w:val="3"/>
                <w:rtl/>
              </w:rPr>
              <w:t>يوجين دو</w:t>
            </w:r>
            <w:r w:rsidRPr="00676F43">
              <w:rPr>
                <w:rFonts w:hint="cs"/>
                <w:b/>
                <w:bCs/>
                <w:color w:val="000000"/>
                <w:position w:val="3"/>
                <w:rtl/>
              </w:rPr>
              <w:t>،</w:t>
            </w:r>
            <w:r w:rsidRPr="00676F43">
              <w:rPr>
                <w:color w:val="000000"/>
                <w:position w:val="3"/>
                <w:rtl/>
              </w:rPr>
              <w:t xml:space="preserve"> </w:t>
            </w:r>
            <w:r w:rsidR="00090349" w:rsidRPr="00676F43">
              <w:rPr>
                <w:rFonts w:hint="cs"/>
                <w:color w:val="000000"/>
                <w:position w:val="3"/>
                <w:rtl/>
              </w:rPr>
              <w:t>نائب الرئيس المعن</w:t>
            </w:r>
            <w:r w:rsidR="0067594F" w:rsidRPr="00676F43">
              <w:rPr>
                <w:rFonts w:hint="cs"/>
                <w:color w:val="000000"/>
                <w:position w:val="3"/>
                <w:rtl/>
              </w:rPr>
              <w:t>‍</w:t>
            </w:r>
            <w:r w:rsidR="00090349" w:rsidRPr="00676F43">
              <w:rPr>
                <w:rFonts w:hint="cs"/>
                <w:color w:val="000000"/>
                <w:position w:val="3"/>
                <w:rtl/>
              </w:rPr>
              <w:t xml:space="preserve">ي بالأمن، مجموعة </w:t>
            </w:r>
            <w:r w:rsidR="00090349" w:rsidRPr="00676F43">
              <w:rPr>
                <w:color w:val="000000"/>
                <w:position w:val="3"/>
              </w:rPr>
              <w:t>Alibaba</w:t>
            </w:r>
          </w:p>
          <w:p w:rsidR="00595D3C" w:rsidRPr="00BC75B6" w:rsidRDefault="00595D3C" w:rsidP="00BC75B6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60" w:after="60" w:line="340" w:lineRule="exact"/>
              <w:ind w:left="1021" w:hanging="454"/>
              <w:rPr>
                <w:rFonts w:eastAsia="Times New Roman"/>
                <w:position w:val="3"/>
                <w:u w:val="single"/>
                <w:lang w:eastAsia="en-US"/>
              </w:rPr>
            </w:pPr>
            <w:r w:rsidRPr="00676F43">
              <w:rPr>
                <w:rFonts w:eastAsia="Times New Roman"/>
                <w:position w:val="3"/>
                <w:lang w:eastAsia="en-US"/>
              </w:rPr>
              <w:sym w:font="Symbol" w:char="F0B7"/>
            </w:r>
            <w:r w:rsidRPr="00676F43">
              <w:rPr>
                <w:rFonts w:eastAsia="Times New Roman"/>
                <w:position w:val="3"/>
                <w:rtl/>
                <w:lang w:eastAsia="en-US"/>
              </w:rPr>
              <w:tab/>
            </w:r>
            <w:r w:rsidRPr="00676F43">
              <w:rPr>
                <w:rFonts w:hint="cs"/>
                <w:b/>
                <w:bCs/>
                <w:color w:val="000000"/>
                <w:spacing w:val="-6"/>
                <w:position w:val="3"/>
                <w:rtl/>
              </w:rPr>
              <w:t xml:space="preserve">البروفيسور </w:t>
            </w:r>
            <w:r w:rsidR="00090349" w:rsidRPr="00676F43">
              <w:rPr>
                <w:rFonts w:hint="cs"/>
                <w:b/>
                <w:bCs/>
                <w:color w:val="000000"/>
                <w:spacing w:val="-6"/>
                <w:position w:val="3"/>
                <w:rtl/>
              </w:rPr>
              <w:t>جان يانغ</w:t>
            </w:r>
            <w:r w:rsidRPr="00676F43">
              <w:rPr>
                <w:rFonts w:hint="cs"/>
                <w:b/>
                <w:bCs/>
                <w:color w:val="000000"/>
                <w:spacing w:val="-6"/>
                <w:position w:val="3"/>
                <w:rtl/>
              </w:rPr>
              <w:t>،</w:t>
            </w:r>
            <w:r w:rsidRPr="00676F43">
              <w:rPr>
                <w:color w:val="000000"/>
                <w:spacing w:val="-6"/>
                <w:position w:val="3"/>
                <w:rtl/>
              </w:rPr>
              <w:t xml:space="preserve"> </w:t>
            </w:r>
            <w:r w:rsidR="00090349" w:rsidRPr="00676F43">
              <w:rPr>
                <w:rFonts w:hint="cs"/>
                <w:color w:val="000000"/>
                <w:spacing w:val="-6"/>
                <w:position w:val="3"/>
                <w:rtl/>
              </w:rPr>
              <w:t>أستاذ مساعد، جامعة كارنيغي ميلون، ومؤسس برنامج</w:t>
            </w:r>
            <w:r w:rsidR="0069379D" w:rsidRPr="00676F43">
              <w:rPr>
                <w:rFonts w:hint="eastAsia"/>
                <w:color w:val="000000"/>
                <w:spacing w:val="-6"/>
                <w:position w:val="3"/>
                <w:rtl/>
              </w:rPr>
              <w:t> </w:t>
            </w:r>
            <w:r w:rsidR="00090349" w:rsidRPr="00676F43">
              <w:rPr>
                <w:color w:val="000000"/>
                <w:spacing w:val="-6"/>
                <w:position w:val="3"/>
              </w:rPr>
              <w:t>Cybersecurity</w:t>
            </w:r>
            <w:r w:rsidR="0069379D" w:rsidRPr="00676F43">
              <w:rPr>
                <w:color w:val="000000"/>
                <w:spacing w:val="-6"/>
                <w:position w:val="3"/>
              </w:rPr>
              <w:t> </w:t>
            </w:r>
            <w:r w:rsidR="00090349" w:rsidRPr="00676F43">
              <w:rPr>
                <w:color w:val="000000"/>
                <w:spacing w:val="-6"/>
                <w:position w:val="3"/>
              </w:rPr>
              <w:t>Factory</w:t>
            </w:r>
          </w:p>
        </w:tc>
      </w:tr>
      <w:tr w:rsidR="00595D3C" w:rsidRPr="00F1588F" w:rsidTr="005F6617">
        <w:trPr>
          <w:trHeight w:val="376"/>
          <w:tblCellSpacing w:w="15" w:type="dxa"/>
          <w:jc w:val="center"/>
        </w:trPr>
        <w:tc>
          <w:tcPr>
            <w:tcW w:w="790" w:type="pct"/>
            <w:tcBorders>
              <w:top w:val="dashed" w:sz="4" w:space="0" w:color="BBD6EF"/>
              <w:left w:val="dashed" w:sz="4" w:space="0" w:color="BBD6EF"/>
              <w:bottom w:val="dashed" w:sz="4" w:space="0" w:color="BBD6EF"/>
              <w:right w:val="dashed" w:sz="4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95D3C" w:rsidRPr="00676F43" w:rsidRDefault="00595D3C" w:rsidP="00AD774C">
            <w:pPr>
              <w:spacing w:before="60" w:after="60" w:line="340" w:lineRule="exact"/>
              <w:ind w:right="237"/>
              <w:rPr>
                <w:rFonts w:eastAsia="Times New Roman"/>
                <w:position w:val="3"/>
                <w:lang w:eastAsia="en-US"/>
              </w:rPr>
            </w:pPr>
            <w:r w:rsidRPr="00676F43">
              <w:rPr>
                <w:rFonts w:eastAsia="Times New Roman"/>
                <w:position w:val="3"/>
                <w:lang w:eastAsia="en-US"/>
              </w:rPr>
              <w:t>15.20 - 15.00</w:t>
            </w:r>
          </w:p>
        </w:tc>
        <w:tc>
          <w:tcPr>
            <w:tcW w:w="4165" w:type="pct"/>
            <w:tcBorders>
              <w:top w:val="dashed" w:sz="4" w:space="0" w:color="BBD6EF"/>
              <w:left w:val="dashed" w:sz="4" w:space="0" w:color="BBD6EF"/>
              <w:bottom w:val="dashed" w:sz="4" w:space="0" w:color="BBD6EF"/>
              <w:right w:val="dashed" w:sz="4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95D3C" w:rsidRPr="00676F43" w:rsidRDefault="00595D3C" w:rsidP="00AD774C">
            <w:pPr>
              <w:spacing w:before="60" w:after="60" w:line="340" w:lineRule="exact"/>
              <w:ind w:right="238"/>
              <w:rPr>
                <w:rFonts w:eastAsia="Times New Roman"/>
                <w:b/>
                <w:bCs/>
                <w:position w:val="3"/>
                <w:lang w:eastAsia="en-US"/>
              </w:rPr>
            </w:pPr>
            <w:r w:rsidRPr="00676F43">
              <w:rPr>
                <w:rFonts w:hint="cs"/>
                <w:b/>
                <w:bCs/>
                <w:position w:val="3"/>
                <w:rtl/>
              </w:rPr>
              <w:t xml:space="preserve">استراحة </w:t>
            </w:r>
            <w:r w:rsidR="00090349" w:rsidRPr="00676F43">
              <w:rPr>
                <w:rFonts w:hint="cs"/>
                <w:b/>
                <w:bCs/>
                <w:position w:val="3"/>
                <w:rtl/>
              </w:rPr>
              <w:t>قصيرة</w:t>
            </w:r>
          </w:p>
        </w:tc>
      </w:tr>
      <w:tr w:rsidR="00595D3C" w:rsidRPr="00F1588F" w:rsidTr="005F6617">
        <w:trPr>
          <w:tblCellSpacing w:w="15" w:type="dxa"/>
          <w:jc w:val="center"/>
        </w:trPr>
        <w:tc>
          <w:tcPr>
            <w:tcW w:w="790" w:type="pct"/>
            <w:tcBorders>
              <w:top w:val="dashed" w:sz="4" w:space="0" w:color="BBD6EF"/>
              <w:left w:val="dashed" w:sz="4" w:space="0" w:color="BBD6EF"/>
              <w:bottom w:val="dashed" w:sz="4" w:space="0" w:color="BBD6EF"/>
              <w:right w:val="dashed" w:sz="4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95D3C" w:rsidRPr="00676F43" w:rsidRDefault="00595D3C" w:rsidP="00AD774C">
            <w:pPr>
              <w:spacing w:before="60" w:after="60" w:line="340" w:lineRule="exact"/>
              <w:ind w:right="237"/>
              <w:rPr>
                <w:rFonts w:eastAsia="Times New Roman"/>
                <w:position w:val="3"/>
                <w:lang w:eastAsia="en-US"/>
              </w:rPr>
            </w:pPr>
            <w:r w:rsidRPr="00676F43">
              <w:rPr>
                <w:rFonts w:eastAsia="Times New Roman"/>
                <w:position w:val="3"/>
                <w:lang w:eastAsia="en-US"/>
              </w:rPr>
              <w:t>16.50 - 15.20</w:t>
            </w:r>
          </w:p>
        </w:tc>
        <w:tc>
          <w:tcPr>
            <w:tcW w:w="4165" w:type="pct"/>
            <w:tcBorders>
              <w:top w:val="dashed" w:sz="4" w:space="0" w:color="BBD6EF"/>
              <w:left w:val="dashed" w:sz="4" w:space="0" w:color="BBD6EF"/>
              <w:bottom w:val="dashed" w:sz="4" w:space="0" w:color="BBD6EF"/>
              <w:right w:val="dashed" w:sz="4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95D3C" w:rsidRPr="00676F43" w:rsidRDefault="00595D3C" w:rsidP="00AD774C">
            <w:pPr>
              <w:spacing w:before="60" w:after="60" w:line="340" w:lineRule="exact"/>
              <w:ind w:right="238"/>
              <w:rPr>
                <w:rFonts w:eastAsia="Times New Roman"/>
                <w:position w:val="3"/>
                <w:lang w:eastAsia="en-US"/>
              </w:rPr>
            </w:pPr>
            <w:r w:rsidRPr="00676F43">
              <w:rPr>
                <w:rFonts w:hint="cs"/>
                <w:b/>
                <w:bCs/>
                <w:position w:val="3"/>
                <w:rtl/>
              </w:rPr>
              <w:t xml:space="preserve">الجلسة </w:t>
            </w:r>
            <w:r w:rsidRPr="00676F43">
              <w:rPr>
                <w:rFonts w:eastAsia="Malgun Gothic"/>
                <w:b/>
                <w:bCs/>
                <w:position w:val="3"/>
                <w:lang w:eastAsia="ko-KR"/>
              </w:rPr>
              <w:t>4</w:t>
            </w:r>
            <w:r w:rsidRPr="00676F43">
              <w:rPr>
                <w:rFonts w:eastAsia="Malgun Gothic" w:hint="cs"/>
                <w:b/>
                <w:bCs/>
                <w:position w:val="3"/>
                <w:rtl/>
                <w:lang w:eastAsia="ko-KR"/>
              </w:rPr>
              <w:t xml:space="preserve">: </w:t>
            </w:r>
            <w:r w:rsidR="00090349" w:rsidRPr="00676F43">
              <w:rPr>
                <w:rFonts w:eastAsia="Malgun Gothic" w:hint="cs"/>
                <w:b/>
                <w:bCs/>
                <w:position w:val="3"/>
                <w:rtl/>
                <w:lang w:eastAsia="ko-KR"/>
              </w:rPr>
              <w:t>نهج هيئات وضع المعايير فيما يتعلق بالأمن والخصوصية والثقة</w:t>
            </w:r>
          </w:p>
          <w:p w:rsidR="00595D3C" w:rsidRPr="00676F43" w:rsidRDefault="00090349" w:rsidP="00AD774C">
            <w:pPr>
              <w:spacing w:before="60" w:after="60" w:line="340" w:lineRule="exact"/>
              <w:ind w:right="237"/>
              <w:rPr>
                <w:rFonts w:eastAsia="Times New Roman"/>
                <w:position w:val="3"/>
                <w:u w:val="single"/>
                <w:rtl/>
                <w:lang w:eastAsia="en-US"/>
              </w:rPr>
            </w:pPr>
            <w:r w:rsidRPr="00676F43">
              <w:rPr>
                <w:rFonts w:eastAsia="Times New Roman" w:hint="cs"/>
                <w:position w:val="3"/>
                <w:u w:val="single"/>
                <w:rtl/>
                <w:lang w:eastAsia="en-US"/>
              </w:rPr>
              <w:t>مدير الجلسة المدعو</w:t>
            </w:r>
          </w:p>
          <w:p w:rsidR="00595D3C" w:rsidRPr="00676F43" w:rsidRDefault="00595D3C" w:rsidP="00676F43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60" w:after="60" w:line="340" w:lineRule="exact"/>
              <w:ind w:left="1021" w:hanging="454"/>
              <w:rPr>
                <w:rFonts w:eastAsia="Times New Roman"/>
                <w:position w:val="3"/>
                <w:u w:val="single"/>
                <w:rtl/>
                <w:lang w:eastAsia="en-US"/>
              </w:rPr>
            </w:pPr>
            <w:r w:rsidRPr="00676F43">
              <w:rPr>
                <w:rFonts w:eastAsia="Times New Roman"/>
                <w:position w:val="3"/>
                <w:lang w:eastAsia="en-US"/>
              </w:rPr>
              <w:sym w:font="Symbol" w:char="F0B7"/>
            </w:r>
            <w:r w:rsidRPr="00676F43">
              <w:rPr>
                <w:rFonts w:eastAsia="Times New Roman"/>
                <w:position w:val="3"/>
                <w:rtl/>
                <w:lang w:eastAsia="en-US"/>
              </w:rPr>
              <w:tab/>
            </w:r>
            <w:r w:rsidRPr="00676F43">
              <w:rPr>
                <w:b/>
                <w:bCs/>
                <w:color w:val="000000"/>
                <w:position w:val="3"/>
                <w:rtl/>
              </w:rPr>
              <w:t>السيد</w:t>
            </w:r>
            <w:r w:rsidRPr="00676F43">
              <w:rPr>
                <w:rFonts w:hint="cs"/>
                <w:b/>
                <w:bCs/>
                <w:color w:val="000000"/>
                <w:position w:val="3"/>
                <w:rtl/>
              </w:rPr>
              <w:t xml:space="preserve"> </w:t>
            </w:r>
            <w:r w:rsidR="001C0941" w:rsidRPr="00676F43">
              <w:rPr>
                <w:rFonts w:hint="cs"/>
                <w:b/>
                <w:bCs/>
                <w:color w:val="000000"/>
                <w:position w:val="3"/>
                <w:rtl/>
              </w:rPr>
              <w:t>طوني عيد</w:t>
            </w:r>
            <w:r w:rsidRPr="00676F43">
              <w:rPr>
                <w:rFonts w:hint="cs"/>
                <w:b/>
                <w:bCs/>
                <w:color w:val="000000"/>
                <w:position w:val="3"/>
                <w:rtl/>
              </w:rPr>
              <w:t>،</w:t>
            </w:r>
            <w:r w:rsidRPr="00676F43">
              <w:rPr>
                <w:color w:val="000000"/>
                <w:position w:val="3"/>
                <w:rtl/>
              </w:rPr>
              <w:t xml:space="preserve"> </w:t>
            </w:r>
            <w:r w:rsidR="001C0941" w:rsidRPr="00676F43">
              <w:rPr>
                <w:rFonts w:hint="cs"/>
                <w:color w:val="000000"/>
                <w:position w:val="3"/>
                <w:rtl/>
              </w:rPr>
              <w:t xml:space="preserve">رئيس التحرير، مجلة </w:t>
            </w:r>
            <w:r w:rsidR="001C0941" w:rsidRPr="00676F43">
              <w:rPr>
                <w:color w:val="000000"/>
                <w:position w:val="3"/>
              </w:rPr>
              <w:t>Telecom Review</w:t>
            </w:r>
          </w:p>
          <w:p w:rsidR="00595D3C" w:rsidRPr="00676F43" w:rsidRDefault="001C0941" w:rsidP="00B11A98">
            <w:pPr>
              <w:keepNext/>
              <w:keepLines/>
              <w:spacing w:before="60" w:after="60" w:line="340" w:lineRule="exact"/>
              <w:ind w:right="238"/>
              <w:rPr>
                <w:rFonts w:eastAsia="Times New Roman"/>
                <w:position w:val="3"/>
                <w:u w:val="single"/>
                <w:rtl/>
                <w:lang w:eastAsia="en-US"/>
              </w:rPr>
            </w:pPr>
            <w:r w:rsidRPr="00676F43">
              <w:rPr>
                <w:rFonts w:eastAsia="Times New Roman" w:hint="cs"/>
                <w:position w:val="3"/>
                <w:u w:val="single"/>
                <w:rtl/>
                <w:lang w:eastAsia="en-US"/>
              </w:rPr>
              <w:lastRenderedPageBreak/>
              <w:t>المتحاورون المدعوون</w:t>
            </w:r>
          </w:p>
          <w:p w:rsidR="00595D3C" w:rsidRPr="00676F43" w:rsidRDefault="00595D3C" w:rsidP="00B11A9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60" w:after="60" w:line="340" w:lineRule="exact"/>
              <w:ind w:left="1021" w:hanging="454"/>
              <w:rPr>
                <w:rFonts w:eastAsia="Times New Roman"/>
                <w:position w:val="3"/>
                <w:u w:val="single"/>
                <w:rtl/>
                <w:lang w:eastAsia="en-US"/>
              </w:rPr>
            </w:pPr>
            <w:r w:rsidRPr="00676F43">
              <w:rPr>
                <w:rFonts w:eastAsia="Times New Roman"/>
                <w:position w:val="3"/>
                <w:lang w:eastAsia="en-US"/>
              </w:rPr>
              <w:sym w:font="Symbol" w:char="F0B7"/>
            </w:r>
            <w:r w:rsidRPr="00676F43">
              <w:rPr>
                <w:rFonts w:eastAsia="Times New Roman"/>
                <w:position w:val="3"/>
                <w:rtl/>
                <w:lang w:eastAsia="en-US"/>
              </w:rPr>
              <w:tab/>
            </w:r>
            <w:r w:rsidRPr="00676F43">
              <w:rPr>
                <w:b/>
                <w:bCs/>
                <w:color w:val="000000"/>
                <w:position w:val="3"/>
                <w:rtl/>
              </w:rPr>
              <w:t>السيد</w:t>
            </w:r>
            <w:r w:rsidRPr="00676F43">
              <w:rPr>
                <w:rFonts w:hint="cs"/>
                <w:b/>
                <w:bCs/>
                <w:color w:val="000000"/>
                <w:position w:val="3"/>
                <w:rtl/>
              </w:rPr>
              <w:t xml:space="preserve"> </w:t>
            </w:r>
            <w:r w:rsidRPr="00676F43">
              <w:rPr>
                <w:b/>
                <w:bCs/>
                <w:color w:val="000000"/>
                <w:position w:val="3"/>
                <w:rtl/>
              </w:rPr>
              <w:t>كيفين ماكينلي،</w:t>
            </w:r>
            <w:r w:rsidRPr="00676F43">
              <w:rPr>
                <w:color w:val="000000"/>
                <w:position w:val="3"/>
                <w:rtl/>
              </w:rPr>
              <w:t xml:space="preserve"> </w:t>
            </w:r>
            <w:r w:rsidR="001C0941" w:rsidRPr="00676F43">
              <w:rPr>
                <w:rFonts w:hint="cs"/>
                <w:color w:val="000000"/>
                <w:position w:val="3"/>
                <w:rtl/>
              </w:rPr>
              <w:t xml:space="preserve">القائم بأعمال </w:t>
            </w:r>
            <w:r w:rsidRPr="00676F43">
              <w:rPr>
                <w:color w:val="000000"/>
                <w:position w:val="3"/>
                <w:rtl/>
              </w:rPr>
              <w:t>الأمين العام للمنظمة الدولية للتوحيد القياسي</w:t>
            </w:r>
            <w:r w:rsidRPr="00676F43">
              <w:rPr>
                <w:rFonts w:hint="cs"/>
                <w:color w:val="000000"/>
                <w:position w:val="3"/>
                <w:rtl/>
              </w:rPr>
              <w:t xml:space="preserve"> </w:t>
            </w:r>
            <w:r w:rsidRPr="00676F43">
              <w:rPr>
                <w:rFonts w:eastAsia="Times New Roman"/>
                <w:position w:val="3"/>
                <w:lang w:eastAsia="en-US"/>
              </w:rPr>
              <w:t>(ISO)</w:t>
            </w:r>
          </w:p>
          <w:p w:rsidR="00595D3C" w:rsidRPr="00676F43" w:rsidRDefault="00595D3C" w:rsidP="00B11A9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60" w:after="60" w:line="340" w:lineRule="exact"/>
              <w:ind w:left="1021" w:hanging="454"/>
              <w:rPr>
                <w:rFonts w:eastAsia="Times New Roman"/>
                <w:position w:val="3"/>
                <w:u w:val="single"/>
                <w:rtl/>
                <w:lang w:eastAsia="en-US"/>
              </w:rPr>
            </w:pPr>
            <w:r w:rsidRPr="00676F43">
              <w:rPr>
                <w:rFonts w:eastAsia="Times New Roman"/>
                <w:position w:val="3"/>
                <w:lang w:eastAsia="en-US"/>
              </w:rPr>
              <w:sym w:font="Symbol" w:char="F0B7"/>
            </w:r>
            <w:r w:rsidRPr="00676F43">
              <w:rPr>
                <w:rFonts w:eastAsia="Times New Roman"/>
                <w:position w:val="3"/>
                <w:rtl/>
                <w:lang w:eastAsia="en-US"/>
              </w:rPr>
              <w:tab/>
            </w:r>
            <w:r w:rsidRPr="00676F43">
              <w:rPr>
                <w:rFonts w:hint="cs"/>
                <w:b/>
                <w:bCs/>
                <w:color w:val="000000"/>
                <w:position w:val="3"/>
                <w:rtl/>
              </w:rPr>
              <w:t xml:space="preserve">السيد </w:t>
            </w:r>
            <w:r w:rsidRPr="00676F43">
              <w:rPr>
                <w:b/>
                <w:bCs/>
                <w:color w:val="000000"/>
                <w:position w:val="3"/>
                <w:rtl/>
              </w:rPr>
              <w:t>فرانس فريزويجك،</w:t>
            </w:r>
            <w:r w:rsidRPr="00676F43">
              <w:rPr>
                <w:color w:val="000000"/>
                <w:position w:val="3"/>
                <w:rtl/>
              </w:rPr>
              <w:t xml:space="preserve"> </w:t>
            </w:r>
            <w:r w:rsidRPr="00676F43">
              <w:rPr>
                <w:rFonts w:hint="cs"/>
                <w:color w:val="000000"/>
                <w:position w:val="3"/>
                <w:rtl/>
              </w:rPr>
              <w:t>الأمين العام ل</w:t>
            </w:r>
            <w:r w:rsidRPr="00676F43">
              <w:rPr>
                <w:color w:val="000000"/>
                <w:position w:val="3"/>
                <w:rtl/>
              </w:rPr>
              <w:t>لجنة الكهرتقنية الدولية</w:t>
            </w:r>
            <w:r w:rsidRPr="00676F43">
              <w:rPr>
                <w:rFonts w:hint="cs"/>
                <w:color w:val="000000"/>
                <w:position w:val="3"/>
                <w:rtl/>
              </w:rPr>
              <w:t xml:space="preserve"> </w:t>
            </w:r>
            <w:r w:rsidRPr="00676F43">
              <w:rPr>
                <w:color w:val="000000"/>
                <w:position w:val="3"/>
              </w:rPr>
              <w:t>(IEC)</w:t>
            </w:r>
          </w:p>
          <w:p w:rsidR="00595D3C" w:rsidRPr="00676F43" w:rsidRDefault="00595D3C" w:rsidP="00B11A9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60" w:after="60" w:line="340" w:lineRule="exact"/>
              <w:ind w:left="1021" w:hanging="454"/>
              <w:rPr>
                <w:rFonts w:eastAsia="Times New Roman"/>
                <w:position w:val="3"/>
                <w:u w:val="single"/>
                <w:rtl/>
                <w:lang w:eastAsia="en-US"/>
              </w:rPr>
            </w:pPr>
            <w:r w:rsidRPr="00676F43">
              <w:rPr>
                <w:rFonts w:eastAsia="Times New Roman"/>
                <w:position w:val="3"/>
                <w:lang w:eastAsia="en-US"/>
              </w:rPr>
              <w:sym w:font="Symbol" w:char="F0B7"/>
            </w:r>
            <w:r w:rsidRPr="00676F43">
              <w:rPr>
                <w:rFonts w:eastAsia="Times New Roman"/>
                <w:position w:val="3"/>
                <w:rtl/>
                <w:lang w:eastAsia="en-US"/>
              </w:rPr>
              <w:tab/>
            </w:r>
            <w:r w:rsidRPr="00676F43">
              <w:rPr>
                <w:b/>
                <w:bCs/>
                <w:color w:val="000000"/>
                <w:spacing w:val="-6"/>
                <w:position w:val="3"/>
                <w:rtl/>
              </w:rPr>
              <w:t>السيد</w:t>
            </w:r>
            <w:r w:rsidRPr="00676F43">
              <w:rPr>
                <w:rFonts w:hint="cs"/>
                <w:b/>
                <w:bCs/>
                <w:color w:val="000000"/>
                <w:spacing w:val="-6"/>
                <w:position w:val="3"/>
                <w:rtl/>
              </w:rPr>
              <w:t xml:space="preserve"> بروس </w:t>
            </w:r>
            <w:r w:rsidR="00026A2A" w:rsidRPr="00676F43">
              <w:rPr>
                <w:rFonts w:hint="cs"/>
                <w:b/>
                <w:bCs/>
                <w:color w:val="000000"/>
                <w:spacing w:val="-6"/>
                <w:position w:val="3"/>
                <w:rtl/>
              </w:rPr>
              <w:t>كريمر</w:t>
            </w:r>
            <w:r w:rsidRPr="00676F43">
              <w:rPr>
                <w:rFonts w:hint="cs"/>
                <w:b/>
                <w:bCs/>
                <w:color w:val="000000"/>
                <w:spacing w:val="-6"/>
                <w:position w:val="3"/>
                <w:rtl/>
              </w:rPr>
              <w:t>،</w:t>
            </w:r>
            <w:r w:rsidRPr="00676F43">
              <w:rPr>
                <w:color w:val="000000"/>
                <w:spacing w:val="-6"/>
                <w:position w:val="3"/>
                <w:rtl/>
              </w:rPr>
              <w:t xml:space="preserve"> </w:t>
            </w:r>
            <w:r w:rsidRPr="00676F43">
              <w:rPr>
                <w:rFonts w:hint="cs"/>
                <w:color w:val="000000"/>
                <w:spacing w:val="-6"/>
                <w:position w:val="3"/>
                <w:rtl/>
              </w:rPr>
              <w:t xml:space="preserve">مدير </w:t>
            </w:r>
            <w:r w:rsidRPr="00676F43">
              <w:rPr>
                <w:color w:val="000000"/>
                <w:spacing w:val="-6"/>
                <w:position w:val="3"/>
                <w:rtl/>
              </w:rPr>
              <w:t>جمعية المعايير التابعة لمعهد مهندسي الكهرباء والإلكترونيات</w:t>
            </w:r>
            <w:r w:rsidR="00B34168" w:rsidRPr="00676F43">
              <w:rPr>
                <w:rFonts w:hint="cs"/>
                <w:spacing w:val="-6"/>
                <w:position w:val="3"/>
                <w:rtl/>
              </w:rPr>
              <w:t> </w:t>
            </w:r>
            <w:r w:rsidRPr="00676F43">
              <w:rPr>
                <w:color w:val="000000"/>
                <w:spacing w:val="-6"/>
                <w:position w:val="3"/>
              </w:rPr>
              <w:t>(IEEE</w:t>
            </w:r>
            <w:r w:rsidRPr="00676F43">
              <w:rPr>
                <w:color w:val="000000"/>
                <w:spacing w:val="-6"/>
                <w:position w:val="3"/>
              </w:rPr>
              <w:noBreakHyphen/>
              <w:t>SA)</w:t>
            </w:r>
          </w:p>
          <w:p w:rsidR="00595D3C" w:rsidRPr="00676F43" w:rsidRDefault="00595D3C" w:rsidP="00B11A9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60" w:after="60" w:line="340" w:lineRule="exact"/>
              <w:ind w:left="1021" w:hanging="454"/>
              <w:rPr>
                <w:rFonts w:eastAsia="Times New Roman"/>
                <w:position w:val="3"/>
                <w:u w:val="single"/>
                <w:rtl/>
                <w:lang w:eastAsia="en-US"/>
              </w:rPr>
            </w:pPr>
            <w:r w:rsidRPr="00676F43">
              <w:rPr>
                <w:rFonts w:eastAsia="Times New Roman"/>
                <w:position w:val="3"/>
                <w:lang w:eastAsia="en-US"/>
              </w:rPr>
              <w:sym w:font="Symbol" w:char="F0B7"/>
            </w:r>
            <w:r w:rsidRPr="00676F43">
              <w:rPr>
                <w:rFonts w:eastAsia="Times New Roman"/>
                <w:position w:val="3"/>
                <w:rtl/>
                <w:lang w:eastAsia="en-US"/>
              </w:rPr>
              <w:tab/>
            </w:r>
            <w:r w:rsidRPr="00676F43">
              <w:rPr>
                <w:b/>
                <w:bCs/>
                <w:color w:val="000000"/>
                <w:spacing w:val="10"/>
                <w:position w:val="3"/>
                <w:rtl/>
              </w:rPr>
              <w:t>السيد</w:t>
            </w:r>
            <w:r w:rsidRPr="00676F43">
              <w:rPr>
                <w:rFonts w:hint="cs"/>
                <w:b/>
                <w:bCs/>
                <w:color w:val="000000"/>
                <w:spacing w:val="10"/>
                <w:position w:val="3"/>
                <w:rtl/>
              </w:rPr>
              <w:t xml:space="preserve">ة </w:t>
            </w:r>
            <w:r w:rsidR="00026A2A" w:rsidRPr="00676F43">
              <w:rPr>
                <w:rFonts w:hint="cs"/>
                <w:b/>
                <w:bCs/>
                <w:color w:val="000000"/>
                <w:spacing w:val="10"/>
                <w:position w:val="3"/>
                <w:rtl/>
              </w:rPr>
              <w:t>إيلينا سانتياغو</w:t>
            </w:r>
            <w:r w:rsidRPr="00676F43">
              <w:rPr>
                <w:rFonts w:hint="cs"/>
                <w:b/>
                <w:bCs/>
                <w:color w:val="000000"/>
                <w:spacing w:val="10"/>
                <w:position w:val="3"/>
                <w:rtl/>
              </w:rPr>
              <w:t>،</w:t>
            </w:r>
            <w:r w:rsidRPr="00676F43">
              <w:rPr>
                <w:color w:val="000000"/>
                <w:spacing w:val="10"/>
                <w:position w:val="3"/>
                <w:rtl/>
              </w:rPr>
              <w:t xml:space="preserve"> </w:t>
            </w:r>
            <w:r w:rsidRPr="00676F43">
              <w:rPr>
                <w:rFonts w:hint="cs"/>
                <w:color w:val="000000"/>
                <w:spacing w:val="10"/>
                <w:position w:val="3"/>
                <w:rtl/>
              </w:rPr>
              <w:t xml:space="preserve">المدير العام </w:t>
            </w:r>
            <w:r w:rsidRPr="00676F43">
              <w:rPr>
                <w:color w:val="000000"/>
                <w:spacing w:val="10"/>
                <w:position w:val="3"/>
                <w:rtl/>
              </w:rPr>
              <w:t>للجنة الأوروبية للتقييس</w:t>
            </w:r>
            <w:r w:rsidR="00EF5A31">
              <w:rPr>
                <w:rFonts w:hint="cs"/>
                <w:color w:val="000000"/>
                <w:spacing w:val="10"/>
                <w:position w:val="3"/>
                <w:rtl/>
              </w:rPr>
              <w:t>/</w:t>
            </w:r>
            <w:r w:rsidRPr="00676F43">
              <w:rPr>
                <w:color w:val="000000"/>
                <w:spacing w:val="10"/>
                <w:position w:val="3"/>
                <w:rtl/>
              </w:rPr>
              <w:t>اللجنة الأوروبية</w:t>
            </w:r>
            <w:r w:rsidR="00C63BC7" w:rsidRPr="00676F43">
              <w:rPr>
                <w:rFonts w:hint="cs"/>
                <w:color w:val="000000"/>
                <w:spacing w:val="10"/>
                <w:position w:val="3"/>
                <w:rtl/>
              </w:rPr>
              <w:t xml:space="preserve"> للتقييس</w:t>
            </w:r>
            <w:r w:rsidR="00C63BC7" w:rsidRPr="00676F43">
              <w:rPr>
                <w:rFonts w:hint="cs"/>
                <w:color w:val="000000"/>
                <w:position w:val="3"/>
                <w:rtl/>
              </w:rPr>
              <w:t xml:space="preserve"> الكهرتقن</w:t>
            </w:r>
            <w:r w:rsidR="00B430FC" w:rsidRPr="00676F43">
              <w:rPr>
                <w:rFonts w:hint="cs"/>
                <w:color w:val="000000"/>
                <w:position w:val="3"/>
                <w:rtl/>
              </w:rPr>
              <w:t>‍</w:t>
            </w:r>
            <w:r w:rsidR="00C63BC7" w:rsidRPr="00676F43">
              <w:rPr>
                <w:rFonts w:hint="cs"/>
                <w:color w:val="000000"/>
                <w:position w:val="3"/>
                <w:rtl/>
              </w:rPr>
              <w:t>ي</w:t>
            </w:r>
            <w:r w:rsidR="00676F43">
              <w:rPr>
                <w:rFonts w:hint="cs"/>
                <w:color w:val="000000"/>
                <w:position w:val="3"/>
                <w:rtl/>
              </w:rPr>
              <w:t> </w:t>
            </w:r>
            <w:r w:rsidRPr="00676F43">
              <w:rPr>
                <w:color w:val="000000"/>
                <w:position w:val="3"/>
              </w:rPr>
              <w:t>(CEN-CENELEC)</w:t>
            </w:r>
          </w:p>
          <w:p w:rsidR="00595D3C" w:rsidRPr="00676F43" w:rsidRDefault="00595D3C" w:rsidP="00B11A98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60" w:after="60" w:line="340" w:lineRule="exact"/>
              <w:ind w:left="1021" w:hanging="454"/>
              <w:rPr>
                <w:rFonts w:eastAsia="Times New Roman"/>
                <w:position w:val="3"/>
                <w:u w:val="single"/>
                <w:rtl/>
                <w:lang w:eastAsia="en-US"/>
              </w:rPr>
            </w:pPr>
            <w:r w:rsidRPr="00676F43">
              <w:rPr>
                <w:rFonts w:eastAsia="Times New Roman"/>
                <w:position w:val="3"/>
                <w:lang w:eastAsia="en-US"/>
              </w:rPr>
              <w:sym w:font="Symbol" w:char="F0B7"/>
            </w:r>
            <w:r w:rsidRPr="00676F43">
              <w:rPr>
                <w:rFonts w:eastAsia="Times New Roman"/>
                <w:position w:val="3"/>
                <w:rtl/>
                <w:lang w:eastAsia="en-US"/>
              </w:rPr>
              <w:tab/>
            </w:r>
            <w:r w:rsidRPr="00676F43">
              <w:rPr>
                <w:rFonts w:hint="cs"/>
                <w:b/>
                <w:bCs/>
                <w:color w:val="000000"/>
                <w:position w:val="3"/>
                <w:rtl/>
              </w:rPr>
              <w:t xml:space="preserve">الدكتور </w:t>
            </w:r>
            <w:r w:rsidRPr="00676F43">
              <w:rPr>
                <w:b/>
                <w:bCs/>
                <w:color w:val="000000"/>
                <w:position w:val="3"/>
                <w:rtl/>
              </w:rPr>
              <w:t>راينهارد شول،</w:t>
            </w:r>
            <w:r w:rsidRPr="00676F43">
              <w:rPr>
                <w:color w:val="000000"/>
                <w:position w:val="3"/>
                <w:rtl/>
              </w:rPr>
              <w:t xml:space="preserve"> نائب مدير مكتب تقييس الاتصالات</w:t>
            </w:r>
            <w:r w:rsidR="0038616C" w:rsidRPr="00676F43">
              <w:rPr>
                <w:rFonts w:hint="cs"/>
                <w:color w:val="000000"/>
                <w:position w:val="3"/>
                <w:rtl/>
              </w:rPr>
              <w:t>،</w:t>
            </w:r>
            <w:r w:rsidRPr="00676F43">
              <w:rPr>
                <w:color w:val="000000"/>
                <w:position w:val="3"/>
                <w:rtl/>
              </w:rPr>
              <w:t xml:space="preserve"> الاتحاد</w:t>
            </w:r>
            <w:r w:rsidR="0038616C" w:rsidRPr="00676F43">
              <w:rPr>
                <w:rFonts w:hint="cs"/>
                <w:color w:val="000000"/>
                <w:position w:val="3"/>
                <w:rtl/>
              </w:rPr>
              <w:t xml:space="preserve"> الدولي للاتصالات</w:t>
            </w:r>
          </w:p>
          <w:p w:rsidR="00595D3C" w:rsidRPr="00676F43" w:rsidRDefault="00595D3C" w:rsidP="00676F43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60" w:after="60" w:line="340" w:lineRule="exact"/>
              <w:ind w:left="1021" w:hanging="454"/>
              <w:rPr>
                <w:rFonts w:eastAsia="Times New Roman"/>
                <w:position w:val="3"/>
                <w:u w:val="single"/>
                <w:rtl/>
                <w:lang w:eastAsia="en-US"/>
              </w:rPr>
            </w:pPr>
            <w:r w:rsidRPr="00676F43">
              <w:rPr>
                <w:rFonts w:eastAsia="Times New Roman"/>
                <w:position w:val="3"/>
                <w:lang w:eastAsia="en-US"/>
              </w:rPr>
              <w:sym w:font="Symbol" w:char="F0B7"/>
            </w:r>
            <w:r w:rsidRPr="00676F43">
              <w:rPr>
                <w:rFonts w:eastAsia="Times New Roman"/>
                <w:position w:val="3"/>
                <w:rtl/>
                <w:lang w:eastAsia="en-US"/>
              </w:rPr>
              <w:tab/>
            </w:r>
            <w:r w:rsidRPr="00676F43">
              <w:rPr>
                <w:b/>
                <w:bCs/>
                <w:color w:val="000000"/>
                <w:position w:val="3"/>
                <w:rtl/>
              </w:rPr>
              <w:t>السيد</w:t>
            </w:r>
            <w:r w:rsidRPr="00676F43">
              <w:rPr>
                <w:rFonts w:hint="cs"/>
                <w:b/>
                <w:bCs/>
                <w:color w:val="000000"/>
                <w:position w:val="3"/>
                <w:rtl/>
              </w:rPr>
              <w:t xml:space="preserve"> </w:t>
            </w:r>
            <w:r w:rsidR="0038616C" w:rsidRPr="00676F43">
              <w:rPr>
                <w:rFonts w:hint="cs"/>
                <w:b/>
                <w:bCs/>
                <w:color w:val="000000"/>
                <w:position w:val="3"/>
                <w:rtl/>
              </w:rPr>
              <w:t>جاري أركو</w:t>
            </w:r>
            <w:r w:rsidRPr="00676F43">
              <w:rPr>
                <w:rFonts w:hint="cs"/>
                <w:b/>
                <w:bCs/>
                <w:color w:val="000000"/>
                <w:position w:val="3"/>
                <w:rtl/>
              </w:rPr>
              <w:t>،</w:t>
            </w:r>
            <w:r w:rsidRPr="00676F43">
              <w:rPr>
                <w:color w:val="000000"/>
                <w:position w:val="3"/>
                <w:rtl/>
              </w:rPr>
              <w:t xml:space="preserve"> </w:t>
            </w:r>
            <w:r w:rsidRPr="00676F43">
              <w:rPr>
                <w:rFonts w:hint="cs"/>
                <w:color w:val="000000"/>
                <w:position w:val="3"/>
                <w:rtl/>
              </w:rPr>
              <w:t xml:space="preserve">رئيس </w:t>
            </w:r>
            <w:r w:rsidRPr="00676F43">
              <w:rPr>
                <w:color w:val="000000"/>
                <w:position w:val="3"/>
                <w:rtl/>
              </w:rPr>
              <w:t>فريق مهام هندسة الإنترنت</w:t>
            </w:r>
            <w:r w:rsidRPr="00676F43">
              <w:rPr>
                <w:rFonts w:hint="cs"/>
                <w:color w:val="000000"/>
                <w:position w:val="3"/>
                <w:rtl/>
              </w:rPr>
              <w:t xml:space="preserve"> </w:t>
            </w:r>
            <w:r w:rsidRPr="00676F43">
              <w:rPr>
                <w:color w:val="000000"/>
                <w:position w:val="3"/>
              </w:rPr>
              <w:t>(IETF)</w:t>
            </w:r>
          </w:p>
          <w:p w:rsidR="00595D3C" w:rsidRPr="00676F43" w:rsidRDefault="00595D3C" w:rsidP="0073788D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60" w:after="60" w:line="340" w:lineRule="exact"/>
              <w:ind w:left="1021" w:hanging="454"/>
              <w:rPr>
                <w:rFonts w:eastAsia="Times New Roman"/>
                <w:position w:val="3"/>
                <w:lang w:eastAsia="en-US"/>
              </w:rPr>
            </w:pPr>
            <w:r w:rsidRPr="00676F43">
              <w:rPr>
                <w:rFonts w:eastAsia="Times New Roman"/>
                <w:position w:val="3"/>
                <w:lang w:eastAsia="en-US"/>
              </w:rPr>
              <w:sym w:font="Symbol" w:char="F0B7"/>
            </w:r>
            <w:r w:rsidRPr="00676F43">
              <w:rPr>
                <w:rFonts w:eastAsia="Times New Roman"/>
                <w:position w:val="3"/>
                <w:rtl/>
                <w:lang w:eastAsia="en-US"/>
              </w:rPr>
              <w:tab/>
            </w:r>
            <w:r w:rsidRPr="00676F43">
              <w:rPr>
                <w:b/>
                <w:bCs/>
                <w:color w:val="000000"/>
                <w:position w:val="3"/>
                <w:rtl/>
              </w:rPr>
              <w:t>السيد</w:t>
            </w:r>
            <w:r w:rsidRPr="00676F43">
              <w:rPr>
                <w:rFonts w:hint="cs"/>
                <w:b/>
                <w:bCs/>
                <w:color w:val="000000"/>
                <w:position w:val="3"/>
                <w:rtl/>
              </w:rPr>
              <w:t xml:space="preserve"> </w:t>
            </w:r>
            <w:r w:rsidRPr="00676F43">
              <w:rPr>
                <w:b/>
                <w:bCs/>
                <w:color w:val="000000"/>
                <w:position w:val="3"/>
                <w:rtl/>
              </w:rPr>
              <w:t>نان شين</w:t>
            </w:r>
            <w:r w:rsidRPr="00676F43">
              <w:rPr>
                <w:rFonts w:hint="cs"/>
                <w:b/>
                <w:bCs/>
                <w:color w:val="000000"/>
                <w:position w:val="3"/>
                <w:rtl/>
              </w:rPr>
              <w:t>،</w:t>
            </w:r>
            <w:r w:rsidRPr="00676F43">
              <w:rPr>
                <w:color w:val="000000"/>
                <w:position w:val="3"/>
                <w:rtl/>
              </w:rPr>
              <w:t xml:space="preserve"> </w:t>
            </w:r>
            <w:r w:rsidRPr="00676F43">
              <w:rPr>
                <w:rFonts w:hint="cs"/>
                <w:color w:val="000000"/>
                <w:position w:val="3"/>
                <w:rtl/>
              </w:rPr>
              <w:t xml:space="preserve">رئيس </w:t>
            </w:r>
            <w:r w:rsidRPr="00676F43">
              <w:rPr>
                <w:color w:val="000000"/>
                <w:position w:val="3"/>
                <w:rtl/>
              </w:rPr>
              <w:t>منتدى الإثرنت للشبكات الحضرية</w:t>
            </w:r>
            <w:r w:rsidRPr="00676F43">
              <w:rPr>
                <w:rFonts w:eastAsia="Times New Roman" w:hint="cs"/>
                <w:position w:val="3"/>
                <w:rtl/>
                <w:lang w:eastAsia="en-US"/>
              </w:rPr>
              <w:t xml:space="preserve"> </w:t>
            </w:r>
            <w:r w:rsidRPr="00676F43">
              <w:rPr>
                <w:rFonts w:eastAsia="Times New Roman"/>
                <w:position w:val="3"/>
                <w:lang w:eastAsia="en-US"/>
              </w:rPr>
              <w:t>(MEF)</w:t>
            </w:r>
          </w:p>
        </w:tc>
      </w:tr>
      <w:tr w:rsidR="00595D3C" w:rsidRPr="00F1588F" w:rsidTr="005F6617">
        <w:trPr>
          <w:tblCellSpacing w:w="15" w:type="dxa"/>
          <w:jc w:val="center"/>
        </w:trPr>
        <w:tc>
          <w:tcPr>
            <w:tcW w:w="790" w:type="pct"/>
            <w:tcBorders>
              <w:top w:val="dashed" w:sz="4" w:space="0" w:color="BBD6EF"/>
              <w:left w:val="dashed" w:sz="4" w:space="0" w:color="BBD6EF"/>
              <w:bottom w:val="dashed" w:sz="4" w:space="0" w:color="BBD6EF"/>
              <w:right w:val="dashed" w:sz="4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95D3C" w:rsidRPr="00676F43" w:rsidRDefault="00595D3C" w:rsidP="00AD774C">
            <w:pPr>
              <w:spacing w:before="60" w:after="60" w:line="340" w:lineRule="exact"/>
              <w:ind w:right="237"/>
              <w:rPr>
                <w:rFonts w:eastAsia="Times New Roman"/>
                <w:position w:val="3"/>
                <w:lang w:eastAsia="en-US"/>
              </w:rPr>
            </w:pPr>
            <w:r w:rsidRPr="00676F43">
              <w:rPr>
                <w:rFonts w:eastAsia="Times New Roman"/>
                <w:position w:val="3"/>
                <w:lang w:eastAsia="en-US"/>
              </w:rPr>
              <w:lastRenderedPageBreak/>
              <w:t>16.50 - 17.30</w:t>
            </w:r>
          </w:p>
        </w:tc>
        <w:tc>
          <w:tcPr>
            <w:tcW w:w="4165" w:type="pct"/>
            <w:tcBorders>
              <w:top w:val="dashed" w:sz="4" w:space="0" w:color="BBD6EF"/>
              <w:left w:val="dashed" w:sz="4" w:space="0" w:color="BBD6EF"/>
              <w:bottom w:val="dashed" w:sz="4" w:space="0" w:color="BBD6EF"/>
              <w:right w:val="dashed" w:sz="4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95D3C" w:rsidRPr="00676F43" w:rsidRDefault="00595D3C" w:rsidP="00AD774C">
            <w:pPr>
              <w:spacing w:before="60" w:after="60" w:line="340" w:lineRule="exact"/>
              <w:ind w:right="238"/>
              <w:rPr>
                <w:rFonts w:eastAsia="Times New Roman"/>
                <w:position w:val="3"/>
                <w:rtl/>
                <w:lang w:eastAsia="en-US"/>
              </w:rPr>
            </w:pPr>
            <w:r w:rsidRPr="00676F43">
              <w:rPr>
                <w:rFonts w:hint="cs"/>
                <w:b/>
                <w:bCs/>
                <w:position w:val="3"/>
                <w:rtl/>
              </w:rPr>
              <w:t xml:space="preserve">الجلسة </w:t>
            </w:r>
            <w:r w:rsidRPr="00676F43">
              <w:rPr>
                <w:rFonts w:eastAsia="Malgun Gothic"/>
                <w:b/>
                <w:bCs/>
                <w:position w:val="3"/>
                <w:lang w:eastAsia="ko-KR"/>
              </w:rPr>
              <w:t>5</w:t>
            </w:r>
            <w:r w:rsidRPr="00676F43">
              <w:rPr>
                <w:rFonts w:eastAsia="Malgun Gothic" w:hint="cs"/>
                <w:b/>
                <w:bCs/>
                <w:position w:val="3"/>
                <w:rtl/>
                <w:lang w:eastAsia="ko-KR"/>
              </w:rPr>
              <w:t xml:space="preserve">: </w:t>
            </w:r>
            <w:r w:rsidR="001A758D" w:rsidRPr="00676F43">
              <w:rPr>
                <w:rFonts w:eastAsia="Malgun Gothic" w:hint="cs"/>
                <w:b/>
                <w:bCs/>
                <w:position w:val="3"/>
                <w:rtl/>
                <w:lang w:eastAsia="ko-KR"/>
              </w:rPr>
              <w:t>اعتماد تقرير الندوة العالمية للمعايير، والاختتام</w:t>
            </w:r>
          </w:p>
          <w:p w:rsidR="00595D3C" w:rsidRPr="00676F43" w:rsidRDefault="001A758D" w:rsidP="00AD774C">
            <w:pPr>
              <w:spacing w:before="60" w:after="60" w:line="340" w:lineRule="exact"/>
              <w:ind w:right="237"/>
              <w:rPr>
                <w:rFonts w:eastAsia="Times New Roman"/>
                <w:position w:val="3"/>
                <w:u w:val="single"/>
                <w:rtl/>
                <w:lang w:eastAsia="en-US"/>
              </w:rPr>
            </w:pPr>
            <w:r w:rsidRPr="00676F43">
              <w:rPr>
                <w:rFonts w:eastAsia="Times New Roman" w:hint="cs"/>
                <w:position w:val="3"/>
                <w:u w:val="single"/>
                <w:rtl/>
                <w:lang w:eastAsia="en-US"/>
              </w:rPr>
              <w:t>رئيس الندوة</w:t>
            </w:r>
          </w:p>
          <w:p w:rsidR="00595D3C" w:rsidRPr="00676F43" w:rsidRDefault="00595D3C" w:rsidP="00AD774C">
            <w:pPr>
              <w:spacing w:before="60" w:after="60" w:line="340" w:lineRule="exact"/>
              <w:ind w:right="237"/>
              <w:rPr>
                <w:rFonts w:eastAsia="Times New Roman"/>
                <w:position w:val="3"/>
                <w:u w:val="single"/>
                <w:rtl/>
                <w:lang w:eastAsia="en-US"/>
              </w:rPr>
            </w:pPr>
            <w:r w:rsidRPr="00676F43">
              <w:rPr>
                <w:rFonts w:eastAsia="Times New Roman" w:hint="cs"/>
                <w:position w:val="3"/>
                <w:u w:val="single"/>
                <w:rtl/>
                <w:lang w:eastAsia="en-US"/>
              </w:rPr>
              <w:t>الأهداف</w:t>
            </w:r>
          </w:p>
          <w:p w:rsidR="00595D3C" w:rsidRPr="00676F43" w:rsidRDefault="001A758D" w:rsidP="00AD774C">
            <w:pPr>
              <w:spacing w:before="60" w:after="60" w:line="340" w:lineRule="exact"/>
              <w:ind w:right="237"/>
              <w:rPr>
                <w:rFonts w:eastAsia="Times New Roman"/>
                <w:i/>
                <w:iCs/>
                <w:position w:val="3"/>
                <w:lang w:eastAsia="en-US" w:bidi="ar-EG"/>
              </w:rPr>
            </w:pPr>
            <w:r w:rsidRPr="00676F43">
              <w:rPr>
                <w:rFonts w:eastAsia="Times New Roman" w:hint="cs"/>
                <w:i/>
                <w:iCs/>
                <w:position w:val="3"/>
                <w:rtl/>
                <w:lang w:eastAsia="en-US"/>
              </w:rPr>
              <w:t xml:space="preserve">الهدف من الجلسة النهائية اعتماد استنتاجات الندوة العالمية للمعايير التي ستشمل توصيات بالإجراءات التي سيتخذها الأعضاء. وستعد اللجنة التوجيهية للندوة العالمية للمعايير تقريراً بشأن الاستنتاجات </w:t>
            </w:r>
            <w:r w:rsidR="00B7399B" w:rsidRPr="00676F43">
              <w:rPr>
                <w:rFonts w:eastAsia="Times New Roman" w:hint="cs"/>
                <w:i/>
                <w:iCs/>
                <w:position w:val="3"/>
                <w:rtl/>
                <w:lang w:eastAsia="en-US"/>
              </w:rPr>
              <w:t>سيُعرض</w:t>
            </w:r>
            <w:r w:rsidRPr="00676F43">
              <w:rPr>
                <w:rFonts w:eastAsia="Times New Roman" w:hint="cs"/>
                <w:i/>
                <w:iCs/>
                <w:position w:val="3"/>
                <w:rtl/>
                <w:lang w:eastAsia="en-US"/>
              </w:rPr>
              <w:t xml:space="preserve"> على الجمعية العالمية لتقييس الاتصالات لعام </w:t>
            </w:r>
            <w:r w:rsidRPr="00676F43">
              <w:rPr>
                <w:rFonts w:eastAsia="Times New Roman"/>
                <w:i/>
                <w:iCs/>
                <w:position w:val="3"/>
                <w:lang w:eastAsia="en-US"/>
              </w:rPr>
              <w:t>2016</w:t>
            </w:r>
            <w:r w:rsidRPr="00676F43">
              <w:rPr>
                <w:rFonts w:eastAsia="Times New Roman" w:hint="cs"/>
                <w:i/>
                <w:iCs/>
                <w:position w:val="3"/>
                <w:rtl/>
                <w:lang w:eastAsia="en-US" w:bidi="ar-EG"/>
              </w:rPr>
              <w:t xml:space="preserve"> لاتخاذ الإجراء المناسب.</w:t>
            </w:r>
          </w:p>
        </w:tc>
      </w:tr>
      <w:tr w:rsidR="00595D3C" w:rsidRPr="00F1588F" w:rsidTr="005F6617">
        <w:trPr>
          <w:tblCellSpacing w:w="15" w:type="dxa"/>
          <w:jc w:val="center"/>
        </w:trPr>
        <w:tc>
          <w:tcPr>
            <w:tcW w:w="4970" w:type="pct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95D3C" w:rsidRPr="00F1588F" w:rsidRDefault="00595D3C" w:rsidP="00AD774C">
            <w:pPr>
              <w:spacing w:before="60" w:after="60" w:line="340" w:lineRule="exact"/>
              <w:ind w:right="237"/>
              <w:rPr>
                <w:rFonts w:eastAsia="Times New Roman"/>
                <w:lang w:eastAsia="en-US"/>
              </w:rPr>
            </w:pPr>
          </w:p>
        </w:tc>
      </w:tr>
    </w:tbl>
    <w:p w:rsidR="008B5B6B" w:rsidRPr="008B5B6B" w:rsidRDefault="00595D3C" w:rsidP="00595D3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8B5B6B" w:rsidRPr="008B5B6B" w:rsidSect="008B5B6B">
      <w:headerReference w:type="default" r:id="rId21"/>
      <w:footerReference w:type="default" r:id="rId22"/>
      <w:footerReference w:type="first" r:id="rId2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CAF" w:rsidRDefault="00151CAF" w:rsidP="008B5B6B">
      <w:pPr>
        <w:spacing w:before="0" w:line="240" w:lineRule="auto"/>
      </w:pPr>
      <w:r>
        <w:separator/>
      </w:r>
    </w:p>
  </w:endnote>
  <w:endnote w:type="continuationSeparator" w:id="0">
    <w:p w:rsidR="00151CAF" w:rsidRDefault="00151CAF" w:rsidP="008B5B6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B6B" w:rsidRPr="00E76837" w:rsidRDefault="008B5B6B" w:rsidP="00720189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CH"/>
      </w:rPr>
    </w:pPr>
    <w:r w:rsidRPr="00E76837">
      <w:rPr>
        <w:rFonts w:ascii="Calibri" w:hAnsi="Calibri" w:cs="Calibri"/>
        <w:sz w:val="16"/>
        <w:szCs w:val="16"/>
      </w:rPr>
      <w:fldChar w:fldCharType="begin"/>
    </w:r>
    <w:r w:rsidRPr="00E76837">
      <w:rPr>
        <w:rFonts w:ascii="Calibri" w:hAnsi="Calibri" w:cs="Calibri"/>
        <w:sz w:val="16"/>
        <w:szCs w:val="16"/>
        <w:lang w:val="fr-CH"/>
      </w:rPr>
      <w:instrText xml:space="preserve"> FILENAME \p \* MERGEFORMAT </w:instrText>
    </w:r>
    <w:r w:rsidRPr="00E76837">
      <w:rPr>
        <w:rFonts w:ascii="Calibri" w:hAnsi="Calibri" w:cs="Calibri"/>
        <w:sz w:val="16"/>
        <w:szCs w:val="16"/>
      </w:rPr>
      <w:fldChar w:fldCharType="separate"/>
    </w:r>
    <w:r w:rsidR="00676F43">
      <w:rPr>
        <w:rFonts w:ascii="Calibri" w:hAnsi="Calibri" w:cs="Calibri"/>
        <w:noProof/>
        <w:sz w:val="16"/>
        <w:szCs w:val="16"/>
        <w:lang w:val="fr-CH"/>
      </w:rPr>
      <w:t>ITU-T\BUREAU\CIRC\200\234A.</w:t>
    </w:r>
    <w:r w:rsidR="00720189">
      <w:rPr>
        <w:rFonts w:ascii="Calibri" w:hAnsi="Calibri" w:cs="Calibri"/>
        <w:noProof/>
        <w:sz w:val="16"/>
        <w:szCs w:val="16"/>
        <w:lang w:val="fr-CH"/>
      </w:rPr>
      <w:t>DOCX</w:t>
    </w:r>
    <w:r w:rsidRPr="00E76837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B6B" w:rsidRDefault="006938C3" w:rsidP="006938C3"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bidi w:val="0"/>
      <w:spacing w:before="40" w:line="240" w:lineRule="auto"/>
      <w:ind w:left="-397" w:right="-397"/>
      <w:jc w:val="center"/>
      <w:rPr>
        <w:rFonts w:asciiTheme="minorHAnsi" w:eastAsia="Times New Roman" w:hAnsiTheme="minorHAnsi" w:cs="Times New Roman"/>
        <w:sz w:val="16"/>
        <w:szCs w:val="20"/>
        <w:lang w:val="en-GB" w:eastAsia="en-US"/>
      </w:rPr>
    </w:pPr>
    <w:r w:rsidRPr="006938C3">
      <w:rPr>
        <w:rFonts w:asciiTheme="minorHAnsi" w:eastAsia="Times New Roman" w:hAnsiTheme="minorHAnsi" w:cs="Times New Roman"/>
        <w:sz w:val="18"/>
        <w:szCs w:val="18"/>
        <w:lang w:val="fr-CH" w:eastAsia="en-US"/>
      </w:rPr>
      <w:t>International Telecommunication Union • Place des Nations • CH</w:t>
    </w:r>
    <w:r w:rsidRPr="006938C3">
      <w:rPr>
        <w:rFonts w:asciiTheme="minorHAnsi" w:eastAsia="Times New Roman" w:hAnsiTheme="minorHAnsi" w:cs="Times New Roman"/>
        <w:sz w:val="18"/>
        <w:szCs w:val="18"/>
        <w:lang w:val="fr-CH" w:eastAsia="en-US"/>
      </w:rPr>
      <w:noBreakHyphen/>
      <w:t xml:space="preserve">1211 Geneva 20 • Switzerland </w:t>
    </w:r>
    <w:r w:rsidRPr="006938C3">
      <w:rPr>
        <w:rFonts w:asciiTheme="minorHAnsi" w:eastAsia="Times New Roman" w:hAnsiTheme="minorHAnsi" w:cs="Times New Roman"/>
        <w:sz w:val="18"/>
        <w:szCs w:val="18"/>
        <w:lang w:val="fr-CH" w:eastAsia="en-US"/>
      </w:rPr>
      <w:br/>
      <w:t xml:space="preserve">Tel: +41 22 730 5111 • Fax: +41 22 733 7256 • E-mail: </w:t>
    </w:r>
    <w:hyperlink r:id="rId1" w:history="1">
      <w:r w:rsidRPr="006938C3">
        <w:rPr>
          <w:rFonts w:asciiTheme="minorHAnsi" w:eastAsia="Times New Roman" w:hAnsiTheme="minorHAnsi" w:cs="Times New Roman"/>
          <w:color w:val="0000FF"/>
          <w:sz w:val="18"/>
          <w:szCs w:val="18"/>
          <w:u w:val="single"/>
          <w:lang w:val="fr-CH" w:eastAsia="en-US"/>
        </w:rPr>
        <w:t>itumail@itu.int</w:t>
      </w:r>
    </w:hyperlink>
    <w:r w:rsidRPr="006938C3">
      <w:rPr>
        <w:rFonts w:asciiTheme="minorHAnsi" w:eastAsia="Times New Roman" w:hAnsiTheme="minorHAnsi" w:cs="Times New Roman"/>
        <w:sz w:val="18"/>
        <w:szCs w:val="18"/>
        <w:lang w:val="fr-CH" w:eastAsia="en-US"/>
      </w:rPr>
      <w:t xml:space="preserve"> • </w:t>
    </w:r>
    <w:hyperlink r:id="rId2" w:history="1">
      <w:r w:rsidRPr="006938C3">
        <w:rPr>
          <w:rFonts w:asciiTheme="minorHAnsi" w:eastAsia="Times New Roman" w:hAnsiTheme="minorHAnsi" w:cs="Times New Roman"/>
          <w:color w:val="0000FF"/>
          <w:sz w:val="18"/>
          <w:szCs w:val="18"/>
          <w:u w:val="single"/>
          <w:lang w:val="fr-CH" w:eastAsia="en-US"/>
        </w:rPr>
        <w:t>www.itu.int</w:t>
      </w:r>
    </w:hyperlink>
  </w:p>
  <w:p w:rsidR="00EF5A31" w:rsidRPr="00EF5A31" w:rsidRDefault="00EF5A31" w:rsidP="00EF5A31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rFonts w:ascii="Calibri" w:hAnsi="Calibri" w:cs="Calibri"/>
        <w:vanish/>
        <w:sz w:val="16"/>
        <w:szCs w:val="16"/>
        <w:lang w:val="fr-CH"/>
      </w:rPr>
    </w:pPr>
    <w:r w:rsidRPr="00EF5A31">
      <w:rPr>
        <w:rFonts w:ascii="Calibri" w:hAnsi="Calibri" w:cs="Calibri"/>
        <w:vanish/>
        <w:sz w:val="16"/>
        <w:szCs w:val="16"/>
      </w:rPr>
      <w:fldChar w:fldCharType="begin"/>
    </w:r>
    <w:r w:rsidRPr="00EF5A31">
      <w:rPr>
        <w:rFonts w:ascii="Calibri" w:hAnsi="Calibri" w:cs="Calibri"/>
        <w:vanish/>
        <w:sz w:val="16"/>
        <w:szCs w:val="16"/>
        <w:lang w:val="fr-CH"/>
      </w:rPr>
      <w:instrText xml:space="preserve"> FILENAME \p \* MERGEFORMAT </w:instrText>
    </w:r>
    <w:r w:rsidRPr="00EF5A31">
      <w:rPr>
        <w:rFonts w:ascii="Calibri" w:hAnsi="Calibri" w:cs="Calibri"/>
        <w:vanish/>
        <w:sz w:val="16"/>
        <w:szCs w:val="16"/>
      </w:rPr>
      <w:fldChar w:fldCharType="separate"/>
    </w:r>
    <w:r w:rsidRPr="00EF5A31">
      <w:rPr>
        <w:rFonts w:ascii="Calibri" w:hAnsi="Calibri" w:cs="Calibri"/>
        <w:noProof/>
        <w:vanish/>
        <w:sz w:val="16"/>
        <w:szCs w:val="16"/>
        <w:lang w:val="fr-CH"/>
      </w:rPr>
      <w:t>P:\ARA\ITU-T\BUREAU\CIRC\200\234A.docx</w:t>
    </w:r>
    <w:r w:rsidRPr="00EF5A31">
      <w:rPr>
        <w:rFonts w:ascii="Calibri" w:hAnsi="Calibri" w:cs="Calibri"/>
        <w:vanish/>
        <w:sz w:val="16"/>
        <w:szCs w:val="16"/>
      </w:rPr>
      <w:fldChar w:fldCharType="end"/>
    </w:r>
    <w:r w:rsidRPr="00EF5A31">
      <w:rPr>
        <w:rFonts w:ascii="Calibri" w:hAnsi="Calibri" w:cs="Calibri"/>
        <w:vanish/>
        <w:sz w:val="16"/>
        <w:szCs w:val="16"/>
        <w:lang w:val="fr-CH"/>
      </w:rPr>
      <w:t xml:space="preserve">   (402698)</w:t>
    </w:r>
    <w:r w:rsidRPr="00EF5A31">
      <w:rPr>
        <w:rFonts w:ascii="Calibri" w:hAnsi="Calibri" w:cs="Calibri"/>
        <w:vanish/>
        <w:sz w:val="16"/>
        <w:szCs w:val="16"/>
        <w:lang w:val="fr-CH"/>
      </w:rPr>
      <w:tab/>
    </w:r>
    <w:r w:rsidRPr="00EF5A31">
      <w:rPr>
        <w:rFonts w:ascii="Calibri" w:hAnsi="Calibri" w:cs="Calibri"/>
        <w:vanish/>
        <w:sz w:val="16"/>
        <w:szCs w:val="16"/>
      </w:rPr>
      <w:fldChar w:fldCharType="begin"/>
    </w:r>
    <w:r w:rsidRPr="00EF5A31">
      <w:rPr>
        <w:rFonts w:ascii="Calibri" w:hAnsi="Calibri" w:cs="Calibri"/>
        <w:vanish/>
        <w:sz w:val="16"/>
        <w:szCs w:val="16"/>
      </w:rPr>
      <w:instrText xml:space="preserve"> savedate \@ dd.MM.yy </w:instrText>
    </w:r>
    <w:r w:rsidRPr="00EF5A31">
      <w:rPr>
        <w:rFonts w:ascii="Calibri" w:hAnsi="Calibri" w:cs="Calibri"/>
        <w:vanish/>
        <w:sz w:val="16"/>
        <w:szCs w:val="16"/>
      </w:rPr>
      <w:fldChar w:fldCharType="separate"/>
    </w:r>
    <w:r w:rsidR="00381872">
      <w:rPr>
        <w:rFonts w:ascii="Calibri" w:hAnsi="Calibri" w:cs="Calibri"/>
        <w:noProof/>
        <w:vanish/>
        <w:sz w:val="16"/>
        <w:szCs w:val="16"/>
      </w:rPr>
      <w:t>26.09.16</w:t>
    </w:r>
    <w:r w:rsidRPr="00EF5A31">
      <w:rPr>
        <w:rFonts w:ascii="Calibri" w:hAnsi="Calibri" w:cs="Calibri"/>
        <w:vanish/>
        <w:sz w:val="16"/>
        <w:szCs w:val="16"/>
      </w:rPr>
      <w:fldChar w:fldCharType="end"/>
    </w:r>
    <w:r w:rsidRPr="00EF5A31">
      <w:rPr>
        <w:rFonts w:ascii="Calibri" w:hAnsi="Calibri" w:cs="Calibri"/>
        <w:vanish/>
        <w:sz w:val="16"/>
        <w:szCs w:val="16"/>
        <w:lang w:val="fr-CH"/>
      </w:rPr>
      <w:tab/>
    </w:r>
    <w:r w:rsidRPr="00EF5A31">
      <w:rPr>
        <w:rFonts w:ascii="Calibri" w:hAnsi="Calibri" w:cs="Calibri"/>
        <w:vanish/>
        <w:sz w:val="16"/>
        <w:szCs w:val="16"/>
      </w:rPr>
      <w:fldChar w:fldCharType="begin"/>
    </w:r>
    <w:r w:rsidRPr="00EF5A31">
      <w:rPr>
        <w:rFonts w:ascii="Calibri" w:hAnsi="Calibri" w:cs="Calibri"/>
        <w:vanish/>
        <w:sz w:val="16"/>
        <w:szCs w:val="16"/>
      </w:rPr>
      <w:instrText xml:space="preserve"> printdate \@ dd.MM.yy </w:instrText>
    </w:r>
    <w:r w:rsidRPr="00EF5A31">
      <w:rPr>
        <w:rFonts w:ascii="Calibri" w:hAnsi="Calibri" w:cs="Calibri"/>
        <w:vanish/>
        <w:sz w:val="16"/>
        <w:szCs w:val="16"/>
      </w:rPr>
      <w:fldChar w:fldCharType="separate"/>
    </w:r>
    <w:r w:rsidRPr="00EF5A31">
      <w:rPr>
        <w:rFonts w:ascii="Calibri" w:hAnsi="Calibri" w:cs="Calibri"/>
        <w:noProof/>
        <w:vanish/>
        <w:sz w:val="16"/>
        <w:szCs w:val="16"/>
      </w:rPr>
      <w:t>00.00.00</w:t>
    </w:r>
    <w:r w:rsidRPr="00EF5A31">
      <w:rPr>
        <w:rFonts w:ascii="Calibri" w:hAnsi="Calibri" w:cs="Calibri"/>
        <w:vanish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CAF" w:rsidRDefault="00151CAF" w:rsidP="008B5B6B">
      <w:pPr>
        <w:spacing w:before="0" w:line="240" w:lineRule="auto"/>
      </w:pPr>
      <w:r>
        <w:separator/>
      </w:r>
    </w:p>
  </w:footnote>
  <w:footnote w:type="continuationSeparator" w:id="0">
    <w:p w:rsidR="00151CAF" w:rsidRDefault="00151CAF" w:rsidP="008B5B6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B6B" w:rsidRPr="00E76837" w:rsidRDefault="008B5B6B" w:rsidP="001E7D47">
    <w:pPr>
      <w:pStyle w:val="Header"/>
      <w:spacing w:before="120" w:after="240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 </w:t>
    </w:r>
    <w:r w:rsidRPr="00E76837">
      <w:rPr>
        <w:rFonts w:cs="Calibri"/>
        <w:sz w:val="20"/>
        <w:szCs w:val="20"/>
      </w:rPr>
      <w:t>-</w:t>
    </w:r>
    <w:r w:rsidRPr="00E76837">
      <w:rPr>
        <w:rFonts w:cs="Calibri"/>
        <w:sz w:val="20"/>
        <w:szCs w:val="20"/>
      </w:rPr>
      <w:fldChar w:fldCharType="begin"/>
    </w:r>
    <w:r w:rsidRPr="00E76837">
      <w:rPr>
        <w:rFonts w:cs="Calibri"/>
        <w:sz w:val="20"/>
        <w:szCs w:val="20"/>
      </w:rPr>
      <w:instrText xml:space="preserve"> PAGE </w:instrText>
    </w:r>
    <w:r w:rsidRPr="00E76837">
      <w:rPr>
        <w:rFonts w:cs="Calibri"/>
        <w:sz w:val="20"/>
        <w:szCs w:val="20"/>
      </w:rPr>
      <w:fldChar w:fldCharType="separate"/>
    </w:r>
    <w:r w:rsidR="00381872">
      <w:rPr>
        <w:rFonts w:cs="Times New Roman"/>
        <w:noProof/>
        <w:sz w:val="20"/>
        <w:szCs w:val="20"/>
        <w:rtl/>
      </w:rPr>
      <w:t>5</w:t>
    </w:r>
    <w:r w:rsidRPr="00E76837">
      <w:rPr>
        <w:rFonts w:cs="Calibri"/>
        <w:sz w:val="20"/>
        <w:szCs w:val="20"/>
      </w:rPr>
      <w:fldChar w:fldCharType="end"/>
    </w:r>
    <w:r w:rsidRPr="00E76837">
      <w:rPr>
        <w:rFonts w:cs="Calibri"/>
        <w:sz w:val="20"/>
        <w:szCs w:val="20"/>
      </w:rPr>
      <w:t xml:space="preserve">-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B6C34FB"/>
    <w:multiLevelType w:val="hybridMultilevel"/>
    <w:tmpl w:val="7F8490E2"/>
    <w:lvl w:ilvl="0" w:tplc="EA4E5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8A3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003B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9E64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86AD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1062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6CF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2854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224E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1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E5"/>
    <w:rsid w:val="00026A2A"/>
    <w:rsid w:val="00032E31"/>
    <w:rsid w:val="00072BA6"/>
    <w:rsid w:val="000743B8"/>
    <w:rsid w:val="00090349"/>
    <w:rsid w:val="00090574"/>
    <w:rsid w:val="000A5133"/>
    <w:rsid w:val="001002BD"/>
    <w:rsid w:val="0014147C"/>
    <w:rsid w:val="00151CAF"/>
    <w:rsid w:val="00173915"/>
    <w:rsid w:val="001A548F"/>
    <w:rsid w:val="001A758D"/>
    <w:rsid w:val="001C0941"/>
    <w:rsid w:val="001D5CC9"/>
    <w:rsid w:val="001E7D47"/>
    <w:rsid w:val="00220E31"/>
    <w:rsid w:val="00224AD1"/>
    <w:rsid w:val="0023283D"/>
    <w:rsid w:val="00232957"/>
    <w:rsid w:val="002978F4"/>
    <w:rsid w:val="002A3A37"/>
    <w:rsid w:val="002B028D"/>
    <w:rsid w:val="002B0CE8"/>
    <w:rsid w:val="002C107D"/>
    <w:rsid w:val="002E6541"/>
    <w:rsid w:val="00357185"/>
    <w:rsid w:val="00381872"/>
    <w:rsid w:val="0038616C"/>
    <w:rsid w:val="003D543D"/>
    <w:rsid w:val="003F678F"/>
    <w:rsid w:val="0042686F"/>
    <w:rsid w:val="00427092"/>
    <w:rsid w:val="00443869"/>
    <w:rsid w:val="004740F1"/>
    <w:rsid w:val="00486278"/>
    <w:rsid w:val="004D6A0C"/>
    <w:rsid w:val="00501E0E"/>
    <w:rsid w:val="00531EC5"/>
    <w:rsid w:val="0055516A"/>
    <w:rsid w:val="00573D73"/>
    <w:rsid w:val="0058314D"/>
    <w:rsid w:val="00595D3C"/>
    <w:rsid w:val="00610336"/>
    <w:rsid w:val="006143D8"/>
    <w:rsid w:val="0067594F"/>
    <w:rsid w:val="00676F43"/>
    <w:rsid w:val="006901D7"/>
    <w:rsid w:val="0069379D"/>
    <w:rsid w:val="006938C3"/>
    <w:rsid w:val="006A4B40"/>
    <w:rsid w:val="006F63F7"/>
    <w:rsid w:val="00706D7A"/>
    <w:rsid w:val="00720189"/>
    <w:rsid w:val="007253E0"/>
    <w:rsid w:val="007325E3"/>
    <w:rsid w:val="0073412F"/>
    <w:rsid w:val="0073788D"/>
    <w:rsid w:val="0076600B"/>
    <w:rsid w:val="007845A8"/>
    <w:rsid w:val="007E6F5C"/>
    <w:rsid w:val="00803F08"/>
    <w:rsid w:val="008235CD"/>
    <w:rsid w:val="008513CB"/>
    <w:rsid w:val="00852055"/>
    <w:rsid w:val="0088226C"/>
    <w:rsid w:val="008A072B"/>
    <w:rsid w:val="008B409C"/>
    <w:rsid w:val="008B5B6B"/>
    <w:rsid w:val="008C5412"/>
    <w:rsid w:val="008C5776"/>
    <w:rsid w:val="008F2DBF"/>
    <w:rsid w:val="008F5375"/>
    <w:rsid w:val="009638BB"/>
    <w:rsid w:val="00982B28"/>
    <w:rsid w:val="009A2762"/>
    <w:rsid w:val="00A176AF"/>
    <w:rsid w:val="00A95B75"/>
    <w:rsid w:val="00A97F94"/>
    <w:rsid w:val="00AA0DAA"/>
    <w:rsid w:val="00AC1429"/>
    <w:rsid w:val="00AD774C"/>
    <w:rsid w:val="00AE07E5"/>
    <w:rsid w:val="00AE27A3"/>
    <w:rsid w:val="00B11A98"/>
    <w:rsid w:val="00B246E3"/>
    <w:rsid w:val="00B26834"/>
    <w:rsid w:val="00B34168"/>
    <w:rsid w:val="00B4129A"/>
    <w:rsid w:val="00B430FC"/>
    <w:rsid w:val="00B546AC"/>
    <w:rsid w:val="00B7399B"/>
    <w:rsid w:val="00B800B2"/>
    <w:rsid w:val="00BC75B6"/>
    <w:rsid w:val="00BD02B7"/>
    <w:rsid w:val="00BE147D"/>
    <w:rsid w:val="00C42592"/>
    <w:rsid w:val="00C63BC7"/>
    <w:rsid w:val="00C674FE"/>
    <w:rsid w:val="00C75633"/>
    <w:rsid w:val="00CC29AB"/>
    <w:rsid w:val="00CE2EE1"/>
    <w:rsid w:val="00CF3FFD"/>
    <w:rsid w:val="00D0202A"/>
    <w:rsid w:val="00D37E41"/>
    <w:rsid w:val="00D77D0F"/>
    <w:rsid w:val="00D90607"/>
    <w:rsid w:val="00DA1CF0"/>
    <w:rsid w:val="00DC24B4"/>
    <w:rsid w:val="00DC26D2"/>
    <w:rsid w:val="00DD5D91"/>
    <w:rsid w:val="00DF16DC"/>
    <w:rsid w:val="00E162AC"/>
    <w:rsid w:val="00E17033"/>
    <w:rsid w:val="00E45211"/>
    <w:rsid w:val="00E62E6A"/>
    <w:rsid w:val="00EF5791"/>
    <w:rsid w:val="00EF5A31"/>
    <w:rsid w:val="00F1576D"/>
    <w:rsid w:val="00F401D0"/>
    <w:rsid w:val="00F46BC2"/>
    <w:rsid w:val="00F722CF"/>
    <w:rsid w:val="00F84366"/>
    <w:rsid w:val="00F84473"/>
    <w:rsid w:val="00F85089"/>
    <w:rsid w:val="00F9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921248A7-534D-4895-B8FC-3A875770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1D0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76AF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76AF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76AF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76AF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76AF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176AF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176AF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176AF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176AF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F722C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A176AF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176AF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176AF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A176AF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A176AF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A176AF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A176AF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A176AF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A176AF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F722CF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852055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176AF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176AF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F722CF"/>
    <w:pPr>
      <w:keepNext/>
      <w:spacing w:before="480" w:after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F722CF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F722C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F722CF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8B5B6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5B6B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B6B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F722C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F722C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F722C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F722C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2CF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F722C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F722C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F722CF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F722C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F722C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722C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F722C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F722CF"/>
    <w:rPr>
      <w:smallCaps/>
      <w:color w:val="FF0000"/>
    </w:rPr>
  </w:style>
  <w:style w:type="paragraph" w:customStyle="1" w:styleId="Headingb">
    <w:name w:val="Heading b"/>
    <w:basedOn w:val="Normal"/>
    <w:qFormat/>
    <w:rsid w:val="00F722CF"/>
    <w:pPr>
      <w:keepNext/>
      <w:spacing w:before="240"/>
    </w:pPr>
    <w:rPr>
      <w:b/>
      <w:bCs/>
    </w:rPr>
  </w:style>
  <w:style w:type="paragraph" w:customStyle="1" w:styleId="Footnotetexte">
    <w:name w:val="Footnote texte"/>
    <w:basedOn w:val="Normal"/>
    <w:qFormat/>
    <w:rsid w:val="00F722CF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F722CF"/>
    <w:pPr>
      <w:spacing w:before="80"/>
    </w:pPr>
  </w:style>
  <w:style w:type="character" w:customStyle="1" w:styleId="NormalaftertitleChar">
    <w:name w:val="Normal after title Char"/>
    <w:basedOn w:val="DefaultParagraphFont"/>
    <w:link w:val="Normalaftertitle"/>
    <w:rsid w:val="00595D3C"/>
    <w:rPr>
      <w:rFonts w:ascii="Calibri" w:hAnsi="Calibri" w:cs="Traditional Arabic"/>
      <w:szCs w:val="30"/>
      <w:lang w:bidi="ar-SY"/>
    </w:rPr>
  </w:style>
  <w:style w:type="character" w:styleId="FollowedHyperlink">
    <w:name w:val="FollowedHyperlink"/>
    <w:basedOn w:val="DefaultParagraphFont"/>
    <w:uiPriority w:val="99"/>
    <w:semiHidden/>
    <w:unhideWhenUsed/>
    <w:rsid w:val="00032E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md/S16-DM-CIR-01006/en" TargetMode="External"/><Relationship Id="rId18" Type="http://schemas.openxmlformats.org/officeDocument/2006/relationships/hyperlink" Target="http://www.wtsa16.tn/visa.htm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itu.int/md/S16-DM-CIR-01005/en" TargetMode="External"/><Relationship Id="rId17" Type="http://schemas.openxmlformats.org/officeDocument/2006/relationships/hyperlink" Target="http://www.itu.int/en/ITU-T/wtsa16/Pages/information.asp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T/wtsa16/Pages/Registration.aspx" TargetMode="External"/><Relationship Id="rId20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6-SG-CIR-0013/e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wtsa16/gss" TargetMode="External"/><Relationship Id="rId23" Type="http://schemas.openxmlformats.org/officeDocument/2006/relationships/footer" Target="footer2.xml"/><Relationship Id="rId10" Type="http://schemas.openxmlformats.org/officeDocument/2006/relationships/hyperlink" Target="file:///\\blue\dfs\pool\TRAD\A\ITU-T\COM-T\tsbsg..@itu.int" TargetMode="External"/><Relationship Id="rId19" Type="http://schemas.openxmlformats.org/officeDocument/2006/relationships/hyperlink" Target="http://www.wtsa16.tn/hotels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md/S16-DM-CIR-01007/en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6\ITU-T%20-%20(TSB)\PA_TSBcirc_DEL_REC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57632-9678-4C0C-B441-FA907D143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PA_TSBcirc_DEL_REC2.dotx</Template>
  <TotalTime>214</TotalTime>
  <Pages>5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Gergis, Mina</dc:creator>
  <cp:keywords/>
  <dc:description/>
  <cp:lastModifiedBy>Osvath, Alexandra</cp:lastModifiedBy>
  <cp:revision>76</cp:revision>
  <cp:lastPrinted>2016-09-26T10:10:00Z</cp:lastPrinted>
  <dcterms:created xsi:type="dcterms:W3CDTF">2016-09-12T06:54:00Z</dcterms:created>
  <dcterms:modified xsi:type="dcterms:W3CDTF">2016-09-26T10:11:00Z</dcterms:modified>
</cp:coreProperties>
</file>