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0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8557A8" w:rsidTr="00647AFE">
        <w:trPr>
          <w:cantSplit/>
        </w:trPr>
        <w:tc>
          <w:tcPr>
            <w:tcW w:w="1418" w:type="dxa"/>
            <w:vAlign w:val="center"/>
          </w:tcPr>
          <w:p w:rsidR="00A85134" w:rsidRPr="008557A8" w:rsidRDefault="00A85134" w:rsidP="00647AFE">
            <w:pPr>
              <w:tabs>
                <w:tab w:val="right" w:pos="8732"/>
              </w:tabs>
              <w:spacing w:before="0"/>
              <w:jc w:val="center"/>
              <w:rPr>
                <w:rFonts w:ascii="Verdana" w:hAnsi="Verdana"/>
                <w:b/>
                <w:bCs/>
                <w:iCs/>
                <w:color w:val="FFFFFF"/>
                <w:sz w:val="26"/>
                <w:szCs w:val="26"/>
                <w:lang w:val="ru-RU"/>
              </w:rPr>
            </w:pPr>
            <w:bookmarkStart w:id="0" w:name="ditulogo"/>
            <w:bookmarkEnd w:id="0"/>
            <w:r w:rsidRPr="008557A8">
              <w:rPr>
                <w:noProof/>
                <w:lang w:val="en-GB"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8557A8" w:rsidRDefault="00A85134" w:rsidP="00647AFE">
            <w:pPr>
              <w:spacing w:before="0"/>
              <w:rPr>
                <w:rFonts w:cs="Times New Roman Bold"/>
                <w:b/>
                <w:bCs/>
                <w:iCs/>
                <w:smallCaps/>
                <w:sz w:val="32"/>
                <w:szCs w:val="32"/>
                <w:lang w:val="ru-RU"/>
              </w:rPr>
            </w:pPr>
            <w:r w:rsidRPr="008557A8">
              <w:rPr>
                <w:rFonts w:cs="Times New Roman Bold"/>
                <w:b/>
                <w:bCs/>
                <w:iCs/>
                <w:smallCaps/>
                <w:sz w:val="32"/>
                <w:szCs w:val="32"/>
                <w:lang w:val="ru-RU"/>
              </w:rPr>
              <w:t>Международный союз электросвязи</w:t>
            </w:r>
          </w:p>
          <w:p w:rsidR="00A85134" w:rsidRPr="008557A8" w:rsidRDefault="00A85134" w:rsidP="00647AFE">
            <w:pPr>
              <w:tabs>
                <w:tab w:val="right" w:pos="8732"/>
              </w:tabs>
              <w:rPr>
                <w:rFonts w:ascii="Verdana" w:hAnsi="Verdana"/>
                <w:b/>
                <w:bCs/>
                <w:iCs/>
                <w:color w:val="FFFFFF"/>
                <w:sz w:val="26"/>
                <w:szCs w:val="26"/>
                <w:lang w:val="ru-RU"/>
              </w:rPr>
            </w:pPr>
            <w:r w:rsidRPr="008557A8">
              <w:rPr>
                <w:rFonts w:cs="Times New Roman Bold"/>
                <w:b/>
                <w:bCs/>
                <w:iCs/>
                <w:smallCaps/>
                <w:sz w:val="26"/>
                <w:szCs w:val="26"/>
                <w:lang w:val="ru-RU"/>
              </w:rPr>
              <w:t>Бюро стандартизации электросвязи</w:t>
            </w:r>
          </w:p>
        </w:tc>
        <w:tc>
          <w:tcPr>
            <w:tcW w:w="1973" w:type="dxa"/>
            <w:vAlign w:val="center"/>
          </w:tcPr>
          <w:p w:rsidR="00A85134" w:rsidRPr="008557A8" w:rsidRDefault="003C5D95" w:rsidP="00647AFE">
            <w:pPr>
              <w:spacing w:before="0"/>
              <w:jc w:val="right"/>
              <w:rPr>
                <w:rFonts w:ascii="Verdana" w:hAnsi="Verdana"/>
                <w:color w:val="FFFFFF"/>
                <w:sz w:val="26"/>
                <w:szCs w:val="26"/>
                <w:lang w:val="ru-RU"/>
              </w:rPr>
            </w:pPr>
            <w:r w:rsidRPr="008557A8">
              <w:rPr>
                <w:noProof/>
                <w:lang w:val="en-GB" w:eastAsia="zh-CN"/>
              </w:rPr>
              <w:drawing>
                <wp:inline distT="0" distB="0" distL="0" distR="0" wp14:anchorId="5B7862A9" wp14:editId="346DCAE8">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A85134" w:rsidRPr="008557A8" w:rsidTr="00647AFE">
        <w:trPr>
          <w:cantSplit/>
        </w:trPr>
        <w:tc>
          <w:tcPr>
            <w:tcW w:w="7086" w:type="dxa"/>
            <w:gridSpan w:val="2"/>
            <w:vAlign w:val="center"/>
          </w:tcPr>
          <w:p w:rsidR="00A85134" w:rsidRPr="008557A8" w:rsidRDefault="00A85134" w:rsidP="00647AFE">
            <w:pPr>
              <w:spacing w:before="0"/>
              <w:rPr>
                <w:lang w:val="ru-RU"/>
              </w:rPr>
            </w:pPr>
          </w:p>
        </w:tc>
        <w:tc>
          <w:tcPr>
            <w:tcW w:w="2825" w:type="dxa"/>
            <w:gridSpan w:val="2"/>
            <w:vAlign w:val="center"/>
          </w:tcPr>
          <w:p w:rsidR="00A85134" w:rsidRPr="008557A8" w:rsidRDefault="00A85134" w:rsidP="00647AFE">
            <w:pPr>
              <w:spacing w:before="0"/>
              <w:rPr>
                <w:lang w:val="ru-RU"/>
              </w:rPr>
            </w:pPr>
          </w:p>
        </w:tc>
      </w:tr>
    </w:tbl>
    <w:p w:rsidR="003832B4" w:rsidRPr="008557A8" w:rsidRDefault="003832B4" w:rsidP="003C5D95">
      <w:pPr>
        <w:tabs>
          <w:tab w:val="clear" w:pos="794"/>
          <w:tab w:val="clear" w:pos="1191"/>
          <w:tab w:val="clear" w:pos="1588"/>
          <w:tab w:val="clear" w:pos="1985"/>
          <w:tab w:val="left" w:pos="5670"/>
        </w:tabs>
        <w:spacing w:before="360" w:after="480"/>
        <w:rPr>
          <w:lang w:val="ru-RU"/>
        </w:rPr>
      </w:pPr>
      <w:r w:rsidRPr="008557A8">
        <w:rPr>
          <w:lang w:val="ru-RU"/>
        </w:rPr>
        <w:tab/>
      </w:r>
      <w:sdt>
        <w:sdtPr>
          <w:rPr>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0A5DAD" w:rsidRPr="008557A8">
            <w:rPr>
              <w:lang w:val="ru-RU"/>
            </w:rPr>
            <w:t xml:space="preserve">Женева, </w:t>
          </w:r>
          <w:r w:rsidR="008469AE" w:rsidRPr="008557A8">
            <w:rPr>
              <w:lang w:val="ru-RU"/>
            </w:rPr>
            <w:t>16</w:t>
          </w:r>
          <w:r w:rsidRPr="008557A8">
            <w:rPr>
              <w:lang w:val="ru-RU"/>
            </w:rPr>
            <w:t xml:space="preserve"> </w:t>
          </w:r>
          <w:r w:rsidR="00A15159" w:rsidRPr="008557A8">
            <w:rPr>
              <w:lang w:val="ru-RU"/>
            </w:rPr>
            <w:t xml:space="preserve">мая </w:t>
          </w:r>
          <w:r w:rsidRPr="008557A8">
            <w:rPr>
              <w:lang w:val="ru-RU"/>
            </w:rPr>
            <w:t>201</w:t>
          </w:r>
          <w:r w:rsidR="00A15159" w:rsidRPr="008557A8">
            <w:rPr>
              <w:lang w:val="ru-RU"/>
            </w:rPr>
            <w:t>6</w:t>
          </w:r>
          <w:r w:rsidRPr="008557A8">
            <w:rPr>
              <w:lang w:val="ru-RU"/>
            </w:rPr>
            <w:t xml:space="preserve">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969"/>
        <w:gridCol w:w="4073"/>
      </w:tblGrid>
      <w:tr w:rsidR="003C5D95" w:rsidRPr="00DE23E8" w:rsidTr="003C5D95">
        <w:trPr>
          <w:cantSplit/>
          <w:trHeight w:val="866"/>
        </w:trPr>
        <w:tc>
          <w:tcPr>
            <w:tcW w:w="1813" w:type="dxa"/>
          </w:tcPr>
          <w:p w:rsidR="003C5D95" w:rsidRPr="008557A8" w:rsidRDefault="003C5D95" w:rsidP="003C5D95">
            <w:pPr>
              <w:spacing w:before="0"/>
              <w:ind w:left="112"/>
              <w:rPr>
                <w:lang w:val="ru-RU"/>
              </w:rPr>
            </w:pPr>
            <w:r w:rsidRPr="008557A8">
              <w:rPr>
                <w:lang w:val="ru-RU"/>
              </w:rPr>
              <w:t>Осн.:</w:t>
            </w:r>
          </w:p>
        </w:tc>
        <w:tc>
          <w:tcPr>
            <w:tcW w:w="3969" w:type="dxa"/>
          </w:tcPr>
          <w:p w:rsidR="003C5D95" w:rsidRPr="001E454A" w:rsidRDefault="003C5D95" w:rsidP="003C5D95">
            <w:pPr>
              <w:spacing w:before="0"/>
              <w:rPr>
                <w:lang w:val="en-GB"/>
              </w:rPr>
            </w:pPr>
            <w:r w:rsidRPr="008557A8">
              <w:rPr>
                <w:b/>
                <w:bCs/>
                <w:lang w:val="ru-RU"/>
              </w:rPr>
              <w:t>Циркуляр</w:t>
            </w:r>
            <w:r w:rsidRPr="001E454A">
              <w:rPr>
                <w:b/>
                <w:bCs/>
                <w:lang w:val="en-GB"/>
              </w:rPr>
              <w:t xml:space="preserve"> 220 </w:t>
            </w:r>
            <w:r w:rsidRPr="008557A8">
              <w:rPr>
                <w:b/>
                <w:bCs/>
                <w:lang w:val="ru-RU"/>
              </w:rPr>
              <w:t>БСЭ</w:t>
            </w:r>
            <w:r w:rsidRPr="001E454A">
              <w:rPr>
                <w:b/>
                <w:bCs/>
                <w:lang w:val="en-GB"/>
              </w:rPr>
              <w:br/>
            </w:r>
            <w:r w:rsidRPr="001E454A">
              <w:rPr>
                <w:lang w:val="en-GB"/>
              </w:rPr>
              <w:t>TSB Workshops/SP</w:t>
            </w:r>
          </w:p>
        </w:tc>
        <w:tc>
          <w:tcPr>
            <w:tcW w:w="4073" w:type="dxa"/>
            <w:vMerge w:val="restart"/>
          </w:tcPr>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Администрациям Государств – Членов Союза</w:t>
            </w:r>
          </w:p>
          <w:p w:rsidR="003C5D95" w:rsidRPr="008557A8" w:rsidRDefault="003C5D95" w:rsidP="00A15159">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Членам Секторов МСЭ-Т</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Ассоциированным членам МСЭ-Т</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Академическим организациям − Членам МСЭ</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p>
        </w:tc>
      </w:tr>
      <w:tr w:rsidR="003C5D95" w:rsidRPr="00DE23E8" w:rsidTr="003C5D95">
        <w:trPr>
          <w:cantSplit/>
          <w:trHeight w:val="937"/>
        </w:trPr>
        <w:tc>
          <w:tcPr>
            <w:tcW w:w="1813" w:type="dxa"/>
            <w:vMerge w:val="restart"/>
          </w:tcPr>
          <w:p w:rsidR="003C5D95" w:rsidRPr="008557A8" w:rsidRDefault="003C5D95" w:rsidP="003C5D95">
            <w:pPr>
              <w:spacing w:before="0"/>
              <w:ind w:left="112"/>
              <w:rPr>
                <w:lang w:val="ru-RU"/>
              </w:rPr>
            </w:pPr>
            <w:r w:rsidRPr="008557A8">
              <w:rPr>
                <w:lang w:val="ru-RU"/>
              </w:rPr>
              <w:t>Для контактов:</w:t>
            </w:r>
          </w:p>
          <w:p w:rsidR="003C5D95" w:rsidRPr="008557A8" w:rsidRDefault="003C5D95" w:rsidP="003C5D95">
            <w:pPr>
              <w:spacing w:before="0"/>
              <w:ind w:left="112"/>
              <w:rPr>
                <w:lang w:val="ru-RU"/>
              </w:rPr>
            </w:pPr>
            <w:r w:rsidRPr="008557A8">
              <w:rPr>
                <w:lang w:val="ru-RU"/>
              </w:rPr>
              <w:t>Тел.:</w:t>
            </w:r>
          </w:p>
          <w:p w:rsidR="003C5D95" w:rsidRPr="008557A8" w:rsidRDefault="003C5D95" w:rsidP="003C5D95">
            <w:pPr>
              <w:spacing w:before="0"/>
              <w:ind w:left="112"/>
              <w:rPr>
                <w:lang w:val="ru-RU"/>
              </w:rPr>
            </w:pPr>
            <w:r w:rsidRPr="008557A8">
              <w:rPr>
                <w:lang w:val="ru-RU"/>
              </w:rPr>
              <w:t>Факс:</w:t>
            </w:r>
          </w:p>
          <w:p w:rsidR="003C5D95" w:rsidRPr="008557A8" w:rsidRDefault="003C5D95" w:rsidP="003C5D95">
            <w:pPr>
              <w:spacing w:before="0"/>
              <w:ind w:left="112"/>
              <w:rPr>
                <w:lang w:val="ru-RU"/>
              </w:rPr>
            </w:pPr>
            <w:r w:rsidRPr="008557A8">
              <w:rPr>
                <w:lang w:val="ru-RU"/>
              </w:rPr>
              <w:t>Эл. почта:</w:t>
            </w:r>
          </w:p>
        </w:tc>
        <w:tc>
          <w:tcPr>
            <w:tcW w:w="3969" w:type="dxa"/>
            <w:vMerge w:val="restart"/>
          </w:tcPr>
          <w:p w:rsidR="003C5D95" w:rsidRPr="008557A8" w:rsidRDefault="003C5D95" w:rsidP="003C5D95">
            <w:pPr>
              <w:spacing w:before="0"/>
              <w:rPr>
                <w:lang w:val="ru-RU"/>
              </w:rPr>
            </w:pPr>
            <w:r w:rsidRPr="008557A8">
              <w:rPr>
                <w:lang w:val="ru-RU"/>
              </w:rPr>
              <w:t>Стефано Полидори (Stefano Polidori)</w:t>
            </w:r>
          </w:p>
          <w:p w:rsidR="003C5D95" w:rsidRPr="008557A8" w:rsidRDefault="003C5D95" w:rsidP="003C5D95">
            <w:pPr>
              <w:spacing w:before="0"/>
              <w:rPr>
                <w:b/>
                <w:bCs/>
                <w:lang w:val="ru-RU"/>
              </w:rPr>
            </w:pPr>
            <w:r w:rsidRPr="008557A8">
              <w:rPr>
                <w:szCs w:val="22"/>
                <w:lang w:val="ru-RU"/>
              </w:rPr>
              <w:t xml:space="preserve">+41 22 730 </w:t>
            </w:r>
            <w:r w:rsidRPr="008557A8">
              <w:rPr>
                <w:lang w:val="ru-RU"/>
              </w:rPr>
              <w:t>6828</w:t>
            </w:r>
            <w:r w:rsidRPr="008557A8">
              <w:rPr>
                <w:szCs w:val="22"/>
                <w:lang w:val="ru-RU"/>
              </w:rPr>
              <w:br/>
              <w:t>+41 22 730 5853</w:t>
            </w:r>
            <w:r w:rsidRPr="008557A8">
              <w:rPr>
                <w:lang w:val="ru-RU"/>
              </w:rPr>
              <w:br/>
            </w:r>
            <w:hyperlink r:id="rId10" w:history="1">
              <w:r w:rsidRPr="008557A8">
                <w:rPr>
                  <w:rStyle w:val="Hyperlink"/>
                  <w:lang w:val="ru-RU"/>
                </w:rPr>
                <w:t>tsbworkshops@itu.int</w:t>
              </w:r>
            </w:hyperlink>
          </w:p>
        </w:tc>
        <w:tc>
          <w:tcPr>
            <w:tcW w:w="4073" w:type="dxa"/>
            <w:vMerge/>
          </w:tcPr>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p>
        </w:tc>
      </w:tr>
      <w:tr w:rsidR="003C5D95" w:rsidRPr="00DE23E8" w:rsidTr="003C5D95">
        <w:trPr>
          <w:cantSplit/>
        </w:trPr>
        <w:tc>
          <w:tcPr>
            <w:tcW w:w="1813" w:type="dxa"/>
            <w:vMerge/>
          </w:tcPr>
          <w:p w:rsidR="003C5D95" w:rsidRPr="008557A8" w:rsidRDefault="003C5D95" w:rsidP="00817C0C">
            <w:pPr>
              <w:spacing w:before="0"/>
              <w:ind w:left="112"/>
              <w:rPr>
                <w:lang w:val="ru-RU"/>
              </w:rPr>
            </w:pPr>
          </w:p>
        </w:tc>
        <w:tc>
          <w:tcPr>
            <w:tcW w:w="3969" w:type="dxa"/>
            <w:vMerge/>
          </w:tcPr>
          <w:p w:rsidR="003C5D95" w:rsidRPr="008557A8" w:rsidRDefault="003C5D95" w:rsidP="00110507">
            <w:pPr>
              <w:spacing w:before="0"/>
              <w:rPr>
                <w:lang w:val="ru-RU"/>
              </w:rPr>
            </w:pPr>
          </w:p>
        </w:tc>
        <w:tc>
          <w:tcPr>
            <w:tcW w:w="4073" w:type="dxa"/>
          </w:tcPr>
          <w:p w:rsidR="003C5D95" w:rsidRPr="008557A8" w:rsidRDefault="003C5D95" w:rsidP="00656148">
            <w:pPr>
              <w:tabs>
                <w:tab w:val="clear" w:pos="794"/>
                <w:tab w:val="clear" w:pos="1191"/>
                <w:tab w:val="clear" w:pos="1588"/>
                <w:tab w:val="clear" w:pos="1985"/>
                <w:tab w:val="left" w:pos="284"/>
              </w:tabs>
              <w:spacing w:before="0"/>
              <w:ind w:left="284" w:hanging="284"/>
              <w:rPr>
                <w:lang w:val="ru-RU"/>
              </w:rPr>
            </w:pPr>
            <w:r w:rsidRPr="008557A8">
              <w:rPr>
                <w:b/>
                <w:bCs/>
                <w:lang w:val="ru-RU"/>
              </w:rPr>
              <w:t>Копии</w:t>
            </w:r>
            <w:r w:rsidRPr="008557A8">
              <w:rPr>
                <w:lang w:val="ru-RU"/>
              </w:rPr>
              <w:t>:</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Председателям и заместителям председателей исследовательских комиссий МСЭ-Т</w:t>
            </w:r>
          </w:p>
          <w:p w:rsidR="003C5D95" w:rsidRPr="008557A8" w:rsidRDefault="003C5D95" w:rsidP="001B16C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Директору Бюро развития электросвязи</w:t>
            </w:r>
          </w:p>
          <w:p w:rsidR="003C5D95" w:rsidRPr="008557A8" w:rsidRDefault="003C5D95" w:rsidP="00A86371">
            <w:pPr>
              <w:tabs>
                <w:tab w:val="clear" w:pos="794"/>
                <w:tab w:val="clear" w:pos="1191"/>
                <w:tab w:val="clear" w:pos="1588"/>
                <w:tab w:val="clear" w:pos="1985"/>
                <w:tab w:val="left" w:pos="284"/>
              </w:tabs>
              <w:spacing w:before="0"/>
              <w:ind w:left="284" w:hanging="284"/>
              <w:rPr>
                <w:lang w:val="ru-RU"/>
              </w:rPr>
            </w:pPr>
            <w:r w:rsidRPr="008557A8">
              <w:rPr>
                <w:lang w:val="ru-RU"/>
              </w:rPr>
              <w:t>–</w:t>
            </w:r>
            <w:r w:rsidRPr="008557A8">
              <w:rPr>
                <w:lang w:val="ru-RU"/>
              </w:rPr>
              <w:tab/>
              <w:t>Директору Бюро радиосвязи</w:t>
            </w:r>
          </w:p>
        </w:tc>
      </w:tr>
      <w:tr w:rsidR="00CB5B4C" w:rsidRPr="00DE23E8" w:rsidTr="001B16C1">
        <w:trPr>
          <w:cantSplit/>
        </w:trPr>
        <w:tc>
          <w:tcPr>
            <w:tcW w:w="1813" w:type="dxa"/>
          </w:tcPr>
          <w:p w:rsidR="00CB5B4C" w:rsidRPr="008557A8" w:rsidRDefault="00CB5B4C" w:rsidP="00817C0C">
            <w:pPr>
              <w:spacing w:before="0"/>
              <w:ind w:left="112"/>
              <w:rPr>
                <w:lang w:val="ru-RU"/>
              </w:rPr>
            </w:pPr>
          </w:p>
        </w:tc>
        <w:tc>
          <w:tcPr>
            <w:tcW w:w="8042" w:type="dxa"/>
            <w:gridSpan w:val="2"/>
          </w:tcPr>
          <w:p w:rsidR="00CB5B4C" w:rsidRPr="008557A8" w:rsidRDefault="00CB5B4C" w:rsidP="007361BA">
            <w:pPr>
              <w:tabs>
                <w:tab w:val="clear" w:pos="794"/>
                <w:tab w:val="clear" w:pos="1191"/>
                <w:tab w:val="clear" w:pos="1588"/>
                <w:tab w:val="clear" w:pos="1985"/>
                <w:tab w:val="left" w:pos="284"/>
              </w:tabs>
              <w:spacing w:before="0"/>
              <w:rPr>
                <w:b/>
                <w:bCs/>
                <w:szCs w:val="22"/>
                <w:lang w:val="ru-RU"/>
              </w:rPr>
            </w:pPr>
          </w:p>
        </w:tc>
      </w:tr>
      <w:tr w:rsidR="00185BDC" w:rsidRPr="00DE23E8" w:rsidTr="001B16C1">
        <w:trPr>
          <w:cantSplit/>
        </w:trPr>
        <w:tc>
          <w:tcPr>
            <w:tcW w:w="1813" w:type="dxa"/>
          </w:tcPr>
          <w:p w:rsidR="00185BDC" w:rsidRPr="008557A8" w:rsidRDefault="00185BDC" w:rsidP="00817C0C">
            <w:pPr>
              <w:spacing w:before="0"/>
              <w:ind w:left="112"/>
              <w:rPr>
                <w:lang w:val="ru-RU"/>
              </w:rPr>
            </w:pPr>
            <w:r w:rsidRPr="008557A8">
              <w:rPr>
                <w:lang w:val="ru-RU"/>
              </w:rPr>
              <w:t>Предмет:</w:t>
            </w:r>
          </w:p>
        </w:tc>
        <w:tc>
          <w:tcPr>
            <w:tcW w:w="8042" w:type="dxa"/>
            <w:gridSpan w:val="2"/>
          </w:tcPr>
          <w:p w:rsidR="00185BDC" w:rsidRPr="008557A8" w:rsidRDefault="00A15159" w:rsidP="007361BA">
            <w:pPr>
              <w:tabs>
                <w:tab w:val="clear" w:pos="794"/>
                <w:tab w:val="clear" w:pos="1191"/>
                <w:tab w:val="clear" w:pos="1588"/>
                <w:tab w:val="clear" w:pos="1985"/>
                <w:tab w:val="left" w:pos="284"/>
              </w:tabs>
              <w:spacing w:before="0"/>
              <w:rPr>
                <w:b/>
                <w:bCs/>
                <w:lang w:val="ru-RU"/>
              </w:rPr>
            </w:pPr>
            <w:r w:rsidRPr="008557A8">
              <w:rPr>
                <w:b/>
                <w:bCs/>
                <w:szCs w:val="22"/>
                <w:lang w:val="ru-RU"/>
              </w:rPr>
              <w:t xml:space="preserve">Семинар-практикум МСЭ </w:t>
            </w:r>
            <w:r w:rsidR="008D5573" w:rsidRPr="008557A8">
              <w:rPr>
                <w:b/>
                <w:bCs/>
                <w:szCs w:val="22"/>
                <w:lang w:val="ru-RU"/>
              </w:rPr>
              <w:t xml:space="preserve">на тему </w:t>
            </w:r>
            <w:r w:rsidR="008D5573" w:rsidRPr="008557A8">
              <w:rPr>
                <w:szCs w:val="22"/>
                <w:lang w:val="ru-RU"/>
              </w:rPr>
              <w:t>"</w:t>
            </w:r>
            <w:r w:rsidRPr="008557A8">
              <w:rPr>
                <w:b/>
                <w:bCs/>
                <w:szCs w:val="22"/>
                <w:lang w:val="ru-RU"/>
              </w:rPr>
              <w:t>Борьб</w:t>
            </w:r>
            <w:r w:rsidR="007361BA" w:rsidRPr="008557A8">
              <w:rPr>
                <w:b/>
                <w:bCs/>
                <w:szCs w:val="22"/>
                <w:lang w:val="ru-RU"/>
              </w:rPr>
              <w:t>а</w:t>
            </w:r>
            <w:r w:rsidRPr="008557A8">
              <w:rPr>
                <w:b/>
                <w:bCs/>
                <w:szCs w:val="22"/>
                <w:lang w:val="ru-RU"/>
              </w:rPr>
              <w:t xml:space="preserve"> с контрафактной продукцией</w:t>
            </w:r>
            <w:r w:rsidR="008D5573" w:rsidRPr="008557A8">
              <w:rPr>
                <w:b/>
                <w:bCs/>
                <w:szCs w:val="22"/>
                <w:lang w:val="ru-RU"/>
              </w:rPr>
              <w:t xml:space="preserve"> </w:t>
            </w:r>
            <w:r w:rsidR="004F4DAE">
              <w:rPr>
                <w:b/>
                <w:bCs/>
                <w:szCs w:val="22"/>
                <w:lang w:val="ru-RU"/>
              </w:rPr>
              <w:t>с </w:t>
            </w:r>
            <w:r w:rsidRPr="008557A8">
              <w:rPr>
                <w:b/>
                <w:bCs/>
                <w:szCs w:val="22"/>
                <w:lang w:val="ru-RU"/>
              </w:rPr>
              <w:t xml:space="preserve">помощью решений по проверке на соответствие и функциональную совместимость", </w:t>
            </w:r>
            <w:r w:rsidR="008D5573" w:rsidRPr="008557A8">
              <w:rPr>
                <w:b/>
                <w:bCs/>
                <w:lang w:val="ru-RU"/>
              </w:rPr>
              <w:t xml:space="preserve">Женева, </w:t>
            </w:r>
            <w:r w:rsidRPr="008557A8">
              <w:rPr>
                <w:b/>
                <w:bCs/>
                <w:lang w:val="ru-RU"/>
              </w:rPr>
              <w:t xml:space="preserve">28 июня </w:t>
            </w:r>
            <w:r w:rsidR="008D5573" w:rsidRPr="008557A8">
              <w:rPr>
                <w:b/>
                <w:bCs/>
                <w:lang w:val="ru-RU"/>
              </w:rPr>
              <w:t>2016 года</w:t>
            </w:r>
          </w:p>
        </w:tc>
      </w:tr>
    </w:tbl>
    <w:p w:rsidR="00B91D8A" w:rsidRPr="008557A8" w:rsidRDefault="00B91D8A" w:rsidP="008C2D45">
      <w:pPr>
        <w:spacing w:before="480"/>
        <w:rPr>
          <w:lang w:val="ru-RU"/>
        </w:rPr>
      </w:pPr>
      <w:r w:rsidRPr="008557A8">
        <w:rPr>
          <w:lang w:val="ru-RU"/>
        </w:rPr>
        <w:t>Уважаемая госпожа,</w:t>
      </w:r>
      <w:r w:rsidRPr="008557A8">
        <w:rPr>
          <w:lang w:val="ru-RU"/>
        </w:rPr>
        <w:br/>
        <w:t>уважаемый господин,</w:t>
      </w:r>
    </w:p>
    <w:p w:rsidR="007361BA" w:rsidRPr="008557A8" w:rsidRDefault="007361BA" w:rsidP="00FE189E">
      <w:pPr>
        <w:spacing w:before="240"/>
        <w:jc w:val="both"/>
        <w:rPr>
          <w:lang w:val="ru-RU"/>
        </w:rPr>
      </w:pPr>
      <w:r w:rsidRPr="008557A8">
        <w:rPr>
          <w:bCs/>
          <w:lang w:val="ru-RU"/>
        </w:rPr>
        <w:t>1</w:t>
      </w:r>
      <w:r w:rsidRPr="008557A8">
        <w:rPr>
          <w:lang w:val="ru-RU"/>
        </w:rPr>
        <w:tab/>
        <w:t xml:space="preserve">Международный союз электросвязи организует семинар-практикум на тему </w:t>
      </w:r>
      <w:r w:rsidRPr="003D5AB6">
        <w:rPr>
          <w:rFonts w:cs="Segoe UI"/>
          <w:color w:val="000000"/>
          <w:lang w:val="ru-RU"/>
        </w:rPr>
        <w:t>"</w:t>
      </w:r>
      <w:r w:rsidRPr="008557A8">
        <w:rPr>
          <w:b/>
          <w:bCs/>
          <w:lang w:val="ru-RU"/>
        </w:rPr>
        <w:t>Борьба</w:t>
      </w:r>
      <w:r w:rsidR="00647AFE">
        <w:rPr>
          <w:b/>
          <w:bCs/>
          <w:lang w:val="ru-RU"/>
        </w:rPr>
        <w:t xml:space="preserve"> с</w:t>
      </w:r>
      <w:r w:rsidR="00647AFE">
        <w:rPr>
          <w:b/>
          <w:bCs/>
          <w:lang w:val="en-GB"/>
        </w:rPr>
        <w:t> </w:t>
      </w:r>
      <w:r w:rsidRPr="008557A8">
        <w:rPr>
          <w:b/>
          <w:bCs/>
          <w:lang w:val="ru-RU"/>
        </w:rPr>
        <w:t>контрафактной продукцией с помощью решений по проверке на соответствие и функциональную совместимость</w:t>
      </w:r>
      <w:r w:rsidRPr="003D5AB6">
        <w:rPr>
          <w:rFonts w:cs="Segoe UI"/>
          <w:color w:val="000000"/>
          <w:lang w:val="ru-RU"/>
        </w:rPr>
        <w:t>"</w:t>
      </w:r>
      <w:r w:rsidRPr="008557A8">
        <w:rPr>
          <w:lang w:val="ru-RU"/>
        </w:rPr>
        <w:t>.</w:t>
      </w:r>
      <w:r w:rsidRPr="008557A8">
        <w:rPr>
          <w:b/>
          <w:bCs/>
          <w:lang w:val="ru-RU"/>
        </w:rPr>
        <w:t xml:space="preserve"> </w:t>
      </w:r>
      <w:r w:rsidRPr="008557A8">
        <w:rPr>
          <w:lang w:val="ru-RU"/>
        </w:rPr>
        <w:t xml:space="preserve">Это мероприятие продолжительностью полдня состоится </w:t>
      </w:r>
      <w:r w:rsidR="008469AE" w:rsidRPr="008557A8">
        <w:rPr>
          <w:lang w:val="ru-RU"/>
        </w:rPr>
        <w:t xml:space="preserve">28 июня </w:t>
      </w:r>
      <w:r w:rsidRPr="008557A8">
        <w:rPr>
          <w:lang w:val="ru-RU"/>
        </w:rPr>
        <w:t>с 14 час. 00 мин. по 18 час. 00 мин. в штаб-ква</w:t>
      </w:r>
      <w:r w:rsidR="008557A8" w:rsidRPr="008557A8">
        <w:rPr>
          <w:lang w:val="ru-RU"/>
        </w:rPr>
        <w:t>ртире МСЭ в Женеве, Швейцария.</w:t>
      </w:r>
    </w:p>
    <w:p w:rsidR="007361BA" w:rsidRPr="008557A8" w:rsidRDefault="007361BA" w:rsidP="001E454A">
      <w:pPr>
        <w:jc w:val="both"/>
        <w:rPr>
          <w:lang w:val="ru-RU"/>
        </w:rPr>
      </w:pPr>
      <w:r w:rsidRPr="008557A8">
        <w:rPr>
          <w:lang w:val="ru-RU"/>
        </w:rPr>
        <w:t>2</w:t>
      </w:r>
      <w:r w:rsidRPr="008557A8">
        <w:rPr>
          <w:lang w:val="ru-RU"/>
        </w:rPr>
        <w:tab/>
      </w:r>
      <w:r w:rsidR="00D421FF" w:rsidRPr="008557A8">
        <w:rPr>
          <w:lang w:val="ru-RU"/>
        </w:rPr>
        <w:t>Регистрация участников начнется в 08 час. 30 мин</w:t>
      </w:r>
      <w:r w:rsidR="004C3C77">
        <w:rPr>
          <w:lang w:val="ru-RU"/>
        </w:rPr>
        <w:t>.</w:t>
      </w:r>
      <w:r w:rsidR="00D421FF" w:rsidRPr="008557A8">
        <w:rPr>
          <w:lang w:val="ru-RU"/>
        </w:rPr>
        <w:t xml:space="preserve"> при входе в здание "Монбрийан". </w:t>
      </w:r>
      <w:r w:rsidRPr="008557A8">
        <w:rPr>
          <w:lang w:val="ru-RU"/>
        </w:rPr>
        <w:t xml:space="preserve">Подробная информация о залах заседаний будет размещена на экранах </w:t>
      </w:r>
      <w:r w:rsidR="001E454A">
        <w:rPr>
          <w:lang w:val="ru-RU"/>
        </w:rPr>
        <w:t>при входе в штаб</w:t>
      </w:r>
      <w:r w:rsidR="001E454A">
        <w:rPr>
          <w:lang w:val="ru-RU"/>
        </w:rPr>
        <w:noBreakHyphen/>
        <w:t>квартиру</w:t>
      </w:r>
      <w:r w:rsidR="00777D13" w:rsidRPr="00777D13">
        <w:rPr>
          <w:lang w:val="ru-RU"/>
        </w:rPr>
        <w:t xml:space="preserve"> </w:t>
      </w:r>
      <w:r w:rsidR="00D421FF" w:rsidRPr="008557A8">
        <w:rPr>
          <w:lang w:val="ru-RU"/>
        </w:rPr>
        <w:t>МСЭ.</w:t>
      </w:r>
    </w:p>
    <w:p w:rsidR="00D421FF" w:rsidRPr="008557A8" w:rsidRDefault="007361BA" w:rsidP="001E454A">
      <w:pPr>
        <w:jc w:val="both"/>
        <w:rPr>
          <w:lang w:val="ru-RU"/>
        </w:rPr>
      </w:pPr>
      <w:r w:rsidRPr="008557A8">
        <w:rPr>
          <w:rFonts w:cs="Segoe UI"/>
          <w:color w:val="000000"/>
          <w:lang w:val="ru-RU"/>
        </w:rPr>
        <w:t>3</w:t>
      </w:r>
      <w:r w:rsidRPr="008557A8">
        <w:rPr>
          <w:rFonts w:cs="Segoe UI"/>
          <w:color w:val="000000"/>
          <w:lang w:val="ru-RU"/>
        </w:rPr>
        <w:tab/>
      </w:r>
      <w:r w:rsidR="00D421FF" w:rsidRPr="008557A8">
        <w:rPr>
          <w:lang w:val="ru-RU"/>
        </w:rPr>
        <w:t>Обсуждения будут проходить только на английском языке.</w:t>
      </w:r>
    </w:p>
    <w:p w:rsidR="00D421FF" w:rsidRPr="008557A8" w:rsidRDefault="007361BA" w:rsidP="001E454A">
      <w:pPr>
        <w:jc w:val="both"/>
        <w:rPr>
          <w:lang w:val="ru-RU"/>
        </w:rPr>
      </w:pPr>
      <w:r w:rsidRPr="008557A8">
        <w:rPr>
          <w:lang w:val="ru-RU"/>
        </w:rPr>
        <w:t>4</w:t>
      </w:r>
      <w:r w:rsidRPr="008557A8">
        <w:rPr>
          <w:lang w:val="ru-RU"/>
        </w:rPr>
        <w:tab/>
      </w:r>
      <w:r w:rsidR="00D421FF" w:rsidRPr="008557A8">
        <w:rPr>
          <w:lang w:val="ru-RU"/>
        </w:rPr>
        <w:t>В семинаре-практикуме могут принять участие Государства – Члены МСЭ, Члены Секторов, Ассоциированные члены и Академические организации, а также любое лицо из страны, являющейся Членом МСЭ, которое пожелает внести свой вклад в работу. К таким лицам относятся также члены национальных, региональных и международных организаций. Участие в семинаре-практикуме является бесплатным.</w:t>
      </w:r>
    </w:p>
    <w:p w:rsidR="007361BA" w:rsidRPr="008557A8" w:rsidRDefault="007361BA" w:rsidP="00FE189E">
      <w:pPr>
        <w:jc w:val="both"/>
        <w:rPr>
          <w:rFonts w:cs="Segoe UI"/>
          <w:color w:val="000000"/>
          <w:lang w:val="ru-RU"/>
        </w:rPr>
      </w:pPr>
      <w:r w:rsidRPr="008557A8">
        <w:rPr>
          <w:rFonts w:cs="Segoe UI"/>
          <w:color w:val="000000"/>
          <w:lang w:val="ru-RU"/>
        </w:rPr>
        <w:t>5</w:t>
      </w:r>
      <w:r w:rsidRPr="008557A8">
        <w:rPr>
          <w:rFonts w:cs="Segoe UI"/>
          <w:color w:val="000000"/>
          <w:lang w:val="ru-RU"/>
        </w:rPr>
        <w:tab/>
      </w:r>
      <w:r w:rsidR="00D421FF" w:rsidRPr="008557A8">
        <w:rPr>
          <w:rFonts w:cs="Segoe UI"/>
          <w:color w:val="000000"/>
          <w:lang w:val="ru-RU"/>
        </w:rPr>
        <w:t xml:space="preserve">В </w:t>
      </w:r>
      <w:hyperlink r:id="rId11" w:history="1">
        <w:r w:rsidR="00D421FF" w:rsidRPr="008557A8">
          <w:rPr>
            <w:rStyle w:val="Hyperlink"/>
            <w:rFonts w:cs="Segoe UI"/>
            <w:szCs w:val="22"/>
            <w:lang w:val="ru-RU"/>
          </w:rPr>
          <w:t>Резолюции</w:t>
        </w:r>
        <w:r w:rsidR="00FE189E">
          <w:rPr>
            <w:rStyle w:val="Hyperlink"/>
            <w:rFonts w:cs="Segoe UI"/>
            <w:szCs w:val="22"/>
          </w:rPr>
          <w:t> </w:t>
        </w:r>
        <w:r w:rsidRPr="008557A8">
          <w:rPr>
            <w:rStyle w:val="Hyperlink"/>
            <w:rFonts w:cs="Segoe UI"/>
            <w:szCs w:val="22"/>
            <w:lang w:val="ru-RU"/>
          </w:rPr>
          <w:t>188</w:t>
        </w:r>
      </w:hyperlink>
      <w:r w:rsidRPr="008557A8">
        <w:rPr>
          <w:rFonts w:cs="Segoe UI"/>
          <w:color w:val="000000"/>
          <w:lang w:val="ru-RU"/>
        </w:rPr>
        <w:t xml:space="preserve"> (</w:t>
      </w:r>
      <w:r w:rsidR="00D421FF" w:rsidRPr="008557A8">
        <w:rPr>
          <w:rFonts w:cs="Segoe UI"/>
          <w:color w:val="000000"/>
          <w:lang w:val="ru-RU"/>
        </w:rPr>
        <w:t>Пусан</w:t>
      </w:r>
      <w:r w:rsidRPr="008557A8">
        <w:rPr>
          <w:rFonts w:cs="Segoe UI"/>
          <w:color w:val="000000"/>
          <w:lang w:val="ru-RU"/>
        </w:rPr>
        <w:t>, 2014</w:t>
      </w:r>
      <w:r w:rsidR="00D421FF" w:rsidRPr="008557A8">
        <w:rPr>
          <w:rFonts w:cs="Segoe UI"/>
          <w:color w:val="000000"/>
          <w:lang w:val="ru-RU"/>
        </w:rPr>
        <w:t xml:space="preserve"> г.</w:t>
      </w:r>
      <w:r w:rsidRPr="008557A8">
        <w:rPr>
          <w:rFonts w:cs="Segoe UI"/>
          <w:color w:val="000000"/>
          <w:lang w:val="ru-RU"/>
        </w:rPr>
        <w:t xml:space="preserve">) </w:t>
      </w:r>
      <w:r w:rsidR="00545D31" w:rsidRPr="008557A8">
        <w:rPr>
          <w:rFonts w:cs="Segoe UI"/>
          <w:color w:val="000000"/>
          <w:lang w:val="ru-RU"/>
        </w:rPr>
        <w:t>"Борьба с контрафактными устройствами электросвязи/</w:t>
      </w:r>
      <w:r w:rsidR="00FE189E">
        <w:rPr>
          <w:rFonts w:cs="Segoe UI"/>
          <w:color w:val="000000"/>
          <w:lang w:val="ru-RU"/>
        </w:rPr>
        <w:br/>
      </w:r>
      <w:r w:rsidR="00545D31" w:rsidRPr="008557A8">
        <w:rPr>
          <w:rFonts w:cs="Segoe UI"/>
          <w:color w:val="000000"/>
          <w:lang w:val="ru-RU"/>
        </w:rPr>
        <w:t>информационно-коммуникационных технологий"</w:t>
      </w:r>
      <w:r w:rsidRPr="008557A8">
        <w:rPr>
          <w:rFonts w:cs="Segoe UI"/>
          <w:i/>
          <w:iCs/>
          <w:color w:val="000000"/>
          <w:lang w:val="ru-RU"/>
        </w:rPr>
        <w:t xml:space="preserve"> </w:t>
      </w:r>
      <w:r w:rsidR="00545D31" w:rsidRPr="008557A8">
        <w:rPr>
          <w:rFonts w:cs="Segoe UI"/>
          <w:color w:val="000000"/>
          <w:lang w:val="ru-RU"/>
        </w:rPr>
        <w:t>Полномочная конференция МСЭ решает поручить Директорам трех Бюро оказывать содействие Государствам-Членам в решении проблем, связанных с контрафактными устройствами электросвязи/ИКТ, с помощью обмена информацией на региональном или глобальном уровне, в том числе систем оценки соответствия</w:t>
      </w:r>
      <w:r w:rsidRPr="008557A8">
        <w:rPr>
          <w:rFonts w:cs="Segoe UI"/>
          <w:color w:val="000000"/>
          <w:lang w:val="ru-RU"/>
        </w:rPr>
        <w:t>.</w:t>
      </w:r>
    </w:p>
    <w:p w:rsidR="00545D31" w:rsidRPr="008557A8" w:rsidRDefault="00545D31" w:rsidP="001E454A">
      <w:pPr>
        <w:jc w:val="both"/>
        <w:rPr>
          <w:rFonts w:cs="Segoe UI"/>
          <w:color w:val="000000"/>
          <w:lang w:val="ru-RU"/>
        </w:rPr>
      </w:pPr>
      <w:r w:rsidRPr="008557A8">
        <w:rPr>
          <w:rFonts w:cs="Segoe UI"/>
          <w:color w:val="000000"/>
          <w:lang w:val="ru-RU"/>
        </w:rPr>
        <w:t>Кроме того ранее, на семинаре-практикуме МСЭ</w:t>
      </w:r>
      <w:r w:rsidR="007361BA" w:rsidRPr="008557A8">
        <w:rPr>
          <w:rFonts w:cs="Segoe UI"/>
          <w:color w:val="000000"/>
          <w:lang w:val="ru-RU"/>
        </w:rPr>
        <w:t xml:space="preserve"> "</w:t>
      </w:r>
      <w:hyperlink r:id="rId12" w:history="1">
        <w:r w:rsidR="004C3C77">
          <w:rPr>
            <w:rStyle w:val="Hyperlink"/>
            <w:rFonts w:cs="Segoe UI"/>
            <w:szCs w:val="22"/>
            <w:lang w:val="ru-RU"/>
          </w:rPr>
          <w:t>Борьба с контрафактными и некачественными устройствами ИКТ</w:t>
        </w:r>
      </w:hyperlink>
      <w:r w:rsidR="004C3C77">
        <w:rPr>
          <w:color w:val="000000"/>
          <w:lang w:val="ru-RU"/>
        </w:rPr>
        <w:t>",</w:t>
      </w:r>
      <w:r w:rsidR="007361BA" w:rsidRPr="008557A8">
        <w:rPr>
          <w:color w:val="000000"/>
          <w:lang w:val="ru-RU"/>
        </w:rPr>
        <w:t xml:space="preserve"> </w:t>
      </w:r>
      <w:r w:rsidRPr="008557A8">
        <w:rPr>
          <w:color w:val="000000"/>
          <w:lang w:val="ru-RU"/>
        </w:rPr>
        <w:t xml:space="preserve">который состоялся в ноябре 2014 года в Женеве, были выявлены масштабы </w:t>
      </w:r>
      <w:r w:rsidRPr="008557A8">
        <w:rPr>
          <w:color w:val="000000"/>
          <w:lang w:val="ru-RU"/>
        </w:rPr>
        <w:lastRenderedPageBreak/>
        <w:t>проблемы контрафактно</w:t>
      </w:r>
      <w:r w:rsidR="00DC679B" w:rsidRPr="008557A8">
        <w:rPr>
          <w:color w:val="000000"/>
          <w:lang w:val="ru-RU"/>
        </w:rPr>
        <w:t xml:space="preserve">й продукции </w:t>
      </w:r>
      <w:r w:rsidRPr="008557A8">
        <w:rPr>
          <w:color w:val="000000"/>
          <w:lang w:val="ru-RU"/>
        </w:rPr>
        <w:t>и ее негативные последствия –</w:t>
      </w:r>
      <w:r w:rsidRPr="008557A8">
        <w:rPr>
          <w:rFonts w:cs="Segoe UI"/>
          <w:color w:val="000000"/>
          <w:lang w:val="ru-RU"/>
        </w:rPr>
        <w:t xml:space="preserve"> от потери налоговых поступлений, роялти и других доходов; уменьшения продаж, снижения цен и сокращения операций; подрыва ценности торговой марки, престижа и репутации; уменьшения стимулов для инноваций и инвестиций; сокращения занятости и темпов экономического роста; перебоев в работе сетей и проблем с функциональной совместимостью, приводящих к низкому качеству доставки и приема услуг; до рисков для здоровья, безопасности и окружающей среды.</w:t>
      </w:r>
    </w:p>
    <w:p w:rsidR="007361BA" w:rsidRPr="008557A8" w:rsidRDefault="00545D31" w:rsidP="001E454A">
      <w:pPr>
        <w:jc w:val="both"/>
        <w:rPr>
          <w:rFonts w:cs="Segoe UI"/>
          <w:color w:val="000000"/>
          <w:lang w:val="ru-RU"/>
        </w:rPr>
      </w:pPr>
      <w:r w:rsidRPr="008557A8">
        <w:rPr>
          <w:rFonts w:cs="Segoe UI"/>
          <w:color w:val="000000"/>
          <w:lang w:val="ru-RU"/>
        </w:rPr>
        <w:t xml:space="preserve">В рамках дальнейших шагов необходимо принять меры по борьбе с </w:t>
      </w:r>
      <w:r w:rsidR="008469AE" w:rsidRPr="008557A8">
        <w:rPr>
          <w:rFonts w:cs="Segoe UI"/>
          <w:color w:val="000000"/>
          <w:lang w:val="ru-RU"/>
        </w:rPr>
        <w:t xml:space="preserve">производством </w:t>
      </w:r>
      <w:r w:rsidRPr="008557A8">
        <w:rPr>
          <w:rFonts w:cs="Segoe UI"/>
          <w:color w:val="000000"/>
          <w:lang w:val="ru-RU"/>
        </w:rPr>
        <w:t>контрафактной продукци</w:t>
      </w:r>
      <w:r w:rsidR="008469AE" w:rsidRPr="008557A8">
        <w:rPr>
          <w:rFonts w:cs="Segoe UI"/>
          <w:color w:val="000000"/>
          <w:lang w:val="ru-RU"/>
        </w:rPr>
        <w:t>и</w:t>
      </w:r>
      <w:r w:rsidR="00DC679B" w:rsidRPr="008557A8">
        <w:rPr>
          <w:rFonts w:cs="Segoe UI"/>
          <w:color w:val="000000"/>
          <w:lang w:val="ru-RU"/>
        </w:rPr>
        <w:t>. В связи с этим в рамках</w:t>
      </w:r>
      <w:r w:rsidR="007361BA" w:rsidRPr="008557A8">
        <w:rPr>
          <w:rFonts w:cs="Segoe UI"/>
          <w:color w:val="000000"/>
          <w:lang w:val="ru-RU"/>
        </w:rPr>
        <w:t xml:space="preserve"> </w:t>
      </w:r>
      <w:hyperlink r:id="rId13" w:history="1">
        <w:r w:rsidR="00DC679B" w:rsidRPr="008557A8">
          <w:rPr>
            <w:rStyle w:val="Hyperlink"/>
            <w:rFonts w:cs="Segoe UI"/>
            <w:szCs w:val="22"/>
            <w:lang w:val="ru-RU"/>
          </w:rPr>
          <w:t>Вопроса 8/11 ИК11 МСЭ</w:t>
        </w:r>
        <w:r w:rsidR="007361BA" w:rsidRPr="008557A8">
          <w:rPr>
            <w:rStyle w:val="Hyperlink"/>
            <w:rFonts w:cs="Segoe UI"/>
            <w:szCs w:val="22"/>
            <w:lang w:val="ru-RU"/>
          </w:rPr>
          <w:t>-T</w:t>
        </w:r>
      </w:hyperlink>
      <w:r w:rsidR="00DC679B" w:rsidRPr="008557A8">
        <w:rPr>
          <w:rFonts w:cs="Segoe UI"/>
          <w:color w:val="000000"/>
          <w:lang w:val="ru-RU"/>
        </w:rPr>
        <w:t xml:space="preserve"> в настоящее время проводятся исследования по определению любых возможных технических решений для борьбы с контрафактными устройствами ИКТ. В рамках Вопроса 8 опубликован технически</w:t>
      </w:r>
      <w:r w:rsidR="006B3786" w:rsidRPr="008557A8">
        <w:rPr>
          <w:rFonts w:cs="Segoe UI"/>
          <w:color w:val="000000"/>
          <w:lang w:val="ru-RU"/>
        </w:rPr>
        <w:t>й</w:t>
      </w:r>
      <w:r w:rsidR="00DC679B" w:rsidRPr="008557A8">
        <w:rPr>
          <w:rFonts w:cs="Segoe UI"/>
          <w:color w:val="000000"/>
          <w:lang w:val="ru-RU"/>
        </w:rPr>
        <w:t xml:space="preserve"> отчет, посвященный контрафактным устройствам ИКТ. Кроме того, создан ряд новых направлений работы, в том числе разработан проект новой Рекомендации "</w:t>
      </w:r>
      <w:r w:rsidR="00DE23E8">
        <w:fldChar w:fldCharType="begin"/>
      </w:r>
      <w:r w:rsidR="00DE23E8" w:rsidRPr="00DE23E8">
        <w:rPr>
          <w:lang w:val="ru-RU"/>
        </w:rPr>
        <w:instrText xml:space="preserve"> </w:instrText>
      </w:r>
      <w:r w:rsidR="00DE23E8">
        <w:instrText>HYPERLINK</w:instrText>
      </w:r>
      <w:r w:rsidR="00DE23E8" w:rsidRPr="00DE23E8">
        <w:rPr>
          <w:lang w:val="ru-RU"/>
        </w:rPr>
        <w:instrText xml:space="preserve"> "</w:instrText>
      </w:r>
      <w:r w:rsidR="00DE23E8">
        <w:instrText>http</w:instrText>
      </w:r>
      <w:r w:rsidR="00DE23E8" w:rsidRPr="00DE23E8">
        <w:rPr>
          <w:lang w:val="ru-RU"/>
        </w:rPr>
        <w:instrText>://</w:instrText>
      </w:r>
      <w:r w:rsidR="00DE23E8">
        <w:instrText>web</w:instrText>
      </w:r>
      <w:r w:rsidR="00DE23E8" w:rsidRPr="00DE23E8">
        <w:rPr>
          <w:lang w:val="ru-RU"/>
        </w:rPr>
        <w:instrText>.</w:instrText>
      </w:r>
      <w:r w:rsidR="00DE23E8">
        <w:instrText>itu</w:instrText>
      </w:r>
      <w:r w:rsidR="00DE23E8" w:rsidRPr="00DE23E8">
        <w:rPr>
          <w:lang w:val="ru-RU"/>
        </w:rPr>
        <w:instrText>.</w:instrText>
      </w:r>
      <w:r w:rsidR="00DE23E8">
        <w:instrText>int</w:instrText>
      </w:r>
      <w:r w:rsidR="00DE23E8" w:rsidRPr="00DE23E8">
        <w:rPr>
          <w:lang w:val="ru-RU"/>
        </w:rPr>
        <w:instrText>/</w:instrText>
      </w:r>
      <w:r w:rsidR="00DE23E8">
        <w:instrText>ITU</w:instrText>
      </w:r>
      <w:r w:rsidR="00DE23E8" w:rsidRPr="00DE23E8">
        <w:rPr>
          <w:lang w:val="ru-RU"/>
        </w:rPr>
        <w:instrText>-</w:instrText>
      </w:r>
      <w:r w:rsidR="00DE23E8">
        <w:instrText>T</w:instrText>
      </w:r>
      <w:r w:rsidR="00DE23E8" w:rsidRPr="00DE23E8">
        <w:rPr>
          <w:lang w:val="ru-RU"/>
        </w:rPr>
        <w:instrText>/</w:instrText>
      </w:r>
      <w:r w:rsidR="00DE23E8">
        <w:instrText>workprog</w:instrText>
      </w:r>
      <w:r w:rsidR="00DE23E8" w:rsidRPr="00DE23E8">
        <w:rPr>
          <w:lang w:val="ru-RU"/>
        </w:rPr>
        <w:instrText>/</w:instrText>
      </w:r>
      <w:r w:rsidR="00DE23E8">
        <w:instrText>wp</w:instrText>
      </w:r>
      <w:r w:rsidR="00DE23E8" w:rsidRPr="00DE23E8">
        <w:rPr>
          <w:lang w:val="ru-RU"/>
        </w:rPr>
        <w:instrText>_</w:instrText>
      </w:r>
      <w:r w:rsidR="00DE23E8">
        <w:instrText>item</w:instrText>
      </w:r>
      <w:r w:rsidR="00DE23E8" w:rsidRPr="00DE23E8">
        <w:rPr>
          <w:lang w:val="ru-RU"/>
        </w:rPr>
        <w:instrText>.</w:instrText>
      </w:r>
      <w:r w:rsidR="00DE23E8">
        <w:instrText>aspx</w:instrText>
      </w:r>
      <w:r w:rsidR="00DE23E8" w:rsidRPr="00DE23E8">
        <w:rPr>
          <w:lang w:val="ru-RU"/>
        </w:rPr>
        <w:instrText>?</w:instrText>
      </w:r>
      <w:r w:rsidR="00DE23E8">
        <w:instrText>isn</w:instrText>
      </w:r>
      <w:r w:rsidR="00DE23E8" w:rsidRPr="00DE23E8">
        <w:rPr>
          <w:lang w:val="ru-RU"/>
        </w:rPr>
        <w:instrText xml:space="preserve">=10502" </w:instrText>
      </w:r>
      <w:r w:rsidR="00DE23E8">
        <w:fldChar w:fldCharType="separate"/>
      </w:r>
      <w:r w:rsidR="00DC679B" w:rsidRPr="008557A8">
        <w:rPr>
          <w:rStyle w:val="Hyperlink"/>
          <w:rFonts w:cs="Segoe UI"/>
          <w:szCs w:val="22"/>
          <w:lang w:val="ru-RU"/>
        </w:rPr>
        <w:t>Основы для решения п</w:t>
      </w:r>
      <w:r w:rsidR="001E454A">
        <w:rPr>
          <w:rStyle w:val="Hyperlink"/>
          <w:rFonts w:cs="Segoe UI"/>
          <w:szCs w:val="22"/>
          <w:lang w:val="ru-RU"/>
        </w:rPr>
        <w:t>роблемы контрафактных устройств </w:t>
      </w:r>
      <w:r w:rsidR="00DC679B" w:rsidRPr="008557A8">
        <w:rPr>
          <w:rStyle w:val="Hyperlink"/>
          <w:rFonts w:cs="Segoe UI"/>
          <w:szCs w:val="22"/>
          <w:lang w:val="ru-RU"/>
        </w:rPr>
        <w:t>ИКТ</w:t>
      </w:r>
      <w:r w:rsidR="00DE23E8">
        <w:rPr>
          <w:rStyle w:val="Hyperlink"/>
          <w:rFonts w:cs="Segoe UI"/>
          <w:szCs w:val="22"/>
          <w:lang w:val="ru-RU"/>
        </w:rPr>
        <w:fldChar w:fldCharType="end"/>
      </w:r>
      <w:r w:rsidR="00DC679B" w:rsidRPr="008557A8">
        <w:rPr>
          <w:rFonts w:cs="Segoe UI"/>
          <w:color w:val="000000"/>
          <w:lang w:val="ru-RU"/>
        </w:rPr>
        <w:t>"</w:t>
      </w:r>
      <w:r w:rsidR="007361BA" w:rsidRPr="008557A8">
        <w:rPr>
          <w:rFonts w:cs="Segoe UI"/>
          <w:color w:val="000000"/>
          <w:lang w:val="ru-RU"/>
        </w:rPr>
        <w:t>.</w:t>
      </w:r>
    </w:p>
    <w:p w:rsidR="007361BA" w:rsidRPr="008557A8" w:rsidRDefault="00DC679B" w:rsidP="001E454A">
      <w:pPr>
        <w:jc w:val="both"/>
        <w:rPr>
          <w:rFonts w:cs="Segoe UI"/>
          <w:color w:val="000000"/>
          <w:lang w:val="ru-RU"/>
        </w:rPr>
      </w:pPr>
      <w:r w:rsidRPr="008557A8">
        <w:rPr>
          <w:rFonts w:cs="Segoe UI"/>
          <w:color w:val="000000"/>
          <w:lang w:val="ru-RU"/>
        </w:rPr>
        <w:t>Группа экспертов, разраба</w:t>
      </w:r>
      <w:r w:rsidR="00D3540A" w:rsidRPr="008557A8">
        <w:rPr>
          <w:rFonts w:cs="Segoe UI"/>
          <w:color w:val="000000"/>
          <w:lang w:val="ru-RU"/>
        </w:rPr>
        <w:t xml:space="preserve">тывающая эту важную </w:t>
      </w:r>
      <w:r w:rsidR="006B3786" w:rsidRPr="008557A8">
        <w:rPr>
          <w:rFonts w:cs="Segoe UI"/>
          <w:color w:val="000000"/>
          <w:lang w:val="ru-RU"/>
        </w:rPr>
        <w:t>Рекомендацию</w:t>
      </w:r>
      <w:r w:rsidR="00D3540A" w:rsidRPr="008557A8">
        <w:rPr>
          <w:rFonts w:cs="Segoe UI"/>
          <w:color w:val="000000"/>
          <w:lang w:val="ru-RU"/>
        </w:rPr>
        <w:t xml:space="preserve">, продолжит свою работу с </w:t>
      </w:r>
      <w:r w:rsidR="007361BA" w:rsidRPr="008557A8">
        <w:rPr>
          <w:rFonts w:cs="Segoe UI"/>
          <w:color w:val="000000"/>
          <w:lang w:val="ru-RU"/>
        </w:rPr>
        <w:t>27</w:t>
      </w:r>
      <w:r w:rsidR="00D3540A" w:rsidRPr="008557A8">
        <w:rPr>
          <w:rFonts w:cs="Segoe UI"/>
          <w:color w:val="000000"/>
          <w:lang w:val="ru-RU"/>
        </w:rPr>
        <w:t xml:space="preserve"> июня по </w:t>
      </w:r>
      <w:r w:rsidR="007361BA" w:rsidRPr="008557A8">
        <w:rPr>
          <w:rFonts w:cs="Segoe UI"/>
          <w:color w:val="000000"/>
          <w:lang w:val="ru-RU"/>
        </w:rPr>
        <w:t>7 </w:t>
      </w:r>
      <w:r w:rsidR="00D3540A" w:rsidRPr="008557A8">
        <w:rPr>
          <w:rFonts w:cs="Segoe UI"/>
          <w:color w:val="000000"/>
          <w:lang w:val="ru-RU"/>
        </w:rPr>
        <w:t xml:space="preserve">июля </w:t>
      </w:r>
      <w:r w:rsidR="007361BA" w:rsidRPr="008557A8">
        <w:rPr>
          <w:rFonts w:cs="Segoe UI"/>
          <w:color w:val="000000"/>
          <w:lang w:val="ru-RU"/>
        </w:rPr>
        <w:t>2016</w:t>
      </w:r>
      <w:r w:rsidR="00D3540A" w:rsidRPr="008557A8">
        <w:rPr>
          <w:rFonts w:cs="Segoe UI"/>
          <w:color w:val="000000"/>
          <w:lang w:val="ru-RU"/>
        </w:rPr>
        <w:t xml:space="preserve"> года в том же месте в </w:t>
      </w:r>
      <w:r w:rsidR="006B3786" w:rsidRPr="008557A8">
        <w:rPr>
          <w:rFonts w:cs="Segoe UI"/>
          <w:color w:val="000000"/>
          <w:lang w:val="ru-RU"/>
        </w:rPr>
        <w:t>ходе</w:t>
      </w:r>
      <w:r w:rsidR="00D3540A" w:rsidRPr="008557A8">
        <w:rPr>
          <w:rFonts w:cs="Segoe UI"/>
          <w:color w:val="000000"/>
          <w:lang w:val="ru-RU"/>
        </w:rPr>
        <w:t xml:space="preserve"> собрания 11-й Исследовательской комиссии МСЭ</w:t>
      </w:r>
      <w:r w:rsidR="008C2D45" w:rsidRPr="008557A8">
        <w:rPr>
          <w:rFonts w:cs="Segoe UI"/>
          <w:color w:val="000000"/>
          <w:lang w:val="ru-RU"/>
        </w:rPr>
        <w:noBreakHyphen/>
      </w:r>
      <w:r w:rsidR="007361BA" w:rsidRPr="008557A8">
        <w:rPr>
          <w:rFonts w:cs="Segoe UI"/>
          <w:color w:val="000000"/>
          <w:lang w:val="ru-RU"/>
        </w:rPr>
        <w:t xml:space="preserve">T. </w:t>
      </w:r>
      <w:r w:rsidR="00D3540A" w:rsidRPr="008557A8">
        <w:rPr>
          <w:rFonts w:cs="Segoe UI"/>
          <w:color w:val="000000"/>
          <w:lang w:val="ru-RU"/>
        </w:rPr>
        <w:t xml:space="preserve">Более подробная информация представлена в </w:t>
      </w:r>
      <w:r w:rsidR="00DE23E8">
        <w:fldChar w:fldCharType="begin"/>
      </w:r>
      <w:r w:rsidR="00DE23E8" w:rsidRPr="00DE23E8">
        <w:rPr>
          <w:lang w:val="ru-RU"/>
        </w:rPr>
        <w:instrText xml:space="preserve"> </w:instrText>
      </w:r>
      <w:r w:rsidR="00DE23E8">
        <w:instrText>HYPERLINK</w:instrText>
      </w:r>
      <w:r w:rsidR="00DE23E8" w:rsidRPr="00DE23E8">
        <w:rPr>
          <w:lang w:val="ru-RU"/>
        </w:rPr>
        <w:instrText xml:space="preserve"> "</w:instrText>
      </w:r>
      <w:r w:rsidR="00DE23E8">
        <w:instrText>http</w:instrText>
      </w:r>
      <w:r w:rsidR="00DE23E8" w:rsidRPr="00DE23E8">
        <w:rPr>
          <w:lang w:val="ru-RU"/>
        </w:rPr>
        <w:instrText>://</w:instrText>
      </w:r>
      <w:r w:rsidR="00DE23E8">
        <w:instrText>www</w:instrText>
      </w:r>
      <w:r w:rsidR="00DE23E8" w:rsidRPr="00DE23E8">
        <w:rPr>
          <w:lang w:val="ru-RU"/>
        </w:rPr>
        <w:instrText>.</w:instrText>
      </w:r>
      <w:r w:rsidR="00DE23E8">
        <w:instrText>itu</w:instrText>
      </w:r>
      <w:r w:rsidR="00DE23E8" w:rsidRPr="00DE23E8">
        <w:rPr>
          <w:lang w:val="ru-RU"/>
        </w:rPr>
        <w:instrText>.</w:instrText>
      </w:r>
      <w:r w:rsidR="00DE23E8">
        <w:instrText>int</w:instrText>
      </w:r>
      <w:r w:rsidR="00DE23E8" w:rsidRPr="00DE23E8">
        <w:rPr>
          <w:lang w:val="ru-RU"/>
        </w:rPr>
        <w:instrText>/</w:instrText>
      </w:r>
      <w:r w:rsidR="00DE23E8">
        <w:instrText>md</w:instrText>
      </w:r>
      <w:r w:rsidR="00DE23E8" w:rsidRPr="00DE23E8">
        <w:rPr>
          <w:lang w:val="ru-RU"/>
        </w:rPr>
        <w:instrText>/</w:instrText>
      </w:r>
      <w:r w:rsidR="00DE23E8">
        <w:instrText>T</w:instrText>
      </w:r>
      <w:r w:rsidR="00DE23E8" w:rsidRPr="00DE23E8">
        <w:rPr>
          <w:lang w:val="ru-RU"/>
        </w:rPr>
        <w:instrText>13</w:instrText>
      </w:r>
      <w:r w:rsidR="00DE23E8" w:rsidRPr="00DE23E8">
        <w:rPr>
          <w:lang w:val="ru-RU"/>
        </w:rPr>
        <w:instrText>-</w:instrText>
      </w:r>
      <w:r w:rsidR="00DE23E8">
        <w:instrText>SG</w:instrText>
      </w:r>
      <w:r w:rsidR="00DE23E8" w:rsidRPr="00DE23E8">
        <w:rPr>
          <w:lang w:val="ru-RU"/>
        </w:rPr>
        <w:instrText>11-</w:instrText>
      </w:r>
      <w:r w:rsidR="00DE23E8">
        <w:instrText>COL</w:instrText>
      </w:r>
      <w:r w:rsidR="00DE23E8" w:rsidRPr="00DE23E8">
        <w:rPr>
          <w:lang w:val="ru-RU"/>
        </w:rPr>
        <w:instrText>-0012/</w:instrText>
      </w:r>
      <w:r w:rsidR="00DE23E8">
        <w:instrText>en</w:instrText>
      </w:r>
      <w:r w:rsidR="00DE23E8" w:rsidRPr="00DE23E8">
        <w:rPr>
          <w:lang w:val="ru-RU"/>
        </w:rPr>
        <w:instrText xml:space="preserve">" </w:instrText>
      </w:r>
      <w:r w:rsidR="00DE23E8">
        <w:fldChar w:fldCharType="separate"/>
      </w:r>
      <w:r w:rsidR="00D3540A" w:rsidRPr="008557A8">
        <w:rPr>
          <w:rStyle w:val="Hyperlink"/>
          <w:rFonts w:cs="Segoe UI"/>
          <w:szCs w:val="22"/>
          <w:lang w:val="ru-RU"/>
        </w:rPr>
        <w:t>Коллективном письме 2/11 МСЭ-</w:t>
      </w:r>
      <w:r w:rsidR="007361BA" w:rsidRPr="008557A8">
        <w:rPr>
          <w:rStyle w:val="Hyperlink"/>
          <w:rFonts w:cs="Segoe UI"/>
          <w:szCs w:val="22"/>
          <w:lang w:val="ru-RU"/>
        </w:rPr>
        <w:t>T</w:t>
      </w:r>
      <w:r w:rsidR="00DE23E8">
        <w:rPr>
          <w:rStyle w:val="Hyperlink"/>
          <w:rFonts w:cs="Segoe UI"/>
          <w:szCs w:val="22"/>
          <w:lang w:val="ru-RU"/>
        </w:rPr>
        <w:fldChar w:fldCharType="end"/>
      </w:r>
      <w:r w:rsidR="007361BA" w:rsidRPr="008557A8">
        <w:rPr>
          <w:rFonts w:cs="Segoe UI"/>
          <w:color w:val="000000"/>
          <w:lang w:val="ru-RU"/>
        </w:rPr>
        <w:t>.</w:t>
      </w:r>
    </w:p>
    <w:p w:rsidR="007361BA" w:rsidRPr="008557A8" w:rsidRDefault="00D3540A" w:rsidP="001E454A">
      <w:pPr>
        <w:jc w:val="both"/>
        <w:rPr>
          <w:rFonts w:cs="Segoe UI"/>
          <w:color w:val="000000"/>
          <w:lang w:val="ru-RU"/>
        </w:rPr>
      </w:pPr>
      <w:r w:rsidRPr="008557A8">
        <w:rPr>
          <w:rFonts w:cs="Segoe UI"/>
          <w:color w:val="000000"/>
          <w:lang w:val="ru-RU"/>
        </w:rPr>
        <w:t>Цели семинара-практикума заключаются в следующем</w:t>
      </w:r>
      <w:r w:rsidR="007361BA" w:rsidRPr="008557A8">
        <w:rPr>
          <w:rFonts w:cs="Segoe UI"/>
          <w:color w:val="000000"/>
          <w:lang w:val="ru-RU"/>
        </w:rPr>
        <w:t xml:space="preserve">: </w:t>
      </w:r>
    </w:p>
    <w:p w:rsidR="00D3540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D3540A" w:rsidRPr="008557A8">
        <w:rPr>
          <w:lang w:val="ru-RU" w:eastAsia="zh-CN"/>
        </w:rPr>
        <w:t>предоставить информацию об исследованиях, проводимых в настоящее время в рамках Вопроса 8 ИК11 МСЭ</w:t>
      </w:r>
      <w:r w:rsidR="007361BA" w:rsidRPr="008557A8">
        <w:rPr>
          <w:lang w:val="ru-RU" w:eastAsia="zh-CN"/>
        </w:rPr>
        <w:t>-T</w:t>
      </w:r>
      <w:r w:rsidR="00D3540A" w:rsidRPr="008557A8">
        <w:rPr>
          <w:lang w:val="ru-RU" w:eastAsia="zh-CN"/>
        </w:rPr>
        <w:t xml:space="preserve">, в частности, </w:t>
      </w:r>
      <w:r w:rsidR="003F3A32" w:rsidRPr="008557A8">
        <w:rPr>
          <w:lang w:val="ru-RU" w:eastAsia="zh-CN"/>
        </w:rPr>
        <w:t xml:space="preserve">содействовать разработке технической Рекомендации </w:t>
      </w:r>
      <w:r w:rsidR="003F3A32" w:rsidRPr="008557A8">
        <w:rPr>
          <w:lang w:val="ru-RU"/>
        </w:rPr>
        <w:t>"</w:t>
      </w:r>
      <w:hyperlink r:id="rId14" w:history="1">
        <w:r w:rsidR="003F3A32" w:rsidRPr="008557A8">
          <w:rPr>
            <w:rStyle w:val="Hyperlink"/>
            <w:rFonts w:cs="Segoe UI"/>
            <w:szCs w:val="22"/>
            <w:lang w:val="ru-RU"/>
          </w:rPr>
          <w:t>Основы для решения проблемы контрафактных устройств ИКТ</w:t>
        </w:r>
      </w:hyperlink>
      <w:r w:rsidR="003F3A32" w:rsidRPr="008557A8">
        <w:rPr>
          <w:lang w:val="ru-RU"/>
        </w:rPr>
        <w:t>";</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F3A32" w:rsidRPr="008557A8">
        <w:rPr>
          <w:lang w:val="ru-RU" w:eastAsia="zh-CN"/>
        </w:rPr>
        <w:t xml:space="preserve">определить, могут ли программы в области </w:t>
      </w:r>
      <w:r w:rsidR="006B3786" w:rsidRPr="008557A8">
        <w:rPr>
          <w:lang w:val="ru-RU" w:eastAsia="zh-CN"/>
        </w:rPr>
        <w:t xml:space="preserve">проверки на </w:t>
      </w:r>
      <w:r w:rsidR="003F3A32" w:rsidRPr="008557A8">
        <w:rPr>
          <w:lang w:val="ru-RU" w:eastAsia="zh-CN"/>
        </w:rPr>
        <w:t>соответстви</w:t>
      </w:r>
      <w:r w:rsidR="006B3786" w:rsidRPr="008557A8">
        <w:rPr>
          <w:lang w:val="ru-RU" w:eastAsia="zh-CN"/>
        </w:rPr>
        <w:t>е</w:t>
      </w:r>
      <w:r w:rsidR="003F3A32" w:rsidRPr="008557A8">
        <w:rPr>
          <w:lang w:val="ru-RU" w:eastAsia="zh-CN"/>
        </w:rPr>
        <w:t xml:space="preserve"> и функциональн</w:t>
      </w:r>
      <w:r w:rsidR="006B3786" w:rsidRPr="008557A8">
        <w:rPr>
          <w:lang w:val="ru-RU" w:eastAsia="zh-CN"/>
        </w:rPr>
        <w:t>ую</w:t>
      </w:r>
      <w:r w:rsidR="003F3A32" w:rsidRPr="008557A8">
        <w:rPr>
          <w:lang w:val="ru-RU" w:eastAsia="zh-CN"/>
        </w:rPr>
        <w:t xml:space="preserve"> совместимост</w:t>
      </w:r>
      <w:r w:rsidR="006B3786" w:rsidRPr="008557A8">
        <w:rPr>
          <w:lang w:val="ru-RU" w:eastAsia="zh-CN"/>
        </w:rPr>
        <w:t>ь</w:t>
      </w:r>
      <w:r w:rsidR="003F3A32" w:rsidRPr="008557A8">
        <w:rPr>
          <w:lang w:val="ru-RU" w:eastAsia="zh-CN"/>
        </w:rPr>
        <w:t xml:space="preserve"> содействовать борьбе с контрафактными устройствами ИКТ</w:t>
      </w:r>
      <w:r w:rsidR="007361BA" w:rsidRPr="008557A8">
        <w:rPr>
          <w:lang w:val="ru-RU" w:eastAsia="zh-CN"/>
        </w:rPr>
        <w:t>;</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F3A32" w:rsidRPr="008557A8">
        <w:rPr>
          <w:lang w:val="ru-RU" w:eastAsia="zh-CN"/>
        </w:rPr>
        <w:t xml:space="preserve">понять новые тенденции </w:t>
      </w:r>
      <w:r w:rsidR="006B3786" w:rsidRPr="008557A8">
        <w:rPr>
          <w:lang w:val="ru-RU" w:eastAsia="zh-CN"/>
        </w:rPr>
        <w:t xml:space="preserve">и механизмы, связанные с </w:t>
      </w:r>
      <w:r w:rsidR="008469AE" w:rsidRPr="008557A8">
        <w:rPr>
          <w:lang w:val="ru-RU" w:eastAsia="zh-CN"/>
        </w:rPr>
        <w:t>производств</w:t>
      </w:r>
      <w:r w:rsidR="006B3786" w:rsidRPr="008557A8">
        <w:rPr>
          <w:lang w:val="ru-RU" w:eastAsia="zh-CN"/>
        </w:rPr>
        <w:t>ом</w:t>
      </w:r>
      <w:r w:rsidR="003F3A32" w:rsidRPr="008557A8">
        <w:rPr>
          <w:lang w:val="ru-RU" w:eastAsia="zh-CN"/>
        </w:rPr>
        <w:t xml:space="preserve"> контрафактной продукции ИКТ</w:t>
      </w:r>
      <w:r w:rsidR="006B3786" w:rsidRPr="008557A8">
        <w:rPr>
          <w:lang w:val="ru-RU" w:eastAsia="zh-CN"/>
        </w:rPr>
        <w:t xml:space="preserve"> и</w:t>
      </w:r>
      <w:r w:rsidR="003F3A32" w:rsidRPr="008557A8">
        <w:rPr>
          <w:lang w:val="ru-RU" w:eastAsia="zh-CN"/>
        </w:rPr>
        <w:t xml:space="preserve"> </w:t>
      </w:r>
      <w:r w:rsidR="00337420" w:rsidRPr="008557A8">
        <w:rPr>
          <w:lang w:val="ru-RU" w:eastAsia="zh-CN"/>
        </w:rPr>
        <w:t>подделк</w:t>
      </w:r>
      <w:r w:rsidR="006B3786" w:rsidRPr="008557A8">
        <w:rPr>
          <w:lang w:val="ru-RU" w:eastAsia="zh-CN"/>
        </w:rPr>
        <w:t>ой</w:t>
      </w:r>
      <w:r w:rsidR="00337420" w:rsidRPr="008557A8">
        <w:rPr>
          <w:lang w:val="ru-RU" w:eastAsia="zh-CN"/>
        </w:rPr>
        <w:t xml:space="preserve"> и/или дублирование</w:t>
      </w:r>
      <w:r w:rsidR="006B3786" w:rsidRPr="008557A8">
        <w:rPr>
          <w:lang w:val="ru-RU" w:eastAsia="zh-CN"/>
        </w:rPr>
        <w:t>м</w:t>
      </w:r>
      <w:r w:rsidR="00337420" w:rsidRPr="008557A8">
        <w:rPr>
          <w:lang w:val="ru-RU" w:eastAsia="zh-CN"/>
        </w:rPr>
        <w:t xml:space="preserve"> уникальных идентификаторов устройств</w:t>
      </w:r>
      <w:r w:rsidRPr="008557A8">
        <w:rPr>
          <w:lang w:val="ru-RU" w:eastAsia="zh-CN"/>
        </w:rPr>
        <w:t> </w:t>
      </w:r>
      <w:r w:rsidR="006B3786" w:rsidRPr="008557A8">
        <w:rPr>
          <w:lang w:val="ru-RU" w:eastAsia="zh-CN"/>
        </w:rPr>
        <w:t>ИКТ</w:t>
      </w:r>
      <w:r w:rsidR="007361BA" w:rsidRPr="008557A8">
        <w:rPr>
          <w:lang w:val="ru-RU" w:eastAsia="zh-CN"/>
        </w:rPr>
        <w:t xml:space="preserve">; </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37420" w:rsidRPr="008557A8">
        <w:rPr>
          <w:lang w:val="ru-RU" w:eastAsia="zh-CN"/>
        </w:rPr>
        <w:t>понять механизмы безопасного управления цепочкой поставок (от производства до ввоза, распределения и сбыта) для обеспечения прослеживаемости и безопасности продукции и сетей, а также конфиденциальности и доверия людей</w:t>
      </w:r>
      <w:r w:rsidR="007361BA" w:rsidRPr="008557A8">
        <w:rPr>
          <w:lang w:val="ru-RU" w:eastAsia="zh-CN"/>
        </w:rPr>
        <w:t xml:space="preserve">; </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37420" w:rsidRPr="008557A8">
        <w:rPr>
          <w:lang w:val="ru-RU" w:eastAsia="zh-CN"/>
        </w:rPr>
        <w:t xml:space="preserve">продолжить повышение информированности о проблеме </w:t>
      </w:r>
      <w:r w:rsidR="008469AE" w:rsidRPr="008557A8">
        <w:rPr>
          <w:lang w:val="ru-RU" w:eastAsia="zh-CN"/>
        </w:rPr>
        <w:t>производства</w:t>
      </w:r>
      <w:r w:rsidR="00337420" w:rsidRPr="008557A8">
        <w:rPr>
          <w:lang w:val="ru-RU" w:eastAsia="zh-CN"/>
        </w:rPr>
        <w:t xml:space="preserve"> контрафактных устройств ИКТ и связанных с ними опасностях</w:t>
      </w:r>
      <w:r w:rsidR="007361BA" w:rsidRPr="008557A8">
        <w:rPr>
          <w:lang w:val="ru-RU" w:eastAsia="zh-CN"/>
        </w:rPr>
        <w:t xml:space="preserve">; </w:t>
      </w:r>
      <w:r w:rsidR="00337420" w:rsidRPr="008557A8">
        <w:rPr>
          <w:lang w:val="ru-RU" w:eastAsia="zh-CN"/>
        </w:rPr>
        <w:t>и</w:t>
      </w:r>
    </w:p>
    <w:p w:rsidR="007361BA" w:rsidRPr="008557A8" w:rsidRDefault="008C2D45" w:rsidP="001E454A">
      <w:pPr>
        <w:pStyle w:val="enumlev1"/>
        <w:jc w:val="both"/>
        <w:rPr>
          <w:lang w:val="ru-RU" w:eastAsia="zh-CN"/>
        </w:rPr>
      </w:pPr>
      <w:r w:rsidRPr="008557A8">
        <w:rPr>
          <w:lang w:val="ru-RU" w:eastAsia="zh-CN"/>
        </w:rPr>
        <w:t>•</w:t>
      </w:r>
      <w:r w:rsidRPr="008557A8">
        <w:rPr>
          <w:lang w:val="ru-RU" w:eastAsia="zh-CN"/>
        </w:rPr>
        <w:tab/>
      </w:r>
      <w:r w:rsidR="00337420" w:rsidRPr="008557A8">
        <w:rPr>
          <w:lang w:val="ru-RU" w:eastAsia="zh-CN"/>
        </w:rPr>
        <w:t xml:space="preserve">просить </w:t>
      </w:r>
      <w:r w:rsidR="006B3786" w:rsidRPr="008557A8">
        <w:rPr>
          <w:lang w:val="ru-RU" w:eastAsia="zh-CN"/>
        </w:rPr>
        <w:t xml:space="preserve">экспертов из МСЭ и разных стран </w:t>
      </w:r>
      <w:r w:rsidR="00337420" w:rsidRPr="008557A8">
        <w:rPr>
          <w:lang w:val="ru-RU" w:eastAsia="zh-CN"/>
        </w:rPr>
        <w:t xml:space="preserve">представить мнения, предложения и идеи </w:t>
      </w:r>
      <w:r w:rsidR="00D575DD" w:rsidRPr="008557A8">
        <w:rPr>
          <w:lang w:val="ru-RU" w:eastAsia="zh-CN"/>
        </w:rPr>
        <w:t>в отношении дальнейших исследований в течение следующего исследовательского периода</w:t>
      </w:r>
      <w:r w:rsidR="007361BA" w:rsidRPr="008557A8">
        <w:rPr>
          <w:lang w:val="ru-RU" w:eastAsia="zh-CN"/>
        </w:rPr>
        <w:t>.</w:t>
      </w:r>
    </w:p>
    <w:p w:rsidR="007361BA" w:rsidRPr="008557A8" w:rsidRDefault="00D575DD" w:rsidP="001E454A">
      <w:pPr>
        <w:jc w:val="both"/>
        <w:rPr>
          <w:lang w:val="ru-RU"/>
        </w:rPr>
      </w:pPr>
      <w:r w:rsidRPr="008557A8">
        <w:rPr>
          <w:lang w:val="ru-RU"/>
        </w:rPr>
        <w:t xml:space="preserve">Семинар-практикум рассчитан на членов и нечленов МСЭ. В частности, </w:t>
      </w:r>
      <w:r w:rsidR="006B023F" w:rsidRPr="008557A8">
        <w:rPr>
          <w:lang w:val="ru-RU"/>
        </w:rPr>
        <w:t>приветствуется участие поставщиков и производителей, исследовательских институтов и академических организаций, лабораторий, регуляторных органов, операторов, НПО, таможенных органов и служб безопасности, органов по стандартам и оценке соответствия и других аналогичных организаций</w:t>
      </w:r>
      <w:r w:rsidR="007361BA" w:rsidRPr="008557A8">
        <w:rPr>
          <w:lang w:val="ru-RU"/>
        </w:rPr>
        <w:t>.</w:t>
      </w:r>
    </w:p>
    <w:p w:rsidR="007361BA" w:rsidRPr="008557A8" w:rsidRDefault="007361BA" w:rsidP="001E454A">
      <w:pPr>
        <w:jc w:val="both"/>
        <w:rPr>
          <w:lang w:val="ru-RU"/>
        </w:rPr>
      </w:pPr>
      <w:r w:rsidRPr="008557A8">
        <w:rPr>
          <w:lang w:val="ru-RU"/>
        </w:rPr>
        <w:t>6</w:t>
      </w:r>
      <w:r w:rsidRPr="008557A8">
        <w:rPr>
          <w:lang w:val="ru-RU"/>
        </w:rPr>
        <w:tab/>
      </w:r>
      <w:r w:rsidR="006B023F" w:rsidRPr="008557A8">
        <w:rPr>
          <w:lang w:val="ru-RU"/>
        </w:rPr>
        <w:t xml:space="preserve">Проект программы </w:t>
      </w:r>
      <w:r w:rsidR="006B3786" w:rsidRPr="008557A8">
        <w:rPr>
          <w:lang w:val="ru-RU"/>
        </w:rPr>
        <w:t>семинара-практикума</w:t>
      </w:r>
      <w:r w:rsidR="006B023F" w:rsidRPr="008557A8">
        <w:rPr>
          <w:lang w:val="ru-RU"/>
        </w:rPr>
        <w:t xml:space="preserve"> будет представлен на </w:t>
      </w:r>
      <w:r w:rsidR="00DE23E8">
        <w:fldChar w:fldCharType="begin"/>
      </w:r>
      <w:r w:rsidR="00DE23E8" w:rsidRPr="00DE23E8">
        <w:rPr>
          <w:lang w:val="ru-RU"/>
        </w:rPr>
        <w:instrText xml:space="preserve"> </w:instrText>
      </w:r>
      <w:r w:rsidR="00DE23E8">
        <w:instrText>HYPERLINK</w:instrText>
      </w:r>
      <w:r w:rsidR="00DE23E8" w:rsidRPr="00DE23E8">
        <w:rPr>
          <w:lang w:val="ru-RU"/>
        </w:rPr>
        <w:instrText xml:space="preserve"> "</w:instrText>
      </w:r>
      <w:r w:rsidR="00DE23E8">
        <w:instrText>http</w:instrText>
      </w:r>
      <w:r w:rsidR="00DE23E8" w:rsidRPr="00DE23E8">
        <w:rPr>
          <w:lang w:val="ru-RU"/>
        </w:rPr>
        <w:instrText>://</w:instrText>
      </w:r>
      <w:r w:rsidR="00DE23E8">
        <w:instrText>www</w:instrText>
      </w:r>
      <w:r w:rsidR="00DE23E8" w:rsidRPr="00DE23E8">
        <w:rPr>
          <w:lang w:val="ru-RU"/>
        </w:rPr>
        <w:instrText>.</w:instrText>
      </w:r>
      <w:r w:rsidR="00DE23E8">
        <w:instrText>itu</w:instrText>
      </w:r>
      <w:r w:rsidR="00DE23E8" w:rsidRPr="00DE23E8">
        <w:rPr>
          <w:lang w:val="ru-RU"/>
        </w:rPr>
        <w:instrText>.</w:instrText>
      </w:r>
      <w:r w:rsidR="00DE23E8">
        <w:instrText>int</w:instrText>
      </w:r>
      <w:r w:rsidR="00DE23E8" w:rsidRPr="00DE23E8">
        <w:rPr>
          <w:lang w:val="ru-RU"/>
        </w:rPr>
        <w:instrText>/</w:instrText>
      </w:r>
      <w:r w:rsidR="00DE23E8">
        <w:instrText>en</w:instrText>
      </w:r>
      <w:r w:rsidR="00DE23E8" w:rsidRPr="00DE23E8">
        <w:rPr>
          <w:lang w:val="ru-RU"/>
        </w:rPr>
        <w:instrText>/</w:instrText>
      </w:r>
      <w:r w:rsidR="00DE23E8">
        <w:instrText>ITU</w:instrText>
      </w:r>
      <w:r w:rsidR="00DE23E8" w:rsidRPr="00DE23E8">
        <w:rPr>
          <w:lang w:val="ru-RU"/>
        </w:rPr>
        <w:instrText>-</w:instrText>
      </w:r>
      <w:r w:rsidR="00DE23E8">
        <w:instrText>T</w:instrText>
      </w:r>
      <w:r w:rsidR="00DE23E8" w:rsidRPr="00DE23E8">
        <w:rPr>
          <w:lang w:val="ru-RU"/>
        </w:rPr>
        <w:instrText>/</w:instrText>
      </w:r>
      <w:r w:rsidR="00DE23E8">
        <w:instrText>Workshops</w:instrText>
      </w:r>
      <w:r w:rsidR="00DE23E8" w:rsidRPr="00DE23E8">
        <w:rPr>
          <w:lang w:val="ru-RU"/>
        </w:rPr>
        <w:instrText>-</w:instrText>
      </w:r>
      <w:r w:rsidR="00DE23E8">
        <w:instrText>and</w:instrText>
      </w:r>
      <w:r w:rsidR="00DE23E8" w:rsidRPr="00DE23E8">
        <w:rPr>
          <w:lang w:val="ru-RU"/>
        </w:rPr>
        <w:instrText>-</w:instrText>
      </w:r>
      <w:r w:rsidR="00DE23E8">
        <w:instrText>Seminars</w:instrText>
      </w:r>
      <w:r w:rsidR="00DE23E8" w:rsidRPr="00DE23E8">
        <w:rPr>
          <w:lang w:val="ru-RU"/>
        </w:rPr>
        <w:instrText>/20160628/</w:instrText>
      </w:r>
      <w:r w:rsidR="00DE23E8">
        <w:instrText>Pages</w:instrText>
      </w:r>
      <w:r w:rsidR="00DE23E8" w:rsidRPr="00DE23E8">
        <w:rPr>
          <w:lang w:val="ru-RU"/>
        </w:rPr>
        <w:instrText>/</w:instrText>
      </w:r>
      <w:r w:rsidR="00DE23E8">
        <w:instrText>default</w:instrText>
      </w:r>
      <w:r w:rsidR="00DE23E8" w:rsidRPr="00DE23E8">
        <w:rPr>
          <w:lang w:val="ru-RU"/>
        </w:rPr>
        <w:instrText>.</w:instrText>
      </w:r>
      <w:r w:rsidR="00DE23E8">
        <w:instrText>aspx</w:instrText>
      </w:r>
      <w:r w:rsidR="00DE23E8" w:rsidRPr="00DE23E8">
        <w:rPr>
          <w:lang w:val="ru-RU"/>
        </w:rPr>
        <w:instrText xml:space="preserve">" </w:instrText>
      </w:r>
      <w:r w:rsidR="00DE23E8">
        <w:fldChar w:fldCharType="separate"/>
      </w:r>
      <w:r w:rsidR="006B023F" w:rsidRPr="008557A8">
        <w:rPr>
          <w:rStyle w:val="Hyperlink"/>
          <w:szCs w:val="22"/>
          <w:lang w:val="ru-RU"/>
        </w:rPr>
        <w:t>веб-сайте</w:t>
      </w:r>
      <w:r w:rsidR="00DE23E8">
        <w:rPr>
          <w:rStyle w:val="Hyperlink"/>
          <w:szCs w:val="22"/>
          <w:lang w:val="ru-RU"/>
        </w:rPr>
        <w:fldChar w:fldCharType="end"/>
      </w:r>
      <w:r w:rsidR="008C2D45" w:rsidRPr="008557A8">
        <w:rPr>
          <w:lang w:val="ru-RU"/>
        </w:rPr>
        <w:t xml:space="preserve"> МСЭ. Данный веб</w:t>
      </w:r>
      <w:r w:rsidR="008C2D45" w:rsidRPr="008557A8">
        <w:rPr>
          <w:lang w:val="ru-RU"/>
        </w:rPr>
        <w:noBreakHyphen/>
      </w:r>
      <w:r w:rsidR="006B023F" w:rsidRPr="008557A8">
        <w:rPr>
          <w:lang w:val="ru-RU"/>
        </w:rPr>
        <w:t>сайт будет регулярно обновляться по мере поступления новой или измененной информации. Участникам предлагается периодически знакомиться с новой информацией</w:t>
      </w:r>
      <w:r w:rsidRPr="008557A8">
        <w:rPr>
          <w:lang w:val="ru-RU"/>
        </w:rPr>
        <w:t>.</w:t>
      </w:r>
    </w:p>
    <w:p w:rsidR="007361BA" w:rsidRPr="008557A8" w:rsidRDefault="007361BA" w:rsidP="001E454A">
      <w:pPr>
        <w:jc w:val="both"/>
        <w:rPr>
          <w:lang w:val="ru-RU"/>
        </w:rPr>
      </w:pPr>
      <w:r w:rsidRPr="008557A8">
        <w:rPr>
          <w:lang w:val="ru-RU"/>
        </w:rPr>
        <w:t>7</w:t>
      </w:r>
      <w:r w:rsidRPr="008557A8">
        <w:rPr>
          <w:lang w:val="ru-RU"/>
        </w:rPr>
        <w:tab/>
      </w:r>
      <w:r w:rsidR="006B023F" w:rsidRPr="008557A8">
        <w:rPr>
          <w:lang w:val="ru-RU"/>
        </w:rPr>
        <w:t xml:space="preserve">Делегаты могут пользоваться средствами беспроводной ЛВС в главном зале МСЭ для конференций и в здании МЦКЖ (Международного центра конференций в Женеве). Подробная информация имеется на веб сайте МСЭ-Т </w:t>
      </w:r>
      <w:r w:rsidRPr="008557A8">
        <w:rPr>
          <w:lang w:val="ru-RU"/>
        </w:rPr>
        <w:t>(</w:t>
      </w:r>
      <w:hyperlink r:id="rId15" w:history="1">
        <w:r w:rsidRPr="008557A8">
          <w:rPr>
            <w:rStyle w:val="Hyperlink"/>
            <w:lang w:val="ru-RU"/>
          </w:rPr>
          <w:t>http://itu.int/ITU-T/edh/faqs-support.html</w:t>
        </w:r>
      </w:hyperlink>
      <w:r w:rsidRPr="008557A8">
        <w:rPr>
          <w:lang w:val="ru-RU"/>
        </w:rPr>
        <w:t>).</w:t>
      </w:r>
    </w:p>
    <w:p w:rsidR="007361BA" w:rsidRPr="008557A8" w:rsidRDefault="007361BA" w:rsidP="001E454A">
      <w:pPr>
        <w:jc w:val="both"/>
        <w:rPr>
          <w:lang w:val="ru-RU"/>
        </w:rPr>
      </w:pPr>
      <w:r w:rsidRPr="008557A8">
        <w:rPr>
          <w:lang w:val="ru-RU"/>
        </w:rPr>
        <w:t>8</w:t>
      </w:r>
      <w:r w:rsidRPr="008557A8">
        <w:rPr>
          <w:lang w:val="ru-RU"/>
        </w:rPr>
        <w:tab/>
      </w:r>
      <w:r w:rsidR="006B023F" w:rsidRPr="008557A8">
        <w:rPr>
          <w:lang w:val="ru-RU"/>
        </w:rPr>
        <w:t xml:space="preserve">Для вашего удобства в </w:t>
      </w:r>
      <w:r w:rsidR="006B023F" w:rsidRPr="008557A8">
        <w:rPr>
          <w:b/>
          <w:bCs/>
          <w:lang w:val="ru-RU"/>
        </w:rPr>
        <w:t>Приложении 1</w:t>
      </w:r>
      <w:r w:rsidR="006B023F" w:rsidRPr="008557A8">
        <w:rPr>
          <w:lang w:val="ru-RU"/>
        </w:rPr>
        <w:t xml:space="preserve"> представлена форма для резервирования номеров в гостинице (список гостиниц см. </w:t>
      </w:r>
      <w:r w:rsidR="00DE23E8">
        <w:fldChar w:fldCharType="begin"/>
      </w:r>
      <w:r w:rsidR="00DE23E8" w:rsidRPr="00DE23E8">
        <w:rPr>
          <w:lang w:val="ru-RU"/>
        </w:rPr>
        <w:instrText xml:space="preserve"> </w:instrText>
      </w:r>
      <w:r w:rsidR="00DE23E8">
        <w:instrText>HYPERLINK</w:instrText>
      </w:r>
      <w:r w:rsidR="00DE23E8" w:rsidRPr="00DE23E8">
        <w:rPr>
          <w:lang w:val="ru-RU"/>
        </w:rPr>
        <w:instrText xml:space="preserve"> "</w:instrText>
      </w:r>
      <w:r w:rsidR="00DE23E8">
        <w:instrText>http</w:instrText>
      </w:r>
      <w:r w:rsidR="00DE23E8" w:rsidRPr="00DE23E8">
        <w:rPr>
          <w:lang w:val="ru-RU"/>
        </w:rPr>
        <w:instrText>://</w:instrText>
      </w:r>
      <w:r w:rsidR="00DE23E8">
        <w:instrText>www</w:instrText>
      </w:r>
      <w:r w:rsidR="00DE23E8" w:rsidRPr="00DE23E8">
        <w:rPr>
          <w:lang w:val="ru-RU"/>
        </w:rPr>
        <w:instrText>.</w:instrText>
      </w:r>
      <w:r w:rsidR="00DE23E8">
        <w:instrText>itu</w:instrText>
      </w:r>
      <w:r w:rsidR="00DE23E8" w:rsidRPr="00DE23E8">
        <w:rPr>
          <w:lang w:val="ru-RU"/>
        </w:rPr>
        <w:instrText>.</w:instrText>
      </w:r>
      <w:r w:rsidR="00DE23E8">
        <w:instrText>int</w:instrText>
      </w:r>
      <w:r w:rsidR="00DE23E8" w:rsidRPr="00DE23E8">
        <w:rPr>
          <w:lang w:val="ru-RU"/>
        </w:rPr>
        <w:instrText>/</w:instrText>
      </w:r>
      <w:r w:rsidR="00DE23E8">
        <w:instrText>net</w:instrText>
      </w:r>
      <w:r w:rsidR="00DE23E8" w:rsidRPr="00DE23E8">
        <w:rPr>
          <w:lang w:val="ru-RU"/>
        </w:rPr>
        <w:instrText>4/</w:instrText>
      </w:r>
      <w:r w:rsidR="00DE23E8">
        <w:instrText>travel</w:instrText>
      </w:r>
      <w:r w:rsidR="00DE23E8" w:rsidRPr="00DE23E8">
        <w:rPr>
          <w:lang w:val="ru-RU"/>
        </w:rPr>
        <w:instrText>/</w:instrText>
      </w:r>
      <w:r w:rsidR="00DE23E8">
        <w:instrText>hotels</w:instrText>
      </w:r>
      <w:r w:rsidR="00DE23E8" w:rsidRPr="00DE23E8">
        <w:rPr>
          <w:lang w:val="ru-RU"/>
        </w:rPr>
        <w:instrText>.</w:instrText>
      </w:r>
      <w:r w:rsidR="00DE23E8">
        <w:instrText>aspx</w:instrText>
      </w:r>
      <w:r w:rsidR="00DE23E8" w:rsidRPr="00DE23E8">
        <w:rPr>
          <w:lang w:val="ru-RU"/>
        </w:rPr>
        <w:instrText>?</w:instrText>
      </w:r>
      <w:r w:rsidR="00DE23E8">
        <w:instrText>lang</w:instrText>
      </w:r>
      <w:r w:rsidR="00DE23E8" w:rsidRPr="00DE23E8">
        <w:rPr>
          <w:lang w:val="ru-RU"/>
        </w:rPr>
        <w:instrText>=</w:instrText>
      </w:r>
      <w:r w:rsidR="00DE23E8">
        <w:instrText>en</w:instrText>
      </w:r>
      <w:r w:rsidR="00DE23E8" w:rsidRPr="00DE23E8">
        <w:rPr>
          <w:lang w:val="ru-RU"/>
        </w:rPr>
        <w:instrText>&amp;</w:instrText>
      </w:r>
      <w:r w:rsidR="00DE23E8">
        <w:instrText>stars</w:instrText>
      </w:r>
      <w:r w:rsidR="00DE23E8" w:rsidRPr="00DE23E8">
        <w:rPr>
          <w:lang w:val="ru-RU"/>
        </w:rPr>
        <w:instrText>=&amp;</w:instrText>
      </w:r>
      <w:r w:rsidR="00DE23E8">
        <w:instrText>type</w:instrText>
      </w:r>
      <w:r w:rsidR="00DE23E8" w:rsidRPr="00DE23E8">
        <w:rPr>
          <w:lang w:val="ru-RU"/>
        </w:rPr>
        <w:instrText>=&amp;</w:instrText>
      </w:r>
      <w:r w:rsidR="00DE23E8">
        <w:instrText>ctry</w:instrText>
      </w:r>
      <w:r w:rsidR="00DE23E8" w:rsidRPr="00DE23E8">
        <w:rPr>
          <w:lang w:val="ru-RU"/>
        </w:rPr>
        <w:instrText xml:space="preserve">" </w:instrText>
      </w:r>
      <w:r w:rsidR="00DE23E8">
        <w:fldChar w:fldCharType="separate"/>
      </w:r>
      <w:r w:rsidR="006B023F" w:rsidRPr="008557A8">
        <w:rPr>
          <w:rStyle w:val="Hyperlink"/>
          <w:szCs w:val="22"/>
          <w:lang w:val="ru-RU"/>
        </w:rPr>
        <w:t>здесь</w:t>
      </w:r>
      <w:r w:rsidR="00DE23E8">
        <w:rPr>
          <w:rStyle w:val="Hyperlink"/>
          <w:szCs w:val="22"/>
          <w:lang w:val="ru-RU"/>
        </w:rPr>
        <w:fldChar w:fldCharType="end"/>
      </w:r>
      <w:r w:rsidRPr="008557A8">
        <w:rPr>
          <w:lang w:val="ru-RU"/>
        </w:rPr>
        <w:t>).</w:t>
      </w:r>
    </w:p>
    <w:p w:rsidR="007361BA" w:rsidRPr="008557A8" w:rsidRDefault="007361BA" w:rsidP="001E454A">
      <w:pPr>
        <w:jc w:val="both"/>
        <w:rPr>
          <w:b/>
          <w:bCs/>
          <w:lang w:val="ru-RU"/>
        </w:rPr>
      </w:pPr>
      <w:r w:rsidRPr="008557A8">
        <w:rPr>
          <w:lang w:val="ru-RU"/>
        </w:rPr>
        <w:t>9</w:t>
      </w:r>
      <w:r w:rsidRPr="008557A8">
        <w:rPr>
          <w:lang w:val="ru-RU"/>
        </w:rPr>
        <w:tab/>
      </w:r>
      <w:r w:rsidR="006B023F" w:rsidRPr="008557A8">
        <w:rPr>
          <w:lang w:val="ru-RU"/>
        </w:rPr>
        <w:t>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w:t>
      </w:r>
      <w:r w:rsidR="00A111BB" w:rsidRPr="008557A8">
        <w:rPr>
          <w:lang w:val="ru-RU"/>
        </w:rPr>
        <w:t xml:space="preserve"> </w:t>
      </w:r>
      <w:hyperlink r:id="rId16" w:history="1">
        <w:r w:rsidR="00A111BB" w:rsidRPr="008557A8">
          <w:rPr>
            <w:rStyle w:val="Hyperlink"/>
            <w:szCs w:val="22"/>
            <w:lang w:val="ru-RU"/>
          </w:rPr>
          <w:t>онлайновой формы</w:t>
        </w:r>
      </w:hyperlink>
      <w:r w:rsidR="00A111BB" w:rsidRPr="008557A8">
        <w:rPr>
          <w:lang w:val="ru-RU"/>
        </w:rPr>
        <w:t xml:space="preserve"> </w:t>
      </w:r>
      <w:r w:rsidR="006B023F" w:rsidRPr="008557A8">
        <w:rPr>
          <w:lang w:val="ru-RU"/>
        </w:rPr>
        <w:t xml:space="preserve">в максимально короткий срок, </w:t>
      </w:r>
      <w:r w:rsidR="006B023F" w:rsidRPr="008557A8">
        <w:rPr>
          <w:b/>
          <w:bCs/>
          <w:lang w:val="ru-RU"/>
        </w:rPr>
        <w:t>но не позднее 2</w:t>
      </w:r>
      <w:r w:rsidR="00A111BB" w:rsidRPr="008557A8">
        <w:rPr>
          <w:b/>
          <w:bCs/>
          <w:lang w:val="ru-RU"/>
        </w:rPr>
        <w:t>0</w:t>
      </w:r>
      <w:r w:rsidR="006B023F" w:rsidRPr="008557A8">
        <w:rPr>
          <w:b/>
          <w:bCs/>
          <w:lang w:val="ru-RU"/>
        </w:rPr>
        <w:t xml:space="preserve"> </w:t>
      </w:r>
      <w:r w:rsidR="00A111BB" w:rsidRPr="008557A8">
        <w:rPr>
          <w:b/>
          <w:bCs/>
          <w:lang w:val="ru-RU"/>
        </w:rPr>
        <w:t xml:space="preserve">июня </w:t>
      </w:r>
      <w:r w:rsidR="006B023F" w:rsidRPr="008557A8">
        <w:rPr>
          <w:b/>
          <w:bCs/>
          <w:lang w:val="ru-RU"/>
        </w:rPr>
        <w:t>201</w:t>
      </w:r>
      <w:r w:rsidR="00A111BB" w:rsidRPr="008557A8">
        <w:rPr>
          <w:b/>
          <w:bCs/>
          <w:lang w:val="ru-RU"/>
        </w:rPr>
        <w:t>6</w:t>
      </w:r>
      <w:r w:rsidR="006B023F" w:rsidRPr="008557A8">
        <w:rPr>
          <w:b/>
          <w:bCs/>
          <w:lang w:val="ru-RU"/>
        </w:rPr>
        <w:t xml:space="preserve"> года</w:t>
      </w:r>
      <w:r w:rsidR="00A111BB" w:rsidRPr="008557A8">
        <w:rPr>
          <w:lang w:val="ru-RU"/>
        </w:rPr>
        <w:t>.</w:t>
      </w:r>
      <w:r w:rsidR="006B023F" w:rsidRPr="008557A8">
        <w:rPr>
          <w:lang w:val="ru-RU"/>
        </w:rPr>
        <w:t xml:space="preserve"> </w:t>
      </w:r>
      <w:r w:rsidR="00A111BB" w:rsidRPr="008557A8">
        <w:rPr>
          <w:b/>
          <w:bCs/>
          <w:lang w:val="ru-RU"/>
        </w:rPr>
        <w:t xml:space="preserve">Обращаем ваше внимание на то, </w:t>
      </w:r>
      <w:r w:rsidR="00A111BB" w:rsidRPr="008557A8">
        <w:rPr>
          <w:b/>
          <w:bCs/>
          <w:lang w:val="ru-RU"/>
        </w:rPr>
        <w:lastRenderedPageBreak/>
        <w:t xml:space="preserve">что предварительная регистрация участников семинаров-практикумов проводится только в </w:t>
      </w:r>
      <w:r w:rsidR="00A111BB" w:rsidRPr="008557A8">
        <w:rPr>
          <w:b/>
          <w:bCs/>
          <w:i/>
          <w:iCs/>
          <w:lang w:val="ru-RU"/>
        </w:rPr>
        <w:t>онлайновом режиме</w:t>
      </w:r>
      <w:r w:rsidR="00A111BB" w:rsidRPr="004C3C77">
        <w:rPr>
          <w:lang w:val="ru-RU"/>
        </w:rPr>
        <w:t>.</w:t>
      </w:r>
      <w:r w:rsidR="00A111BB" w:rsidRPr="008557A8">
        <w:rPr>
          <w:b/>
          <w:bCs/>
          <w:i/>
          <w:iCs/>
          <w:lang w:val="ru-RU"/>
        </w:rPr>
        <w:t xml:space="preserve"> </w:t>
      </w:r>
      <w:r w:rsidR="00A111BB" w:rsidRPr="008557A8">
        <w:rPr>
          <w:b/>
          <w:bCs/>
          <w:lang w:val="ru-RU"/>
        </w:rPr>
        <w:t>Будет предоставлена возможность дистанционного участия</w:t>
      </w:r>
      <w:r w:rsidR="00A111BB" w:rsidRPr="008557A8">
        <w:rPr>
          <w:lang w:val="ru-RU"/>
        </w:rPr>
        <w:t xml:space="preserve">. </w:t>
      </w:r>
      <w:r w:rsidR="00A111BB" w:rsidRPr="008557A8">
        <w:rPr>
          <w:b/>
          <w:bCs/>
          <w:lang w:val="ru-RU"/>
        </w:rPr>
        <w:t>Подробная информация будет размещена на веб-сайте мероприятия</w:t>
      </w:r>
      <w:r w:rsidRPr="008557A8">
        <w:rPr>
          <w:lang w:val="ru-RU"/>
        </w:rPr>
        <w:t>.</w:t>
      </w:r>
    </w:p>
    <w:p w:rsidR="008D5573" w:rsidRPr="008557A8" w:rsidRDefault="008D5573" w:rsidP="001E454A">
      <w:pPr>
        <w:jc w:val="both"/>
        <w:rPr>
          <w:lang w:val="ru-RU"/>
        </w:rPr>
      </w:pPr>
      <w:r w:rsidRPr="008557A8">
        <w:rPr>
          <w:lang w:val="ru-RU"/>
        </w:rPr>
        <w:t>1</w:t>
      </w:r>
      <w:r w:rsidR="00515E9D" w:rsidRPr="008557A8">
        <w:rPr>
          <w:lang w:val="ru-RU"/>
        </w:rPr>
        <w:t>0</w:t>
      </w:r>
      <w:r w:rsidRPr="008557A8">
        <w:rPr>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8557A8">
        <w:rPr>
          <w:b/>
          <w:bCs/>
          <w:lang w:val="ru-RU"/>
        </w:rPr>
        <w:t>Визу следует запрашивать не менее чем за четыре (4) недели до даты начала семинара-практикума</w:t>
      </w:r>
      <w:r w:rsidRPr="008557A8">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8D5573" w:rsidRPr="008557A8" w:rsidRDefault="008D5573" w:rsidP="001E454A">
      <w:pPr>
        <w:jc w:val="both"/>
        <w:rPr>
          <w:lang w:val="ru-RU"/>
        </w:rPr>
      </w:pPr>
      <w:r w:rsidRPr="008557A8">
        <w:rPr>
          <w:lang w:val="ru-RU"/>
        </w:rPr>
        <w:t>В случае возникновения трудностей для</w:t>
      </w:r>
      <w:r w:rsidRPr="008557A8">
        <w:rPr>
          <w:b/>
          <w:bCs/>
          <w:lang w:val="ru-RU"/>
        </w:rPr>
        <w:t xml:space="preserve"> Государств – Членов МСЭ, Членов Сектора, Ассоциированных членов или Академических организаций</w:t>
      </w:r>
      <w:r w:rsidRPr="008557A8">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w:t>
      </w:r>
      <w:bookmarkStart w:id="1" w:name="_GoBack"/>
      <w:bookmarkEnd w:id="1"/>
      <w:r w:rsidRPr="008557A8">
        <w:rPr>
          <w:lang w:val="ru-RU"/>
        </w:rPr>
        <w:t>СЭ с пометкой "</w:t>
      </w:r>
      <w:r w:rsidRPr="008557A8">
        <w:rPr>
          <w:b/>
          <w:bCs/>
          <w:lang w:val="ru-RU"/>
        </w:rPr>
        <w:t>запрос о содействии в получении визы</w:t>
      </w:r>
      <w:r w:rsidRPr="008557A8">
        <w:rPr>
          <w:lang w:val="ru-RU"/>
        </w:rPr>
        <w:t>" ("</w:t>
      </w:r>
      <w:r w:rsidRPr="008557A8">
        <w:rPr>
          <w:b/>
          <w:bCs/>
          <w:lang w:val="ru-RU"/>
        </w:rPr>
        <w:t>visa request</w:t>
      </w:r>
      <w:r w:rsidRPr="008557A8">
        <w:rPr>
          <w:lang w:val="ru-RU"/>
        </w:rPr>
        <w:t>") по факсу (+41 22 730 5853) либо по электронной почте (</w:t>
      </w:r>
      <w:r w:rsidR="00DE23E8">
        <w:fldChar w:fldCharType="begin"/>
      </w:r>
      <w:r w:rsidR="00DE23E8" w:rsidRPr="00DE23E8">
        <w:rPr>
          <w:lang w:val="ru-RU"/>
        </w:rPr>
        <w:instrText xml:space="preserve"> </w:instrText>
      </w:r>
      <w:r w:rsidR="00DE23E8">
        <w:instrText>HYPERLINK</w:instrText>
      </w:r>
      <w:r w:rsidR="00DE23E8" w:rsidRPr="00DE23E8">
        <w:rPr>
          <w:lang w:val="ru-RU"/>
        </w:rPr>
        <w:instrText xml:space="preserve"> "</w:instrText>
      </w:r>
      <w:r w:rsidR="00DE23E8">
        <w:instrText>mailto</w:instrText>
      </w:r>
      <w:r w:rsidR="00DE23E8" w:rsidRPr="00DE23E8">
        <w:rPr>
          <w:lang w:val="ru-RU"/>
        </w:rPr>
        <w:instrText>:</w:instrText>
      </w:r>
      <w:r w:rsidR="00DE23E8">
        <w:instrText>tsbreg</w:instrText>
      </w:r>
      <w:r w:rsidR="00DE23E8" w:rsidRPr="00DE23E8">
        <w:rPr>
          <w:lang w:val="ru-RU"/>
        </w:rPr>
        <w:instrText>@</w:instrText>
      </w:r>
      <w:r w:rsidR="00DE23E8">
        <w:instrText>itu</w:instrText>
      </w:r>
      <w:r w:rsidR="00DE23E8" w:rsidRPr="00DE23E8">
        <w:rPr>
          <w:lang w:val="ru-RU"/>
        </w:rPr>
        <w:instrText>.</w:instrText>
      </w:r>
      <w:r w:rsidR="00DE23E8">
        <w:instrText>int</w:instrText>
      </w:r>
      <w:r w:rsidR="00DE23E8" w:rsidRPr="00DE23E8">
        <w:rPr>
          <w:lang w:val="ru-RU"/>
        </w:rPr>
        <w:instrText xml:space="preserve">" </w:instrText>
      </w:r>
      <w:r w:rsidR="00DE23E8">
        <w:fldChar w:fldCharType="separate"/>
      </w:r>
      <w:r w:rsidRPr="008557A8">
        <w:rPr>
          <w:rStyle w:val="Hyperlink"/>
          <w:lang w:val="ru-RU"/>
        </w:rPr>
        <w:t>tsbreg@itu.int</w:t>
      </w:r>
      <w:r w:rsidR="00DE23E8">
        <w:rPr>
          <w:rStyle w:val="Hyperlink"/>
          <w:lang w:val="ru-RU"/>
        </w:rPr>
        <w:fldChar w:fldCharType="end"/>
      </w:r>
      <w:r w:rsidRPr="008557A8">
        <w:rPr>
          <w:lang w:val="ru-RU"/>
        </w:rPr>
        <w:t xml:space="preserve">). </w:t>
      </w:r>
      <w:r w:rsidRPr="008557A8">
        <w:rPr>
          <w:b/>
          <w:bCs/>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 Академических организаций − Членов МСЭ</w:t>
      </w:r>
      <w:r w:rsidRPr="008557A8">
        <w:rPr>
          <w:lang w:val="ru-RU"/>
        </w:rPr>
        <w:t>.</w:t>
      </w:r>
    </w:p>
    <w:p w:rsidR="00280180" w:rsidRDefault="00514426" w:rsidP="008C2D45">
      <w:pPr>
        <w:spacing w:before="240"/>
        <w:rPr>
          <w:lang w:val="ru-RU"/>
        </w:rPr>
      </w:pPr>
      <w:r w:rsidRPr="008557A8">
        <w:rPr>
          <w:lang w:val="ru-RU"/>
        </w:rPr>
        <w:t>С уважением,</w:t>
      </w:r>
    </w:p>
    <w:p w:rsidR="00306B7F" w:rsidRPr="00DE23E8" w:rsidRDefault="00306B7F" w:rsidP="00DE23E8">
      <w:pPr>
        <w:spacing w:before="0"/>
      </w:pPr>
    </w:p>
    <w:p w:rsidR="00DE23E8" w:rsidRPr="00DE23E8" w:rsidRDefault="00DE23E8" w:rsidP="00DE23E8">
      <w:pPr>
        <w:spacing w:before="0"/>
      </w:pPr>
    </w:p>
    <w:p w:rsidR="008C2D45" w:rsidRPr="008557A8" w:rsidRDefault="0030585E" w:rsidP="00DE23E8">
      <w:pPr>
        <w:spacing w:before="0"/>
        <w:rPr>
          <w:lang w:val="ru-RU"/>
        </w:rPr>
      </w:pPr>
      <w:r w:rsidRPr="008557A8">
        <w:rPr>
          <w:lang w:val="ru-RU"/>
        </w:rPr>
        <w:t>Чхе Суб Ли</w:t>
      </w:r>
      <w:r w:rsidR="00514426" w:rsidRPr="008557A8">
        <w:rPr>
          <w:lang w:val="ru-RU"/>
        </w:rPr>
        <w:br/>
        <w:t>Директор Бюро</w:t>
      </w:r>
      <w:r w:rsidR="00514426" w:rsidRPr="008557A8">
        <w:rPr>
          <w:lang w:val="ru-RU"/>
        </w:rPr>
        <w:br/>
        <w:t>стандартизации электросвязи</w:t>
      </w:r>
    </w:p>
    <w:p w:rsidR="002C568A" w:rsidRPr="001E454A" w:rsidRDefault="00E17675" w:rsidP="008C2D45">
      <w:pPr>
        <w:spacing w:before="1440"/>
        <w:rPr>
          <w:lang w:val="en-GB"/>
        </w:rPr>
      </w:pPr>
      <w:r w:rsidRPr="008557A8">
        <w:rPr>
          <w:b/>
          <w:bCs/>
          <w:lang w:val="ru-RU"/>
        </w:rPr>
        <w:t>Приложение</w:t>
      </w:r>
      <w:r w:rsidR="00390D06" w:rsidRPr="001E454A">
        <w:rPr>
          <w:lang w:val="en-GB"/>
        </w:rPr>
        <w:t xml:space="preserve">: </w:t>
      </w:r>
      <w:r w:rsidR="00515E9D" w:rsidRPr="001E454A">
        <w:rPr>
          <w:lang w:val="en-GB"/>
        </w:rPr>
        <w:t>1</w:t>
      </w:r>
    </w:p>
    <w:p w:rsidR="008557A8" w:rsidRPr="001E454A" w:rsidRDefault="008557A8">
      <w:pPr>
        <w:tabs>
          <w:tab w:val="clear" w:pos="794"/>
          <w:tab w:val="clear" w:pos="1191"/>
          <w:tab w:val="clear" w:pos="1588"/>
          <w:tab w:val="clear" w:pos="1985"/>
        </w:tabs>
        <w:spacing w:before="0"/>
        <w:rPr>
          <w:rFonts w:ascii="Calibri" w:hAnsi="Calibri"/>
          <w:sz w:val="26"/>
          <w:szCs w:val="26"/>
          <w:lang w:val="en-GB"/>
        </w:rPr>
      </w:pPr>
      <w:r w:rsidRPr="001E454A">
        <w:rPr>
          <w:rFonts w:ascii="Calibri" w:hAnsi="Calibri"/>
          <w:sz w:val="26"/>
          <w:szCs w:val="26"/>
          <w:lang w:val="en-GB"/>
        </w:rPr>
        <w:br w:type="page"/>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after="360"/>
        <w:jc w:val="center"/>
        <w:textAlignment w:val="baseline"/>
        <w:rPr>
          <w:rFonts w:ascii="Calibri" w:hAnsi="Calibri"/>
          <w:szCs w:val="22"/>
          <w:lang w:val="en-GB"/>
        </w:rPr>
      </w:pPr>
      <w:r w:rsidRPr="001E454A">
        <w:rPr>
          <w:rFonts w:ascii="Calibri" w:hAnsi="Calibri"/>
          <w:sz w:val="26"/>
          <w:szCs w:val="26"/>
          <w:lang w:val="en-GB"/>
        </w:rPr>
        <w:t>ANNEX 1</w:t>
      </w:r>
      <w:r w:rsidRPr="001E454A">
        <w:rPr>
          <w:rFonts w:ascii="Calibri" w:hAnsi="Calibri"/>
          <w:sz w:val="26"/>
          <w:szCs w:val="26"/>
          <w:lang w:val="en-GB"/>
        </w:rPr>
        <w:br/>
      </w:r>
      <w:r w:rsidRPr="001E454A">
        <w:rPr>
          <w:rFonts w:ascii="Calibri" w:hAnsi="Calibri"/>
          <w:szCs w:val="22"/>
          <w:lang w:val="en-GB"/>
        </w:rPr>
        <w:t>(to TSB Circular 220)</w:t>
      </w:r>
    </w:p>
    <w:tbl>
      <w:tblPr>
        <w:tblW w:w="0" w:type="auto"/>
        <w:jc w:val="center"/>
        <w:tblLayout w:type="fixed"/>
        <w:tblLook w:val="0000" w:firstRow="0" w:lastRow="0" w:firstColumn="0" w:lastColumn="0" w:noHBand="0" w:noVBand="0"/>
      </w:tblPr>
      <w:tblGrid>
        <w:gridCol w:w="9781"/>
      </w:tblGrid>
      <w:tr w:rsidR="008557A8" w:rsidRPr="008557A8" w:rsidTr="00A77FD4">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557A8" w:rsidRPr="001E454A" w:rsidRDefault="008557A8" w:rsidP="008557A8">
            <w:pPr>
              <w:tabs>
                <w:tab w:val="clear" w:pos="794"/>
                <w:tab w:val="clear" w:pos="1191"/>
                <w:tab w:val="clear" w:pos="1588"/>
                <w:tab w:val="clear" w:pos="1985"/>
                <w:tab w:val="left" w:pos="1134"/>
                <w:tab w:val="left" w:pos="1440"/>
                <w:tab w:val="left" w:pos="1871"/>
                <w:tab w:val="left" w:pos="2268"/>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1E454A">
              <w:rPr>
                <w:rFonts w:ascii="Calibri" w:hAnsi="Calibri"/>
                <w:i/>
                <w:sz w:val="24"/>
                <w:lang w:val="en-GB"/>
              </w:rPr>
              <w:t xml:space="preserve">This confirmation form </w:t>
            </w:r>
            <w:r w:rsidRPr="001E454A">
              <w:rPr>
                <w:rFonts w:ascii="Calibri" w:hAnsi="Calibri"/>
                <w:bCs/>
                <w:i/>
                <w:sz w:val="24"/>
                <w:lang w:val="en-GB"/>
              </w:rPr>
              <w:t xml:space="preserve">should </w:t>
            </w:r>
            <w:r w:rsidRPr="001E454A">
              <w:rPr>
                <w:rFonts w:ascii="Calibri" w:hAnsi="Calibri"/>
                <w:b/>
                <w:i/>
                <w:sz w:val="24"/>
                <w:lang w:val="en-GB"/>
              </w:rPr>
              <w:t xml:space="preserve">be sent directly to the hotel </w:t>
            </w:r>
            <w:r w:rsidRPr="001E454A">
              <w:rPr>
                <w:rFonts w:ascii="Calibri" w:hAnsi="Calibri"/>
                <w:i/>
                <w:sz w:val="24"/>
                <w:lang w:val="en-GB"/>
              </w:rPr>
              <w:t>of your choice</w:t>
            </w:r>
          </w:p>
        </w:tc>
      </w:tr>
    </w:tbl>
    <w:p w:rsidR="008557A8" w:rsidRPr="001E454A"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53"/>
        <w:textAlignment w:val="baseline"/>
        <w:rPr>
          <w:rFonts w:ascii="Calibri" w:hAnsi="Calibri"/>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8557A8" w:rsidRPr="008557A8" w:rsidTr="00A77FD4">
        <w:trPr>
          <w:cantSplit/>
          <w:jc w:val="center"/>
        </w:trPr>
        <w:tc>
          <w:tcPr>
            <w:tcW w:w="1291" w:type="dxa"/>
            <w:vAlign w:val="center"/>
          </w:tcPr>
          <w:p w:rsidR="008557A8" w:rsidRPr="008557A8"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ru-RU"/>
              </w:rPr>
            </w:pPr>
            <w:r w:rsidRPr="008557A8">
              <w:rPr>
                <w:rFonts w:ascii="Calibri" w:hAnsi="Calibri"/>
                <w:noProof/>
                <w:sz w:val="28"/>
                <w:szCs w:val="20"/>
                <w:lang w:val="en-GB" w:eastAsia="zh-CN"/>
              </w:rPr>
              <w:drawing>
                <wp:inline distT="0" distB="0" distL="0" distR="0" wp14:anchorId="62E77A7B" wp14:editId="6552AF47">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557A8" w:rsidRPr="008557A8"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ru-RU"/>
              </w:rPr>
            </w:pPr>
            <w:r w:rsidRPr="008557A8">
              <w:rPr>
                <w:rFonts w:ascii="Calibri" w:hAnsi="Calibri"/>
                <w:b/>
                <w:bCs/>
                <w:sz w:val="28"/>
                <w:szCs w:val="28"/>
                <w:lang w:val="ru-RU"/>
              </w:rPr>
              <w:t>INTERNATIONAL TELECOMMUNICATION UNION</w:t>
            </w:r>
          </w:p>
        </w:tc>
        <w:tc>
          <w:tcPr>
            <w:tcW w:w="1400" w:type="dxa"/>
            <w:vAlign w:val="center"/>
          </w:tcPr>
          <w:p w:rsidR="008557A8" w:rsidRPr="008557A8" w:rsidRDefault="008557A8" w:rsidP="008557A8">
            <w:pPr>
              <w:tabs>
                <w:tab w:val="clear" w:pos="794"/>
                <w:tab w:val="clear" w:pos="1191"/>
                <w:tab w:val="clear" w:pos="1588"/>
                <w:tab w:val="clear" w:pos="1985"/>
                <w:tab w:val="left" w:pos="1134"/>
                <w:tab w:val="left" w:pos="1871"/>
                <w:tab w:val="left" w:pos="2268"/>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ru-RU"/>
              </w:rPr>
            </w:pPr>
            <w:r w:rsidRPr="008557A8">
              <w:rPr>
                <w:rFonts w:ascii="Calibri" w:hAnsi="Calibri"/>
                <w:noProof/>
                <w:sz w:val="28"/>
                <w:szCs w:val="20"/>
                <w:lang w:val="en-GB" w:eastAsia="zh-CN"/>
              </w:rPr>
              <w:drawing>
                <wp:inline distT="0" distB="0" distL="0" distR="0" wp14:anchorId="301B1488" wp14:editId="19EF61CD">
                  <wp:extent cx="669925" cy="75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8557A8" w:rsidRPr="001E454A" w:rsidRDefault="008557A8" w:rsidP="008557A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lang w:val="en-GB"/>
        </w:rPr>
      </w:pPr>
      <w:r w:rsidRPr="001E454A">
        <w:rPr>
          <w:rFonts w:ascii="Calibri" w:hAnsi="Calibri"/>
          <w:b/>
          <w:bCs/>
          <w:sz w:val="24"/>
          <w:lang w:val="en-GB"/>
        </w:rPr>
        <w:t>TELECOMMUNICATION STANDARDIZATION SECTOR</w:t>
      </w:r>
    </w:p>
    <w:p w:rsidR="008557A8" w:rsidRPr="001E454A" w:rsidRDefault="008557A8" w:rsidP="008557A8">
      <w:pPr>
        <w:tabs>
          <w:tab w:val="clear" w:pos="794"/>
          <w:tab w:val="clear" w:pos="1191"/>
          <w:tab w:val="clear" w:pos="1588"/>
          <w:tab w:val="clear" w:pos="1985"/>
          <w:tab w:val="left" w:pos="1134"/>
          <w:tab w:val="left" w:pos="1871"/>
          <w:tab w:val="left" w:pos="2268"/>
          <w:tab w:val="center" w:pos="4678"/>
        </w:tabs>
        <w:overflowPunct w:val="0"/>
        <w:autoSpaceDE w:val="0"/>
        <w:autoSpaceDN w:val="0"/>
        <w:adjustRightInd w:val="0"/>
        <w:spacing w:before="0" w:after="240" w:line="240" w:lineRule="atLeast"/>
        <w:ind w:right="-142"/>
        <w:jc w:val="center"/>
        <w:textAlignment w:val="baseline"/>
        <w:rPr>
          <w:rFonts w:ascii="Calibri" w:hAnsi="Calibri"/>
          <w:sz w:val="24"/>
          <w:szCs w:val="20"/>
          <w:lang w:val="en-GB"/>
        </w:rPr>
      </w:pPr>
      <w:r w:rsidRPr="001E454A">
        <w:rPr>
          <w:rFonts w:ascii="Calibri" w:hAnsi="Calibri"/>
          <w:b/>
          <w:bCs/>
          <w:sz w:val="24"/>
          <w:szCs w:val="20"/>
          <w:lang w:val="en-GB"/>
        </w:rPr>
        <w:t xml:space="preserve">ITU Workshop on </w:t>
      </w:r>
      <w:r w:rsidRPr="001E454A">
        <w:rPr>
          <w:rFonts w:ascii="Calibri" w:hAnsi="Calibri" w:cs="Segoe UI"/>
          <w:b/>
          <w:bCs/>
          <w:color w:val="000000"/>
          <w:sz w:val="24"/>
          <w:lang w:val="en-GB"/>
        </w:rPr>
        <w:t>"Combating Counterfeit Using Conformance and Interoperability Solutions"</w:t>
      </w:r>
      <w:r w:rsidRPr="001E454A">
        <w:rPr>
          <w:rFonts w:ascii="Calibri" w:hAnsi="Calibri" w:cs="Segoe UI"/>
          <w:b/>
          <w:bCs/>
          <w:color w:val="000000"/>
          <w:sz w:val="24"/>
          <w:lang w:val="en-GB"/>
        </w:rPr>
        <w:br/>
      </w:r>
      <w:r w:rsidRPr="001E454A">
        <w:rPr>
          <w:rFonts w:ascii="Calibri" w:hAnsi="Calibri"/>
          <w:b/>
          <w:bCs/>
          <w:sz w:val="24"/>
          <w:szCs w:val="20"/>
          <w:lang w:val="en-GB"/>
        </w:rPr>
        <w:t>Geneva, Switzerland, 28 June 2016</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1E454A">
        <w:rPr>
          <w:rFonts w:ascii="Calibri" w:hAnsi="Calibri"/>
          <w:sz w:val="24"/>
          <w:szCs w:val="20"/>
          <w:lang w:val="en-GB"/>
        </w:rPr>
        <w:t>Confirmation of the reservation made on (date) ____________ with (hotel) 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after="240"/>
        <w:jc w:val="both"/>
        <w:textAlignment w:val="baseline"/>
        <w:rPr>
          <w:rFonts w:ascii="Calibri" w:hAnsi="Calibri"/>
          <w:sz w:val="24"/>
          <w:szCs w:val="20"/>
          <w:lang w:val="en-GB"/>
        </w:rPr>
      </w:pPr>
      <w:proofErr w:type="gramStart"/>
      <w:r w:rsidRPr="001E454A">
        <w:rPr>
          <w:rFonts w:ascii="Calibri" w:hAnsi="Calibri"/>
          <w:b/>
          <w:bCs/>
          <w:sz w:val="24"/>
          <w:szCs w:val="20"/>
          <w:u w:val="single"/>
          <w:lang w:val="en-GB"/>
        </w:rPr>
        <w:t>at</w:t>
      </w:r>
      <w:proofErr w:type="gramEnd"/>
      <w:r w:rsidRPr="001E454A">
        <w:rPr>
          <w:rFonts w:ascii="Calibri" w:hAnsi="Calibri"/>
          <w:b/>
          <w:bCs/>
          <w:sz w:val="24"/>
          <w:szCs w:val="20"/>
          <w:u w:val="single"/>
          <w:lang w:val="en-GB"/>
        </w:rPr>
        <w:t xml:space="preserve"> the ITU preferential tariff</w:t>
      </w:r>
      <w:r w:rsidRPr="0055242B">
        <w:rPr>
          <w:rFonts w:ascii="Calibri" w:hAnsi="Calibri"/>
          <w:sz w:val="24"/>
          <w:szCs w:val="20"/>
          <w:lang w:val="en-GB"/>
        </w:rPr>
        <w:t xml:space="preserve">: </w:t>
      </w:r>
      <w:r w:rsidRPr="001E454A">
        <w:rPr>
          <w:rFonts w:ascii="Calibri" w:hAnsi="Calibri"/>
          <w:sz w:val="24"/>
          <w:szCs w:val="20"/>
          <w:lang w:val="en-GB"/>
        </w:rPr>
        <w:t xml:space="preserve">_____________ single/double room(s) </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proofErr w:type="gramStart"/>
      <w:r w:rsidRPr="001E454A">
        <w:rPr>
          <w:rFonts w:ascii="Calibri" w:hAnsi="Calibri"/>
          <w:sz w:val="24"/>
          <w:szCs w:val="20"/>
          <w:lang w:val="en-GB"/>
        </w:rPr>
        <w:t>arriving</w:t>
      </w:r>
      <w:proofErr w:type="gramEnd"/>
      <w:r w:rsidRPr="001E454A">
        <w:rPr>
          <w:rFonts w:ascii="Calibri" w:hAnsi="Calibri"/>
          <w:sz w:val="24"/>
          <w:szCs w:val="20"/>
          <w:lang w:val="en-GB"/>
        </w:rPr>
        <w:t xml:space="preserve"> on (date) ____________ at (time) ____________ departing on (date) 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both"/>
        <w:textAlignment w:val="baseline"/>
        <w:rPr>
          <w:rFonts w:ascii="Calibri" w:eastAsia="SimSun" w:hAnsi="Calibri"/>
          <w:sz w:val="24"/>
          <w:szCs w:val="20"/>
          <w:lang w:val="en-GB"/>
        </w:rPr>
      </w:pPr>
      <w:r w:rsidRPr="001E454A">
        <w:rPr>
          <w:rFonts w:ascii="Calibri" w:eastAsia="SimSun" w:hAnsi="Calibri"/>
          <w:b/>
          <w:bCs/>
          <w:sz w:val="24"/>
          <w:szCs w:val="20"/>
          <w:lang w:val="en-GB"/>
        </w:rPr>
        <w:t>GENEVA TRANSPORT CARD</w:t>
      </w:r>
      <w:r w:rsidRPr="001E454A">
        <w:rPr>
          <w:rFonts w:ascii="Calibri" w:eastAsia="SimSun" w:hAnsi="Calibri"/>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E454A">
        <w:rPr>
          <w:rFonts w:ascii="Calibri" w:eastAsia="SimSun" w:hAnsi="Calibri"/>
          <w:sz w:val="24"/>
          <w:szCs w:val="20"/>
          <w:lang w:val="en-GB"/>
        </w:rPr>
        <w:t>Versoix</w:t>
      </w:r>
      <w:proofErr w:type="spellEnd"/>
      <w:r w:rsidRPr="001E454A">
        <w:rPr>
          <w:rFonts w:ascii="Calibri" w:eastAsia="SimSun" w:hAnsi="Calibri"/>
          <w:sz w:val="24"/>
          <w:szCs w:val="20"/>
          <w:lang w:val="en-GB"/>
        </w:rPr>
        <w:t xml:space="preserve"> and the airport. </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jc w:val="both"/>
        <w:textAlignment w:val="baseline"/>
        <w:rPr>
          <w:rFonts w:ascii="Calibri" w:hAnsi="Calibri"/>
          <w:sz w:val="24"/>
          <w:szCs w:val="20"/>
          <w:lang w:val="en-GB"/>
        </w:rPr>
      </w:pPr>
      <w:r w:rsidRPr="001E454A">
        <w:rPr>
          <w:rFonts w:ascii="Calibri" w:hAnsi="Calibri"/>
          <w:sz w:val="24"/>
          <w:szCs w:val="20"/>
          <w:lang w:val="en-GB"/>
        </w:rPr>
        <w:t>Family name:</w:t>
      </w:r>
      <w:r w:rsidRPr="001E454A">
        <w:rPr>
          <w:rFonts w:ascii="Calibri" w:hAnsi="Calibri"/>
          <w:sz w:val="24"/>
          <w:szCs w:val="20"/>
          <w:lang w:val="en-GB"/>
        </w:rPr>
        <w:tab/>
        <w:t>_________________________________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after="240"/>
        <w:jc w:val="both"/>
        <w:textAlignment w:val="baseline"/>
        <w:rPr>
          <w:rFonts w:ascii="Calibri" w:hAnsi="Calibri"/>
          <w:sz w:val="24"/>
          <w:szCs w:val="20"/>
          <w:lang w:val="en-GB"/>
        </w:rPr>
      </w:pPr>
      <w:r w:rsidRPr="001E454A">
        <w:rPr>
          <w:rFonts w:ascii="Calibri" w:hAnsi="Calibri"/>
          <w:sz w:val="24"/>
          <w:szCs w:val="20"/>
          <w:lang w:val="en-GB"/>
        </w:rPr>
        <w:t>First name:</w:t>
      </w:r>
      <w:r w:rsidRPr="001E454A">
        <w:rPr>
          <w:rFonts w:ascii="Calibri" w:hAnsi="Calibri"/>
          <w:sz w:val="24"/>
          <w:szCs w:val="20"/>
          <w:lang w:val="en-GB"/>
        </w:rPr>
        <w:tab/>
      </w:r>
      <w:r w:rsidRPr="001E454A">
        <w:rPr>
          <w:rFonts w:ascii="Calibri" w:hAnsi="Calibri"/>
          <w:sz w:val="24"/>
          <w:szCs w:val="20"/>
          <w:lang w:val="en-GB"/>
        </w:rPr>
        <w:tab/>
        <w:t>_________________________________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1E454A">
        <w:rPr>
          <w:rFonts w:ascii="Calibri" w:hAnsi="Calibri"/>
          <w:sz w:val="24"/>
          <w:szCs w:val="20"/>
          <w:lang w:val="en-GB"/>
        </w:rPr>
        <w:t>Address:</w:t>
      </w:r>
      <w:r w:rsidRPr="001E454A">
        <w:rPr>
          <w:rFonts w:ascii="Calibri" w:hAnsi="Calibri"/>
          <w:sz w:val="24"/>
          <w:szCs w:val="20"/>
          <w:lang w:val="en-GB"/>
        </w:rPr>
        <w:tab/>
        <w:t>________________________________</w:t>
      </w:r>
      <w:r w:rsidRPr="001E454A">
        <w:rPr>
          <w:rFonts w:ascii="Calibri" w:hAnsi="Calibri"/>
          <w:sz w:val="24"/>
          <w:szCs w:val="20"/>
          <w:lang w:val="en-GB"/>
        </w:rPr>
        <w:tab/>
        <w:t>Tel:</w:t>
      </w:r>
      <w:r w:rsidRPr="001E454A">
        <w:rPr>
          <w:rFonts w:ascii="Calibri" w:hAnsi="Calibri"/>
          <w:sz w:val="24"/>
          <w:szCs w:val="20"/>
          <w:lang w:val="en-GB"/>
        </w:rPr>
        <w:tab/>
        <w:t>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1E454A">
        <w:rPr>
          <w:rFonts w:ascii="Calibri" w:hAnsi="Calibri"/>
          <w:sz w:val="24"/>
          <w:szCs w:val="20"/>
          <w:lang w:val="en-GB"/>
        </w:rPr>
        <w:t>_________________________________________</w:t>
      </w:r>
      <w:r w:rsidRPr="001E454A">
        <w:rPr>
          <w:rFonts w:ascii="Calibri" w:hAnsi="Calibri"/>
          <w:sz w:val="24"/>
          <w:szCs w:val="20"/>
          <w:lang w:val="en-GB"/>
        </w:rPr>
        <w:tab/>
        <w:t>Fax:</w:t>
      </w:r>
      <w:r w:rsidRPr="001E454A">
        <w:rPr>
          <w:rFonts w:ascii="Calibri" w:hAnsi="Calibri"/>
          <w:sz w:val="24"/>
          <w:szCs w:val="20"/>
          <w:lang w:val="en-GB"/>
        </w:rPr>
        <w:tab/>
        <w:t>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jc w:val="both"/>
        <w:textAlignment w:val="baseline"/>
        <w:rPr>
          <w:rFonts w:ascii="Calibri" w:hAnsi="Calibri"/>
          <w:sz w:val="24"/>
          <w:szCs w:val="20"/>
          <w:lang w:val="en-GB"/>
        </w:rPr>
      </w:pPr>
      <w:r w:rsidRPr="001E454A">
        <w:rPr>
          <w:rFonts w:ascii="Calibri" w:hAnsi="Calibri"/>
          <w:sz w:val="24"/>
          <w:szCs w:val="20"/>
          <w:lang w:val="en-GB"/>
        </w:rPr>
        <w:t>_________________________________________</w:t>
      </w:r>
      <w:r w:rsidRPr="001E454A">
        <w:rPr>
          <w:rFonts w:ascii="Calibri" w:hAnsi="Calibri"/>
          <w:sz w:val="24"/>
          <w:szCs w:val="20"/>
          <w:lang w:val="en-GB"/>
        </w:rPr>
        <w:tab/>
        <w:t>E</w:t>
      </w:r>
      <w:r w:rsidRPr="001E454A">
        <w:rPr>
          <w:rFonts w:ascii="Calibri" w:hAnsi="Calibri"/>
          <w:sz w:val="24"/>
          <w:szCs w:val="20"/>
          <w:lang w:val="en-GB"/>
        </w:rPr>
        <w:noBreakHyphen/>
        <w:t>mail:</w:t>
      </w:r>
      <w:r w:rsidRPr="001E454A">
        <w:rPr>
          <w:rFonts w:ascii="Calibri" w:hAnsi="Calibri"/>
          <w:sz w:val="24"/>
          <w:szCs w:val="20"/>
          <w:lang w:val="en-GB"/>
        </w:rPr>
        <w:tab/>
        <w:t>________________________________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after="240"/>
        <w:textAlignment w:val="baseline"/>
        <w:rPr>
          <w:rFonts w:ascii="Calibri" w:hAnsi="Calibri"/>
          <w:sz w:val="24"/>
          <w:szCs w:val="20"/>
          <w:lang w:val="en-GB"/>
        </w:rPr>
      </w:pPr>
      <w:r w:rsidRPr="001E454A">
        <w:rPr>
          <w:rFonts w:ascii="Calibri" w:hAnsi="Calibri"/>
          <w:sz w:val="24"/>
          <w:szCs w:val="20"/>
          <w:lang w:val="en-GB"/>
        </w:rPr>
        <w:t>Credit card to guarantee this reservation: AX/VISA/DINERS/EC (or other) 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after="120"/>
        <w:textAlignment w:val="baseline"/>
        <w:rPr>
          <w:rFonts w:ascii="Calibri" w:hAnsi="Calibri"/>
          <w:sz w:val="24"/>
          <w:szCs w:val="20"/>
          <w:lang w:val="en-GB"/>
        </w:rPr>
      </w:pPr>
      <w:r w:rsidRPr="001E454A">
        <w:rPr>
          <w:rFonts w:ascii="Calibri" w:hAnsi="Calibri"/>
          <w:sz w:val="24"/>
          <w:szCs w:val="20"/>
          <w:lang w:val="en-GB"/>
        </w:rPr>
        <w:t>No.: _____________________________________</w:t>
      </w:r>
      <w:r w:rsidRPr="001E454A">
        <w:rPr>
          <w:rFonts w:ascii="Calibri" w:hAnsi="Calibri"/>
          <w:sz w:val="24"/>
          <w:szCs w:val="20"/>
          <w:lang w:val="en-GB"/>
        </w:rPr>
        <w:tab/>
        <w:t xml:space="preserve"> Valid until: ____________________________</w:t>
      </w:r>
    </w:p>
    <w:p w:rsidR="008557A8" w:rsidRPr="001E454A" w:rsidRDefault="008557A8" w:rsidP="008557A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ascii="Calibri" w:hAnsi="Calibri"/>
          <w:sz w:val="24"/>
          <w:szCs w:val="20"/>
          <w:lang w:val="en-GB"/>
        </w:rPr>
      </w:pPr>
      <w:r w:rsidRPr="001E454A">
        <w:rPr>
          <w:rFonts w:ascii="Calibri" w:hAnsi="Calibri"/>
          <w:sz w:val="24"/>
          <w:szCs w:val="20"/>
          <w:lang w:val="en-GB"/>
        </w:rPr>
        <w:t>Date: ____________________________________</w:t>
      </w:r>
      <w:r w:rsidRPr="001E454A">
        <w:rPr>
          <w:rFonts w:ascii="Calibri" w:hAnsi="Calibri"/>
          <w:sz w:val="24"/>
          <w:szCs w:val="20"/>
          <w:lang w:val="en-GB"/>
        </w:rPr>
        <w:tab/>
        <w:t>Signature: _____________________________</w:t>
      </w:r>
    </w:p>
    <w:p w:rsidR="008557A8" w:rsidRPr="008557A8" w:rsidRDefault="008557A8" w:rsidP="008557A8">
      <w:pPr>
        <w:spacing w:before="720"/>
        <w:jc w:val="center"/>
        <w:rPr>
          <w:lang w:val="ru-RU"/>
        </w:rPr>
      </w:pPr>
      <w:r w:rsidRPr="008557A8">
        <w:rPr>
          <w:lang w:val="ru-RU"/>
        </w:rPr>
        <w:t>______________</w:t>
      </w:r>
    </w:p>
    <w:sectPr w:rsidR="008557A8" w:rsidRPr="008557A8" w:rsidSect="00CB5B4C">
      <w:headerReference w:type="default" r:id="rId18"/>
      <w:footerReference w:type="default" r:id="rId19"/>
      <w:footerReference w:type="first" r:id="rId20"/>
      <w:pgSz w:w="11907" w:h="16840" w:code="9"/>
      <w:pgMar w:top="1418" w:right="1134" w:bottom="1418" w:left="1134"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C2" w:rsidRDefault="00D514C2">
      <w:r>
        <w:separator/>
      </w:r>
    </w:p>
  </w:endnote>
  <w:endnote w:type="continuationSeparator" w:id="0">
    <w:p w:rsidR="00D514C2" w:rsidRDefault="00D5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4C" w:rsidRPr="00306B7F" w:rsidRDefault="00306B7F" w:rsidP="00306B7F">
    <w:pPr>
      <w:pStyle w:val="Footer"/>
      <w:tabs>
        <w:tab w:val="clear" w:pos="4703"/>
        <w:tab w:val="left" w:pos="5387"/>
      </w:tabs>
      <w:rPr>
        <w:sz w:val="18"/>
        <w:szCs w:val="18"/>
        <w:lang w:val="fr-CH"/>
      </w:rPr>
    </w:pPr>
    <w:r w:rsidRPr="00306B7F">
      <w:rPr>
        <w:sz w:val="18"/>
        <w:szCs w:val="18"/>
        <w:lang w:val="fr-CH"/>
      </w:rPr>
      <w:t>ITU-T\BUREAU\CIRC\220R.DOC</w:t>
    </w:r>
    <w:r w:rsidR="00CB5B4C" w:rsidRPr="00306B7F">
      <w:rPr>
        <w:sz w:val="18"/>
        <w:szCs w:val="18"/>
        <w:lang w:val="fr-CH"/>
      </w:rPr>
      <w:tab/>
    </w:r>
    <w:r w:rsidR="00CB5B4C" w:rsidRPr="00306B7F">
      <w:rPr>
        <w:sz w:val="18"/>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3" w:rsidRPr="004F4DAE" w:rsidRDefault="004F4DAE" w:rsidP="004F4DAE">
    <w:pPr>
      <w:pStyle w:val="FirstFooter"/>
      <w:spacing w:before="0" w:line="240" w:lineRule="auto"/>
      <w:ind w:left="-397" w:right="-397"/>
      <w:jc w:val="center"/>
      <w:rPr>
        <w:color w:val="3E8EDE"/>
        <w:sz w:val="18"/>
        <w:szCs w:val="18"/>
        <w:u w:val="single"/>
        <w:lang w:val="fr-CH"/>
      </w:rPr>
    </w:pPr>
    <w:r w:rsidRPr="00303A91">
      <w:rPr>
        <w:color w:val="3E8EDE"/>
        <w:sz w:val="18"/>
        <w:szCs w:val="18"/>
        <w:lang w:val="fr-CH"/>
      </w:rPr>
      <w:t xml:space="preserve">International </w:t>
    </w:r>
    <w:proofErr w:type="spellStart"/>
    <w:r w:rsidRPr="00303A91">
      <w:rPr>
        <w:color w:val="3E8EDE"/>
        <w:sz w:val="18"/>
        <w:szCs w:val="18"/>
        <w:lang w:val="fr-CH"/>
      </w:rPr>
      <w:t>Telecommunication</w:t>
    </w:r>
    <w:proofErr w:type="spellEnd"/>
    <w:r w:rsidRPr="00303A91">
      <w:rPr>
        <w:color w:val="3E8EDE"/>
        <w:sz w:val="18"/>
        <w:szCs w:val="18"/>
        <w:lang w:val="fr-CH"/>
      </w:rPr>
      <w:t xml:space="preserve"> Union • Place</w:t>
    </w:r>
    <w:r>
      <w:rPr>
        <w:color w:val="3E8EDE"/>
        <w:sz w:val="18"/>
        <w:szCs w:val="18"/>
        <w:lang w:val="fr-CH"/>
      </w:rPr>
      <w:t xml:space="preserve"> des Nations, CH</w:t>
    </w:r>
    <w:r>
      <w:rPr>
        <w:color w:val="3E8EDE"/>
        <w:sz w:val="18"/>
        <w:szCs w:val="18"/>
        <w:lang w:val="fr-CH"/>
      </w:rPr>
      <w:noBreakHyphen/>
      <w:t>1211 Geneva 20</w:t>
    </w:r>
    <w:r w:rsidRPr="00D05D96">
      <w:rPr>
        <w:color w:val="3E8EDE"/>
        <w:sz w:val="18"/>
        <w:szCs w:val="18"/>
        <w:lang w:val="fr-CH"/>
      </w:rPr>
      <w:t xml:space="preserve"> </w:t>
    </w:r>
    <w:r>
      <w:rPr>
        <w:color w:val="3E8EDE"/>
        <w:sz w:val="18"/>
        <w:szCs w:val="18"/>
        <w:lang w:val="fr-CH"/>
      </w:rPr>
      <w:t>•</w:t>
    </w:r>
    <w:r w:rsidRPr="00303A91">
      <w:rPr>
        <w:color w:val="3E8EDE"/>
        <w:sz w:val="18"/>
        <w:szCs w:val="18"/>
        <w:lang w:val="fr-CH"/>
      </w:rPr>
      <w:t xml:space="preserve"> Switzerland </w:t>
    </w:r>
    <w:r w:rsidRPr="00303A91">
      <w:rPr>
        <w:color w:val="3E8EDE"/>
        <w:sz w:val="18"/>
        <w:szCs w:val="18"/>
        <w:lang w:val="fr-CH"/>
      </w:rPr>
      <w:br/>
    </w:r>
    <w:proofErr w:type="gramStart"/>
    <w:r w:rsidRPr="00303A91">
      <w:rPr>
        <w:color w:val="3E8EDE"/>
        <w:sz w:val="18"/>
        <w:szCs w:val="18"/>
        <w:lang w:val="ru-RU"/>
      </w:rPr>
      <w:t>Тел.</w:t>
    </w:r>
    <w:r w:rsidRPr="00303A91">
      <w:rPr>
        <w:color w:val="3E8EDE"/>
        <w:sz w:val="18"/>
        <w:szCs w:val="18"/>
        <w:lang w:val="fr-CH"/>
      </w:rPr>
      <w:t>:</w:t>
    </w:r>
    <w:proofErr w:type="gramEnd"/>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Pr>
        <w:color w:val="3E8EDE"/>
        <w:sz w:val="18"/>
        <w:szCs w:val="18"/>
        <w:lang w:val="ru-RU"/>
      </w:rPr>
      <w:t xml:space="preserve"> </w:t>
    </w:r>
    <w:r w:rsidRPr="00303A91">
      <w:rPr>
        <w:color w:val="3E8EDE"/>
        <w:sz w:val="18"/>
        <w:szCs w:val="18"/>
        <w:lang w:val="fr-CH"/>
      </w:rPr>
      <w:t xml:space="preserve">• </w:t>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D05D96">
        <w:rPr>
          <w:rStyle w:val="Hyperlink"/>
          <w:color w:val="3E8EDE"/>
          <w:sz w:val="18"/>
          <w:szCs w:val="18"/>
          <w:lang w:val="fr-CH"/>
        </w:rPr>
        <w:t xml:space="preserve">CCITT/ITU-T 60 </w:t>
      </w:r>
      <w:proofErr w:type="spellStart"/>
      <w:r w:rsidRPr="00D05D96">
        <w:rPr>
          <w:rStyle w:val="Hyperlink"/>
          <w:color w:val="3E8EDE"/>
          <w:sz w:val="18"/>
          <w:szCs w:val="18"/>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C2" w:rsidRDefault="00D514C2">
      <w:r>
        <w:separator/>
      </w:r>
    </w:p>
  </w:footnote>
  <w:footnote w:type="continuationSeparator" w:id="0">
    <w:p w:rsidR="00D514C2" w:rsidRDefault="00D51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4C" w:rsidRDefault="00CB5B4C" w:rsidP="00CB5B4C">
    <w:pPr>
      <w:pStyle w:val="Header"/>
    </w:pPr>
    <w:r>
      <w:t xml:space="preserve">- </w:t>
    </w:r>
    <w:sdt>
      <w:sdtPr>
        <w:id w:val="202543284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E23E8">
          <w:rPr>
            <w:noProof/>
          </w:rPr>
          <w:t>4</w:t>
        </w:r>
        <w:r>
          <w:rPr>
            <w:noProof/>
          </w:rPr>
          <w:fldChar w:fldCharType="end"/>
        </w:r>
        <w:r>
          <w:rPr>
            <w:noProof/>
          </w:rPr>
          <w:t xml:space="preserve"> -</w:t>
        </w:r>
      </w:sdtContent>
    </w:sdt>
  </w:p>
  <w:p w:rsidR="00306B7F" w:rsidRDefault="00306B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2CF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2BF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7403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0EC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440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0C2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C61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FA31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0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64B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EF6D68"/>
    <w:multiLevelType w:val="multilevel"/>
    <w:tmpl w:val="E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7"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7"/>
  </w:num>
  <w:num w:numId="3">
    <w:abstractNumId w:val="31"/>
  </w:num>
  <w:num w:numId="4">
    <w:abstractNumId w:val="13"/>
  </w:num>
  <w:num w:numId="5">
    <w:abstractNumId w:val="24"/>
  </w:num>
  <w:num w:numId="6">
    <w:abstractNumId w:val="12"/>
  </w:num>
  <w:num w:numId="7">
    <w:abstractNumId w:val="28"/>
  </w:num>
  <w:num w:numId="8">
    <w:abstractNumId w:val="21"/>
  </w:num>
  <w:num w:numId="9">
    <w:abstractNumId w:val="22"/>
  </w:num>
  <w:num w:numId="10">
    <w:abstractNumId w:val="16"/>
  </w:num>
  <w:num w:numId="11">
    <w:abstractNumId w:val="26"/>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9"/>
  </w:num>
  <w:num w:numId="14">
    <w:abstractNumId w:val="20"/>
  </w:num>
  <w:num w:numId="15">
    <w:abstractNumId w:val="15"/>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4"/>
  </w:num>
  <w:num w:numId="30">
    <w:abstractNumId w:val="25"/>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4565"/>
    <w:rsid w:val="00025F01"/>
    <w:rsid w:val="0003235D"/>
    <w:rsid w:val="00054334"/>
    <w:rsid w:val="00082B7B"/>
    <w:rsid w:val="00095EA0"/>
    <w:rsid w:val="000A5DAD"/>
    <w:rsid w:val="000C0C66"/>
    <w:rsid w:val="000C2147"/>
    <w:rsid w:val="000C7D98"/>
    <w:rsid w:val="00103310"/>
    <w:rsid w:val="00104614"/>
    <w:rsid w:val="00110507"/>
    <w:rsid w:val="0011518E"/>
    <w:rsid w:val="00115B49"/>
    <w:rsid w:val="001629DC"/>
    <w:rsid w:val="001822AF"/>
    <w:rsid w:val="00185BDC"/>
    <w:rsid w:val="001947D6"/>
    <w:rsid w:val="001B16C1"/>
    <w:rsid w:val="001B4A74"/>
    <w:rsid w:val="001C7263"/>
    <w:rsid w:val="001D261C"/>
    <w:rsid w:val="001E454A"/>
    <w:rsid w:val="001F21C6"/>
    <w:rsid w:val="00207341"/>
    <w:rsid w:val="0025701E"/>
    <w:rsid w:val="0026232A"/>
    <w:rsid w:val="00280180"/>
    <w:rsid w:val="002B37F9"/>
    <w:rsid w:val="002B5DD7"/>
    <w:rsid w:val="002C08DA"/>
    <w:rsid w:val="002C198B"/>
    <w:rsid w:val="002C26D6"/>
    <w:rsid w:val="002C568A"/>
    <w:rsid w:val="002C6AAE"/>
    <w:rsid w:val="002D26FD"/>
    <w:rsid w:val="002E4C41"/>
    <w:rsid w:val="0030585E"/>
    <w:rsid w:val="00306B7F"/>
    <w:rsid w:val="00311734"/>
    <w:rsid w:val="0033434F"/>
    <w:rsid w:val="00337420"/>
    <w:rsid w:val="00340304"/>
    <w:rsid w:val="003832B4"/>
    <w:rsid w:val="00390D06"/>
    <w:rsid w:val="0039304B"/>
    <w:rsid w:val="00394437"/>
    <w:rsid w:val="003A2A53"/>
    <w:rsid w:val="003A3C4A"/>
    <w:rsid w:val="003B5960"/>
    <w:rsid w:val="003C5D95"/>
    <w:rsid w:val="003D5AB6"/>
    <w:rsid w:val="003F3A32"/>
    <w:rsid w:val="003F4856"/>
    <w:rsid w:val="003F5B77"/>
    <w:rsid w:val="003F602C"/>
    <w:rsid w:val="004167E6"/>
    <w:rsid w:val="0041688E"/>
    <w:rsid w:val="00420F1F"/>
    <w:rsid w:val="00421A28"/>
    <w:rsid w:val="00444B73"/>
    <w:rsid w:val="00455EFA"/>
    <w:rsid w:val="00461053"/>
    <w:rsid w:val="00465D19"/>
    <w:rsid w:val="00466691"/>
    <w:rsid w:val="00472DE6"/>
    <w:rsid w:val="00475A27"/>
    <w:rsid w:val="004830BF"/>
    <w:rsid w:val="00495F13"/>
    <w:rsid w:val="004A0D07"/>
    <w:rsid w:val="004C3C77"/>
    <w:rsid w:val="004C5268"/>
    <w:rsid w:val="004E01AE"/>
    <w:rsid w:val="004F01C2"/>
    <w:rsid w:val="004F48F0"/>
    <w:rsid w:val="004F4DAE"/>
    <w:rsid w:val="00503E73"/>
    <w:rsid w:val="00507A56"/>
    <w:rsid w:val="00514426"/>
    <w:rsid w:val="00515E9D"/>
    <w:rsid w:val="00522B20"/>
    <w:rsid w:val="00545D31"/>
    <w:rsid w:val="0055242B"/>
    <w:rsid w:val="00565305"/>
    <w:rsid w:val="005D044D"/>
    <w:rsid w:val="005E616E"/>
    <w:rsid w:val="005F14EE"/>
    <w:rsid w:val="005F2B89"/>
    <w:rsid w:val="00600CD9"/>
    <w:rsid w:val="006139B2"/>
    <w:rsid w:val="006224C9"/>
    <w:rsid w:val="00623951"/>
    <w:rsid w:val="00625BAF"/>
    <w:rsid w:val="00636D90"/>
    <w:rsid w:val="00647AFE"/>
    <w:rsid w:val="006525F0"/>
    <w:rsid w:val="00654050"/>
    <w:rsid w:val="00656148"/>
    <w:rsid w:val="00660728"/>
    <w:rsid w:val="006731D9"/>
    <w:rsid w:val="006777D5"/>
    <w:rsid w:val="00686148"/>
    <w:rsid w:val="006A7585"/>
    <w:rsid w:val="006B023F"/>
    <w:rsid w:val="006B3786"/>
    <w:rsid w:val="006B60A7"/>
    <w:rsid w:val="006C1427"/>
    <w:rsid w:val="006F1984"/>
    <w:rsid w:val="00700AAB"/>
    <w:rsid w:val="00701561"/>
    <w:rsid w:val="007044C6"/>
    <w:rsid w:val="0071361F"/>
    <w:rsid w:val="00717255"/>
    <w:rsid w:val="00734261"/>
    <w:rsid w:val="007361BA"/>
    <w:rsid w:val="00741C5B"/>
    <w:rsid w:val="0074299E"/>
    <w:rsid w:val="00744C66"/>
    <w:rsid w:val="00753F18"/>
    <w:rsid w:val="00763FF3"/>
    <w:rsid w:val="00776D69"/>
    <w:rsid w:val="00777D13"/>
    <w:rsid w:val="00787F1D"/>
    <w:rsid w:val="0079397B"/>
    <w:rsid w:val="00796889"/>
    <w:rsid w:val="007A5C63"/>
    <w:rsid w:val="007D0BFA"/>
    <w:rsid w:val="007E3A10"/>
    <w:rsid w:val="00817C0C"/>
    <w:rsid w:val="00826CB4"/>
    <w:rsid w:val="00827C24"/>
    <w:rsid w:val="00831FDC"/>
    <w:rsid w:val="00832A5A"/>
    <w:rsid w:val="008469AE"/>
    <w:rsid w:val="0085270C"/>
    <w:rsid w:val="008557A8"/>
    <w:rsid w:val="008630DB"/>
    <w:rsid w:val="00871131"/>
    <w:rsid w:val="0087121D"/>
    <w:rsid w:val="00883EBD"/>
    <w:rsid w:val="008A1706"/>
    <w:rsid w:val="008C2D45"/>
    <w:rsid w:val="008C5C0E"/>
    <w:rsid w:val="008C7044"/>
    <w:rsid w:val="008D1069"/>
    <w:rsid w:val="008D5573"/>
    <w:rsid w:val="008E0925"/>
    <w:rsid w:val="008E7BFD"/>
    <w:rsid w:val="009326D5"/>
    <w:rsid w:val="009469D2"/>
    <w:rsid w:val="009979B5"/>
    <w:rsid w:val="009A2C9B"/>
    <w:rsid w:val="009B6144"/>
    <w:rsid w:val="009C797A"/>
    <w:rsid w:val="009E29C1"/>
    <w:rsid w:val="009F74A0"/>
    <w:rsid w:val="00A03B8C"/>
    <w:rsid w:val="00A111BB"/>
    <w:rsid w:val="00A15159"/>
    <w:rsid w:val="00A17A64"/>
    <w:rsid w:val="00A21DD2"/>
    <w:rsid w:val="00A27179"/>
    <w:rsid w:val="00A44CD2"/>
    <w:rsid w:val="00A563C7"/>
    <w:rsid w:val="00A57977"/>
    <w:rsid w:val="00A654CA"/>
    <w:rsid w:val="00A66C90"/>
    <w:rsid w:val="00A8170F"/>
    <w:rsid w:val="00A85134"/>
    <w:rsid w:val="00A86371"/>
    <w:rsid w:val="00A91EB5"/>
    <w:rsid w:val="00AA094D"/>
    <w:rsid w:val="00AC581E"/>
    <w:rsid w:val="00AD3D11"/>
    <w:rsid w:val="00AF190B"/>
    <w:rsid w:val="00AF2B53"/>
    <w:rsid w:val="00B34D84"/>
    <w:rsid w:val="00B37848"/>
    <w:rsid w:val="00B67DF6"/>
    <w:rsid w:val="00B91D8A"/>
    <w:rsid w:val="00BA6175"/>
    <w:rsid w:val="00BB5B24"/>
    <w:rsid w:val="00BC33B4"/>
    <w:rsid w:val="00BD3988"/>
    <w:rsid w:val="00BD3C17"/>
    <w:rsid w:val="00BD6854"/>
    <w:rsid w:val="00BE2799"/>
    <w:rsid w:val="00BE2AD3"/>
    <w:rsid w:val="00C072A8"/>
    <w:rsid w:val="00C10FDD"/>
    <w:rsid w:val="00C22D6C"/>
    <w:rsid w:val="00C35BE0"/>
    <w:rsid w:val="00C50F67"/>
    <w:rsid w:val="00C60E38"/>
    <w:rsid w:val="00C623F1"/>
    <w:rsid w:val="00C64CD7"/>
    <w:rsid w:val="00C8613B"/>
    <w:rsid w:val="00C930A8"/>
    <w:rsid w:val="00CB5B4C"/>
    <w:rsid w:val="00CC692B"/>
    <w:rsid w:val="00CD064F"/>
    <w:rsid w:val="00CD0F4A"/>
    <w:rsid w:val="00D003AD"/>
    <w:rsid w:val="00D1751F"/>
    <w:rsid w:val="00D308FE"/>
    <w:rsid w:val="00D3540A"/>
    <w:rsid w:val="00D421FF"/>
    <w:rsid w:val="00D47122"/>
    <w:rsid w:val="00D514C2"/>
    <w:rsid w:val="00D575DD"/>
    <w:rsid w:val="00D7423A"/>
    <w:rsid w:val="00D83022"/>
    <w:rsid w:val="00D90C32"/>
    <w:rsid w:val="00D911F5"/>
    <w:rsid w:val="00D93381"/>
    <w:rsid w:val="00D96A57"/>
    <w:rsid w:val="00DA1127"/>
    <w:rsid w:val="00DC6716"/>
    <w:rsid w:val="00DC679B"/>
    <w:rsid w:val="00DD2CE8"/>
    <w:rsid w:val="00DE23E8"/>
    <w:rsid w:val="00DF012B"/>
    <w:rsid w:val="00DF109B"/>
    <w:rsid w:val="00E07386"/>
    <w:rsid w:val="00E14A1A"/>
    <w:rsid w:val="00E17675"/>
    <w:rsid w:val="00E17F1A"/>
    <w:rsid w:val="00E45C46"/>
    <w:rsid w:val="00E645B4"/>
    <w:rsid w:val="00EA69D7"/>
    <w:rsid w:val="00EC1A62"/>
    <w:rsid w:val="00ED41FF"/>
    <w:rsid w:val="00EF273F"/>
    <w:rsid w:val="00F02268"/>
    <w:rsid w:val="00F15118"/>
    <w:rsid w:val="00F205F5"/>
    <w:rsid w:val="00F363E8"/>
    <w:rsid w:val="00F830DA"/>
    <w:rsid w:val="00F968BA"/>
    <w:rsid w:val="00FC019B"/>
    <w:rsid w:val="00FC0951"/>
    <w:rsid w:val="00FD353E"/>
    <w:rsid w:val="00FD394D"/>
    <w:rsid w:val="00FE189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4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CB5B4C"/>
    <w:pPr>
      <w:keepNext/>
      <w:jc w:val="center"/>
      <w:outlineLvl w:val="0"/>
    </w:pPr>
    <w:rPr>
      <w:rFonts w:cs="Arial"/>
      <w:b/>
      <w:bCs/>
      <w:color w:val="000000"/>
      <w:sz w:val="20"/>
      <w:szCs w:val="20"/>
    </w:rPr>
  </w:style>
  <w:style w:type="paragraph" w:styleId="Heading2">
    <w:name w:val="heading 2"/>
    <w:basedOn w:val="Normal"/>
    <w:next w:val="Normal"/>
    <w:qFormat/>
    <w:rsid w:val="00CB5B4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B5B4C"/>
    <w:pPr>
      <w:keepNext/>
      <w:spacing w:before="240" w:after="60"/>
      <w:outlineLvl w:val="2"/>
    </w:pPr>
    <w:rPr>
      <w:rFonts w:cs="Arial"/>
      <w:b/>
      <w:bCs/>
      <w:sz w:val="26"/>
      <w:szCs w:val="26"/>
    </w:rPr>
  </w:style>
  <w:style w:type="paragraph" w:styleId="Heading4">
    <w:name w:val="heading 4"/>
    <w:basedOn w:val="Normal"/>
    <w:next w:val="Normal"/>
    <w:qFormat/>
    <w:rsid w:val="00CB5B4C"/>
    <w:pPr>
      <w:keepNext/>
      <w:jc w:val="center"/>
      <w:outlineLvl w:val="3"/>
    </w:pPr>
    <w:rPr>
      <w:b/>
      <w:bCs/>
      <w:i/>
      <w:iCs/>
      <w:lang w:val="ru-RU"/>
    </w:rPr>
  </w:style>
  <w:style w:type="paragraph" w:styleId="Heading5">
    <w:name w:val="heading 5"/>
    <w:basedOn w:val="Normal"/>
    <w:next w:val="Normal"/>
    <w:qFormat/>
    <w:rsid w:val="00CB5B4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5B4C"/>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CB5B4C"/>
    <w:pPr>
      <w:tabs>
        <w:tab w:val="center" w:pos="4703"/>
        <w:tab w:val="right" w:pos="9406"/>
      </w:tabs>
      <w:spacing w:before="0"/>
    </w:pPr>
    <w:rPr>
      <w:sz w:val="16"/>
    </w:rPr>
  </w:style>
  <w:style w:type="paragraph" w:styleId="BodyText">
    <w:name w:val="Body Text"/>
    <w:basedOn w:val="Normal"/>
    <w:link w:val="BodyTextChar"/>
    <w:rsid w:val="00CB5B4C"/>
    <w:rPr>
      <w:b/>
      <w:bCs/>
      <w:sz w:val="24"/>
    </w:rPr>
  </w:style>
  <w:style w:type="paragraph" w:styleId="Title">
    <w:name w:val="Title"/>
    <w:basedOn w:val="Normal"/>
    <w:qFormat/>
    <w:rsid w:val="00CB5B4C"/>
    <w:pPr>
      <w:jc w:val="center"/>
    </w:pPr>
    <w:rPr>
      <w:b/>
      <w:bCs/>
      <w:sz w:val="24"/>
    </w:rPr>
  </w:style>
  <w:style w:type="paragraph" w:customStyle="1" w:styleId="xl24">
    <w:name w:val="xl24"/>
    <w:basedOn w:val="Normal"/>
    <w:rsid w:val="00CB5B4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B5B4C"/>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B5B4C"/>
    <w:pPr>
      <w:tabs>
        <w:tab w:val="right" w:pos="8732"/>
      </w:tabs>
    </w:pPr>
    <w:rPr>
      <w:rFonts w:ascii="Futura Lt BT" w:hAnsi="Futura Lt BT"/>
      <w:i/>
      <w:sz w:val="28"/>
      <w:szCs w:val="20"/>
      <w:lang w:bidi="he-IL"/>
    </w:rPr>
  </w:style>
  <w:style w:type="paragraph" w:customStyle="1" w:styleId="Logo">
    <w:name w:val="Logo"/>
    <w:basedOn w:val="Normal"/>
    <w:rsid w:val="00CB5B4C"/>
    <w:pPr>
      <w:spacing w:before="100"/>
      <w:jc w:val="right"/>
    </w:pPr>
    <w:rPr>
      <w:rFonts w:ascii="Futura Lt BT" w:hAnsi="Futura Lt BT"/>
      <w:color w:val="FFFFFF"/>
      <w:sz w:val="20"/>
      <w:szCs w:val="20"/>
      <w:lang w:bidi="he-IL"/>
    </w:rPr>
  </w:style>
  <w:style w:type="paragraph" w:styleId="TOC1">
    <w:name w:val="toc 1"/>
    <w:basedOn w:val="Normal"/>
    <w:semiHidden/>
    <w:rsid w:val="00CB5B4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CB5B4C"/>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CB5B4C"/>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CB5B4C"/>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CB5B4C"/>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CB5B4C"/>
    <w:pPr>
      <w:tabs>
        <w:tab w:val="left" w:pos="141"/>
      </w:tabs>
      <w:ind w:left="141" w:hanging="141"/>
    </w:pPr>
    <w:rPr>
      <w:sz w:val="24"/>
    </w:rPr>
  </w:style>
  <w:style w:type="paragraph" w:styleId="BodyTextIndent2">
    <w:name w:val="Body Text Indent 2"/>
    <w:basedOn w:val="Normal"/>
    <w:rsid w:val="00CB5B4C"/>
    <w:pPr>
      <w:tabs>
        <w:tab w:val="left" w:pos="284"/>
        <w:tab w:val="left" w:pos="4111"/>
      </w:tabs>
      <w:ind w:left="284" w:hanging="227"/>
    </w:pPr>
    <w:rPr>
      <w:lang w:val="ru-RU"/>
    </w:rPr>
  </w:style>
  <w:style w:type="paragraph" w:styleId="BodyText2">
    <w:name w:val="Body Text 2"/>
    <w:basedOn w:val="Normal"/>
    <w:rsid w:val="00CB5B4C"/>
    <w:rPr>
      <w:sz w:val="24"/>
    </w:rPr>
  </w:style>
  <w:style w:type="character" w:styleId="PageNumber">
    <w:name w:val="page number"/>
    <w:basedOn w:val="DefaultParagraphFont"/>
    <w:rsid w:val="00CB5B4C"/>
  </w:style>
  <w:style w:type="paragraph" w:customStyle="1" w:styleId="itu">
    <w:name w:val="itu"/>
    <w:basedOn w:val="Normal"/>
    <w:rsid w:val="00CB5B4C"/>
    <w:pPr>
      <w:tabs>
        <w:tab w:val="left" w:pos="709"/>
        <w:tab w:val="left" w:pos="1134"/>
      </w:tabs>
    </w:pPr>
    <w:rPr>
      <w:rFonts w:ascii="Futura Lt BT" w:hAnsi="Futura Lt BT"/>
      <w:sz w:val="18"/>
      <w:szCs w:val="20"/>
      <w:lang w:val="en-GB"/>
    </w:rPr>
  </w:style>
  <w:style w:type="character" w:styleId="Hyperlink">
    <w:name w:val="Hyperlink"/>
    <w:rsid w:val="00CB5B4C"/>
    <w:rPr>
      <w:color w:val="0000FF"/>
      <w:u w:val="single"/>
    </w:rPr>
  </w:style>
  <w:style w:type="paragraph" w:styleId="FootnoteText">
    <w:name w:val="footnote text"/>
    <w:basedOn w:val="Normal"/>
    <w:semiHidden/>
    <w:rsid w:val="00CB5B4C"/>
    <w:rPr>
      <w:sz w:val="20"/>
      <w:szCs w:val="20"/>
    </w:rPr>
  </w:style>
  <w:style w:type="character" w:styleId="FootnoteReference">
    <w:name w:val="footnote reference"/>
    <w:semiHidden/>
    <w:rsid w:val="00CB5B4C"/>
    <w:rPr>
      <w:position w:val="6"/>
      <w:sz w:val="16"/>
    </w:rPr>
  </w:style>
  <w:style w:type="paragraph" w:customStyle="1" w:styleId="LetterStart">
    <w:name w:val="Letter_Start"/>
    <w:basedOn w:val="Normal"/>
    <w:rsid w:val="00CB5B4C"/>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CB5B4C"/>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CB5B4C"/>
    <w:rPr>
      <w:rFonts w:asciiTheme="minorHAnsi" w:hAnsiTheme="minorHAnsi"/>
      <w:sz w:val="16"/>
      <w:szCs w:val="24"/>
      <w:lang w:eastAsia="en-US"/>
    </w:rPr>
  </w:style>
  <w:style w:type="character" w:customStyle="1" w:styleId="HeaderChar">
    <w:name w:val="Header Char"/>
    <w:basedOn w:val="DefaultParagraphFont"/>
    <w:link w:val="Header"/>
    <w:uiPriority w:val="99"/>
    <w:rsid w:val="00CB5B4C"/>
    <w:rPr>
      <w:rFonts w:asciiTheme="minorHAnsi" w:hAnsiTheme="minorHAnsi"/>
      <w:sz w:val="18"/>
      <w:szCs w:val="24"/>
      <w:lang w:eastAsia="en-US"/>
    </w:rPr>
  </w:style>
  <w:style w:type="paragraph" w:customStyle="1" w:styleId="TableText">
    <w:name w:val="Table_Text"/>
    <w:basedOn w:val="Normal"/>
    <w:rsid w:val="00CB5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CB5B4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CB5B4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CB5B4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CB5B4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CB5B4C"/>
    <w:rPr>
      <w:rFonts w:asciiTheme="minorHAnsi" w:hAnsiTheme="minorHAnsi"/>
      <w:sz w:val="24"/>
      <w:szCs w:val="24"/>
      <w:lang w:eastAsia="en-US"/>
    </w:rPr>
  </w:style>
  <w:style w:type="paragraph" w:customStyle="1" w:styleId="Normalaftertitle">
    <w:name w:val="Normal after title"/>
    <w:basedOn w:val="Normal"/>
    <w:next w:val="Normal"/>
    <w:rsid w:val="00CB5B4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CB5B4C"/>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styleId="NormalWeb">
    <w:name w:val="Normal (Web)"/>
    <w:basedOn w:val="Normal"/>
    <w:uiPriority w:val="99"/>
    <w:rsid w:val="007361BA"/>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studygroups/2013-2016/11/Pages/q8.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C-I/Pages/WSHP_counterfei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itu.int/en/ITU-T/Workshops-and-Seminars/20160628/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S-CONF-ACTF-2014" TargetMode="Externa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eb.itu.int/ITU-T/workprog/wp_item.aspx?isn=10502"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714BCD"/>
    <w:rsid w:val="00B13B37"/>
    <w:rsid w:val="00B846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8692-BEC2-49EB-99A6-B50EBD8B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1059</TotalTime>
  <Pages>4</Pages>
  <Words>1162</Words>
  <Characters>9023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10165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Millet, Lia</cp:lastModifiedBy>
  <cp:revision>13</cp:revision>
  <cp:lastPrinted>2016-05-24T16:45:00Z</cp:lastPrinted>
  <dcterms:created xsi:type="dcterms:W3CDTF">2016-05-19T07:36:00Z</dcterms:created>
  <dcterms:modified xsi:type="dcterms:W3CDTF">2016-05-24T16:45:00Z</dcterms:modified>
</cp:coreProperties>
</file>