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9781"/>
      </w:tblGrid>
      <w:tr w:rsidR="00741613" w:rsidRPr="00AD4D35" w:rsidTr="00E536CF">
        <w:trPr>
          <w:cantSplit/>
        </w:trPr>
        <w:tc>
          <w:tcPr>
            <w:tcW w:w="9781" w:type="dxa"/>
            <w:vAlign w:val="center"/>
          </w:tcPr>
          <w:p w:rsidR="00741613" w:rsidRPr="00AD4D35" w:rsidRDefault="00741613" w:rsidP="00741613">
            <w:pPr>
              <w:spacing w:before="0"/>
              <w:jc w:val="center"/>
              <w:rPr>
                <w:rFonts w:asciiTheme="minorHAnsi" w:hAnsiTheme="minorHAnsi"/>
                <w:color w:val="FFFFFF"/>
                <w:sz w:val="26"/>
                <w:szCs w:val="26"/>
              </w:rPr>
            </w:pPr>
            <w:r w:rsidRPr="00AD4D35">
              <w:rPr>
                <w:noProof/>
                <w:lang w:val="en-GB" w:eastAsia="zh-CN"/>
              </w:rPr>
              <w:drawing>
                <wp:inline distT="0" distB="0" distL="0" distR="0" wp14:anchorId="30A33BAF" wp14:editId="01357A07">
                  <wp:extent cx="641445" cy="714521"/>
                  <wp:effectExtent l="0" t="0" r="6350" b="952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24" cy="734660"/>
                          </a:xfrm>
                          <a:prstGeom prst="rect">
                            <a:avLst/>
                          </a:prstGeom>
                          <a:noFill/>
                          <a:ln>
                            <a:noFill/>
                          </a:ln>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tbl>
      <w:tblPr>
        <w:tblW w:w="9923" w:type="dxa"/>
        <w:tblInd w:w="-34" w:type="dxa"/>
        <w:tblLayout w:type="fixed"/>
        <w:tblLook w:val="04A0" w:firstRow="1" w:lastRow="0" w:firstColumn="1" w:lastColumn="0" w:noHBand="0" w:noVBand="1"/>
      </w:tblPr>
      <w:tblGrid>
        <w:gridCol w:w="4961"/>
        <w:gridCol w:w="4962"/>
      </w:tblGrid>
      <w:tr w:rsidR="001B6D9B" w:rsidRPr="001B6D9B" w:rsidTr="0011639F">
        <w:tc>
          <w:tcPr>
            <w:tcW w:w="4944" w:type="dxa"/>
            <w:shd w:val="clear" w:color="auto" w:fill="auto"/>
          </w:tcPr>
          <w:p w:rsidR="001B6D9B" w:rsidRPr="001B6D9B" w:rsidRDefault="001B6D9B" w:rsidP="0011639F">
            <w:pPr>
              <w:rPr>
                <w:rFonts w:asciiTheme="minorHAnsi" w:hAnsiTheme="minorHAnsi" w:cs="Times New Roman Bold"/>
                <w:b/>
                <w:bCs/>
                <w:color w:val="808080"/>
                <w:sz w:val="28"/>
                <w:szCs w:val="28"/>
                <w:lang w:val="fr-CH"/>
              </w:rPr>
            </w:pPr>
            <w:bookmarkStart w:id="0" w:name="Origine"/>
            <w:bookmarkEnd w:id="0"/>
            <w:r w:rsidRPr="001B6D9B">
              <w:rPr>
                <w:rFonts w:asciiTheme="minorHAnsi" w:hAnsiTheme="minorHAnsi" w:cs="Times New Roman Bold"/>
                <w:b/>
                <w:bCs/>
                <w:color w:val="808080"/>
                <w:sz w:val="28"/>
                <w:szCs w:val="28"/>
                <w:lang w:val="fr-CH"/>
              </w:rPr>
              <w:t xml:space="preserve">Bureau de la normalisation des </w:t>
            </w:r>
            <w:r w:rsidRPr="00386030">
              <w:rPr>
                <w:rFonts w:ascii="Calibri" w:hAnsi="Calibri" w:cs="Times New Roman Bold"/>
                <w:b/>
                <w:bCs/>
                <w:color w:val="808080"/>
                <w:sz w:val="28"/>
                <w:lang w:val="fr-CH"/>
              </w:rPr>
              <w:t>télécommunications</w:t>
            </w:r>
            <w:r w:rsidRPr="001B6D9B">
              <w:rPr>
                <w:rFonts w:asciiTheme="minorHAnsi" w:hAnsiTheme="minorHAnsi"/>
                <w:b/>
                <w:bCs/>
                <w:noProof/>
                <w:color w:val="808080"/>
                <w:sz w:val="28"/>
                <w:szCs w:val="28"/>
                <w:lang w:val="fr-CH" w:eastAsia="fr-CH"/>
              </w:rPr>
              <w:t xml:space="preserve"> (TSB)</w:t>
            </w:r>
          </w:p>
        </w:tc>
        <w:tc>
          <w:tcPr>
            <w:tcW w:w="4945" w:type="dxa"/>
            <w:shd w:val="clear" w:color="auto" w:fill="auto"/>
          </w:tcPr>
          <w:p w:rsidR="001B6D9B" w:rsidRPr="001B6D9B" w:rsidRDefault="001B6D9B" w:rsidP="001B6D9B">
            <w:pPr>
              <w:rPr>
                <w:rFonts w:asciiTheme="minorHAnsi" w:hAnsiTheme="minorHAnsi" w:cs="Times New Roman Bold"/>
                <w:b/>
                <w:bCs/>
                <w:color w:val="808080"/>
                <w:sz w:val="28"/>
                <w:szCs w:val="28"/>
                <w:lang w:val="fr-CH"/>
              </w:rPr>
            </w:pPr>
            <w:r w:rsidRPr="001B6D9B">
              <w:rPr>
                <w:rStyle w:val="BDTName"/>
                <w:rFonts w:asciiTheme="minorHAnsi" w:hAnsiTheme="minorHAnsi"/>
              </w:rPr>
              <w:t xml:space="preserve">Bureau de développement </w:t>
            </w:r>
            <w:r w:rsidRPr="001B6D9B">
              <w:rPr>
                <w:rStyle w:val="BDTName"/>
                <w:rFonts w:asciiTheme="minorHAnsi" w:hAnsiTheme="minorHAnsi"/>
              </w:rPr>
              <w:br/>
              <w:t>des télécommunications</w:t>
            </w:r>
            <w:r w:rsidRPr="001B6D9B">
              <w:rPr>
                <w:rFonts w:asciiTheme="minorHAnsi" w:hAnsiTheme="minorHAnsi" w:cstheme="minorHAnsi"/>
                <w:b/>
                <w:bCs/>
                <w:noProof/>
                <w:color w:val="808080"/>
                <w:sz w:val="28"/>
                <w:szCs w:val="28"/>
                <w:lang w:val="fr-CH" w:eastAsia="fr-CH"/>
              </w:rPr>
              <w:t xml:space="preserve"> (</w:t>
            </w:r>
            <w:r w:rsidRPr="001B6D9B">
              <w:rPr>
                <w:rFonts w:asciiTheme="minorHAnsi" w:hAnsiTheme="minorHAnsi" w:cstheme="minorHAnsi"/>
                <w:b/>
                <w:bCs/>
                <w:color w:val="808080"/>
                <w:sz w:val="28"/>
                <w:szCs w:val="28"/>
                <w:lang w:val="fr-CH"/>
              </w:rPr>
              <w:t>BDT</w:t>
            </w:r>
            <w:r w:rsidRPr="001B6D9B">
              <w:rPr>
                <w:rFonts w:asciiTheme="minorHAnsi" w:hAnsiTheme="minorHAnsi" w:cstheme="minorHAnsi"/>
                <w:b/>
                <w:bCs/>
                <w:noProof/>
                <w:color w:val="808080"/>
                <w:sz w:val="28"/>
                <w:szCs w:val="28"/>
                <w:lang w:val="fr-CH" w:eastAsia="fr-CH"/>
              </w:rPr>
              <w:t>)</w:t>
            </w:r>
          </w:p>
        </w:tc>
      </w:tr>
    </w:tbl>
    <w:p w:rsidR="00741613" w:rsidRPr="001B6D9B" w:rsidRDefault="00741613" w:rsidP="00341117">
      <w:pPr>
        <w:tabs>
          <w:tab w:val="clear" w:pos="794"/>
          <w:tab w:val="clear" w:pos="1191"/>
          <w:tab w:val="clear" w:pos="1588"/>
          <w:tab w:val="clear" w:pos="1985"/>
          <w:tab w:val="left" w:pos="4962"/>
        </w:tabs>
        <w:spacing w:before="0"/>
        <w:rPr>
          <w:rFonts w:asciiTheme="minorHAnsi" w:hAnsiTheme="minorHAnsi"/>
          <w:lang w:val="fr-CH"/>
        </w:rPr>
      </w:pPr>
    </w:p>
    <w:p w:rsidR="001B6D9B" w:rsidRPr="001B6D9B" w:rsidRDefault="001B6D9B" w:rsidP="00341117">
      <w:pPr>
        <w:tabs>
          <w:tab w:val="clear" w:pos="794"/>
          <w:tab w:val="clear" w:pos="1191"/>
          <w:tab w:val="clear" w:pos="1588"/>
          <w:tab w:val="clear" w:pos="1985"/>
          <w:tab w:val="left" w:pos="4962"/>
        </w:tabs>
        <w:spacing w:before="0"/>
        <w:rPr>
          <w:rFonts w:asciiTheme="minorHAnsi" w:hAnsiTheme="minorHAnsi"/>
          <w:lang w:val="fr-CH"/>
        </w:rPr>
      </w:pPr>
    </w:p>
    <w:p w:rsidR="00517A03" w:rsidRPr="00AD4D35" w:rsidRDefault="00517A03" w:rsidP="00A5280F">
      <w:pPr>
        <w:tabs>
          <w:tab w:val="clear" w:pos="794"/>
          <w:tab w:val="clear" w:pos="1191"/>
          <w:tab w:val="clear" w:pos="1588"/>
          <w:tab w:val="clear" w:pos="1985"/>
          <w:tab w:val="left" w:pos="4962"/>
        </w:tabs>
        <w:spacing w:before="0"/>
        <w:rPr>
          <w:rFonts w:asciiTheme="minorHAnsi" w:hAnsiTheme="minorHAnsi"/>
        </w:rPr>
      </w:pPr>
      <w:r w:rsidRPr="001B6D9B">
        <w:rPr>
          <w:rFonts w:asciiTheme="minorHAnsi" w:hAnsiTheme="minorHAnsi"/>
          <w:lang w:val="fr-CH"/>
        </w:rPr>
        <w:tab/>
      </w:r>
      <w:r w:rsidRPr="00AD4D35">
        <w:rPr>
          <w:rFonts w:asciiTheme="minorHAnsi" w:hAnsiTheme="minorHAnsi"/>
        </w:rPr>
        <w:t xml:space="preserve">Genève, le </w:t>
      </w:r>
      <w:r w:rsidR="0046050D">
        <w:rPr>
          <w:rFonts w:asciiTheme="minorHAnsi" w:hAnsiTheme="minorHAnsi"/>
        </w:rPr>
        <w:t>26 mai 2016</w:t>
      </w:r>
    </w:p>
    <w:p w:rsidR="00517A03" w:rsidRPr="00AD4D35"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AD4D35" w:rsidTr="00AD4D35">
        <w:trPr>
          <w:cantSplit/>
          <w:trHeight w:val="340"/>
        </w:trPr>
        <w:tc>
          <w:tcPr>
            <w:tcW w:w="985" w:type="dxa"/>
          </w:tcPr>
          <w:p w:rsidR="00517A03" w:rsidRPr="00AD4D35" w:rsidRDefault="00517A03" w:rsidP="00A5280F">
            <w:pPr>
              <w:tabs>
                <w:tab w:val="left" w:pos="4111"/>
              </w:tabs>
              <w:spacing w:before="10"/>
              <w:ind w:left="57"/>
              <w:rPr>
                <w:rFonts w:asciiTheme="minorHAnsi" w:hAnsiTheme="minorHAnsi"/>
              </w:rPr>
            </w:pPr>
            <w:r w:rsidRPr="00AD4D35">
              <w:rPr>
                <w:rFonts w:asciiTheme="minorHAnsi" w:hAnsiTheme="minorHAnsi"/>
              </w:rPr>
              <w:t>Réf.:</w:t>
            </w:r>
          </w:p>
          <w:p w:rsidR="00517A03" w:rsidRPr="00AD4D35" w:rsidRDefault="00517A03" w:rsidP="00A5280F">
            <w:pPr>
              <w:tabs>
                <w:tab w:val="left" w:pos="4111"/>
              </w:tabs>
              <w:spacing w:before="10"/>
              <w:ind w:left="57"/>
              <w:rPr>
                <w:rFonts w:asciiTheme="minorHAnsi" w:hAnsiTheme="minorHAnsi"/>
              </w:rPr>
            </w:pP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Contact:</w:t>
            </w:r>
          </w:p>
          <w:p w:rsidR="00517A03" w:rsidRPr="00AD4D35" w:rsidRDefault="00517A03" w:rsidP="00A5280F">
            <w:pPr>
              <w:tabs>
                <w:tab w:val="left" w:pos="4111"/>
              </w:tabs>
              <w:spacing w:before="10"/>
              <w:ind w:left="57"/>
              <w:rPr>
                <w:rFonts w:asciiTheme="minorHAnsi" w:hAnsiTheme="minorHAnsi"/>
              </w:rPr>
            </w:pPr>
            <w:r w:rsidRPr="00AD4D35">
              <w:rPr>
                <w:rFonts w:asciiTheme="minorHAnsi" w:hAnsiTheme="minorHAnsi"/>
              </w:rPr>
              <w:t>Tél.:</w:t>
            </w:r>
            <w:r w:rsidRPr="00AD4D35">
              <w:rPr>
                <w:rFonts w:asciiTheme="minorHAnsi" w:hAnsiTheme="minorHAnsi"/>
              </w:rPr>
              <w:br/>
              <w:t>Fax:</w:t>
            </w:r>
            <w:r w:rsidRPr="00AD4D35">
              <w:rPr>
                <w:rFonts w:asciiTheme="minorHAnsi" w:hAnsiTheme="minorHAnsi"/>
              </w:rPr>
              <w:br/>
              <w:t>E-mail:</w:t>
            </w:r>
          </w:p>
        </w:tc>
        <w:tc>
          <w:tcPr>
            <w:tcW w:w="3892" w:type="dxa"/>
          </w:tcPr>
          <w:p w:rsidR="00517A03" w:rsidRPr="00AD4D35" w:rsidRDefault="00AD4D35" w:rsidP="00A5280F">
            <w:pPr>
              <w:tabs>
                <w:tab w:val="left" w:pos="4111"/>
              </w:tabs>
              <w:spacing w:before="10"/>
              <w:ind w:left="57"/>
              <w:rPr>
                <w:rFonts w:asciiTheme="minorHAnsi" w:hAnsiTheme="minorHAnsi"/>
                <w:b/>
              </w:rPr>
            </w:pPr>
            <w:r w:rsidRPr="00AD4D35">
              <w:rPr>
                <w:rFonts w:asciiTheme="minorHAnsi" w:hAnsiTheme="minorHAnsi" w:cstheme="majorBidi"/>
                <w:b/>
                <w:szCs w:val="24"/>
                <w:lang w:val="fr-CH"/>
              </w:rPr>
              <w:t>Circulaire TSB 219</w:t>
            </w:r>
          </w:p>
          <w:p w:rsidR="00517A03" w:rsidRPr="00AD4D35" w:rsidRDefault="00517A03" w:rsidP="00A5280F">
            <w:pPr>
              <w:tabs>
                <w:tab w:val="left" w:pos="4111"/>
              </w:tabs>
              <w:spacing w:before="10"/>
              <w:ind w:left="57"/>
              <w:rPr>
                <w:rFonts w:asciiTheme="minorHAnsi" w:hAnsiTheme="minorHAnsi"/>
                <w:b/>
              </w:rPr>
            </w:pP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Martin Euchner</w:t>
            </w: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 xml:space="preserve">+41 22 730 </w:t>
            </w:r>
            <w:proofErr w:type="gramStart"/>
            <w:r w:rsidRPr="00AD4D35">
              <w:rPr>
                <w:rFonts w:asciiTheme="minorHAnsi" w:hAnsiTheme="minorHAnsi" w:cstheme="majorBidi"/>
                <w:szCs w:val="24"/>
              </w:rPr>
              <w:t>5866</w:t>
            </w:r>
            <w:r w:rsidR="00517A03" w:rsidRPr="00AD4D35">
              <w:rPr>
                <w:rFonts w:asciiTheme="minorHAnsi" w:hAnsiTheme="minorHAnsi"/>
              </w:rPr>
              <w:br/>
            </w:r>
            <w:r w:rsidRPr="00AD4D35">
              <w:rPr>
                <w:rFonts w:asciiTheme="minorHAnsi" w:hAnsiTheme="minorHAnsi" w:cstheme="majorBidi"/>
                <w:szCs w:val="24"/>
              </w:rPr>
              <w:t>+41 22 730 5853</w:t>
            </w:r>
            <w:r w:rsidR="00517A03" w:rsidRPr="00AD4D35">
              <w:rPr>
                <w:rFonts w:asciiTheme="minorHAnsi" w:hAnsiTheme="minorHAnsi"/>
              </w:rPr>
              <w:br/>
            </w:r>
            <w:hyperlink r:id="rId9" w:history="1">
              <w:r w:rsidRPr="00AD4D35">
                <w:rPr>
                  <w:rStyle w:val="Hyperlink"/>
                  <w:rFonts w:asciiTheme="minorHAnsi" w:hAnsiTheme="minorHAnsi" w:cstheme="majorBidi"/>
                  <w:szCs w:val="24"/>
                </w:rPr>
                <w:t>martin.euchner@itu.int</w:t>
              </w:r>
              <w:proofErr w:type="gramEnd"/>
            </w:hyperlink>
          </w:p>
        </w:tc>
        <w:tc>
          <w:tcPr>
            <w:tcW w:w="5046" w:type="dxa"/>
            <w:gridSpan w:val="2"/>
          </w:tcPr>
          <w:p w:rsidR="00517A03" w:rsidRPr="00AD4D35" w:rsidRDefault="00AD4D35" w:rsidP="00A5280F">
            <w:pPr>
              <w:tabs>
                <w:tab w:val="clear" w:pos="794"/>
                <w:tab w:val="clear" w:pos="1191"/>
                <w:tab w:val="clear" w:pos="1588"/>
                <w:tab w:val="clear" w:pos="1985"/>
                <w:tab w:val="left" w:pos="284"/>
              </w:tabs>
              <w:spacing w:before="0"/>
              <w:ind w:left="284" w:hanging="227"/>
              <w:rPr>
                <w:rFonts w:asciiTheme="minorHAnsi" w:hAnsiTheme="minorHAnsi" w:cstheme="majorBidi"/>
                <w:b/>
                <w:bCs/>
                <w:szCs w:val="24"/>
              </w:rPr>
            </w:pPr>
            <w:bookmarkStart w:id="1" w:name="Addressee_F"/>
            <w:bookmarkEnd w:id="1"/>
            <w:r w:rsidRPr="00AD4D35">
              <w:rPr>
                <w:rFonts w:asciiTheme="minorHAnsi" w:hAnsiTheme="minorHAnsi" w:cstheme="majorBidi"/>
                <w:szCs w:val="24"/>
              </w:rPr>
              <w:t xml:space="preserve">Réf: </w:t>
            </w:r>
            <w:r w:rsidRPr="00AD4D35">
              <w:rPr>
                <w:rFonts w:asciiTheme="minorHAnsi" w:hAnsiTheme="minorHAnsi" w:cstheme="majorBidi"/>
                <w:b/>
                <w:bCs/>
                <w:szCs w:val="24"/>
              </w:rPr>
              <w:t>BDT/IEEE/CYB/</w:t>
            </w:r>
            <w:proofErr w:type="spellStart"/>
            <w:r w:rsidRPr="00AD4D35">
              <w:rPr>
                <w:rFonts w:asciiTheme="minorHAnsi" w:hAnsiTheme="minorHAnsi" w:cstheme="majorBidi"/>
                <w:b/>
                <w:bCs/>
                <w:szCs w:val="24"/>
              </w:rPr>
              <w:t>Circular</w:t>
            </w:r>
            <w:proofErr w:type="spellEnd"/>
            <w:r w:rsidRPr="00AD4D35">
              <w:rPr>
                <w:rFonts w:asciiTheme="minorHAnsi" w:hAnsiTheme="minorHAnsi" w:cstheme="majorBidi"/>
                <w:b/>
                <w:bCs/>
                <w:szCs w:val="24"/>
              </w:rPr>
              <w:t>/05</w:t>
            </w:r>
          </w:p>
          <w:p w:rsidR="00AD4D35" w:rsidRPr="00AD4D35" w:rsidRDefault="00AD4D35" w:rsidP="00A5280F">
            <w:pPr>
              <w:tabs>
                <w:tab w:val="clear" w:pos="794"/>
                <w:tab w:val="clear" w:pos="1191"/>
                <w:tab w:val="clear" w:pos="1588"/>
                <w:tab w:val="clear" w:pos="1985"/>
                <w:tab w:val="left" w:pos="284"/>
              </w:tabs>
              <w:spacing w:before="0"/>
              <w:ind w:left="284" w:hanging="227"/>
              <w:rPr>
                <w:rFonts w:asciiTheme="minorHAnsi" w:hAnsiTheme="minorHAnsi" w:cstheme="majorBidi"/>
                <w:b/>
                <w:bCs/>
                <w:szCs w:val="24"/>
              </w:rPr>
            </w:pP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Contact:</w:t>
            </w:r>
            <w:r w:rsidR="00491C0B">
              <w:rPr>
                <w:rFonts w:asciiTheme="minorHAnsi" w:hAnsiTheme="minorHAnsi" w:cstheme="majorBidi"/>
                <w:szCs w:val="24"/>
              </w:rPr>
              <w:tab/>
            </w:r>
            <w:r w:rsidRPr="00AD4D35">
              <w:rPr>
                <w:rFonts w:asciiTheme="minorHAnsi" w:hAnsiTheme="minorHAnsi" w:cstheme="majorBidi"/>
                <w:szCs w:val="24"/>
              </w:rPr>
              <w:t xml:space="preserve">Serge Valery </w:t>
            </w:r>
            <w:proofErr w:type="spellStart"/>
            <w:r w:rsidRPr="00AD4D35">
              <w:rPr>
                <w:rFonts w:asciiTheme="minorHAnsi" w:hAnsiTheme="minorHAnsi" w:cstheme="majorBidi"/>
                <w:szCs w:val="24"/>
              </w:rPr>
              <w:t>Zongo</w:t>
            </w:r>
            <w:proofErr w:type="spellEnd"/>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Tél:</w:t>
            </w:r>
            <w:r w:rsidR="00491C0B">
              <w:rPr>
                <w:rFonts w:asciiTheme="minorHAnsi" w:hAnsiTheme="minorHAnsi" w:cstheme="majorBidi"/>
                <w:szCs w:val="24"/>
              </w:rPr>
              <w:tab/>
            </w:r>
            <w:r w:rsidR="00491C0B">
              <w:rPr>
                <w:rFonts w:asciiTheme="minorHAnsi" w:hAnsiTheme="minorHAnsi" w:cstheme="majorBidi"/>
                <w:szCs w:val="24"/>
              </w:rPr>
              <w:tab/>
            </w:r>
            <w:r w:rsidR="00491C0B">
              <w:rPr>
                <w:rFonts w:asciiTheme="minorHAnsi" w:hAnsiTheme="minorHAnsi" w:cstheme="majorBidi"/>
                <w:szCs w:val="24"/>
              </w:rPr>
              <w:tab/>
            </w:r>
            <w:r w:rsidR="00491C0B">
              <w:rPr>
                <w:rFonts w:asciiTheme="minorHAnsi" w:hAnsiTheme="minorHAnsi" w:cstheme="majorBidi"/>
                <w:szCs w:val="24"/>
              </w:rPr>
              <w:tab/>
            </w:r>
            <w:r w:rsidRPr="00AD4D35">
              <w:rPr>
                <w:rFonts w:asciiTheme="minorHAnsi" w:hAnsiTheme="minorHAnsi" w:cstheme="majorBidi"/>
                <w:szCs w:val="24"/>
              </w:rPr>
              <w:t>+237 6 94 32 10 01</w:t>
            </w: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 xml:space="preserve">Fax: </w:t>
            </w:r>
            <w:r w:rsidR="00491C0B">
              <w:rPr>
                <w:rFonts w:asciiTheme="minorHAnsi" w:hAnsiTheme="minorHAnsi" w:cstheme="majorBidi"/>
                <w:szCs w:val="24"/>
              </w:rPr>
              <w:tab/>
            </w:r>
            <w:r w:rsidR="00491C0B">
              <w:rPr>
                <w:rFonts w:asciiTheme="minorHAnsi" w:hAnsiTheme="minorHAnsi" w:cstheme="majorBidi"/>
                <w:szCs w:val="24"/>
              </w:rPr>
              <w:tab/>
            </w:r>
            <w:r w:rsidRPr="00AD4D35">
              <w:rPr>
                <w:rFonts w:asciiTheme="minorHAnsi" w:hAnsiTheme="minorHAnsi" w:cstheme="majorBidi"/>
                <w:szCs w:val="24"/>
              </w:rPr>
              <w:t>+237 22 22 92 97</w:t>
            </w: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rPr>
            </w:pPr>
            <w:r w:rsidRPr="00AD4D35">
              <w:rPr>
                <w:rFonts w:asciiTheme="minorHAnsi" w:hAnsiTheme="minorHAnsi" w:cstheme="majorBidi"/>
                <w:szCs w:val="24"/>
              </w:rPr>
              <w:t xml:space="preserve">E-mail: </w:t>
            </w:r>
            <w:r w:rsidR="00491C0B">
              <w:rPr>
                <w:rFonts w:asciiTheme="minorHAnsi" w:hAnsiTheme="minorHAnsi" w:cstheme="majorBidi"/>
                <w:szCs w:val="24"/>
              </w:rPr>
              <w:tab/>
            </w:r>
            <w:r w:rsidR="00491C0B">
              <w:rPr>
                <w:rFonts w:asciiTheme="minorHAnsi" w:hAnsiTheme="minorHAnsi" w:cstheme="majorBidi"/>
                <w:szCs w:val="24"/>
              </w:rPr>
              <w:tab/>
            </w:r>
            <w:hyperlink r:id="rId10" w:history="1">
              <w:r w:rsidR="00491C0B" w:rsidRPr="000614BD">
                <w:rPr>
                  <w:rStyle w:val="Hyperlink"/>
                  <w:rFonts w:asciiTheme="minorHAnsi" w:hAnsiTheme="minorHAnsi" w:cstheme="majorBidi"/>
                  <w:szCs w:val="24"/>
                </w:rPr>
                <w:t>serge.zongo@itu.int</w:t>
              </w:r>
            </w:hyperlink>
          </w:p>
        </w:tc>
      </w:tr>
      <w:tr w:rsidR="00AD4D35" w:rsidRPr="00AD4D35" w:rsidTr="00AD4D35">
        <w:trPr>
          <w:cantSplit/>
          <w:trHeight w:val="340"/>
        </w:trPr>
        <w:tc>
          <w:tcPr>
            <w:tcW w:w="985" w:type="dxa"/>
          </w:tcPr>
          <w:p w:rsidR="00AD4D35" w:rsidRPr="00AD4D35" w:rsidRDefault="00AD4D35" w:rsidP="00A5280F">
            <w:pPr>
              <w:tabs>
                <w:tab w:val="left" w:pos="4111"/>
              </w:tabs>
              <w:spacing w:before="10"/>
              <w:ind w:left="57"/>
              <w:rPr>
                <w:rFonts w:asciiTheme="minorHAnsi" w:hAnsiTheme="minorHAnsi"/>
              </w:rPr>
            </w:pPr>
          </w:p>
        </w:tc>
        <w:tc>
          <w:tcPr>
            <w:tcW w:w="3892" w:type="dxa"/>
          </w:tcPr>
          <w:p w:rsidR="00AD4D35" w:rsidRPr="00491C0B" w:rsidRDefault="00AD4D35" w:rsidP="00A5280F">
            <w:pPr>
              <w:tabs>
                <w:tab w:val="left" w:pos="4111"/>
              </w:tabs>
              <w:spacing w:before="10"/>
              <w:ind w:left="57"/>
              <w:rPr>
                <w:rFonts w:asciiTheme="minorHAnsi" w:hAnsiTheme="minorHAnsi" w:cstheme="majorBidi"/>
                <w:b/>
                <w:szCs w:val="24"/>
                <w:lang w:val="fr-CH"/>
              </w:rPr>
            </w:pPr>
          </w:p>
        </w:tc>
        <w:tc>
          <w:tcPr>
            <w:tcW w:w="5046" w:type="dxa"/>
            <w:gridSpan w:val="2"/>
          </w:tcPr>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administrations des Etats Membres de l'Union;</w:t>
            </w:r>
          </w:p>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Membres des Secteurs UIT-T et UIT-D;</w:t>
            </w:r>
          </w:p>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Associés de l'UIT-T;</w:t>
            </w:r>
          </w:p>
          <w:p w:rsidR="00AD4D35" w:rsidRPr="00AD4D35" w:rsidRDefault="00AD4D35" w:rsidP="00AD4D35">
            <w:pPr>
              <w:tabs>
                <w:tab w:val="left" w:pos="394"/>
                <w:tab w:val="left" w:pos="4111"/>
              </w:tabs>
              <w:spacing w:before="0"/>
              <w:ind w:left="391" w:hanging="391"/>
              <w:rPr>
                <w:rFonts w:asciiTheme="minorHAnsi" w:hAnsiTheme="minorHAnsi"/>
              </w:rPr>
            </w:pPr>
            <w:r w:rsidRPr="00AD4D35">
              <w:rPr>
                <w:rFonts w:asciiTheme="minorHAnsi" w:hAnsiTheme="minorHAnsi" w:cstheme="majorBidi"/>
                <w:szCs w:val="24"/>
              </w:rPr>
              <w:t>–</w:t>
            </w:r>
            <w:r w:rsidRPr="00AD4D35">
              <w:rPr>
                <w:rFonts w:asciiTheme="minorHAnsi" w:hAnsiTheme="minorHAnsi" w:cstheme="majorBidi"/>
                <w:szCs w:val="24"/>
              </w:rPr>
              <w:tab/>
              <w:t>Aux établissements universitaires participant aux travaux de l'UIT</w:t>
            </w:r>
          </w:p>
        </w:tc>
      </w:tr>
      <w:tr w:rsidR="00517A03" w:rsidRPr="00AD4D35" w:rsidTr="00AD4D35">
        <w:trPr>
          <w:cantSplit/>
        </w:trPr>
        <w:tc>
          <w:tcPr>
            <w:tcW w:w="985" w:type="dxa"/>
          </w:tcPr>
          <w:p w:rsidR="00517A03" w:rsidRPr="00AD4D35" w:rsidRDefault="00517A03" w:rsidP="00A5280F">
            <w:pPr>
              <w:tabs>
                <w:tab w:val="left" w:pos="4111"/>
              </w:tabs>
              <w:spacing w:before="10"/>
              <w:ind w:left="57"/>
              <w:rPr>
                <w:rFonts w:asciiTheme="minorHAnsi" w:hAnsiTheme="minorHAnsi"/>
                <w:sz w:val="20"/>
              </w:rPr>
            </w:pPr>
          </w:p>
        </w:tc>
        <w:tc>
          <w:tcPr>
            <w:tcW w:w="3892" w:type="dxa"/>
          </w:tcPr>
          <w:p w:rsidR="00517A03" w:rsidRPr="00AD4D35" w:rsidRDefault="00517A03" w:rsidP="00A5280F">
            <w:pPr>
              <w:tabs>
                <w:tab w:val="left" w:pos="4111"/>
              </w:tabs>
              <w:spacing w:before="0"/>
              <w:ind w:left="57"/>
              <w:rPr>
                <w:rFonts w:asciiTheme="minorHAnsi" w:hAnsiTheme="minorHAnsi"/>
              </w:rPr>
            </w:pPr>
          </w:p>
        </w:tc>
        <w:tc>
          <w:tcPr>
            <w:tcW w:w="5046" w:type="dxa"/>
            <w:gridSpan w:val="2"/>
          </w:tcPr>
          <w:p w:rsidR="00517A03" w:rsidRPr="00AD4D35" w:rsidRDefault="00517A03" w:rsidP="00A5280F">
            <w:pPr>
              <w:tabs>
                <w:tab w:val="left" w:pos="4111"/>
              </w:tabs>
              <w:spacing w:before="0"/>
              <w:rPr>
                <w:rFonts w:asciiTheme="minorHAnsi" w:hAnsiTheme="minorHAnsi"/>
              </w:rPr>
            </w:pPr>
            <w:r w:rsidRPr="00AD4D35">
              <w:rPr>
                <w:rFonts w:asciiTheme="minorHAnsi" w:hAnsiTheme="minorHAnsi"/>
                <w:b/>
              </w:rPr>
              <w:t>Copie</w:t>
            </w:r>
            <w:r w:rsidRPr="00AD4D35">
              <w:rPr>
                <w:rFonts w:asciiTheme="minorHAnsi" w:hAnsiTheme="minorHAnsi"/>
              </w:rPr>
              <w:t>:</w:t>
            </w:r>
          </w:p>
          <w:p w:rsidR="00AD4D35" w:rsidRPr="00AD4D35" w:rsidRDefault="00AD4D35" w:rsidP="00AD4D35">
            <w:pPr>
              <w:pStyle w:val="ListParagraph"/>
              <w:tabs>
                <w:tab w:val="clear" w:pos="794"/>
                <w:tab w:val="left" w:pos="394"/>
                <w:tab w:val="left" w:pos="4111"/>
              </w:tabs>
              <w:spacing w:before="80" w:after="40"/>
              <w:ind w:left="360" w:hanging="360"/>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Chef du Bureau de zone de l'UIT à Dakar (Sénégal)</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Présidents et Vice-Présidents des Commissions d'études de l'UIT-T et de l'UIT-D;</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des radiocommunications;</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régional de l'UIT pour l'Afrique à Addis</w:t>
            </w:r>
            <w:r w:rsidRPr="00AD4D35">
              <w:rPr>
                <w:rFonts w:asciiTheme="minorHAnsi" w:hAnsiTheme="minorHAnsi" w:cstheme="majorBidi"/>
                <w:szCs w:val="24"/>
              </w:rPr>
              <w:noBreakHyphen/>
              <w:t>Abeba (Ethiopie);</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régional de l'UIT pour les Etats arabes au Caire;</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Chefs des Bureaux régionaux de l'UIT à Yaoundé et à Harare;</w:t>
            </w:r>
          </w:p>
          <w:p w:rsidR="00517A03"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 la Mission permanente du Soudan à Genève</w:t>
            </w:r>
          </w:p>
        </w:tc>
      </w:tr>
      <w:tr w:rsidR="00517A03" w:rsidRPr="00AD4D35" w:rsidTr="00AD4D35">
        <w:trPr>
          <w:gridAfter w:val="1"/>
          <w:wAfter w:w="8" w:type="dxa"/>
          <w:cantSplit/>
          <w:trHeight w:val="680"/>
        </w:trPr>
        <w:tc>
          <w:tcPr>
            <w:tcW w:w="985" w:type="dxa"/>
          </w:tcPr>
          <w:p w:rsidR="00517A03" w:rsidRPr="00491C0B" w:rsidRDefault="00517A03" w:rsidP="00A5280F">
            <w:pPr>
              <w:tabs>
                <w:tab w:val="left" w:pos="4111"/>
              </w:tabs>
              <w:spacing w:before="10"/>
              <w:ind w:left="57"/>
              <w:rPr>
                <w:rFonts w:asciiTheme="minorHAnsi" w:hAnsiTheme="minorHAnsi"/>
                <w:b/>
                <w:bCs/>
                <w:sz w:val="22"/>
              </w:rPr>
            </w:pPr>
            <w:r w:rsidRPr="00491C0B">
              <w:rPr>
                <w:rFonts w:asciiTheme="minorHAnsi" w:hAnsiTheme="minorHAnsi"/>
                <w:b/>
                <w:bCs/>
                <w:sz w:val="22"/>
              </w:rPr>
              <w:t>Objet:</w:t>
            </w:r>
          </w:p>
        </w:tc>
        <w:tc>
          <w:tcPr>
            <w:tcW w:w="8930" w:type="dxa"/>
            <w:gridSpan w:val="2"/>
          </w:tcPr>
          <w:p w:rsidR="00AD4D35" w:rsidRPr="00AD4D35" w:rsidRDefault="00AD4D35" w:rsidP="00AD4D35">
            <w:pPr>
              <w:tabs>
                <w:tab w:val="left" w:pos="4111"/>
              </w:tabs>
              <w:spacing w:before="0"/>
              <w:ind w:left="57"/>
              <w:rPr>
                <w:rFonts w:asciiTheme="minorHAnsi" w:hAnsiTheme="minorHAnsi" w:cstheme="majorBidi"/>
                <w:b/>
                <w:bCs/>
                <w:szCs w:val="24"/>
              </w:rPr>
            </w:pPr>
            <w:r w:rsidRPr="00AD4D35">
              <w:rPr>
                <w:rFonts w:asciiTheme="minorHAnsi" w:hAnsiTheme="minorHAnsi" w:cstheme="majorBidi"/>
                <w:b/>
                <w:bCs/>
                <w:szCs w:val="24"/>
              </w:rPr>
              <w:t xml:space="preserve">Atelier commun UIT-UAT sur la stratégie de la </w:t>
            </w:r>
            <w:proofErr w:type="spellStart"/>
            <w:r w:rsidRPr="00AD4D35">
              <w:rPr>
                <w:rFonts w:asciiTheme="minorHAnsi" w:hAnsiTheme="minorHAnsi" w:cstheme="majorBidi"/>
                <w:b/>
                <w:bCs/>
                <w:szCs w:val="24"/>
              </w:rPr>
              <w:t>cybersécurité</w:t>
            </w:r>
            <w:proofErr w:type="spellEnd"/>
            <w:r w:rsidRPr="00AD4D35">
              <w:rPr>
                <w:rFonts w:asciiTheme="minorHAnsi" w:hAnsiTheme="minorHAnsi" w:cstheme="majorBidi"/>
                <w:b/>
                <w:bCs/>
                <w:szCs w:val="24"/>
              </w:rPr>
              <w:t xml:space="preserve"> dans les pays d'Afrique</w:t>
            </w:r>
          </w:p>
          <w:p w:rsidR="00517A03" w:rsidRPr="00AD4D35" w:rsidRDefault="00AD4D35" w:rsidP="00AD4D35">
            <w:pPr>
              <w:tabs>
                <w:tab w:val="left" w:pos="4111"/>
              </w:tabs>
              <w:spacing w:before="0"/>
              <w:ind w:left="57"/>
              <w:rPr>
                <w:rFonts w:asciiTheme="minorHAnsi" w:hAnsiTheme="minorHAnsi"/>
              </w:rPr>
            </w:pPr>
            <w:r w:rsidRPr="00AD4D35">
              <w:rPr>
                <w:rFonts w:asciiTheme="minorHAnsi" w:hAnsiTheme="minorHAnsi" w:cstheme="majorBidi"/>
                <w:b/>
                <w:bCs/>
                <w:szCs w:val="24"/>
              </w:rPr>
              <w:t>Khartoum (République du Soudan), 24-26 juillet 2016</w:t>
            </w:r>
          </w:p>
        </w:tc>
      </w:tr>
    </w:tbl>
    <w:p w:rsidR="00AD4D35" w:rsidRPr="00AD4D35" w:rsidRDefault="00AD4D35" w:rsidP="00AD4D35">
      <w:pPr>
        <w:pStyle w:val="Normalaftertitle"/>
        <w:spacing w:before="480"/>
        <w:rPr>
          <w:rFonts w:asciiTheme="minorHAnsi" w:hAnsiTheme="minorHAnsi" w:cstheme="majorBidi"/>
        </w:rPr>
      </w:pPr>
      <w:bookmarkStart w:id="2" w:name="StartTyping_F"/>
      <w:bookmarkEnd w:id="2"/>
      <w:r w:rsidRPr="00AD4D35">
        <w:rPr>
          <w:rFonts w:asciiTheme="minorHAnsi" w:hAnsiTheme="minorHAnsi" w:cstheme="majorBidi"/>
        </w:rPr>
        <w:t>Madame, Monsieur,</w:t>
      </w:r>
    </w:p>
    <w:p w:rsidR="00AD4D35" w:rsidRPr="00491C0B" w:rsidRDefault="00AD4D35" w:rsidP="00491C0B">
      <w:pPr>
        <w:rPr>
          <w:rFonts w:ascii="Calibri" w:hAnsi="Calibri"/>
        </w:rPr>
      </w:pPr>
      <w:r w:rsidRPr="00491C0B">
        <w:rPr>
          <w:rFonts w:ascii="Calibri" w:hAnsi="Calibri"/>
        </w:rPr>
        <w:t>Nous avons l'honneur de vous informer qu'un atelier de trois jours sur le thème "</w:t>
      </w:r>
      <w:r w:rsidRPr="00491C0B">
        <w:rPr>
          <w:rFonts w:ascii="Calibri" w:hAnsi="Calibri"/>
          <w:b/>
          <w:bCs/>
        </w:rPr>
        <w:t xml:space="preserve">Stratégie de la </w:t>
      </w:r>
      <w:proofErr w:type="spellStart"/>
      <w:r w:rsidRPr="00491C0B">
        <w:rPr>
          <w:rFonts w:ascii="Calibri" w:hAnsi="Calibri"/>
          <w:b/>
          <w:bCs/>
        </w:rPr>
        <w:t>cybersécurité</w:t>
      </w:r>
      <w:proofErr w:type="spellEnd"/>
      <w:r w:rsidRPr="00491C0B">
        <w:rPr>
          <w:rFonts w:ascii="Calibri" w:hAnsi="Calibri"/>
          <w:b/>
          <w:bCs/>
        </w:rPr>
        <w:t xml:space="preserve"> dans les pays d'Afrique</w:t>
      </w:r>
      <w:r w:rsidRPr="00491C0B">
        <w:rPr>
          <w:rFonts w:ascii="Calibri" w:hAnsi="Calibri"/>
        </w:rPr>
        <w:t xml:space="preserve">" aura lieu au siège de la National </w:t>
      </w:r>
      <w:proofErr w:type="spellStart"/>
      <w:r w:rsidRPr="00491C0B">
        <w:rPr>
          <w:rFonts w:ascii="Calibri" w:hAnsi="Calibri"/>
        </w:rPr>
        <w:t>Telecommunication</w:t>
      </w:r>
      <w:proofErr w:type="spellEnd"/>
      <w:r w:rsidRPr="00491C0B">
        <w:rPr>
          <w:rFonts w:ascii="Calibri" w:hAnsi="Calibri"/>
        </w:rPr>
        <w:t xml:space="preserve"> Corporation (NTC) à Khartoum (République du Soudan) du 24 au 26 juillet 2016. Des séances de formation consacrées aux échanges d'informations et aux stratégies nationales se tiendront pendant l'atelier, le 26 juillet 2016.</w:t>
      </w:r>
    </w:p>
    <w:p w:rsidR="00AD4D35" w:rsidRPr="00AD4D35" w:rsidRDefault="00AD4D35" w:rsidP="00AD4D35">
      <w:pPr>
        <w:rPr>
          <w:rFonts w:asciiTheme="minorHAnsi" w:hAnsiTheme="minorHAnsi" w:cstheme="majorBidi"/>
        </w:rPr>
      </w:pPr>
      <w:r w:rsidRPr="00AD4D35">
        <w:rPr>
          <w:rFonts w:asciiTheme="minorHAnsi" w:hAnsiTheme="minorHAnsi" w:cstheme="majorBidi"/>
        </w:rPr>
        <w:lastRenderedPageBreak/>
        <w:t xml:space="preserve">Cet atelier sera suivi de la deuxième réunion du </w:t>
      </w:r>
      <w:hyperlink r:id="rId11" w:history="1">
        <w:r w:rsidRPr="00491C0B">
          <w:rPr>
            <w:rStyle w:val="Hyperlink"/>
            <w:rFonts w:asciiTheme="minorHAnsi" w:hAnsiTheme="minorHAnsi" w:cstheme="majorBidi"/>
          </w:rPr>
          <w:t>Groupe régional pour l'Afrique de la Commission d'études 17 de l'UIT-T</w:t>
        </w:r>
      </w:hyperlink>
      <w:r w:rsidRPr="00AD4D35">
        <w:rPr>
          <w:rFonts w:asciiTheme="minorHAnsi" w:hAnsiTheme="minorHAnsi" w:cstheme="majorBidi"/>
        </w:rPr>
        <w:t xml:space="preserve"> (SG17RG-AFR), à l'intention des membres de l'UIT-T venant de la région Afrique. Cette réunion aura lieu les 27 et 28 juillet 2016 au même endroit que l'atelier. Les deux manifestations se tiendront à l'aimable invitation de la National </w:t>
      </w:r>
      <w:proofErr w:type="spellStart"/>
      <w:r w:rsidRPr="00AD4D35">
        <w:rPr>
          <w:rFonts w:asciiTheme="minorHAnsi" w:hAnsiTheme="minorHAnsi" w:cstheme="majorBidi"/>
        </w:rPr>
        <w:t>Telecommunication</w:t>
      </w:r>
      <w:proofErr w:type="spellEnd"/>
      <w:r w:rsidRPr="00AD4D35">
        <w:rPr>
          <w:rFonts w:asciiTheme="minorHAnsi" w:hAnsiTheme="minorHAnsi" w:cstheme="majorBidi"/>
        </w:rPr>
        <w:t xml:space="preserve"> Corporation (NTC) de la République du Soudan.</w:t>
      </w:r>
    </w:p>
    <w:p w:rsidR="00AD4D35" w:rsidRPr="00AD4D35" w:rsidRDefault="00AD4D35" w:rsidP="00AD4D35">
      <w:pPr>
        <w:rPr>
          <w:rFonts w:asciiTheme="minorHAnsi" w:hAnsiTheme="minorHAnsi" w:cstheme="majorBidi"/>
          <w:szCs w:val="24"/>
        </w:rPr>
      </w:pPr>
      <w:r w:rsidRPr="00AD4D35">
        <w:rPr>
          <w:rFonts w:asciiTheme="minorHAnsi" w:hAnsiTheme="minorHAnsi" w:cstheme="majorBidi"/>
        </w:rPr>
        <w:t>L'atelier s'ouvrira à 9 heures le premier jour. L'inscription des participants débutera à 8 heures.</w:t>
      </w:r>
      <w:r w:rsidRPr="00AD4D35">
        <w:rPr>
          <w:rFonts w:asciiTheme="minorHAnsi" w:hAnsiTheme="minorHAnsi" w:cstheme="majorBidi"/>
          <w:color w:val="000000"/>
          <w:sz w:val="20"/>
        </w:rPr>
        <w:t xml:space="preserve"> </w:t>
      </w:r>
      <w:r w:rsidRPr="00AD4D35">
        <w:rPr>
          <w:rFonts w:asciiTheme="minorHAnsi" w:hAnsiTheme="minorHAnsi" w:cstheme="majorBidi"/>
          <w:color w:val="000000"/>
          <w:szCs w:val="24"/>
        </w:rPr>
        <w:t xml:space="preserve">Les précisions relatives à la salle de réunion seront affichées à l'entrée du lieu de l'atelier. </w:t>
      </w:r>
      <w:r w:rsidRPr="00AD4D35">
        <w:rPr>
          <w:rFonts w:asciiTheme="minorHAnsi" w:hAnsiTheme="minorHAnsi" w:cstheme="majorBidi"/>
          <w:szCs w:val="24"/>
        </w:rPr>
        <w:t>Les débats se dérouleront en anglais et en français, avec interprétation.</w:t>
      </w:r>
    </w:p>
    <w:p w:rsidR="00AD4D35" w:rsidRPr="00491C0B" w:rsidRDefault="00AD4D35" w:rsidP="00491C0B">
      <w:pPr>
        <w:rPr>
          <w:rFonts w:ascii="Calibri" w:hAnsi="Calibri"/>
        </w:rPr>
      </w:pPr>
      <w:r w:rsidRPr="00491C0B">
        <w:rPr>
          <w:rFonts w:ascii="Calibri" w:hAnsi="Calibri"/>
        </w:rPr>
        <w:t>La participation est ouverte aux Etats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à l'atelier est gratuite.</w:t>
      </w:r>
    </w:p>
    <w:p w:rsidR="00AD4D35" w:rsidRPr="00AD4D35" w:rsidRDefault="00AD4D35" w:rsidP="00AD4D35">
      <w:pPr>
        <w:pStyle w:val="NormalWeb"/>
        <w:shd w:val="clear" w:color="auto" w:fill="FFFFFF"/>
        <w:spacing w:before="120" w:after="0" w:line="240" w:lineRule="auto"/>
        <w:rPr>
          <w:rFonts w:asciiTheme="minorHAnsi" w:hAnsiTheme="minorHAnsi" w:cstheme="majorBidi"/>
          <w:color w:val="000000"/>
          <w:sz w:val="24"/>
          <w:szCs w:val="24"/>
          <w:lang w:val="fr-CH"/>
        </w:rPr>
      </w:pPr>
      <w:r w:rsidRPr="00AD4D35">
        <w:rPr>
          <w:rFonts w:asciiTheme="minorHAnsi" w:hAnsiTheme="minorHAnsi" w:cstheme="majorBidi"/>
          <w:sz w:val="24"/>
          <w:szCs w:val="24"/>
          <w:lang w:val="fr-CH"/>
        </w:rPr>
        <w:t xml:space="preserve">Le principal objectif de l'atelier est de renforcer les capacités et d'échanger des données d'expérience et des bonnes pratiques utiles aux pays, ainsi que de présenter des informations relatives à l'état de mise en œuvre des stratégies existantes en matière de </w:t>
      </w:r>
      <w:proofErr w:type="spellStart"/>
      <w:r w:rsidRPr="00AD4D35">
        <w:rPr>
          <w:rFonts w:asciiTheme="minorHAnsi" w:hAnsiTheme="minorHAnsi" w:cstheme="majorBidi"/>
          <w:sz w:val="24"/>
          <w:szCs w:val="24"/>
          <w:lang w:val="fr-CH"/>
        </w:rPr>
        <w:t>cybersécurité</w:t>
      </w:r>
      <w:proofErr w:type="spellEnd"/>
      <w:r w:rsidRPr="00AD4D35">
        <w:rPr>
          <w:rFonts w:asciiTheme="minorHAnsi" w:hAnsiTheme="minorHAnsi" w:cstheme="majorBidi"/>
          <w:sz w:val="24"/>
          <w:szCs w:val="24"/>
          <w:lang w:val="fr-CH"/>
        </w:rPr>
        <w:t>, d'identifier les éventuels points faibles et de proposer une marche à suivre</w:t>
      </w:r>
      <w:r w:rsidRPr="00AD4D35">
        <w:rPr>
          <w:rFonts w:asciiTheme="minorHAnsi" w:hAnsiTheme="minorHAnsi" w:cstheme="majorBidi"/>
          <w:lang w:val="fr-CH"/>
        </w:rPr>
        <w:t xml:space="preserve">. </w:t>
      </w:r>
      <w:r w:rsidRPr="00AD4D35">
        <w:rPr>
          <w:rFonts w:asciiTheme="minorHAnsi" w:hAnsiTheme="minorHAnsi" w:cstheme="majorBidi"/>
          <w:color w:val="000000"/>
          <w:sz w:val="24"/>
          <w:szCs w:val="24"/>
          <w:lang w:val="fr-FR"/>
        </w:rPr>
        <w:t>L'atelier réunira d'éminents spécialistes du domaine concerné, qui représenteront aussi bien des pays en développement que des Etats Membres de l'UIT, des organismes de réglementation, des décideurs, le secteur privé (fournisseurs de services, opérateurs de télécommunication, équipementiers et prestataires de solutions), des établissements universitaires, des organismes de normalisation, des forums et consortiums.</w:t>
      </w:r>
    </w:p>
    <w:p w:rsidR="00AD4D35" w:rsidRPr="00AD4D35" w:rsidRDefault="00AD4D35" w:rsidP="00491C0B">
      <w:pPr>
        <w:rPr>
          <w:rFonts w:asciiTheme="minorHAnsi" w:hAnsiTheme="minorHAnsi" w:cstheme="majorBidi"/>
        </w:rPr>
      </w:pPr>
      <w:r w:rsidRPr="00AD4D35">
        <w:rPr>
          <w:rFonts w:asciiTheme="minorHAnsi" w:hAnsiTheme="minorHAnsi" w:cstheme="majorBidi"/>
        </w:rPr>
        <w:t>Vous trouverez un projet de programme de l'atelier à l'</w:t>
      </w:r>
      <w:r w:rsidRPr="00491C0B">
        <w:rPr>
          <w:rFonts w:asciiTheme="minorHAnsi" w:hAnsiTheme="minorHAnsi" w:cstheme="majorBidi"/>
          <w:b/>
          <w:bCs/>
        </w:rPr>
        <w:t>Annexe 2</w:t>
      </w:r>
      <w:r w:rsidRPr="00AD4D35">
        <w:rPr>
          <w:rFonts w:asciiTheme="minorHAnsi" w:hAnsiTheme="minorHAnsi" w:cstheme="majorBidi"/>
        </w:rPr>
        <w:t xml:space="preserve">, ainsi que sur le site web de l'UIT </w:t>
      </w:r>
      <w:hyperlink r:id="rId12" w:history="1">
        <w:r w:rsidRPr="00AD4D35">
          <w:rPr>
            <w:rStyle w:val="Hyperlink"/>
            <w:rFonts w:ascii="Calibri" w:eastAsia="SimSun" w:hAnsi="Calibri"/>
          </w:rPr>
          <w:t>http://www.itu.int/en/ITU-T/Workshops-and-Seminars/cybersecurity/Pages/default.aspx</w:t>
        </w:r>
      </w:hyperlink>
      <w:r w:rsidRPr="00AD4D35">
        <w:rPr>
          <w:rFonts w:asciiTheme="minorHAnsi" w:hAnsiTheme="minorHAnsi" w:cstheme="majorBidi"/>
        </w:rPr>
        <w:t>, qui sera actualisé à mesure que des informations, nouvelles ou modifiées, seront mises à disposition.</w:t>
      </w:r>
    </w:p>
    <w:p w:rsidR="00AD4D35" w:rsidRPr="00AD4D35" w:rsidRDefault="00AD4D35" w:rsidP="00AD4D35">
      <w:pPr>
        <w:rPr>
          <w:rFonts w:asciiTheme="minorHAnsi" w:hAnsiTheme="minorHAnsi" w:cstheme="majorBidi"/>
        </w:rPr>
      </w:pPr>
      <w:r w:rsidRPr="00AD4D35">
        <w:rPr>
          <w:rFonts w:ascii="Calibri" w:hAnsi="Calibri"/>
          <w:szCs w:val="24"/>
        </w:rPr>
        <w:t>Pour faciliter vos démarches, vous trouverez à l'</w:t>
      </w:r>
      <w:r w:rsidRPr="00491C0B">
        <w:rPr>
          <w:rFonts w:ascii="Calibri" w:hAnsi="Calibri"/>
          <w:b/>
          <w:bCs/>
          <w:szCs w:val="24"/>
        </w:rPr>
        <w:t>Annexe 3</w:t>
      </w:r>
      <w:r w:rsidRPr="00AD4D35">
        <w:rPr>
          <w:rFonts w:ascii="Calibri" w:hAnsi="Calibri"/>
          <w:szCs w:val="24"/>
        </w:rPr>
        <w:t xml:space="preserve"> un formulaire de réservation d'hôtel et une liste d'hôtels recommandés. Vous trouverez des informations détaillées d'ordre pratique et logistique dans l'</w:t>
      </w:r>
      <w:r w:rsidRPr="00491C0B">
        <w:rPr>
          <w:rFonts w:ascii="Calibri" w:hAnsi="Calibri"/>
          <w:b/>
          <w:bCs/>
          <w:szCs w:val="24"/>
        </w:rPr>
        <w:t>Annexe 4</w:t>
      </w:r>
      <w:r w:rsidRPr="00AD4D35">
        <w:rPr>
          <w:rFonts w:ascii="Calibri" w:hAnsi="Calibri"/>
          <w:szCs w:val="24"/>
        </w:rPr>
        <w:t>.</w:t>
      </w:r>
    </w:p>
    <w:p w:rsidR="00AD4D35" w:rsidRPr="00AD4D35" w:rsidRDefault="00AD4D35" w:rsidP="00491C0B">
      <w:pPr>
        <w:rPr>
          <w:rFonts w:asciiTheme="minorHAnsi" w:hAnsiTheme="minorHAnsi" w:cstheme="majorBidi"/>
        </w:rPr>
      </w:pPr>
      <w:r w:rsidRPr="00AD4D35">
        <w:rPr>
          <w:rFonts w:asciiTheme="minorHAnsi" w:hAnsiTheme="minorHAnsi" w:cstheme="majorBidi"/>
          <w:b/>
          <w:bCs/>
          <w:szCs w:val="24"/>
        </w:rPr>
        <w:t>Bourses:</w:t>
      </w:r>
      <w:r w:rsidRPr="00AD4D35">
        <w:rPr>
          <w:rFonts w:asciiTheme="minorHAnsi" w:hAnsiTheme="minorHAnsi" w:cstheme="majorBidi"/>
          <w:szCs w:val="24"/>
        </w:rPr>
        <w:t xml:space="preserve"> Nous avons le plaisir de vous informer que </w:t>
      </w:r>
      <w:r w:rsidRPr="00491C0B">
        <w:rPr>
          <w:rFonts w:asciiTheme="minorHAnsi" w:hAnsiTheme="minorHAnsi" w:cstheme="majorBidi"/>
          <w:szCs w:val="24"/>
        </w:rPr>
        <w:t>deux bourses partielles</w:t>
      </w:r>
      <w:r w:rsidRPr="00AD4D35">
        <w:rPr>
          <w:rFonts w:asciiTheme="minorHAnsi" w:hAnsiTheme="minorHAnsi" w:cstheme="majorBidi"/>
          <w:szCs w:val="24"/>
        </w:rPr>
        <w:t xml:space="preserve"> par administration seront accordées</w:t>
      </w:r>
      <w:r w:rsidRPr="00AD4D35">
        <w:rPr>
          <w:rFonts w:asciiTheme="minorHAnsi" w:hAnsiTheme="minorHAnsi" w:cstheme="majorBidi"/>
          <w:b/>
          <w:bCs/>
          <w:szCs w:val="24"/>
        </w:rPr>
        <w:t>,</w:t>
      </w:r>
      <w:r w:rsidRPr="00AD4D35">
        <w:rPr>
          <w:rFonts w:asciiTheme="minorHAnsi" w:hAnsiTheme="minorHAnsi" w:cstheme="majorBidi"/>
          <w:szCs w:val="24"/>
        </w:rPr>
        <w:t xml:space="preserve"> en fonction des ressources financières disponibles, afin de faciliter la participation des pays les moins avancés ou des pays en développement à faible revenu</w:t>
      </w:r>
      <w:r w:rsidRPr="00AD4D35">
        <w:rPr>
          <w:rFonts w:asciiTheme="minorHAnsi" w:hAnsiTheme="minorHAnsi" w:cstheme="majorBidi"/>
          <w:color w:val="1F497D"/>
          <w:szCs w:val="24"/>
        </w:rPr>
        <w:t xml:space="preserve"> (</w:t>
      </w:r>
      <w:hyperlink r:id="rId13" w:history="1">
        <w:r w:rsidR="00491C0B">
          <w:rPr>
            <w:rStyle w:val="Hyperlink"/>
            <w:rFonts w:asciiTheme="minorHAnsi" w:hAnsiTheme="minorHAnsi" w:cstheme="majorBidi"/>
            <w:szCs w:val="24"/>
          </w:rPr>
          <w:t>http://itu.int/fr/ITU-T/info/Pages/resources.aspx</w:t>
        </w:r>
      </w:hyperlink>
      <w:r w:rsidRPr="00AD4D35">
        <w:rPr>
          <w:rFonts w:asciiTheme="minorHAnsi" w:hAnsiTheme="minorHAnsi" w:cstheme="majorBidi"/>
          <w:color w:val="1F497D"/>
          <w:szCs w:val="24"/>
        </w:rPr>
        <w:t>)</w:t>
      </w:r>
      <w:r w:rsidRPr="00AD4D35">
        <w:rPr>
          <w:rFonts w:asciiTheme="minorHAnsi" w:hAnsiTheme="minorHAnsi" w:cstheme="majorBidi"/>
          <w:szCs w:val="24"/>
        </w:rPr>
        <w:t xml:space="preserve">. Toute demande de bourse doit être agréée par l'administration concernée de l'Etat Membre de l'UIT. Les demandes de bourses (établies à l'aide du </w:t>
      </w:r>
      <w:r w:rsidRPr="00AD4D35">
        <w:rPr>
          <w:rFonts w:asciiTheme="minorHAnsi" w:hAnsiTheme="minorHAnsi" w:cstheme="majorBidi"/>
          <w:b/>
          <w:bCs/>
          <w:szCs w:val="24"/>
        </w:rPr>
        <w:t>Formulaire 1</w:t>
      </w:r>
      <w:r w:rsidRPr="00AD4D35">
        <w:rPr>
          <w:rFonts w:asciiTheme="minorHAnsi" w:hAnsiTheme="minorHAnsi" w:cstheme="majorBidi"/>
          <w:szCs w:val="24"/>
        </w:rPr>
        <w:t xml:space="preserve"> </w:t>
      </w:r>
      <w:r w:rsidRPr="00AD4D35">
        <w:rPr>
          <w:rFonts w:asciiTheme="minorHAnsi" w:hAnsiTheme="minorHAnsi" w:cstheme="majorBidi"/>
          <w:b/>
          <w:bCs/>
          <w:szCs w:val="24"/>
        </w:rPr>
        <w:t>de l'Annexe 1</w:t>
      </w:r>
      <w:r w:rsidRPr="00AD4D35">
        <w:rPr>
          <w:rFonts w:asciiTheme="minorHAnsi" w:hAnsiTheme="minorHAnsi" w:cstheme="majorBidi"/>
          <w:szCs w:val="24"/>
        </w:rPr>
        <w:t xml:space="preserve">), doivent être renvoyées à l'UIT </w:t>
      </w:r>
      <w:r w:rsidRPr="00491C0B">
        <w:rPr>
          <w:rFonts w:asciiTheme="minorHAnsi" w:hAnsiTheme="minorHAnsi" w:cstheme="majorBidi"/>
          <w:szCs w:val="24"/>
        </w:rPr>
        <w:t>au plus tard le</w:t>
      </w:r>
      <w:r w:rsidRPr="00AD4D35">
        <w:rPr>
          <w:rFonts w:asciiTheme="minorHAnsi" w:hAnsiTheme="minorHAnsi" w:cstheme="majorBidi"/>
          <w:b/>
          <w:bCs/>
          <w:szCs w:val="24"/>
        </w:rPr>
        <w:t xml:space="preserve"> 12 juin 2016</w:t>
      </w:r>
      <w:r w:rsidRPr="00AD4D35">
        <w:rPr>
          <w:rFonts w:asciiTheme="minorHAnsi" w:hAnsiTheme="minorHAnsi" w:cstheme="majorBidi"/>
          <w:szCs w:val="24"/>
        </w:rPr>
        <w:t xml:space="preserve">. </w:t>
      </w:r>
      <w:r w:rsidRPr="00AD4D35">
        <w:rPr>
          <w:rFonts w:asciiTheme="minorHAnsi" w:hAnsiTheme="minorHAnsi" w:cstheme="majorBidi"/>
          <w:bCs/>
          <w:szCs w:val="24"/>
        </w:rPr>
        <w:t>Veuillez noter que les critères sur la base desquels il est décidé d'attribuer une bourse sont les suivants: budget disponible; contributions fournies à la réunion par le demandeur; répartition équitable entre les pays et les régions</w:t>
      </w:r>
      <w:r w:rsidRPr="00AD4D35">
        <w:rPr>
          <w:rFonts w:asciiTheme="minorHAnsi" w:hAnsiTheme="minorHAnsi" w:cstheme="majorBidi"/>
          <w:szCs w:val="24"/>
        </w:rPr>
        <w:t xml:space="preserve">; et </w:t>
      </w:r>
      <w:r w:rsidRPr="00AD4D35">
        <w:rPr>
          <w:rFonts w:asciiTheme="minorHAnsi" w:hAnsiTheme="minorHAnsi" w:cstheme="majorBidi"/>
          <w:bCs/>
          <w:szCs w:val="24"/>
        </w:rPr>
        <w:t>parité hommes-femmes</w:t>
      </w:r>
      <w:r w:rsidRPr="00AD4D35">
        <w:rPr>
          <w:rFonts w:asciiTheme="minorHAnsi" w:hAnsiTheme="minorHAnsi" w:cstheme="majorBidi"/>
          <w:szCs w:val="24"/>
        </w:rPr>
        <w:t xml:space="preserve">. Veuillez également noter que la préférence sera accordée aux personnes qui participeront  aux deux manifestations (atelier et réunion du Groupe régional). </w:t>
      </w:r>
    </w:p>
    <w:p w:rsidR="00AD4D35" w:rsidRPr="00AD4D35" w:rsidRDefault="00AD4D35" w:rsidP="00AD4D35">
      <w:pPr>
        <w:rPr>
          <w:rFonts w:asciiTheme="minorHAnsi" w:hAnsiTheme="minorHAnsi" w:cstheme="majorBidi"/>
          <w:b/>
          <w:bCs/>
        </w:rPr>
      </w:pPr>
      <w:r w:rsidRPr="00AD4D35">
        <w:rPr>
          <w:rFonts w:asciiTheme="minorHAnsi" w:hAnsiTheme="minorHAnsi" w:cstheme="majorBidi"/>
        </w:rPr>
        <w:t>Afin de nous permettre de prendre les dispositions nécessaires concernant l'organisation de l'atelier, nous vous saurions gré de bien vouloir vous inscrire au moyen du formulaire en ligne (</w:t>
      </w:r>
      <w:hyperlink r:id="rId14" w:history="1">
        <w:r w:rsidRPr="00AD4D35">
          <w:rPr>
            <w:rFonts w:ascii="Calibri" w:eastAsia="SimSun" w:hAnsi="Calibri"/>
            <w:color w:val="0000FF"/>
            <w:u w:val="single"/>
          </w:rPr>
          <w:t>http://www.itu.int/online/regsys/ITU-T/misc/edrs.registration.form?_eventid=3000876</w:t>
        </w:r>
      </w:hyperlink>
      <w:r w:rsidRPr="00AD4D35">
        <w:rPr>
          <w:rFonts w:asciiTheme="minorHAnsi" w:hAnsiTheme="minorHAnsi" w:cstheme="majorBidi"/>
        </w:rPr>
        <w:t xml:space="preserve">), dès que possible, et </w:t>
      </w:r>
      <w:r w:rsidRPr="00AD4D35">
        <w:rPr>
          <w:rFonts w:asciiTheme="minorHAnsi" w:hAnsiTheme="minorHAnsi" w:cstheme="majorBidi"/>
          <w:b/>
        </w:rPr>
        <w:t>au plus tard le 18 juillet 2016</w:t>
      </w:r>
      <w:r w:rsidRPr="00AD4D35">
        <w:rPr>
          <w:rFonts w:asciiTheme="minorHAnsi" w:hAnsiTheme="minorHAnsi" w:cstheme="majorBidi"/>
          <w:bCs/>
        </w:rPr>
        <w:t xml:space="preserve">. </w:t>
      </w:r>
      <w:r w:rsidRPr="00AD4D35">
        <w:rPr>
          <w:rFonts w:asciiTheme="minorHAnsi" w:hAnsiTheme="minorHAnsi" w:cstheme="majorBidi"/>
          <w:b/>
        </w:rPr>
        <w:t xml:space="preserve">Veuillez noter que la préinscription des participants à l'atelier se fait exclusivement </w:t>
      </w:r>
      <w:r w:rsidRPr="00AD4D35">
        <w:rPr>
          <w:rFonts w:asciiTheme="minorHAnsi" w:hAnsiTheme="minorHAnsi" w:cstheme="majorBidi"/>
          <w:b/>
          <w:i/>
          <w:iCs/>
        </w:rPr>
        <w:t>en ligne</w:t>
      </w:r>
      <w:r w:rsidRPr="00AD4D35">
        <w:rPr>
          <w:rFonts w:asciiTheme="minorHAnsi" w:hAnsiTheme="minorHAnsi" w:cstheme="majorBidi"/>
          <w:b/>
          <w:bCs/>
        </w:rPr>
        <w:t>.</w:t>
      </w:r>
    </w:p>
    <w:p w:rsidR="00AD4D35" w:rsidRPr="00AD4D35" w:rsidRDefault="00AD4D35" w:rsidP="00AD4D35">
      <w:pPr>
        <w:pStyle w:val="NormalWeb"/>
        <w:spacing w:line="240" w:lineRule="auto"/>
        <w:rPr>
          <w:rFonts w:asciiTheme="minorHAnsi" w:hAnsiTheme="minorHAnsi" w:cstheme="majorBidi"/>
          <w:sz w:val="24"/>
          <w:szCs w:val="24"/>
          <w:lang w:val="fr-FR"/>
        </w:rPr>
      </w:pPr>
      <w:r w:rsidRPr="00AD4D35">
        <w:rPr>
          <w:rFonts w:asciiTheme="minorHAnsi" w:hAnsiTheme="minorHAnsi" w:cstheme="majorBidi"/>
          <w:b/>
          <w:bCs/>
          <w:sz w:val="24"/>
          <w:szCs w:val="24"/>
          <w:lang w:val="fr-FR"/>
        </w:rPr>
        <w:t>Formalités de visa</w:t>
      </w:r>
      <w:r w:rsidRPr="00AD4D35">
        <w:rPr>
          <w:rFonts w:asciiTheme="minorHAnsi" w:hAnsiTheme="minorHAnsi" w:cstheme="majorBidi"/>
          <w:sz w:val="24"/>
          <w:szCs w:val="24"/>
          <w:lang w:val="fr-FR"/>
        </w:rPr>
        <w:t>: Nous vous rappelons que, pour les ressortissants de certains pays, l'entrée et le séjour, quelle qu'en soit la durée, sur le te</w:t>
      </w:r>
      <w:bookmarkStart w:id="3" w:name="_GoBack"/>
      <w:bookmarkEnd w:id="3"/>
      <w:r w:rsidRPr="00AD4D35">
        <w:rPr>
          <w:rFonts w:asciiTheme="minorHAnsi" w:hAnsiTheme="minorHAnsi" w:cstheme="majorBidi"/>
          <w:sz w:val="24"/>
          <w:szCs w:val="24"/>
          <w:lang w:val="fr-FR"/>
        </w:rPr>
        <w:t xml:space="preserve">rritoire de la République du Soudan sont soumis à </w:t>
      </w:r>
      <w:r w:rsidRPr="00AD4D35">
        <w:rPr>
          <w:rFonts w:asciiTheme="minorHAnsi" w:hAnsiTheme="minorHAnsi" w:cstheme="majorBidi"/>
          <w:sz w:val="24"/>
          <w:szCs w:val="24"/>
          <w:lang w:val="fr-FR"/>
        </w:rPr>
        <w:lastRenderedPageBreak/>
        <w:t xml:space="preserve">l'obtention d'un visa. Ce visa doit être demandé et obtenu auprès de l'Ambassade de la République du Soudan dans votre pays. S'il n'existe pas d'Ambassade ou de Consulat du Soudan dans votre pays, vous voudrez bien envoyer, </w:t>
      </w:r>
      <w:r w:rsidRPr="00AD4D35">
        <w:rPr>
          <w:rFonts w:asciiTheme="minorHAnsi" w:hAnsiTheme="minorHAnsi" w:cstheme="majorBidi"/>
          <w:b/>
          <w:bCs/>
          <w:sz w:val="24"/>
          <w:szCs w:val="24"/>
          <w:lang w:val="fr-FR"/>
        </w:rPr>
        <w:t>au moins trois semaines avant</w:t>
      </w:r>
      <w:r w:rsidRPr="00AD4D35">
        <w:rPr>
          <w:rFonts w:asciiTheme="minorHAnsi" w:hAnsiTheme="minorHAnsi" w:cstheme="majorBidi"/>
          <w:sz w:val="24"/>
          <w:szCs w:val="24"/>
          <w:lang w:val="fr-FR"/>
        </w:rPr>
        <w:t xml:space="preserve"> le début de l'atelier, une copie scannée de bonne qualité de votre passeport à la Coordonnatrice de l'atelier, </w:t>
      </w:r>
      <w:r w:rsidRPr="00AD4D35">
        <w:rPr>
          <w:rFonts w:asciiTheme="minorHAnsi" w:hAnsiTheme="minorHAnsi" w:cstheme="majorBidi"/>
          <w:b/>
          <w:bCs/>
          <w:sz w:val="24"/>
          <w:szCs w:val="24"/>
          <w:lang w:val="fr-FR"/>
        </w:rPr>
        <w:t xml:space="preserve">Mme </w:t>
      </w:r>
      <w:proofErr w:type="spellStart"/>
      <w:r w:rsidRPr="00AD4D35">
        <w:rPr>
          <w:rFonts w:asciiTheme="minorHAnsi" w:hAnsiTheme="minorHAnsi" w:cstheme="majorBidi"/>
          <w:b/>
          <w:bCs/>
          <w:sz w:val="24"/>
          <w:szCs w:val="24"/>
          <w:lang w:val="fr-FR"/>
        </w:rPr>
        <w:t>Areeg</w:t>
      </w:r>
      <w:proofErr w:type="spellEnd"/>
      <w:r w:rsidRPr="00AD4D35">
        <w:rPr>
          <w:rFonts w:asciiTheme="minorHAnsi" w:hAnsiTheme="minorHAnsi" w:cstheme="majorBidi"/>
          <w:b/>
          <w:bCs/>
          <w:sz w:val="24"/>
          <w:szCs w:val="24"/>
          <w:lang w:val="fr-FR"/>
        </w:rPr>
        <w:t xml:space="preserve"> Mohamed</w:t>
      </w:r>
      <w:r w:rsidRPr="00AD4D35">
        <w:rPr>
          <w:rFonts w:asciiTheme="minorHAnsi" w:hAnsiTheme="minorHAnsi" w:cstheme="majorBidi"/>
          <w:sz w:val="24"/>
          <w:szCs w:val="24"/>
          <w:lang w:val="fr-FR"/>
        </w:rPr>
        <w:t>.</w:t>
      </w:r>
    </w:p>
    <w:p w:rsidR="00AD4D35" w:rsidRPr="00AD4D35" w:rsidRDefault="00AD4D35" w:rsidP="00AD4D35">
      <w:pPr>
        <w:pStyle w:val="NormalWeb"/>
        <w:spacing w:line="240" w:lineRule="auto"/>
        <w:rPr>
          <w:rFonts w:asciiTheme="minorHAnsi" w:hAnsiTheme="minorHAnsi" w:cstheme="majorBidi"/>
          <w:sz w:val="24"/>
          <w:szCs w:val="24"/>
          <w:lang w:val="fr-CH"/>
        </w:rPr>
      </w:pPr>
      <w:r w:rsidRPr="00AD4D35">
        <w:rPr>
          <w:rFonts w:asciiTheme="minorHAnsi" w:hAnsiTheme="minorHAnsi" w:cstheme="majorBidi"/>
          <w:sz w:val="24"/>
          <w:szCs w:val="24"/>
          <w:lang w:val="fr-CH"/>
        </w:rPr>
        <w:t xml:space="preserve">En plus d'un passeport en cours de validité, vous devez, pour entrer au Soudan, présenter les documents suivants: un billet d'avion </w:t>
      </w:r>
      <w:proofErr w:type="gramStart"/>
      <w:r w:rsidRPr="00AD4D35">
        <w:rPr>
          <w:rFonts w:asciiTheme="minorHAnsi" w:hAnsiTheme="minorHAnsi" w:cstheme="majorBidi"/>
          <w:sz w:val="24"/>
          <w:szCs w:val="24"/>
          <w:lang w:val="fr-CH"/>
        </w:rPr>
        <w:t>aller</w:t>
      </w:r>
      <w:proofErr w:type="gramEnd"/>
      <w:r w:rsidRPr="00AD4D35">
        <w:rPr>
          <w:rFonts w:asciiTheme="minorHAnsi" w:hAnsiTheme="minorHAnsi" w:cstheme="majorBidi"/>
          <w:sz w:val="24"/>
          <w:szCs w:val="24"/>
          <w:lang w:val="fr-CH"/>
        </w:rPr>
        <w:t xml:space="preserve"> et retour, une réservation d'hôtel et la confirmation de votre inscription. Si vous avez besoin d'une lettre d'invitation du pays hôte, vous voudrez bien vous adresser directement à </w:t>
      </w:r>
      <w:r w:rsidRPr="00AD4D35">
        <w:rPr>
          <w:rFonts w:asciiTheme="minorHAnsi" w:hAnsiTheme="minorHAnsi" w:cstheme="majorBidi"/>
          <w:b/>
          <w:bCs/>
          <w:sz w:val="24"/>
          <w:szCs w:val="24"/>
          <w:lang w:val="fr-CH"/>
        </w:rPr>
        <w:t xml:space="preserve">Mme </w:t>
      </w:r>
      <w:proofErr w:type="spellStart"/>
      <w:r w:rsidRPr="00AD4D35">
        <w:rPr>
          <w:rFonts w:asciiTheme="minorHAnsi" w:hAnsiTheme="minorHAnsi" w:cstheme="majorBidi"/>
          <w:b/>
          <w:bCs/>
          <w:sz w:val="24"/>
          <w:szCs w:val="24"/>
          <w:lang w:val="fr-CH"/>
        </w:rPr>
        <w:t>Areeg</w:t>
      </w:r>
      <w:proofErr w:type="spellEnd"/>
      <w:r w:rsidRPr="00AD4D35">
        <w:rPr>
          <w:rFonts w:asciiTheme="minorHAnsi" w:hAnsiTheme="minorHAnsi" w:cstheme="majorBidi"/>
          <w:b/>
          <w:bCs/>
          <w:sz w:val="24"/>
          <w:szCs w:val="24"/>
          <w:lang w:val="fr-CH"/>
        </w:rPr>
        <w:t xml:space="preserve"> Mohamed</w:t>
      </w:r>
      <w:r w:rsidRPr="00AD4D35">
        <w:rPr>
          <w:rFonts w:asciiTheme="minorHAnsi" w:hAnsiTheme="minorHAnsi" w:cstheme="majorBidi"/>
          <w:sz w:val="24"/>
          <w:szCs w:val="24"/>
          <w:lang w:val="fr-CH"/>
        </w:rPr>
        <w:t>, Coordonnatrice de l'atelier, à l'adresse</w:t>
      </w:r>
      <w:r w:rsidR="006B713F">
        <w:rPr>
          <w:rFonts w:asciiTheme="minorHAnsi" w:hAnsiTheme="minorHAnsi" w:cstheme="majorBidi"/>
          <w:sz w:val="24"/>
          <w:szCs w:val="24"/>
          <w:lang w:val="fr-CH"/>
        </w:rPr>
        <w:t>:</w:t>
      </w:r>
      <w:r w:rsidRPr="00AD4D35">
        <w:rPr>
          <w:rFonts w:asciiTheme="minorHAnsi" w:hAnsiTheme="minorHAnsi" w:cstheme="majorBidi"/>
          <w:sz w:val="24"/>
          <w:szCs w:val="24"/>
          <w:lang w:val="fr-CH"/>
        </w:rPr>
        <w:t xml:space="preserve"> </w:t>
      </w:r>
      <w:hyperlink r:id="rId15" w:history="1">
        <w:r w:rsidRPr="00AD4D35">
          <w:rPr>
            <w:rStyle w:val="Hyperlink"/>
            <w:rFonts w:asciiTheme="minorHAnsi" w:hAnsiTheme="minorHAnsi" w:cstheme="majorBidi"/>
            <w:sz w:val="24"/>
            <w:szCs w:val="24"/>
            <w:lang w:val="fr-CH"/>
          </w:rPr>
          <w:t>aryg@ntc.gov.sd</w:t>
        </w:r>
      </w:hyperlink>
      <w:r w:rsidRPr="00AD4D35">
        <w:rPr>
          <w:rFonts w:asciiTheme="minorHAnsi" w:hAnsiTheme="minorHAnsi" w:cstheme="majorBidi"/>
          <w:sz w:val="24"/>
          <w:szCs w:val="24"/>
          <w:lang w:val="fr-CH"/>
        </w:rPr>
        <w:t>. Il est vivement conseillé aux participants de se renseigner quant aux formalités de visa qui leur sont applicables auprès de l'Ambassade ou du Consulat du Soudan dans leur pays d'origine au moins 15 jours avant leur départ.</w:t>
      </w:r>
    </w:p>
    <w:p w:rsidR="00AD4D35" w:rsidRPr="00AD4D35" w:rsidRDefault="00AD4D35" w:rsidP="00AD4D35">
      <w:pPr>
        <w:pStyle w:val="NormalWeb"/>
        <w:spacing w:line="240" w:lineRule="auto"/>
        <w:rPr>
          <w:rFonts w:asciiTheme="minorHAnsi" w:hAnsiTheme="minorHAnsi" w:cstheme="majorBidi"/>
          <w:sz w:val="24"/>
          <w:szCs w:val="24"/>
          <w:lang w:val="fr-FR"/>
        </w:rPr>
      </w:pPr>
    </w:p>
    <w:p w:rsidR="00AD4D35" w:rsidRPr="00AD4D35" w:rsidRDefault="00AD4D35" w:rsidP="00AD4D35">
      <w:pPr>
        <w:rPr>
          <w:rFonts w:asciiTheme="minorHAnsi" w:hAnsiTheme="minorHAnsi" w:cstheme="majorBidi"/>
          <w:szCs w:val="24"/>
        </w:rPr>
      </w:pPr>
      <w:r w:rsidRPr="00AD4D35">
        <w:rPr>
          <w:rFonts w:asciiTheme="minorHAnsi" w:hAnsiTheme="minorHAnsi" w:cstheme="majorBidi"/>
          <w:szCs w:val="24"/>
        </w:rPr>
        <w:t>Veuillez agréer, Madame, Monsieur, l'assurance de notre considération distinguée.</w:t>
      </w:r>
    </w:p>
    <w:p w:rsidR="00AD4D35" w:rsidRPr="00AD4D35" w:rsidRDefault="00AD4D35" w:rsidP="00AD4D35">
      <w:pPr>
        <w:rPr>
          <w:rFonts w:asciiTheme="minorHAnsi" w:hAnsiTheme="minorHAnsi" w:cstheme="majorBidi"/>
          <w:szCs w:val="24"/>
        </w:rPr>
      </w:pPr>
      <w:r w:rsidRPr="00AD4D35">
        <w:rPr>
          <w:rFonts w:asciiTheme="minorHAnsi" w:hAnsiTheme="minorHAnsi" w:cstheme="majorBidi"/>
          <w:szCs w:val="24"/>
        </w:rPr>
        <w:t>[Original signé]</w:t>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t>[Original signé]</w:t>
      </w:r>
    </w:p>
    <w:p w:rsidR="00AD4D35" w:rsidRPr="00AD4D35" w:rsidRDefault="00AD4D35" w:rsidP="00AD4D35">
      <w:pPr>
        <w:rPr>
          <w:rFonts w:asciiTheme="minorHAnsi" w:hAnsiTheme="minorHAnsi" w:cstheme="majorBidi"/>
          <w:szCs w:val="24"/>
        </w:rPr>
      </w:pPr>
    </w:p>
    <w:p w:rsidR="00AD4D35" w:rsidRPr="00234C17" w:rsidRDefault="00AD4D35" w:rsidP="00AD4D35">
      <w:pPr>
        <w:spacing w:before="480"/>
        <w:ind w:right="91"/>
        <w:rPr>
          <w:rFonts w:asciiTheme="minorHAnsi" w:hAnsiTheme="minorHAnsi" w:cstheme="majorBidi"/>
          <w:b/>
          <w:bCs/>
          <w:szCs w:val="24"/>
          <w:lang w:val="fr-CH"/>
        </w:rPr>
      </w:pPr>
      <w:r w:rsidRPr="00AD4D35">
        <w:rPr>
          <w:rFonts w:asciiTheme="minorHAnsi" w:hAnsiTheme="minorHAnsi" w:cstheme="majorBidi"/>
          <w:szCs w:val="24"/>
        </w:rPr>
        <w:t>Chaesub Lee</w:t>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proofErr w:type="spellStart"/>
      <w:r w:rsidRPr="00AD4D35">
        <w:rPr>
          <w:rFonts w:asciiTheme="minorHAnsi" w:hAnsiTheme="minorHAnsi" w:cstheme="majorBidi"/>
          <w:szCs w:val="24"/>
        </w:rPr>
        <w:t>Brahima</w:t>
      </w:r>
      <w:proofErr w:type="spellEnd"/>
      <w:r w:rsidRPr="00AD4D35">
        <w:rPr>
          <w:rFonts w:asciiTheme="minorHAnsi" w:hAnsiTheme="minorHAnsi" w:cstheme="majorBidi"/>
          <w:szCs w:val="24"/>
        </w:rPr>
        <w:t xml:space="preserve"> </w:t>
      </w:r>
      <w:proofErr w:type="spellStart"/>
      <w:r w:rsidRPr="00AD4D35">
        <w:rPr>
          <w:rFonts w:asciiTheme="minorHAnsi" w:hAnsiTheme="minorHAnsi" w:cstheme="majorBidi"/>
          <w:szCs w:val="24"/>
        </w:rPr>
        <w:t>Sanou</w:t>
      </w:r>
      <w:proofErr w:type="spellEnd"/>
      <w:r w:rsidRPr="00AD4D35">
        <w:rPr>
          <w:rFonts w:asciiTheme="minorHAnsi" w:hAnsiTheme="minorHAnsi" w:cstheme="majorBidi"/>
          <w:szCs w:val="24"/>
        </w:rPr>
        <w:br/>
        <w:t>Directeur du Bureau de la</w:t>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t>Directeur du Bureau de</w:t>
      </w:r>
      <w:r w:rsidRPr="00AD4D35">
        <w:rPr>
          <w:rFonts w:asciiTheme="minorHAnsi" w:hAnsiTheme="minorHAnsi" w:cstheme="majorBidi"/>
          <w:szCs w:val="24"/>
        </w:rPr>
        <w:br/>
        <w:t>normalisation des télécommunications</w:t>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t>développement des</w:t>
      </w:r>
      <w:r w:rsidR="006B713F">
        <w:rPr>
          <w:rFonts w:asciiTheme="minorHAnsi" w:hAnsiTheme="minorHAnsi" w:cstheme="majorBidi"/>
          <w:szCs w:val="24"/>
        </w:rPr>
        <w:br/>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t>Télécommunications (BDT)</w:t>
      </w:r>
    </w:p>
    <w:p w:rsidR="00517A03" w:rsidRPr="00741613" w:rsidRDefault="00AD4D35" w:rsidP="00AD4D35">
      <w:pPr>
        <w:rPr>
          <w:rFonts w:asciiTheme="minorHAnsi" w:hAnsiTheme="minorHAnsi"/>
          <w:b/>
          <w:lang w:val="en-US"/>
        </w:rPr>
      </w:pPr>
      <w:r w:rsidRPr="00741613">
        <w:rPr>
          <w:rFonts w:asciiTheme="minorHAnsi" w:hAnsiTheme="minorHAnsi"/>
          <w:b/>
          <w:lang w:val="en-US"/>
        </w:rPr>
        <w:t>Annexes: 4</w:t>
      </w:r>
    </w:p>
    <w:p w:rsidR="00491C0B" w:rsidRPr="00741613" w:rsidRDefault="00491C0B" w:rsidP="00AD4D35">
      <w:pPr>
        <w:rPr>
          <w:rFonts w:asciiTheme="minorHAnsi" w:hAnsiTheme="minorHAnsi"/>
          <w:b/>
          <w:lang w:val="en-US"/>
        </w:rPr>
      </w:pPr>
    </w:p>
    <w:p w:rsidR="001B6D9B" w:rsidRDefault="001B6D9B">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1B6D9B" w:rsidSect="00A15179">
          <w:headerReference w:type="default" r:id="rId16"/>
          <w:footerReference w:type="first" r:id="rId17"/>
          <w:pgSz w:w="11907" w:h="16840" w:code="9"/>
          <w:pgMar w:top="1134" w:right="1089" w:bottom="1134" w:left="1089" w:header="567" w:footer="510" w:gutter="0"/>
          <w:paperSrc w:first="15" w:other="15"/>
          <w:cols w:space="720"/>
          <w:titlePg/>
        </w:sectPr>
      </w:pP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rStyle w:val="LineNumber"/>
          <w:szCs w:val="24"/>
        </w:rPr>
      </w:pPr>
      <w:r w:rsidRPr="00B211F4">
        <w:rPr>
          <w:rStyle w:val="LineNumber"/>
          <w:szCs w:val="24"/>
        </w:rPr>
        <w:lastRenderedPageBreak/>
        <w:t>ANNEX 1</w:t>
      </w: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rStyle w:val="LineNumber"/>
          <w:sz w:val="22"/>
          <w:szCs w:val="22"/>
        </w:rPr>
      </w:pPr>
      <w:r w:rsidRPr="00B211F4">
        <w:rPr>
          <w:rStyle w:val="LineNumber"/>
          <w:szCs w:val="24"/>
        </w:rPr>
        <w:t>(</w:t>
      </w:r>
      <w:proofErr w:type="gramStart"/>
      <w:r w:rsidRPr="00B211F4">
        <w:rPr>
          <w:rStyle w:val="LineNumber"/>
          <w:szCs w:val="24"/>
        </w:rPr>
        <w:t>to</w:t>
      </w:r>
      <w:proofErr w:type="gramEnd"/>
      <w:r w:rsidRPr="00B211F4">
        <w:rPr>
          <w:rStyle w:val="LineNumber"/>
          <w:szCs w:val="24"/>
        </w:rPr>
        <w:t xml:space="preserve"> TSB Circular 219 / BDT/IEE/CYB/Circular/05)</w:t>
      </w: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b/>
          <w:bCs/>
        </w:rPr>
      </w:pPr>
      <w:r w:rsidRPr="00B211F4">
        <w:rPr>
          <w:b/>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B66E2" w:rsidRPr="00B211F4" w:rsidTr="004977EC">
        <w:trPr>
          <w:trHeight w:val="1115"/>
        </w:trPr>
        <w:tc>
          <w:tcPr>
            <w:tcW w:w="1195" w:type="dxa"/>
            <w:tcBorders>
              <w:top w:val="single" w:sz="6" w:space="0" w:color="auto"/>
              <w:left w:val="single" w:sz="6" w:space="0" w:color="auto"/>
              <w:bottom w:val="single" w:sz="6" w:space="0" w:color="auto"/>
            </w:tcBorders>
          </w:tcPr>
          <w:p w:rsidR="003B66E2" w:rsidRPr="00B211F4" w:rsidRDefault="003B66E2" w:rsidP="004977EC">
            <w:pPr>
              <w:rPr>
                <w:rFonts w:ascii="Calibri" w:hAnsi="Calibri"/>
                <w:sz w:val="16"/>
              </w:rPr>
            </w:pPr>
            <w:r w:rsidRPr="00B211F4">
              <w:rPr>
                <w:rFonts w:ascii="Calibri" w:hAnsi="Calibri"/>
                <w:noProof/>
                <w:sz w:val="16"/>
                <w:lang w:val="en-GB" w:eastAsia="zh-CN"/>
              </w:rPr>
              <w:drawing>
                <wp:inline distT="0" distB="0" distL="0" distR="0" wp14:anchorId="564D3E76" wp14:editId="6C6210F4">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3B66E2" w:rsidRPr="003B66E2" w:rsidRDefault="003B66E2" w:rsidP="004977EC">
            <w:pPr>
              <w:spacing w:before="60"/>
              <w:jc w:val="center"/>
              <w:rPr>
                <w:rFonts w:ascii="Calibri" w:hAnsi="Calibri"/>
                <w:b/>
                <w:bCs/>
                <w:i/>
                <w:iCs/>
                <w:szCs w:val="24"/>
                <w:lang w:val="en-GB"/>
              </w:rPr>
            </w:pPr>
            <w:r w:rsidRPr="003B66E2">
              <w:rPr>
                <w:rFonts w:ascii="Calibri" w:hAnsi="Calibri"/>
                <w:b/>
                <w:bCs/>
                <w:szCs w:val="24"/>
                <w:lang w:val="en-GB"/>
              </w:rPr>
              <w:t>Joint ITU-ATU Workshop on Cybersecurity Strategy in African Countries</w:t>
            </w:r>
          </w:p>
          <w:p w:rsidR="003B66E2" w:rsidRPr="003B66E2" w:rsidRDefault="003B66E2" w:rsidP="004977EC">
            <w:pPr>
              <w:spacing w:before="60"/>
              <w:jc w:val="center"/>
              <w:rPr>
                <w:rFonts w:ascii="Calibri" w:hAnsi="Calibri"/>
                <w:b/>
                <w:bCs/>
                <w:lang w:val="en-GB"/>
              </w:rPr>
            </w:pPr>
            <w:r w:rsidRPr="003B66E2">
              <w:rPr>
                <w:rFonts w:ascii="Calibri" w:hAnsi="Calibri"/>
                <w:b/>
                <w:bCs/>
                <w:szCs w:val="24"/>
                <w:lang w:val="en-GB"/>
              </w:rPr>
              <w:t>(Khartoum, Republic of Sudan, 24 – 26 July 2016)</w:t>
            </w:r>
          </w:p>
        </w:tc>
        <w:tc>
          <w:tcPr>
            <w:tcW w:w="1178" w:type="dxa"/>
            <w:tcBorders>
              <w:top w:val="single" w:sz="6" w:space="0" w:color="auto"/>
              <w:bottom w:val="single" w:sz="6" w:space="0" w:color="auto"/>
              <w:right w:val="single" w:sz="6" w:space="0" w:color="auto"/>
            </w:tcBorders>
          </w:tcPr>
          <w:p w:rsidR="003B66E2" w:rsidRPr="00B211F4" w:rsidRDefault="003B66E2" w:rsidP="004977EC">
            <w:pPr>
              <w:rPr>
                <w:rFonts w:ascii="Calibri" w:hAnsi="Calibri"/>
              </w:rPr>
            </w:pPr>
            <w:r w:rsidRPr="00B211F4">
              <w:rPr>
                <w:rFonts w:ascii="Calibri" w:hAnsi="Calibri"/>
                <w:noProof/>
                <w:lang w:val="en-GB" w:eastAsia="zh-CN"/>
              </w:rPr>
              <w:drawing>
                <wp:inline distT="0" distB="0" distL="0" distR="0" wp14:anchorId="0931438D" wp14:editId="41F922B5">
                  <wp:extent cx="609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3B66E2" w:rsidRPr="00B211F4" w:rsidTr="004977EC">
        <w:tc>
          <w:tcPr>
            <w:tcW w:w="2734" w:type="dxa"/>
            <w:gridSpan w:val="2"/>
          </w:tcPr>
          <w:p w:rsidR="003B66E2" w:rsidRPr="00B211F4" w:rsidRDefault="003B66E2" w:rsidP="004977EC">
            <w:pPr>
              <w:spacing w:before="240"/>
              <w:rPr>
                <w:rFonts w:ascii="Calibri" w:hAnsi="Calibri"/>
                <w:b/>
                <w:bCs/>
                <w:iCs/>
                <w:szCs w:val="22"/>
              </w:rPr>
            </w:pPr>
            <w:proofErr w:type="spellStart"/>
            <w:r w:rsidRPr="00B211F4">
              <w:rPr>
                <w:rFonts w:ascii="Calibri" w:hAnsi="Calibri"/>
                <w:b/>
                <w:bCs/>
                <w:iCs/>
                <w:szCs w:val="22"/>
              </w:rPr>
              <w:t>Please</w:t>
            </w:r>
            <w:proofErr w:type="spellEnd"/>
            <w:r w:rsidRPr="00B211F4">
              <w:rPr>
                <w:rFonts w:ascii="Calibri" w:hAnsi="Calibri"/>
                <w:b/>
                <w:bCs/>
                <w:iCs/>
                <w:szCs w:val="22"/>
              </w:rPr>
              <w:t xml:space="preserve"> return to:</w:t>
            </w:r>
          </w:p>
        </w:tc>
        <w:tc>
          <w:tcPr>
            <w:tcW w:w="3164" w:type="dxa"/>
            <w:gridSpan w:val="2"/>
          </w:tcPr>
          <w:p w:rsidR="003B66E2" w:rsidRPr="00B211F4" w:rsidRDefault="003B66E2" w:rsidP="004977EC">
            <w:pPr>
              <w:rPr>
                <w:rFonts w:ascii="Calibri" w:hAnsi="Calibri"/>
                <w:b/>
                <w:bCs/>
                <w:szCs w:val="22"/>
              </w:rPr>
            </w:pPr>
            <w:r w:rsidRPr="00B211F4">
              <w:rPr>
                <w:rFonts w:ascii="Calibri" w:hAnsi="Calibri"/>
                <w:b/>
                <w:bCs/>
                <w:szCs w:val="22"/>
              </w:rPr>
              <w:t>ITU</w:t>
            </w:r>
          </w:p>
          <w:p w:rsidR="003B66E2" w:rsidRPr="00B211F4" w:rsidRDefault="003B66E2" w:rsidP="004977EC">
            <w:pPr>
              <w:rPr>
                <w:rFonts w:ascii="Calibri" w:hAnsi="Calibri"/>
                <w:b/>
                <w:bCs/>
                <w:iCs/>
                <w:sz w:val="20"/>
              </w:rPr>
            </w:pPr>
            <w:r w:rsidRPr="00B211F4">
              <w:rPr>
                <w:rFonts w:ascii="Calibri" w:hAnsi="Calibri"/>
                <w:b/>
                <w:bCs/>
                <w:szCs w:val="22"/>
              </w:rPr>
              <w:t>Geneva (</w:t>
            </w:r>
            <w:proofErr w:type="spellStart"/>
            <w:r w:rsidRPr="00B211F4">
              <w:rPr>
                <w:rFonts w:ascii="Calibri" w:hAnsi="Calibri"/>
                <w:b/>
                <w:bCs/>
                <w:szCs w:val="22"/>
              </w:rPr>
              <w:t>Switzerland</w:t>
            </w:r>
            <w:proofErr w:type="spellEnd"/>
            <w:r w:rsidRPr="00B211F4">
              <w:rPr>
                <w:rFonts w:ascii="Calibri" w:hAnsi="Calibri"/>
                <w:b/>
                <w:bCs/>
                <w:szCs w:val="22"/>
              </w:rPr>
              <w:t>)</w:t>
            </w:r>
          </w:p>
        </w:tc>
        <w:tc>
          <w:tcPr>
            <w:tcW w:w="3883" w:type="dxa"/>
            <w:gridSpan w:val="4"/>
          </w:tcPr>
          <w:p w:rsidR="003B66E2" w:rsidRPr="00B211F4" w:rsidRDefault="003B66E2" w:rsidP="004977EC">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19" w:history="1">
              <w:r w:rsidRPr="00B211F4">
                <w:rPr>
                  <w:rStyle w:val="Hyperlink"/>
                  <w:rFonts w:ascii="Calibri" w:hAnsi="Calibri"/>
                  <w:b/>
                  <w:bCs/>
                  <w:szCs w:val="22"/>
                  <w:lang w:val="fr-CH"/>
                </w:rPr>
                <w:t>bdtfellowships@itu.int</w:t>
              </w:r>
            </w:hyperlink>
          </w:p>
          <w:p w:rsidR="003B66E2" w:rsidRPr="00B211F4" w:rsidRDefault="003B66E2" w:rsidP="004977EC">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rsidR="003B66E2" w:rsidRPr="00B211F4" w:rsidRDefault="003B66E2" w:rsidP="004977EC">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3B66E2" w:rsidRPr="00840DD6" w:rsidTr="004977E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B66E2" w:rsidRPr="003B66E2" w:rsidRDefault="003B66E2" w:rsidP="004977EC">
            <w:pPr>
              <w:spacing w:after="120"/>
              <w:contextualSpacing/>
              <w:jc w:val="center"/>
              <w:rPr>
                <w:rFonts w:ascii="Calibri" w:hAnsi="Calibri"/>
                <w:b/>
                <w:iCs/>
                <w:lang w:val="en-GB"/>
              </w:rPr>
            </w:pPr>
            <w:r w:rsidRPr="003B66E2">
              <w:rPr>
                <w:rFonts w:ascii="Calibri" w:hAnsi="Calibri"/>
                <w:b/>
                <w:iCs/>
                <w:lang w:val="en-GB"/>
              </w:rPr>
              <w:t>Request for one partial fellowship to be submitted before 12 June 2016</w:t>
            </w:r>
          </w:p>
        </w:tc>
      </w:tr>
      <w:tr w:rsidR="003B66E2" w:rsidRPr="00840DD6" w:rsidTr="004977EC">
        <w:tblPrEx>
          <w:tblCellMar>
            <w:left w:w="107" w:type="dxa"/>
            <w:right w:w="107" w:type="dxa"/>
          </w:tblCellMar>
        </w:tblPrEx>
        <w:trPr>
          <w:trHeight w:val="439"/>
        </w:trPr>
        <w:tc>
          <w:tcPr>
            <w:tcW w:w="2878" w:type="dxa"/>
            <w:gridSpan w:val="3"/>
          </w:tcPr>
          <w:p w:rsidR="003B66E2" w:rsidRPr="003B66E2" w:rsidRDefault="003B66E2" w:rsidP="004977EC">
            <w:pPr>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B66E2" w:rsidRPr="003B66E2" w:rsidRDefault="003B66E2" w:rsidP="004977EC">
            <w:pPr>
              <w:spacing w:before="0"/>
              <w:jc w:val="center"/>
              <w:rPr>
                <w:rFonts w:ascii="Calibri" w:hAnsi="Calibri"/>
                <w:iCs/>
                <w:lang w:val="en-GB"/>
              </w:rPr>
            </w:pPr>
            <w:r w:rsidRPr="003B66E2">
              <w:rPr>
                <w:rFonts w:ascii="Calibri" w:hAnsi="Calibri"/>
                <w:iCs/>
                <w:lang w:val="en-GB"/>
              </w:rPr>
              <w:t>Participation of women is encouraged</w:t>
            </w:r>
          </w:p>
        </w:tc>
        <w:tc>
          <w:tcPr>
            <w:tcW w:w="3187" w:type="dxa"/>
            <w:gridSpan w:val="2"/>
            <w:tcBorders>
              <w:left w:val="nil"/>
            </w:tcBorders>
          </w:tcPr>
          <w:p w:rsidR="003B66E2" w:rsidRPr="003B66E2" w:rsidRDefault="003B66E2" w:rsidP="004977EC">
            <w:pPr>
              <w:spacing w:before="0"/>
              <w:jc w:val="center"/>
              <w:rPr>
                <w:rFonts w:ascii="Calibri" w:hAnsi="Calibri"/>
                <w:lang w:val="en-GB"/>
              </w:rPr>
            </w:pPr>
          </w:p>
        </w:tc>
      </w:tr>
      <w:tr w:rsidR="003B66E2" w:rsidRPr="00B211F4" w:rsidTr="004977EC">
        <w:tc>
          <w:tcPr>
            <w:tcW w:w="9781" w:type="dxa"/>
            <w:gridSpan w:val="8"/>
            <w:tcBorders>
              <w:top w:val="single" w:sz="6" w:space="0" w:color="auto"/>
              <w:left w:val="single" w:sz="6" w:space="0" w:color="auto"/>
              <w:right w:val="single" w:sz="6" w:space="0" w:color="auto"/>
            </w:tcBorders>
          </w:tcPr>
          <w:p w:rsidR="003B66E2" w:rsidRPr="003B66E2" w:rsidRDefault="003B66E2" w:rsidP="004977EC">
            <w:pPr>
              <w:pStyle w:val="Note"/>
              <w:rPr>
                <w:rFonts w:ascii="Calibri" w:hAnsi="Calibri"/>
                <w:sz w:val="22"/>
                <w:szCs w:val="22"/>
                <w:lang w:val="en-GB"/>
              </w:rPr>
            </w:pPr>
            <w:r w:rsidRPr="003B66E2">
              <w:rPr>
                <w:rFonts w:ascii="Calibri" w:hAnsi="Calibri"/>
                <w:lang w:val="en-GB"/>
              </w:rPr>
              <w:t>Registration Confirmation ID No: ……………………………………………………………………………</w:t>
            </w:r>
            <w:r w:rsidRPr="003B66E2">
              <w:rPr>
                <w:rFonts w:ascii="Calibri" w:hAnsi="Calibri"/>
                <w:lang w:val="en-GB"/>
              </w:rPr>
              <w:br/>
              <w:t>(Note:  It is imperative for fellowship holders to pre-register via the online registration form at:</w:t>
            </w:r>
            <w:r w:rsidRPr="003B66E2">
              <w:rPr>
                <w:rFonts w:ascii="Calibri" w:hAnsi="Calibri"/>
                <w:color w:val="1F497D"/>
                <w:lang w:val="en-GB"/>
              </w:rPr>
              <w:t xml:space="preserve"> </w:t>
            </w:r>
            <w:hyperlink r:id="rId20" w:history="1">
              <w:r w:rsidRPr="003B66E2">
                <w:rPr>
                  <w:rStyle w:val="Hyperlink"/>
                  <w:rFonts w:ascii="Calibri" w:hAnsi="Calibri"/>
                  <w:lang w:val="en-GB"/>
                </w:rPr>
                <w:t>http://www.itu.int/en/ITU-T/Workshops-and-Seminars/cybersecurity/Pages/default.aspx</w:t>
              </w:r>
            </w:hyperlink>
            <w:r w:rsidRPr="003B66E2">
              <w:rPr>
                <w:rFonts w:ascii="Calibri" w:hAnsi="Calibri"/>
                <w:color w:val="1F497D"/>
                <w:lang w:val="en-GB"/>
              </w:rPr>
              <w:t>)</w:t>
            </w:r>
          </w:p>
          <w:p w:rsidR="003B66E2" w:rsidRPr="003B66E2" w:rsidRDefault="003B66E2" w:rsidP="004977EC">
            <w:pPr>
              <w:tabs>
                <w:tab w:val="left" w:pos="170"/>
                <w:tab w:val="left" w:pos="1701"/>
                <w:tab w:val="right" w:leader="underscore" w:pos="10773"/>
              </w:tabs>
              <w:spacing w:before="0"/>
              <w:rPr>
                <w:rFonts w:ascii="Calibri" w:hAnsi="Calibri"/>
                <w:b/>
                <w:sz w:val="18"/>
                <w:szCs w:val="18"/>
                <w:lang w:val="en-GB"/>
              </w:rPr>
            </w:pPr>
            <w:r w:rsidRPr="003B66E2">
              <w:rPr>
                <w:rFonts w:ascii="Calibri" w:hAnsi="Calibri"/>
                <w:lang w:val="en-GB"/>
              </w:rPr>
              <w:t>Country</w:t>
            </w:r>
            <w:r w:rsidRPr="003B66E2">
              <w:rPr>
                <w:rFonts w:ascii="Calibri" w:hAnsi="Calibri"/>
                <w:b/>
                <w:sz w:val="18"/>
                <w:szCs w:val="18"/>
                <w:lang w:val="en-GB"/>
              </w:rPr>
              <w:t>: _____________________________________________________________________________________________</w:t>
            </w:r>
          </w:p>
          <w:p w:rsidR="003B66E2" w:rsidRPr="003B66E2" w:rsidRDefault="003B66E2" w:rsidP="004977EC">
            <w:pPr>
              <w:tabs>
                <w:tab w:val="left" w:pos="170"/>
                <w:tab w:val="left" w:pos="1701"/>
                <w:tab w:val="left" w:pos="3686"/>
                <w:tab w:val="right" w:leader="underscore" w:pos="10773"/>
              </w:tabs>
              <w:rPr>
                <w:rFonts w:ascii="Calibri" w:hAnsi="Calibri"/>
                <w:b/>
                <w:sz w:val="18"/>
                <w:szCs w:val="18"/>
                <w:lang w:val="en-GB"/>
              </w:rPr>
            </w:pPr>
            <w:r w:rsidRPr="003B66E2">
              <w:rPr>
                <w:rFonts w:ascii="Calibri" w:hAnsi="Calibri"/>
                <w:lang w:val="en-GB"/>
              </w:rPr>
              <w:t>Name of the Administration or Organization</w:t>
            </w:r>
            <w:r w:rsidRPr="003B66E2">
              <w:rPr>
                <w:rFonts w:ascii="Calibri" w:hAnsi="Calibri"/>
                <w:b/>
                <w:sz w:val="18"/>
                <w:szCs w:val="18"/>
                <w:lang w:val="en-GB"/>
              </w:rPr>
              <w:t>: ______________________________________________________</w:t>
            </w:r>
          </w:p>
          <w:p w:rsidR="003B66E2" w:rsidRPr="003B66E2" w:rsidRDefault="003B66E2" w:rsidP="004977EC">
            <w:pPr>
              <w:tabs>
                <w:tab w:val="left" w:pos="170"/>
                <w:tab w:val="left" w:pos="1701"/>
                <w:tab w:val="right" w:leader="underscore" w:pos="5954"/>
                <w:tab w:val="left" w:pos="6521"/>
                <w:tab w:val="right" w:leader="underscore" w:pos="10773"/>
              </w:tabs>
              <w:rPr>
                <w:rFonts w:ascii="Calibri" w:hAnsi="Calibri"/>
                <w:b/>
                <w:sz w:val="18"/>
                <w:szCs w:val="18"/>
                <w:lang w:val="en-GB"/>
              </w:rPr>
            </w:pPr>
            <w:r w:rsidRPr="003B66E2">
              <w:rPr>
                <w:rFonts w:ascii="Calibri" w:hAnsi="Calibri"/>
                <w:lang w:val="en-GB"/>
              </w:rPr>
              <w:t xml:space="preserve">Mr / Ms </w:t>
            </w:r>
            <w:r w:rsidRPr="003B66E2">
              <w:rPr>
                <w:rFonts w:ascii="Calibri" w:hAnsi="Calibri"/>
                <w:b/>
                <w:sz w:val="18"/>
                <w:szCs w:val="18"/>
                <w:lang w:val="en-GB"/>
              </w:rPr>
              <w:t xml:space="preserve"> _______________________________ </w:t>
            </w:r>
            <w:r w:rsidRPr="003B66E2">
              <w:rPr>
                <w:rFonts w:ascii="Calibri" w:hAnsi="Calibri"/>
                <w:lang w:val="en-GB"/>
              </w:rPr>
              <w:t xml:space="preserve">(family name)  </w:t>
            </w:r>
            <w:r w:rsidRPr="003B66E2">
              <w:rPr>
                <w:rFonts w:ascii="Calibri" w:hAnsi="Calibri"/>
                <w:lang w:val="en-GB"/>
              </w:rPr>
              <w:tab/>
            </w:r>
            <w:r w:rsidRPr="003B66E2">
              <w:rPr>
                <w:rFonts w:ascii="Calibri" w:hAnsi="Calibri"/>
                <w:b/>
                <w:sz w:val="18"/>
                <w:szCs w:val="18"/>
                <w:lang w:val="en-GB"/>
              </w:rPr>
              <w:t xml:space="preserve">________________________________ </w:t>
            </w:r>
            <w:r w:rsidRPr="003B66E2">
              <w:rPr>
                <w:rFonts w:ascii="Calibri" w:hAnsi="Calibri"/>
                <w:lang w:val="en-GB"/>
              </w:rPr>
              <w:t>(given name)</w:t>
            </w:r>
          </w:p>
          <w:p w:rsidR="003B66E2" w:rsidRPr="00B211F4" w:rsidRDefault="003B66E2" w:rsidP="004977EC">
            <w:pPr>
              <w:tabs>
                <w:tab w:val="left" w:pos="170"/>
                <w:tab w:val="right" w:pos="4536"/>
                <w:tab w:val="right" w:leader="underscore" w:pos="10773"/>
              </w:tabs>
              <w:rPr>
                <w:rFonts w:ascii="Calibri" w:hAnsi="Calibri"/>
                <w:b/>
                <w:sz w:val="18"/>
                <w:szCs w:val="18"/>
              </w:rPr>
            </w:pPr>
            <w:proofErr w:type="spellStart"/>
            <w:r w:rsidRPr="00B211F4">
              <w:rPr>
                <w:rFonts w:ascii="Calibri" w:hAnsi="Calibri"/>
              </w:rPr>
              <w:t>Title</w:t>
            </w:r>
            <w:proofErr w:type="spellEnd"/>
            <w:r w:rsidRPr="00B211F4">
              <w:rPr>
                <w:rFonts w:ascii="Calibri" w:hAnsi="Calibri"/>
              </w:rPr>
              <w:t xml:space="preserve">: </w:t>
            </w:r>
            <w:r w:rsidRPr="00B211F4">
              <w:rPr>
                <w:rFonts w:ascii="Calibri" w:hAnsi="Calibri"/>
                <w:b/>
                <w:sz w:val="18"/>
                <w:szCs w:val="18"/>
              </w:rPr>
              <w:t>_________________________________________________________________________________________________</w:t>
            </w:r>
          </w:p>
        </w:tc>
      </w:tr>
      <w:tr w:rsidR="003B66E2" w:rsidRPr="00840DD6" w:rsidTr="004977EC">
        <w:tc>
          <w:tcPr>
            <w:tcW w:w="9781" w:type="dxa"/>
            <w:gridSpan w:val="8"/>
            <w:tcBorders>
              <w:left w:val="single" w:sz="6" w:space="0" w:color="auto"/>
              <w:bottom w:val="single" w:sz="6" w:space="0" w:color="auto"/>
              <w:right w:val="single" w:sz="6" w:space="0" w:color="auto"/>
            </w:tcBorders>
          </w:tcPr>
          <w:p w:rsidR="003B66E2" w:rsidRPr="003B66E2" w:rsidRDefault="003B66E2" w:rsidP="004977EC">
            <w:pPr>
              <w:tabs>
                <w:tab w:val="left" w:pos="170"/>
                <w:tab w:val="left" w:pos="1701"/>
                <w:tab w:val="right" w:leader="underscore" w:pos="5954"/>
                <w:tab w:val="left" w:pos="6521"/>
                <w:tab w:val="right" w:leader="underscore" w:pos="10773"/>
              </w:tabs>
              <w:rPr>
                <w:rFonts w:ascii="Calibri" w:hAnsi="Calibri"/>
                <w:b/>
                <w:sz w:val="18"/>
                <w:szCs w:val="18"/>
                <w:lang w:val="en-GB"/>
              </w:rPr>
            </w:pPr>
            <w:r w:rsidRPr="003B66E2">
              <w:rPr>
                <w:rFonts w:ascii="Calibri" w:hAnsi="Calibri"/>
                <w:lang w:val="en-GB"/>
              </w:rPr>
              <w:t>Address</w:t>
            </w:r>
            <w:r w:rsidRPr="003B66E2">
              <w:rPr>
                <w:rFonts w:ascii="Calibri" w:hAnsi="Calibri"/>
                <w:b/>
                <w:sz w:val="18"/>
                <w:szCs w:val="18"/>
                <w:lang w:val="en-GB"/>
              </w:rPr>
              <w:t xml:space="preserve">: </w:t>
            </w:r>
            <w:r w:rsidRPr="003B66E2">
              <w:rPr>
                <w:rFonts w:ascii="Calibri" w:hAnsi="Calibri"/>
                <w:b/>
                <w:sz w:val="18"/>
                <w:szCs w:val="18"/>
                <w:lang w:val="en-GB"/>
              </w:rPr>
              <w:tab/>
              <w:t>_____________________________________________________________________________________________________</w:t>
            </w:r>
          </w:p>
          <w:p w:rsidR="003B66E2" w:rsidRPr="003B66E2" w:rsidRDefault="003B66E2" w:rsidP="004977EC">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lang w:val="en-GB"/>
              </w:rPr>
            </w:pPr>
            <w:r w:rsidRPr="003B66E2">
              <w:rPr>
                <w:rFonts w:ascii="Calibri" w:hAnsi="Calibri"/>
                <w:b/>
                <w:sz w:val="18"/>
                <w:szCs w:val="18"/>
                <w:lang w:val="en-GB"/>
              </w:rPr>
              <w:tab/>
              <w:t>_____________________________________________________________________________________________________</w:t>
            </w:r>
          </w:p>
          <w:p w:rsidR="003B66E2" w:rsidRPr="003B66E2" w:rsidRDefault="003B66E2" w:rsidP="004977E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r w:rsidRPr="003B66E2">
              <w:rPr>
                <w:rFonts w:ascii="Calibri" w:hAnsi="Calibri"/>
                <w:lang w:val="en-GB"/>
              </w:rPr>
              <w:t>Tel</w:t>
            </w:r>
            <w:r w:rsidRPr="003B66E2">
              <w:rPr>
                <w:rFonts w:ascii="Calibri" w:hAnsi="Calibri"/>
                <w:b/>
                <w:sz w:val="18"/>
                <w:szCs w:val="18"/>
                <w:lang w:val="en-GB"/>
              </w:rPr>
              <w:t xml:space="preserve">.: _________________________ </w:t>
            </w:r>
            <w:r w:rsidRPr="003B66E2">
              <w:rPr>
                <w:rFonts w:ascii="Calibri" w:hAnsi="Calibri"/>
                <w:lang w:val="en-GB"/>
              </w:rPr>
              <w:t>Fax</w:t>
            </w:r>
            <w:r w:rsidRPr="003B66E2">
              <w:rPr>
                <w:rFonts w:ascii="Calibri" w:hAnsi="Calibri"/>
                <w:b/>
                <w:sz w:val="18"/>
                <w:szCs w:val="18"/>
                <w:lang w:val="en-GB"/>
              </w:rPr>
              <w:t>:</w:t>
            </w:r>
            <w:r w:rsidRPr="003B66E2">
              <w:rPr>
                <w:rFonts w:ascii="Calibri" w:hAnsi="Calibri"/>
                <w:b/>
                <w:sz w:val="18"/>
                <w:szCs w:val="18"/>
                <w:lang w:val="en-GB"/>
              </w:rPr>
              <w:tab/>
              <w:t xml:space="preserve"> _________________________ </w:t>
            </w:r>
            <w:r w:rsidRPr="003B66E2">
              <w:rPr>
                <w:rFonts w:ascii="Calibri" w:hAnsi="Calibri"/>
                <w:lang w:val="en-GB"/>
              </w:rPr>
              <w:t xml:space="preserve">E-mail: </w:t>
            </w:r>
            <w:r w:rsidRPr="003B66E2">
              <w:rPr>
                <w:rFonts w:ascii="Calibri" w:hAnsi="Calibri"/>
                <w:b/>
                <w:sz w:val="18"/>
                <w:szCs w:val="18"/>
                <w:lang w:val="en-GB"/>
              </w:rPr>
              <w:t>__________________________________</w:t>
            </w:r>
          </w:p>
          <w:p w:rsidR="003B66E2" w:rsidRPr="003B66E2" w:rsidRDefault="003B66E2" w:rsidP="004977EC">
            <w:pPr>
              <w:tabs>
                <w:tab w:val="left" w:pos="170"/>
                <w:tab w:val="left" w:pos="1701"/>
                <w:tab w:val="left" w:pos="5245"/>
                <w:tab w:val="left" w:pos="7230"/>
                <w:tab w:val="right" w:leader="underscore" w:pos="10773"/>
              </w:tabs>
              <w:rPr>
                <w:rFonts w:ascii="Calibri" w:hAnsi="Calibri"/>
                <w:b/>
                <w:sz w:val="18"/>
                <w:szCs w:val="18"/>
                <w:lang w:val="en-GB"/>
              </w:rPr>
            </w:pPr>
            <w:r w:rsidRPr="003B66E2">
              <w:rPr>
                <w:rFonts w:ascii="Calibri" w:hAnsi="Calibri"/>
                <w:lang w:val="en-GB"/>
              </w:rPr>
              <w:t>PASSPORT INFORMATION</w:t>
            </w:r>
            <w:r w:rsidRPr="003B66E2">
              <w:rPr>
                <w:rFonts w:ascii="Calibri" w:hAnsi="Calibri"/>
                <w:b/>
                <w:sz w:val="18"/>
                <w:szCs w:val="18"/>
                <w:lang w:val="en-GB"/>
              </w:rPr>
              <w:t>:</w:t>
            </w:r>
          </w:p>
          <w:p w:rsidR="003B66E2" w:rsidRPr="003B66E2" w:rsidRDefault="003B66E2" w:rsidP="004977EC">
            <w:pPr>
              <w:tabs>
                <w:tab w:val="left" w:pos="170"/>
                <w:tab w:val="left" w:pos="1701"/>
                <w:tab w:val="center" w:pos="3828"/>
                <w:tab w:val="center" w:pos="8647"/>
                <w:tab w:val="center" w:pos="9781"/>
                <w:tab w:val="right" w:leader="underscore" w:pos="10773"/>
              </w:tabs>
              <w:rPr>
                <w:rFonts w:ascii="Calibri" w:hAnsi="Calibri"/>
                <w:b/>
                <w:sz w:val="18"/>
                <w:szCs w:val="18"/>
                <w:lang w:val="en-GB"/>
              </w:rPr>
            </w:pPr>
            <w:r w:rsidRPr="003B66E2">
              <w:rPr>
                <w:rFonts w:ascii="Calibri" w:hAnsi="Calibri"/>
                <w:lang w:val="en-GB"/>
              </w:rPr>
              <w:t>Date of birth</w:t>
            </w:r>
            <w:r w:rsidRPr="003B66E2">
              <w:rPr>
                <w:rFonts w:ascii="Calibri" w:hAnsi="Calibri"/>
                <w:b/>
                <w:sz w:val="18"/>
                <w:szCs w:val="18"/>
                <w:lang w:val="en-GB"/>
              </w:rPr>
              <w:t>: ________________________________________________________________________________________</w:t>
            </w:r>
          </w:p>
          <w:p w:rsidR="003B66E2" w:rsidRPr="003B66E2" w:rsidRDefault="003B66E2" w:rsidP="004977EC">
            <w:pPr>
              <w:tabs>
                <w:tab w:val="left" w:pos="170"/>
                <w:tab w:val="left" w:pos="1701"/>
                <w:tab w:val="right" w:leader="underscore" w:pos="4820"/>
                <w:tab w:val="left" w:pos="5245"/>
                <w:tab w:val="left" w:pos="7230"/>
                <w:tab w:val="right" w:leader="underscore" w:pos="10773"/>
              </w:tabs>
              <w:rPr>
                <w:rFonts w:ascii="Calibri" w:hAnsi="Calibri"/>
                <w:b/>
                <w:sz w:val="18"/>
                <w:szCs w:val="18"/>
                <w:lang w:val="en-GB"/>
              </w:rPr>
            </w:pPr>
            <w:r w:rsidRPr="003B66E2">
              <w:rPr>
                <w:rFonts w:ascii="Calibri" w:hAnsi="Calibri"/>
                <w:lang w:val="en-GB"/>
              </w:rPr>
              <w:t>Nationality</w:t>
            </w:r>
            <w:r w:rsidRPr="003B66E2">
              <w:rPr>
                <w:rFonts w:ascii="Calibri" w:hAnsi="Calibri"/>
                <w:b/>
                <w:sz w:val="18"/>
                <w:szCs w:val="18"/>
                <w:lang w:val="en-GB"/>
              </w:rPr>
              <w:t xml:space="preserve">: ______________________________   </w:t>
            </w:r>
            <w:r w:rsidRPr="003B66E2">
              <w:rPr>
                <w:rFonts w:ascii="Calibri" w:hAnsi="Calibri"/>
                <w:lang w:val="en-GB"/>
              </w:rPr>
              <w:t>Passport number</w:t>
            </w:r>
            <w:r w:rsidRPr="003B66E2">
              <w:rPr>
                <w:rFonts w:ascii="Calibri" w:hAnsi="Calibri"/>
                <w:b/>
                <w:sz w:val="18"/>
                <w:szCs w:val="18"/>
                <w:lang w:val="en-GB"/>
              </w:rPr>
              <w:t>: _______________________________________</w:t>
            </w:r>
          </w:p>
          <w:p w:rsidR="003B66E2" w:rsidRPr="003B66E2" w:rsidRDefault="003B66E2" w:rsidP="004977E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r w:rsidRPr="003B66E2">
              <w:rPr>
                <w:rFonts w:ascii="Calibri" w:hAnsi="Calibri"/>
                <w:lang w:val="en-GB"/>
              </w:rPr>
              <w:t>Date of issue</w:t>
            </w:r>
            <w:r w:rsidRPr="003B66E2">
              <w:rPr>
                <w:rFonts w:ascii="Calibri" w:hAnsi="Calibri"/>
                <w:b/>
                <w:sz w:val="18"/>
                <w:szCs w:val="18"/>
                <w:lang w:val="en-GB"/>
              </w:rPr>
              <w:t xml:space="preserve">: ______________ </w:t>
            </w:r>
            <w:r w:rsidRPr="003B66E2">
              <w:rPr>
                <w:rFonts w:ascii="Calibri" w:hAnsi="Calibri"/>
                <w:lang w:val="en-GB"/>
              </w:rPr>
              <w:t>In (place)</w:t>
            </w:r>
            <w:r w:rsidRPr="003B66E2">
              <w:rPr>
                <w:rFonts w:ascii="Calibri" w:hAnsi="Calibri"/>
                <w:b/>
                <w:sz w:val="18"/>
                <w:szCs w:val="18"/>
                <w:lang w:val="en-GB"/>
              </w:rPr>
              <w:t>: _________________________</w:t>
            </w:r>
            <w:r w:rsidRPr="003B66E2">
              <w:rPr>
                <w:rFonts w:ascii="Calibri" w:hAnsi="Calibri"/>
                <w:lang w:val="en-GB"/>
              </w:rPr>
              <w:t>Valid until (date):</w:t>
            </w:r>
            <w:r w:rsidRPr="003B66E2">
              <w:rPr>
                <w:rFonts w:ascii="Calibri" w:hAnsi="Calibri"/>
                <w:b/>
                <w:sz w:val="18"/>
                <w:szCs w:val="18"/>
                <w:lang w:val="en-GB"/>
              </w:rPr>
              <w:t xml:space="preserve"> __________________</w:t>
            </w:r>
          </w:p>
        </w:tc>
      </w:tr>
      <w:tr w:rsidR="003B66E2" w:rsidRPr="00840DD6" w:rsidTr="004977E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B66E2" w:rsidRPr="003B66E2" w:rsidRDefault="003B66E2" w:rsidP="004977EC">
            <w:pPr>
              <w:spacing w:before="0"/>
              <w:contextualSpacing/>
              <w:jc w:val="center"/>
              <w:rPr>
                <w:rFonts w:ascii="Calibri" w:hAnsi="Calibri"/>
                <w:szCs w:val="24"/>
                <w:lang w:val="en-GB"/>
              </w:rPr>
            </w:pPr>
            <w:r w:rsidRPr="003B66E2">
              <w:rPr>
                <w:rFonts w:ascii="Calibri" w:hAnsi="Calibri"/>
                <w:szCs w:val="24"/>
                <w:lang w:val="en-GB"/>
              </w:rPr>
              <w:t>Please select your preference</w:t>
            </w:r>
          </w:p>
          <w:p w:rsidR="003B66E2" w:rsidRPr="003B66E2" w:rsidRDefault="003B66E2" w:rsidP="004977EC">
            <w:pPr>
              <w:spacing w:before="0"/>
              <w:contextualSpacing/>
              <w:jc w:val="center"/>
              <w:rPr>
                <w:rFonts w:ascii="Calibri" w:hAnsi="Calibri"/>
                <w:szCs w:val="24"/>
                <w:lang w:val="en-GB"/>
              </w:rPr>
            </w:pPr>
            <w:r w:rsidRPr="003B66E2">
              <w:rPr>
                <w:rFonts w:ascii="Calibri" w:hAnsi="Calibri"/>
                <w:szCs w:val="24"/>
                <w:lang w:val="en-GB"/>
              </w:rPr>
              <w:t>(which ITU will do its best to accommodate)</w:t>
            </w:r>
            <w:r w:rsidRPr="003B66E2">
              <w:rPr>
                <w:rFonts w:ascii="Calibri" w:hAnsi="Calibri"/>
                <w:szCs w:val="24"/>
                <w:lang w:val="en-GB"/>
              </w:rPr>
              <w:br/>
            </w:r>
          </w:p>
          <w:p w:rsidR="003B66E2" w:rsidRPr="003B66E2" w:rsidRDefault="003B66E2" w:rsidP="004977EC">
            <w:pPr>
              <w:spacing w:before="0"/>
              <w:contextualSpacing/>
              <w:rPr>
                <w:rFonts w:ascii="Calibri" w:hAnsi="Calibri"/>
                <w:szCs w:val="24"/>
                <w:lang w:val="en-GB"/>
              </w:rPr>
            </w:pPr>
            <w:r w:rsidRPr="003B66E2">
              <w:rPr>
                <w:rFonts w:ascii="Calibri" w:hAnsi="Calibri"/>
                <w:b/>
                <w:bCs/>
                <w:szCs w:val="24"/>
                <w:lang w:val="en-GB"/>
              </w:rPr>
              <w:t xml:space="preserve">        □ Economy class air ticket (duty station / Khartoum / duty station)</w:t>
            </w:r>
          </w:p>
        </w:tc>
      </w:tr>
      <w:tr w:rsidR="003B66E2" w:rsidRPr="00840DD6" w:rsidTr="004977EC">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3B66E2" w:rsidRPr="003B66E2" w:rsidRDefault="003B66E2" w:rsidP="004977EC">
            <w:pPr>
              <w:tabs>
                <w:tab w:val="left" w:pos="447"/>
              </w:tabs>
              <w:spacing w:before="0"/>
              <w:ind w:left="34"/>
              <w:rPr>
                <w:rFonts w:ascii="Calibri" w:hAnsi="Calibri"/>
                <w:b/>
                <w:bCs/>
                <w:szCs w:val="24"/>
                <w:lang w:val="en-GB"/>
              </w:rPr>
            </w:pPr>
            <w:r w:rsidRPr="003B66E2">
              <w:rPr>
                <w:rFonts w:ascii="Calibri" w:hAnsi="Calibri"/>
                <w:b/>
                <w:bCs/>
                <w:szCs w:val="24"/>
                <w:lang w:val="en-GB"/>
              </w:rPr>
              <w:tab/>
              <w:t>□ Daily subsistence allowance intended to cover accommodation, meals &amp; misc. expenses</w:t>
            </w:r>
          </w:p>
        </w:tc>
      </w:tr>
      <w:tr w:rsidR="003B66E2" w:rsidRPr="00B211F4" w:rsidTr="004977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3B66E2" w:rsidRPr="00B211F4" w:rsidRDefault="003B66E2" w:rsidP="004977EC">
            <w:pPr>
              <w:spacing w:before="60"/>
              <w:rPr>
                <w:rFonts w:ascii="Calibri" w:hAnsi="Calibri"/>
                <w:szCs w:val="24"/>
              </w:rPr>
            </w:pPr>
            <w:r w:rsidRPr="00B211F4">
              <w:rPr>
                <w:rFonts w:ascii="Calibri" w:hAnsi="Calibri"/>
                <w:b/>
                <w:bCs/>
                <w:szCs w:val="24"/>
              </w:rPr>
              <w:t xml:space="preserve">Signature of </w:t>
            </w:r>
            <w:proofErr w:type="spellStart"/>
            <w:r w:rsidRPr="00B211F4">
              <w:rPr>
                <w:rFonts w:ascii="Calibri" w:hAnsi="Calibri"/>
                <w:b/>
                <w:bCs/>
                <w:szCs w:val="24"/>
              </w:rPr>
              <w:t>fellowship</w:t>
            </w:r>
            <w:proofErr w:type="spellEnd"/>
            <w:r w:rsidRPr="00B211F4">
              <w:rPr>
                <w:rFonts w:ascii="Calibri" w:hAnsi="Calibri"/>
                <w:b/>
                <w:bCs/>
                <w:szCs w:val="24"/>
              </w:rPr>
              <w:t xml:space="preserve"> candidate:</w:t>
            </w:r>
          </w:p>
        </w:tc>
        <w:tc>
          <w:tcPr>
            <w:tcW w:w="3308" w:type="dxa"/>
            <w:gridSpan w:val="3"/>
            <w:vAlign w:val="center"/>
          </w:tcPr>
          <w:p w:rsidR="003B66E2" w:rsidRPr="00B211F4" w:rsidRDefault="003B66E2" w:rsidP="004977EC">
            <w:pPr>
              <w:spacing w:before="60"/>
              <w:rPr>
                <w:rFonts w:ascii="Calibri" w:hAnsi="Calibri"/>
                <w:szCs w:val="24"/>
              </w:rPr>
            </w:pPr>
            <w:r w:rsidRPr="00B211F4">
              <w:rPr>
                <w:rFonts w:ascii="Calibri" w:hAnsi="Calibri"/>
                <w:b/>
                <w:bCs/>
                <w:szCs w:val="24"/>
              </w:rPr>
              <w:t>Date:</w:t>
            </w:r>
          </w:p>
        </w:tc>
      </w:tr>
      <w:tr w:rsidR="003B66E2" w:rsidRPr="00840DD6" w:rsidTr="004977E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B66E2" w:rsidRPr="003B66E2" w:rsidRDefault="003B66E2" w:rsidP="004977EC">
            <w:pPr>
              <w:pStyle w:val="Note"/>
              <w:rPr>
                <w:rFonts w:ascii="Calibri" w:hAnsi="Calibri"/>
                <w:szCs w:val="24"/>
                <w:lang w:val="en-GB"/>
              </w:rPr>
            </w:pPr>
            <w:r w:rsidRPr="003B66E2">
              <w:rPr>
                <w:rFonts w:ascii="Calibri" w:hAnsi="Calibri"/>
                <w:szCs w:val="24"/>
                <w:lang w:val="en-GB"/>
              </w:rPr>
              <w:t>TO VALIDATE FELLOWSHIP REQUEST, NAME, TITLE AND SIGNATURE OF CERTIFYING OFFICIAL DESIGNATING PARTICIPANT MUST BE COMPLETED BELOW WITH OFFICIAL STAMP.</w:t>
            </w:r>
          </w:p>
          <w:p w:rsidR="003B66E2" w:rsidRPr="003B66E2" w:rsidRDefault="003B66E2" w:rsidP="004977EC">
            <w:pPr>
              <w:pStyle w:val="Note"/>
              <w:rPr>
                <w:rFonts w:ascii="Calibri" w:hAnsi="Calibri"/>
                <w:szCs w:val="24"/>
                <w:lang w:val="en-GB"/>
              </w:rPr>
            </w:pPr>
            <w:r w:rsidRPr="003B66E2">
              <w:rPr>
                <w:rFonts w:ascii="Calibri" w:hAnsi="Calibri"/>
                <w:szCs w:val="24"/>
                <w:lang w:val="en-GB"/>
              </w:rPr>
              <w:t>N.B. IT IS IMPERATIVE THAT FELLOWS BE PRESENT FROM THE FIRST DAY TO THE END OF THE MEETING.</w:t>
            </w:r>
          </w:p>
        </w:tc>
      </w:tr>
      <w:tr w:rsidR="003B66E2" w:rsidRPr="00B211F4" w:rsidTr="004977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B66E2" w:rsidRPr="00B211F4" w:rsidRDefault="003B66E2" w:rsidP="004977EC">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rsidR="003B66E2" w:rsidRPr="00B211F4" w:rsidRDefault="003B66E2" w:rsidP="004977EC">
            <w:pPr>
              <w:spacing w:before="240" w:after="240"/>
              <w:rPr>
                <w:rFonts w:ascii="Calibri" w:hAnsi="Calibri"/>
                <w:szCs w:val="24"/>
              </w:rPr>
            </w:pPr>
            <w:r w:rsidRPr="00B211F4">
              <w:rPr>
                <w:rFonts w:ascii="Calibri" w:hAnsi="Calibri"/>
                <w:b/>
                <w:bCs/>
                <w:szCs w:val="24"/>
              </w:rPr>
              <w:t>Date:</w:t>
            </w:r>
          </w:p>
        </w:tc>
      </w:tr>
    </w:tbl>
    <w:p w:rsidR="001B6D9B" w:rsidRDefault="001B6D9B" w:rsidP="003B66E2">
      <w:pPr>
        <w:spacing w:before="240"/>
        <w:jc w:val="center"/>
        <w:rPr>
          <w:rStyle w:val="LineNumber"/>
          <w:rFonts w:ascii="Calibri" w:hAnsi="Calibri"/>
          <w:lang w:val="en-GB"/>
        </w:rPr>
        <w:sectPr w:rsidR="001B6D9B" w:rsidSect="001B6D9B">
          <w:headerReference w:type="first" r:id="rId21"/>
          <w:footerReference w:type="first" r:id="rId22"/>
          <w:type w:val="oddPage"/>
          <w:pgSz w:w="11907" w:h="16840" w:code="9"/>
          <w:pgMar w:top="1134" w:right="1089" w:bottom="1134" w:left="1089" w:header="567" w:footer="510" w:gutter="0"/>
          <w:paperSrc w:first="15" w:other="15"/>
          <w:cols w:space="720"/>
          <w:titlePg/>
        </w:sectPr>
      </w:pPr>
    </w:p>
    <w:p w:rsidR="003B66E2" w:rsidRPr="003B66E2" w:rsidRDefault="003B66E2" w:rsidP="003B66E2">
      <w:pPr>
        <w:spacing w:before="240"/>
        <w:jc w:val="center"/>
        <w:rPr>
          <w:rFonts w:ascii="Calibri" w:hAnsi="Calibri"/>
          <w:sz w:val="22"/>
          <w:szCs w:val="22"/>
          <w:lang w:val="en-GB" w:eastAsia="zh-CN"/>
        </w:rPr>
      </w:pPr>
      <w:r w:rsidRPr="003B66E2">
        <w:rPr>
          <w:rStyle w:val="LineNumber"/>
          <w:rFonts w:ascii="Calibri" w:hAnsi="Calibri"/>
          <w:lang w:val="en-GB"/>
        </w:rPr>
        <w:lastRenderedPageBreak/>
        <w:t>ANNEX 2</w:t>
      </w:r>
      <w:r w:rsidRPr="003B66E2">
        <w:rPr>
          <w:rStyle w:val="LineNumber"/>
          <w:rFonts w:ascii="Calibri" w:hAnsi="Calibri"/>
          <w:lang w:val="en-GB"/>
        </w:rPr>
        <w:br/>
        <w:t>(to TSB Circular 219 / BDT/IEE/CYB/Circular/05</w:t>
      </w:r>
      <w:proofErr w:type="gramStart"/>
      <w:r w:rsidRPr="003B66E2">
        <w:rPr>
          <w:rStyle w:val="LineNumber"/>
          <w:rFonts w:ascii="Calibri" w:hAnsi="Calibri"/>
          <w:lang w:val="en-GB"/>
        </w:rPr>
        <w:t>)</w:t>
      </w:r>
      <w:proofErr w:type="gramEnd"/>
      <w:r w:rsidRPr="003B66E2">
        <w:rPr>
          <w:rStyle w:val="LineNumber"/>
          <w:rFonts w:ascii="Calibri" w:hAnsi="Calibri"/>
          <w:lang w:val="en-GB"/>
        </w:rPr>
        <w:br/>
      </w:r>
      <w:r w:rsidRPr="003B66E2">
        <w:rPr>
          <w:rFonts w:ascii="Calibri" w:hAnsi="Calibri"/>
          <w:b/>
          <w:bCs/>
          <w:sz w:val="22"/>
          <w:szCs w:val="22"/>
          <w:lang w:val="en-GB" w:eastAsia="zh-CN"/>
        </w:rPr>
        <w:t>ITU-ATU Workshop on Cybersecurity Strategy in African Countries</w:t>
      </w:r>
      <w:r w:rsidRPr="003B66E2">
        <w:rPr>
          <w:rFonts w:ascii="Calibri" w:hAnsi="Calibri"/>
          <w:b/>
          <w:bCs/>
          <w:sz w:val="22"/>
          <w:szCs w:val="22"/>
          <w:lang w:val="en-GB" w:eastAsia="zh-CN"/>
        </w:rPr>
        <w:br/>
        <w:t>Khartoum, Sudan (Republic of the),</w:t>
      </w:r>
      <w:r w:rsidRPr="003B66E2">
        <w:rPr>
          <w:rFonts w:ascii="Calibri" w:hAnsi="Calibri"/>
          <w:b/>
          <w:bCs/>
          <w:sz w:val="22"/>
          <w:szCs w:val="22"/>
          <w:lang w:val="en-GB" w:eastAsia="zh-CN"/>
        </w:rPr>
        <w:br/>
        <w:t>24 – 26 July 2016</w:t>
      </w:r>
    </w:p>
    <w:p w:rsidR="003B66E2" w:rsidRPr="00B211F4" w:rsidRDefault="003B66E2" w:rsidP="003B66E2">
      <w:pPr>
        <w:tabs>
          <w:tab w:val="clear" w:pos="794"/>
          <w:tab w:val="clear" w:pos="1191"/>
          <w:tab w:val="clear" w:pos="1588"/>
          <w:tab w:val="clear" w:pos="1985"/>
        </w:tabs>
        <w:spacing w:before="240"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3B66E2" w:rsidRPr="00B211F4" w:rsidTr="004977EC">
        <w:trPr>
          <w:cantSplit/>
          <w:tblHeader/>
        </w:trPr>
        <w:tc>
          <w:tcPr>
            <w:tcW w:w="9242"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1: 24 July 2016</w:t>
            </w:r>
          </w:p>
        </w:tc>
      </w:tr>
      <w:tr w:rsidR="003B66E2" w:rsidRPr="00B211F4" w:rsidTr="004977EC">
        <w:trPr>
          <w:cantSplit/>
          <w:tblHeader/>
        </w:trPr>
        <w:tc>
          <w:tcPr>
            <w:tcW w:w="1652"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590"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08:00 – 09:00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Registration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Welcome and Opening Remarks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Chairman: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3B66E2" w:rsidRPr="00B211F4" w:rsidRDefault="003B66E2" w:rsidP="004977EC">
            <w:pPr>
              <w:tabs>
                <w:tab w:val="clear" w:pos="794"/>
                <w:tab w:val="clear" w:pos="1191"/>
                <w:tab w:val="clear" w:pos="1588"/>
                <w:tab w:val="clear" w:pos="1985"/>
              </w:tabs>
              <w:spacing w:before="0" w:after="120" w:line="259" w:lineRule="auto"/>
              <w:rPr>
                <w:rFonts w:ascii="Calibri" w:hAnsi="Calibri"/>
                <w:sz w:val="22"/>
                <w:szCs w:val="22"/>
                <w:lang w:val="en-US" w:eastAsia="zh-CN"/>
              </w:rPr>
            </w:pPr>
            <w:r w:rsidRPr="00B211F4">
              <w:rPr>
                <w:rFonts w:ascii="Calibri" w:hAnsi="Calibri"/>
                <w:sz w:val="22"/>
                <w:szCs w:val="22"/>
                <w:lang w:val="en-US" w:eastAsia="zh-CN"/>
              </w:rPr>
              <w:t>Keynote speakers:</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Host Country</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ATU</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TSB Director</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BDT RO Director</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SG17-RG-AFR chairman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10:00 – 11:00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National Cybersecurity Strategies development (what is needed, and the way toward elaboration)</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1 is to discuss the best way to initiate the work toward the development of a National Cybersecurity Strategy. What are the initial requirements, who should be involved?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further objective of this session is to understand the development process toward a solid National Cybersecurity Strategy, what are the main components or propriety areas.</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(15min): ITU - NCS toolkit</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(15min): NCS Toolkit Partner</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(15min): Experience from a country (Uganda or Rwanda or Kenya or Sudan)</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11:15</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652" w:type="dxa"/>
            <w:tcBorders>
              <w:bottom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11:15 – 12:45</w:t>
            </w:r>
          </w:p>
        </w:tc>
        <w:tc>
          <w:tcPr>
            <w:tcW w:w="7590" w:type="dxa"/>
            <w:tcBorders>
              <w:bottom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continued</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Experience from a country (Uganda or Rwanda or Kenya or Sudan)</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(20 min): ENISA (remote) or another NCS toolkit partner</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6 (20 min): </w:t>
            </w:r>
            <w:proofErr w:type="spellStart"/>
            <w:r w:rsidRPr="00B211F4">
              <w:rPr>
                <w:rFonts w:ascii="Calibri" w:hAnsi="Calibri"/>
                <w:sz w:val="22"/>
                <w:szCs w:val="22"/>
                <w:lang w:val="en-US" w:eastAsia="zh-CN"/>
              </w:rPr>
              <w:t>Intellium</w:t>
            </w:r>
            <w:proofErr w:type="spellEnd"/>
            <w:r w:rsidRPr="00B211F4">
              <w:rPr>
                <w:rFonts w:ascii="Calibri" w:hAnsi="Calibri"/>
                <w:sz w:val="22"/>
                <w:szCs w:val="22"/>
                <w:lang w:val="en-US" w:eastAsia="zh-CN"/>
              </w:rPr>
              <w:t xml:space="preserve"> (NCS toolkit partner) (tbc)</w:t>
            </w:r>
          </w:p>
          <w:p w:rsidR="003B66E2" w:rsidRPr="00B211F4" w:rsidRDefault="003B66E2" w:rsidP="004977EC">
            <w:pPr>
              <w:tabs>
                <w:tab w:val="clear" w:pos="794"/>
                <w:tab w:val="clear" w:pos="1191"/>
                <w:tab w:val="clear" w:pos="1588"/>
                <w:tab w:val="clear" w:pos="1985"/>
              </w:tabs>
              <w:spacing w:before="16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2 – Implementation of the National Cybersecurity Strategy (NCS)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2 is to understand pros and cons in having a national strategy implemented and at what cost. What are the financial implications, the lessons learnt?</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(Uganda or Rwanda or Kenya or Sudan)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RAND Europe or a research institution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A private sector company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Commonwealth Technology Organization (TBC).</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3 – Integration of a National Cybersecurity Strategy (NCS) in the overall national ICT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The objective of session 3 is to </w:t>
            </w:r>
            <w:proofErr w:type="spellStart"/>
            <w:r w:rsidRPr="00B211F4">
              <w:rPr>
                <w:rFonts w:ascii="Calibri" w:hAnsi="Calibri"/>
                <w:sz w:val="22"/>
                <w:szCs w:val="22"/>
                <w:lang w:val="en-US" w:eastAsia="zh-CN"/>
              </w:rPr>
              <w:t>analyse</w:t>
            </w:r>
            <w:proofErr w:type="spellEnd"/>
            <w:r w:rsidRPr="00B211F4">
              <w:rPr>
                <w:rFonts w:ascii="Calibri" w:hAnsi="Calibri"/>
                <w:sz w:val="22"/>
                <w:szCs w:val="22"/>
                <w:lang w:val="en-US" w:eastAsia="zh-CN"/>
              </w:rPr>
              <w:t xml:space="preserve"> how the National Cybersecurity Strategy is an integral part of a national and regional framework, the interdependencies and the constraints with the other ICT cybersecurity related plans.</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(Senegal)</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ATU</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World Bank (or another International organization)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Cloud computing and legal issues from the ITU Arab Office</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bl>
    <w:p w:rsidR="003B66E2" w:rsidRPr="00B211F4" w:rsidRDefault="003B66E2" w:rsidP="003B66E2">
      <w:pPr>
        <w:tabs>
          <w:tab w:val="clear" w:pos="794"/>
          <w:tab w:val="clear" w:pos="1191"/>
          <w:tab w:val="clear" w:pos="1588"/>
          <w:tab w:val="clear" w:pos="1985"/>
        </w:tabs>
        <w:spacing w:before="0" w:after="160" w:line="259" w:lineRule="auto"/>
        <w:rPr>
          <w:rFonts w:ascii="Calibri" w:eastAsia="Calibri" w:hAnsi="Calibri"/>
          <w:sz w:val="22"/>
          <w:szCs w:val="22"/>
          <w:lang w:val="en-US" w:eastAsia="zh-CN"/>
        </w:rPr>
      </w:pPr>
      <w:r w:rsidRPr="00B211F4">
        <w:rPr>
          <w:rFonts w:ascii="Calibri" w:eastAsia="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3B66E2" w:rsidRPr="00B211F4" w:rsidTr="004977EC">
        <w:trPr>
          <w:cantSplit/>
          <w:tblHeader/>
        </w:trPr>
        <w:tc>
          <w:tcPr>
            <w:tcW w:w="8984"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eastAsia="Calibri" w:hAnsi="Calibri"/>
                <w:sz w:val="22"/>
                <w:szCs w:val="22"/>
                <w:lang w:val="en-US" w:eastAsia="zh-CN"/>
              </w:rPr>
              <w:lastRenderedPageBreak/>
              <w:br w:type="page"/>
            </w:r>
            <w:r w:rsidRPr="00B211F4">
              <w:rPr>
                <w:rFonts w:ascii="Calibri" w:hAnsi="Calibri"/>
                <w:b/>
                <w:bCs/>
                <w:sz w:val="22"/>
                <w:szCs w:val="22"/>
                <w:lang w:val="en-US" w:eastAsia="zh-CN"/>
              </w:rPr>
              <w:t>Day 2: 25 July 2016</w:t>
            </w:r>
          </w:p>
        </w:tc>
      </w:tr>
      <w:tr w:rsidR="003B66E2" w:rsidRPr="00B211F4" w:rsidTr="004977EC">
        <w:trPr>
          <w:cantSplit/>
          <w:tblHeader/>
        </w:trPr>
        <w:tc>
          <w:tcPr>
            <w:tcW w:w="172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25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10:30</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4 – Critical Infrastructure Protection (CIP) as example of a multi-stakeholder approach</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(20 min): Experience from a country (South Africa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(20 min): Private Sector (Sudan or ATU to identify)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Regional Bank</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727" w:type="dxa"/>
            <w:noWrap/>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10:30 – 10:45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12:15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fr-CH" w:eastAsia="zh-CN"/>
              </w:rPr>
            </w:pPr>
            <w:r w:rsidRPr="00B211F4">
              <w:rPr>
                <w:rFonts w:ascii="Calibri" w:hAnsi="Calibri"/>
                <w:sz w:val="22"/>
                <w:szCs w:val="22"/>
                <w:lang w:val="fr-CH" w:eastAsia="zh-CN"/>
              </w:rPr>
              <w:t xml:space="preserve">Session 5 – National versus </w:t>
            </w:r>
            <w:proofErr w:type="spellStart"/>
            <w:r w:rsidRPr="00B211F4">
              <w:rPr>
                <w:rFonts w:ascii="Calibri" w:hAnsi="Calibri"/>
                <w:sz w:val="22"/>
                <w:szCs w:val="22"/>
                <w:lang w:val="fr-CH" w:eastAsia="zh-CN"/>
              </w:rPr>
              <w:t>regional</w:t>
            </w:r>
            <w:proofErr w:type="spellEnd"/>
            <w:r w:rsidRPr="00B211F4">
              <w:rPr>
                <w:rFonts w:ascii="Calibri" w:hAnsi="Calibri"/>
                <w:sz w:val="22"/>
                <w:szCs w:val="22"/>
                <w:lang w:val="fr-CH" w:eastAsia="zh-CN"/>
              </w:rPr>
              <w:t xml:space="preserve"> versus international.</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(10 min): Symantec or Trend Micro or Kaspersky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(10 min): ITU-T SG17</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fr-CH" w:eastAsia="zh-CN"/>
              </w:rPr>
            </w:pPr>
            <w:proofErr w:type="spellStart"/>
            <w:r w:rsidRPr="00B211F4">
              <w:rPr>
                <w:rFonts w:ascii="Calibri" w:hAnsi="Calibri"/>
                <w:sz w:val="22"/>
                <w:szCs w:val="22"/>
                <w:lang w:val="fr-CH" w:eastAsia="zh-CN"/>
              </w:rPr>
              <w:t>Presentation</w:t>
            </w:r>
            <w:proofErr w:type="spellEnd"/>
            <w:r w:rsidRPr="00B211F4">
              <w:rPr>
                <w:rFonts w:ascii="Calibri" w:hAnsi="Calibri"/>
                <w:sz w:val="22"/>
                <w:szCs w:val="22"/>
                <w:lang w:val="fr-CH" w:eastAsia="zh-CN"/>
              </w:rPr>
              <w:t xml:space="preserve"> 3 (10 min): L’Organisation internationale de la Francophonie (OIF)</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(10 min): Speaker from Arab Region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(10 min): COMESA</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840DD6"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12:15 – 12:45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Closing panel on the NCS component</w:t>
            </w:r>
          </w:p>
        </w:tc>
      </w:tr>
      <w:tr w:rsidR="003B66E2" w:rsidRPr="00B211F4" w:rsidTr="004977EC">
        <w:trPr>
          <w:cantSplit/>
        </w:trPr>
        <w:tc>
          <w:tcPr>
            <w:tcW w:w="1727" w:type="dxa"/>
            <w:shd w:val="clear" w:color="auto" w:fill="E6E6E6"/>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257" w:type="dxa"/>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Session 6 – CIRT: Requirements and implementation </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CIRT </w:t>
            </w:r>
            <w:proofErr w:type="spellStart"/>
            <w:r w:rsidRPr="00B211F4">
              <w:rPr>
                <w:rFonts w:ascii="Calibri" w:hAnsi="Calibri"/>
                <w:sz w:val="22"/>
                <w:szCs w:val="22"/>
                <w:lang w:val="en-US" w:eastAsia="zh-CN"/>
              </w:rPr>
              <w:t>programme</w:t>
            </w:r>
            <w:proofErr w:type="spellEnd"/>
            <w:r w:rsidRPr="00B211F4">
              <w:rPr>
                <w:rFonts w:ascii="Calibri" w:hAnsi="Calibri"/>
                <w:sz w:val="22"/>
                <w:szCs w:val="22"/>
                <w:lang w:val="en-US" w:eastAsia="zh-CN"/>
              </w:rPr>
              <w:t xml:space="preserve"> (BDT)</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2 (15 min): </w:t>
            </w:r>
            <w:proofErr w:type="spellStart"/>
            <w:r w:rsidRPr="00B211F4">
              <w:rPr>
                <w:rFonts w:ascii="Calibri" w:hAnsi="Calibri"/>
                <w:sz w:val="22"/>
                <w:szCs w:val="22"/>
                <w:lang w:val="en-US" w:eastAsia="zh-CN"/>
              </w:rPr>
              <w:t>Silensec</w:t>
            </w:r>
            <w:proofErr w:type="spellEnd"/>
            <w:r w:rsidRPr="00B211F4">
              <w:rPr>
                <w:rFonts w:ascii="Calibri" w:hAnsi="Calibri"/>
                <w:sz w:val="22"/>
                <w:szCs w:val="22"/>
                <w:lang w:val="en-US" w:eastAsia="zh-CN"/>
              </w:rPr>
              <w:t xml:space="preserve">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(Kenya)</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FIRST (TBC)</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7 – CIRT: Experiences and best practices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7 is to learn from experiences made in establishing and operating a Computer Incident Response Team (CIRT). Are there best practices which can be shared? How can CIRTs cooperate across country borders?</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w:t>
            </w:r>
            <w:proofErr w:type="spellStart"/>
            <w:r w:rsidRPr="00B211F4">
              <w:rPr>
                <w:rFonts w:ascii="Calibri" w:hAnsi="Calibri"/>
                <w:sz w:val="22"/>
                <w:szCs w:val="22"/>
                <w:lang w:val="en-US" w:eastAsia="zh-CN"/>
              </w:rPr>
              <w:t>AfricaCERT</w:t>
            </w:r>
            <w:proofErr w:type="spellEnd"/>
            <w:r w:rsidRPr="00B211F4">
              <w:rPr>
                <w:rFonts w:ascii="Calibri" w:hAnsi="Calibri"/>
                <w:sz w:val="22"/>
                <w:szCs w:val="22"/>
                <w:lang w:val="en-US" w:eastAsia="zh-CN"/>
              </w:rPr>
              <w:t xml:space="preserve">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OIC CERT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(Tunisia, Egypt)</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840DD6"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Workshop Closing Remarks by host and organizers</w:t>
            </w:r>
          </w:p>
        </w:tc>
      </w:tr>
    </w:tbl>
    <w:p w:rsidR="003B66E2" w:rsidRPr="00B211F4" w:rsidRDefault="003B66E2" w:rsidP="003B66E2">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884"/>
      </w:tblGrid>
      <w:tr w:rsidR="003B66E2" w:rsidRPr="00B211F4" w:rsidTr="004977EC">
        <w:trPr>
          <w:cantSplit/>
        </w:trPr>
        <w:tc>
          <w:tcPr>
            <w:tcW w:w="9611"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3: 26 July 2016</w:t>
            </w:r>
          </w:p>
        </w:tc>
      </w:tr>
      <w:tr w:rsidR="003B66E2" w:rsidRPr="00B211F4" w:rsidTr="004977EC">
        <w:trPr>
          <w:cantSplit/>
        </w:trPr>
        <w:tc>
          <w:tcPr>
            <w:tcW w:w="172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884"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10:45</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10:45 – 11:00</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13:00</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shd w:val="clear" w:color="auto" w:fill="E6E6E6"/>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13:00 – 14:30</w:t>
            </w:r>
          </w:p>
        </w:tc>
        <w:tc>
          <w:tcPr>
            <w:tcW w:w="7884" w:type="dxa"/>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840DD6"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840DD6"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bl>
    <w:p w:rsidR="003B66E2" w:rsidRPr="003B66E2" w:rsidRDefault="003B66E2" w:rsidP="003B66E2">
      <w:pPr>
        <w:spacing w:before="0"/>
        <w:jc w:val="center"/>
        <w:rPr>
          <w:rFonts w:ascii="Calibri" w:hAnsi="Calibri"/>
          <w:szCs w:val="24"/>
          <w:lang w:val="en-GB"/>
        </w:rPr>
      </w:pPr>
      <w:r w:rsidRPr="003B66E2">
        <w:rPr>
          <w:rFonts w:ascii="Calibri" w:hAnsi="Calibri"/>
          <w:sz w:val="22"/>
          <w:szCs w:val="22"/>
          <w:lang w:val="en-GB"/>
        </w:rPr>
        <w:br w:type="page"/>
      </w:r>
      <w:r w:rsidRPr="003B66E2">
        <w:rPr>
          <w:rFonts w:ascii="Calibri" w:hAnsi="Calibri"/>
          <w:szCs w:val="24"/>
          <w:lang w:val="en-GB"/>
        </w:rPr>
        <w:t>ANNEX 3</w:t>
      </w:r>
    </w:p>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t>(</w:t>
      </w:r>
      <w:proofErr w:type="gramStart"/>
      <w:r w:rsidRPr="003B66E2">
        <w:rPr>
          <w:rFonts w:ascii="Calibri" w:hAnsi="Calibri"/>
          <w:szCs w:val="24"/>
          <w:lang w:val="en-GB"/>
        </w:rPr>
        <w:t>to</w:t>
      </w:r>
      <w:proofErr w:type="gramEnd"/>
      <w:r w:rsidRPr="003B66E2">
        <w:rPr>
          <w:rFonts w:ascii="Calibri" w:hAnsi="Calibri"/>
          <w:szCs w:val="24"/>
          <w:lang w:val="en-GB"/>
        </w:rPr>
        <w:t xml:space="preserve"> TSB Circular 219 / BDT/IEE/CYB/Circular/05)</w:t>
      </w:r>
    </w:p>
    <w:p w:rsidR="003B66E2" w:rsidRPr="003B66E2" w:rsidRDefault="003B66E2" w:rsidP="003B66E2">
      <w:pPr>
        <w:spacing w:before="240" w:after="240"/>
        <w:jc w:val="center"/>
        <w:rPr>
          <w:rFonts w:ascii="Calibri" w:hAnsi="Calibri"/>
          <w:b/>
          <w:bCs/>
          <w:szCs w:val="24"/>
          <w:lang w:val="en-GB"/>
        </w:rPr>
      </w:pPr>
      <w:r w:rsidRPr="003B66E2">
        <w:rPr>
          <w:rFonts w:ascii="Calibri" w:hAnsi="Calibri"/>
          <w:b/>
          <w:bCs/>
          <w:szCs w:val="24"/>
          <w:lang w:val="en-GB"/>
        </w:rPr>
        <w:t>Hotel reservation and list of recommended hotels</w:t>
      </w:r>
    </w:p>
    <w:p w:rsidR="003B66E2" w:rsidRPr="003B66E2" w:rsidRDefault="003B66E2" w:rsidP="003B66E2">
      <w:pPr>
        <w:rPr>
          <w:rFonts w:ascii="Calibri" w:hAnsi="Calibri"/>
          <w:szCs w:val="24"/>
          <w:lang w:val="en-GB"/>
        </w:rPr>
      </w:pPr>
      <w:r w:rsidRPr="003B66E2">
        <w:rPr>
          <w:rFonts w:ascii="Calibri" w:hAnsi="Calibri"/>
          <w:szCs w:val="24"/>
          <w:lang w:val="en-GB"/>
        </w:rPr>
        <w:t>Participants are kindly advised to reserve their hotel accommodations directly via telephone, fax or</w:t>
      </w:r>
      <w:r w:rsidRPr="003B66E2">
        <w:rPr>
          <w:rFonts w:ascii="Calibri" w:hAnsi="Calibri"/>
          <w:szCs w:val="24"/>
          <w:lang w:val="en-GB"/>
        </w:rPr>
        <w:br/>
        <w:t xml:space="preserve">E-mail. Below are preferences hotels ranging from 5 to 4 </w:t>
      </w:r>
      <w:proofErr w:type="gramStart"/>
      <w:r w:rsidRPr="003B66E2">
        <w:rPr>
          <w:rFonts w:ascii="Calibri" w:hAnsi="Calibri"/>
          <w:szCs w:val="24"/>
          <w:lang w:val="en-GB"/>
        </w:rPr>
        <w:t>stars.</w:t>
      </w:r>
      <w:proofErr w:type="gramEnd"/>
    </w:p>
    <w:p w:rsidR="003B66E2" w:rsidRPr="003B66E2" w:rsidRDefault="003B66E2" w:rsidP="003B66E2">
      <w:pPr>
        <w:rPr>
          <w:rFonts w:ascii="Calibri" w:hAnsi="Calibri"/>
          <w:szCs w:val="24"/>
          <w:lang w:val="en-GB"/>
        </w:rPr>
      </w:pPr>
      <w:r w:rsidRPr="003B66E2">
        <w:rPr>
          <w:rFonts w:ascii="Calibri" w:hAnsi="Calibri"/>
          <w:szCs w:val="24"/>
          <w:lang w:val="en-GB"/>
        </w:rPr>
        <w:t>All hotels in the table below are located in around the NTC Tower area.</w:t>
      </w:r>
    </w:p>
    <w:p w:rsidR="003B66E2" w:rsidRPr="003B66E2" w:rsidRDefault="003B66E2" w:rsidP="003B66E2">
      <w:pPr>
        <w:pStyle w:val="LetterStart"/>
        <w:tabs>
          <w:tab w:val="clear" w:pos="1361"/>
          <w:tab w:val="clear" w:pos="1758"/>
          <w:tab w:val="clear" w:pos="2155"/>
          <w:tab w:val="clear" w:pos="2552"/>
          <w:tab w:val="center" w:pos="4962"/>
        </w:tabs>
        <w:spacing w:before="120" w:after="120"/>
        <w:ind w:left="0"/>
        <w:rPr>
          <w:rFonts w:ascii="Calibri" w:hAnsi="Calibri"/>
          <w:szCs w:val="24"/>
          <w:lang w:val="en-GB"/>
        </w:rPr>
      </w:pPr>
      <w:r w:rsidRPr="003B66E2">
        <w:rPr>
          <w:rFonts w:ascii="Calibri" w:hAnsi="Calibri"/>
          <w:szCs w:val="24"/>
          <w:lang w:val="en-GB"/>
        </w:rPr>
        <w:t>If you have any difficulties in reserving hotel please contact the coordinator from the host country</w:t>
      </w:r>
      <w:proofErr w:type="gramStart"/>
      <w:r w:rsidRPr="003B66E2">
        <w:rPr>
          <w:rFonts w:ascii="Calibri" w:hAnsi="Calibri"/>
          <w:szCs w:val="24"/>
          <w:lang w:val="en-GB"/>
        </w:rPr>
        <w:t>,</w:t>
      </w:r>
      <w:proofErr w:type="gramEnd"/>
      <w:r w:rsidRPr="003B66E2">
        <w:rPr>
          <w:rFonts w:ascii="Calibri" w:hAnsi="Calibri"/>
          <w:szCs w:val="24"/>
          <w:lang w:val="en-GB"/>
        </w:rPr>
        <w:br/>
        <w:t xml:space="preserve">Ms </w:t>
      </w:r>
      <w:proofErr w:type="spellStart"/>
      <w:r w:rsidRPr="003B66E2">
        <w:rPr>
          <w:rFonts w:ascii="Calibri" w:hAnsi="Calibri"/>
          <w:szCs w:val="24"/>
          <w:lang w:val="en-GB"/>
        </w:rPr>
        <w:t>Areeg</w:t>
      </w:r>
      <w:proofErr w:type="spellEnd"/>
      <w:r w:rsidRPr="003B66E2">
        <w:rPr>
          <w:rFonts w:ascii="Calibri" w:hAnsi="Calibri"/>
          <w:szCs w:val="24"/>
          <w:lang w:val="en-GB"/>
        </w:rPr>
        <w:t xml:space="preserve"> Mohamed.</w:t>
      </w:r>
    </w:p>
    <w:p w:rsidR="003B66E2" w:rsidRPr="003B66E2" w:rsidRDefault="003B66E2" w:rsidP="003B66E2">
      <w:pPr>
        <w:tabs>
          <w:tab w:val="left" w:pos="325"/>
          <w:tab w:val="left" w:pos="2835"/>
          <w:tab w:val="left" w:pos="8505"/>
          <w:tab w:val="left" w:pos="10348"/>
        </w:tabs>
        <w:spacing w:before="240"/>
        <w:ind w:right="-108"/>
        <w:rPr>
          <w:rFonts w:ascii="Calibri" w:hAnsi="Calibri"/>
          <w:b/>
          <w:bCs/>
          <w:szCs w:val="24"/>
          <w:u w:val="single"/>
          <w:lang w:val="en-GB"/>
        </w:rPr>
      </w:pPr>
      <w:r w:rsidRPr="003B66E2">
        <w:rPr>
          <w:rFonts w:ascii="Calibri" w:hAnsi="Calibri"/>
          <w:b/>
          <w:bCs/>
          <w:szCs w:val="24"/>
          <w:u w:val="single"/>
          <w:lang w:val="en-GB"/>
        </w:rPr>
        <w:t>Host Country Coordinator</w:t>
      </w:r>
    </w:p>
    <w:p w:rsidR="003B66E2" w:rsidRPr="003B66E2" w:rsidRDefault="003B66E2" w:rsidP="003B66E2">
      <w:pPr>
        <w:ind w:right="-329"/>
        <w:rPr>
          <w:rFonts w:ascii="Calibri" w:hAnsi="Calibri"/>
          <w:szCs w:val="24"/>
          <w:lang w:val="en-GB"/>
        </w:rPr>
      </w:pPr>
      <w:r w:rsidRPr="003B66E2">
        <w:rPr>
          <w:rFonts w:ascii="Calibri" w:hAnsi="Calibri"/>
          <w:szCs w:val="24"/>
          <w:lang w:val="en-GB"/>
        </w:rPr>
        <w:t xml:space="preserve">Ms </w:t>
      </w:r>
      <w:proofErr w:type="spellStart"/>
      <w:r w:rsidRPr="003B66E2">
        <w:rPr>
          <w:rFonts w:ascii="Calibri" w:hAnsi="Calibri"/>
          <w:szCs w:val="24"/>
          <w:lang w:val="en-GB"/>
        </w:rPr>
        <w:t>Areeg</w:t>
      </w:r>
      <w:proofErr w:type="spellEnd"/>
      <w:r w:rsidRPr="003B66E2">
        <w:rPr>
          <w:rFonts w:ascii="Calibri" w:hAnsi="Calibri"/>
          <w:szCs w:val="24"/>
          <w:lang w:val="en-GB"/>
        </w:rPr>
        <w:t xml:space="preserve"> Mohamed</w:t>
      </w:r>
      <w:r w:rsidRPr="003B66E2">
        <w:rPr>
          <w:rFonts w:ascii="Calibri" w:hAnsi="Calibri"/>
          <w:szCs w:val="24"/>
          <w:lang w:val="en-GB"/>
        </w:rPr>
        <w:br/>
        <w:t>International Relations (NTC)</w:t>
      </w:r>
    </w:p>
    <w:p w:rsidR="003B66E2" w:rsidRPr="00B211F4" w:rsidRDefault="003B66E2" w:rsidP="003B66E2">
      <w:pPr>
        <w:ind w:right="-329"/>
        <w:rPr>
          <w:rFonts w:ascii="Calibri" w:hAnsi="Calibri"/>
          <w:szCs w:val="24"/>
          <w:lang w:val="fr-CH"/>
        </w:rPr>
      </w:pPr>
      <w:r w:rsidRPr="00B211F4">
        <w:rPr>
          <w:rFonts w:ascii="Calibri" w:hAnsi="Calibri"/>
          <w:szCs w:val="24"/>
          <w:lang w:val="fr-CH"/>
        </w:rPr>
        <w:t>Phone: +249 187 17 1326</w:t>
      </w:r>
    </w:p>
    <w:p w:rsidR="003B66E2" w:rsidRPr="00B211F4" w:rsidRDefault="003B66E2" w:rsidP="003B66E2">
      <w:pPr>
        <w:ind w:right="-329"/>
        <w:rPr>
          <w:rFonts w:ascii="Calibri" w:hAnsi="Calibri"/>
          <w:szCs w:val="24"/>
          <w:lang w:val="fr-CH"/>
        </w:rPr>
      </w:pPr>
      <w:r w:rsidRPr="00B211F4">
        <w:rPr>
          <w:rFonts w:ascii="Calibri" w:hAnsi="Calibri"/>
          <w:szCs w:val="24"/>
          <w:lang w:val="fr-CH"/>
        </w:rPr>
        <w:t>Mobile: +249 9 12973291</w:t>
      </w:r>
    </w:p>
    <w:p w:rsidR="003B66E2" w:rsidRPr="00B211F4" w:rsidRDefault="003B66E2" w:rsidP="003B66E2">
      <w:pPr>
        <w:ind w:right="-329"/>
        <w:rPr>
          <w:rFonts w:ascii="Calibri" w:hAnsi="Calibri"/>
          <w:szCs w:val="24"/>
          <w:lang w:val="fr-CH"/>
        </w:rPr>
      </w:pPr>
      <w:r w:rsidRPr="00B211F4">
        <w:rPr>
          <w:rFonts w:ascii="Calibri" w:hAnsi="Calibri"/>
          <w:szCs w:val="24"/>
          <w:lang w:val="fr-CH"/>
        </w:rPr>
        <w:t xml:space="preserve">E-mail: </w:t>
      </w:r>
      <w:hyperlink r:id="rId23" w:history="1">
        <w:r w:rsidRPr="00B211F4">
          <w:rPr>
            <w:rFonts w:ascii="Calibri" w:hAnsi="Calibri"/>
            <w:color w:val="0000FF"/>
            <w:szCs w:val="24"/>
            <w:u w:val="single"/>
            <w:lang w:val="fr-CH"/>
          </w:rPr>
          <w:t>aryg@ntc.gov.sd</w:t>
        </w:r>
      </w:hyperlink>
    </w:p>
    <w:p w:rsidR="003B66E2" w:rsidRPr="00B211F4" w:rsidRDefault="003B66E2" w:rsidP="003B66E2">
      <w:pPr>
        <w:tabs>
          <w:tab w:val="center" w:pos="4962"/>
        </w:tabs>
        <w:spacing w:after="120"/>
        <w:rPr>
          <w:rFonts w:ascii="Calibri" w:hAnsi="Calibri"/>
          <w:szCs w:val="24"/>
        </w:rPr>
      </w:pPr>
      <w:r w:rsidRPr="00B211F4">
        <w:rPr>
          <w:rFonts w:ascii="Calibri" w:hAnsi="Calibri"/>
          <w:szCs w:val="24"/>
        </w:rPr>
        <w:t>International Relations (NTC)</w:t>
      </w:r>
    </w:p>
    <w:p w:rsidR="003B66E2" w:rsidRPr="00B211F4" w:rsidRDefault="003B66E2" w:rsidP="003B66E2">
      <w:pPr>
        <w:spacing w:before="240" w:after="120" w:line="240" w:lineRule="exact"/>
        <w:ind w:right="-232"/>
        <w:jc w:val="lowKashida"/>
        <w:rPr>
          <w:rFonts w:ascii="Calibri" w:hAnsi="Calibri"/>
          <w:b/>
          <w:bCs/>
          <w:szCs w:val="24"/>
          <w:u w:val="single"/>
        </w:rPr>
      </w:pPr>
      <w:r w:rsidRPr="00B211F4">
        <w:rPr>
          <w:rFonts w:ascii="Calibri" w:hAnsi="Calibri"/>
          <w:b/>
          <w:bCs/>
          <w:szCs w:val="24"/>
          <w:u w:val="single"/>
        </w:rPr>
        <w:t xml:space="preserve">ITU-T </w:t>
      </w:r>
      <w:proofErr w:type="spellStart"/>
      <w:r w:rsidRPr="00B211F4">
        <w:rPr>
          <w:rFonts w:ascii="Calibri" w:hAnsi="Calibri"/>
          <w:b/>
          <w:bCs/>
          <w:szCs w:val="24"/>
          <w:u w:val="single"/>
        </w:rPr>
        <w:t>Coordinator</w:t>
      </w:r>
      <w:proofErr w:type="spellEnd"/>
    </w:p>
    <w:p w:rsidR="003B66E2" w:rsidRPr="003B66E2" w:rsidRDefault="003B66E2" w:rsidP="003B66E2">
      <w:pPr>
        <w:ind w:right="-329"/>
        <w:rPr>
          <w:rFonts w:ascii="Calibri" w:hAnsi="Calibri"/>
          <w:szCs w:val="24"/>
          <w:lang w:val="en-GB"/>
        </w:rPr>
      </w:pPr>
      <w:r w:rsidRPr="003B66E2">
        <w:rPr>
          <w:rFonts w:ascii="Calibri" w:hAnsi="Calibri"/>
          <w:szCs w:val="24"/>
          <w:lang w:val="en-GB"/>
        </w:rPr>
        <w:t>Mr Martin Euchner</w:t>
      </w:r>
    </w:p>
    <w:p w:rsidR="003B66E2" w:rsidRPr="003B66E2" w:rsidRDefault="003B66E2" w:rsidP="003B66E2">
      <w:pPr>
        <w:ind w:right="-329"/>
        <w:rPr>
          <w:rFonts w:ascii="Calibri" w:hAnsi="Calibri"/>
          <w:szCs w:val="24"/>
          <w:lang w:val="en-GB"/>
        </w:rPr>
      </w:pPr>
      <w:r w:rsidRPr="003B66E2">
        <w:rPr>
          <w:rFonts w:ascii="Calibri" w:hAnsi="Calibri"/>
          <w:szCs w:val="24"/>
          <w:lang w:val="en-GB"/>
        </w:rPr>
        <w:t>Phone: +41 22 730 5866</w:t>
      </w:r>
    </w:p>
    <w:p w:rsidR="003B66E2" w:rsidRPr="003B66E2" w:rsidRDefault="003B66E2" w:rsidP="003B66E2">
      <w:pPr>
        <w:ind w:right="-329"/>
        <w:rPr>
          <w:rFonts w:ascii="Calibri" w:hAnsi="Calibri"/>
          <w:szCs w:val="24"/>
          <w:lang w:val="en-GB"/>
        </w:rPr>
      </w:pPr>
      <w:r w:rsidRPr="003B66E2">
        <w:rPr>
          <w:rFonts w:ascii="Calibri" w:hAnsi="Calibri"/>
          <w:szCs w:val="24"/>
          <w:lang w:val="en-GB"/>
        </w:rPr>
        <w:t>Mobile: +41 79 592 4688</w:t>
      </w:r>
    </w:p>
    <w:p w:rsidR="003B66E2" w:rsidRPr="003B66E2" w:rsidRDefault="003B66E2" w:rsidP="003B66E2">
      <w:pPr>
        <w:ind w:right="-329"/>
        <w:rPr>
          <w:rFonts w:ascii="Calibri" w:hAnsi="Calibri"/>
          <w:szCs w:val="24"/>
          <w:lang w:val="en-GB"/>
        </w:rPr>
      </w:pPr>
      <w:r w:rsidRPr="003B66E2">
        <w:rPr>
          <w:rFonts w:ascii="Calibri" w:hAnsi="Calibri"/>
          <w:szCs w:val="24"/>
          <w:lang w:val="en-GB"/>
        </w:rPr>
        <w:t xml:space="preserve">E-mail: </w:t>
      </w:r>
      <w:r w:rsidR="00840DD6">
        <w:fldChar w:fldCharType="begin"/>
      </w:r>
      <w:r w:rsidR="00840DD6" w:rsidRPr="00840DD6">
        <w:rPr>
          <w:lang w:val="en-GB"/>
        </w:rPr>
        <w:instrText xml:space="preserve"> HYPERLINK "mailto:Martin.Euchner@itu.int" </w:instrText>
      </w:r>
      <w:r w:rsidR="00840DD6">
        <w:fldChar w:fldCharType="separate"/>
      </w:r>
      <w:r w:rsidRPr="003B66E2">
        <w:rPr>
          <w:rStyle w:val="Hyperlink"/>
          <w:rFonts w:ascii="Calibri" w:hAnsi="Calibri"/>
          <w:szCs w:val="24"/>
          <w:lang w:val="en-GB"/>
        </w:rPr>
        <w:t>Martin.Euchner@itu.int</w:t>
      </w:r>
      <w:r w:rsidR="00840DD6">
        <w:rPr>
          <w:rStyle w:val="Hyperlink"/>
          <w:rFonts w:ascii="Calibri" w:hAnsi="Calibri"/>
          <w:szCs w:val="24"/>
          <w:lang w:val="en-GB"/>
        </w:rPr>
        <w:fldChar w:fldCharType="end"/>
      </w:r>
    </w:p>
    <w:p w:rsidR="003B66E2" w:rsidRPr="003B66E2" w:rsidRDefault="003B66E2" w:rsidP="003B66E2">
      <w:pPr>
        <w:tabs>
          <w:tab w:val="center" w:pos="4962"/>
        </w:tabs>
        <w:spacing w:after="120"/>
        <w:rPr>
          <w:rFonts w:ascii="Calibri" w:hAnsi="Calibri"/>
          <w:szCs w:val="24"/>
          <w:lang w:val="en-GB"/>
        </w:rPr>
      </w:pPr>
      <w:r w:rsidRPr="003B66E2">
        <w:rPr>
          <w:rFonts w:ascii="Calibri" w:hAnsi="Calibri"/>
          <w:szCs w:val="24"/>
          <w:lang w:val="en-GB"/>
        </w:rPr>
        <w:t>TSB Advisor</w:t>
      </w:r>
    </w:p>
    <w:p w:rsidR="003B66E2" w:rsidRPr="003B66E2" w:rsidRDefault="003B66E2" w:rsidP="003B66E2">
      <w:pPr>
        <w:pStyle w:val="Heading1"/>
        <w:spacing w:before="240"/>
        <w:rPr>
          <w:rFonts w:ascii="Calibri" w:hAnsi="Calibri"/>
          <w:bCs/>
          <w:szCs w:val="24"/>
          <w:u w:val="single"/>
          <w:lang w:val="en-GB"/>
        </w:rPr>
      </w:pPr>
      <w:r w:rsidRPr="003B66E2">
        <w:rPr>
          <w:rFonts w:ascii="Calibri" w:hAnsi="Calibri"/>
          <w:bCs/>
          <w:szCs w:val="24"/>
          <w:u w:val="single"/>
          <w:lang w:val="en-GB"/>
        </w:rPr>
        <w:t>Working Hours</w:t>
      </w:r>
    </w:p>
    <w:p w:rsidR="003B66E2" w:rsidRPr="00B211F4" w:rsidRDefault="003B66E2" w:rsidP="003B66E2">
      <w:pPr>
        <w:tabs>
          <w:tab w:val="center" w:pos="4962"/>
        </w:tabs>
        <w:spacing w:after="120"/>
        <w:rPr>
          <w:rFonts w:ascii="Calibri" w:hAnsi="Calibri"/>
          <w:szCs w:val="24"/>
          <w:lang w:val="en-US"/>
        </w:rPr>
      </w:pPr>
      <w:r w:rsidRPr="003B66E2">
        <w:rPr>
          <w:rFonts w:ascii="Calibri" w:hAnsi="Calibri"/>
          <w:szCs w:val="24"/>
          <w:lang w:val="en-GB"/>
        </w:rPr>
        <w:t>From 8:00 AM to 16:00 PM</w:t>
      </w:r>
    </w:p>
    <w:p w:rsidR="003B66E2" w:rsidRPr="00B211F4" w:rsidRDefault="003B66E2" w:rsidP="003B66E2">
      <w:pPr>
        <w:pStyle w:val="Heading2"/>
        <w:spacing w:after="240"/>
        <w:rPr>
          <w:rFonts w:ascii="Calibri" w:hAnsi="Calibri"/>
          <w:b w:val="0"/>
          <w:bCs/>
        </w:rPr>
      </w:pPr>
      <w:r w:rsidRPr="00B211F4">
        <w:rPr>
          <w:rFonts w:ascii="Calibri" w:hAnsi="Calibri"/>
          <w:bCs/>
        </w:rPr>
        <w:t xml:space="preserve">List of </w:t>
      </w:r>
      <w:proofErr w:type="spellStart"/>
      <w:r w:rsidRPr="00B211F4">
        <w:rPr>
          <w:rFonts w:ascii="Calibri" w:hAnsi="Calibri"/>
          <w:bCs/>
        </w:rPr>
        <w:t>recommended</w:t>
      </w:r>
      <w:proofErr w:type="spellEnd"/>
      <w:r w:rsidRPr="00B211F4">
        <w:rPr>
          <w:rFonts w:ascii="Calibri" w:hAnsi="Calibri"/>
          <w:bCs/>
        </w:rPr>
        <w:t xml:space="preserve"> </w:t>
      </w:r>
      <w:proofErr w:type="spellStart"/>
      <w:r w:rsidRPr="00B211F4">
        <w:rPr>
          <w:rFonts w:ascii="Calibri" w:hAnsi="Calibri"/>
          <w:bCs/>
        </w:rPr>
        <w:t>hotels</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3B66E2" w:rsidRPr="00840DD6" w:rsidTr="004977EC">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color w:val="FF0000"/>
                <w:lang w:val="en-GB"/>
              </w:rPr>
            </w:pPr>
            <w:proofErr w:type="spellStart"/>
            <w:r w:rsidRPr="003B66E2">
              <w:rPr>
                <w:rFonts w:ascii="Calibri" w:hAnsi="Calibri"/>
                <w:b/>
                <w:bCs/>
                <w:lang w:val="en-GB"/>
              </w:rPr>
              <w:t>Alsalam</w:t>
            </w:r>
            <w:proofErr w:type="spellEnd"/>
            <w:r w:rsidRPr="003B66E2">
              <w:rPr>
                <w:rFonts w:ascii="Calibri" w:hAnsi="Calibri"/>
                <w:b/>
                <w:bCs/>
                <w:lang w:val="en-GB"/>
              </w:rPr>
              <w:t xml:space="preserve"> Rotana Hotel                    </w:t>
            </w:r>
            <w:r w:rsidRPr="003B66E2">
              <w:rPr>
                <w:rFonts w:ascii="Calibri" w:hAnsi="Calibri"/>
                <w:color w:val="FF0000"/>
                <w:lang w:val="en-GB"/>
              </w:rPr>
              <w:t>* *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$ 150 (with breakfast) + (5% resident</w:t>
            </w:r>
            <w:r w:rsidRPr="003B66E2">
              <w:rPr>
                <w:rFonts w:ascii="Calibri" w:hAnsi="Calibri"/>
                <w:lang w:val="en-GB"/>
              </w:rPr>
              <w:br/>
              <w:t>fees and 5% Service charge. All are subject to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$ 180 (with breakfast) + (5% resident</w:t>
            </w:r>
            <w:r w:rsidRPr="003B66E2">
              <w:rPr>
                <w:rFonts w:ascii="Calibri" w:hAnsi="Calibri"/>
                <w:lang w:val="en-GB"/>
              </w:rPr>
              <w:br/>
              <w:t>fees and 5% Service charge. All are subject to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Tel : + 249 187 007777</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Fax : + 249 187 007788</w:t>
            </w:r>
          </w:p>
          <w:p w:rsidR="003B66E2" w:rsidRPr="003B66E2" w:rsidRDefault="00840DD6" w:rsidP="004977EC">
            <w:pPr>
              <w:pBdr>
                <w:top w:val="single" w:sz="4" w:space="1" w:color="auto"/>
                <w:left w:val="single" w:sz="4" w:space="4" w:color="auto"/>
                <w:bottom w:val="single" w:sz="4" w:space="1" w:color="auto"/>
                <w:right w:val="single" w:sz="4" w:space="9" w:color="auto"/>
              </w:pBdr>
              <w:rPr>
                <w:rFonts w:ascii="Calibri" w:hAnsi="Calibri"/>
                <w:b/>
                <w:bCs/>
                <w:lang w:val="en-GB"/>
              </w:rPr>
            </w:pPr>
            <w:hyperlink r:id="rId24" w:history="1">
              <w:r w:rsidR="003B66E2" w:rsidRPr="003B66E2">
                <w:rPr>
                  <w:rStyle w:val="Hyperlink"/>
                  <w:rFonts w:ascii="Calibri" w:hAnsi="Calibri"/>
                  <w:lang w:val="en-GB"/>
                </w:rPr>
                <w:t>www.rotana.com</w:t>
              </w:r>
            </w:hyperlink>
            <w:r w:rsidR="003B66E2" w:rsidRPr="003B66E2">
              <w:rPr>
                <w:rFonts w:ascii="Calibri" w:hAnsi="Calibri"/>
                <w:lang w:val="en-GB"/>
              </w:rPr>
              <w:t xml:space="preserve">                           E-mail: </w:t>
            </w:r>
            <w:hyperlink r:id="rId25" w:history="1">
              <w:r w:rsidR="003B66E2" w:rsidRPr="003B66E2">
                <w:rPr>
                  <w:rStyle w:val="Hyperlink"/>
                  <w:rFonts w:ascii="Calibri" w:hAnsi="Calibri"/>
                  <w:lang w:val="en-GB"/>
                </w:rPr>
                <w:t xml:space="preserve">sales.alsalam@ rotana.com </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r w:rsidRPr="003B66E2">
              <w:rPr>
                <w:rFonts w:ascii="Calibri" w:hAnsi="Calibri"/>
                <w:b/>
                <w:bCs/>
                <w:lang w:val="en-GB"/>
              </w:rPr>
              <w:t xml:space="preserve">Holiday Villa Hotel                         </w:t>
            </w:r>
            <w:r w:rsidRPr="003B66E2">
              <w:rPr>
                <w:rFonts w:ascii="Calibri" w:hAnsi="Calibri"/>
                <w:b/>
                <w:bCs/>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Single room</w:t>
            </w:r>
            <w:r w:rsidRPr="003B66E2">
              <w:rPr>
                <w:rFonts w:ascii="Calibri" w:hAnsi="Calibri"/>
                <w:lang w:val="en-GB"/>
              </w:rPr>
              <w:tab/>
            </w:r>
            <w:r w:rsidRPr="003B66E2">
              <w:rPr>
                <w:rFonts w:ascii="Calibri" w:hAnsi="Calibri"/>
                <w:lang w:val="en-GB"/>
              </w:rPr>
              <w:tab/>
              <w:t>$ 80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$ 110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Tel : + 249 183 774039</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lang w:val="fr-CH"/>
              </w:rPr>
            </w:pPr>
            <w:r w:rsidRPr="00B211F4">
              <w:rPr>
                <w:rFonts w:ascii="Calibri" w:hAnsi="Calibri"/>
                <w:lang w:val="fr-CH"/>
              </w:rPr>
              <w:t>Fax : + 249 183 773961</w:t>
            </w:r>
          </w:p>
          <w:p w:rsidR="003B66E2" w:rsidRPr="00B211F4" w:rsidRDefault="00840DD6" w:rsidP="004977EC">
            <w:pPr>
              <w:pBdr>
                <w:top w:val="single" w:sz="4" w:space="1" w:color="auto"/>
                <w:left w:val="single" w:sz="4" w:space="4" w:color="auto"/>
                <w:bottom w:val="single" w:sz="4" w:space="1" w:color="auto"/>
                <w:right w:val="single" w:sz="4" w:space="9" w:color="auto"/>
              </w:pBdr>
              <w:rPr>
                <w:rFonts w:ascii="Calibri" w:hAnsi="Calibri"/>
                <w:b/>
                <w:bCs/>
                <w:lang w:val="fr-CH"/>
              </w:rPr>
            </w:pPr>
            <w:hyperlink r:id="rId26" w:history="1">
              <w:r w:rsidR="003B66E2" w:rsidRPr="00B211F4">
                <w:rPr>
                  <w:rStyle w:val="Hyperlink"/>
                  <w:rFonts w:ascii="Calibri" w:hAnsi="Calibri"/>
                  <w:lang w:val="fr-CH"/>
                </w:rPr>
                <w:t>www.holidayvillakhartoum.com</w:t>
              </w:r>
            </w:hyperlink>
            <w:r w:rsidR="003B66E2" w:rsidRPr="00B211F4">
              <w:rPr>
                <w:rFonts w:ascii="Calibri" w:hAnsi="Calibri"/>
                <w:lang w:val="fr-CH"/>
              </w:rPr>
              <w:t xml:space="preserve">   E-mail: </w:t>
            </w:r>
            <w:hyperlink r:id="rId27" w:history="1">
              <w:r w:rsidR="003B66E2" w:rsidRPr="00B211F4">
                <w:rPr>
                  <w:rStyle w:val="Hyperlink"/>
                  <w:rFonts w:ascii="Calibri" w:hAnsi="Calibri"/>
                  <w:lang w:val="fr-CH"/>
                </w:rPr>
                <w:t>reservation@holidayvillakhartoum.com</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proofErr w:type="spellStart"/>
            <w:r w:rsidRPr="003B66E2">
              <w:rPr>
                <w:rFonts w:ascii="Calibri" w:hAnsi="Calibri"/>
                <w:b/>
                <w:bCs/>
                <w:lang w:val="en-GB"/>
              </w:rPr>
              <w:t>Kanon</w:t>
            </w:r>
            <w:proofErr w:type="spellEnd"/>
            <w:r w:rsidRPr="003B66E2">
              <w:rPr>
                <w:rFonts w:ascii="Calibri" w:hAnsi="Calibri"/>
                <w:b/>
                <w:bCs/>
                <w:lang w:val="en-GB"/>
              </w:rPr>
              <w:t xml:space="preserve"> Hotel   15</w:t>
            </w:r>
            <w:r w:rsidRPr="003B66E2">
              <w:rPr>
                <w:rFonts w:ascii="Calibri" w:hAnsi="Calibri"/>
                <w:b/>
                <w:bCs/>
                <w:vertAlign w:val="superscript"/>
                <w:lang w:val="en-GB"/>
              </w:rPr>
              <w:t>TH</w:t>
            </w:r>
            <w:r w:rsidRPr="003B66E2">
              <w:rPr>
                <w:rFonts w:ascii="Calibri" w:hAnsi="Calibri"/>
                <w:b/>
                <w:bCs/>
                <w:lang w:val="en-GB"/>
              </w:rPr>
              <w:t xml:space="preserve"> Street                </w:t>
            </w:r>
            <w:r w:rsidRPr="003B66E2">
              <w:rPr>
                <w:rFonts w:ascii="Calibri" w:hAnsi="Calibri"/>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$ 100 (with breakfast)  + (5% resident fees+ 17%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$ 130 (with breakfast) + (5% resident fees+ 17%VAT)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595959</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595555</w:t>
            </w:r>
          </w:p>
          <w:p w:rsidR="003B66E2" w:rsidRPr="00B211F4" w:rsidRDefault="00840DD6" w:rsidP="004977EC">
            <w:pPr>
              <w:pBdr>
                <w:top w:val="single" w:sz="4" w:space="1" w:color="auto"/>
                <w:left w:val="single" w:sz="4" w:space="4" w:color="auto"/>
                <w:bottom w:val="single" w:sz="4" w:space="1" w:color="auto"/>
                <w:right w:val="single" w:sz="4" w:space="9" w:color="auto"/>
              </w:pBdr>
              <w:rPr>
                <w:rFonts w:ascii="Calibri" w:hAnsi="Calibri"/>
              </w:rPr>
            </w:pPr>
            <w:hyperlink r:id="rId28" w:history="1">
              <w:r w:rsidR="003B66E2" w:rsidRPr="00B211F4">
                <w:rPr>
                  <w:rStyle w:val="Hyperlink"/>
                  <w:rFonts w:ascii="Calibri" w:hAnsi="Calibri"/>
                </w:rPr>
                <w:t>www.kanonhotel.com</w:t>
              </w:r>
            </w:hyperlink>
            <w:r w:rsidR="003B66E2" w:rsidRPr="00B211F4">
              <w:rPr>
                <w:rFonts w:ascii="Calibri" w:hAnsi="Calibri"/>
              </w:rPr>
              <w:t xml:space="preserve">                    E-mail: </w:t>
            </w:r>
            <w:hyperlink r:id="rId29" w:history="1">
              <w:r w:rsidR="003B66E2" w:rsidRPr="00B211F4">
                <w:rPr>
                  <w:rStyle w:val="Hyperlink"/>
                  <w:rFonts w:ascii="Calibri" w:hAnsi="Calibri"/>
                </w:rPr>
                <w:t>sales@kanonhotel.com</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r w:rsidRPr="003B66E2">
              <w:rPr>
                <w:rFonts w:ascii="Calibri" w:hAnsi="Calibri"/>
                <w:b/>
                <w:bCs/>
                <w:lang w:val="en-GB"/>
              </w:rPr>
              <w:t xml:space="preserve">Paradise  Hotel                                </w:t>
            </w:r>
            <w:r w:rsidRPr="003B66E2">
              <w:rPr>
                <w:rFonts w:ascii="Calibri" w:hAnsi="Calibri"/>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$ 130 (with breakfast)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464611</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779087</w:t>
            </w:r>
          </w:p>
          <w:p w:rsidR="003B66E2" w:rsidRPr="00B211F4" w:rsidRDefault="00840DD6" w:rsidP="004977EC">
            <w:pPr>
              <w:pBdr>
                <w:top w:val="single" w:sz="4" w:space="1" w:color="auto"/>
                <w:left w:val="single" w:sz="4" w:space="4" w:color="auto"/>
                <w:bottom w:val="single" w:sz="4" w:space="1" w:color="auto"/>
                <w:right w:val="single" w:sz="4" w:space="9" w:color="auto"/>
              </w:pBdr>
              <w:rPr>
                <w:rFonts w:ascii="Calibri" w:hAnsi="Calibri"/>
              </w:rPr>
            </w:pPr>
            <w:hyperlink r:id="rId30" w:history="1">
              <w:r w:rsidR="003B66E2" w:rsidRPr="00B211F4">
                <w:rPr>
                  <w:rStyle w:val="Hyperlink"/>
                  <w:rFonts w:ascii="Calibri" w:hAnsi="Calibri"/>
                </w:rPr>
                <w:t>http://www.paradisehotels-sd.com</w:t>
              </w:r>
            </w:hyperlink>
            <w:r w:rsidR="003B66E2" w:rsidRPr="00B211F4">
              <w:rPr>
                <w:rFonts w:ascii="Calibri" w:hAnsi="Calibri"/>
              </w:rPr>
              <w:t xml:space="preserve">           E-mail: </w:t>
            </w:r>
            <w:hyperlink r:id="rId31" w:history="1">
              <w:r w:rsidR="003B66E2" w:rsidRPr="00B211F4">
                <w:rPr>
                  <w:rStyle w:val="Hyperlink"/>
                  <w:rFonts w:ascii="Calibri" w:hAnsi="Calibri"/>
                </w:rPr>
                <w:t>info@Paradisehotel-sd.com</w:t>
              </w:r>
            </w:hyperlink>
          </w:p>
        </w:tc>
      </w:tr>
      <w:tr w:rsidR="003B66E2" w:rsidRPr="00B211F4" w:rsidTr="004977EC">
        <w:trPr>
          <w:cantSplit/>
          <w:trHeight w:val="1655"/>
          <w:jc w:val="center"/>
        </w:trPr>
        <w:tc>
          <w:tcPr>
            <w:tcW w:w="9603" w:type="dxa"/>
            <w:tcBorders>
              <w:top w:val="single" w:sz="4" w:space="0" w:color="auto"/>
              <w:left w:val="single" w:sz="4" w:space="0" w:color="auto"/>
              <w:bottom w:val="nil"/>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proofErr w:type="spellStart"/>
            <w:r w:rsidRPr="003B66E2">
              <w:rPr>
                <w:rFonts w:ascii="Calibri" w:hAnsi="Calibri"/>
                <w:b/>
                <w:bCs/>
                <w:lang w:val="en-GB"/>
              </w:rPr>
              <w:t>Kanon</w:t>
            </w:r>
            <w:proofErr w:type="spellEnd"/>
            <w:r w:rsidRPr="003B66E2">
              <w:rPr>
                <w:rFonts w:ascii="Calibri" w:hAnsi="Calibri"/>
                <w:b/>
                <w:bCs/>
                <w:lang w:val="en-GB"/>
              </w:rPr>
              <w:t xml:space="preserve"> Hotel   37</w:t>
            </w:r>
            <w:r w:rsidRPr="003B66E2">
              <w:rPr>
                <w:rFonts w:ascii="Calibri" w:hAnsi="Calibri"/>
                <w:b/>
                <w:bCs/>
                <w:vertAlign w:val="superscript"/>
                <w:lang w:val="en-GB"/>
              </w:rPr>
              <w:t>TH</w:t>
            </w:r>
            <w:r w:rsidRPr="003B66E2">
              <w:rPr>
                <w:rFonts w:ascii="Calibri" w:hAnsi="Calibri"/>
                <w:b/>
                <w:bCs/>
                <w:lang w:val="en-GB"/>
              </w:rPr>
              <w:t xml:space="preserve"> Street                </w:t>
            </w:r>
            <w:r w:rsidRPr="003B66E2">
              <w:rPr>
                <w:rFonts w:ascii="Calibri" w:hAnsi="Calibri"/>
                <w:color w:val="FF0000"/>
                <w:lang w:val="en-GB"/>
              </w:rPr>
              <w:t xml:space="preserve">*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$ 75 (with breakfast) + (5% resident fees+ 17%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Double room  </w:t>
            </w:r>
            <w:r w:rsidRPr="003B66E2">
              <w:rPr>
                <w:rFonts w:ascii="Calibri" w:hAnsi="Calibri"/>
                <w:lang w:val="en-GB"/>
              </w:rPr>
              <w:tab/>
              <w:t>$ 130 (with breakfast) + (5% resident fees+ 17% VAT)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+249 183 58 88 88</w:t>
            </w:r>
            <w:r w:rsidRPr="00B211F4">
              <w:rPr>
                <w:rFonts w:ascii="Calibri" w:hAnsi="Calibri"/>
              </w:rPr>
              <w:br/>
              <w:t>Fax: +249 183 58 55 55</w:t>
            </w:r>
          </w:p>
          <w:p w:rsidR="003B66E2" w:rsidRPr="00B211F4" w:rsidRDefault="00840DD6" w:rsidP="004977EC">
            <w:pPr>
              <w:pBdr>
                <w:top w:val="single" w:sz="4" w:space="1" w:color="auto"/>
                <w:left w:val="single" w:sz="4" w:space="4" w:color="auto"/>
                <w:bottom w:val="single" w:sz="4" w:space="1" w:color="auto"/>
                <w:right w:val="single" w:sz="4" w:space="9" w:color="auto"/>
              </w:pBdr>
              <w:rPr>
                <w:rFonts w:ascii="Calibri" w:hAnsi="Calibri"/>
              </w:rPr>
            </w:pPr>
            <w:hyperlink r:id="rId32" w:history="1">
              <w:r w:rsidR="003B66E2" w:rsidRPr="00B211F4">
                <w:rPr>
                  <w:rStyle w:val="Hyperlink"/>
                  <w:rFonts w:ascii="Calibri" w:hAnsi="Calibri"/>
                </w:rPr>
                <w:t>www.kanonhotel.com</w:t>
              </w:r>
            </w:hyperlink>
            <w:r w:rsidR="003B66E2" w:rsidRPr="00B211F4">
              <w:rPr>
                <w:rFonts w:ascii="Calibri" w:hAnsi="Calibri"/>
              </w:rPr>
              <w:t xml:space="preserve">                    E-mail: </w:t>
            </w:r>
            <w:hyperlink r:id="rId33" w:history="1">
              <w:r w:rsidR="003B66E2" w:rsidRPr="00B211F4">
                <w:rPr>
                  <w:rStyle w:val="Hyperlink"/>
                  <w:rFonts w:ascii="Calibri" w:hAnsi="Calibri"/>
                </w:rPr>
                <w:t>sales@kanonhotel.com</w:t>
              </w:r>
            </w:hyperlink>
          </w:p>
        </w:tc>
      </w:tr>
      <w:tr w:rsidR="003B66E2" w:rsidRPr="00B211F4" w:rsidTr="004977EC">
        <w:trPr>
          <w:cantSplit/>
          <w:jc w:val="center"/>
        </w:trPr>
        <w:tc>
          <w:tcPr>
            <w:tcW w:w="9603" w:type="dxa"/>
            <w:tcBorders>
              <w:top w:val="nil"/>
              <w:left w:val="single" w:sz="4" w:space="0" w:color="auto"/>
              <w:bottom w:val="single" w:sz="12"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color w:val="000000"/>
                <w:lang w:val="en-GB"/>
              </w:rPr>
            </w:pPr>
            <w:proofErr w:type="spellStart"/>
            <w:r w:rsidRPr="003B66E2">
              <w:rPr>
                <w:rFonts w:ascii="Calibri" w:hAnsi="Calibri"/>
                <w:b/>
                <w:bCs/>
                <w:color w:val="000000"/>
                <w:lang w:val="en-GB"/>
              </w:rPr>
              <w:t>Abbasher</w:t>
            </w:r>
            <w:proofErr w:type="spellEnd"/>
            <w:r w:rsidRPr="003B66E2">
              <w:rPr>
                <w:rFonts w:ascii="Calibri" w:hAnsi="Calibri"/>
                <w:b/>
                <w:bCs/>
                <w:color w:val="000000"/>
                <w:lang w:val="en-GB"/>
              </w:rPr>
              <w:t xml:space="preserve"> Hotel                              </w:t>
            </w:r>
            <w:r w:rsidRPr="003B66E2">
              <w:rPr>
                <w:rFonts w:ascii="Calibri" w:hAnsi="Calibri"/>
                <w:b/>
                <w:bCs/>
                <w:color w:val="FF0000"/>
                <w:lang w:val="en-GB"/>
              </w:rPr>
              <w:t xml:space="preserve"> </w:t>
            </w:r>
            <w:r w:rsidRPr="003B66E2">
              <w:rPr>
                <w:rFonts w:ascii="Calibri" w:hAnsi="Calibri"/>
                <w:color w:val="FF0000"/>
                <w:lang w:val="en-GB"/>
              </w:rPr>
              <w:t xml:space="preserve">*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szCs w:val="24"/>
                <w:lang w:val="en-GB"/>
              </w:rPr>
            </w:pPr>
            <w:r w:rsidRPr="003B66E2">
              <w:rPr>
                <w:rFonts w:ascii="Calibri" w:hAnsi="Calibri"/>
                <w:lang w:val="en-GB"/>
              </w:rPr>
              <w:t xml:space="preserve">Single </w:t>
            </w:r>
            <w:r w:rsidRPr="003B66E2">
              <w:rPr>
                <w:rFonts w:ascii="Calibri" w:hAnsi="Calibri"/>
                <w:szCs w:val="24"/>
                <w:lang w:val="en-GB"/>
              </w:rPr>
              <w:t xml:space="preserve">room </w:t>
            </w:r>
            <w:r w:rsidRPr="003B66E2">
              <w:rPr>
                <w:rFonts w:ascii="Calibri" w:hAnsi="Calibri"/>
                <w:szCs w:val="24"/>
                <w:lang w:val="en-GB"/>
              </w:rPr>
              <w:tab/>
              <w:t xml:space="preserve">$ </w:t>
            </w:r>
            <w:r w:rsidRPr="00B211F4">
              <w:rPr>
                <w:rFonts w:ascii="Calibri" w:hAnsi="Calibri"/>
                <w:szCs w:val="24"/>
                <w:rtl/>
              </w:rPr>
              <w:t>80</w:t>
            </w:r>
            <w:r w:rsidRPr="003B66E2">
              <w:rPr>
                <w:rFonts w:ascii="Calibri" w:hAnsi="Calibri"/>
                <w:szCs w:val="24"/>
                <w:lang w:val="en-GB"/>
              </w:rPr>
              <w:t xml:space="preserve">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szCs w:val="24"/>
                <w:lang w:val="en-GB"/>
              </w:rPr>
            </w:pPr>
            <w:r w:rsidRPr="003B66E2">
              <w:rPr>
                <w:rFonts w:ascii="Calibri" w:hAnsi="Calibri"/>
                <w:szCs w:val="24"/>
                <w:lang w:val="en-GB"/>
              </w:rPr>
              <w:t xml:space="preserve">Double room  </w:t>
            </w:r>
            <w:r w:rsidRPr="003B66E2">
              <w:rPr>
                <w:rFonts w:ascii="Calibri" w:hAnsi="Calibri"/>
                <w:szCs w:val="24"/>
                <w:lang w:val="en-GB"/>
              </w:rPr>
              <w:tab/>
              <w:t xml:space="preserve">$ </w:t>
            </w:r>
            <w:r w:rsidRPr="00B211F4">
              <w:rPr>
                <w:rFonts w:ascii="Calibri" w:hAnsi="Calibri"/>
                <w:szCs w:val="24"/>
                <w:rtl/>
              </w:rPr>
              <w:t>90</w:t>
            </w:r>
            <w:r w:rsidRPr="003B66E2">
              <w:rPr>
                <w:rFonts w:ascii="Calibri" w:hAnsi="Calibri"/>
                <w:szCs w:val="24"/>
                <w:lang w:val="en-GB"/>
              </w:rPr>
              <w:t xml:space="preserve"> (with breakfast)</w:t>
            </w:r>
          </w:p>
          <w:p w:rsidR="003B66E2" w:rsidRPr="003B66E2" w:rsidRDefault="00840DD6" w:rsidP="004977EC">
            <w:pPr>
              <w:pBdr>
                <w:top w:val="single" w:sz="4" w:space="1" w:color="auto"/>
                <w:left w:val="single" w:sz="4" w:space="4" w:color="auto"/>
                <w:bottom w:val="single" w:sz="4" w:space="1" w:color="auto"/>
                <w:right w:val="single" w:sz="4" w:space="9" w:color="auto"/>
              </w:pBdr>
              <w:rPr>
                <w:rFonts w:ascii="Calibri" w:hAnsi="Calibri"/>
                <w:color w:val="000000"/>
                <w:lang w:val="en-GB"/>
              </w:rPr>
            </w:pPr>
            <w:hyperlink r:id="rId34" w:history="1">
              <w:r w:rsidR="003B66E2" w:rsidRPr="003B66E2">
                <w:rPr>
                  <w:rFonts w:ascii="Calibri" w:hAnsi="Calibri"/>
                  <w:color w:val="000000"/>
                  <w:lang w:val="en-GB"/>
                </w:rPr>
                <w:t>Tel: +249</w:t>
              </w:r>
            </w:hyperlink>
            <w:r w:rsidR="003B66E2" w:rsidRPr="003B66E2">
              <w:rPr>
                <w:rFonts w:ascii="Calibri" w:hAnsi="Calibri"/>
                <w:color w:val="000000"/>
                <w:lang w:val="en-GB"/>
              </w:rPr>
              <w:t xml:space="preserve"> 187 199 000</w:t>
            </w:r>
          </w:p>
          <w:p w:rsidR="003B66E2" w:rsidRPr="00B211F4" w:rsidRDefault="00840DD6" w:rsidP="004977EC">
            <w:pPr>
              <w:pBdr>
                <w:top w:val="single" w:sz="4" w:space="1" w:color="auto"/>
                <w:left w:val="single" w:sz="4" w:space="4" w:color="auto"/>
                <w:bottom w:val="single" w:sz="4" w:space="1" w:color="auto"/>
                <w:right w:val="single" w:sz="4" w:space="9" w:color="auto"/>
              </w:pBdr>
              <w:rPr>
                <w:rFonts w:ascii="Calibri" w:hAnsi="Calibri"/>
                <w:color w:val="2E74B5"/>
                <w:u w:val="single"/>
              </w:rPr>
            </w:pPr>
            <w:hyperlink r:id="rId35" w:history="1">
              <w:r w:rsidR="003B66E2" w:rsidRPr="00B211F4">
                <w:rPr>
                  <w:rStyle w:val="Hyperlink"/>
                  <w:rFonts w:ascii="Calibri" w:hAnsi="Calibri"/>
                </w:rPr>
                <w:t>www.abbasherpalacehotel.com</w:t>
              </w:r>
            </w:hyperlink>
            <w:r w:rsidR="003B66E2" w:rsidRPr="00B211F4">
              <w:rPr>
                <w:rFonts w:ascii="Calibri" w:hAnsi="Calibri"/>
                <w:color w:val="2E74B5"/>
                <w:u w:val="single"/>
              </w:rPr>
              <w:t xml:space="preserve"> </w:t>
            </w:r>
            <w:r w:rsidR="003B66E2" w:rsidRPr="00B211F4">
              <w:rPr>
                <w:rFonts w:ascii="Calibri" w:hAnsi="Calibri"/>
                <w:color w:val="FF0000"/>
              </w:rPr>
              <w:t xml:space="preserve">              </w:t>
            </w:r>
            <w:r w:rsidR="003B66E2" w:rsidRPr="00B211F4">
              <w:rPr>
                <w:rFonts w:ascii="Calibri" w:hAnsi="Calibri"/>
                <w:color w:val="000000"/>
              </w:rPr>
              <w:t>E-mail:</w:t>
            </w:r>
            <w:r w:rsidR="003B66E2" w:rsidRPr="00B211F4">
              <w:rPr>
                <w:rFonts w:ascii="Calibri" w:hAnsi="Calibri"/>
                <w:color w:val="FF0000"/>
              </w:rPr>
              <w:t xml:space="preserve"> </w:t>
            </w:r>
            <w:hyperlink r:id="rId36" w:history="1">
              <w:r w:rsidR="003B66E2" w:rsidRPr="00B211F4">
                <w:rPr>
                  <w:rStyle w:val="Hyperlink"/>
                  <w:rFonts w:ascii="Calibri" w:hAnsi="Calibri"/>
                </w:rPr>
                <w:t>abbasherhotel@hotmail.com</w:t>
              </w:r>
            </w:hyperlink>
          </w:p>
        </w:tc>
      </w:tr>
    </w:tbl>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br w:type="page"/>
        <w:t>ANNEX 4</w:t>
      </w:r>
    </w:p>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t xml:space="preserve">(To TSB Circular 219 / </w:t>
      </w:r>
      <w:r w:rsidRPr="00B211F4">
        <w:rPr>
          <w:rFonts w:ascii="Calibri" w:hAnsi="Calibri" w:cs="Calibri"/>
          <w:bCs/>
          <w:szCs w:val="24"/>
          <w:lang w:val="pt-BR"/>
        </w:rPr>
        <w:t>BDT/</w:t>
      </w:r>
      <w:r w:rsidRPr="00B211F4">
        <w:rPr>
          <w:rFonts w:ascii="Calibri" w:hAnsi="Calibri" w:cs="Calibri"/>
          <w:bCs/>
          <w:szCs w:val="24"/>
          <w:lang w:val="pt-BR" w:eastAsia="zh-CN"/>
        </w:rPr>
        <w:t>IEE</w:t>
      </w:r>
      <w:r w:rsidRPr="00B211F4">
        <w:rPr>
          <w:rFonts w:ascii="Calibri" w:hAnsi="Calibri" w:cs="Calibri"/>
          <w:bCs/>
          <w:szCs w:val="24"/>
          <w:lang w:val="pt-BR"/>
        </w:rPr>
        <w:t>/CYB/Circular/05</w:t>
      </w:r>
      <w:r w:rsidRPr="003B66E2">
        <w:rPr>
          <w:rFonts w:ascii="Calibri" w:hAnsi="Calibri"/>
          <w:szCs w:val="24"/>
          <w:lang w:val="en-GB"/>
        </w:rPr>
        <w:t>)</w:t>
      </w:r>
    </w:p>
    <w:p w:rsidR="003B66E2" w:rsidRPr="003B66E2" w:rsidRDefault="003B66E2" w:rsidP="003B66E2">
      <w:pPr>
        <w:spacing w:before="240" w:after="240"/>
        <w:jc w:val="center"/>
        <w:rPr>
          <w:rFonts w:ascii="Calibri" w:hAnsi="Calibri"/>
          <w:b/>
          <w:bCs/>
          <w:szCs w:val="24"/>
          <w:lang w:val="en-GB"/>
        </w:rPr>
      </w:pPr>
      <w:r w:rsidRPr="003B66E2">
        <w:rPr>
          <w:rFonts w:ascii="Calibri" w:hAnsi="Calibri"/>
          <w:b/>
          <w:bCs/>
          <w:szCs w:val="24"/>
          <w:lang w:val="en-GB"/>
        </w:rPr>
        <w:t>Logistical and practical information</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VENUE</w:t>
      </w:r>
    </w:p>
    <w:p w:rsidR="003B66E2" w:rsidRPr="003B66E2" w:rsidRDefault="003B66E2" w:rsidP="003B66E2">
      <w:pPr>
        <w:ind w:left="720" w:right="-329"/>
        <w:rPr>
          <w:rFonts w:ascii="Calibri" w:hAnsi="Calibri"/>
          <w:szCs w:val="24"/>
          <w:lang w:val="en-GB"/>
        </w:rPr>
      </w:pPr>
      <w:r w:rsidRPr="003B66E2">
        <w:rPr>
          <w:rFonts w:ascii="Calibri" w:hAnsi="Calibri"/>
          <w:szCs w:val="24"/>
          <w:lang w:val="en-GB"/>
        </w:rPr>
        <w:t>National Telecommunication Corporation (NTC) Headquarters</w:t>
      </w:r>
    </w:p>
    <w:p w:rsidR="003B66E2" w:rsidRPr="003B66E2" w:rsidRDefault="003B66E2" w:rsidP="003B66E2">
      <w:pPr>
        <w:ind w:left="720" w:right="-329"/>
        <w:rPr>
          <w:rFonts w:ascii="Calibri" w:hAnsi="Calibri"/>
          <w:szCs w:val="24"/>
          <w:lang w:val="en-GB"/>
        </w:rPr>
      </w:pPr>
      <w:r w:rsidRPr="003B66E2">
        <w:rPr>
          <w:rFonts w:ascii="Calibri" w:hAnsi="Calibri"/>
          <w:szCs w:val="24"/>
          <w:lang w:val="en-GB"/>
        </w:rPr>
        <w:t xml:space="preserve">NTC Tower - </w:t>
      </w:r>
      <w:proofErr w:type="spellStart"/>
      <w:r w:rsidRPr="003B66E2">
        <w:rPr>
          <w:rFonts w:ascii="Calibri" w:hAnsi="Calibri"/>
          <w:szCs w:val="24"/>
          <w:lang w:val="en-GB"/>
        </w:rPr>
        <w:t>Buri</w:t>
      </w:r>
      <w:proofErr w:type="spellEnd"/>
      <w:r w:rsidRPr="003B66E2">
        <w:rPr>
          <w:rFonts w:ascii="Calibri" w:hAnsi="Calibri"/>
          <w:szCs w:val="24"/>
          <w:lang w:val="en-GB"/>
        </w:rPr>
        <w:t xml:space="preserve"> Block 9</w:t>
      </w:r>
    </w:p>
    <w:p w:rsidR="003B66E2" w:rsidRPr="00840DD6" w:rsidRDefault="003B66E2" w:rsidP="003B66E2">
      <w:pPr>
        <w:ind w:left="720" w:right="-329"/>
        <w:rPr>
          <w:rFonts w:ascii="Calibri" w:hAnsi="Calibri"/>
          <w:szCs w:val="24"/>
          <w:lang w:val="en-GB"/>
        </w:rPr>
      </w:pPr>
      <w:r w:rsidRPr="00840DD6">
        <w:rPr>
          <w:rFonts w:ascii="Calibri" w:hAnsi="Calibri"/>
          <w:szCs w:val="24"/>
          <w:lang w:val="en-GB"/>
        </w:rPr>
        <w:t>Po Box: 2869 - Code: 11111</w:t>
      </w:r>
    </w:p>
    <w:p w:rsidR="003B66E2" w:rsidRPr="00840DD6" w:rsidRDefault="003B66E2" w:rsidP="003B66E2">
      <w:pPr>
        <w:ind w:left="720" w:right="-329"/>
        <w:rPr>
          <w:rFonts w:ascii="Calibri" w:hAnsi="Calibri"/>
          <w:szCs w:val="24"/>
          <w:lang w:val="en-GB"/>
        </w:rPr>
      </w:pPr>
      <w:r w:rsidRPr="00840DD6">
        <w:rPr>
          <w:rFonts w:ascii="Calibri" w:hAnsi="Calibri"/>
          <w:szCs w:val="24"/>
          <w:lang w:val="en-GB"/>
        </w:rPr>
        <w:t>Khartoum – Sudan</w:t>
      </w:r>
    </w:p>
    <w:p w:rsidR="003B66E2" w:rsidRPr="00840DD6" w:rsidRDefault="003B66E2" w:rsidP="003B66E2">
      <w:pPr>
        <w:ind w:left="720" w:right="-329"/>
        <w:rPr>
          <w:rFonts w:ascii="Calibri" w:hAnsi="Calibri"/>
          <w:szCs w:val="24"/>
          <w:lang w:val="en-GB"/>
        </w:rPr>
      </w:pPr>
      <w:r w:rsidRPr="00840DD6">
        <w:rPr>
          <w:rFonts w:ascii="Calibri" w:hAnsi="Calibri"/>
          <w:szCs w:val="24"/>
          <w:lang w:val="en-GB"/>
        </w:rPr>
        <w:t>Phone: +249 187 17 1140</w:t>
      </w:r>
    </w:p>
    <w:p w:rsidR="003B66E2" w:rsidRPr="00741613" w:rsidRDefault="003B66E2" w:rsidP="003B66E2">
      <w:pPr>
        <w:ind w:left="720" w:right="-329"/>
        <w:rPr>
          <w:rFonts w:ascii="Calibri" w:hAnsi="Calibri"/>
          <w:szCs w:val="24"/>
          <w:lang w:val="en-US"/>
        </w:rPr>
      </w:pPr>
      <w:r w:rsidRPr="00741613">
        <w:rPr>
          <w:rFonts w:ascii="Calibri" w:hAnsi="Calibri"/>
          <w:szCs w:val="24"/>
          <w:lang w:val="en-US"/>
        </w:rPr>
        <w:t xml:space="preserve">E-mail: </w:t>
      </w:r>
      <w:r w:rsidR="00840DD6">
        <w:fldChar w:fldCharType="begin"/>
      </w:r>
      <w:r w:rsidR="00840DD6" w:rsidRPr="00840DD6">
        <w:rPr>
          <w:lang w:val="en-GB"/>
        </w:rPr>
        <w:instrText xml:space="preserve"> HYPERLINK "mailto:itisalat@ntc.gov.sd" </w:instrText>
      </w:r>
      <w:r w:rsidR="00840DD6">
        <w:fldChar w:fldCharType="separate"/>
      </w:r>
      <w:r w:rsidRPr="00741613">
        <w:rPr>
          <w:rStyle w:val="Hyperlink"/>
          <w:rFonts w:ascii="Calibri" w:hAnsi="Calibri"/>
          <w:szCs w:val="24"/>
          <w:lang w:val="en-US"/>
        </w:rPr>
        <w:t>itisalat@ntc.gov.sd</w:t>
      </w:r>
      <w:r w:rsidR="00840DD6">
        <w:rPr>
          <w:rStyle w:val="Hyperlink"/>
          <w:rFonts w:ascii="Calibri" w:hAnsi="Calibri"/>
          <w:szCs w:val="24"/>
          <w:lang w:val="en-US"/>
        </w:rPr>
        <w:fldChar w:fldCharType="end"/>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TRANSPORTATION</w:t>
      </w:r>
    </w:p>
    <w:p w:rsidR="003B66E2" w:rsidRPr="003B66E2" w:rsidRDefault="003B66E2" w:rsidP="003B66E2">
      <w:pPr>
        <w:rPr>
          <w:rFonts w:ascii="Calibri" w:hAnsi="Calibri"/>
          <w:szCs w:val="24"/>
          <w:lang w:val="en-GB"/>
        </w:rPr>
      </w:pPr>
      <w:r w:rsidRPr="003B66E2">
        <w:rPr>
          <w:rFonts w:ascii="Calibri" w:hAnsi="Calibri"/>
          <w:szCs w:val="24"/>
          <w:lang w:val="en-GB"/>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3B66E2" w:rsidRPr="003B66E2" w:rsidRDefault="003B66E2" w:rsidP="003B66E2">
      <w:pPr>
        <w:rPr>
          <w:rFonts w:ascii="Calibri" w:hAnsi="Calibri"/>
          <w:szCs w:val="24"/>
          <w:lang w:val="en-GB"/>
        </w:rPr>
      </w:pPr>
      <w:r w:rsidRPr="003B66E2">
        <w:rPr>
          <w:rFonts w:ascii="Calibri" w:hAnsi="Calibri"/>
          <w:szCs w:val="24"/>
          <w:lang w:val="en-GB"/>
        </w:rPr>
        <w:t>NTC will provide transportation between the recommended hotels and the venue of the workshop.</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CURRENCY</w:t>
      </w:r>
    </w:p>
    <w:p w:rsidR="003B66E2" w:rsidRPr="003B66E2" w:rsidRDefault="003B66E2" w:rsidP="003B66E2">
      <w:pPr>
        <w:rPr>
          <w:rFonts w:ascii="Calibri" w:hAnsi="Calibri"/>
          <w:szCs w:val="24"/>
          <w:lang w:val="en-GB"/>
        </w:rPr>
      </w:pPr>
      <w:r w:rsidRPr="003B66E2">
        <w:rPr>
          <w:rFonts w:ascii="Calibri" w:hAnsi="Calibri"/>
          <w:szCs w:val="24"/>
          <w:lang w:val="en-GB"/>
        </w:rPr>
        <w:t xml:space="preserve">The official currency is the </w:t>
      </w:r>
      <w:r w:rsidRPr="003B66E2">
        <w:rPr>
          <w:rFonts w:ascii="Calibri" w:hAnsi="Calibri"/>
          <w:b/>
          <w:bCs/>
          <w:szCs w:val="24"/>
          <w:lang w:val="en-GB"/>
        </w:rPr>
        <w:t>Sudanese Pound (SDG).</w:t>
      </w:r>
    </w:p>
    <w:p w:rsidR="003B66E2" w:rsidRPr="003B66E2" w:rsidRDefault="003B66E2" w:rsidP="003B66E2">
      <w:pPr>
        <w:rPr>
          <w:rFonts w:ascii="Calibri" w:hAnsi="Calibri"/>
          <w:szCs w:val="24"/>
          <w:lang w:val="en-GB"/>
        </w:rPr>
      </w:pPr>
      <w:r w:rsidRPr="003B66E2">
        <w:rPr>
          <w:rFonts w:ascii="Calibri" w:hAnsi="Calibri"/>
          <w:szCs w:val="24"/>
          <w:lang w:val="en-GB"/>
        </w:rPr>
        <w:t>Banks are opened from Sunday until Thursday, from 08:30 to 14:30.</w:t>
      </w:r>
    </w:p>
    <w:p w:rsidR="003B66E2" w:rsidRPr="003B66E2" w:rsidRDefault="003B66E2" w:rsidP="003B66E2">
      <w:pPr>
        <w:rPr>
          <w:rFonts w:ascii="Calibri" w:hAnsi="Calibri"/>
          <w:szCs w:val="24"/>
          <w:lang w:val="en-GB"/>
        </w:rPr>
      </w:pPr>
      <w:r w:rsidRPr="003B66E2">
        <w:rPr>
          <w:rFonts w:ascii="Calibri" w:hAnsi="Calibri"/>
          <w:szCs w:val="24"/>
          <w:lang w:val="en-GB"/>
        </w:rPr>
        <w:t xml:space="preserve">Visa, American Express, Access/MasterCard, Diners Club cards and travellers checks </w:t>
      </w:r>
      <w:r w:rsidRPr="003B66E2">
        <w:rPr>
          <w:rFonts w:ascii="Calibri" w:hAnsi="Calibri"/>
          <w:b/>
          <w:bCs/>
          <w:szCs w:val="24"/>
          <w:lang w:val="en-GB"/>
        </w:rPr>
        <w:t>cannot be used</w:t>
      </w:r>
      <w:r w:rsidRPr="003B66E2">
        <w:rPr>
          <w:rFonts w:ascii="Calibri" w:hAnsi="Calibri"/>
          <w:szCs w:val="24"/>
          <w:lang w:val="en-GB"/>
        </w:rPr>
        <w:t>.</w:t>
      </w:r>
    </w:p>
    <w:p w:rsidR="003B66E2" w:rsidRPr="003B66E2" w:rsidRDefault="003B66E2" w:rsidP="003B66E2">
      <w:pPr>
        <w:spacing w:after="120"/>
        <w:rPr>
          <w:rFonts w:ascii="Calibri" w:hAnsi="Calibri"/>
          <w:szCs w:val="24"/>
          <w:lang w:val="en-GB"/>
        </w:rPr>
      </w:pPr>
      <w:r w:rsidRPr="003B66E2">
        <w:rPr>
          <w:rFonts w:ascii="Calibri" w:hAnsi="Calibri"/>
          <w:szCs w:val="24"/>
          <w:lang w:val="en-GB"/>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3B66E2" w:rsidRPr="00B211F4" w:rsidTr="004977EC">
        <w:trPr>
          <w:trHeight w:val="459"/>
        </w:trPr>
        <w:tc>
          <w:tcPr>
            <w:tcW w:w="1911" w:type="dxa"/>
            <w:shd w:val="clear" w:color="auto" w:fill="808080"/>
            <w:vAlign w:val="center"/>
          </w:tcPr>
          <w:p w:rsidR="003B66E2" w:rsidRPr="00B211F4" w:rsidRDefault="003B66E2" w:rsidP="004977EC">
            <w:pPr>
              <w:jc w:val="center"/>
              <w:rPr>
                <w:rFonts w:ascii="Calibri" w:hAnsi="Calibri" w:cs="Calibri"/>
                <w:color w:val="000000"/>
              </w:rPr>
            </w:pPr>
            <w:r w:rsidRPr="00B211F4">
              <w:rPr>
                <w:rFonts w:ascii="Calibri" w:hAnsi="Calibri" w:cs="Arial"/>
                <w:noProof/>
                <w:color w:val="FFFFFF"/>
                <w:lang w:val="en-GB" w:eastAsia="zh-CN"/>
              </w:rPr>
              <w:drawing>
                <wp:inline distT="0" distB="0" distL="0" distR="0" wp14:anchorId="0DB55339" wp14:editId="0046608B">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B211F4">
              <w:rPr>
                <w:rFonts w:ascii="Calibri" w:hAnsi="Calibri" w:cs="Arial"/>
                <w:b/>
                <w:bCs/>
                <w:color w:val="FFFFFF"/>
                <w:lang w:eastAsia="es-UY"/>
              </w:rPr>
              <w:t>Dollar</w:t>
            </w:r>
          </w:p>
        </w:tc>
        <w:tc>
          <w:tcPr>
            <w:tcW w:w="1884" w:type="dxa"/>
            <w:shd w:val="clear" w:color="auto" w:fill="auto"/>
            <w:vAlign w:val="center"/>
          </w:tcPr>
          <w:p w:rsidR="003B66E2" w:rsidRPr="00B211F4" w:rsidRDefault="003B66E2" w:rsidP="004977EC">
            <w:pPr>
              <w:jc w:val="center"/>
              <w:rPr>
                <w:rFonts w:ascii="Calibri" w:hAnsi="Calibri"/>
                <w:szCs w:val="24"/>
              </w:rPr>
            </w:pPr>
            <w:r w:rsidRPr="00B211F4">
              <w:rPr>
                <w:rFonts w:ascii="Calibri" w:hAnsi="Calibri"/>
                <w:szCs w:val="24"/>
              </w:rPr>
              <w:t>6.09</w:t>
            </w:r>
            <w:r w:rsidRPr="00B211F4">
              <w:rPr>
                <w:rFonts w:ascii="Calibri" w:hAnsi="Calibri"/>
                <w:szCs w:val="24"/>
                <w:rtl/>
              </w:rPr>
              <w:t xml:space="preserve"> </w:t>
            </w:r>
            <w:r w:rsidRPr="00B211F4">
              <w:rPr>
                <w:rFonts w:ascii="Calibri" w:hAnsi="Calibri"/>
                <w:szCs w:val="24"/>
              </w:rPr>
              <w:t>SDG</w:t>
            </w:r>
          </w:p>
        </w:tc>
      </w:tr>
      <w:tr w:rsidR="003B66E2" w:rsidRPr="00B211F4" w:rsidTr="004977EC">
        <w:trPr>
          <w:trHeight w:val="459"/>
        </w:trPr>
        <w:tc>
          <w:tcPr>
            <w:tcW w:w="1911" w:type="dxa"/>
            <w:shd w:val="clear" w:color="auto" w:fill="808080"/>
            <w:vAlign w:val="center"/>
          </w:tcPr>
          <w:p w:rsidR="003B66E2" w:rsidRPr="00B211F4" w:rsidRDefault="003B66E2" w:rsidP="004977EC">
            <w:pPr>
              <w:jc w:val="center"/>
              <w:rPr>
                <w:rFonts w:ascii="Calibri" w:hAnsi="Calibri" w:cs="Calibri"/>
                <w:color w:val="000000"/>
              </w:rPr>
            </w:pPr>
            <w:r w:rsidRPr="00B211F4">
              <w:rPr>
                <w:rFonts w:ascii="Calibri" w:hAnsi="Calibri" w:cs="Arial"/>
                <w:noProof/>
                <w:color w:val="FFFFFF"/>
                <w:lang w:val="en-GB" w:eastAsia="zh-CN"/>
              </w:rPr>
              <w:drawing>
                <wp:inline distT="0" distB="0" distL="0" distR="0" wp14:anchorId="26F255C4" wp14:editId="39D10C8F">
                  <wp:extent cx="200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B211F4">
              <w:rPr>
                <w:rFonts w:ascii="Calibri" w:hAnsi="Calibri" w:cs="Arial"/>
                <w:b/>
                <w:bCs/>
                <w:color w:val="FFFFFF"/>
                <w:lang w:eastAsia="es-UY"/>
              </w:rPr>
              <w:t>Euro</w:t>
            </w:r>
          </w:p>
        </w:tc>
        <w:tc>
          <w:tcPr>
            <w:tcW w:w="1884" w:type="dxa"/>
            <w:shd w:val="clear" w:color="auto" w:fill="auto"/>
            <w:vAlign w:val="center"/>
          </w:tcPr>
          <w:p w:rsidR="003B66E2" w:rsidRPr="00B211F4" w:rsidRDefault="003B66E2" w:rsidP="004977EC">
            <w:pPr>
              <w:jc w:val="center"/>
              <w:rPr>
                <w:rFonts w:ascii="Calibri" w:hAnsi="Calibri"/>
                <w:szCs w:val="24"/>
              </w:rPr>
            </w:pPr>
            <w:r w:rsidRPr="00B211F4">
              <w:rPr>
                <w:rFonts w:ascii="Calibri" w:hAnsi="Calibri"/>
                <w:szCs w:val="24"/>
              </w:rPr>
              <w:t>6.87</w:t>
            </w:r>
            <w:r w:rsidRPr="00B211F4">
              <w:rPr>
                <w:rFonts w:ascii="Calibri" w:hAnsi="Calibri"/>
                <w:szCs w:val="24"/>
                <w:rtl/>
              </w:rPr>
              <w:t xml:space="preserve"> </w:t>
            </w:r>
            <w:r w:rsidRPr="00B211F4">
              <w:rPr>
                <w:rFonts w:ascii="Calibri" w:hAnsi="Calibri"/>
                <w:szCs w:val="24"/>
              </w:rPr>
              <w:t>SDG</w:t>
            </w:r>
          </w:p>
        </w:tc>
      </w:tr>
    </w:tbl>
    <w:p w:rsidR="003B66E2" w:rsidRPr="00B211F4" w:rsidRDefault="003B66E2" w:rsidP="003B66E2">
      <w:pPr>
        <w:pStyle w:val="Heading1"/>
        <w:rPr>
          <w:rFonts w:ascii="Calibri" w:hAnsi="Calibri"/>
          <w:szCs w:val="28"/>
        </w:rPr>
      </w:pPr>
      <w:r w:rsidRPr="00B211F4">
        <w:rPr>
          <w:rFonts w:ascii="Calibri" w:hAnsi="Calibri"/>
          <w:szCs w:val="28"/>
        </w:rPr>
        <w:t>CLIMATE</w:t>
      </w:r>
    </w:p>
    <w:p w:rsidR="003B66E2" w:rsidRPr="003B66E2" w:rsidRDefault="003B66E2" w:rsidP="003B66E2">
      <w:pPr>
        <w:rPr>
          <w:rFonts w:ascii="Calibri" w:hAnsi="Calibri"/>
          <w:szCs w:val="24"/>
          <w:lang w:val="en-GB"/>
        </w:rPr>
      </w:pPr>
      <w:r w:rsidRPr="003B66E2">
        <w:rPr>
          <w:rFonts w:ascii="Calibri" w:hAnsi="Calibri"/>
          <w:szCs w:val="24"/>
          <w:lang w:val="en-GB"/>
        </w:rPr>
        <w:t xml:space="preserve">Summer starts in April and lasts up to July, and the weather is average hot to moderate, with occasional </w:t>
      </w:r>
      <w:hyperlink r:id="rId39" w:history="1">
        <w:r w:rsidRPr="003B66E2">
          <w:rPr>
            <w:rFonts w:ascii="Calibri" w:hAnsi="Calibri"/>
            <w:szCs w:val="24"/>
            <w:lang w:val="en-GB"/>
          </w:rPr>
          <w:t>rain</w:t>
        </w:r>
      </w:hyperlink>
      <w:r w:rsidRPr="003B66E2">
        <w:rPr>
          <w:rFonts w:ascii="Calibri" w:hAnsi="Calibri"/>
          <w:szCs w:val="24"/>
          <w:lang w:val="en-GB"/>
        </w:rPr>
        <w:t xml:space="preserve"> in July. Approximate temperatures will vary between 35-27 degrees Celsius.</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SECURITY</w:t>
      </w:r>
    </w:p>
    <w:p w:rsidR="003B66E2" w:rsidRPr="003B66E2" w:rsidRDefault="003B66E2" w:rsidP="003B66E2">
      <w:pPr>
        <w:rPr>
          <w:rFonts w:ascii="Calibri" w:hAnsi="Calibri"/>
          <w:szCs w:val="24"/>
          <w:lang w:val="en-GB"/>
        </w:rPr>
      </w:pPr>
      <w:r w:rsidRPr="003B66E2">
        <w:rPr>
          <w:rFonts w:ascii="Calibri" w:hAnsi="Calibri"/>
          <w:szCs w:val="24"/>
          <w:lang w:val="en-GB"/>
        </w:rPr>
        <w:t>Khartoum is a venue for major conferences and presents a low risk to business travellers. However, as with travel to any major city, it is important to take responsibility for your personal safety and exercise common sense security precautions at all times.</w:t>
      </w:r>
    </w:p>
    <w:p w:rsidR="003B66E2" w:rsidRPr="003B66E2" w:rsidRDefault="003B66E2" w:rsidP="003B66E2">
      <w:pPr>
        <w:rPr>
          <w:rFonts w:ascii="Calibri" w:hAnsi="Calibri"/>
          <w:szCs w:val="24"/>
          <w:lang w:val="en-GB"/>
        </w:rPr>
      </w:pPr>
      <w:r w:rsidRPr="003B66E2">
        <w:rPr>
          <w:rFonts w:ascii="Calibri" w:hAnsi="Calibri"/>
          <w:szCs w:val="24"/>
          <w:lang w:val="en-GB"/>
        </w:rPr>
        <w:t>Delegates should observe common sense security precautions and not venture outside the main business and tourist areas unless accompanied by a trusted local guide.</w:t>
      </w:r>
    </w:p>
    <w:p w:rsidR="003B66E2" w:rsidRPr="003B66E2" w:rsidRDefault="003B66E2" w:rsidP="003B66E2">
      <w:pPr>
        <w:rPr>
          <w:rFonts w:ascii="Calibri" w:hAnsi="Calibri"/>
          <w:szCs w:val="24"/>
          <w:lang w:val="en-GB"/>
        </w:rPr>
      </w:pPr>
      <w:r w:rsidRPr="003B66E2">
        <w:rPr>
          <w:rFonts w:ascii="Calibri" w:hAnsi="Calibri"/>
          <w:szCs w:val="24"/>
          <w:lang w:val="en-GB"/>
        </w:rPr>
        <w:t>For any security incident, visitors should contact the police on 999.</w:t>
      </w:r>
    </w:p>
    <w:p w:rsidR="003B66E2" w:rsidRPr="00B211F4" w:rsidRDefault="003B66E2" w:rsidP="003B66E2">
      <w:pPr>
        <w:pStyle w:val="Heading1"/>
        <w:rPr>
          <w:rFonts w:ascii="Calibri" w:hAnsi="Calibri"/>
          <w:szCs w:val="24"/>
        </w:rPr>
      </w:pPr>
      <w:r w:rsidRPr="00B211F4">
        <w:rPr>
          <w:rFonts w:ascii="Calibri" w:hAnsi="Calibri"/>
          <w:szCs w:val="24"/>
        </w:rPr>
        <w:t>PROHIBITIONS</w:t>
      </w:r>
    </w:p>
    <w:p w:rsidR="003B66E2" w:rsidRPr="00B211F4" w:rsidRDefault="003B66E2" w:rsidP="003B66E2">
      <w:pPr>
        <w:pStyle w:val="ListParagraph"/>
        <w:numPr>
          <w:ilvl w:val="0"/>
          <w:numId w:val="7"/>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szCs w:val="24"/>
        </w:rPr>
      </w:pPr>
      <w:proofErr w:type="spellStart"/>
      <w:r w:rsidRPr="00B211F4">
        <w:rPr>
          <w:rFonts w:ascii="Calibri" w:hAnsi="Calibri"/>
          <w:szCs w:val="24"/>
        </w:rPr>
        <w:t>Alcohol</w:t>
      </w:r>
      <w:proofErr w:type="spellEnd"/>
      <w:r w:rsidRPr="00B211F4">
        <w:rPr>
          <w:rFonts w:ascii="Calibri" w:hAnsi="Calibri"/>
          <w:szCs w:val="24"/>
        </w:rPr>
        <w:t xml:space="preserve"> </w:t>
      </w:r>
      <w:proofErr w:type="spellStart"/>
      <w:r w:rsidRPr="00B211F4">
        <w:rPr>
          <w:rFonts w:ascii="Calibri" w:hAnsi="Calibri"/>
          <w:szCs w:val="24"/>
        </w:rPr>
        <w:t>is</w:t>
      </w:r>
      <w:proofErr w:type="spellEnd"/>
      <w:r w:rsidRPr="00B211F4">
        <w:rPr>
          <w:rFonts w:ascii="Calibri" w:hAnsi="Calibri"/>
          <w:szCs w:val="24"/>
        </w:rPr>
        <w:t xml:space="preserve"> not </w:t>
      </w:r>
      <w:proofErr w:type="spellStart"/>
      <w:r w:rsidRPr="00B211F4">
        <w:rPr>
          <w:rFonts w:ascii="Calibri" w:hAnsi="Calibri"/>
          <w:szCs w:val="24"/>
        </w:rPr>
        <w:t>allowed</w:t>
      </w:r>
      <w:proofErr w:type="spellEnd"/>
      <w:r w:rsidRPr="00B211F4">
        <w:rPr>
          <w:rFonts w:ascii="Calibri" w:hAnsi="Calibri"/>
          <w:szCs w:val="24"/>
        </w:rPr>
        <w:t>.</w:t>
      </w:r>
    </w:p>
    <w:p w:rsidR="003B66E2" w:rsidRPr="00B211F4" w:rsidRDefault="003B66E2" w:rsidP="003B66E2">
      <w:pPr>
        <w:pStyle w:val="Heading1"/>
        <w:rPr>
          <w:rFonts w:ascii="Calibri" w:hAnsi="Calibri"/>
          <w:szCs w:val="24"/>
        </w:rPr>
      </w:pPr>
      <w:r w:rsidRPr="00B211F4">
        <w:rPr>
          <w:rFonts w:ascii="Calibri" w:hAnsi="Calibri"/>
          <w:szCs w:val="24"/>
        </w:rPr>
        <w:t>ELECTRICITY</w:t>
      </w:r>
    </w:p>
    <w:p w:rsidR="003B66E2" w:rsidRPr="00B211F4" w:rsidRDefault="003B66E2" w:rsidP="003B66E2">
      <w:pPr>
        <w:pStyle w:val="Cuadrculamedia21"/>
        <w:spacing w:before="120"/>
        <w:rPr>
          <w:rFonts w:eastAsia="SimSun"/>
          <w:sz w:val="24"/>
          <w:szCs w:val="24"/>
          <w:lang w:val="en-GB" w:eastAsia="zh-CN"/>
        </w:rPr>
      </w:pPr>
      <w:r w:rsidRPr="00B211F4">
        <w:rPr>
          <w:rFonts w:eastAsia="SimSun"/>
          <w:sz w:val="24"/>
          <w:szCs w:val="24"/>
          <w:lang w:val="en-GB" w:eastAsia="zh-CN"/>
        </w:rPr>
        <w:t xml:space="preserve">AC power voltage in Sudan is 230 V, </w:t>
      </w:r>
      <w:r w:rsidRPr="003D7DD7">
        <w:rPr>
          <w:rFonts w:eastAsia="SimSun"/>
          <w:sz w:val="24"/>
          <w:szCs w:val="24"/>
          <w:lang w:val="en-GB" w:eastAsia="zh-CN"/>
        </w:rPr>
        <w:t xml:space="preserve">50Hz </w:t>
      </w:r>
      <w:r w:rsidRPr="00B211F4">
        <w:rPr>
          <w:rFonts w:eastAsia="SimSun"/>
          <w:sz w:val="24"/>
          <w:szCs w:val="24"/>
          <w:lang w:val="en-GB" w:eastAsia="zh-CN"/>
        </w:rPr>
        <w:t>frequency. Most electrical outlets are British standard mostly two outlets.</w:t>
      </w:r>
    </w:p>
    <w:p w:rsidR="003B66E2" w:rsidRPr="00B211F4" w:rsidRDefault="003B66E2" w:rsidP="003B66E2">
      <w:pPr>
        <w:rPr>
          <w:rFonts w:ascii="Calibri" w:hAnsi="Calibri"/>
          <w:b/>
          <w:bCs/>
          <w:sz w:val="23"/>
          <w:szCs w:val="23"/>
        </w:rPr>
      </w:pPr>
      <w:r w:rsidRPr="00B211F4">
        <w:rPr>
          <w:rFonts w:ascii="Calibri" w:hAnsi="Calibri"/>
          <w:noProof/>
          <w:lang w:val="en-GB" w:eastAsia="zh-CN"/>
        </w:rPr>
        <w:drawing>
          <wp:inline distT="0" distB="0" distL="0" distR="0" wp14:anchorId="23DB8F56" wp14:editId="3916915D">
            <wp:extent cx="1409700" cy="1009650"/>
            <wp:effectExtent l="0" t="0" r="0" b="0"/>
            <wp:docPr id="1"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3B66E2" w:rsidRPr="003B66E2" w:rsidRDefault="003B66E2" w:rsidP="003B66E2">
      <w:pPr>
        <w:pStyle w:val="Heading1"/>
        <w:rPr>
          <w:rFonts w:ascii="Calibri" w:hAnsi="Calibri"/>
          <w:szCs w:val="24"/>
          <w:lang w:val="en-GB"/>
        </w:rPr>
      </w:pPr>
      <w:r w:rsidRPr="003B66E2">
        <w:rPr>
          <w:rFonts w:ascii="Calibri" w:hAnsi="Calibri"/>
          <w:szCs w:val="24"/>
          <w:lang w:val="en-GB"/>
        </w:rPr>
        <w:t>SERVICES AVAILABLE FOR PARTICIPANTS DURING THE WORKSHOP</w:t>
      </w:r>
    </w:p>
    <w:p w:rsidR="003B66E2" w:rsidRPr="00B211F4" w:rsidRDefault="003B66E2" w:rsidP="003B66E2">
      <w:pPr>
        <w:pStyle w:val="Default"/>
        <w:spacing w:before="120"/>
        <w:rPr>
          <w:rFonts w:cs="Times New Roman"/>
          <w:lang w:val="en-GB"/>
        </w:rPr>
      </w:pPr>
      <w:r w:rsidRPr="00B211F4">
        <w:rPr>
          <w:rFonts w:cs="Times New Roman"/>
          <w:b/>
          <w:bCs/>
          <w:lang w:val="en-GB"/>
        </w:rPr>
        <w:t xml:space="preserve">Communication </w:t>
      </w:r>
      <w:proofErr w:type="spellStart"/>
      <w:r w:rsidRPr="00B211F4">
        <w:rPr>
          <w:rFonts w:cs="Times New Roman"/>
          <w:b/>
          <w:bCs/>
          <w:lang w:val="en-GB"/>
        </w:rPr>
        <w:t>Center</w:t>
      </w:r>
      <w:proofErr w:type="spellEnd"/>
      <w:r w:rsidRPr="00B211F4">
        <w:rPr>
          <w:rFonts w:cs="Times New Roman"/>
          <w:b/>
          <w:bCs/>
          <w:lang w:val="en-GB"/>
        </w:rPr>
        <w:t>:</w:t>
      </w:r>
    </w:p>
    <w:p w:rsidR="003B66E2" w:rsidRPr="00B211F4" w:rsidRDefault="003B66E2" w:rsidP="003B66E2">
      <w:pPr>
        <w:pStyle w:val="Default"/>
        <w:spacing w:before="120"/>
        <w:rPr>
          <w:rFonts w:cs="Times New Roman"/>
          <w:lang w:val="en-GB"/>
        </w:rPr>
      </w:pPr>
      <w:r w:rsidRPr="00B211F4">
        <w:rPr>
          <w:rFonts w:cs="Times New Roman"/>
          <w:lang w:val="en-GB"/>
        </w:rPr>
        <w:t>Internet Access free of charge will be available at the event meeting rooms.</w:t>
      </w:r>
    </w:p>
    <w:p w:rsidR="003B66E2" w:rsidRPr="003B66E2" w:rsidRDefault="003B66E2" w:rsidP="003B66E2">
      <w:pPr>
        <w:spacing w:before="240"/>
        <w:rPr>
          <w:rFonts w:ascii="Calibri" w:hAnsi="Calibri"/>
          <w:b/>
          <w:bCs/>
          <w:szCs w:val="24"/>
          <w:lang w:val="en-GB"/>
        </w:rPr>
      </w:pPr>
      <w:r w:rsidRPr="003B66E2">
        <w:rPr>
          <w:rFonts w:ascii="Calibri" w:hAnsi="Calibri"/>
          <w:b/>
          <w:bCs/>
          <w:szCs w:val="24"/>
          <w:lang w:val="en-GB"/>
        </w:rPr>
        <w:t>Medical Assistance:</w:t>
      </w:r>
    </w:p>
    <w:p w:rsidR="003B66E2" w:rsidRPr="00B211F4" w:rsidRDefault="003B66E2" w:rsidP="003B66E2">
      <w:pPr>
        <w:rPr>
          <w:rFonts w:ascii="Calibri" w:hAnsi="Calibri"/>
          <w:szCs w:val="24"/>
          <w:rtl/>
        </w:rPr>
      </w:pPr>
      <w:r w:rsidRPr="003B66E2">
        <w:rPr>
          <w:rFonts w:ascii="Calibri" w:hAnsi="Calibri"/>
          <w:szCs w:val="24"/>
          <w:lang w:val="en-GB"/>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3B66E2" w:rsidRPr="003B66E2" w:rsidRDefault="003B66E2" w:rsidP="003B66E2">
      <w:pPr>
        <w:pStyle w:val="Heading1"/>
        <w:rPr>
          <w:rFonts w:ascii="Calibri" w:hAnsi="Calibri"/>
          <w:szCs w:val="24"/>
          <w:lang w:val="en-GB"/>
        </w:rPr>
      </w:pPr>
      <w:r w:rsidRPr="003B66E2">
        <w:rPr>
          <w:rFonts w:ascii="Calibri" w:hAnsi="Calibri"/>
          <w:szCs w:val="24"/>
          <w:lang w:val="en-GB"/>
        </w:rPr>
        <w:t>GENERAL INFORMATION</w:t>
      </w:r>
    </w:p>
    <w:p w:rsidR="003B66E2" w:rsidRPr="003B66E2" w:rsidRDefault="003B66E2" w:rsidP="003B66E2">
      <w:pPr>
        <w:spacing w:before="240" w:after="120"/>
        <w:rPr>
          <w:rFonts w:ascii="Calibri" w:hAnsi="Calibri" w:cs="Calibri"/>
          <w:b/>
          <w:bCs/>
          <w:szCs w:val="24"/>
          <w:lang w:val="en-GB" w:eastAsia="es-UY"/>
        </w:rPr>
      </w:pPr>
      <w:r w:rsidRPr="003B66E2">
        <w:rPr>
          <w:rFonts w:ascii="Calibri" w:hAnsi="Calibri" w:cs="Calibri"/>
          <w:b/>
          <w:bCs/>
          <w:szCs w:val="24"/>
          <w:lang w:val="en-GB"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3B66E2" w:rsidRPr="00840DD6"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proofErr w:type="spellStart"/>
            <w:r w:rsidRPr="00B211F4">
              <w:rPr>
                <w:rFonts w:ascii="Calibri" w:hAnsi="Calibri"/>
                <w:b/>
                <w:bCs/>
                <w:color w:val="FFFFFF"/>
                <w:szCs w:val="24"/>
                <w:lang w:eastAsia="es-UY"/>
              </w:rPr>
              <w:t>Government</w:t>
            </w:r>
            <w:proofErr w:type="spellEnd"/>
          </w:p>
        </w:tc>
        <w:tc>
          <w:tcPr>
            <w:tcW w:w="4691"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rPr>
                <w:rFonts w:ascii="Calibri" w:eastAsia="Calibri" w:hAnsi="Calibri"/>
                <w:szCs w:val="24"/>
                <w:lang w:val="en-GB" w:eastAsia="es-UY"/>
              </w:rPr>
            </w:pPr>
            <w:r w:rsidRPr="003B66E2">
              <w:rPr>
                <w:rFonts w:ascii="Calibri" w:eastAsia="Calibri" w:hAnsi="Calibri"/>
                <w:szCs w:val="24"/>
                <w:lang w:val="en-GB" w:eastAsia="es-UY"/>
              </w:rPr>
              <w:t>Federal dominant party presidential republic</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1</w:t>
            </w:r>
            <w:proofErr w:type="gramStart"/>
            <w:r w:rsidRPr="00B211F4">
              <w:rPr>
                <w:rFonts w:ascii="Calibri" w:eastAsia="Calibri" w:hAnsi="Calibri"/>
                <w:szCs w:val="24"/>
                <w:lang w:eastAsia="es-UY"/>
              </w:rPr>
              <w:t>,886,068</w:t>
            </w:r>
            <w:proofErr w:type="gramEnd"/>
            <w:r w:rsidRPr="00B211F4">
              <w:rPr>
                <w:rFonts w:ascii="Calibri" w:eastAsia="Calibri" w:hAnsi="Calibri"/>
                <w:szCs w:val="24"/>
                <w:lang w:eastAsia="es-UY"/>
              </w:rPr>
              <w:t> km2</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39</w:t>
            </w:r>
            <w:proofErr w:type="gramStart"/>
            <w:r w:rsidRPr="00B211F4">
              <w:rPr>
                <w:rFonts w:ascii="Calibri" w:eastAsia="Calibri" w:hAnsi="Calibri"/>
                <w:szCs w:val="24"/>
                <w:lang w:eastAsia="es-UY"/>
              </w:rPr>
              <w:t>,105,664</w:t>
            </w:r>
            <w:proofErr w:type="gram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Khartoum</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 xml:space="preserve">Official </w:t>
            </w:r>
            <w:proofErr w:type="spellStart"/>
            <w:r w:rsidRPr="00B211F4">
              <w:rPr>
                <w:rFonts w:ascii="Calibri" w:hAnsi="Calibri"/>
                <w:b/>
                <w:bCs/>
                <w:color w:val="FFFFFF"/>
                <w:szCs w:val="24"/>
                <w:lang w:eastAsia="es-UY"/>
              </w:rPr>
              <w:t>Language</w:t>
            </w:r>
            <w:proofErr w:type="spellEnd"/>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proofErr w:type="spellStart"/>
            <w:r w:rsidRPr="00B211F4">
              <w:rPr>
                <w:rFonts w:ascii="Calibri" w:eastAsia="Calibri" w:hAnsi="Calibri"/>
                <w:szCs w:val="24"/>
                <w:lang w:eastAsia="es-UY"/>
              </w:rPr>
              <w:t>Arabic</w:t>
            </w:r>
            <w:proofErr w:type="spell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tcPr>
          <w:p w:rsidR="003B66E2" w:rsidRPr="00B211F4" w:rsidRDefault="003B66E2" w:rsidP="004977EC">
            <w:pPr>
              <w:jc w:val="both"/>
              <w:rPr>
                <w:rFonts w:ascii="Calibri" w:hAnsi="Calibri"/>
                <w:b/>
                <w:bCs/>
                <w:color w:val="FFFFFF"/>
                <w:szCs w:val="24"/>
                <w:lang w:eastAsia="es-UY"/>
              </w:rPr>
            </w:pPr>
            <w:r w:rsidRPr="00B211F4">
              <w:rPr>
                <w:rFonts w:ascii="Calibri" w:hAnsi="Calibri"/>
                <w:b/>
                <w:bCs/>
                <w:color w:val="FFFFFF"/>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+249 / .</w:t>
            </w:r>
            <w:proofErr w:type="spellStart"/>
            <w:r w:rsidRPr="00B211F4">
              <w:rPr>
                <w:rFonts w:ascii="Calibri" w:eastAsia="Calibri" w:hAnsi="Calibri"/>
                <w:szCs w:val="24"/>
                <w:lang w:eastAsia="es-UY"/>
              </w:rPr>
              <w:t>sd</w:t>
            </w:r>
            <w:proofErr w:type="spell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tcPr>
          <w:p w:rsidR="003B66E2" w:rsidRPr="00B211F4" w:rsidRDefault="003B66E2" w:rsidP="004977EC">
            <w:pPr>
              <w:jc w:val="both"/>
              <w:rPr>
                <w:rFonts w:ascii="Calibri" w:hAnsi="Calibri" w:cs="Calibri"/>
                <w:b/>
                <w:bCs/>
                <w:color w:val="FFFFFF"/>
                <w:szCs w:val="24"/>
                <w:lang w:eastAsia="es-UY"/>
              </w:rPr>
            </w:pPr>
            <w:r w:rsidRPr="00B211F4">
              <w:rPr>
                <w:rFonts w:ascii="Calibri" w:hAnsi="Calibri" w:cs="Calibri"/>
                <w:b/>
                <w:bCs/>
                <w:color w:val="FFFFFF"/>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cs="Calibri"/>
                <w:szCs w:val="24"/>
                <w:lang w:eastAsia="es-UY"/>
              </w:rPr>
            </w:pPr>
            <w:r w:rsidRPr="00B211F4">
              <w:rPr>
                <w:rFonts w:ascii="Calibri" w:eastAsia="Calibri" w:hAnsi="Calibri" w:cs="Calibri"/>
                <w:szCs w:val="24"/>
                <w:lang w:eastAsia="es-UY"/>
              </w:rPr>
              <w:t>GMT+3</w:t>
            </w:r>
          </w:p>
        </w:tc>
      </w:tr>
    </w:tbl>
    <w:p w:rsidR="00491C0B" w:rsidRDefault="00491C0B" w:rsidP="00AD4D35">
      <w:pPr>
        <w:rPr>
          <w:rFonts w:asciiTheme="minorHAnsi" w:hAnsiTheme="minorHAnsi"/>
          <w:bCs/>
          <w:lang w:val="fr-CH"/>
        </w:rPr>
      </w:pPr>
    </w:p>
    <w:p w:rsidR="001B6D9B" w:rsidRDefault="001B6D9B" w:rsidP="00AD4D35">
      <w:pPr>
        <w:rPr>
          <w:rFonts w:asciiTheme="minorHAnsi" w:hAnsiTheme="minorHAnsi"/>
          <w:bCs/>
          <w:lang w:val="fr-CH"/>
        </w:rPr>
      </w:pPr>
    </w:p>
    <w:p w:rsidR="001B6D9B" w:rsidRDefault="001B6D9B" w:rsidP="0032202E">
      <w:pPr>
        <w:pStyle w:val="Reasons"/>
      </w:pPr>
    </w:p>
    <w:p w:rsidR="001B6D9B" w:rsidRDefault="001B6D9B">
      <w:pPr>
        <w:jc w:val="center"/>
      </w:pPr>
      <w:r>
        <w:t>______________</w:t>
      </w:r>
    </w:p>
    <w:p w:rsidR="001B6D9B" w:rsidRPr="00AD4D35" w:rsidRDefault="001B6D9B" w:rsidP="00AD4D35">
      <w:pPr>
        <w:rPr>
          <w:rFonts w:asciiTheme="minorHAnsi" w:hAnsiTheme="minorHAnsi"/>
          <w:bCs/>
          <w:lang w:val="fr-CH"/>
        </w:rPr>
      </w:pPr>
    </w:p>
    <w:sectPr w:rsidR="001B6D9B" w:rsidRPr="00AD4D35" w:rsidSect="001B6D9B">
      <w:footerReference w:type="first" r:id="rId41"/>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35" w:rsidRDefault="00AD4D35">
      <w:r>
        <w:separator/>
      </w:r>
    </w:p>
  </w:endnote>
  <w:endnote w:type="continuationSeparator" w:id="0">
    <w:p w:rsidR="00AD4D35" w:rsidRDefault="00AD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1B6D9B" w:rsidRDefault="001B6D9B" w:rsidP="001B6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1B6D9B" w:rsidRDefault="001B6D9B" w:rsidP="001B6D9B">
    <w:pPr>
      <w:pStyle w:val="Footer"/>
      <w:rPr>
        <w:sz w:val="16"/>
        <w:szCs w:val="16"/>
      </w:rPr>
    </w:pPr>
    <w:r w:rsidRPr="007552E7">
      <w:rPr>
        <w:sz w:val="16"/>
        <w:szCs w:val="16"/>
      </w:rPr>
      <w:fldChar w:fldCharType="begin"/>
    </w:r>
    <w:r w:rsidRPr="007552E7">
      <w:rPr>
        <w:sz w:val="16"/>
        <w:szCs w:val="16"/>
      </w:rPr>
      <w:instrText xml:space="preserve"> FILENAME \p  \* MERGEFORMAT </w:instrText>
    </w:r>
    <w:r w:rsidRPr="007552E7">
      <w:rPr>
        <w:sz w:val="16"/>
        <w:szCs w:val="16"/>
      </w:rPr>
      <w:fldChar w:fldCharType="separate"/>
    </w:r>
    <w:r>
      <w:rPr>
        <w:noProof/>
        <w:sz w:val="16"/>
        <w:szCs w:val="16"/>
      </w:rPr>
      <w:t>P:\FRA\ITU-T\BUREAU\CIRC\200\219V2F.docx</w:t>
    </w:r>
    <w:r w:rsidRPr="007552E7">
      <w:rPr>
        <w:noProof/>
        <w:sz w:val="16"/>
        <w:szCs w:val="16"/>
      </w:rPr>
      <w:fldChar w:fldCharType="end"/>
    </w:r>
    <w:r>
      <w:rPr>
        <w:noProof/>
        <w:sz w:val="16"/>
        <w:szCs w:val="16"/>
      </w:rPr>
      <w:t xml:space="preserve"> (397427)</w:t>
    </w:r>
    <w:r w:rsidRPr="007552E7">
      <w:rPr>
        <w:sz w:val="16"/>
        <w:szCs w:val="16"/>
      </w:rPr>
      <w:tab/>
    </w:r>
    <w:r w:rsidRPr="007552E7">
      <w:rPr>
        <w:sz w:val="16"/>
        <w:szCs w:val="16"/>
      </w:rPr>
      <w:fldChar w:fldCharType="begin"/>
    </w:r>
    <w:r w:rsidRPr="007552E7">
      <w:rPr>
        <w:sz w:val="16"/>
        <w:szCs w:val="16"/>
      </w:rPr>
      <w:instrText xml:space="preserve"> SAVEDATE \@ DD.MM.YY </w:instrText>
    </w:r>
    <w:r w:rsidRPr="007552E7">
      <w:rPr>
        <w:sz w:val="16"/>
        <w:szCs w:val="16"/>
      </w:rPr>
      <w:fldChar w:fldCharType="separate"/>
    </w:r>
    <w:r w:rsidR="00840DD6">
      <w:rPr>
        <w:noProof/>
        <w:sz w:val="16"/>
        <w:szCs w:val="16"/>
      </w:rPr>
      <w:t>26.05.16</w:t>
    </w:r>
    <w:r w:rsidRPr="007552E7">
      <w:rPr>
        <w:sz w:val="16"/>
        <w:szCs w:val="16"/>
      </w:rPr>
      <w:fldChar w:fldCharType="end"/>
    </w:r>
    <w:r w:rsidRPr="007552E7">
      <w:rPr>
        <w:sz w:val="16"/>
        <w:szCs w:val="16"/>
      </w:rPr>
      <w:tab/>
    </w:r>
    <w:r w:rsidRPr="007552E7">
      <w:rPr>
        <w:sz w:val="16"/>
        <w:szCs w:val="16"/>
      </w:rPr>
      <w:fldChar w:fldCharType="begin"/>
    </w:r>
    <w:r w:rsidRPr="007552E7">
      <w:rPr>
        <w:sz w:val="16"/>
        <w:szCs w:val="16"/>
      </w:rPr>
      <w:instrText xml:space="preserve"> PRINTDATE \@ DD.MM.YY </w:instrText>
    </w:r>
    <w:r w:rsidRPr="007552E7">
      <w:rPr>
        <w:sz w:val="16"/>
        <w:szCs w:val="16"/>
      </w:rPr>
      <w:fldChar w:fldCharType="separate"/>
    </w:r>
    <w:r>
      <w:rPr>
        <w:noProof/>
        <w:sz w:val="16"/>
        <w:szCs w:val="16"/>
      </w:rPr>
      <w:t>15.04.11</w:t>
    </w:r>
    <w:r w:rsidRPr="007552E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35" w:rsidRDefault="00AD4D35">
      <w:r>
        <w:t>____________________</w:t>
      </w:r>
    </w:p>
  </w:footnote>
  <w:footnote w:type="continuationSeparator" w:id="0">
    <w:p w:rsidR="00AD4D35" w:rsidRDefault="00AD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40DD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15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697BC1" w:rsidRDefault="00840DD6" w:rsidP="001B6D9B">
    <w:pPr>
      <w:pStyle w:val="Header"/>
      <w:rPr>
        <w:rFonts w:asciiTheme="minorHAnsi" w:hAnsiTheme="minorHAnsi"/>
        <w:sz w:val="18"/>
        <w:szCs w:val="16"/>
      </w:rPr>
    </w:pPr>
    <w:sdt>
      <w:sdtPr>
        <w:rPr>
          <w:rFonts w:asciiTheme="minorHAnsi" w:hAnsiTheme="minorHAnsi"/>
          <w:sz w:val="18"/>
          <w:szCs w:val="16"/>
        </w:rPr>
        <w:id w:val="-1384408387"/>
        <w:docPartObj>
          <w:docPartGallery w:val="Page Numbers (Top of Page)"/>
          <w:docPartUnique/>
        </w:docPartObj>
      </w:sdtPr>
      <w:sdtEndPr>
        <w:rPr>
          <w:noProof/>
        </w:rPr>
      </w:sdtEndPr>
      <w:sdtContent>
        <w:r w:rsidR="001B6D9B">
          <w:rPr>
            <w:rFonts w:asciiTheme="minorHAnsi" w:hAnsiTheme="minorHAnsi"/>
            <w:sz w:val="18"/>
            <w:szCs w:val="16"/>
          </w:rPr>
          <w:t>-</w:t>
        </w:r>
        <w:r w:rsidR="001B6D9B" w:rsidRPr="00697BC1">
          <w:rPr>
            <w:rFonts w:asciiTheme="minorHAnsi" w:hAnsiTheme="minorHAnsi"/>
            <w:sz w:val="18"/>
            <w:szCs w:val="16"/>
          </w:rPr>
          <w:t xml:space="preserve"> </w:t>
        </w:r>
        <w:r w:rsidR="001B6D9B" w:rsidRPr="00697BC1">
          <w:rPr>
            <w:rFonts w:asciiTheme="minorHAnsi" w:hAnsiTheme="minorHAnsi"/>
            <w:sz w:val="18"/>
            <w:szCs w:val="16"/>
          </w:rPr>
          <w:fldChar w:fldCharType="begin"/>
        </w:r>
        <w:r w:rsidR="001B6D9B" w:rsidRPr="00697BC1">
          <w:rPr>
            <w:rFonts w:asciiTheme="minorHAnsi" w:hAnsiTheme="minorHAnsi"/>
            <w:sz w:val="18"/>
            <w:szCs w:val="16"/>
          </w:rPr>
          <w:instrText xml:space="preserve"> PAGE   \* MERGEFORMAT </w:instrText>
        </w:r>
        <w:r w:rsidR="001B6D9B" w:rsidRPr="00697BC1">
          <w:rPr>
            <w:rFonts w:asciiTheme="minorHAnsi" w:hAnsiTheme="minorHAnsi"/>
            <w:sz w:val="18"/>
            <w:szCs w:val="16"/>
          </w:rPr>
          <w:fldChar w:fldCharType="separate"/>
        </w:r>
        <w:r>
          <w:rPr>
            <w:rFonts w:asciiTheme="minorHAnsi" w:hAnsiTheme="minorHAnsi"/>
            <w:noProof/>
            <w:sz w:val="18"/>
            <w:szCs w:val="16"/>
          </w:rPr>
          <w:t>7</w:t>
        </w:r>
        <w:r w:rsidR="001B6D9B" w:rsidRPr="00697BC1">
          <w:rPr>
            <w:rFonts w:asciiTheme="minorHAnsi" w:hAnsiTheme="minorHAnsi"/>
            <w:noProof/>
            <w:sz w:val="18"/>
            <w:szCs w:val="16"/>
          </w:rPr>
          <w:fldChar w:fldCharType="end"/>
        </w:r>
      </w:sdtContent>
    </w:sdt>
    <w:r w:rsidR="001B6D9B" w:rsidRPr="00697BC1">
      <w:rPr>
        <w:rFonts w:asciiTheme="minorHAnsi" w:hAnsiTheme="minorHAnsi"/>
        <w:noProof/>
        <w:sz w:val="18"/>
        <w:szCs w:val="16"/>
      </w:rPr>
      <w:t xml:space="preserve"> </w:t>
    </w:r>
    <w:r w:rsidR="001B6D9B">
      <w:rPr>
        <w:rFonts w:asciiTheme="minorHAnsi" w:hAnsiTheme="minorHAnsi"/>
        <w:noProof/>
        <w:sz w:val="18"/>
        <w:szCs w:val="16"/>
      </w:rPr>
      <w:t>-</w:t>
    </w:r>
  </w:p>
  <w:p w:rsidR="001B6D9B" w:rsidRDefault="001B6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01E4"/>
    <w:multiLevelType w:val="hybridMultilevel"/>
    <w:tmpl w:val="91DC5242"/>
    <w:lvl w:ilvl="0" w:tplc="875677DC">
      <w:start w:val="5"/>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35"/>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6D9B"/>
    <w:rsid w:val="001B79A3"/>
    <w:rsid w:val="002152A3"/>
    <w:rsid w:val="002E395D"/>
    <w:rsid w:val="003131F0"/>
    <w:rsid w:val="00333A80"/>
    <w:rsid w:val="00341117"/>
    <w:rsid w:val="00364E95"/>
    <w:rsid w:val="00372875"/>
    <w:rsid w:val="003B1E80"/>
    <w:rsid w:val="003B66E2"/>
    <w:rsid w:val="003B66E8"/>
    <w:rsid w:val="004033F1"/>
    <w:rsid w:val="00414B0C"/>
    <w:rsid w:val="00423C21"/>
    <w:rsid w:val="004257AC"/>
    <w:rsid w:val="0043711B"/>
    <w:rsid w:val="0046050D"/>
    <w:rsid w:val="00491C0B"/>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B713F"/>
    <w:rsid w:val="006C5A91"/>
    <w:rsid w:val="00716BBC"/>
    <w:rsid w:val="007321BC"/>
    <w:rsid w:val="00741613"/>
    <w:rsid w:val="007552E7"/>
    <w:rsid w:val="00760063"/>
    <w:rsid w:val="00775E4B"/>
    <w:rsid w:val="0079553B"/>
    <w:rsid w:val="00795679"/>
    <w:rsid w:val="007A40FE"/>
    <w:rsid w:val="00810105"/>
    <w:rsid w:val="008157E0"/>
    <w:rsid w:val="00840DD6"/>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4D3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B90122-DAEA-4561-B2C4-F6E48D0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D4D35"/>
    <w:pPr>
      <w:ind w:left="720"/>
      <w:contextualSpacing/>
    </w:pPr>
  </w:style>
  <w:style w:type="paragraph" w:styleId="NormalWeb">
    <w:name w:val="Normal (Web)"/>
    <w:basedOn w:val="Normal"/>
    <w:uiPriority w:val="99"/>
    <w:rsid w:val="00AD4D3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FollowedHyperlink">
    <w:name w:val="FollowedHyperlink"/>
    <w:basedOn w:val="DefaultParagraphFont"/>
    <w:semiHidden/>
    <w:unhideWhenUsed/>
    <w:rsid w:val="00491C0B"/>
    <w:rPr>
      <w:color w:val="800080" w:themeColor="followedHyperlink"/>
      <w:u w:val="single"/>
    </w:rPr>
  </w:style>
  <w:style w:type="paragraph" w:customStyle="1" w:styleId="Tabletext0">
    <w:name w:val="Table_text"/>
    <w:basedOn w:val="Normal"/>
    <w:rsid w:val="003B66E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Default">
    <w:name w:val="Default"/>
    <w:rsid w:val="003B66E2"/>
    <w:pPr>
      <w:autoSpaceDE w:val="0"/>
      <w:autoSpaceDN w:val="0"/>
      <w:adjustRightInd w:val="0"/>
    </w:pPr>
    <w:rPr>
      <w:rFonts w:ascii="Calibri" w:eastAsia="SimSun" w:hAnsi="Calibri" w:cs="Calibri"/>
      <w:color w:val="000000"/>
      <w:sz w:val="24"/>
      <w:szCs w:val="24"/>
    </w:rPr>
  </w:style>
  <w:style w:type="paragraph" w:customStyle="1" w:styleId="Cuadrculamedia21">
    <w:name w:val="Cuadrícula media 21"/>
    <w:uiPriority w:val="1"/>
    <w:qFormat/>
    <w:rsid w:val="003B66E2"/>
    <w:rPr>
      <w:rFonts w:ascii="Calibri" w:eastAsia="Calibri" w:hAnsi="Calibri"/>
      <w:sz w:val="22"/>
      <w:szCs w:val="22"/>
      <w:lang w:val="es-UY" w:eastAsia="en-US"/>
    </w:rPr>
  </w:style>
  <w:style w:type="paragraph" w:customStyle="1" w:styleId="Reasons">
    <w:name w:val="Reasons"/>
    <w:basedOn w:val="Normal"/>
    <w:qFormat/>
    <w:rsid w:val="001B6D9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DTName">
    <w:name w:val="BDT_Name"/>
    <w:basedOn w:val="DefaultParagraphFont"/>
    <w:uiPriority w:val="99"/>
    <w:rsid w:val="001B6D9B"/>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fr/ITU-T/info/Pages/resources.aspx" TargetMode="External"/><Relationship Id="rId18" Type="http://schemas.openxmlformats.org/officeDocument/2006/relationships/image" Target="media/image2.png"/><Relationship Id="rId26" Type="http://schemas.openxmlformats.org/officeDocument/2006/relationships/hyperlink" Target="http://www.holidayvillakhartoum.com" TargetMode="External"/><Relationship Id="rId39" Type="http://schemas.openxmlformats.org/officeDocument/2006/relationships/hyperlink" Target="http://www.khartoum.climatemps.com/precipitation.php" TargetMode="External"/><Relationship Id="rId21" Type="http://schemas.openxmlformats.org/officeDocument/2006/relationships/header" Target="header2.xml"/><Relationship Id="rId34" Type="http://schemas.openxmlformats.org/officeDocument/2006/relationships/hyperlink" Target="Tel:+24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tu.int/en/ITU-T/Workshops-and-Seminars/cybersecurity/Pages/default.aspx" TargetMode="External"/><Relationship Id="rId29" Type="http://schemas.openxmlformats.org/officeDocument/2006/relationships/hyperlink" Target="mailto:sales@kanonhotel.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Pages/default.aspx" TargetMode="External"/><Relationship Id="rId24" Type="http://schemas.openxmlformats.org/officeDocument/2006/relationships/hyperlink" Target="http://www.rotana.com" TargetMode="External"/><Relationship Id="rId32" Type="http://schemas.openxmlformats.org/officeDocument/2006/relationships/hyperlink" Target="http://www.kanonhotel.com" TargetMode="External"/><Relationship Id="rId37" Type="http://schemas.openxmlformats.org/officeDocument/2006/relationships/image" Target="media/image3.png"/><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aryg@ntc.gov.sd" TargetMode="External"/><Relationship Id="rId23" Type="http://schemas.openxmlformats.org/officeDocument/2006/relationships/hyperlink" Target="mailto:aryg@ntc.gov.sd" TargetMode="External"/><Relationship Id="rId28" Type="http://schemas.openxmlformats.org/officeDocument/2006/relationships/hyperlink" Target="http://www.kanonhotel.com" TargetMode="External"/><Relationship Id="rId36" Type="http://schemas.openxmlformats.org/officeDocument/2006/relationships/hyperlink" Target="mailto:abbasherhotel@hotmail.com" TargetMode="External"/><Relationship Id="rId10" Type="http://schemas.openxmlformats.org/officeDocument/2006/relationships/hyperlink" Target="mailto:serge.zongo@itu.int" TargetMode="External"/><Relationship Id="rId19" Type="http://schemas.openxmlformats.org/officeDocument/2006/relationships/hyperlink" Target="mailto:bdtfellowships@itu.int" TargetMode="External"/><Relationship Id="rId31" Type="http://schemas.openxmlformats.org/officeDocument/2006/relationships/hyperlink" Target="mailto:info@Paradisehotel-sd.com"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www.itu.int/online/regsys/ITU-T/misc/edrs.registration.form?_eventid=3000876" TargetMode="External"/><Relationship Id="rId22" Type="http://schemas.openxmlformats.org/officeDocument/2006/relationships/footer" Target="footer2.xml"/><Relationship Id="rId27" Type="http://schemas.openxmlformats.org/officeDocument/2006/relationships/hyperlink" Target="mailto:reservation@holidayvillakhartoum.com" TargetMode="External"/><Relationship Id="rId30" Type="http://schemas.openxmlformats.org/officeDocument/2006/relationships/hyperlink" Target="http://www.paradisehotels-sd.com" TargetMode="External"/><Relationship Id="rId35" Type="http://schemas.openxmlformats.org/officeDocument/2006/relationships/hyperlink" Target="http://www.abbasherpalacehotel.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en/ITU-T/Workshops-and-Seminars/cybersecurity/Pages/default.aspx" TargetMode="External"/><Relationship Id="rId17" Type="http://schemas.openxmlformats.org/officeDocument/2006/relationships/footer" Target="footer1.xml"/><Relationship Id="rId25" Type="http://schemas.openxmlformats.org/officeDocument/2006/relationships/hyperlink" Target="mailto:sales.alsalam@%20rotana.com%20" TargetMode="External"/><Relationship Id="rId33" Type="http://schemas.openxmlformats.org/officeDocument/2006/relationships/hyperlink" Target="mailto:sales@kanonhotel.com" TargetMode="External"/><Relationship Id="rId38"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6A64-BDAD-41F5-AFDC-E9A327F8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9</TotalTime>
  <Pages>15</Pages>
  <Words>2836</Words>
  <Characters>18670</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21464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TSB (RC)</cp:lastModifiedBy>
  <cp:revision>5</cp:revision>
  <cp:lastPrinted>2011-04-15T08:01:00Z</cp:lastPrinted>
  <dcterms:created xsi:type="dcterms:W3CDTF">2016-05-26T21:25:00Z</dcterms:created>
  <dcterms:modified xsi:type="dcterms:W3CDTF">2017-03-15T14:27:00Z</dcterms:modified>
</cp:coreProperties>
</file>