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49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2F396B" w:rsidRPr="00697BC1" w:rsidTr="002F396B">
        <w:trPr>
          <w:cantSplit/>
        </w:trPr>
        <w:tc>
          <w:tcPr>
            <w:tcW w:w="1418" w:type="dxa"/>
            <w:vAlign w:val="center"/>
          </w:tcPr>
          <w:p w:rsidR="002F396B" w:rsidRPr="00697BC1" w:rsidRDefault="002F396B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52380C7" wp14:editId="1E105113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2F396B" w:rsidRPr="00161F9A" w:rsidRDefault="002F396B" w:rsidP="002F396B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2F396B" w:rsidRPr="00884D12" w:rsidRDefault="002F396B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2F396B" w:rsidRPr="00697BC1" w:rsidRDefault="002F396B" w:rsidP="002F396B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  <w:r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73030643" wp14:editId="561439AA">
                  <wp:extent cx="937955" cy="719948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69" cy="75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5E5" w:rsidRDefault="00BE75E5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C34772" w:rsidRDefault="00C34772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Ginebra, </w:t>
      </w:r>
      <w:r w:rsidR="00BE75E5" w:rsidRPr="00BE75E5">
        <w:t>21 de marzo de 2016</w:t>
      </w:r>
    </w:p>
    <w:p w:rsidR="00C34772" w:rsidRDefault="00C34772" w:rsidP="00303D62"/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3723"/>
        <w:gridCol w:w="5188"/>
      </w:tblGrid>
      <w:tr w:rsidR="00C34772" w:rsidTr="0004328F">
        <w:trPr>
          <w:cantSplit/>
          <w:trHeight w:val="340"/>
        </w:trPr>
        <w:tc>
          <w:tcPr>
            <w:tcW w:w="1154" w:type="dxa"/>
          </w:tcPr>
          <w:p w:rsidR="00C34772" w:rsidRPr="0004328F" w:rsidRDefault="00C34772" w:rsidP="0004328F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4328F">
              <w:rPr>
                <w:szCs w:val="24"/>
              </w:rPr>
              <w:t>Ref.:</w:t>
            </w:r>
          </w:p>
        </w:tc>
        <w:tc>
          <w:tcPr>
            <w:tcW w:w="3723" w:type="dxa"/>
          </w:tcPr>
          <w:p w:rsidR="00C34772" w:rsidRPr="00CC43F6" w:rsidRDefault="00C34772" w:rsidP="0004328F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  <w:r w:rsidRPr="00CC43F6">
              <w:rPr>
                <w:b/>
                <w:lang w:val="en-US"/>
              </w:rPr>
              <w:t xml:space="preserve">Circular TSB </w:t>
            </w:r>
            <w:r w:rsidR="00BE75E5" w:rsidRPr="00CC43F6">
              <w:rPr>
                <w:b/>
                <w:lang w:val="en-US"/>
              </w:rPr>
              <w:t>210</w:t>
            </w:r>
            <w:r w:rsidR="0004328F" w:rsidRPr="00CC43F6">
              <w:rPr>
                <w:b/>
                <w:lang w:val="en-US"/>
              </w:rPr>
              <w:br/>
            </w:r>
            <w:r w:rsidR="00BE75E5" w:rsidRPr="00CC43F6">
              <w:rPr>
                <w:lang w:val="en-US"/>
              </w:rPr>
              <w:t>TSB Workshops/M.A.</w:t>
            </w:r>
          </w:p>
        </w:tc>
        <w:tc>
          <w:tcPr>
            <w:tcW w:w="5188" w:type="dxa"/>
          </w:tcPr>
          <w:p w:rsidR="00C34772" w:rsidRDefault="00BE75E5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 w:rsidR="00C34772">
              <w:tab/>
              <w:t>A las Administraciones de los Estados Miembros de la Unión</w:t>
            </w:r>
            <w:r w:rsidR="00C03CC8">
              <w:t>;</w:t>
            </w:r>
          </w:p>
          <w:p w:rsidR="00BE75E5" w:rsidRDefault="00BE75E5" w:rsidP="00BE75E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>A los Miembros de Sector del UIT-T;</w:t>
            </w:r>
          </w:p>
          <w:p w:rsidR="00BE75E5" w:rsidRDefault="00BE75E5" w:rsidP="00C03CC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>A los Asociados del UIT</w:t>
            </w:r>
            <w:r w:rsidR="00C03CC8">
              <w:t>-</w:t>
            </w:r>
            <w:r>
              <w:t>T;</w:t>
            </w:r>
          </w:p>
          <w:p w:rsidR="00BE75E5" w:rsidRDefault="00BE75E5" w:rsidP="00CC43F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</w:pPr>
            <w:r>
              <w:t>–</w:t>
            </w:r>
            <w:r>
              <w:tab/>
              <w:t>A las Instituciones Académicas de la UIT</w:t>
            </w:r>
          </w:p>
        </w:tc>
      </w:tr>
      <w:tr w:rsidR="00C34772" w:rsidTr="0004328F">
        <w:trPr>
          <w:cantSplit/>
        </w:trPr>
        <w:tc>
          <w:tcPr>
            <w:tcW w:w="1154" w:type="dxa"/>
          </w:tcPr>
          <w:p w:rsidR="00C34772" w:rsidRPr="0004328F" w:rsidRDefault="00BE75E5" w:rsidP="00CC43F6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4328F">
              <w:rPr>
                <w:szCs w:val="24"/>
              </w:rPr>
              <w:t>Contacto:</w:t>
            </w:r>
            <w:r w:rsidR="00CC43F6">
              <w:rPr>
                <w:szCs w:val="24"/>
              </w:rPr>
              <w:br/>
            </w:r>
            <w:r w:rsidR="00C34772" w:rsidRPr="0004328F">
              <w:rPr>
                <w:szCs w:val="24"/>
              </w:rPr>
              <w:t>Tel.:</w:t>
            </w:r>
            <w:r w:rsidR="00C34772" w:rsidRPr="0004328F">
              <w:rPr>
                <w:szCs w:val="24"/>
              </w:rPr>
              <w:br/>
              <w:t>Fax:</w:t>
            </w:r>
            <w:r w:rsidR="00C34772" w:rsidRPr="0004328F">
              <w:rPr>
                <w:szCs w:val="24"/>
              </w:rPr>
              <w:br/>
              <w:t>Correo-e:</w:t>
            </w:r>
          </w:p>
        </w:tc>
        <w:tc>
          <w:tcPr>
            <w:tcW w:w="3723" w:type="dxa"/>
          </w:tcPr>
          <w:p w:rsidR="00C34772" w:rsidRPr="00CC43F6" w:rsidRDefault="00BE75E5" w:rsidP="00CC43F6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  <w:r w:rsidRPr="00C03CC8">
              <w:rPr>
                <w:b/>
                <w:bCs/>
                <w:lang w:val="en-US"/>
              </w:rPr>
              <w:t>Martin Adolph</w:t>
            </w:r>
            <w:r w:rsidR="00CC43F6" w:rsidRPr="00CC43F6">
              <w:rPr>
                <w:lang w:val="en-US"/>
              </w:rPr>
              <w:br/>
            </w:r>
            <w:r w:rsidRPr="00CC43F6">
              <w:rPr>
                <w:lang w:val="en-US"/>
              </w:rPr>
              <w:t>+41 22 730 6828</w:t>
            </w:r>
            <w:r w:rsidR="00C34772" w:rsidRPr="00CC43F6">
              <w:rPr>
                <w:lang w:val="en-US"/>
              </w:rPr>
              <w:br/>
              <w:t>+41 22 730 5853</w:t>
            </w:r>
            <w:r w:rsidR="00C34772" w:rsidRPr="00CC43F6">
              <w:rPr>
                <w:lang w:val="en-US"/>
              </w:rPr>
              <w:br/>
            </w:r>
            <w:hyperlink r:id="rId10" w:history="1">
              <w:r w:rsidRPr="00CC43F6">
                <w:rPr>
                  <w:rStyle w:val="Hyperlink"/>
                  <w:lang w:val="en-US"/>
                </w:rPr>
                <w:t>Martin.Adolph@itu.int</w:t>
              </w:r>
            </w:hyperlink>
          </w:p>
        </w:tc>
        <w:tc>
          <w:tcPr>
            <w:tcW w:w="5188" w:type="dxa"/>
          </w:tcPr>
          <w:p w:rsidR="00C34772" w:rsidRDefault="00C34772" w:rsidP="0004328F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Copia</w:t>
            </w:r>
            <w:r>
              <w:t>:</w:t>
            </w:r>
          </w:p>
          <w:p w:rsidR="00BE75E5" w:rsidRDefault="00BE75E5" w:rsidP="000432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>A los Presidentes y Vicepresidentes de las Comisiones de Estudio del UIT-T;</w:t>
            </w:r>
          </w:p>
          <w:p w:rsidR="00BE75E5" w:rsidRDefault="00BE75E5" w:rsidP="0004328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–</w:t>
            </w:r>
            <w:r>
              <w:tab/>
              <w:t>Al Director de la Oficina de Desarrollo de las Telecomunicaciones;</w:t>
            </w:r>
          </w:p>
          <w:p w:rsidR="00C34772" w:rsidRDefault="00BE75E5" w:rsidP="00CC43F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</w:pPr>
            <w:r>
              <w:t>–</w:t>
            </w:r>
            <w:r>
              <w:tab/>
              <w:t>Al Director de la Oficina de Radiocomunicaciones</w:t>
            </w:r>
          </w:p>
        </w:tc>
      </w:tr>
      <w:tr w:rsidR="0004328F" w:rsidTr="00AA2238">
        <w:trPr>
          <w:cantSplit/>
        </w:trPr>
        <w:tc>
          <w:tcPr>
            <w:tcW w:w="1154" w:type="dxa"/>
          </w:tcPr>
          <w:p w:rsidR="0004328F" w:rsidRPr="0004328F" w:rsidRDefault="0004328F" w:rsidP="0004328F">
            <w:pPr>
              <w:ind w:left="57"/>
            </w:pPr>
            <w:r w:rsidRPr="0004328F">
              <w:t>Asunto:</w:t>
            </w:r>
          </w:p>
        </w:tc>
        <w:tc>
          <w:tcPr>
            <w:tcW w:w="8911" w:type="dxa"/>
            <w:gridSpan w:val="2"/>
          </w:tcPr>
          <w:p w:rsidR="0004328F" w:rsidRPr="0004328F" w:rsidRDefault="0004328F" w:rsidP="00C03CC8">
            <w:pPr>
              <w:ind w:left="57"/>
              <w:rPr>
                <w:b/>
                <w:bCs/>
              </w:rPr>
            </w:pPr>
            <w:r w:rsidRPr="0004328F">
              <w:rPr>
                <w:b/>
                <w:bCs/>
              </w:rPr>
              <w:t>Taller sobre "Calidad de servicio y calidad percibida de los servicios y aplicaciones multimedios" (Haarlem/</w:t>
            </w:r>
            <w:r w:rsidR="00C03CC8">
              <w:rPr>
                <w:b/>
                <w:bCs/>
              </w:rPr>
              <w:t>Á</w:t>
            </w:r>
            <w:r w:rsidRPr="0004328F">
              <w:rPr>
                <w:b/>
                <w:bCs/>
              </w:rPr>
              <w:t>msterdam (Países Bajos), 9-11 de mayo de 2016)</w:t>
            </w:r>
          </w:p>
        </w:tc>
      </w:tr>
    </w:tbl>
    <w:p w:rsidR="00C34772" w:rsidRDefault="00C34772" w:rsidP="0004328F">
      <w:pPr>
        <w:pStyle w:val="Normalaftertitle"/>
      </w:pPr>
      <w:r>
        <w:t>Muy Señora mía/Muy Señor mío:</w:t>
      </w:r>
    </w:p>
    <w:p w:rsidR="00BE75E5" w:rsidRPr="00BE75E5" w:rsidRDefault="00BE75E5" w:rsidP="0004328F">
      <w:r w:rsidRPr="00BE75E5">
        <w:t>1</w:t>
      </w:r>
      <w:r w:rsidRPr="00BE75E5">
        <w:tab/>
        <w:t xml:space="preserve">Por amable invitación de </w:t>
      </w:r>
      <w:proofErr w:type="spellStart"/>
      <w:r w:rsidRPr="00BE75E5">
        <w:t>Anite</w:t>
      </w:r>
      <w:proofErr w:type="spellEnd"/>
      <w:r w:rsidRPr="00BE75E5">
        <w:t xml:space="preserve"> y </w:t>
      </w:r>
      <w:proofErr w:type="spellStart"/>
      <w:r w:rsidRPr="00BE75E5">
        <w:t>Omnitele</w:t>
      </w:r>
      <w:proofErr w:type="spellEnd"/>
      <w:r w:rsidRPr="00BE75E5">
        <w:t xml:space="preserve">, la Unión Internacional de Telecomunicaciones (UIT) convocará un taller sobre Calidad de servicio y calidad percibida de los servicios y aplicaciones multimedios, que tendrá lugar del 9 al 11 de mayo de 2016 en el </w:t>
      </w:r>
      <w:hyperlink r:id="rId11" w:history="1">
        <w:r w:rsidRPr="00BE75E5">
          <w:rPr>
            <w:rStyle w:val="Hyperlink"/>
            <w:bCs/>
          </w:rPr>
          <w:t xml:space="preserve">Hotel Van der </w:t>
        </w:r>
        <w:proofErr w:type="spellStart"/>
        <w:r w:rsidRPr="00BE75E5">
          <w:rPr>
            <w:rStyle w:val="Hyperlink"/>
            <w:bCs/>
          </w:rPr>
          <w:t>Valk</w:t>
        </w:r>
        <w:proofErr w:type="spellEnd"/>
      </w:hyperlink>
      <w:r w:rsidRPr="00BE75E5">
        <w:t xml:space="preserve"> (</w:t>
      </w:r>
      <w:proofErr w:type="spellStart"/>
      <w:r w:rsidRPr="00BE75E5">
        <w:t>Toekanweg</w:t>
      </w:r>
      <w:proofErr w:type="spellEnd"/>
      <w:r w:rsidRPr="00BE75E5">
        <w:t xml:space="preserve"> 2, </w:t>
      </w:r>
      <w:r w:rsidR="00CC43F6">
        <w:t xml:space="preserve">2035 LC </w:t>
      </w:r>
      <w:r w:rsidR="00252EFC">
        <w:t>HAARLEM</w:t>
      </w:r>
      <w:r w:rsidR="00CC43F6">
        <w:t>, Países Bajos).</w:t>
      </w:r>
    </w:p>
    <w:p w:rsidR="00BE75E5" w:rsidRPr="00BE75E5" w:rsidRDefault="00BE75E5" w:rsidP="0004328F">
      <w:r w:rsidRPr="00BE75E5">
        <w:t xml:space="preserve">El taller comenzará a las 10.00 horas del 9 de mayo de 2016. La inscripción de participantes comenzará a las 09.00 horas. </w:t>
      </w:r>
    </w:p>
    <w:p w:rsidR="00BE75E5" w:rsidRPr="00BE75E5" w:rsidRDefault="00BE75E5" w:rsidP="0004328F">
      <w:r w:rsidRPr="00BE75E5">
        <w:t>El taller se celebrará en coordinación con la trigésimo tercera reunión del Grupo sobre desarrollo de la calidad de servicio (QSDG), que tendrá lugar los días 12 y 13 de mayo de 2016.</w:t>
      </w:r>
    </w:p>
    <w:p w:rsidR="00BE75E5" w:rsidRPr="00BE75E5" w:rsidRDefault="00BE75E5" w:rsidP="0004328F">
      <w:r w:rsidRPr="00BE75E5">
        <w:t>2</w:t>
      </w:r>
      <w:r w:rsidRPr="00BE75E5">
        <w:tab/>
        <w:t>Los debates se celebrarán únicamente en inglés.</w:t>
      </w:r>
    </w:p>
    <w:p w:rsidR="00C34772" w:rsidRDefault="00BE75E5" w:rsidP="00555F66">
      <w:r w:rsidRPr="00BE75E5">
        <w:t>3</w:t>
      </w:r>
      <w:r w:rsidRPr="00BE75E5">
        <w:tab/>
        <w:t>La participación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internacionales. La particip</w:t>
      </w:r>
      <w:r w:rsidR="00555F66">
        <w:t>ación en el taller es gratuita</w:t>
      </w:r>
      <w:r w:rsidRPr="00BE75E5">
        <w:t>.</w:t>
      </w:r>
    </w:p>
    <w:p w:rsidR="00BE75E5" w:rsidRDefault="00BE75E5" w:rsidP="00555F66">
      <w:r>
        <w:t>4</w:t>
      </w:r>
      <w:r>
        <w:tab/>
        <w:t xml:space="preserve">Los principales objetivos del </w:t>
      </w:r>
      <w:r w:rsidR="00555F66">
        <w:t>t</w:t>
      </w:r>
      <w:r>
        <w:t>aller son los siguientes:</w:t>
      </w:r>
    </w:p>
    <w:p w:rsidR="00BE75E5" w:rsidRDefault="00BE75E5" w:rsidP="00E47D26">
      <w:pPr>
        <w:pStyle w:val="enumlev1"/>
      </w:pPr>
      <w:r>
        <w:t>•</w:t>
      </w:r>
      <w:r>
        <w:tab/>
      </w:r>
      <w:r w:rsidR="00CC43F6">
        <w:t>p</w:t>
      </w:r>
      <w:r>
        <w:t>resentar la CE</w:t>
      </w:r>
      <w:r w:rsidR="00E47D26">
        <w:t> </w:t>
      </w:r>
      <w:r>
        <w:t>12 del UIT-T y sus actividades;</w:t>
      </w:r>
    </w:p>
    <w:p w:rsidR="00BE75E5" w:rsidRDefault="00BE75E5" w:rsidP="00CC43F6">
      <w:pPr>
        <w:pStyle w:val="enumlev1"/>
      </w:pPr>
      <w:r>
        <w:t>•</w:t>
      </w:r>
      <w:r>
        <w:tab/>
      </w:r>
      <w:r w:rsidR="00CC43F6">
        <w:t>d</w:t>
      </w:r>
      <w:r>
        <w:t>iscutir acerca de la calidad de servicio (</w:t>
      </w:r>
      <w:proofErr w:type="spellStart"/>
      <w:r>
        <w:t>QoS</w:t>
      </w:r>
      <w:proofErr w:type="spellEnd"/>
      <w:r>
        <w:t>) y la calidad percibida (</w:t>
      </w:r>
      <w:proofErr w:type="spellStart"/>
      <w:r>
        <w:t>QoE</w:t>
      </w:r>
      <w:proofErr w:type="spellEnd"/>
      <w:r w:rsidR="00CC43F6">
        <w:t>) de los servicios multimedios;</w:t>
      </w:r>
    </w:p>
    <w:p w:rsidR="00BE75E5" w:rsidRDefault="00BE75E5" w:rsidP="00CC43F6">
      <w:pPr>
        <w:pStyle w:val="enumlev1"/>
      </w:pPr>
      <w:r>
        <w:t>•</w:t>
      </w:r>
      <w:r>
        <w:tab/>
      </w:r>
      <w:r w:rsidR="00CC43F6">
        <w:t>i</w:t>
      </w:r>
      <w:r>
        <w:t xml:space="preserve">ntercambiar información sobre </w:t>
      </w:r>
      <w:proofErr w:type="spellStart"/>
      <w:r>
        <w:t>QoS</w:t>
      </w:r>
      <w:proofErr w:type="spellEnd"/>
      <w:r>
        <w:t xml:space="preserve"> y </w:t>
      </w:r>
      <w:proofErr w:type="spellStart"/>
      <w:r>
        <w:t>QoE</w:t>
      </w:r>
      <w:proofErr w:type="spellEnd"/>
      <w:r>
        <w:t xml:space="preserve"> en términos de normalización, prácticas </w:t>
      </w:r>
      <w:proofErr w:type="gramStart"/>
      <w:r>
        <w:t>óptimas</w:t>
      </w:r>
      <w:proofErr w:type="gramEnd"/>
      <w:r>
        <w:t xml:space="preserve">, marcos, aspectos reglamentarios y de explotación, evaluación de los parámetros de </w:t>
      </w:r>
      <w:proofErr w:type="spellStart"/>
      <w:r>
        <w:t>QoS</w:t>
      </w:r>
      <w:proofErr w:type="spellEnd"/>
      <w:r>
        <w:t xml:space="preserve"> para distintos servicios, métodos de evaluación de la calidad de funcionamiento de los multimedios, etc.; y</w:t>
      </w:r>
    </w:p>
    <w:p w:rsidR="00BE75E5" w:rsidRDefault="00BE75E5" w:rsidP="00CC43F6">
      <w:pPr>
        <w:pStyle w:val="enumlev1"/>
      </w:pPr>
      <w:r>
        <w:lastRenderedPageBreak/>
        <w:t>•</w:t>
      </w:r>
      <w:r>
        <w:tab/>
      </w:r>
      <w:proofErr w:type="gramStart"/>
      <w:r w:rsidR="00CC43F6">
        <w:t>o</w:t>
      </w:r>
      <w:r>
        <w:t>ptimización</w:t>
      </w:r>
      <w:proofErr w:type="gramEnd"/>
      <w:r>
        <w:t xml:space="preserve"> y evaluación de las redes móviles inalámbricas (incluidas 3G/WCDMA, LTE y LTE Avanzada)</w:t>
      </w:r>
      <w:r w:rsidR="00CC43F6">
        <w:t>.</w:t>
      </w:r>
    </w:p>
    <w:p w:rsidR="00BE75E5" w:rsidRDefault="00BE75E5" w:rsidP="00BE75E5">
      <w:r>
        <w:t>5</w:t>
      </w:r>
      <w:r>
        <w:tab/>
        <w:t>Este taller estará destinado a representantes de los Estados Miembros de la UIT, los organismos nacionales de normalización, los organismos reguladores, los operadores, los fabricantes, los proveedores de servicios y las Instituciones Académicas.</w:t>
      </w:r>
    </w:p>
    <w:p w:rsidR="00BE75E5" w:rsidRDefault="00BE75E5" w:rsidP="00BE75E5">
      <w:r>
        <w:t>6</w:t>
      </w:r>
      <w:r>
        <w:tab/>
        <w:t xml:space="preserve">En el sitio web del evento se podrá consultar un </w:t>
      </w:r>
      <w:r w:rsidRPr="00555F66">
        <w:rPr>
          <w:b/>
          <w:bCs/>
          <w:u w:val="single"/>
        </w:rPr>
        <w:t>proyecto de programa</w:t>
      </w:r>
      <w:r>
        <w:t xml:space="preserve"> del taller, en la dirección: </w:t>
      </w:r>
      <w:hyperlink r:id="rId12" w:history="1">
        <w:r w:rsidRPr="00BB6AED">
          <w:rPr>
            <w:rStyle w:val="Hyperlink"/>
          </w:rPr>
          <w:t>http://www.itu.int/en/ITU-T/Workshops-and-Seminars/qos/201605/Pages/default.aspx</w:t>
        </w:r>
      </w:hyperlink>
      <w:r>
        <w:t>. Este sitio web se irá actualizando a medida que se disponga de información nueva o modificada. Se ruega a los participantes que comprueben periódicamente las nuevas actualizaciones.</w:t>
      </w:r>
    </w:p>
    <w:p w:rsidR="00BE75E5" w:rsidRDefault="00BE75E5" w:rsidP="00BE75E5">
      <w:r>
        <w:t>7</w:t>
      </w:r>
      <w:r>
        <w:tab/>
        <w:t xml:space="preserve">En el sitio web del UIT-T se podrá consultar también información general destinada a los participantes y relativa al alojamiento en hoteles, transporte y requisitos de visado, en la dirección: </w:t>
      </w:r>
      <w:hyperlink r:id="rId13" w:history="1">
        <w:r w:rsidRPr="00BB6AED">
          <w:rPr>
            <w:rStyle w:val="Hyperlink"/>
          </w:rPr>
          <w:t>http://www.itu.int/en/ITU-T/Workshops-and-Seminars/qos/201605/Pages/default.aspx</w:t>
        </w:r>
      </w:hyperlink>
      <w:r>
        <w:t xml:space="preserve">. El anfitrión ha reservado </w:t>
      </w:r>
      <w:r w:rsidRPr="00BE75E5">
        <w:rPr>
          <w:b/>
          <w:bCs/>
        </w:rPr>
        <w:t>habitaciones de hotel con tarifas prefere</w:t>
      </w:r>
      <w:r w:rsidR="00CC43F6">
        <w:rPr>
          <w:b/>
          <w:bCs/>
        </w:rPr>
        <w:t>nciales que pueden reservarse –</w:t>
      </w:r>
      <w:r w:rsidRPr="00BE75E5">
        <w:rPr>
          <w:b/>
          <w:bCs/>
        </w:rPr>
        <w:t>a m</w:t>
      </w:r>
      <w:r w:rsidR="00CC43F6">
        <w:rPr>
          <w:b/>
          <w:bCs/>
        </w:rPr>
        <w:t>ás tardar el 6 de abril de 2016</w:t>
      </w:r>
      <w:r w:rsidRPr="00BE75E5">
        <w:rPr>
          <w:b/>
          <w:bCs/>
        </w:rPr>
        <w:t>– mediante el formulario del Anexo 1</w:t>
      </w:r>
      <w:r>
        <w:t>.</w:t>
      </w:r>
    </w:p>
    <w:p w:rsidR="00BE75E5" w:rsidRDefault="00BE75E5" w:rsidP="00555F66">
      <w:r>
        <w:t>8</w:t>
      </w:r>
      <w:r>
        <w:tab/>
        <w:t xml:space="preserve">Para que la </w:t>
      </w:r>
      <w:r w:rsidR="00555F66">
        <w:t>UIT</w:t>
      </w:r>
      <w:r>
        <w:t xml:space="preserve"> pueda tomar las disposiciones necesarias para la organización del taller, le agradecería que se inscribiese a través del formulario en línea (</w:t>
      </w:r>
      <w:hyperlink r:id="rId14" w:history="1">
        <w:r w:rsidRPr="00BB6AED">
          <w:rPr>
            <w:rStyle w:val="Hyperlink"/>
          </w:rPr>
          <w:t>http://www.itu.int/online/regsys/ITU-T/misc/edrs.registration.form?_eventid=3000866</w:t>
        </w:r>
      </w:hyperlink>
      <w:r>
        <w:t>)</w:t>
      </w:r>
      <w:r w:rsidR="00CC43F6">
        <w:t xml:space="preserve"> </w:t>
      </w:r>
      <w:r>
        <w:t xml:space="preserve">a la mayor brevedad y </w:t>
      </w:r>
      <w:r w:rsidRPr="00BE75E5">
        <w:rPr>
          <w:b/>
          <w:bCs/>
        </w:rPr>
        <w:t xml:space="preserve">a más tardar el 9 de mayo de 2016. Sírvase tomar nota de que la preinscripción de los participantes en los talleres se lleva a cabo exclusivamente </w:t>
      </w:r>
      <w:r w:rsidRPr="00BE75E5">
        <w:rPr>
          <w:b/>
          <w:bCs/>
          <w:i/>
          <w:iCs/>
        </w:rPr>
        <w:t>en línea</w:t>
      </w:r>
      <w:r>
        <w:t xml:space="preserve">. Los participantes también podrán inscribirse </w:t>
      </w:r>
      <w:r w:rsidRPr="00BE75E5">
        <w:rPr>
          <w:i/>
          <w:iCs/>
        </w:rPr>
        <w:t>in situ</w:t>
      </w:r>
      <w:r>
        <w:t xml:space="preserve"> el primer día del evento.</w:t>
      </w:r>
    </w:p>
    <w:p w:rsidR="00BE75E5" w:rsidRDefault="00BE75E5" w:rsidP="00BE75E5">
      <w:r>
        <w:t>9</w:t>
      </w:r>
      <w:r>
        <w:tab/>
        <w:t>Le recuerdo que los ciudadanos de algunos países necesitan un visado para poder entrar y permanecer cierto tiempo en los Países Bajos. El visado debe obtenerse en la oficina (embajada o consulado) que representa a los Países Bajos en su país o, en su defecto, en la más próxima a su país de partida. Sírvase tener presente que la aprobación del visado puede llevar tiempo, por lo que rogamos envíe su solicitud lo antes posible.</w:t>
      </w:r>
    </w:p>
    <w:p w:rsidR="00C34772" w:rsidRDefault="00390068" w:rsidP="00BE75E5">
      <w:bookmarkStart w:id="0" w:name="_GoBack"/>
      <w:bookmarkEnd w:id="0"/>
      <w:r>
        <w:t>Lo saluda atentamente,</w:t>
      </w:r>
    </w:p>
    <w:p w:rsidR="00390068" w:rsidRDefault="00390068" w:rsidP="00BE75E5"/>
    <w:p w:rsidR="00401C20" w:rsidRDefault="00AF3479" w:rsidP="00390068">
      <w:pPr>
        <w:spacing w:before="400"/>
      </w:pPr>
      <w:r w:rsidRPr="00D02F08">
        <w:t>Chaesub Lee</w:t>
      </w:r>
      <w:r w:rsidR="00C34772">
        <w:br/>
        <w:t>Director de la Oficina de</w:t>
      </w:r>
      <w:r w:rsidR="00C34772">
        <w:br/>
        <w:t>Normalización de las Telecomunicaciones</w:t>
      </w:r>
    </w:p>
    <w:p w:rsidR="0004328F" w:rsidRPr="00390068" w:rsidRDefault="0004328F" w:rsidP="0004328F">
      <w:pPr>
        <w:spacing w:before="1080"/>
        <w:rPr>
          <w:lang w:val="en-US"/>
        </w:rPr>
      </w:pPr>
      <w:proofErr w:type="spellStart"/>
      <w:r w:rsidRPr="00390068">
        <w:rPr>
          <w:b/>
          <w:bCs/>
          <w:lang w:val="en-US"/>
        </w:rPr>
        <w:t>Anexo</w:t>
      </w:r>
      <w:proofErr w:type="spellEnd"/>
      <w:r w:rsidRPr="00390068">
        <w:rPr>
          <w:lang w:val="en-US"/>
        </w:rPr>
        <w:t>: 1</w:t>
      </w:r>
    </w:p>
    <w:p w:rsidR="00BE75E5" w:rsidRPr="00390068" w:rsidRDefault="00BE75E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390068">
        <w:rPr>
          <w:lang w:val="en-US"/>
        </w:rPr>
        <w:br w:type="page"/>
      </w:r>
    </w:p>
    <w:p w:rsidR="0004328F" w:rsidRPr="00606FA2" w:rsidRDefault="0004328F" w:rsidP="0004328F">
      <w:pPr>
        <w:spacing w:before="0"/>
        <w:jc w:val="center"/>
        <w:rPr>
          <w:sz w:val="28"/>
          <w:szCs w:val="28"/>
          <w:lang w:val="en-US"/>
        </w:rPr>
      </w:pPr>
      <w:r w:rsidRPr="00606FA2">
        <w:rPr>
          <w:sz w:val="28"/>
          <w:szCs w:val="28"/>
          <w:lang w:val="en-US"/>
        </w:rPr>
        <w:lastRenderedPageBreak/>
        <w:t>ANNEX 1</w:t>
      </w:r>
    </w:p>
    <w:p w:rsidR="0004328F" w:rsidRPr="00606FA2" w:rsidRDefault="0004328F" w:rsidP="0004328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0" w:line="240" w:lineRule="atLeast"/>
        <w:ind w:left="0"/>
        <w:jc w:val="center"/>
        <w:rPr>
          <w:rFonts w:asciiTheme="minorHAnsi" w:hAnsiTheme="minorHAnsi"/>
          <w:sz w:val="28"/>
          <w:szCs w:val="28"/>
          <w:lang w:val="en-US"/>
        </w:rPr>
      </w:pPr>
      <w:r w:rsidRPr="00606FA2">
        <w:rPr>
          <w:rFonts w:asciiTheme="minorHAnsi" w:hAnsiTheme="minorHAnsi"/>
          <w:sz w:val="28"/>
          <w:szCs w:val="28"/>
          <w:lang w:val="en-US"/>
        </w:rPr>
        <w:t>(</w:t>
      </w:r>
      <w:proofErr w:type="gramStart"/>
      <w:r w:rsidRPr="00606FA2">
        <w:rPr>
          <w:rFonts w:asciiTheme="minorHAnsi" w:hAnsiTheme="minorHAnsi"/>
          <w:sz w:val="28"/>
          <w:szCs w:val="28"/>
          <w:lang w:val="en-US"/>
        </w:rPr>
        <w:t>to</w:t>
      </w:r>
      <w:proofErr w:type="gramEnd"/>
      <w:r w:rsidRPr="00606FA2">
        <w:rPr>
          <w:rFonts w:asciiTheme="minorHAnsi" w:hAnsiTheme="minorHAnsi"/>
          <w:sz w:val="28"/>
          <w:szCs w:val="28"/>
          <w:lang w:val="en-US"/>
        </w:rPr>
        <w:t xml:space="preserve"> TSB Circular 210)</w:t>
      </w:r>
    </w:p>
    <w:p w:rsidR="0004328F" w:rsidRPr="00606FA2" w:rsidRDefault="0004328F" w:rsidP="0004328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606FA2">
        <w:rPr>
          <w:rFonts w:asciiTheme="minorHAnsi" w:hAnsiTheme="minorHAnsi"/>
          <w:b/>
          <w:bCs/>
          <w:sz w:val="28"/>
          <w:szCs w:val="28"/>
          <w:lang w:val="en-US"/>
        </w:rPr>
        <w:t>HOTEL RESERVATION FORM</w:t>
      </w:r>
    </w:p>
    <w:p w:rsidR="0004328F" w:rsidRPr="00606FA2" w:rsidRDefault="0004328F" w:rsidP="0004328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rFonts w:asciiTheme="minorHAnsi" w:hAnsiTheme="minorHAnsi"/>
          <w:sz w:val="28"/>
          <w:szCs w:val="28"/>
          <w:lang w:val="en-US"/>
        </w:rPr>
      </w:pPr>
      <w:r w:rsidRPr="00606FA2">
        <w:rPr>
          <w:rFonts w:asciiTheme="minorHAnsi" w:hAnsiTheme="minorHAnsi"/>
          <w:sz w:val="28"/>
          <w:szCs w:val="28"/>
          <w:lang w:val="en-US"/>
        </w:rPr>
        <w:t>(Rooms blocked until 6 April 2016)</w:t>
      </w:r>
    </w:p>
    <w:p w:rsidR="0004328F" w:rsidRDefault="0004328F" w:rsidP="0004328F">
      <w:pPr>
        <w:pStyle w:val="Reasons"/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600.75pt" o:ole="">
            <v:imagedata r:id="rId15" o:title=""/>
          </v:shape>
          <o:OLEObject Type="Embed" ProgID="AcroExch.Document.7" ShapeID="_x0000_i1025" DrawAspect="Content" ObjectID="_1520952867" r:id="rId16"/>
        </w:object>
      </w:r>
    </w:p>
    <w:p w:rsidR="0004328F" w:rsidRDefault="0004328F" w:rsidP="0004328F"/>
    <w:p w:rsidR="0004328F" w:rsidRDefault="0004328F">
      <w:pPr>
        <w:jc w:val="center"/>
      </w:pPr>
      <w:r>
        <w:t>______________</w:t>
      </w:r>
    </w:p>
    <w:sectPr w:rsidR="0004328F">
      <w:headerReference w:type="default" r:id="rId17"/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E5" w:rsidRDefault="00BE75E5">
      <w:r>
        <w:separator/>
      </w:r>
    </w:p>
  </w:endnote>
  <w:endnote w:type="continuationSeparator" w:id="0">
    <w:p w:rsidR="00BE75E5" w:rsidRDefault="00BE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7161BB" w:rsidRDefault="007161BB" w:rsidP="007161BB">
    <w:pPr>
      <w:pStyle w:val="Footer"/>
      <w:rPr>
        <w:lang w:val="fr-CH"/>
      </w:rPr>
    </w:pPr>
    <w:r w:rsidRPr="007161BB">
      <w:rPr>
        <w:lang w:val="fr-CH"/>
      </w:rPr>
      <w:t>ITU-T\BUREAU\CIRC\210S.DOC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22" w:rsidRPr="006033DA" w:rsidRDefault="00A27522" w:rsidP="00A27522">
    <w:pPr>
      <w:pStyle w:val="FirstFooter"/>
      <w:ind w:left="-397" w:right="-397"/>
      <w:jc w:val="center"/>
      <w:rPr>
        <w:color w:val="3E8EDE"/>
        <w:szCs w:val="18"/>
      </w:rPr>
    </w:pPr>
    <w:r w:rsidRPr="006033DA">
      <w:rPr>
        <w:color w:val="3E8EDE"/>
        <w:szCs w:val="18"/>
      </w:rPr>
      <w:t xml:space="preserve">Unión Internacional de Telecomunicaciones • Place des </w:t>
    </w:r>
    <w:proofErr w:type="spellStart"/>
    <w:r w:rsidRPr="006033DA">
      <w:rPr>
        <w:color w:val="3E8EDE"/>
        <w:szCs w:val="18"/>
      </w:rPr>
      <w:t>Nations</w:t>
    </w:r>
    <w:proofErr w:type="spellEnd"/>
    <w:r w:rsidRPr="006033DA">
      <w:rPr>
        <w:color w:val="3E8EDE"/>
        <w:szCs w:val="18"/>
      </w:rPr>
      <w:t>,</w:t>
    </w:r>
    <w:r>
      <w:rPr>
        <w:color w:val="3E8EDE"/>
        <w:szCs w:val="18"/>
      </w:rPr>
      <w:t xml:space="preserve"> CH</w:t>
    </w:r>
    <w:r>
      <w:rPr>
        <w:color w:val="3E8EDE"/>
        <w:szCs w:val="18"/>
      </w:rPr>
      <w:noBreakHyphen/>
      <w:t>1211 Ginebra</w:t>
    </w:r>
    <w:r w:rsidRPr="006033DA">
      <w:rPr>
        <w:color w:val="3E8EDE"/>
        <w:szCs w:val="18"/>
      </w:rPr>
      <w:t xml:space="preserve"> 20,</w:t>
    </w:r>
    <w:r>
      <w:rPr>
        <w:color w:val="3E8EDE"/>
        <w:szCs w:val="18"/>
      </w:rPr>
      <w:t xml:space="preserve"> Suiza</w:t>
    </w:r>
    <w:r w:rsidRPr="006033DA">
      <w:rPr>
        <w:color w:val="3E8EDE"/>
        <w:szCs w:val="18"/>
      </w:rPr>
      <w:t xml:space="preserve"> </w:t>
    </w:r>
    <w:r w:rsidRPr="006033DA">
      <w:rPr>
        <w:color w:val="3E8EDE"/>
        <w:szCs w:val="18"/>
      </w:rPr>
      <w:br/>
      <w:t>Tel</w:t>
    </w:r>
    <w:r w:rsidR="00BE75E5">
      <w:rPr>
        <w:color w:val="3E8EDE"/>
        <w:szCs w:val="18"/>
      </w:rPr>
      <w:t>.</w:t>
    </w:r>
    <w:r w:rsidRPr="006033DA">
      <w:rPr>
        <w:color w:val="3E8EDE"/>
        <w:szCs w:val="18"/>
      </w:rPr>
      <w:t xml:space="preserve">: +41 22 730 5111 • Fax: +41 22 733 7256 • </w:t>
    </w:r>
    <w:r w:rsidRPr="006033DA">
      <w:rPr>
        <w:color w:val="3E8EDE"/>
        <w:szCs w:val="18"/>
      </w:rPr>
      <w:br/>
    </w:r>
    <w:r>
      <w:rPr>
        <w:color w:val="3E8EDE"/>
        <w:szCs w:val="18"/>
      </w:rPr>
      <w:t>Correo-e</w:t>
    </w:r>
    <w:r w:rsidRPr="006033DA">
      <w:rPr>
        <w:color w:val="3E8EDE"/>
        <w:szCs w:val="18"/>
      </w:rPr>
      <w:t xml:space="preserve">: </w:t>
    </w:r>
    <w:hyperlink r:id="rId1" w:history="1">
      <w:r w:rsidRPr="006033DA">
        <w:rPr>
          <w:color w:val="3E8EDE"/>
          <w:szCs w:val="18"/>
        </w:rPr>
        <w:t>itumail@itu.int</w:t>
      </w:r>
    </w:hyperlink>
    <w:r w:rsidRPr="006033DA">
      <w:rPr>
        <w:color w:val="3E8EDE"/>
        <w:szCs w:val="18"/>
      </w:rPr>
      <w:t xml:space="preserve"> • </w:t>
    </w:r>
    <w:hyperlink r:id="rId2" w:history="1">
      <w:r w:rsidRPr="006033DA">
        <w:rPr>
          <w:color w:val="3E8EDE"/>
          <w:szCs w:val="18"/>
        </w:rPr>
        <w:t>www.itu.int</w:t>
      </w:r>
    </w:hyperlink>
    <w:r w:rsidRPr="006033DA">
      <w:rPr>
        <w:color w:val="3E8EDE"/>
        <w:szCs w:val="18"/>
      </w:rPr>
      <w:t xml:space="preserve"> • </w:t>
    </w:r>
    <w:hyperlink r:id="rId3" w:history="1">
      <w:r w:rsidRPr="00274BD8">
        <w:rPr>
          <w:color w:val="3E8EDE"/>
          <w:szCs w:val="18"/>
        </w:rPr>
        <w:t xml:space="preserve">CCITT/ITU-T 60 </w:t>
      </w:r>
      <w:proofErr w:type="spellStart"/>
      <w:r w:rsidRPr="00274BD8">
        <w:rPr>
          <w:color w:val="3E8EDE"/>
          <w:szCs w:val="18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E5" w:rsidRDefault="00BE75E5">
      <w:r>
        <w:t>____________________</w:t>
      </w:r>
    </w:p>
  </w:footnote>
  <w:footnote w:type="continuationSeparator" w:id="0">
    <w:p w:rsidR="00BE75E5" w:rsidRDefault="00BE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C23B3F">
      <w:rPr>
        <w:rStyle w:val="PageNumber"/>
        <w:noProof/>
        <w:sz w:val="18"/>
        <w:szCs w:val="18"/>
      </w:rPr>
      <w:t>3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E5"/>
    <w:rsid w:val="00002529"/>
    <w:rsid w:val="0004328F"/>
    <w:rsid w:val="00056F9C"/>
    <w:rsid w:val="000C382F"/>
    <w:rsid w:val="001173CC"/>
    <w:rsid w:val="001A54CC"/>
    <w:rsid w:val="00252EFC"/>
    <w:rsid w:val="00257FB4"/>
    <w:rsid w:val="002F396B"/>
    <w:rsid w:val="00303D62"/>
    <w:rsid w:val="00306D15"/>
    <w:rsid w:val="00335367"/>
    <w:rsid w:val="00370C2D"/>
    <w:rsid w:val="00390068"/>
    <w:rsid w:val="003D1E8D"/>
    <w:rsid w:val="003D673B"/>
    <w:rsid w:val="003F2855"/>
    <w:rsid w:val="00401C20"/>
    <w:rsid w:val="004C4144"/>
    <w:rsid w:val="00555F66"/>
    <w:rsid w:val="00606FA2"/>
    <w:rsid w:val="006969B4"/>
    <w:rsid w:val="007161BB"/>
    <w:rsid w:val="00766C24"/>
    <w:rsid w:val="00781E2A"/>
    <w:rsid w:val="008258C2"/>
    <w:rsid w:val="008505BD"/>
    <w:rsid w:val="00850C78"/>
    <w:rsid w:val="008C17AD"/>
    <w:rsid w:val="008D02CD"/>
    <w:rsid w:val="0095172A"/>
    <w:rsid w:val="00991430"/>
    <w:rsid w:val="00A27522"/>
    <w:rsid w:val="00A54E47"/>
    <w:rsid w:val="00AE7093"/>
    <w:rsid w:val="00AF3479"/>
    <w:rsid w:val="00B422BC"/>
    <w:rsid w:val="00B43F77"/>
    <w:rsid w:val="00B95F0A"/>
    <w:rsid w:val="00B96180"/>
    <w:rsid w:val="00BE75E5"/>
    <w:rsid w:val="00C03CC8"/>
    <w:rsid w:val="00C07C30"/>
    <w:rsid w:val="00C17AC0"/>
    <w:rsid w:val="00C23B3F"/>
    <w:rsid w:val="00C34772"/>
    <w:rsid w:val="00C959A3"/>
    <w:rsid w:val="00CC43F6"/>
    <w:rsid w:val="00CD591A"/>
    <w:rsid w:val="00D81346"/>
    <w:rsid w:val="00DD77C9"/>
    <w:rsid w:val="00E47D26"/>
    <w:rsid w:val="00E839B0"/>
    <w:rsid w:val="00E9195D"/>
    <w:rsid w:val="00E92C09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DAAFF34-945C-4102-9BAC-A71763D2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customStyle="1" w:styleId="Reasons">
    <w:name w:val="Reasons"/>
    <w:basedOn w:val="Normal"/>
    <w:qFormat/>
    <w:rsid w:val="0004328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en/ITU-T/Workshops-and-Seminars/qos/201605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Workshops-and-Seminars/qos/201605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telhaarlem.nl/e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Martin.Adolph@itu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tu.int/online/regsys/ITU-T/misc/edrs.registration.form?_eventid=3000866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EC0B-32EA-4136-B37E-46603C4E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PS_TSBCIRC2.dotm</Template>
  <TotalTime>7</TotalTime>
  <Pages>3</Pages>
  <Words>718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5147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FHernández</dc:creator>
  <cp:keywords/>
  <dc:description/>
  <cp:lastModifiedBy>Millet, Lia</cp:lastModifiedBy>
  <cp:revision>5</cp:revision>
  <cp:lastPrinted>2016-03-30T09:51:00Z</cp:lastPrinted>
  <dcterms:created xsi:type="dcterms:W3CDTF">2016-03-31T09:01:00Z</dcterms:created>
  <dcterms:modified xsi:type="dcterms:W3CDTF">2016-03-31T16:07:00Z</dcterms:modified>
</cp:coreProperties>
</file>