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3A5B65" w:rsidTr="00CC6A01">
        <w:trPr>
          <w:cantSplit/>
        </w:trPr>
        <w:tc>
          <w:tcPr>
            <w:tcW w:w="1418" w:type="dxa"/>
            <w:vAlign w:val="center"/>
          </w:tcPr>
          <w:p w:rsidR="006034AF" w:rsidRPr="003A5B65" w:rsidRDefault="006034AF" w:rsidP="00CC6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A5B65"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3A5B65" w:rsidRDefault="006034AF" w:rsidP="00CC6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A5B6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3A5B65" w:rsidRDefault="006034AF" w:rsidP="00CC6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A5B6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3A5B65" w:rsidRDefault="006034AF" w:rsidP="00CC6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A5B65">
              <w:rPr>
                <w:noProof/>
                <w:lang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3A5B65" w:rsidTr="00CC6A0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3A5B65" w:rsidRDefault="006034AF" w:rsidP="00CC6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3A5B65" w:rsidRDefault="006034AF" w:rsidP="00CC6A01">
            <w:pPr>
              <w:rPr>
                <w:lang w:val="ru-RU"/>
              </w:rPr>
            </w:pPr>
          </w:p>
        </w:tc>
      </w:tr>
    </w:tbl>
    <w:p w:rsidR="00514426" w:rsidRPr="003A5B65" w:rsidRDefault="009C2978" w:rsidP="00CC6A0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3A5B65">
        <w:rPr>
          <w:lang w:val="ru-RU"/>
        </w:rPr>
        <w:tab/>
      </w:r>
      <w:r w:rsidR="00514426" w:rsidRPr="003A5B65">
        <w:rPr>
          <w:lang w:val="ru-RU"/>
        </w:rPr>
        <w:t>Женева,</w:t>
      </w:r>
      <w:r w:rsidRPr="003A5B65">
        <w:rPr>
          <w:lang w:val="ru-RU"/>
        </w:rPr>
        <w:t xml:space="preserve"> </w:t>
      </w:r>
      <w:r w:rsidR="00043D3C" w:rsidRPr="003A5B65">
        <w:rPr>
          <w:lang w:val="ru-RU"/>
        </w:rPr>
        <w:t>8 сентября</w:t>
      </w:r>
      <w:r w:rsidR="00826959" w:rsidRPr="003A5B65">
        <w:rPr>
          <w:lang w:val="ru-RU"/>
        </w:rPr>
        <w:t xml:space="preserve"> 2015 года</w:t>
      </w:r>
    </w:p>
    <w:tbl>
      <w:tblPr>
        <w:tblW w:w="98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706"/>
        <w:gridCol w:w="4322"/>
        <w:gridCol w:w="76"/>
      </w:tblGrid>
      <w:tr w:rsidR="009C2978" w:rsidRPr="008A5F35" w:rsidTr="00CC6A01">
        <w:trPr>
          <w:gridAfter w:val="1"/>
          <w:wAfter w:w="76" w:type="dxa"/>
          <w:cantSplit/>
        </w:trPr>
        <w:tc>
          <w:tcPr>
            <w:tcW w:w="1701" w:type="dxa"/>
          </w:tcPr>
          <w:p w:rsidR="00CC6A01" w:rsidRPr="003A5B65" w:rsidRDefault="009C2978" w:rsidP="00033B9A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t>Осн.:</w:t>
            </w:r>
            <w:r w:rsidR="00A24244" w:rsidRPr="003A5B65">
              <w:rPr>
                <w:lang w:val="ru-RU"/>
              </w:rPr>
              <w:br/>
            </w:r>
            <w:r w:rsidR="00A24244" w:rsidRPr="003A5B65">
              <w:rPr>
                <w:lang w:val="ru-RU"/>
              </w:rPr>
              <w:br/>
            </w:r>
          </w:p>
          <w:p w:rsidR="00A24244" w:rsidRPr="003A5B65" w:rsidRDefault="00A52EE0" w:rsidP="00033B9A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t>Для контактов:</w:t>
            </w:r>
            <w:r w:rsidR="00A24244" w:rsidRPr="003A5B65">
              <w:rPr>
                <w:lang w:val="ru-RU"/>
              </w:rPr>
              <w:br/>
              <w:t>Тел.:</w:t>
            </w:r>
            <w:r w:rsidR="00A24244" w:rsidRPr="003A5B65">
              <w:rPr>
                <w:lang w:val="ru-RU"/>
              </w:rPr>
              <w:br/>
              <w:t>Факс:</w:t>
            </w:r>
            <w:r w:rsidR="00A24244" w:rsidRPr="003A5B65">
              <w:rPr>
                <w:lang w:val="ru-RU"/>
              </w:rPr>
              <w:br/>
              <w:t>Эл. почта:</w:t>
            </w:r>
          </w:p>
        </w:tc>
        <w:tc>
          <w:tcPr>
            <w:tcW w:w="3706" w:type="dxa"/>
          </w:tcPr>
          <w:p w:rsidR="00CC6A01" w:rsidRPr="003A5B65" w:rsidRDefault="009C2978" w:rsidP="00A52EE0">
            <w:pPr>
              <w:spacing w:before="0"/>
              <w:rPr>
                <w:lang w:val="ru-RU"/>
              </w:rPr>
            </w:pPr>
            <w:r w:rsidRPr="003A5B65">
              <w:rPr>
                <w:b/>
                <w:bCs/>
                <w:lang w:val="ru-RU"/>
              </w:rPr>
              <w:t xml:space="preserve">Циркуляр </w:t>
            </w:r>
            <w:r w:rsidR="00043D3C" w:rsidRPr="003A5B65">
              <w:rPr>
                <w:b/>
                <w:bCs/>
                <w:lang w:val="ru-RU"/>
              </w:rPr>
              <w:t>16</w:t>
            </w:r>
            <w:r w:rsidR="00A52EE0" w:rsidRPr="003A5B65">
              <w:rPr>
                <w:b/>
                <w:bCs/>
                <w:lang w:val="ru-RU"/>
              </w:rPr>
              <w:t>8</w:t>
            </w:r>
            <w:r w:rsidRPr="003A5B65">
              <w:rPr>
                <w:b/>
                <w:bCs/>
                <w:lang w:val="ru-RU"/>
              </w:rPr>
              <w:t xml:space="preserve"> БСЭ</w:t>
            </w:r>
            <w:r w:rsidRPr="003A5B65">
              <w:rPr>
                <w:b/>
                <w:bCs/>
                <w:lang w:val="ru-RU"/>
              </w:rPr>
              <w:br/>
            </w:r>
            <w:r w:rsidR="00A52EE0" w:rsidRPr="003A5B65">
              <w:rPr>
                <w:lang w:val="ru-RU"/>
              </w:rPr>
              <w:t>TSB Workshops</w:t>
            </w:r>
            <w:r w:rsidR="00FD678B" w:rsidRPr="003A5B65">
              <w:rPr>
                <w:lang w:val="ru-RU"/>
              </w:rPr>
              <w:t>/</w:t>
            </w:r>
            <w:r w:rsidR="00A52EE0" w:rsidRPr="003A5B65">
              <w:rPr>
                <w:lang w:val="ru-RU"/>
              </w:rPr>
              <w:t>M.A.</w:t>
            </w:r>
          </w:p>
          <w:p w:rsidR="009C2978" w:rsidRPr="003A5B65" w:rsidRDefault="00A24244" w:rsidP="00A52EE0">
            <w:pPr>
              <w:spacing w:before="0"/>
              <w:rPr>
                <w:lang w:val="ru-RU"/>
              </w:rPr>
            </w:pPr>
            <w:r w:rsidRPr="003A5B65">
              <w:rPr>
                <w:lang w:val="ru-RU"/>
              </w:rPr>
              <w:br/>
            </w:r>
            <w:r w:rsidR="00A52EE0" w:rsidRPr="003A5B65">
              <w:rPr>
                <w:b/>
                <w:bCs/>
                <w:lang w:val="ru-RU"/>
              </w:rPr>
              <w:t>Мартин Адольф</w:t>
            </w:r>
            <w:r w:rsidR="00A52EE0" w:rsidRPr="003A5B65">
              <w:rPr>
                <w:lang w:val="ru-RU"/>
              </w:rPr>
              <w:t xml:space="preserve"> (</w:t>
            </w:r>
            <w:r w:rsidR="00A52EE0" w:rsidRPr="003A5B65">
              <w:rPr>
                <w:b/>
                <w:bCs/>
                <w:lang w:val="ru-RU"/>
              </w:rPr>
              <w:t>Martin Adolph</w:t>
            </w:r>
            <w:r w:rsidR="00A52EE0" w:rsidRPr="003A5B65">
              <w:rPr>
                <w:lang w:val="ru-RU"/>
              </w:rPr>
              <w:t>)</w:t>
            </w:r>
            <w:r w:rsidRPr="003A5B65">
              <w:rPr>
                <w:lang w:val="ru-RU"/>
              </w:rPr>
              <w:br/>
              <w:t>+41 22 730 68</w:t>
            </w:r>
            <w:r w:rsidR="00A52EE0" w:rsidRPr="003A5B65">
              <w:rPr>
                <w:lang w:val="ru-RU"/>
              </w:rPr>
              <w:t>28</w:t>
            </w:r>
            <w:r w:rsidRPr="003A5B65">
              <w:rPr>
                <w:lang w:val="ru-RU"/>
              </w:rPr>
              <w:br/>
              <w:t>+41 22 730 5853</w:t>
            </w:r>
            <w:r w:rsidRPr="003A5B65">
              <w:rPr>
                <w:lang w:val="ru-RU"/>
              </w:rPr>
              <w:br/>
            </w:r>
            <w:hyperlink r:id="rId10" w:history="1">
              <w:r w:rsidR="00A52EE0" w:rsidRPr="003A5B65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Членам Сектора МСЭ-Т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Ассоциированным членам МСЭ</w:t>
            </w:r>
            <w:r w:rsidR="005848E6" w:rsidRPr="003A5B65">
              <w:rPr>
                <w:lang w:val="ru-RU"/>
              </w:rPr>
              <w:noBreakHyphen/>
              <w:t>Т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</w:r>
            <w:r w:rsidR="00BE7A1B" w:rsidRPr="003A5B65">
              <w:rPr>
                <w:lang w:val="ru-RU"/>
              </w:rPr>
              <w:t xml:space="preserve">Академическим организациям − </w:t>
            </w:r>
            <w:r w:rsidR="00785699">
              <w:rPr>
                <w:lang w:val="ru-RU"/>
              </w:rPr>
              <w:t>Членам </w:t>
            </w:r>
            <w:r w:rsidR="00043D3C" w:rsidRPr="003A5B65">
              <w:rPr>
                <w:lang w:val="ru-RU"/>
              </w:rPr>
              <w:t>МСЭ</w:t>
            </w:r>
          </w:p>
          <w:p w:rsidR="00C176C0" w:rsidRPr="003A5B65" w:rsidRDefault="00C176C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8A5F35" w:rsidTr="00CC6A01">
        <w:trPr>
          <w:gridAfter w:val="1"/>
          <w:wAfter w:w="76" w:type="dxa"/>
          <w:cantSplit/>
          <w:trHeight w:val="1026"/>
        </w:trPr>
        <w:tc>
          <w:tcPr>
            <w:tcW w:w="1701" w:type="dxa"/>
          </w:tcPr>
          <w:p w:rsidR="009C2978" w:rsidRPr="003A5B65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3706" w:type="dxa"/>
          </w:tcPr>
          <w:p w:rsidR="009C2978" w:rsidRPr="003A5B65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b/>
                <w:bCs/>
                <w:lang w:val="ru-RU"/>
              </w:rPr>
              <w:t>Копии</w:t>
            </w:r>
            <w:r w:rsidRPr="003A5B65">
              <w:rPr>
                <w:lang w:val="ru-RU"/>
              </w:rPr>
              <w:t>:</w:t>
            </w:r>
          </w:p>
          <w:p w:rsidR="00A52EE0" w:rsidRPr="003A5B65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–</w:t>
            </w:r>
            <w:r w:rsidRPr="003A5B65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3A5B65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>Директору Бюро радиосвязи</w:t>
            </w:r>
          </w:p>
          <w:p w:rsidR="00A52EE0" w:rsidRPr="003A5B65" w:rsidRDefault="00A52EE0" w:rsidP="00D17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 xml:space="preserve">Директору Регионального отделения МСЭ </w:t>
            </w:r>
            <w:r w:rsidR="00D17B73" w:rsidRPr="003A5B65">
              <w:rPr>
                <w:lang w:val="ru-RU"/>
              </w:rPr>
              <w:t>для Северной и Южной Америки, г. Бразилиа</w:t>
            </w:r>
          </w:p>
          <w:p w:rsidR="00D17B73" w:rsidRPr="002C343E" w:rsidRDefault="00D17B73" w:rsidP="00CC6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A5B65">
              <w:rPr>
                <w:lang w:val="ru-RU"/>
              </w:rPr>
              <w:t>−</w:t>
            </w:r>
            <w:r w:rsidRPr="003A5B65">
              <w:rPr>
                <w:lang w:val="ru-RU"/>
              </w:rPr>
              <w:tab/>
              <w:t xml:space="preserve">Руководителям зональных отделений МСЭ в Гондурасе, Чили и Барбадосе </w:t>
            </w:r>
          </w:p>
        </w:tc>
      </w:tr>
      <w:tr w:rsidR="009C2978" w:rsidRPr="008A5F35" w:rsidTr="00CC6A01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701" w:type="dxa"/>
          </w:tcPr>
          <w:p w:rsidR="009C2978" w:rsidRPr="003A5B65" w:rsidRDefault="009C2978" w:rsidP="00CC6A01">
            <w:pPr>
              <w:ind w:left="-85"/>
              <w:rPr>
                <w:lang w:val="ru-RU"/>
              </w:rPr>
            </w:pPr>
            <w:r w:rsidRPr="003A5B65">
              <w:rPr>
                <w:lang w:val="ru-RU"/>
              </w:rPr>
              <w:t>Предмет:</w:t>
            </w:r>
          </w:p>
        </w:tc>
        <w:tc>
          <w:tcPr>
            <w:tcW w:w="8104" w:type="dxa"/>
            <w:gridSpan w:val="3"/>
          </w:tcPr>
          <w:p w:rsidR="00A52EE0" w:rsidRPr="003A5B65" w:rsidRDefault="00C34CBD" w:rsidP="00CC6A01">
            <w:pPr>
              <w:ind w:left="-85"/>
              <w:rPr>
                <w:rFonts w:eastAsia="SimSun"/>
                <w:b/>
                <w:bCs/>
                <w:szCs w:val="22"/>
                <w:lang w:val="ru-RU"/>
              </w:rPr>
            </w:pPr>
            <w:r w:rsidRPr="003A5B65">
              <w:rPr>
                <w:rFonts w:eastAsia="SimSun"/>
                <w:b/>
                <w:bCs/>
                <w:szCs w:val="22"/>
                <w:lang w:val="ru-RU"/>
              </w:rPr>
              <w:t xml:space="preserve">Собрание Сотрудничества по стандартам связи для ИТС </w:t>
            </w:r>
            <w:r w:rsidRPr="003A5B65">
              <w:rPr>
                <w:rFonts w:eastAsia="SimSun"/>
                <w:b/>
                <w:bCs/>
                <w:szCs w:val="22"/>
                <w:lang w:val="ru-RU"/>
              </w:rPr>
              <w:br/>
              <w:t>(Арлингтон, Виргиния, 7 декабря 2015 г. (вторая половина дня))</w:t>
            </w:r>
          </w:p>
          <w:p w:rsidR="009C2978" w:rsidRPr="003A5B65" w:rsidRDefault="00C34CBD" w:rsidP="00CC6A01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3A5B65">
              <w:rPr>
                <w:rFonts w:eastAsia="SimSun"/>
                <w:b/>
                <w:bCs/>
                <w:szCs w:val="22"/>
                <w:lang w:val="ru-RU"/>
              </w:rPr>
              <w:t>"Как связь изменит автотранспортные средства и транспортное сообщение" – семинар-практикум по вопросам автомобильной связи и автоматизированного вождения (Арлингтон, Виргиния, 8 декабря 2015 г.)</w:t>
            </w:r>
          </w:p>
        </w:tc>
      </w:tr>
    </w:tbl>
    <w:p w:rsidR="00514426" w:rsidRPr="003A5B65" w:rsidRDefault="00514426" w:rsidP="00CC6A01">
      <w:pPr>
        <w:pStyle w:val="Normalaftertitle"/>
        <w:spacing w:before="480"/>
        <w:rPr>
          <w:lang w:val="ru-RU"/>
        </w:rPr>
      </w:pPr>
      <w:r w:rsidRPr="003A5B65">
        <w:rPr>
          <w:lang w:val="ru-RU"/>
        </w:rPr>
        <w:t>Уважаемая госпожа,</w:t>
      </w:r>
      <w:r w:rsidRPr="003A5B65">
        <w:rPr>
          <w:lang w:val="ru-RU"/>
        </w:rPr>
        <w:br/>
      </w:r>
      <w:r w:rsidR="009C2978" w:rsidRPr="003A5B65">
        <w:rPr>
          <w:lang w:val="ru-RU"/>
        </w:rPr>
        <w:t xml:space="preserve">уважаемый </w:t>
      </w:r>
      <w:r w:rsidRPr="003A5B65">
        <w:rPr>
          <w:lang w:val="ru-RU"/>
        </w:rPr>
        <w:t>господин,</w:t>
      </w:r>
    </w:p>
    <w:p w:rsidR="00134D64" w:rsidRPr="003A5B65" w:rsidRDefault="00134D64" w:rsidP="00CC6A01">
      <w:pPr>
        <w:spacing w:before="240"/>
        <w:rPr>
          <w:rFonts w:eastAsia="SimSun"/>
          <w:szCs w:val="22"/>
          <w:lang w:val="ru-RU"/>
        </w:rPr>
      </w:pPr>
      <w:r w:rsidRPr="003A5B65">
        <w:rPr>
          <w:bCs/>
          <w:lang w:val="ru-RU"/>
        </w:rPr>
        <w:t>1</w:t>
      </w:r>
      <w:r w:rsidRPr="003A5B65">
        <w:rPr>
          <w:lang w:val="ru-RU"/>
        </w:rPr>
        <w:tab/>
      </w:r>
      <w:r w:rsidR="00C34CBD" w:rsidRPr="003A5B65">
        <w:rPr>
          <w:lang w:val="ru-RU"/>
        </w:rPr>
        <w:t>Хотел бы сообщить вам о том,</w:t>
      </w:r>
      <w:r w:rsidRPr="003A5B65">
        <w:rPr>
          <w:lang w:val="ru-RU"/>
        </w:rPr>
        <w:t xml:space="preserve"> что </w:t>
      </w:r>
      <w:r w:rsidR="00C34CBD" w:rsidRPr="003A5B65">
        <w:rPr>
          <w:rFonts w:cs="TimesNewRoman"/>
          <w:szCs w:val="22"/>
          <w:lang w:val="ru-RU" w:eastAsia="zh-CN"/>
        </w:rPr>
        <w:t>Отраслевая ассоциация в области электросвязи</w:t>
      </w:r>
      <w:r w:rsidR="00C34CBD" w:rsidRPr="003A5B65">
        <w:rPr>
          <w:szCs w:val="22"/>
          <w:lang w:val="ru-RU"/>
        </w:rPr>
        <w:t xml:space="preserve"> </w:t>
      </w:r>
      <w:r w:rsidR="00C34CBD" w:rsidRPr="003A5B65">
        <w:rPr>
          <w:lang w:val="ru-RU"/>
        </w:rPr>
        <w:t xml:space="preserve">(TIA) и </w:t>
      </w:r>
      <w:r w:rsidRPr="003A5B65">
        <w:rPr>
          <w:szCs w:val="22"/>
          <w:lang w:val="ru-RU"/>
        </w:rPr>
        <w:t>Международный союз электросвязи (МСЭ)</w:t>
      </w:r>
      <w:r w:rsidRPr="003A5B65">
        <w:rPr>
          <w:lang w:val="ru-RU"/>
        </w:rPr>
        <w:t xml:space="preserve"> </w:t>
      </w:r>
      <w:r w:rsidR="00C34CBD" w:rsidRPr="003A5B65">
        <w:rPr>
          <w:lang w:val="ru-RU"/>
        </w:rPr>
        <w:t>проведут</w:t>
      </w:r>
      <w:r w:rsidRPr="003A5B65">
        <w:rPr>
          <w:lang w:val="ru-RU"/>
        </w:rPr>
        <w:t xml:space="preserve"> </w:t>
      </w:r>
      <w:r w:rsidR="00C34CBD" w:rsidRPr="003A5B65">
        <w:rPr>
          <w:rFonts w:eastAsia="SimSun"/>
          <w:szCs w:val="22"/>
          <w:lang w:val="ru-RU"/>
        </w:rPr>
        <w:t>собрание</w:t>
      </w:r>
      <w:r w:rsidR="00C34CBD" w:rsidRPr="003A5B65">
        <w:rPr>
          <w:rFonts w:eastAsia="SimSun"/>
          <w:b/>
          <w:bCs/>
          <w:szCs w:val="22"/>
          <w:lang w:val="ru-RU"/>
        </w:rPr>
        <w:t xml:space="preserve"> Сотрудничества по стандартам связи для ИТС </w:t>
      </w:r>
      <w:r w:rsidR="00C34CBD" w:rsidRPr="003A5B65">
        <w:rPr>
          <w:rFonts w:eastAsia="SimSun"/>
          <w:szCs w:val="22"/>
          <w:lang w:val="ru-RU"/>
        </w:rPr>
        <w:t xml:space="preserve">7 декабря 2015 года (вторая половина дня) и </w:t>
      </w:r>
      <w:r w:rsidRPr="003A5B65">
        <w:rPr>
          <w:lang w:val="ru-RU"/>
        </w:rPr>
        <w:t>семинар-практикум на тему</w:t>
      </w:r>
      <w:r w:rsidR="00403D48" w:rsidRPr="003A5B65">
        <w:rPr>
          <w:lang w:val="ru-RU"/>
        </w:rPr>
        <w:t xml:space="preserve"> </w:t>
      </w:r>
      <w:r w:rsidR="00403D48" w:rsidRPr="003A5B65">
        <w:rPr>
          <w:rFonts w:eastAsia="SimSun"/>
          <w:szCs w:val="22"/>
          <w:lang w:val="ru-RU"/>
        </w:rPr>
        <w:t>"</w:t>
      </w:r>
      <w:r w:rsidR="00403D48" w:rsidRPr="003A5B65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A5B65">
        <w:rPr>
          <w:rFonts w:eastAsia="SimSun"/>
          <w:szCs w:val="22"/>
          <w:lang w:val="ru-RU"/>
        </w:rPr>
        <w:t>"</w:t>
      </w:r>
      <w:r w:rsidR="00C34CBD" w:rsidRPr="003A5B65">
        <w:rPr>
          <w:rFonts w:eastAsia="SimSun"/>
          <w:szCs w:val="22"/>
          <w:lang w:val="ru-RU"/>
        </w:rPr>
        <w:t xml:space="preserve"> 8 декабря 2015 года. </w:t>
      </w:r>
    </w:p>
    <w:p w:rsidR="00C34CBD" w:rsidRPr="003A5B65" w:rsidRDefault="00C34CBD" w:rsidP="004B0D9A">
      <w:pPr>
        <w:rPr>
          <w:lang w:val="ru-RU"/>
        </w:rPr>
      </w:pPr>
      <w:r w:rsidRPr="003A5B65">
        <w:rPr>
          <w:lang w:val="ru-RU"/>
        </w:rPr>
        <w:t xml:space="preserve">Оба мероприятия состоятся в штаб-квартире TIA (1320 North Courthouse Road, Suite 200, Arlington, VA 22201, см. </w:t>
      </w:r>
      <w:hyperlink r:id="rId11" w:history="1">
        <w:r w:rsidRPr="003A5B65">
          <w:rPr>
            <w:rStyle w:val="Hyperlink"/>
            <w:lang w:val="ru-RU"/>
          </w:rPr>
          <w:t>http://www.tiaonline.org/about/contact-us</w:t>
        </w:r>
      </w:hyperlink>
      <w:r w:rsidRPr="003A5B65">
        <w:rPr>
          <w:lang w:val="ru-RU"/>
        </w:rPr>
        <w:t xml:space="preserve">), </w:t>
      </w:r>
      <w:r w:rsidR="00F95553" w:rsidRPr="003A5B65">
        <w:rPr>
          <w:lang w:val="ru-RU"/>
        </w:rPr>
        <w:t>в Арлингтоне,</w:t>
      </w:r>
      <w:r w:rsidRPr="003A5B65">
        <w:rPr>
          <w:lang w:val="ru-RU"/>
        </w:rPr>
        <w:t xml:space="preserve"> Виргиния, США. </w:t>
      </w:r>
    </w:p>
    <w:p w:rsidR="00134D64" w:rsidRPr="003A5B65" w:rsidRDefault="00F95553" w:rsidP="00F95553">
      <w:pPr>
        <w:rPr>
          <w:lang w:val="ru-RU"/>
        </w:rPr>
      </w:pPr>
      <w:r w:rsidRPr="003A5B65">
        <w:rPr>
          <w:lang w:val="ru-RU"/>
        </w:rPr>
        <w:t>Открытие собрания состоится в 14</w:t>
      </w:r>
      <w:r w:rsidR="00403D48" w:rsidRPr="003A5B65">
        <w:rPr>
          <w:lang w:val="ru-RU"/>
        </w:rPr>
        <w:t xml:space="preserve"> час. 00 мин. </w:t>
      </w:r>
      <w:r w:rsidRPr="003A5B65">
        <w:rPr>
          <w:lang w:val="ru-RU"/>
        </w:rPr>
        <w:t xml:space="preserve">7 декабря 2015 года. </w:t>
      </w:r>
      <w:r w:rsidR="00403D48" w:rsidRPr="003A5B65">
        <w:rPr>
          <w:lang w:val="ru-RU"/>
        </w:rPr>
        <w:t>Реги</w:t>
      </w:r>
      <w:r w:rsidRPr="003A5B65">
        <w:rPr>
          <w:lang w:val="ru-RU"/>
        </w:rPr>
        <w:t>страция участников начнется в 13</w:t>
      </w:r>
      <w:r w:rsidR="00403D48" w:rsidRPr="003A5B65">
        <w:rPr>
          <w:lang w:val="ru-RU"/>
        </w:rPr>
        <w:t xml:space="preserve"> час. </w:t>
      </w:r>
      <w:r w:rsidRPr="003A5B65">
        <w:rPr>
          <w:lang w:val="ru-RU"/>
        </w:rPr>
        <w:t>3</w:t>
      </w:r>
      <w:r w:rsidR="00403D48" w:rsidRPr="003A5B65">
        <w:rPr>
          <w:lang w:val="ru-RU"/>
        </w:rPr>
        <w:t>0 мин.</w:t>
      </w:r>
    </w:p>
    <w:p w:rsidR="00134D64" w:rsidRPr="003A5B65" w:rsidRDefault="00134D64" w:rsidP="00A33B8A">
      <w:pPr>
        <w:rPr>
          <w:lang w:val="ru-RU"/>
        </w:rPr>
      </w:pPr>
      <w:r w:rsidRPr="003A5B65">
        <w:rPr>
          <w:lang w:val="ru-RU"/>
        </w:rPr>
        <w:t>2</w:t>
      </w:r>
      <w:r w:rsidRPr="003A5B65">
        <w:rPr>
          <w:lang w:val="ru-RU"/>
        </w:rPr>
        <w:tab/>
      </w:r>
      <w:r w:rsidR="00403D48" w:rsidRPr="003A5B65">
        <w:rPr>
          <w:lang w:val="ru-RU"/>
        </w:rPr>
        <w:t xml:space="preserve">В </w:t>
      </w:r>
      <w:r w:rsidR="00DC215D" w:rsidRPr="003A5B65">
        <w:rPr>
          <w:lang w:val="ru-RU"/>
        </w:rPr>
        <w:t xml:space="preserve">мероприятиях </w:t>
      </w:r>
      <w:r w:rsidR="00403D48" w:rsidRPr="003A5B65">
        <w:rPr>
          <w:lang w:val="ru-RU"/>
        </w:rPr>
        <w:t xml:space="preserve">могут принять участие Государства – Члены МСЭ, Члены Сектора, Ассоциированные члены и </w:t>
      </w:r>
      <w:r w:rsidR="00403D48" w:rsidRPr="003A5B65">
        <w:rPr>
          <w:lang w:val="ru-RU" w:eastAsia="zh-CN"/>
        </w:rPr>
        <w:t>Академические организации</w:t>
      </w:r>
      <w:r w:rsidR="00403D48" w:rsidRPr="003A5B65">
        <w:rPr>
          <w:lang w:val="ru-RU"/>
        </w:rPr>
        <w:t>, а также любое лицо и</w:t>
      </w:r>
      <w:r w:rsidR="00F95553" w:rsidRPr="003A5B65">
        <w:rPr>
          <w:lang w:val="ru-RU"/>
        </w:rPr>
        <w:t xml:space="preserve">з страны, являющейся Членом МСЭ. </w:t>
      </w:r>
      <w:r w:rsidR="00403D48" w:rsidRPr="003A5B65">
        <w:rPr>
          <w:lang w:val="ru-RU"/>
        </w:rPr>
        <w:t xml:space="preserve">К таким лицам относятся также члены международных, региональных и национальных организаций. Участие в семинаре-практикуме </w:t>
      </w:r>
      <w:r w:rsidR="0011640C" w:rsidRPr="003A5B65">
        <w:rPr>
          <w:lang w:val="ru-RU"/>
        </w:rPr>
        <w:t xml:space="preserve">и собрании Сотрудничества по стандартам связи для ИТС </w:t>
      </w:r>
      <w:r w:rsidR="00403D48" w:rsidRPr="003A5B65">
        <w:rPr>
          <w:lang w:val="ru-RU"/>
        </w:rPr>
        <w:t>является бесплатным</w:t>
      </w:r>
      <w:r w:rsidR="00F95553" w:rsidRPr="003A5B65">
        <w:rPr>
          <w:lang w:val="ru-RU"/>
        </w:rPr>
        <w:t>. С</w:t>
      </w:r>
      <w:r w:rsidR="00403D48" w:rsidRPr="003A5B65">
        <w:rPr>
          <w:lang w:val="ru-RU"/>
        </w:rPr>
        <w:t xml:space="preserve">типендии </w:t>
      </w:r>
      <w:r w:rsidR="00A33B8A" w:rsidRPr="003A5B65">
        <w:rPr>
          <w:lang w:val="ru-RU"/>
        </w:rPr>
        <w:t>предоставляться не будут.</w:t>
      </w:r>
    </w:p>
    <w:p w:rsidR="00CC6A01" w:rsidRPr="003A5B65" w:rsidRDefault="00CC6A0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3A5B65">
        <w:rPr>
          <w:lang w:val="ru-RU"/>
        </w:rPr>
        <w:br w:type="page"/>
      </w:r>
    </w:p>
    <w:p w:rsidR="0011640C" w:rsidRPr="003A5B65" w:rsidRDefault="00134D64" w:rsidP="0011640C">
      <w:pPr>
        <w:rPr>
          <w:lang w:val="ru-RU"/>
        </w:rPr>
      </w:pPr>
      <w:r w:rsidRPr="003A5B65">
        <w:rPr>
          <w:lang w:val="ru-RU"/>
        </w:rPr>
        <w:lastRenderedPageBreak/>
        <w:t>3</w:t>
      </w:r>
      <w:r w:rsidRPr="003A5B65">
        <w:rPr>
          <w:lang w:val="ru-RU"/>
        </w:rPr>
        <w:tab/>
      </w:r>
      <w:r w:rsidR="0011640C" w:rsidRPr="003A5B65">
        <w:rPr>
          <w:lang w:val="ru-RU"/>
        </w:rPr>
        <w:t>Интеллектуальные транспортные системы (ИТС) и автоматизированное вождение стремительно приближаются к повсеместной коммерциализации и принятию рынком. Ожидается, что к 2020 году на дорогах будут иметь место высокие уровни автоматизации – предпоследний этап перед полностью автоматизированным вождением, что открывает широкие перспективы повышения безопасности на дорогах, сокращения заторов и объемов выбросов, а также повышения доступности персональной мобильности.</w:t>
      </w:r>
    </w:p>
    <w:p w:rsidR="00A33B8A" w:rsidRPr="003A5B65" w:rsidRDefault="00A33B8A" w:rsidP="00A33B8A">
      <w:pPr>
        <w:rPr>
          <w:lang w:val="ru-RU"/>
        </w:rPr>
      </w:pPr>
      <w:r w:rsidRPr="003A5B65">
        <w:rPr>
          <w:lang w:val="ru-RU"/>
        </w:rPr>
        <w:t xml:space="preserve">На собрании Сотрудничества по стандартам связи для ИТС, которое состоится 7 декабря 2015 года (вторая половина дня), будет представлен обзор положения в области стандартов связи для ИТС и будут обсуждаться дальнейшие перспективы. </w:t>
      </w:r>
    </w:p>
    <w:p w:rsidR="00134D64" w:rsidRPr="003A5B65" w:rsidRDefault="0011640C" w:rsidP="00A33B8A">
      <w:pPr>
        <w:rPr>
          <w:lang w:val="ru-RU"/>
        </w:rPr>
      </w:pPr>
      <w:r w:rsidRPr="003A5B65">
        <w:rPr>
          <w:lang w:val="ru-RU"/>
        </w:rPr>
        <w:t xml:space="preserve">На международном семинаре-практикуме </w:t>
      </w:r>
      <w:r w:rsidR="00A33B8A" w:rsidRPr="003A5B65">
        <w:rPr>
          <w:lang w:val="ru-RU"/>
        </w:rPr>
        <w:t xml:space="preserve">8 декабря 2015 года </w:t>
      </w:r>
      <w:r w:rsidRPr="003A5B65">
        <w:rPr>
          <w:lang w:val="ru-RU"/>
        </w:rPr>
        <w:t xml:space="preserve">будут рассмотрены </w:t>
      </w:r>
      <w:r w:rsidR="004C3B81" w:rsidRPr="003A5B65">
        <w:rPr>
          <w:lang w:val="ru-RU"/>
        </w:rPr>
        <w:t xml:space="preserve">достижения </w:t>
      </w:r>
      <w:r w:rsidR="00DC215D" w:rsidRPr="003A5B65">
        <w:rPr>
          <w:lang w:val="ru-RU"/>
        </w:rPr>
        <w:t>в</w:t>
      </w:r>
      <w:r w:rsidR="004C3B81" w:rsidRPr="003A5B65">
        <w:rPr>
          <w:lang w:val="ru-RU"/>
        </w:rPr>
        <w:t xml:space="preserve"> области </w:t>
      </w:r>
      <w:r w:rsidR="00A33B8A" w:rsidRPr="003A5B65">
        <w:rPr>
          <w:lang w:val="ru-RU"/>
        </w:rPr>
        <w:t>автомобильной связи в аспектах</w:t>
      </w:r>
      <w:r w:rsidR="004C3B81" w:rsidRPr="003A5B65">
        <w:rPr>
          <w:lang w:val="ru-RU"/>
        </w:rPr>
        <w:t xml:space="preserve"> технологий, коммерческой деятельности и регулирования. На сессиях будут обсуждаться</w:t>
      </w:r>
      <w:r w:rsidR="00A33B8A" w:rsidRPr="003A5B65">
        <w:rPr>
          <w:lang w:val="ru-RU"/>
        </w:rPr>
        <w:t xml:space="preserve">, среди прочего, </w:t>
      </w:r>
      <w:r w:rsidR="004C3B81" w:rsidRPr="003A5B65">
        <w:rPr>
          <w:lang w:val="ru-RU"/>
        </w:rPr>
        <w:t xml:space="preserve">вопросы </w:t>
      </w:r>
      <w:r w:rsidR="00A33B8A" w:rsidRPr="003A5B65">
        <w:rPr>
          <w:lang w:val="ru-RU"/>
        </w:rPr>
        <w:t>автомобильной связи</w:t>
      </w:r>
      <w:r w:rsidR="004C3B81" w:rsidRPr="003A5B65">
        <w:rPr>
          <w:lang w:val="ru-RU"/>
        </w:rPr>
        <w:t xml:space="preserve">, безопасности, интеграции кочевых устройств в </w:t>
      </w:r>
      <w:r w:rsidR="00A33B8A" w:rsidRPr="003A5B65">
        <w:rPr>
          <w:lang w:val="ru-RU"/>
        </w:rPr>
        <w:t>авто</w:t>
      </w:r>
      <w:r w:rsidR="004C3B81" w:rsidRPr="003A5B65">
        <w:rPr>
          <w:lang w:val="ru-RU"/>
        </w:rPr>
        <w:t xml:space="preserve">транспортные средства, а также </w:t>
      </w:r>
      <w:r w:rsidR="00A33B8A" w:rsidRPr="003A5B65">
        <w:rPr>
          <w:lang w:val="ru-RU"/>
        </w:rPr>
        <w:t>появляющиеся</w:t>
      </w:r>
      <w:r w:rsidR="004C3B81" w:rsidRPr="003A5B65">
        <w:rPr>
          <w:lang w:val="ru-RU"/>
        </w:rPr>
        <w:t xml:space="preserve"> приложения, услуги и бизнес-модели на основе автомобильной связи</w:t>
      </w:r>
      <w:r w:rsidR="00134D64" w:rsidRPr="003A5B65">
        <w:rPr>
          <w:lang w:val="ru-RU"/>
        </w:rPr>
        <w:t>.</w:t>
      </w:r>
    </w:p>
    <w:p w:rsidR="00134D64" w:rsidRPr="003A5B65" w:rsidRDefault="0013799A" w:rsidP="008E7FAE">
      <w:pPr>
        <w:rPr>
          <w:lang w:val="ru-RU"/>
        </w:rPr>
      </w:pPr>
      <w:r w:rsidRPr="003A5B65">
        <w:rPr>
          <w:lang w:val="ru-RU"/>
        </w:rPr>
        <w:t>Целевая аудитория мероприятий включает представителей правительств, дир</w:t>
      </w:r>
      <w:r w:rsidR="008E7FAE" w:rsidRPr="003A5B65">
        <w:rPr>
          <w:lang w:val="ru-RU"/>
        </w:rPr>
        <w:t>ективных и регуляторных органов;</w:t>
      </w:r>
      <w:r w:rsidRPr="003A5B65">
        <w:rPr>
          <w:lang w:val="ru-RU"/>
        </w:rPr>
        <w:t xml:space="preserve"> технический персонал и </w:t>
      </w:r>
      <w:r w:rsidR="00A33B8A" w:rsidRPr="003A5B65">
        <w:rPr>
          <w:lang w:val="ru-RU"/>
        </w:rPr>
        <w:t>лиц, принимающих решения в</w:t>
      </w:r>
      <w:r w:rsidRPr="003A5B65">
        <w:rPr>
          <w:lang w:val="ru-RU"/>
        </w:rPr>
        <w:t xml:space="preserve"> автомобилестроительных компани</w:t>
      </w:r>
      <w:r w:rsidR="008E7FAE" w:rsidRPr="003A5B65">
        <w:rPr>
          <w:lang w:val="ru-RU"/>
        </w:rPr>
        <w:t>ях</w:t>
      </w:r>
      <w:r w:rsidRPr="003A5B65">
        <w:rPr>
          <w:lang w:val="ru-RU"/>
        </w:rPr>
        <w:t xml:space="preserve">, </w:t>
      </w:r>
      <w:r w:rsidR="008E7FAE" w:rsidRPr="003A5B65">
        <w:rPr>
          <w:lang w:val="ru-RU"/>
        </w:rPr>
        <w:t>производителей оригинального оборудования (</w:t>
      </w:r>
      <w:r w:rsidRPr="003A5B65">
        <w:rPr>
          <w:lang w:val="ru-RU"/>
        </w:rPr>
        <w:t>OEM</w:t>
      </w:r>
      <w:r w:rsidR="008E7FAE" w:rsidRPr="003A5B65">
        <w:rPr>
          <w:lang w:val="ru-RU"/>
        </w:rPr>
        <w:t>)</w:t>
      </w:r>
      <w:r w:rsidRPr="003A5B65">
        <w:rPr>
          <w:lang w:val="ru-RU"/>
        </w:rPr>
        <w:t>, поставщик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>, оператор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сетей и поставщик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услуг</w:t>
      </w:r>
      <w:r w:rsidR="008E7FAE" w:rsidRPr="003A5B65">
        <w:rPr>
          <w:lang w:val="ru-RU"/>
        </w:rPr>
        <w:t>;</w:t>
      </w:r>
      <w:r w:rsidRPr="003A5B65">
        <w:rPr>
          <w:lang w:val="ru-RU"/>
        </w:rPr>
        <w:t xml:space="preserve"> аналитик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 xml:space="preserve"> и исследовател</w:t>
      </w:r>
      <w:r w:rsidR="005122D4" w:rsidRPr="003A5B65">
        <w:rPr>
          <w:lang w:val="ru-RU"/>
        </w:rPr>
        <w:t>ей</w:t>
      </w:r>
      <w:r w:rsidR="008E7FAE" w:rsidRPr="003A5B65">
        <w:rPr>
          <w:lang w:val="ru-RU"/>
        </w:rPr>
        <w:t xml:space="preserve"> рынка;</w:t>
      </w:r>
      <w:r w:rsidRPr="003A5B65">
        <w:rPr>
          <w:lang w:val="ru-RU"/>
        </w:rPr>
        <w:t xml:space="preserve"> технически</w:t>
      </w:r>
      <w:r w:rsidR="005122D4" w:rsidRPr="003A5B65">
        <w:rPr>
          <w:lang w:val="ru-RU"/>
        </w:rPr>
        <w:t>х</w:t>
      </w:r>
      <w:r w:rsidRPr="003A5B65">
        <w:rPr>
          <w:lang w:val="ru-RU"/>
        </w:rPr>
        <w:t xml:space="preserve"> эксперт</w:t>
      </w:r>
      <w:r w:rsidR="005122D4" w:rsidRPr="003A5B65">
        <w:rPr>
          <w:lang w:val="ru-RU"/>
        </w:rPr>
        <w:t>ов</w:t>
      </w:r>
      <w:r w:rsidRPr="003A5B65">
        <w:rPr>
          <w:lang w:val="ru-RU"/>
        </w:rPr>
        <w:t>, участвующи</w:t>
      </w:r>
      <w:r w:rsidR="005122D4" w:rsidRPr="003A5B65">
        <w:rPr>
          <w:lang w:val="ru-RU"/>
        </w:rPr>
        <w:t>х</w:t>
      </w:r>
      <w:r w:rsidR="008E7FAE" w:rsidRPr="003A5B65">
        <w:rPr>
          <w:lang w:val="ru-RU"/>
        </w:rPr>
        <w:t xml:space="preserve"> в стандартизации;</w:t>
      </w:r>
      <w:r w:rsidRPr="003A5B65">
        <w:rPr>
          <w:lang w:val="ru-RU"/>
        </w:rPr>
        <w:t xml:space="preserve"> </w:t>
      </w:r>
      <w:r w:rsidR="005122D4" w:rsidRPr="003A5B65">
        <w:rPr>
          <w:lang w:val="ru-RU"/>
        </w:rPr>
        <w:t xml:space="preserve">и </w:t>
      </w:r>
      <w:r w:rsidRPr="003A5B65">
        <w:rPr>
          <w:lang w:val="ru-RU"/>
        </w:rPr>
        <w:t>заинтересованны</w:t>
      </w:r>
      <w:r w:rsidR="005122D4" w:rsidRPr="003A5B65">
        <w:rPr>
          <w:lang w:val="ru-RU"/>
        </w:rPr>
        <w:t>х</w:t>
      </w:r>
      <w:r w:rsidRPr="003A5B65">
        <w:rPr>
          <w:lang w:val="ru-RU"/>
        </w:rPr>
        <w:t xml:space="preserve"> представител</w:t>
      </w:r>
      <w:r w:rsidR="005122D4" w:rsidRPr="003A5B65">
        <w:rPr>
          <w:lang w:val="ru-RU"/>
        </w:rPr>
        <w:t>ей</w:t>
      </w:r>
      <w:r w:rsidRPr="003A5B65">
        <w:rPr>
          <w:lang w:val="ru-RU"/>
        </w:rPr>
        <w:t xml:space="preserve"> общественности.</w:t>
      </w:r>
    </w:p>
    <w:p w:rsidR="0013799A" w:rsidRPr="003A5B65" w:rsidRDefault="00134D64" w:rsidP="008E7FAE">
      <w:pPr>
        <w:rPr>
          <w:lang w:val="ru-RU"/>
        </w:rPr>
      </w:pPr>
      <w:r w:rsidRPr="003A5B65">
        <w:rPr>
          <w:lang w:val="ru-RU"/>
        </w:rPr>
        <w:t>4</w:t>
      </w:r>
      <w:r w:rsidRPr="003A5B65">
        <w:rPr>
          <w:lang w:val="ru-RU"/>
        </w:rPr>
        <w:tab/>
      </w:r>
      <w:r w:rsidR="008F42D9" w:rsidRPr="003A5B65">
        <w:rPr>
          <w:b/>
          <w:bCs/>
          <w:u w:val="single"/>
          <w:lang w:val="ru-RU"/>
        </w:rPr>
        <w:t>Проект программы</w:t>
      </w:r>
      <w:r w:rsidR="008F42D9" w:rsidRPr="003A5B65">
        <w:rPr>
          <w:lang w:val="ru-RU"/>
        </w:rPr>
        <w:t xml:space="preserve"> </w:t>
      </w:r>
      <w:r w:rsidR="008E7FAE" w:rsidRPr="003A5B65">
        <w:rPr>
          <w:lang w:val="ru-RU"/>
        </w:rPr>
        <w:t>обоих мероприятий будет размещен на веб-сайте МСЭ по адресу</w:t>
      </w:r>
      <w:r w:rsidR="00785699">
        <w:rPr>
          <w:lang w:val="ru-RU"/>
        </w:rPr>
        <w:t>:</w:t>
      </w:r>
      <w:r w:rsidR="008E7FAE" w:rsidRPr="003A5B65">
        <w:rPr>
          <w:lang w:val="ru-RU"/>
        </w:rPr>
        <w:t xml:space="preserve"> </w:t>
      </w:r>
      <w:hyperlink r:id="rId12" w:history="1"/>
      <w:hyperlink r:id="rId13" w:history="1">
        <w:r w:rsidR="008E7FAE" w:rsidRPr="003A5B65">
          <w:rPr>
            <w:rStyle w:val="Hyperlink"/>
            <w:lang w:val="ru-RU"/>
          </w:rPr>
          <w:t>http://www.itu.int/en/ITU-T/extcoop/cits/Pages/201512.aspx</w:t>
        </w:r>
      </w:hyperlink>
      <w:r w:rsidR="008E7FAE" w:rsidRPr="003A5B65">
        <w:rPr>
          <w:lang w:val="ru-RU"/>
        </w:rPr>
        <w:t xml:space="preserve">. </w:t>
      </w:r>
      <w:r w:rsidR="008F42D9" w:rsidRPr="003A5B65">
        <w:rPr>
          <w:lang w:val="ru-RU"/>
        </w:rPr>
        <w:t xml:space="preserve">Этот веб-сайт будет </w:t>
      </w:r>
      <w:r w:rsidR="008E7FAE" w:rsidRPr="003A5B65">
        <w:rPr>
          <w:lang w:val="ru-RU"/>
        </w:rPr>
        <w:t xml:space="preserve">регулярно </w:t>
      </w:r>
      <w:r w:rsidR="008F42D9" w:rsidRPr="003A5B65">
        <w:rPr>
          <w:lang w:val="ru-RU"/>
        </w:rPr>
        <w:t xml:space="preserve">обновляться по мере поступления новой или измененной информации. Участникам предлагается периодически знакомиться с новой информацией. </w:t>
      </w:r>
    </w:p>
    <w:p w:rsidR="00134D64" w:rsidRPr="003A5B65" w:rsidRDefault="008E7FAE" w:rsidP="008E7FAE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5</w:t>
      </w:r>
      <w:r w:rsidR="00134D64" w:rsidRPr="003A5B65">
        <w:rPr>
          <w:lang w:val="ru-RU"/>
        </w:rPr>
        <w:tab/>
      </w:r>
      <w:r w:rsidR="00C74C6E" w:rsidRPr="003A5B65">
        <w:rPr>
          <w:b/>
          <w:bCs/>
          <w:color w:val="000000"/>
          <w:u w:val="single"/>
          <w:lang w:val="ru-RU"/>
        </w:rPr>
        <w:t>Общая информация</w:t>
      </w:r>
      <w:r w:rsidR="00C74C6E" w:rsidRPr="003A5B65">
        <w:rPr>
          <w:color w:val="000000"/>
          <w:lang w:val="ru-RU"/>
        </w:rPr>
        <w:t xml:space="preserve"> для участников, в том числе касающаяся размещения в гостиницах</w:t>
      </w:r>
      <w:r w:rsidR="00004E27" w:rsidRPr="003A5B65">
        <w:rPr>
          <w:color w:val="000000"/>
          <w:lang w:val="ru-RU"/>
        </w:rPr>
        <w:t>,</w:t>
      </w:r>
      <w:r w:rsidR="00C74C6E" w:rsidRPr="003A5B65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 w:rsidRPr="003A5B65">
        <w:rPr>
          <w:color w:val="000000"/>
          <w:lang w:val="ru-RU"/>
        </w:rPr>
        <w:t xml:space="preserve"> по адресу</w:t>
      </w:r>
      <w:r w:rsidR="00134D64" w:rsidRPr="003A5B65">
        <w:rPr>
          <w:lang w:val="ru-RU"/>
        </w:rPr>
        <w:t xml:space="preserve">: </w:t>
      </w:r>
      <w:hyperlink r:id="rId14" w:history="1">
        <w:r w:rsidRPr="003A5B65">
          <w:rPr>
            <w:rStyle w:val="Hyperlink"/>
            <w:lang w:val="ru-RU"/>
          </w:rPr>
          <w:t>http://www.itu.int/en/ITU-T/extcoop/cits/Pages/201512.aspx</w:t>
        </w:r>
      </w:hyperlink>
      <w:r w:rsidRPr="003A5B65">
        <w:rPr>
          <w:lang w:val="ru-RU"/>
        </w:rPr>
        <w:t xml:space="preserve">. </w:t>
      </w:r>
      <w:r w:rsidR="00004E27" w:rsidRPr="003A5B65">
        <w:rPr>
          <w:lang w:val="ru-RU"/>
        </w:rPr>
        <w:t>Список гостиниц представлен на указанном выше веб-сайте МСЭ</w:t>
      </w:r>
      <w:r w:rsidR="00134D64" w:rsidRPr="003A5B65">
        <w:rPr>
          <w:lang w:val="ru-RU"/>
        </w:rPr>
        <w:t xml:space="preserve">. </w:t>
      </w:r>
      <w:r w:rsidR="00004E27" w:rsidRPr="003A5B65">
        <w:rPr>
          <w:lang w:val="ru-RU"/>
        </w:rPr>
        <w:t>Просим участников как можно раньше забронировать свои места в гостиницах.</w:t>
      </w:r>
      <w:r w:rsidR="00134D64" w:rsidRPr="003A5B65">
        <w:rPr>
          <w:lang w:val="ru-RU"/>
        </w:rPr>
        <w:t xml:space="preserve"> </w:t>
      </w:r>
    </w:p>
    <w:p w:rsidR="00134D64" w:rsidRPr="003A5B65" w:rsidRDefault="008E7FAE" w:rsidP="00785699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6</w:t>
      </w:r>
      <w:r w:rsidR="00134D64" w:rsidRPr="003A5B65">
        <w:rPr>
          <w:lang w:val="ru-RU"/>
        </w:rPr>
        <w:tab/>
      </w:r>
      <w:r w:rsidR="00004E27" w:rsidRPr="003A5B65">
        <w:rPr>
          <w:lang w:val="ru-RU"/>
        </w:rPr>
        <w:t xml:space="preserve">С тем чтобы </w:t>
      </w:r>
      <w:r w:rsidRPr="003A5B65">
        <w:rPr>
          <w:lang w:val="ru-RU"/>
        </w:rPr>
        <w:t xml:space="preserve">TIA и </w:t>
      </w:r>
      <w:r w:rsidR="00004E27" w:rsidRPr="003A5B65">
        <w:rPr>
          <w:lang w:val="ru-RU"/>
        </w:rPr>
        <w:t>МСЭ мог</w:t>
      </w:r>
      <w:r w:rsidRPr="003A5B65">
        <w:rPr>
          <w:lang w:val="ru-RU"/>
        </w:rPr>
        <w:t>ли</w:t>
      </w:r>
      <w:r w:rsidR="00004E27" w:rsidRPr="003A5B65">
        <w:rPr>
          <w:lang w:val="ru-RU"/>
        </w:rPr>
        <w:t xml:space="preserve"> предпринять необходимые действия в отношении организации </w:t>
      </w:r>
      <w:r w:rsidRPr="003A5B65">
        <w:rPr>
          <w:lang w:val="ru-RU"/>
        </w:rPr>
        <w:t>мероприятий</w:t>
      </w:r>
      <w:r w:rsidR="00004E27" w:rsidRPr="003A5B65">
        <w:rPr>
          <w:lang w:val="ru-RU"/>
        </w:rPr>
        <w:t xml:space="preserve">, был бы признателен вам за </w:t>
      </w:r>
      <w:r w:rsidR="00004E27" w:rsidRPr="003A5B65">
        <w:rPr>
          <w:b/>
          <w:bCs/>
          <w:u w:val="single"/>
          <w:lang w:val="ru-RU"/>
        </w:rPr>
        <w:t>регистрацию</w:t>
      </w:r>
      <w:r w:rsidR="00004E27" w:rsidRPr="003A5B65">
        <w:rPr>
          <w:lang w:val="ru-RU"/>
        </w:rPr>
        <w:t xml:space="preserve"> с использованием онлайновой формы по адресу: </w:t>
      </w:r>
      <w:hyperlink r:id="rId15" w:history="1">
        <w:r w:rsidRPr="003A5B65">
          <w:rPr>
            <w:rStyle w:val="Hyperlink"/>
            <w:lang w:val="ru-RU"/>
          </w:rPr>
          <w:t>http://www.itu.int/en/ITU-T/extcoop/cits/Pages/201512.aspx</w:t>
        </w:r>
      </w:hyperlink>
      <w:r w:rsidR="00785699">
        <w:rPr>
          <w:lang w:val="ru-RU"/>
        </w:rPr>
        <w:t xml:space="preserve"> в </w:t>
      </w:r>
      <w:r w:rsidR="00004E27" w:rsidRPr="003A5B65">
        <w:rPr>
          <w:lang w:val="ru-RU"/>
        </w:rPr>
        <w:t xml:space="preserve">максимально короткий срок, но </w:t>
      </w:r>
      <w:r w:rsidR="00004E27" w:rsidRPr="003A5B65">
        <w:rPr>
          <w:b/>
          <w:bCs/>
          <w:lang w:val="ru-RU"/>
        </w:rPr>
        <w:t xml:space="preserve">не позднее </w:t>
      </w:r>
      <w:r w:rsidRPr="003A5B65">
        <w:rPr>
          <w:b/>
          <w:bCs/>
          <w:lang w:val="ru-RU"/>
        </w:rPr>
        <w:t>29 ноября</w:t>
      </w:r>
      <w:r w:rsidR="00004E27" w:rsidRPr="003A5B65">
        <w:rPr>
          <w:b/>
          <w:bCs/>
          <w:lang w:val="ru-RU"/>
        </w:rPr>
        <w:t xml:space="preserve"> 2015 года</w:t>
      </w:r>
      <w:r w:rsidR="00004E27" w:rsidRPr="003A5B65">
        <w:rPr>
          <w:lang w:val="ru-RU"/>
        </w:rPr>
        <w:t xml:space="preserve">. </w:t>
      </w:r>
      <w:r w:rsidR="00004E27" w:rsidRPr="003A5B65">
        <w:rPr>
          <w:b/>
          <w:bCs/>
          <w:lang w:val="ru-RU"/>
        </w:rPr>
        <w:t xml:space="preserve">Просим принять к сведению, что предварительная регистрация участников семинаров-практикумов проводится только в </w:t>
      </w:r>
      <w:r w:rsidR="00004E27" w:rsidRPr="003A5B65">
        <w:rPr>
          <w:b/>
          <w:bCs/>
          <w:i/>
          <w:iCs/>
          <w:lang w:val="ru-RU"/>
        </w:rPr>
        <w:t>онлайновом</w:t>
      </w:r>
      <w:r w:rsidR="00004E27" w:rsidRPr="003A5B65">
        <w:rPr>
          <w:b/>
          <w:bCs/>
          <w:lang w:val="ru-RU"/>
        </w:rPr>
        <w:t xml:space="preserve"> режиме</w:t>
      </w:r>
      <w:r w:rsidR="00004E27" w:rsidRPr="003A5B65">
        <w:rPr>
          <w:lang w:val="ru-RU"/>
        </w:rPr>
        <w:t>. Участники смогут зарегистрироваться на месте в день проведения мероприятия</w:t>
      </w:r>
      <w:r w:rsidR="00134D64" w:rsidRPr="003A5B65">
        <w:rPr>
          <w:lang w:val="ru-RU"/>
        </w:rPr>
        <w:t>.</w:t>
      </w:r>
    </w:p>
    <w:p w:rsidR="008E7FAE" w:rsidRPr="003A5B65" w:rsidRDefault="008E7FAE" w:rsidP="004425EF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3A5B65">
        <w:rPr>
          <w:lang w:val="ru-RU"/>
        </w:rPr>
        <w:t>Будет обеспечено дистанционное участие. Зарегистрированным участникам будут предоставлены</w:t>
      </w:r>
      <w:r w:rsidR="00CA493D" w:rsidRPr="003A5B65">
        <w:rPr>
          <w:lang w:val="ru-RU"/>
        </w:rPr>
        <w:t xml:space="preserve"> инструкции по дистанционно</w:t>
      </w:r>
      <w:r w:rsidR="004425EF" w:rsidRPr="003A5B65">
        <w:rPr>
          <w:lang w:val="ru-RU"/>
        </w:rPr>
        <w:t>му участию</w:t>
      </w:r>
      <w:r w:rsidR="00CA493D" w:rsidRPr="003A5B65">
        <w:rPr>
          <w:lang w:val="ru-RU"/>
        </w:rPr>
        <w:t xml:space="preserve">. </w:t>
      </w:r>
    </w:p>
    <w:p w:rsidR="003A5B65" w:rsidRPr="003A5B65" w:rsidRDefault="003A5B6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3A5B65">
        <w:rPr>
          <w:szCs w:val="22"/>
          <w:lang w:val="ru-RU"/>
        </w:rPr>
        <w:br w:type="page"/>
      </w:r>
    </w:p>
    <w:p w:rsidR="00974648" w:rsidRPr="003A5B65" w:rsidRDefault="008E7FAE" w:rsidP="00CA493D">
      <w:pPr>
        <w:pStyle w:val="BodyText2"/>
        <w:rPr>
          <w:lang w:val="ru-RU"/>
        </w:rPr>
      </w:pPr>
      <w:r w:rsidRPr="003A5B65">
        <w:rPr>
          <w:sz w:val="22"/>
          <w:szCs w:val="22"/>
          <w:lang w:val="ru-RU"/>
        </w:rPr>
        <w:lastRenderedPageBreak/>
        <w:t>7</w:t>
      </w:r>
      <w:r w:rsidR="00134D64" w:rsidRPr="003A5B65">
        <w:rPr>
          <w:sz w:val="22"/>
          <w:szCs w:val="22"/>
          <w:lang w:val="ru-RU"/>
        </w:rPr>
        <w:tab/>
      </w:r>
      <w:r w:rsidR="00004E27" w:rsidRPr="003A5B65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CA493D" w:rsidRPr="003A5B65">
        <w:rPr>
          <w:sz w:val="22"/>
          <w:szCs w:val="22"/>
          <w:lang w:val="ru-RU"/>
        </w:rPr>
        <w:t>США</w:t>
      </w:r>
      <w:r w:rsidR="00004E27" w:rsidRPr="003A5B65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CA493D" w:rsidRPr="003A5B65">
        <w:rPr>
          <w:sz w:val="22"/>
          <w:szCs w:val="22"/>
          <w:lang w:val="ru-RU"/>
        </w:rPr>
        <w:t>США</w:t>
      </w:r>
      <w:r w:rsidR="00004E27" w:rsidRPr="003A5B65">
        <w:rPr>
          <w:sz w:val="22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выезда.</w:t>
      </w:r>
      <w:r w:rsidR="00CA493D" w:rsidRPr="003A5B65">
        <w:rPr>
          <w:sz w:val="22"/>
          <w:szCs w:val="22"/>
          <w:lang w:val="ru-RU"/>
        </w:rPr>
        <w:t xml:space="preserve"> </w:t>
      </w:r>
      <w:r w:rsidR="00004E27" w:rsidRPr="003A5B65">
        <w:rPr>
          <w:sz w:val="22"/>
          <w:szCs w:val="22"/>
          <w:lang w:val="ru-RU"/>
        </w:rPr>
        <w:t>Участник</w:t>
      </w:r>
      <w:r w:rsidR="00974648" w:rsidRPr="003A5B65">
        <w:rPr>
          <w:sz w:val="22"/>
          <w:szCs w:val="22"/>
          <w:lang w:val="ru-RU"/>
        </w:rPr>
        <w:t>и</w:t>
      </w:r>
      <w:r w:rsidR="00004E27" w:rsidRPr="003A5B65">
        <w:rPr>
          <w:sz w:val="22"/>
          <w:szCs w:val="22"/>
          <w:lang w:val="ru-RU"/>
        </w:rPr>
        <w:t xml:space="preserve">, которым требуется </w:t>
      </w:r>
      <w:r w:rsidR="00974648" w:rsidRPr="003A5B65">
        <w:rPr>
          <w:sz w:val="22"/>
          <w:szCs w:val="22"/>
          <w:lang w:val="ru-RU"/>
        </w:rPr>
        <w:t>пригласительное письмо от принимающей стороны</w:t>
      </w:r>
      <w:r w:rsidR="005122D4" w:rsidRPr="003A5B65">
        <w:rPr>
          <w:sz w:val="22"/>
          <w:szCs w:val="22"/>
          <w:lang w:val="ru-RU"/>
        </w:rPr>
        <w:t xml:space="preserve"> в целях содействия </w:t>
      </w:r>
      <w:r w:rsidR="00974648" w:rsidRPr="003A5B65">
        <w:rPr>
          <w:sz w:val="22"/>
          <w:szCs w:val="22"/>
          <w:lang w:val="ru-RU"/>
        </w:rPr>
        <w:t xml:space="preserve">рассмотрению заявления об оформлении визы, могут получить подробную информацию на веб-сайте МСЭ по адресу: </w:t>
      </w:r>
      <w:hyperlink r:id="rId16" w:history="1">
        <w:r w:rsidR="00CA493D" w:rsidRPr="003A5B65">
          <w:rPr>
            <w:rStyle w:val="Hyperlink"/>
            <w:sz w:val="22"/>
            <w:szCs w:val="22"/>
            <w:lang w:val="ru-RU"/>
          </w:rPr>
          <w:t>http://www.itu.int/en/ITU-T/extcoop/cits/Pages/201512.aspx</w:t>
        </w:r>
      </w:hyperlink>
      <w:r w:rsidR="00004E27" w:rsidRPr="003A5B65">
        <w:rPr>
          <w:sz w:val="22"/>
          <w:szCs w:val="22"/>
          <w:lang w:val="ru-RU"/>
        </w:rPr>
        <w:t>. 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 w:rsidRPr="003A5B65">
        <w:rPr>
          <w:sz w:val="22"/>
          <w:szCs w:val="22"/>
          <w:lang w:val="ru-RU"/>
        </w:rPr>
        <w:t xml:space="preserve">, но не позднее </w:t>
      </w:r>
      <w:r w:rsidR="00134D64" w:rsidRPr="003A5B65">
        <w:rPr>
          <w:rFonts w:cstheme="majorBidi"/>
          <w:b/>
          <w:bCs/>
          <w:sz w:val="22"/>
          <w:szCs w:val="22"/>
          <w:lang w:val="ru-RU"/>
        </w:rPr>
        <w:t xml:space="preserve">1 </w:t>
      </w:r>
      <w:r w:rsidR="00CA493D" w:rsidRPr="003A5B65">
        <w:rPr>
          <w:rFonts w:cstheme="majorBidi"/>
          <w:b/>
          <w:bCs/>
          <w:sz w:val="22"/>
          <w:szCs w:val="22"/>
          <w:lang w:val="ru-RU"/>
        </w:rPr>
        <w:t>ноября</w:t>
      </w:r>
      <w:r w:rsidR="00974648" w:rsidRPr="003A5B65">
        <w:rPr>
          <w:rFonts w:cstheme="majorBidi"/>
          <w:b/>
          <w:bCs/>
          <w:sz w:val="22"/>
          <w:szCs w:val="22"/>
          <w:lang w:val="ru-RU"/>
        </w:rPr>
        <w:t xml:space="preserve"> </w:t>
      </w:r>
      <w:r w:rsidR="00134D64" w:rsidRPr="003A5B65">
        <w:rPr>
          <w:rFonts w:cstheme="majorBidi"/>
          <w:b/>
          <w:bCs/>
          <w:sz w:val="22"/>
          <w:szCs w:val="22"/>
          <w:lang w:val="ru-RU"/>
        </w:rPr>
        <w:t>2015</w:t>
      </w:r>
      <w:r w:rsidR="00974648" w:rsidRPr="003A5B65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3A5B65">
        <w:rPr>
          <w:rFonts w:cstheme="majorBidi"/>
          <w:sz w:val="22"/>
          <w:szCs w:val="22"/>
          <w:lang w:val="ru-RU"/>
        </w:rPr>
        <w:t xml:space="preserve">. </w:t>
      </w:r>
    </w:p>
    <w:p w:rsidR="00514426" w:rsidRDefault="00514426" w:rsidP="003A5B65">
      <w:pPr>
        <w:pStyle w:val="Normalaftertitle"/>
        <w:spacing w:before="240"/>
        <w:rPr>
          <w:lang w:val="ru-RU"/>
        </w:rPr>
      </w:pPr>
      <w:r w:rsidRPr="003A5B65">
        <w:rPr>
          <w:lang w:val="ru-RU"/>
        </w:rPr>
        <w:t>С уважением,</w:t>
      </w:r>
    </w:p>
    <w:p w:rsidR="00D77886" w:rsidRDefault="00D77886" w:rsidP="00D77886">
      <w:pPr>
        <w:rPr>
          <w:lang w:val="ru-RU"/>
        </w:rPr>
      </w:pPr>
      <w:bookmarkStart w:id="1" w:name="_GoBack"/>
      <w:bookmarkEnd w:id="1"/>
    </w:p>
    <w:p w:rsidR="00D77886" w:rsidRPr="00D77886" w:rsidRDefault="00D77886" w:rsidP="00D77886">
      <w:pPr>
        <w:rPr>
          <w:lang w:val="ru-RU"/>
        </w:rPr>
      </w:pPr>
    </w:p>
    <w:p w:rsidR="00573746" w:rsidRPr="003A5B65" w:rsidRDefault="002F6F0A" w:rsidP="00FD1C10">
      <w:pPr>
        <w:spacing w:before="1080"/>
        <w:rPr>
          <w:lang w:val="ru-RU"/>
        </w:rPr>
      </w:pPr>
      <w:r w:rsidRPr="003A5B65">
        <w:rPr>
          <w:lang w:val="ru-RU"/>
        </w:rPr>
        <w:t>Чхе Суб Ли</w:t>
      </w:r>
      <w:r w:rsidR="009C2978" w:rsidRPr="003A5B65">
        <w:rPr>
          <w:lang w:val="ru-RU"/>
        </w:rPr>
        <w:br/>
      </w:r>
      <w:r w:rsidR="00514426" w:rsidRPr="003A5B65">
        <w:rPr>
          <w:lang w:val="ru-RU"/>
        </w:rPr>
        <w:t>Директор Бюро</w:t>
      </w:r>
      <w:r w:rsidR="009C2978" w:rsidRPr="003A5B65">
        <w:rPr>
          <w:lang w:val="ru-RU"/>
        </w:rPr>
        <w:br/>
      </w:r>
      <w:r w:rsidR="00514426" w:rsidRPr="003A5B65">
        <w:rPr>
          <w:lang w:val="ru-RU"/>
        </w:rPr>
        <w:t>стандартизации электросвязи</w:t>
      </w:r>
    </w:p>
    <w:sectPr w:rsidR="00573746" w:rsidRPr="003A5B65" w:rsidSect="003A5B65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9A" w:rsidRDefault="004B0D9A">
      <w:r>
        <w:separator/>
      </w:r>
    </w:p>
  </w:endnote>
  <w:endnote w:type="continuationSeparator" w:id="0">
    <w:p w:rsidR="004B0D9A" w:rsidRDefault="004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Pr="0064502C" w:rsidRDefault="0064502C" w:rsidP="0064502C">
    <w:pPr>
      <w:pStyle w:val="Footer"/>
      <w:rPr>
        <w:lang w:val="fr-CH"/>
      </w:rPr>
    </w:pPr>
    <w:r w:rsidRPr="0064502C">
      <w:rPr>
        <w:sz w:val="18"/>
        <w:szCs w:val="18"/>
        <w:lang w:val="fr-CH"/>
      </w:rPr>
      <w:t>ITU-T\BUREAU\CIRC\168</w:t>
    </w:r>
    <w:r>
      <w:rPr>
        <w:sz w:val="18"/>
        <w:szCs w:val="18"/>
        <w:lang w:val="fr-CH"/>
      </w:rPr>
      <w:t>R</w:t>
    </w:r>
    <w:r w:rsidRPr="0064502C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Pr="00D77886" w:rsidRDefault="004B0D9A" w:rsidP="00CC6A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D77886">
      <w:rPr>
        <w:color w:val="3E8EDE"/>
        <w:sz w:val="18"/>
        <w:szCs w:val="18"/>
        <w:lang w:val="fr-CH"/>
      </w:rPr>
      <w:t xml:space="preserve">International </w:t>
    </w:r>
    <w:proofErr w:type="spellStart"/>
    <w:r w:rsidRPr="00D77886">
      <w:rPr>
        <w:color w:val="3E8EDE"/>
        <w:sz w:val="18"/>
        <w:szCs w:val="18"/>
        <w:lang w:val="fr-CH"/>
      </w:rPr>
      <w:t>Telecommunication</w:t>
    </w:r>
    <w:proofErr w:type="spellEnd"/>
    <w:r w:rsidRPr="00D77886">
      <w:rPr>
        <w:color w:val="3E8EDE"/>
        <w:sz w:val="18"/>
        <w:szCs w:val="18"/>
        <w:lang w:val="fr-CH"/>
      </w:rPr>
      <w:t xml:space="preserve"> Union • Place des Nations, CH</w:t>
    </w:r>
    <w:r w:rsidRPr="00D77886">
      <w:rPr>
        <w:color w:val="3E8EDE"/>
        <w:sz w:val="18"/>
        <w:szCs w:val="18"/>
        <w:lang w:val="fr-CH"/>
      </w:rPr>
      <w:noBreakHyphen/>
      <w:t xml:space="preserve">1211 Geneva 20, Switzerland </w:t>
    </w:r>
    <w:r w:rsidRPr="00D77886">
      <w:rPr>
        <w:color w:val="3E8EDE"/>
        <w:sz w:val="18"/>
        <w:szCs w:val="18"/>
        <w:lang w:val="fr-CH"/>
      </w:rPr>
      <w:br/>
    </w:r>
    <w:proofErr w:type="gramStart"/>
    <w:r w:rsidRPr="00D77886">
      <w:rPr>
        <w:color w:val="3E8EDE"/>
        <w:sz w:val="18"/>
        <w:szCs w:val="18"/>
        <w:lang w:val="ru-RU"/>
      </w:rPr>
      <w:t>Тел.</w:t>
    </w:r>
    <w:r w:rsidRPr="00D77886">
      <w:rPr>
        <w:color w:val="3E8EDE"/>
        <w:sz w:val="18"/>
        <w:szCs w:val="18"/>
        <w:lang w:val="fr-CH"/>
      </w:rPr>
      <w:t>:</w:t>
    </w:r>
    <w:proofErr w:type="gramEnd"/>
    <w:r w:rsidRPr="00D77886">
      <w:rPr>
        <w:color w:val="3E8EDE"/>
        <w:sz w:val="18"/>
        <w:szCs w:val="18"/>
        <w:lang w:val="fr-CH"/>
      </w:rPr>
      <w:t xml:space="preserve"> +41 22 730 5111 • </w:t>
    </w:r>
    <w:r w:rsidRPr="00D77886">
      <w:rPr>
        <w:color w:val="3E8EDE"/>
        <w:sz w:val="18"/>
        <w:szCs w:val="18"/>
        <w:lang w:val="ru-RU"/>
      </w:rPr>
      <w:t>Факс</w:t>
    </w:r>
    <w:r w:rsidRPr="00D77886">
      <w:rPr>
        <w:color w:val="3E8EDE"/>
        <w:sz w:val="18"/>
        <w:szCs w:val="18"/>
        <w:lang w:val="fr-CH"/>
      </w:rPr>
      <w:t>: +41 22 733 7256</w:t>
    </w:r>
    <w:r w:rsidRPr="00D77886">
      <w:rPr>
        <w:color w:val="3E8EDE"/>
        <w:sz w:val="18"/>
        <w:szCs w:val="18"/>
        <w:lang w:val="fr-CH"/>
      </w:rPr>
      <w:br/>
    </w:r>
    <w:r w:rsidRPr="00D77886">
      <w:rPr>
        <w:color w:val="3E8EDE"/>
        <w:sz w:val="18"/>
        <w:szCs w:val="18"/>
        <w:lang w:val="ru-RU"/>
      </w:rPr>
      <w:t>Эл. почта</w:t>
    </w:r>
    <w:r w:rsidRPr="00D77886">
      <w:rPr>
        <w:color w:val="3E8EDE"/>
        <w:sz w:val="18"/>
        <w:szCs w:val="18"/>
        <w:lang w:val="fr-CH"/>
      </w:rPr>
      <w:t xml:space="preserve">: </w:t>
    </w:r>
    <w:hyperlink r:id="rId1" w:history="1">
      <w:r w:rsidRPr="00D77886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D77886">
      <w:rPr>
        <w:color w:val="3E8EDE"/>
        <w:sz w:val="18"/>
        <w:szCs w:val="18"/>
        <w:lang w:val="fr-CH"/>
      </w:rPr>
      <w:t xml:space="preserve"> • </w:t>
    </w:r>
    <w:hyperlink r:id="rId2" w:history="1">
      <w:r w:rsidRPr="00D77886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D77886">
      <w:rPr>
        <w:color w:val="3E8EDE"/>
        <w:sz w:val="18"/>
        <w:szCs w:val="18"/>
        <w:lang w:val="fr-CH"/>
      </w:rPr>
      <w:t xml:space="preserve"> • </w:t>
    </w:r>
    <w:hyperlink r:id="rId3" w:history="1">
      <w:r w:rsidRPr="00D77886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A" w:rsidRDefault="004B0D9A">
      <w:r>
        <w:separator/>
      </w:r>
    </w:p>
  </w:footnote>
  <w:footnote w:type="continuationSeparator" w:id="0">
    <w:p w:rsidR="004B0D9A" w:rsidRDefault="004B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Default="004B0D9A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D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F05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84A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AC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8830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02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807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2C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EA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0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50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3B14"/>
    <w:rsid w:val="00024565"/>
    <w:rsid w:val="000251D3"/>
    <w:rsid w:val="0003235D"/>
    <w:rsid w:val="00033B9A"/>
    <w:rsid w:val="00043D3C"/>
    <w:rsid w:val="000468D5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C343E"/>
    <w:rsid w:val="002D26FD"/>
    <w:rsid w:val="002D6764"/>
    <w:rsid w:val="002E4C41"/>
    <w:rsid w:val="002F6F0A"/>
    <w:rsid w:val="00314BD4"/>
    <w:rsid w:val="0033434F"/>
    <w:rsid w:val="00340304"/>
    <w:rsid w:val="00343FEB"/>
    <w:rsid w:val="003A5B65"/>
    <w:rsid w:val="003D64AA"/>
    <w:rsid w:val="003F5B77"/>
    <w:rsid w:val="00402C40"/>
    <w:rsid w:val="00403D48"/>
    <w:rsid w:val="004167E6"/>
    <w:rsid w:val="0041688E"/>
    <w:rsid w:val="004425EF"/>
    <w:rsid w:val="00444B73"/>
    <w:rsid w:val="00450435"/>
    <w:rsid w:val="004543FE"/>
    <w:rsid w:val="00455EFA"/>
    <w:rsid w:val="00475A27"/>
    <w:rsid w:val="00495F13"/>
    <w:rsid w:val="004A0D07"/>
    <w:rsid w:val="004B0D9A"/>
    <w:rsid w:val="004C3B81"/>
    <w:rsid w:val="004C5268"/>
    <w:rsid w:val="004D20E8"/>
    <w:rsid w:val="004E01AE"/>
    <w:rsid w:val="004F48F0"/>
    <w:rsid w:val="005122D4"/>
    <w:rsid w:val="00514426"/>
    <w:rsid w:val="00573746"/>
    <w:rsid w:val="005848E6"/>
    <w:rsid w:val="005B7193"/>
    <w:rsid w:val="005D044D"/>
    <w:rsid w:val="005E616E"/>
    <w:rsid w:val="00601C67"/>
    <w:rsid w:val="006034AF"/>
    <w:rsid w:val="006139B2"/>
    <w:rsid w:val="00625BAF"/>
    <w:rsid w:val="00636D90"/>
    <w:rsid w:val="0064502C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85699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A5F35"/>
    <w:rsid w:val="008C5C0E"/>
    <w:rsid w:val="008C7044"/>
    <w:rsid w:val="008E0925"/>
    <w:rsid w:val="008E7FAE"/>
    <w:rsid w:val="008F42D9"/>
    <w:rsid w:val="009469D2"/>
    <w:rsid w:val="00974648"/>
    <w:rsid w:val="009979B5"/>
    <w:rsid w:val="009A2C9B"/>
    <w:rsid w:val="009B6144"/>
    <w:rsid w:val="009C2978"/>
    <w:rsid w:val="00A0636B"/>
    <w:rsid w:val="00A21DD2"/>
    <w:rsid w:val="00A24244"/>
    <w:rsid w:val="00A33B8A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C33B4"/>
    <w:rsid w:val="00BD5A3E"/>
    <w:rsid w:val="00BE7A1B"/>
    <w:rsid w:val="00C134CB"/>
    <w:rsid w:val="00C176C0"/>
    <w:rsid w:val="00C22D6C"/>
    <w:rsid w:val="00C34CBD"/>
    <w:rsid w:val="00C60E38"/>
    <w:rsid w:val="00C623F1"/>
    <w:rsid w:val="00C74C6E"/>
    <w:rsid w:val="00CA493D"/>
    <w:rsid w:val="00CC6A01"/>
    <w:rsid w:val="00CD1C12"/>
    <w:rsid w:val="00D17B73"/>
    <w:rsid w:val="00D47122"/>
    <w:rsid w:val="00D77886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4078"/>
    <w:rsid w:val="00EC2D7A"/>
    <w:rsid w:val="00EF273F"/>
    <w:rsid w:val="00F15118"/>
    <w:rsid w:val="00F205F5"/>
    <w:rsid w:val="00F830DA"/>
    <w:rsid w:val="00F9496A"/>
    <w:rsid w:val="00F95553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C6A0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CC6A0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C6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C6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CC6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CC6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CC6A01"/>
    <w:rPr>
      <w:b/>
      <w:bCs/>
      <w:sz w:val="24"/>
    </w:rPr>
  </w:style>
  <w:style w:type="paragraph" w:styleId="Title">
    <w:name w:val="Title"/>
    <w:basedOn w:val="Normal"/>
    <w:qFormat/>
    <w:rsid w:val="00CC6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C6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CC6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CC6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C6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CC6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CC6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CC6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CC6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CC6A01"/>
    <w:rPr>
      <w:sz w:val="24"/>
    </w:rPr>
  </w:style>
  <w:style w:type="character" w:styleId="PageNumber">
    <w:name w:val="page number"/>
    <w:basedOn w:val="DefaultParagraphFont"/>
    <w:rsid w:val="00CC6A01"/>
  </w:style>
  <w:style w:type="paragraph" w:customStyle="1" w:styleId="itu">
    <w:name w:val="itu"/>
    <w:basedOn w:val="Normal"/>
    <w:rsid w:val="00CC6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CC6A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C6A01"/>
    <w:rPr>
      <w:sz w:val="20"/>
      <w:szCs w:val="20"/>
    </w:rPr>
  </w:style>
  <w:style w:type="character" w:styleId="FootnoteReference">
    <w:name w:val="footnote reference"/>
    <w:semiHidden/>
    <w:rsid w:val="00CC6A01"/>
    <w:rPr>
      <w:position w:val="6"/>
      <w:sz w:val="16"/>
    </w:rPr>
  </w:style>
  <w:style w:type="paragraph" w:customStyle="1" w:styleId="LetterStart">
    <w:name w:val="Letter_Start"/>
    <w:basedOn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CC6A01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A01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CC6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CC6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CC6A01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C6A01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extcoop/cits/Pages/201512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extcoop/cits/Pages/201512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7296-62AB-4781-9F71-D5434C52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PR_TSBCIRC2.dotm</Template>
  <TotalTime>2</TotalTime>
  <Pages>3</Pages>
  <Words>724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Aveline, Marion</cp:lastModifiedBy>
  <cp:revision>4</cp:revision>
  <cp:lastPrinted>2015-11-04T09:45:00Z</cp:lastPrinted>
  <dcterms:created xsi:type="dcterms:W3CDTF">2015-11-04T09:43:00Z</dcterms:created>
  <dcterms:modified xsi:type="dcterms:W3CDTF">2015-11-04T09:49:00Z</dcterms:modified>
</cp:coreProperties>
</file>