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06D15" w:rsidRPr="00563A91" w:rsidTr="000B00FA">
        <w:trPr>
          <w:cantSplit/>
        </w:trPr>
        <w:tc>
          <w:tcPr>
            <w:tcW w:w="1276" w:type="dxa"/>
            <w:vAlign w:val="center"/>
          </w:tcPr>
          <w:p w:rsidR="00306D15" w:rsidRPr="00563A91" w:rsidRDefault="00306D15" w:rsidP="000B00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563A91">
              <w:rPr>
                <w:noProof/>
                <w:lang w:val="en-GB" w:eastAsia="zh-CN"/>
              </w:rPr>
              <w:drawing>
                <wp:inline distT="0" distB="0" distL="0" distR="0" wp14:anchorId="2BC42FD1" wp14:editId="206B245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991430" w:rsidRPr="00563A91" w:rsidRDefault="00991430" w:rsidP="000B00F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63A9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306D15" w:rsidRPr="00563A91" w:rsidRDefault="00991430" w:rsidP="000B00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563A9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06D15" w:rsidRPr="00563A91" w:rsidRDefault="00306D15" w:rsidP="000B00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563A91">
              <w:rPr>
                <w:noProof/>
                <w:lang w:val="en-GB" w:eastAsia="zh-CN"/>
              </w:rPr>
              <w:drawing>
                <wp:inline distT="0" distB="0" distL="0" distR="0" wp14:anchorId="0DF918A7" wp14:editId="2833812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563A91" w:rsidTr="000B00FA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563A91" w:rsidRDefault="00C34772" w:rsidP="000B00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563A91" w:rsidRDefault="00C34772" w:rsidP="000B00F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563A9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563A9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63A91">
        <w:tab/>
        <w:t xml:space="preserve">Ginebra, </w:t>
      </w:r>
      <w:r w:rsidR="00880DF1" w:rsidRPr="00563A91">
        <w:t>16 de julio de 2015</w:t>
      </w:r>
    </w:p>
    <w:p w:rsidR="00C34772" w:rsidRPr="00563A91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563A91" w:rsidTr="00303D62">
        <w:trPr>
          <w:cantSplit/>
          <w:trHeight w:val="340"/>
        </w:trPr>
        <w:tc>
          <w:tcPr>
            <w:tcW w:w="993" w:type="dxa"/>
          </w:tcPr>
          <w:p w:rsidR="00C34772" w:rsidRPr="00563A9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63A91"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563A91" w:rsidRDefault="00880DF1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63A91">
              <w:rPr>
                <w:b/>
              </w:rPr>
              <w:t>Circular TSB 166</w:t>
            </w:r>
          </w:p>
          <w:p w:rsidR="00C34772" w:rsidRPr="00563A91" w:rsidRDefault="00880DF1" w:rsidP="00880DF1">
            <w:pPr>
              <w:tabs>
                <w:tab w:val="left" w:pos="4111"/>
              </w:tabs>
              <w:spacing w:before="0"/>
              <w:ind w:left="57"/>
            </w:pPr>
            <w:r w:rsidRPr="00563A91">
              <w:t>COM 15/HO</w:t>
            </w:r>
          </w:p>
        </w:tc>
        <w:tc>
          <w:tcPr>
            <w:tcW w:w="5188" w:type="dxa"/>
          </w:tcPr>
          <w:p w:rsidR="00C34772" w:rsidRPr="00563A91" w:rsidRDefault="00C34772" w:rsidP="00880D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3A91">
              <w:t>-</w:t>
            </w:r>
            <w:r w:rsidRPr="00563A91">
              <w:tab/>
              <w:t>A las Administraciones de los Estados Miembros de la Unión</w:t>
            </w:r>
            <w:r w:rsidR="00880DF1" w:rsidRPr="00563A91">
              <w:t>;</w:t>
            </w:r>
          </w:p>
          <w:p w:rsidR="00880DF1" w:rsidRPr="00563A91" w:rsidRDefault="00880DF1" w:rsidP="00880D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3A91">
              <w:t>-</w:t>
            </w:r>
            <w:r w:rsidRPr="00563A91">
              <w:tab/>
              <w:t>A los Miembros del Sector UIT-T;</w:t>
            </w:r>
          </w:p>
          <w:p w:rsidR="00880DF1" w:rsidRPr="00563A91" w:rsidRDefault="00880DF1" w:rsidP="00880D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3A91">
              <w:t>-</w:t>
            </w:r>
            <w:r w:rsidRPr="00563A91">
              <w:tab/>
              <w:t>A los Asociados de la CE 15 del UIT-T;</w:t>
            </w:r>
          </w:p>
          <w:p w:rsidR="001146A6" w:rsidRPr="00563A91" w:rsidRDefault="001146A6" w:rsidP="00880D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563A91">
              <w:t>-</w:t>
            </w:r>
            <w:r w:rsidRPr="00563A91">
              <w:tab/>
              <w:t>A las Instituciones Académicas del UIT</w:t>
            </w:r>
          </w:p>
        </w:tc>
      </w:tr>
      <w:tr w:rsidR="00C34772" w:rsidRPr="00563A91" w:rsidTr="00303D62">
        <w:trPr>
          <w:cantSplit/>
        </w:trPr>
        <w:tc>
          <w:tcPr>
            <w:tcW w:w="993" w:type="dxa"/>
          </w:tcPr>
          <w:p w:rsidR="00C34772" w:rsidRPr="00563A9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563A91" w:rsidRDefault="00C34772" w:rsidP="00303D62">
            <w:pPr>
              <w:tabs>
                <w:tab w:val="left" w:pos="4111"/>
              </w:tabs>
              <w:spacing w:before="10"/>
              <w:ind w:left="57"/>
            </w:pPr>
            <w:r w:rsidRPr="00563A91">
              <w:t>Tel.:</w:t>
            </w:r>
            <w:r w:rsidRPr="00563A91">
              <w:br/>
              <w:t>Fax:</w:t>
            </w:r>
            <w:r w:rsidRPr="00563A91">
              <w:br/>
              <w:t>Correo-e:</w:t>
            </w:r>
          </w:p>
        </w:tc>
        <w:tc>
          <w:tcPr>
            <w:tcW w:w="3884" w:type="dxa"/>
          </w:tcPr>
          <w:p w:rsidR="00C34772" w:rsidRPr="00563A91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563A91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563A91">
              <w:t>+41 22 730</w:t>
            </w:r>
            <w:r w:rsidR="00880DF1" w:rsidRPr="00563A91">
              <w:t xml:space="preserve"> 6356</w:t>
            </w:r>
            <w:r w:rsidRPr="00563A91">
              <w:br/>
              <w:t>+41 22 730 5853</w:t>
            </w:r>
            <w:r w:rsidRPr="00563A91">
              <w:br/>
            </w:r>
            <w:hyperlink r:id="rId10" w:history="1">
              <w:r w:rsidR="00880DF1" w:rsidRPr="00563A9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188" w:type="dxa"/>
          </w:tcPr>
          <w:p w:rsidR="00C34772" w:rsidRPr="00563A91" w:rsidRDefault="00C34772" w:rsidP="00303D62">
            <w:pPr>
              <w:tabs>
                <w:tab w:val="left" w:pos="4111"/>
              </w:tabs>
              <w:spacing w:before="0"/>
            </w:pPr>
            <w:r w:rsidRPr="00563A91">
              <w:rPr>
                <w:b/>
              </w:rPr>
              <w:t>Copia</w:t>
            </w:r>
            <w:r w:rsidRPr="00563A91">
              <w:t>:</w:t>
            </w:r>
          </w:p>
          <w:p w:rsidR="00C34772" w:rsidRPr="00563A91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563A91">
              <w:t>-</w:t>
            </w:r>
            <w:r w:rsidRPr="00563A91">
              <w:tab/>
              <w:t>Al Presidente y a los Vicepresident</w:t>
            </w:r>
            <w:r w:rsidR="009C74D2" w:rsidRPr="00563A91">
              <w:t>es de la Comisión de Estudio 15</w:t>
            </w:r>
            <w:r w:rsidRPr="00563A91">
              <w:t>;</w:t>
            </w:r>
          </w:p>
          <w:p w:rsidR="00C34772" w:rsidRPr="00563A91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 w:rsidRPr="00563A91">
              <w:t>-</w:t>
            </w:r>
            <w:r w:rsidRPr="00563A91">
              <w:tab/>
              <w:t>Al Director de la Oficina de Desarrollo de las Telecomunicaciones;</w:t>
            </w:r>
          </w:p>
          <w:p w:rsidR="00C34772" w:rsidRPr="00563A9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563A91">
              <w:t>-</w:t>
            </w:r>
            <w:r w:rsidRPr="00563A91">
              <w:tab/>
              <w:t>Al Director de la Oficina de Radiocomunicaciones</w:t>
            </w:r>
          </w:p>
        </w:tc>
      </w:tr>
    </w:tbl>
    <w:p w:rsidR="00C34772" w:rsidRPr="00563A91" w:rsidRDefault="00C34772" w:rsidP="00303D62">
      <w:pPr>
        <w:spacing w:before="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C34772" w:rsidRPr="00563A91" w:rsidTr="000E4AAE">
        <w:trPr>
          <w:cantSplit/>
          <w:trHeight w:val="680"/>
        </w:trPr>
        <w:tc>
          <w:tcPr>
            <w:tcW w:w="822" w:type="dxa"/>
          </w:tcPr>
          <w:p w:rsidR="00C34772" w:rsidRPr="00563A9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63A91">
              <w:rPr>
                <w:sz w:val="22"/>
              </w:rPr>
              <w:t>Asunto:</w:t>
            </w:r>
          </w:p>
        </w:tc>
        <w:tc>
          <w:tcPr>
            <w:tcW w:w="9235" w:type="dxa"/>
          </w:tcPr>
          <w:p w:rsidR="00C34772" w:rsidRPr="00563A91" w:rsidRDefault="000E4AAE" w:rsidP="00766C24">
            <w:pPr>
              <w:tabs>
                <w:tab w:val="left" w:pos="4111"/>
              </w:tabs>
              <w:spacing w:before="0"/>
              <w:ind w:left="57"/>
            </w:pPr>
            <w:r w:rsidRPr="00563A91">
              <w:rPr>
                <w:b/>
              </w:rPr>
              <w:t>Aprobación de las</w:t>
            </w:r>
            <w:r w:rsidR="00467FB9" w:rsidRPr="00563A91">
              <w:rPr>
                <w:b/>
              </w:rPr>
              <w:t xml:space="preserve"> Recomendaciones UIT-T G.9960, </w:t>
            </w:r>
            <w:r w:rsidRPr="00563A91">
              <w:rPr>
                <w:b/>
              </w:rPr>
              <w:t>UIT-T G.9961 y UIT-T G.9963 revisadas</w:t>
            </w:r>
          </w:p>
        </w:tc>
      </w:tr>
    </w:tbl>
    <w:p w:rsidR="00723BE1" w:rsidRPr="00563A91" w:rsidRDefault="00723BE1" w:rsidP="00303D62"/>
    <w:p w:rsidR="00C34772" w:rsidRPr="00563A91" w:rsidRDefault="00427E14" w:rsidP="00E56DFD">
      <w:pPr>
        <w:spacing w:before="0"/>
      </w:pPr>
      <w:r w:rsidRPr="00563A91">
        <w:t>Estimada Señora/Estimado Señor</w:t>
      </w:r>
      <w:r w:rsidR="00C34772" w:rsidRPr="00563A91">
        <w:t>:</w:t>
      </w:r>
    </w:p>
    <w:p w:rsidR="00CB1972" w:rsidRPr="00563A91" w:rsidRDefault="00C34772" w:rsidP="00A420A2">
      <w:pPr>
        <w:pStyle w:val="Normalaftertitle"/>
      </w:pPr>
      <w:r w:rsidRPr="00563A91">
        <w:rPr>
          <w:bCs/>
        </w:rPr>
        <w:t>1</w:t>
      </w:r>
      <w:r w:rsidRPr="00563A91">
        <w:tab/>
      </w:r>
      <w:r w:rsidR="00CB1972" w:rsidRPr="00563A91">
        <w:t xml:space="preserve">Tras el anuncio AAP-57 de la TSB del 16 de mayo de 2015 </w:t>
      </w:r>
      <w:r w:rsidR="00104575" w:rsidRPr="00563A91">
        <w:t>y con arreglo al § </w:t>
      </w:r>
      <w:r w:rsidR="00CB1972" w:rsidRPr="00563A91">
        <w:t>6.2 de la Recomendación A.8 (Johannesburgo, 2008), me complace inform</w:t>
      </w:r>
      <w:r w:rsidR="00104575" w:rsidRPr="00563A91">
        <w:t>arle que la Comisión de Estudio </w:t>
      </w:r>
      <w:r w:rsidR="00CB1972" w:rsidRPr="00563A91">
        <w:t xml:space="preserve">15 </w:t>
      </w:r>
      <w:r w:rsidR="00CB1972" w:rsidRPr="00563A91">
        <w:rPr>
          <w:b/>
        </w:rPr>
        <w:t>aprobó</w:t>
      </w:r>
      <w:r w:rsidR="00CB1972" w:rsidRPr="00563A91">
        <w:t xml:space="preserve"> el texto de los proyectos de Recomendación UI</w:t>
      </w:r>
      <w:r w:rsidR="00310AF3" w:rsidRPr="00563A91">
        <w:t>T-T G.9960, UIT-T G.9961 y </w:t>
      </w:r>
      <w:r w:rsidR="00CB1972" w:rsidRPr="00563A91">
        <w:t>UIT</w:t>
      </w:r>
      <w:r w:rsidR="00CB1972" w:rsidRPr="00563A91">
        <w:noBreakHyphen/>
        <w:t>T G.9963 revisados en su Sesión Plenaria celebrada el 3 de julio de 2015. El resumen de las tres Recomendaciones puede consultarse en el Anexo 1.</w:t>
      </w:r>
    </w:p>
    <w:p w:rsidR="00C34772" w:rsidRPr="00563A91" w:rsidRDefault="00C34772" w:rsidP="00C334D6">
      <w:pPr>
        <w:ind w:right="-143"/>
      </w:pPr>
      <w:r w:rsidRPr="00563A91">
        <w:rPr>
          <w:bCs/>
        </w:rPr>
        <w:t>2</w:t>
      </w:r>
      <w:r w:rsidRPr="00563A91">
        <w:tab/>
      </w:r>
      <w:r w:rsidR="00C334D6" w:rsidRPr="00563A91">
        <w:t xml:space="preserve">Los títulos de las Recomendaciones UIT-T revisadas que fueron aprobadas son </w:t>
      </w:r>
      <w:r w:rsidRPr="00563A91">
        <w:t>los siguientes:</w:t>
      </w:r>
    </w:p>
    <w:p w:rsidR="006F3348" w:rsidRPr="00563A91" w:rsidRDefault="006F3348" w:rsidP="006F3348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 w:rsidRPr="00563A91">
        <w:rPr>
          <w:b/>
          <w:bCs/>
        </w:rPr>
        <w:t>UIT-T G.9960</w:t>
      </w:r>
      <w:r w:rsidRPr="00563A91">
        <w:t>:</w:t>
      </w:r>
      <w:r w:rsidRPr="00563A91">
        <w:tab/>
        <w:t>"Transceptores de red doméstica alámbricos de alta velocidad unificados – Arquitectura del sistema y de la capa física"</w:t>
      </w:r>
    </w:p>
    <w:p w:rsidR="006F3348" w:rsidRPr="00563A91" w:rsidRDefault="006F3348" w:rsidP="00417746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 w:rsidRPr="00563A91">
        <w:rPr>
          <w:b/>
          <w:bCs/>
        </w:rPr>
        <w:t>UIT-T G.9961</w:t>
      </w:r>
      <w:r w:rsidRPr="00563A91">
        <w:t>:</w:t>
      </w:r>
      <w:r w:rsidRPr="00563A91">
        <w:tab/>
        <w:t>"</w:t>
      </w:r>
      <w:r w:rsidR="00417746" w:rsidRPr="00563A91">
        <w:t xml:space="preserve">Transceptores de red doméstica alámbricos de alta velocidad unificados – </w:t>
      </w:r>
      <w:r w:rsidR="00E524EF" w:rsidRPr="00563A91">
        <w:br/>
      </w:r>
      <w:r w:rsidR="00417746" w:rsidRPr="00563A91">
        <w:t>Capa de enlace de datos</w:t>
      </w:r>
      <w:r w:rsidRPr="00563A91">
        <w:t>"</w:t>
      </w:r>
    </w:p>
    <w:p w:rsidR="006F3348" w:rsidRPr="00563A91" w:rsidRDefault="006F3348" w:rsidP="00E524EF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ind w:left="1418" w:hanging="1418"/>
      </w:pPr>
      <w:r w:rsidRPr="00563A91">
        <w:rPr>
          <w:b/>
          <w:bCs/>
        </w:rPr>
        <w:t>UIT-T G.9963</w:t>
      </w:r>
      <w:r w:rsidRPr="00563A91">
        <w:t>:</w:t>
      </w:r>
      <w:r w:rsidRPr="00563A91">
        <w:tab/>
        <w:t>"</w:t>
      </w:r>
      <w:r w:rsidR="00E524EF" w:rsidRPr="00563A91">
        <w:t xml:space="preserve">Transceptores de red doméstica alámbricos de alta velocidad unificados – </w:t>
      </w:r>
      <w:r w:rsidR="00E524EF" w:rsidRPr="00563A91">
        <w:br/>
        <w:t>Entrada múltiple/salida múltiple</w:t>
      </w:r>
      <w:r w:rsidRPr="00563A91">
        <w:t>"</w:t>
      </w:r>
    </w:p>
    <w:p w:rsidR="00C34772" w:rsidRPr="00563A91" w:rsidRDefault="00C34772" w:rsidP="00DF358D">
      <w:r w:rsidRPr="00563A91">
        <w:rPr>
          <w:bCs/>
        </w:rPr>
        <w:t>3</w:t>
      </w:r>
      <w:r w:rsidRPr="00563A91">
        <w:tab/>
      </w:r>
      <w:r w:rsidR="00DF358D" w:rsidRPr="00563A91">
        <w:t>Puede accederse en línea a la información disponible sobre patentes a través del sitio web de</w:t>
      </w:r>
      <w:r w:rsidR="00E56DFD">
        <w:t xml:space="preserve"> </w:t>
      </w:r>
      <w:r w:rsidR="00DF358D" w:rsidRPr="00563A91">
        <w:t>l</w:t>
      </w:r>
      <w:r w:rsidR="00E56DFD">
        <w:t>a UIT-</w:t>
      </w:r>
      <w:r w:rsidR="00DF358D" w:rsidRPr="00563A91">
        <w:t>T</w:t>
      </w:r>
      <w:r w:rsidRPr="00563A91">
        <w:t>.</w:t>
      </w:r>
    </w:p>
    <w:p w:rsidR="00C34772" w:rsidRPr="00563A91" w:rsidRDefault="00C34772" w:rsidP="0076349F">
      <w:r w:rsidRPr="00563A91">
        <w:lastRenderedPageBreak/>
        <w:t>4</w:t>
      </w:r>
      <w:r w:rsidRPr="00563A91">
        <w:tab/>
      </w:r>
      <w:r w:rsidR="00CD2675" w:rsidRPr="00563A91">
        <w:t>Los textos de las Recomendaciones prepublicadas pronto estarán disponibles en el sitio web de</w:t>
      </w:r>
      <w:r w:rsidR="0076349F">
        <w:t xml:space="preserve"> la</w:t>
      </w:r>
      <w:r w:rsidR="00CD2675" w:rsidRPr="00563A91">
        <w:t xml:space="preserve"> UIT-T</w:t>
      </w:r>
      <w:r w:rsidRPr="00563A91">
        <w:t>.</w:t>
      </w:r>
    </w:p>
    <w:p w:rsidR="00C34772" w:rsidRPr="00563A91" w:rsidRDefault="00C34772" w:rsidP="003664CD">
      <w:pPr>
        <w:keepNext/>
      </w:pPr>
      <w:r w:rsidRPr="00563A91">
        <w:t>5</w:t>
      </w:r>
      <w:r w:rsidRPr="00563A91">
        <w:tab/>
      </w:r>
      <w:r w:rsidR="00CD2675" w:rsidRPr="00563A91">
        <w:t>La UIT publicará lo antes posible los textos de estas Recomendaciones</w:t>
      </w:r>
      <w:r w:rsidRPr="00563A91">
        <w:t>.</w:t>
      </w:r>
    </w:p>
    <w:p w:rsidR="00C34772" w:rsidRPr="00563A91" w:rsidRDefault="00C34772" w:rsidP="003664CD">
      <w:pPr>
        <w:keepNext/>
      </w:pPr>
      <w:r w:rsidRPr="00563A91">
        <w:t>Le saluda muy atentamente</w:t>
      </w:r>
      <w:r w:rsidR="00766C24" w:rsidRPr="00563A91">
        <w:t>.</w:t>
      </w:r>
      <w:r w:rsidR="006B33B8">
        <w:br/>
      </w:r>
    </w:p>
    <w:p w:rsidR="00401C20" w:rsidRPr="00563A91" w:rsidRDefault="00AF3479" w:rsidP="006B33B8">
      <w:pPr>
        <w:spacing w:before="840"/>
      </w:pPr>
      <w:r w:rsidRPr="00563A91">
        <w:t>Chaesub Lee</w:t>
      </w:r>
      <w:r w:rsidR="00C34772" w:rsidRPr="00563A91">
        <w:br/>
        <w:t>Director de la Oficina de</w:t>
      </w:r>
      <w:r w:rsidR="00C34772" w:rsidRPr="00563A91">
        <w:br/>
        <w:t>Normalización de las Telecomunicaciones</w:t>
      </w:r>
    </w:p>
    <w:p w:rsidR="001B5B22" w:rsidRPr="00563A91" w:rsidRDefault="001B5B22" w:rsidP="001B5B2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b/>
          <w:bCs/>
        </w:rPr>
      </w:pPr>
    </w:p>
    <w:p w:rsidR="001B5B22" w:rsidRPr="00563A91" w:rsidRDefault="001B5B22" w:rsidP="001B5B2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b/>
          <w:bCs/>
        </w:rPr>
      </w:pPr>
    </w:p>
    <w:p w:rsidR="001B5B22" w:rsidRPr="00563A91" w:rsidRDefault="001B5B22" w:rsidP="001B5B2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 w:rsidRPr="00563A91">
        <w:rPr>
          <w:b/>
          <w:bCs/>
        </w:rPr>
        <w:t>Anexo:</w:t>
      </w:r>
      <w:r w:rsidRPr="00563A91">
        <w:t xml:space="preserve"> 1</w:t>
      </w:r>
    </w:p>
    <w:p w:rsidR="001B5B22" w:rsidRPr="00563A91" w:rsidRDefault="001B5B22" w:rsidP="001B5B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563A91">
        <w:br w:type="page"/>
      </w:r>
    </w:p>
    <w:p w:rsidR="005423BF" w:rsidRPr="00563A91" w:rsidRDefault="005423BF" w:rsidP="005423BF">
      <w:pPr>
        <w:pStyle w:val="AppendixRef"/>
      </w:pPr>
      <w:r w:rsidRPr="00563A91">
        <w:lastRenderedPageBreak/>
        <w:t>ANEXO 1</w:t>
      </w:r>
      <w:r w:rsidRPr="00563A91">
        <w:br/>
        <w:t>(a la Circular TSB 166)</w:t>
      </w:r>
    </w:p>
    <w:p w:rsidR="005423BF" w:rsidRPr="00563A91" w:rsidRDefault="005423BF" w:rsidP="001C71D7">
      <w:pPr>
        <w:pStyle w:val="AnnexTitle"/>
      </w:pPr>
      <w:r w:rsidRPr="00563A91">
        <w:t xml:space="preserve">Resumen de las </w:t>
      </w:r>
      <w:r w:rsidR="00563A91" w:rsidRPr="00563A91">
        <w:t xml:space="preserve">Recomendaciones UIT-T G.9960, </w:t>
      </w:r>
      <w:r w:rsidRPr="00563A91">
        <w:t>UIT-T G.9961 y UIT-T G.9963 revisadas</w:t>
      </w:r>
    </w:p>
    <w:p w:rsidR="005423BF" w:rsidRPr="00563A91" w:rsidRDefault="005423BF" w:rsidP="00AC4702">
      <w:pPr>
        <w:pStyle w:val="Headingb0"/>
      </w:pPr>
      <w:r w:rsidRPr="00563A91">
        <w:t>Resumen de la Recomendación UIT-T G.9960 revisada (2015)</w:t>
      </w:r>
    </w:p>
    <w:p w:rsidR="005423BF" w:rsidRPr="00563A91" w:rsidRDefault="005423BF" w:rsidP="005423BF">
      <w:r w:rsidRPr="00563A91">
        <w:t>La Recomendación UIT-T G.9960, que forma parte de la serie de Recomendaciones UIT-T G.996x, especifica la arquitectura del sistema y la capa física (PHY) para los transceptores de red doméstica alámbricos que pueden funcionar por cables situados en los locales del usuario, comprendidos cables telefónicos, coaxiales o eléctricos. Esta especificación es un complemento de la especificación de la capa de enlace de datos (DLL) (Recomendación UIT-T G.9961) y la especificación de la densidad espectral de potencia (PSD</w:t>
      </w:r>
      <w:r w:rsidR="002E19FE" w:rsidRPr="00563A91">
        <w:t>) (Recomendación UIT-T G.9964).</w:t>
      </w:r>
    </w:p>
    <w:p w:rsidR="005423BF" w:rsidRPr="00563A91" w:rsidRDefault="005423BF" w:rsidP="00AC4702">
      <w:pPr>
        <w:pStyle w:val="Headingb0"/>
      </w:pPr>
      <w:r w:rsidRPr="00563A91">
        <w:t>Resumen de la Recomendación UIT-T G.9961 revisada (2015)</w:t>
      </w:r>
    </w:p>
    <w:p w:rsidR="005423BF" w:rsidRPr="00563A91" w:rsidRDefault="005423BF" w:rsidP="005423BF">
      <w:r w:rsidRPr="00563A91">
        <w:t>La Recomendación UIT-T G.9961, que forma parte de la serie de Recomendaciones UIT-T G.996x, especifica la capa de enlace de datos (DLL) para los transceptores de red doméstica alámbricos que pueden funcionar por cables situados en los locales del usuario, comprendidos cables telefónicos, coaxiales o eléctricos. Esta especificación es un complemento de la especificación de la arquitectura del sistema y la capa física (PHY) (Recomendación UIT-T G.9960) y la especificación de la densidad espectral de potencia (PSD</w:t>
      </w:r>
      <w:r w:rsidR="00A32F36" w:rsidRPr="00563A91">
        <w:t>) (Recomendación UIT-T G.9964).</w:t>
      </w:r>
    </w:p>
    <w:p w:rsidR="005423BF" w:rsidRPr="00563A91" w:rsidRDefault="005423BF" w:rsidP="00AC4702">
      <w:pPr>
        <w:pStyle w:val="Headingb0"/>
      </w:pPr>
      <w:r w:rsidRPr="00563A91">
        <w:t>Resumen de la Recomendación UIT-T G.9963 revisada (2015)</w:t>
      </w:r>
    </w:p>
    <w:p w:rsidR="005423BF" w:rsidRPr="00563A91" w:rsidRDefault="005423BF" w:rsidP="005423BF">
      <w:r w:rsidRPr="00563A91">
        <w:t>La Recomendación UIT-T G.9963, que forma parte de la serie de Recomendaciones UIT-T G.996x, especifica las adiciones y modificaciones que deben introducirse en las Recomendaciones UIT</w:t>
      </w:r>
      <w:r w:rsidRPr="00563A91">
        <w:noBreakHyphen/>
        <w:t>T G.9960</w:t>
      </w:r>
      <w:r w:rsidR="00563A91" w:rsidRPr="00563A91">
        <w:t xml:space="preserve"> y </w:t>
      </w:r>
      <w:r w:rsidRPr="00563A91">
        <w:t>UIT</w:t>
      </w:r>
      <w:r w:rsidRPr="00563A91">
        <w:noBreakHyphen/>
        <w:t>T G.9961 en el caso de un transceptor de red doméstica con entradas múltiples y salidas múltiples (MIMO) que puede funcionar por cables situados en los locales del usuario. Los transceptores MIMO son capaces de transmitir y recibir a través de los tres conductores de la lí</w:t>
      </w:r>
      <w:r w:rsidR="00C85CA9">
        <w:t xml:space="preserve">nea eléctrica (fase, neutro y </w:t>
      </w:r>
      <w:r w:rsidRPr="00563A91">
        <w:t xml:space="preserve">tierra). Esta Recomendación especifica también los medios de interfuncionamiento de los transceptores que se ajustan a las Recomendaciones </w:t>
      </w:r>
      <w:r w:rsidR="00563A91" w:rsidRPr="00563A91">
        <w:t xml:space="preserve">UIT-T G.9960, </w:t>
      </w:r>
      <w:r w:rsidRPr="00563A91">
        <w:t>UIT-T G.9961 y UIT-T G.9963 cuando se utilizan por esos mismos cables.</w:t>
      </w:r>
    </w:p>
    <w:p w:rsidR="005423BF" w:rsidRPr="00563A91" w:rsidRDefault="005423BF" w:rsidP="0032202E">
      <w:pPr>
        <w:pStyle w:val="Reasons"/>
        <w:rPr>
          <w:lang w:val="es-ES_tradnl"/>
        </w:rPr>
      </w:pPr>
    </w:p>
    <w:p w:rsidR="005423BF" w:rsidRPr="00563A91" w:rsidRDefault="005423BF">
      <w:pPr>
        <w:jc w:val="center"/>
      </w:pPr>
      <w:r w:rsidRPr="00563A91">
        <w:t>______________</w:t>
      </w:r>
    </w:p>
    <w:p w:rsidR="005423BF" w:rsidRPr="00563A91" w:rsidRDefault="005423BF" w:rsidP="005423BF"/>
    <w:sectPr w:rsidR="005423BF" w:rsidRPr="00563A9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9D" w:rsidRDefault="009D759D">
      <w:r>
        <w:separator/>
      </w:r>
    </w:p>
  </w:endnote>
  <w:endnote w:type="continuationSeparator" w:id="0">
    <w:p w:rsidR="009D759D" w:rsidRDefault="009D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54" w:rsidRPr="00196AB1" w:rsidRDefault="00543154" w:rsidP="00543154">
    <w:pPr>
      <w:pStyle w:val="Footer"/>
      <w:rPr>
        <w:lang w:val="fr-CH"/>
      </w:rPr>
    </w:pPr>
    <w:r w:rsidRPr="004703A8">
      <w:rPr>
        <w:lang w:val="fr-CH"/>
      </w:rPr>
      <w:t>ITU-T\BUREAU\CIRC\16</w:t>
    </w:r>
    <w:r>
      <w:rPr>
        <w:lang w:val="fr-CH"/>
      </w:rPr>
      <w:t>6S</w:t>
    </w:r>
    <w:r w:rsidRPr="004703A8">
      <w:rPr>
        <w:lang w:val="fr-CH"/>
      </w:rPr>
      <w:t>.DOC</w:t>
    </w:r>
  </w:p>
  <w:p w:rsidR="006969B4" w:rsidRPr="000B00FA" w:rsidRDefault="006969B4" w:rsidP="00543154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15" w:rsidRPr="00880DF1" w:rsidRDefault="00306D15" w:rsidP="001B5B22">
    <w:pPr>
      <w:pStyle w:val="FirstFooter"/>
      <w:ind w:left="-397" w:right="-397"/>
      <w:jc w:val="center"/>
      <w:rPr>
        <w:color w:val="3E8EDE"/>
        <w:szCs w:val="18"/>
      </w:rPr>
    </w:pPr>
    <w:r w:rsidRPr="00880DF1">
      <w:rPr>
        <w:color w:val="3E8EDE"/>
        <w:szCs w:val="18"/>
      </w:rPr>
      <w:t>Unión Internacional de Telecomunicaciones • Place des Nations • CH</w:t>
    </w:r>
    <w:r w:rsidRPr="00880DF1">
      <w:rPr>
        <w:color w:val="3E8EDE"/>
        <w:szCs w:val="18"/>
      </w:rPr>
      <w:noBreakHyphen/>
      <w:t>1211 Ginebra 20 • Suiza</w:t>
    </w:r>
    <w:r w:rsidRPr="00880DF1">
      <w:rPr>
        <w:color w:val="3E8EDE"/>
        <w:szCs w:val="18"/>
      </w:rPr>
      <w:br/>
      <w:t xml:space="preserve">Tel: +41 22 730 5111 • Fax: +41 22 733 7256 • Correo-e: </w:t>
    </w:r>
    <w:hyperlink r:id="rId1" w:history="1">
      <w:r w:rsidRPr="00880DF1">
        <w:rPr>
          <w:color w:val="3E8EDE"/>
        </w:rPr>
        <w:t>itumail@itu.int</w:t>
      </w:r>
    </w:hyperlink>
    <w:r w:rsidRPr="00880DF1">
      <w:rPr>
        <w:color w:val="3E8EDE"/>
        <w:szCs w:val="18"/>
      </w:rPr>
      <w:t xml:space="preserve"> • </w:t>
    </w:r>
    <w:hyperlink r:id="rId2" w:history="1">
      <w:r w:rsidRPr="00880DF1">
        <w:rPr>
          <w:color w:val="3E8EDE"/>
        </w:rPr>
        <w:t>www.itu.int</w:t>
      </w:r>
    </w:hyperlink>
    <w:r w:rsidRPr="00880DF1">
      <w:rPr>
        <w:color w:val="3E8EDE"/>
      </w:rPr>
      <w:t xml:space="preserve"> </w:t>
    </w:r>
    <w:r w:rsidRPr="00880DF1">
      <w:rPr>
        <w:color w:val="3E8EDE"/>
        <w:szCs w:val="18"/>
      </w:rPr>
      <w:t xml:space="preserve">• </w:t>
    </w:r>
    <w:hyperlink r:id="rId3" w:history="1">
      <w:r w:rsidR="00C959A3" w:rsidRPr="00880DF1">
        <w:rPr>
          <w:color w:val="3E8EDE"/>
          <w:szCs w:val="22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9D" w:rsidRDefault="009D759D">
      <w:r>
        <w:t>____________________</w:t>
      </w:r>
    </w:p>
  </w:footnote>
  <w:footnote w:type="continuationSeparator" w:id="0">
    <w:p w:rsidR="009D759D" w:rsidRDefault="009D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D5494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26B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6AE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A1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C21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2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65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EAC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462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66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AAF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9D"/>
    <w:rsid w:val="00002529"/>
    <w:rsid w:val="00056F9C"/>
    <w:rsid w:val="000B00FA"/>
    <w:rsid w:val="000C382F"/>
    <w:rsid w:val="000E4AAE"/>
    <w:rsid w:val="00104575"/>
    <w:rsid w:val="001146A6"/>
    <w:rsid w:val="001173CC"/>
    <w:rsid w:val="001A54CC"/>
    <w:rsid w:val="001B5B22"/>
    <w:rsid w:val="001C71D7"/>
    <w:rsid w:val="00257FB4"/>
    <w:rsid w:val="002E19FE"/>
    <w:rsid w:val="00303D62"/>
    <w:rsid w:val="00306D15"/>
    <w:rsid w:val="00310AF3"/>
    <w:rsid w:val="00335367"/>
    <w:rsid w:val="003664CD"/>
    <w:rsid w:val="00370C2D"/>
    <w:rsid w:val="003D1E8D"/>
    <w:rsid w:val="003D673B"/>
    <w:rsid w:val="003F2855"/>
    <w:rsid w:val="00401C20"/>
    <w:rsid w:val="00417746"/>
    <w:rsid w:val="00427E14"/>
    <w:rsid w:val="00467FB9"/>
    <w:rsid w:val="004C4144"/>
    <w:rsid w:val="005423BF"/>
    <w:rsid w:val="00543154"/>
    <w:rsid w:val="00563A91"/>
    <w:rsid w:val="00666E49"/>
    <w:rsid w:val="006969B4"/>
    <w:rsid w:val="006B33B8"/>
    <w:rsid w:val="006F3348"/>
    <w:rsid w:val="00723BE1"/>
    <w:rsid w:val="0076349F"/>
    <w:rsid w:val="00766C24"/>
    <w:rsid w:val="00781E2A"/>
    <w:rsid w:val="008258C2"/>
    <w:rsid w:val="008505BD"/>
    <w:rsid w:val="00850C78"/>
    <w:rsid w:val="00880DF1"/>
    <w:rsid w:val="008C17AD"/>
    <w:rsid w:val="008D02CD"/>
    <w:rsid w:val="0095172A"/>
    <w:rsid w:val="00991430"/>
    <w:rsid w:val="009C74D2"/>
    <w:rsid w:val="009D759D"/>
    <w:rsid w:val="00A16563"/>
    <w:rsid w:val="00A32F36"/>
    <w:rsid w:val="00A420A2"/>
    <w:rsid w:val="00A54E47"/>
    <w:rsid w:val="00AC4702"/>
    <w:rsid w:val="00AE4D52"/>
    <w:rsid w:val="00AE7093"/>
    <w:rsid w:val="00AF3479"/>
    <w:rsid w:val="00B41DD8"/>
    <w:rsid w:val="00B422BC"/>
    <w:rsid w:val="00B43F77"/>
    <w:rsid w:val="00B95F0A"/>
    <w:rsid w:val="00B96180"/>
    <w:rsid w:val="00C17AC0"/>
    <w:rsid w:val="00C334D6"/>
    <w:rsid w:val="00C34772"/>
    <w:rsid w:val="00C85CA9"/>
    <w:rsid w:val="00C959A3"/>
    <w:rsid w:val="00CB1972"/>
    <w:rsid w:val="00CD2675"/>
    <w:rsid w:val="00CD591A"/>
    <w:rsid w:val="00D81346"/>
    <w:rsid w:val="00DD77C9"/>
    <w:rsid w:val="00DF358D"/>
    <w:rsid w:val="00E524EF"/>
    <w:rsid w:val="00E56DFD"/>
    <w:rsid w:val="00E839B0"/>
    <w:rsid w:val="00E9195D"/>
    <w:rsid w:val="00E92C09"/>
    <w:rsid w:val="00F10F28"/>
    <w:rsid w:val="00F6461F"/>
    <w:rsid w:val="00FD2B2D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59C4F70-DD72-4D50-B5D5-97C544EF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5423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D25B-E0A1-45DB-9326-45C34495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3</Pages>
  <Words>624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4179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Saez, Grau Ricardo</dc:creator>
  <cp:keywords/>
  <dc:description>166S.DOCX  For: _x000d_Document date: _x000d_Saved by ITU51010110 at 17:11:22 on 04/08/15</dc:description>
  <cp:lastModifiedBy>Bettini, Nadine</cp:lastModifiedBy>
  <cp:revision>2</cp:revision>
  <cp:lastPrinted>2011-04-15T08:25:00Z</cp:lastPrinted>
  <dcterms:created xsi:type="dcterms:W3CDTF">2015-08-05T13:29:00Z</dcterms:created>
  <dcterms:modified xsi:type="dcterms:W3CDTF">2015-08-05T13:29:00Z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166S.DOCX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