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FB7141" w:rsidTr="007B4274">
        <w:trPr>
          <w:cantSplit/>
        </w:trPr>
        <w:tc>
          <w:tcPr>
            <w:tcW w:w="1418" w:type="dxa"/>
            <w:vAlign w:val="center"/>
          </w:tcPr>
          <w:p w:rsidR="00E42669" w:rsidRPr="00FB7141" w:rsidRDefault="00E42669" w:rsidP="007B427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B7141">
              <w:rPr>
                <w:noProof/>
                <w:lang w:val="en-GB"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FB7141" w:rsidRDefault="00E42669" w:rsidP="007B427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B714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FB7141" w:rsidRDefault="00E42669" w:rsidP="007B427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B714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FB7141" w:rsidRDefault="00E42669" w:rsidP="007B427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B7141">
              <w:rPr>
                <w:noProof/>
                <w:lang w:val="en-GB"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FB7141" w:rsidTr="007B4274">
        <w:trPr>
          <w:cantSplit/>
        </w:trPr>
        <w:tc>
          <w:tcPr>
            <w:tcW w:w="7086" w:type="dxa"/>
            <w:gridSpan w:val="2"/>
            <w:vAlign w:val="center"/>
          </w:tcPr>
          <w:p w:rsidR="00E42669" w:rsidRPr="00FB7141" w:rsidRDefault="00E42669" w:rsidP="007B427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2669" w:rsidRPr="00FB7141" w:rsidRDefault="00E42669" w:rsidP="007B4274">
            <w:pPr>
              <w:rPr>
                <w:lang w:val="ru-RU"/>
              </w:rPr>
            </w:pPr>
          </w:p>
        </w:tc>
      </w:tr>
    </w:tbl>
    <w:p w:rsidR="00BC33B4" w:rsidRPr="00FB7141" w:rsidRDefault="002640AC" w:rsidP="00A83CBA">
      <w:pPr>
        <w:tabs>
          <w:tab w:val="clear" w:pos="794"/>
          <w:tab w:val="clear" w:pos="1191"/>
          <w:tab w:val="clear" w:pos="1588"/>
          <w:tab w:val="clear" w:pos="1985"/>
          <w:tab w:val="left" w:pos="5544"/>
        </w:tabs>
        <w:spacing w:before="360" w:after="360"/>
        <w:rPr>
          <w:lang w:val="ru-RU"/>
        </w:rPr>
      </w:pPr>
      <w:r w:rsidRPr="00FB7141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FB7141">
            <w:rPr>
              <w:lang w:val="ru-RU"/>
            </w:rPr>
            <w:t xml:space="preserve">Женева, </w:t>
          </w:r>
          <w:r w:rsidR="00A83CBA">
            <w:rPr>
              <w:lang w:val="fr-CH"/>
            </w:rPr>
            <w:t>16</w:t>
          </w:r>
          <w:r w:rsidR="00123A1D" w:rsidRPr="00FB7141">
            <w:rPr>
              <w:lang w:val="ru-RU"/>
            </w:rPr>
            <w:t xml:space="preserve"> июля</w:t>
          </w:r>
          <w:r w:rsidRPr="00FB7141">
            <w:rPr>
              <w:lang w:val="ru-RU"/>
            </w:rPr>
            <w:t xml:space="preserve"> 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111"/>
        <w:gridCol w:w="4199"/>
      </w:tblGrid>
      <w:tr w:rsidR="00A5713C" w:rsidRPr="00FB7141" w:rsidTr="00FB7141">
        <w:trPr>
          <w:cantSplit/>
          <w:trHeight w:val="1301"/>
        </w:trPr>
        <w:tc>
          <w:tcPr>
            <w:tcW w:w="1410" w:type="dxa"/>
            <w:vMerge w:val="restart"/>
          </w:tcPr>
          <w:p w:rsidR="00A5713C" w:rsidRPr="00FB7141" w:rsidRDefault="00A5713C" w:rsidP="00376045">
            <w:pPr>
              <w:spacing w:before="0"/>
              <w:rPr>
                <w:lang w:val="ru-RU"/>
              </w:rPr>
            </w:pPr>
            <w:r w:rsidRPr="00FB7141">
              <w:rPr>
                <w:lang w:val="ru-RU"/>
              </w:rPr>
              <w:t>Осн.:</w:t>
            </w:r>
            <w:r w:rsidR="00AC311D" w:rsidRPr="00FB7141">
              <w:rPr>
                <w:lang w:val="ru-RU"/>
              </w:rPr>
              <w:br/>
            </w:r>
            <w:r w:rsidR="00AC311D" w:rsidRPr="00FB7141">
              <w:rPr>
                <w:lang w:val="ru-RU"/>
              </w:rPr>
              <w:br/>
            </w:r>
            <w:r w:rsidRPr="00FB7141">
              <w:rPr>
                <w:lang w:val="ru-RU"/>
              </w:rPr>
              <w:br/>
              <w:t>Тел.:</w:t>
            </w:r>
            <w:r w:rsidRPr="00FB7141">
              <w:rPr>
                <w:lang w:val="ru-RU"/>
              </w:rPr>
              <w:br/>
              <w:t>Факс:</w:t>
            </w:r>
            <w:r w:rsidRPr="00FB7141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6045" w:rsidRPr="00A83CBA" w:rsidRDefault="00A5713C" w:rsidP="00A83CBA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FB7141">
              <w:rPr>
                <w:b/>
                <w:bCs/>
                <w:lang w:val="ru-RU"/>
              </w:rPr>
              <w:t xml:space="preserve">Циркуляр </w:t>
            </w:r>
            <w:r w:rsidR="004F6C6B" w:rsidRPr="00FB7141">
              <w:rPr>
                <w:b/>
                <w:bCs/>
                <w:lang w:val="ru-RU"/>
              </w:rPr>
              <w:t>1</w:t>
            </w:r>
            <w:r w:rsidR="00123A1D" w:rsidRPr="00FB7141">
              <w:rPr>
                <w:b/>
                <w:bCs/>
                <w:lang w:val="ru-RU"/>
              </w:rPr>
              <w:t>6</w:t>
            </w:r>
            <w:r w:rsidR="00A83CBA">
              <w:rPr>
                <w:b/>
                <w:bCs/>
                <w:lang w:val="ru-RU"/>
              </w:rPr>
              <w:t>5</w:t>
            </w:r>
            <w:r w:rsidRPr="00FB7141">
              <w:rPr>
                <w:b/>
                <w:bCs/>
                <w:lang w:val="ru-RU"/>
              </w:rPr>
              <w:t xml:space="preserve"> БСЭ</w:t>
            </w:r>
            <w:r w:rsidRPr="00A83CBA">
              <w:rPr>
                <w:b/>
                <w:bCs/>
                <w:lang w:val="ru-RU"/>
              </w:rPr>
              <w:br/>
            </w:r>
            <w:r w:rsidR="00A83CBA">
              <w:rPr>
                <w:lang w:val="fr-CH"/>
              </w:rPr>
              <w:t>COM</w:t>
            </w:r>
            <w:r w:rsidR="00A83CBA" w:rsidRPr="00A83CBA">
              <w:rPr>
                <w:lang w:val="ru-RU"/>
              </w:rPr>
              <w:t xml:space="preserve"> 15/</w:t>
            </w:r>
            <w:r w:rsidR="00A83CBA">
              <w:rPr>
                <w:lang w:val="fr-CH"/>
              </w:rPr>
              <w:t>HO</w:t>
            </w:r>
            <w:r w:rsidRPr="00A83CBA">
              <w:rPr>
                <w:lang w:val="ru-RU"/>
              </w:rPr>
              <w:br/>
            </w:r>
            <w:r w:rsidRPr="00A83CBA">
              <w:rPr>
                <w:lang w:val="ru-RU"/>
              </w:rPr>
              <w:br/>
            </w:r>
            <w:r w:rsidR="00376045" w:rsidRPr="00A83CBA">
              <w:rPr>
                <w:lang w:val="ru-RU"/>
              </w:rPr>
              <w:t xml:space="preserve">+41 22 730 </w:t>
            </w:r>
            <w:r w:rsidR="00A83CBA">
              <w:rPr>
                <w:lang w:val="ru-RU"/>
              </w:rPr>
              <w:t>6356</w:t>
            </w:r>
            <w:r w:rsidR="00376045" w:rsidRPr="00A83CBA">
              <w:rPr>
                <w:lang w:val="ru-RU"/>
              </w:rPr>
              <w:br/>
              <w:t>+41 22 730 5853</w:t>
            </w:r>
          </w:p>
          <w:p w:rsidR="00A5713C" w:rsidRPr="00A83CBA" w:rsidRDefault="00182E5F" w:rsidP="00376045">
            <w:pPr>
              <w:spacing w:before="0"/>
              <w:rPr>
                <w:lang w:val="ru-RU"/>
              </w:rPr>
            </w:pPr>
            <w:hyperlink r:id="rId10" w:history="1">
              <w:r w:rsidR="00A83CBA" w:rsidRPr="00CD6BB0">
                <w:rPr>
                  <w:rStyle w:val="Hyperlink"/>
                  <w:szCs w:val="22"/>
                </w:rPr>
                <w:t>tsbsg</w:t>
              </w:r>
              <w:r w:rsidR="00A83CBA" w:rsidRPr="00C157E9">
                <w:rPr>
                  <w:rStyle w:val="Hyperlink"/>
                  <w:szCs w:val="22"/>
                  <w:lang w:val="ru-RU"/>
                </w:rPr>
                <w:t>15@</w:t>
              </w:r>
              <w:r w:rsidR="00A83CBA" w:rsidRPr="00CD6BB0">
                <w:rPr>
                  <w:rStyle w:val="Hyperlink"/>
                  <w:szCs w:val="22"/>
                </w:rPr>
                <w:t>itu</w:t>
              </w:r>
              <w:r w:rsidR="00A83CBA" w:rsidRPr="00C157E9">
                <w:rPr>
                  <w:rStyle w:val="Hyperlink"/>
                  <w:szCs w:val="22"/>
                  <w:lang w:val="ru-RU"/>
                </w:rPr>
                <w:t>.</w:t>
              </w:r>
              <w:r w:rsidR="00A83CBA" w:rsidRPr="00CD6BB0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199" w:type="dxa"/>
          </w:tcPr>
          <w:p w:rsidR="00123A1D" w:rsidRPr="00FB7141" w:rsidRDefault="00A5713C" w:rsidP="003760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2640AC" w:rsidRPr="00182E5F" w:rsidTr="00FB7141">
        <w:trPr>
          <w:cantSplit/>
          <w:trHeight w:val="20"/>
        </w:trPr>
        <w:tc>
          <w:tcPr>
            <w:tcW w:w="1410" w:type="dxa"/>
            <w:vMerge/>
          </w:tcPr>
          <w:p w:rsidR="002640AC" w:rsidRPr="00FB7141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2640AC" w:rsidRPr="00FB7141" w:rsidRDefault="002640AC" w:rsidP="009820FD">
            <w:pPr>
              <w:spacing w:before="0"/>
              <w:rPr>
                <w:lang w:val="ru-RU"/>
              </w:rPr>
            </w:pPr>
          </w:p>
        </w:tc>
        <w:tc>
          <w:tcPr>
            <w:tcW w:w="4199" w:type="dxa"/>
          </w:tcPr>
          <w:p w:rsidR="002640AC" w:rsidRPr="00FB7141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b/>
                <w:bCs/>
                <w:lang w:val="ru-RU"/>
              </w:rPr>
              <w:t>Копии</w:t>
            </w:r>
            <w:r w:rsidRPr="00FB7141">
              <w:rPr>
                <w:lang w:val="ru-RU"/>
              </w:rPr>
              <w:t>:</w:t>
            </w:r>
          </w:p>
          <w:p w:rsidR="00376045" w:rsidRPr="00FB7141" w:rsidRDefault="00376045" w:rsidP="003760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Членам Сектора МСЭ-Т</w:t>
            </w:r>
          </w:p>
          <w:p w:rsidR="00376045" w:rsidRPr="00FB7141" w:rsidRDefault="00376045" w:rsidP="00C15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Ассоциированным членам</w:t>
            </w:r>
            <w:r w:rsidR="00592D9D">
              <w:rPr>
                <w:lang w:val="ru-RU"/>
              </w:rPr>
              <w:t xml:space="preserve"> </w:t>
            </w:r>
            <w:r w:rsidR="00C157E9">
              <w:rPr>
                <w:lang w:val="ru-RU"/>
              </w:rPr>
              <w:t>ИК</w:t>
            </w:r>
            <w:r w:rsidR="00592D9D" w:rsidRPr="00B7208B">
              <w:rPr>
                <w:lang w:val="ru-RU"/>
              </w:rPr>
              <w:t>15</w:t>
            </w:r>
            <w:r w:rsidRPr="00FB7141">
              <w:rPr>
                <w:lang w:val="ru-RU"/>
              </w:rPr>
              <w:t xml:space="preserve"> МСЭ-Т</w:t>
            </w:r>
          </w:p>
          <w:p w:rsidR="00376045" w:rsidRPr="00FB7141" w:rsidRDefault="00376045" w:rsidP="00FD0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Академическим организациям − Членам МСЭ</w:t>
            </w:r>
          </w:p>
          <w:p w:rsidR="00123A1D" w:rsidRPr="00FB7141" w:rsidRDefault="00123A1D" w:rsidP="00C157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Председател</w:t>
            </w:r>
            <w:r w:rsidR="00592D9D">
              <w:rPr>
                <w:lang w:val="ru-RU"/>
              </w:rPr>
              <w:t>ю</w:t>
            </w:r>
            <w:r w:rsidRPr="00FB7141">
              <w:rPr>
                <w:lang w:val="ru-RU"/>
              </w:rPr>
              <w:t xml:space="preserve"> и заместителям </w:t>
            </w:r>
            <w:r w:rsidR="00592D9D" w:rsidRPr="00FB7141">
              <w:rPr>
                <w:lang w:val="ru-RU"/>
              </w:rPr>
              <w:t>Председател</w:t>
            </w:r>
            <w:r w:rsidR="00592D9D">
              <w:rPr>
                <w:lang w:val="ru-RU"/>
              </w:rPr>
              <w:t>я</w:t>
            </w:r>
            <w:r w:rsidR="00592D9D" w:rsidRPr="00FB7141">
              <w:rPr>
                <w:lang w:val="ru-RU"/>
              </w:rPr>
              <w:t xml:space="preserve"> </w:t>
            </w:r>
            <w:r w:rsidR="00592D9D">
              <w:rPr>
                <w:lang w:val="ru-RU"/>
              </w:rPr>
              <w:t>15-й И</w:t>
            </w:r>
            <w:r w:rsidRPr="00FB7141">
              <w:rPr>
                <w:lang w:val="ru-RU"/>
              </w:rPr>
              <w:t>сследовательск</w:t>
            </w:r>
            <w:r w:rsidR="00592D9D">
              <w:rPr>
                <w:lang w:val="ru-RU"/>
              </w:rPr>
              <w:t>ой</w:t>
            </w:r>
            <w:r w:rsidRPr="00FB7141">
              <w:rPr>
                <w:lang w:val="ru-RU"/>
              </w:rPr>
              <w:t xml:space="preserve"> комисси</w:t>
            </w:r>
            <w:r w:rsidR="00592D9D">
              <w:rPr>
                <w:lang w:val="ru-RU"/>
              </w:rPr>
              <w:t>и</w:t>
            </w:r>
          </w:p>
          <w:p w:rsidR="002640AC" w:rsidRPr="00FB7141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Директору Бюро развития электросвязи</w:t>
            </w:r>
          </w:p>
          <w:p w:rsidR="002640AC" w:rsidRPr="00FB7141" w:rsidRDefault="002640AC" w:rsidP="009820F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ajorBidi"/>
                <w:szCs w:val="22"/>
                <w:lang w:val="ru-RU"/>
              </w:rPr>
            </w:pPr>
            <w:r w:rsidRPr="00FB7141">
              <w:rPr>
                <w:lang w:val="ru-RU"/>
              </w:rPr>
              <w:t>–</w:t>
            </w:r>
            <w:r w:rsidRPr="00FB714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BC33B4" w:rsidRPr="00FB7141" w:rsidRDefault="00BC33B4" w:rsidP="00FB7141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8292"/>
      </w:tblGrid>
      <w:tr w:rsidR="00BC33B4" w:rsidRPr="00A83CBA" w:rsidTr="00FB7141">
        <w:trPr>
          <w:cantSplit/>
          <w:trHeight w:val="533"/>
        </w:trPr>
        <w:tc>
          <w:tcPr>
            <w:tcW w:w="1420" w:type="dxa"/>
          </w:tcPr>
          <w:p w:rsidR="00BC33B4" w:rsidRPr="00FB7141" w:rsidRDefault="00BC33B4" w:rsidP="009820FD">
            <w:pPr>
              <w:spacing w:before="0"/>
              <w:rPr>
                <w:lang w:val="ru-RU"/>
              </w:rPr>
            </w:pPr>
            <w:r w:rsidRPr="00FB7141">
              <w:rPr>
                <w:lang w:val="ru-RU"/>
              </w:rPr>
              <w:t>Предмет:</w:t>
            </w:r>
          </w:p>
        </w:tc>
        <w:tc>
          <w:tcPr>
            <w:tcW w:w="8292" w:type="dxa"/>
          </w:tcPr>
          <w:p w:rsidR="00BC33B4" w:rsidRPr="00FB7141" w:rsidRDefault="00A83CBA" w:rsidP="00592D9D">
            <w:pPr>
              <w:spacing w:before="0"/>
              <w:rPr>
                <w:b/>
                <w:bCs/>
                <w:lang w:val="ru-RU"/>
              </w:rPr>
            </w:pPr>
            <w:r w:rsidRPr="00B7208B">
              <w:rPr>
                <w:b/>
                <w:bCs/>
                <w:lang w:val="ru-RU"/>
              </w:rPr>
              <w:t>Собрание 15</w:t>
            </w:r>
            <w:r w:rsidRPr="00B7208B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B7208B">
              <w:rPr>
                <w:b/>
                <w:bCs/>
                <w:lang w:val="ru-RU"/>
              </w:rPr>
              <w:br/>
              <w:t>проекта</w:t>
            </w:r>
            <w:r w:rsidR="00592D9D">
              <w:rPr>
                <w:b/>
                <w:bCs/>
                <w:lang w:val="ru-RU"/>
              </w:rPr>
              <w:t xml:space="preserve"> Поправки 1 к </w:t>
            </w:r>
            <w:r w:rsidRPr="00B7208B">
              <w:rPr>
                <w:b/>
                <w:bCs/>
                <w:lang w:val="ru-RU"/>
              </w:rPr>
              <w:t>Рекомендации МСЭ-Т G.</w:t>
            </w:r>
            <w:r>
              <w:rPr>
                <w:b/>
                <w:bCs/>
                <w:lang w:val="ru-RU"/>
              </w:rPr>
              <w:t>99</w:t>
            </w:r>
            <w:r w:rsidR="00592D9D">
              <w:rPr>
                <w:b/>
                <w:bCs/>
                <w:lang w:val="ru-RU"/>
              </w:rPr>
              <w:t>64 (2011 г.)</w:t>
            </w:r>
            <w:r w:rsidRPr="00B7208B">
              <w:rPr>
                <w:b/>
                <w:bCs/>
                <w:lang w:val="ru-RU"/>
              </w:rPr>
              <w:t xml:space="preserve"> в соответствии с положениями раздела 9 Резолюции 1 (Дубай, 2012 г.) ВАСЭ </w:t>
            </w:r>
            <w:r w:rsidRPr="00B7208B">
              <w:rPr>
                <w:b/>
                <w:bCs/>
                <w:lang w:val="ru-RU"/>
              </w:rPr>
              <w:br/>
              <w:t xml:space="preserve">Женева, </w:t>
            </w:r>
            <w:r w:rsidR="00592D9D">
              <w:rPr>
                <w:b/>
                <w:bCs/>
                <w:lang w:val="ru-RU"/>
              </w:rPr>
              <w:t>26 февраля</w:t>
            </w:r>
            <w:r w:rsidRPr="00B7208B">
              <w:rPr>
                <w:b/>
                <w:bCs/>
                <w:lang w:val="ru-RU"/>
              </w:rPr>
              <w:t xml:space="preserve"> 201</w:t>
            </w:r>
            <w:r w:rsidR="00592D9D">
              <w:rPr>
                <w:b/>
                <w:bCs/>
                <w:lang w:val="ru-RU"/>
              </w:rPr>
              <w:t>6</w:t>
            </w:r>
            <w:r w:rsidRPr="00B7208B">
              <w:rPr>
                <w:b/>
                <w:bCs/>
                <w:lang w:val="ru-RU"/>
              </w:rPr>
              <w:t> года</w:t>
            </w:r>
          </w:p>
        </w:tc>
      </w:tr>
    </w:tbl>
    <w:p w:rsidR="00BC33B4" w:rsidRPr="00FB7141" w:rsidRDefault="00BC33B4" w:rsidP="00FB7141">
      <w:pPr>
        <w:pStyle w:val="Normalaftertitle"/>
        <w:spacing w:before="480"/>
        <w:rPr>
          <w:lang w:val="ru-RU"/>
        </w:rPr>
      </w:pPr>
      <w:r w:rsidRPr="00FB7141">
        <w:rPr>
          <w:lang w:val="ru-RU"/>
        </w:rPr>
        <w:t>Уважаемая госпожа,</w:t>
      </w:r>
      <w:r w:rsidRPr="00FB7141">
        <w:rPr>
          <w:lang w:val="ru-RU"/>
        </w:rPr>
        <w:br/>
        <w:t>уважаемый господин,</w:t>
      </w:r>
    </w:p>
    <w:p w:rsidR="00A83CBA" w:rsidRPr="00B7208B" w:rsidRDefault="00A83CBA" w:rsidP="00EC5AE7">
      <w:pPr>
        <w:jc w:val="both"/>
        <w:rPr>
          <w:lang w:val="ru-RU"/>
        </w:rPr>
      </w:pPr>
      <w:r w:rsidRPr="00B7208B">
        <w:rPr>
          <w:lang w:val="ru-RU"/>
        </w:rPr>
        <w:t>1</w:t>
      </w:r>
      <w:r w:rsidRPr="00B7208B">
        <w:rPr>
          <w:lang w:val="ru-RU"/>
        </w:rPr>
        <w:tab/>
        <w:t xml:space="preserve">По просьбе председателя 15-й Исследовательской комиссии </w:t>
      </w:r>
      <w:r w:rsidRPr="00592D9D">
        <w:rPr>
          <w:lang w:val="ru-RU"/>
        </w:rPr>
        <w:t>(Сети, технологии и инфраструктуры для транспортирования, доступа и жилищ) имею честь сообщить</w:t>
      </w:r>
      <w:r w:rsidRPr="00B7208B">
        <w:rPr>
          <w:lang w:val="ru-RU"/>
        </w:rPr>
        <w:t xml:space="preserve"> </w:t>
      </w:r>
      <w:r w:rsidR="00C157E9" w:rsidRPr="00B7208B">
        <w:rPr>
          <w:lang w:val="ru-RU"/>
        </w:rPr>
        <w:t>вам</w:t>
      </w:r>
      <w:r w:rsidRPr="00B7208B">
        <w:rPr>
          <w:lang w:val="ru-RU"/>
        </w:rPr>
        <w:t>, что указанная Исследовательская комиссия, собр</w:t>
      </w:r>
      <w:r>
        <w:rPr>
          <w:lang w:val="ru-RU"/>
        </w:rPr>
        <w:t xml:space="preserve">ание которой состоится с </w:t>
      </w:r>
      <w:r w:rsidR="00592D9D">
        <w:rPr>
          <w:lang w:val="ru-RU"/>
        </w:rPr>
        <w:t>15 по 26 февраля</w:t>
      </w:r>
      <w:r w:rsidRPr="00B7208B">
        <w:rPr>
          <w:lang w:val="ru-RU"/>
        </w:rPr>
        <w:t xml:space="preserve"> 201</w:t>
      </w:r>
      <w:r w:rsidR="00592D9D">
        <w:rPr>
          <w:lang w:val="ru-RU"/>
        </w:rPr>
        <w:t>6</w:t>
      </w:r>
      <w:r w:rsidRPr="00B7208B">
        <w:rPr>
          <w:lang w:val="ru-RU"/>
        </w:rPr>
        <w:t> года, намеревается применить для утверждения вышеупомянутого проекта</w:t>
      </w:r>
      <w:r w:rsidR="00592D9D">
        <w:rPr>
          <w:lang w:val="ru-RU"/>
        </w:rPr>
        <w:t xml:space="preserve"> поправки</w:t>
      </w:r>
      <w:r>
        <w:rPr>
          <w:lang w:val="ru-RU"/>
        </w:rPr>
        <w:t xml:space="preserve"> </w:t>
      </w:r>
      <w:r w:rsidRPr="00B7208B">
        <w:rPr>
          <w:lang w:val="ru-RU"/>
        </w:rPr>
        <w:t>процедуру, описанную в разделе 9 Резолюции 1 (Дубай, 2012 г.) ВАСЭ.</w:t>
      </w:r>
    </w:p>
    <w:p w:rsidR="00A83CBA" w:rsidRPr="00B7208B" w:rsidRDefault="00A83CBA" w:rsidP="00C157E9">
      <w:pPr>
        <w:jc w:val="both"/>
        <w:rPr>
          <w:lang w:val="ru-RU"/>
        </w:rPr>
      </w:pPr>
      <w:r w:rsidRPr="00B7208B">
        <w:rPr>
          <w:lang w:val="ru-RU"/>
        </w:rPr>
        <w:t>2</w:t>
      </w:r>
      <w:r w:rsidRPr="00B7208B">
        <w:rPr>
          <w:lang w:val="ru-RU"/>
        </w:rPr>
        <w:tab/>
        <w:t xml:space="preserve">Название, </w:t>
      </w:r>
      <w:r>
        <w:rPr>
          <w:lang w:val="ru-RU"/>
        </w:rPr>
        <w:t xml:space="preserve">резюме </w:t>
      </w:r>
      <w:r w:rsidRPr="00B7208B">
        <w:rPr>
          <w:lang w:val="ru-RU"/>
        </w:rPr>
        <w:t xml:space="preserve">предлагаемого к утверждению проекта </w:t>
      </w:r>
      <w:r w:rsidR="00C157E9">
        <w:rPr>
          <w:lang w:val="ru-RU"/>
        </w:rPr>
        <w:t>поправки</w:t>
      </w:r>
      <w:r w:rsidRPr="00B7208B">
        <w:rPr>
          <w:lang w:val="ru-RU"/>
        </w:rPr>
        <w:t xml:space="preserve"> и указание на место </w:t>
      </w:r>
      <w:r w:rsidR="00C157E9">
        <w:rPr>
          <w:lang w:val="ru-RU"/>
        </w:rPr>
        <w:t>его</w:t>
      </w:r>
      <w:r w:rsidRPr="00B7208B">
        <w:rPr>
          <w:lang w:val="ru-RU"/>
        </w:rPr>
        <w:t xml:space="preserve"> размещения содержатся в </w:t>
      </w:r>
      <w:r w:rsidRPr="00B7208B">
        <w:rPr>
          <w:b/>
          <w:bCs/>
          <w:lang w:val="ru-RU"/>
        </w:rPr>
        <w:t>Приложении 1</w:t>
      </w:r>
      <w:r w:rsidRPr="00B7208B">
        <w:rPr>
          <w:lang w:val="ru-RU"/>
        </w:rPr>
        <w:t>.</w:t>
      </w:r>
    </w:p>
    <w:p w:rsidR="00A83CBA" w:rsidRPr="00B7208B" w:rsidRDefault="00A83CBA" w:rsidP="00C157E9">
      <w:pPr>
        <w:jc w:val="both"/>
        <w:rPr>
          <w:lang w:val="ru-RU"/>
        </w:rPr>
      </w:pPr>
      <w:r w:rsidRPr="00B7208B">
        <w:rPr>
          <w:lang w:val="ru-RU"/>
        </w:rPr>
        <w:t>3</w:t>
      </w:r>
      <w:r w:rsidRPr="00B7208B">
        <w:rPr>
          <w:lang w:val="ru-RU"/>
        </w:rPr>
        <w:tab/>
        <w:t>Просьба ко всем Государствам – Членам МСЭ, Членам Сектора, Ассоциированным членам или академическим учреждениям, располагающим информацией о принадлежащих им или другим сторонам патентах, которые могут полностью либо частично охватывать элементы предлагаемо</w:t>
      </w:r>
      <w:r w:rsidR="00C157E9">
        <w:rPr>
          <w:lang w:val="ru-RU"/>
        </w:rPr>
        <w:t>го</w:t>
      </w:r>
      <w:r w:rsidRPr="00B7208B">
        <w:rPr>
          <w:lang w:val="ru-RU"/>
        </w:rPr>
        <w:t xml:space="preserve"> </w:t>
      </w:r>
      <w:r w:rsidR="00C157E9">
        <w:rPr>
          <w:lang w:val="ru-RU"/>
        </w:rPr>
        <w:t>к</w:t>
      </w:r>
      <w:r w:rsidRPr="00B7208B">
        <w:rPr>
          <w:lang w:val="ru-RU"/>
        </w:rPr>
        <w:t xml:space="preserve"> утверждени</w:t>
      </w:r>
      <w:r w:rsidR="00C157E9">
        <w:rPr>
          <w:lang w:val="ru-RU"/>
        </w:rPr>
        <w:t>ю</w:t>
      </w:r>
      <w:r w:rsidRPr="00B7208B">
        <w:rPr>
          <w:lang w:val="ru-RU"/>
        </w:rPr>
        <w:t xml:space="preserve"> </w:t>
      </w:r>
      <w:r w:rsidR="00C157E9" w:rsidRPr="00B7208B">
        <w:rPr>
          <w:lang w:val="ru-RU"/>
        </w:rPr>
        <w:t xml:space="preserve">проекта </w:t>
      </w:r>
      <w:r w:rsidR="00592D9D">
        <w:rPr>
          <w:lang w:val="ru-RU"/>
        </w:rPr>
        <w:t>поправки</w:t>
      </w:r>
      <w:r w:rsidRPr="00B7208B">
        <w:rPr>
          <w:lang w:val="ru-RU"/>
        </w:rPr>
        <w:t>, сообщить об этом БСЭ в соответствии с общей патентной политикой для МСЭ</w:t>
      </w:r>
      <w:r w:rsidRPr="00B7208B">
        <w:rPr>
          <w:lang w:val="ru-RU"/>
        </w:rPr>
        <w:noBreakHyphen/>
        <w:t>Т/МСЭ</w:t>
      </w:r>
      <w:r w:rsidRPr="00B7208B">
        <w:rPr>
          <w:lang w:val="ru-RU"/>
        </w:rPr>
        <w:noBreakHyphen/>
        <w:t>R/ИСО/МЭК.</w:t>
      </w:r>
    </w:p>
    <w:p w:rsidR="00A83CBA" w:rsidRPr="00B7208B" w:rsidRDefault="00A83CBA" w:rsidP="00EC5AE7">
      <w:pPr>
        <w:jc w:val="both"/>
        <w:rPr>
          <w:lang w:val="ru-RU"/>
        </w:rPr>
      </w:pPr>
      <w:r w:rsidRPr="00B7208B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B7208B">
          <w:rPr>
            <w:rStyle w:val="Hyperlink"/>
            <w:lang w:val="ru-RU"/>
          </w:rPr>
          <w:t>www.itu.int/ITU-T/ipr/</w:t>
        </w:r>
      </w:hyperlink>
      <w:r w:rsidRPr="00B7208B">
        <w:rPr>
          <w:lang w:val="ru-RU"/>
        </w:rPr>
        <w:t>).</w:t>
      </w:r>
    </w:p>
    <w:p w:rsidR="00A83CBA" w:rsidRPr="00B7208B" w:rsidRDefault="00A83CBA" w:rsidP="00C157E9">
      <w:pPr>
        <w:jc w:val="both"/>
        <w:rPr>
          <w:lang w:val="ru-RU"/>
        </w:rPr>
      </w:pPr>
      <w:r w:rsidRPr="00B7208B">
        <w:rPr>
          <w:lang w:val="ru-RU"/>
        </w:rPr>
        <w:lastRenderedPageBreak/>
        <w:t>4</w:t>
      </w:r>
      <w:r w:rsidRPr="00B7208B">
        <w:rPr>
          <w:lang w:val="ru-RU"/>
        </w:rPr>
        <w:tab/>
        <w:t>Учитывая положения раздела 9 Резолюции 1, заранее благодарю вас за информацию о том, дает ли ваша администрация 15</w:t>
      </w:r>
      <w:r w:rsidRPr="00B7208B">
        <w:rPr>
          <w:lang w:val="ru-RU"/>
        </w:rPr>
        <w:noBreakHyphen/>
        <w:t xml:space="preserve">й Исследовательской комиссии полномочия рассмотреть на своем собрании </w:t>
      </w:r>
      <w:r w:rsidR="00C157E9">
        <w:rPr>
          <w:lang w:val="ru-RU"/>
        </w:rPr>
        <w:t>эту поправку</w:t>
      </w:r>
      <w:r w:rsidRPr="00B7208B">
        <w:rPr>
          <w:lang w:val="ru-RU"/>
        </w:rPr>
        <w:t xml:space="preserve"> на предмет ее утверждения, направленн</w:t>
      </w:r>
      <w:r>
        <w:rPr>
          <w:lang w:val="ru-RU"/>
        </w:rPr>
        <w:t>ую</w:t>
      </w:r>
      <w:r w:rsidRPr="00B7208B">
        <w:rPr>
          <w:lang w:val="ru-RU"/>
        </w:rPr>
        <w:t xml:space="preserve"> в мой адрес до </w:t>
      </w:r>
      <w:r w:rsidR="00592D9D">
        <w:rPr>
          <w:b/>
          <w:bCs/>
          <w:lang w:val="ru-RU"/>
        </w:rPr>
        <w:t>3 февраля</w:t>
      </w:r>
      <w:r>
        <w:rPr>
          <w:b/>
          <w:bCs/>
          <w:lang w:val="ru-RU"/>
        </w:rPr>
        <w:t xml:space="preserve"> 201</w:t>
      </w:r>
      <w:r w:rsidR="00592D9D">
        <w:rPr>
          <w:b/>
          <w:bCs/>
          <w:lang w:val="ru-RU"/>
        </w:rPr>
        <w:t>6</w:t>
      </w:r>
      <w:r>
        <w:rPr>
          <w:b/>
          <w:bCs/>
        </w:rPr>
        <w:t> </w:t>
      </w:r>
      <w:r w:rsidRPr="00B7208B">
        <w:rPr>
          <w:b/>
          <w:bCs/>
          <w:lang w:val="ru-RU"/>
        </w:rPr>
        <w:t>года</w:t>
      </w:r>
      <w:r w:rsidRPr="00060667">
        <w:rPr>
          <w:lang w:val="ru-RU"/>
        </w:rPr>
        <w:t xml:space="preserve"> </w:t>
      </w:r>
      <w:r w:rsidRPr="00B7208B">
        <w:rPr>
          <w:lang w:val="ru-RU"/>
        </w:rPr>
        <w:t>2400 UTC.</w:t>
      </w:r>
    </w:p>
    <w:p w:rsidR="00A83CBA" w:rsidRPr="00B7208B" w:rsidRDefault="00A83CBA" w:rsidP="00EC5AE7">
      <w:pPr>
        <w:jc w:val="both"/>
        <w:rPr>
          <w:lang w:val="ru-RU"/>
        </w:rPr>
      </w:pPr>
      <w:r w:rsidRPr="00B7208B">
        <w:rPr>
          <w:lang w:val="ru-RU"/>
        </w:rPr>
        <w:t xml:space="preserve">Если какие-либо Государства-Члены сочтут, что рассмотрение на предмет утверждения проводить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 </w:t>
      </w:r>
      <w:r w:rsidR="00592D9D">
        <w:rPr>
          <w:lang w:val="ru-RU"/>
        </w:rPr>
        <w:t>поправки</w:t>
      </w:r>
      <w:r w:rsidRPr="00B7208B">
        <w:rPr>
          <w:lang w:val="ru-RU"/>
        </w:rPr>
        <w:t>.</w:t>
      </w:r>
    </w:p>
    <w:p w:rsidR="00A83CBA" w:rsidRPr="00B7208B" w:rsidRDefault="00A83CBA" w:rsidP="00EC5AE7">
      <w:pPr>
        <w:jc w:val="both"/>
        <w:rPr>
          <w:lang w:val="ru-RU"/>
        </w:rPr>
      </w:pPr>
      <w:r w:rsidRPr="00B7208B">
        <w:rPr>
          <w:lang w:val="ru-RU"/>
        </w:rPr>
        <w:t>5</w:t>
      </w:r>
      <w:r w:rsidRPr="00B7208B">
        <w:rPr>
          <w:lang w:val="ru-RU"/>
        </w:rPr>
        <w:tab/>
        <w:t xml:space="preserve">В случае если 70% или более Государств-Членов в своих ответах выскажутся за рассмотрение на собрании Исследовательской комиссии проекта </w:t>
      </w:r>
      <w:r w:rsidR="00592D9D">
        <w:rPr>
          <w:lang w:val="ru-RU"/>
        </w:rPr>
        <w:t>поправки</w:t>
      </w:r>
      <w:r w:rsidRPr="00B7208B">
        <w:rPr>
          <w:lang w:val="ru-RU"/>
        </w:rPr>
        <w:t xml:space="preserve"> на предмет ее утверждения, одно пленарное заседание </w:t>
      </w:r>
      <w:r w:rsidR="00592D9D">
        <w:rPr>
          <w:b/>
          <w:bCs/>
          <w:lang w:val="ru-RU"/>
        </w:rPr>
        <w:t>26 февраля 2016</w:t>
      </w:r>
      <w:r w:rsidRPr="00B7208B">
        <w:rPr>
          <w:b/>
          <w:bCs/>
          <w:lang w:val="ru-RU"/>
        </w:rPr>
        <w:t> года</w:t>
      </w:r>
      <w:r w:rsidRPr="00B7208B">
        <w:rPr>
          <w:lang w:val="ru-RU"/>
        </w:rPr>
        <w:t xml:space="preserve"> будет отведено для применения процедуры утверждения.</w:t>
      </w:r>
    </w:p>
    <w:p w:rsidR="00A83CBA" w:rsidRPr="00B7208B" w:rsidRDefault="00A83CBA" w:rsidP="00EC5AE7">
      <w:pPr>
        <w:jc w:val="both"/>
        <w:rPr>
          <w:lang w:val="ru-RU"/>
        </w:rPr>
      </w:pPr>
      <w:r w:rsidRPr="00B7208B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B7208B">
        <w:rPr>
          <w:b/>
          <w:bCs/>
          <w:lang w:val="ru-RU"/>
        </w:rPr>
        <w:t>Администрациям Государств – Членов Союза</w:t>
      </w:r>
      <w:r w:rsidRPr="00B7208B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отраслевой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A83CBA" w:rsidRDefault="00A83CBA" w:rsidP="00EC5AE7">
      <w:pPr>
        <w:jc w:val="both"/>
        <w:rPr>
          <w:lang w:val="ru-RU"/>
        </w:rPr>
      </w:pPr>
      <w:r w:rsidRPr="00B7208B">
        <w:rPr>
          <w:lang w:val="ru-RU"/>
        </w:rPr>
        <w:t>6</w:t>
      </w:r>
      <w:r w:rsidRPr="00B7208B">
        <w:rPr>
          <w:lang w:val="ru-RU"/>
        </w:rPr>
        <w:tab/>
        <w:t>Повестка дня и вся соответствующая информация, касающаяся собрания 15</w:t>
      </w:r>
      <w:r w:rsidRPr="00B7208B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592D9D">
        <w:rPr>
          <w:lang w:val="ru-RU"/>
        </w:rPr>
        <w:t>7</w:t>
      </w:r>
      <w:r w:rsidRPr="00B7208B">
        <w:rPr>
          <w:lang w:val="ru-RU"/>
        </w:rPr>
        <w:t>/15</w:t>
      </w:r>
      <w:r>
        <w:rPr>
          <w:lang w:val="ru-RU"/>
        </w:rPr>
        <w:t xml:space="preserve"> (следующем).</w:t>
      </w:r>
    </w:p>
    <w:p w:rsidR="00A83CBA" w:rsidRPr="00B7208B" w:rsidRDefault="00A83CBA" w:rsidP="00EC5AE7">
      <w:pPr>
        <w:jc w:val="both"/>
        <w:rPr>
          <w:lang w:val="ru-RU"/>
        </w:rPr>
      </w:pPr>
      <w:r w:rsidRPr="00B7208B">
        <w:rPr>
          <w:lang w:val="ru-RU"/>
        </w:rPr>
        <w:t>7</w:t>
      </w:r>
      <w:r w:rsidRPr="00B7208B">
        <w:rPr>
          <w:lang w:val="ru-RU"/>
        </w:rPr>
        <w:tab/>
        <w:t xml:space="preserve">После собрания Директор БСЭ в </w:t>
      </w:r>
      <w:r w:rsidR="00C157E9" w:rsidRPr="00B7208B">
        <w:rPr>
          <w:lang w:val="ru-RU"/>
        </w:rPr>
        <w:t xml:space="preserve">циркулярном </w:t>
      </w:r>
      <w:r w:rsidRPr="00B7208B">
        <w:rPr>
          <w:lang w:val="ru-RU"/>
        </w:rPr>
        <w:t xml:space="preserve">письме уведомит о принятом по данной </w:t>
      </w:r>
      <w:r w:rsidR="00592D9D">
        <w:rPr>
          <w:lang w:val="ru-RU"/>
        </w:rPr>
        <w:t>поправке</w:t>
      </w:r>
      <w:r w:rsidRPr="00B7208B">
        <w:rPr>
          <w:lang w:val="ru-RU"/>
        </w:rPr>
        <w:t xml:space="preserve"> решении. Эта информация будет также опубликована в Опера</w:t>
      </w:r>
      <w:r>
        <w:rPr>
          <w:lang w:val="ru-RU"/>
        </w:rPr>
        <w:t xml:space="preserve">тивном </w:t>
      </w:r>
      <w:r w:rsidRPr="00B7208B">
        <w:rPr>
          <w:lang w:val="ru-RU"/>
        </w:rPr>
        <w:t>бюллетене МСЭ.</w:t>
      </w:r>
    </w:p>
    <w:p w:rsidR="00A83CBA" w:rsidRPr="00B7208B" w:rsidRDefault="00A83CBA" w:rsidP="00A83CBA">
      <w:pPr>
        <w:pStyle w:val="Normalaftertitle"/>
        <w:spacing w:before="240"/>
        <w:rPr>
          <w:lang w:val="ru-RU"/>
        </w:rPr>
      </w:pPr>
      <w:r w:rsidRPr="00B7208B">
        <w:rPr>
          <w:lang w:val="ru-RU"/>
        </w:rPr>
        <w:t>С уважением,</w:t>
      </w:r>
    </w:p>
    <w:p w:rsidR="00B72EA7" w:rsidRPr="00FB7141" w:rsidRDefault="00B72EA7" w:rsidP="009820FD">
      <w:pPr>
        <w:spacing w:before="1200"/>
        <w:rPr>
          <w:lang w:val="ru-RU"/>
        </w:rPr>
      </w:pPr>
      <w:r w:rsidRPr="00FB7141">
        <w:rPr>
          <w:lang w:val="ru-RU"/>
        </w:rPr>
        <w:t>Чхе Суб Ли</w:t>
      </w:r>
      <w:r w:rsidRPr="00FB7141">
        <w:rPr>
          <w:lang w:val="ru-RU"/>
        </w:rPr>
        <w:br/>
        <w:t>Директор Бюро</w:t>
      </w:r>
      <w:r w:rsidRPr="00FB7141">
        <w:rPr>
          <w:lang w:val="ru-RU"/>
        </w:rPr>
        <w:br/>
        <w:t>стандартизации электросвязи</w:t>
      </w:r>
    </w:p>
    <w:p w:rsidR="00B72EA7" w:rsidRPr="00FB7141" w:rsidRDefault="00B72EA7" w:rsidP="00C711E7">
      <w:pPr>
        <w:spacing w:before="720"/>
        <w:rPr>
          <w:lang w:val="ru-RU"/>
        </w:rPr>
      </w:pPr>
      <w:r w:rsidRPr="00FB7141">
        <w:rPr>
          <w:b/>
          <w:bCs/>
          <w:lang w:val="ru-RU"/>
        </w:rPr>
        <w:t>Приложени</w:t>
      </w:r>
      <w:r w:rsidR="00C711E7" w:rsidRPr="00FB7141">
        <w:rPr>
          <w:b/>
          <w:bCs/>
          <w:lang w:val="ru-RU"/>
        </w:rPr>
        <w:t>е</w:t>
      </w:r>
      <w:r w:rsidRPr="00FB7141">
        <w:rPr>
          <w:lang w:val="ru-RU"/>
        </w:rPr>
        <w:t>:</w:t>
      </w:r>
      <w:r w:rsidR="009820FD" w:rsidRPr="00FB7141">
        <w:rPr>
          <w:lang w:val="ru-RU"/>
        </w:rPr>
        <w:t xml:space="preserve"> 1</w:t>
      </w:r>
    </w:p>
    <w:p w:rsidR="00376045" w:rsidRPr="00FB7141" w:rsidRDefault="00412A02" w:rsidP="00FB7141">
      <w:pPr>
        <w:pStyle w:val="AnnexNo"/>
        <w:spacing w:before="0"/>
        <w:rPr>
          <w:b/>
          <w:bCs/>
          <w:caps w:val="0"/>
          <w:sz w:val="22"/>
          <w:szCs w:val="22"/>
          <w:lang w:val="ru-RU"/>
        </w:rPr>
      </w:pPr>
      <w:r w:rsidRPr="00FB7141">
        <w:rPr>
          <w:lang w:val="ru-RU"/>
        </w:rPr>
        <w:br w:type="page"/>
      </w:r>
      <w:r w:rsidR="00376045" w:rsidRPr="00FB7141">
        <w:rPr>
          <w:lang w:val="ru-RU"/>
        </w:rPr>
        <w:lastRenderedPageBreak/>
        <w:t>ПРИЛОЖЕНИЕ</w:t>
      </w:r>
      <w:r w:rsidR="00376045" w:rsidRPr="00FB7141">
        <w:rPr>
          <w:bCs/>
          <w:lang w:val="ru-RU"/>
        </w:rPr>
        <w:t xml:space="preserve"> 1</w:t>
      </w:r>
      <w:r w:rsidR="00376045" w:rsidRPr="00FB7141">
        <w:rPr>
          <w:bCs/>
          <w:lang w:val="ru-RU"/>
        </w:rPr>
        <w:br/>
      </w:r>
      <w:r w:rsidR="00A83CBA">
        <w:rPr>
          <w:bCs/>
          <w:caps w:val="0"/>
          <w:sz w:val="22"/>
          <w:szCs w:val="22"/>
          <w:lang w:val="ru-RU"/>
        </w:rPr>
        <w:t>(к Циркуляру 16</w:t>
      </w:r>
      <w:r w:rsidR="00A83CBA" w:rsidRPr="00A83CBA">
        <w:rPr>
          <w:bCs/>
          <w:caps w:val="0"/>
          <w:sz w:val="22"/>
          <w:szCs w:val="22"/>
          <w:lang w:val="ru-RU"/>
        </w:rPr>
        <w:t>5</w:t>
      </w:r>
      <w:r w:rsidR="00376045" w:rsidRPr="00FB7141">
        <w:rPr>
          <w:bCs/>
          <w:caps w:val="0"/>
          <w:sz w:val="22"/>
          <w:szCs w:val="22"/>
          <w:lang w:val="ru-RU"/>
        </w:rPr>
        <w:t xml:space="preserve"> БСЭ)</w:t>
      </w:r>
    </w:p>
    <w:p w:rsidR="00376045" w:rsidRPr="00FB7141" w:rsidRDefault="00376045" w:rsidP="00A83CBA">
      <w:pPr>
        <w:pStyle w:val="AnnexTitle"/>
        <w:rPr>
          <w:lang w:val="ru-RU"/>
        </w:rPr>
      </w:pPr>
      <w:r w:rsidRPr="00FB7141">
        <w:rPr>
          <w:lang w:val="ru-RU"/>
        </w:rPr>
        <w:t xml:space="preserve">Резюме и место размещения </w:t>
      </w:r>
      <w:r w:rsidR="00A83CBA" w:rsidRPr="00FB7141">
        <w:rPr>
          <w:bCs/>
          <w:lang w:val="ru-RU"/>
        </w:rPr>
        <w:t>проект</w:t>
      </w:r>
      <w:r w:rsidR="00A83CBA">
        <w:rPr>
          <w:bCs/>
          <w:lang w:val="ru-RU"/>
        </w:rPr>
        <w:t xml:space="preserve">а Поправки 1 </w:t>
      </w:r>
      <w:r w:rsidR="00A83CBA">
        <w:rPr>
          <w:bCs/>
          <w:lang w:val="ru-RU"/>
        </w:rPr>
        <w:br/>
        <w:t>к</w:t>
      </w:r>
      <w:r w:rsidR="00A83CBA" w:rsidRPr="00FB7141">
        <w:rPr>
          <w:bCs/>
          <w:lang w:val="ru-RU"/>
        </w:rPr>
        <w:t xml:space="preserve"> Рекомендации</w:t>
      </w:r>
      <w:r w:rsidR="00A83CBA">
        <w:rPr>
          <w:bCs/>
          <w:lang w:val="ru-RU"/>
        </w:rPr>
        <w:t xml:space="preserve"> </w:t>
      </w:r>
      <w:r w:rsidR="00A83CBA" w:rsidRPr="00763806">
        <w:rPr>
          <w:lang w:val="ru-RU"/>
        </w:rPr>
        <w:t>МСЭ-T G.99</w:t>
      </w:r>
      <w:r w:rsidR="00A83CBA">
        <w:rPr>
          <w:lang w:val="ru-RU"/>
        </w:rPr>
        <w:t>64</w:t>
      </w:r>
      <w:r w:rsidR="00A83CBA" w:rsidRPr="00763806">
        <w:rPr>
          <w:lang w:val="ru-RU"/>
        </w:rPr>
        <w:t xml:space="preserve"> (201</w:t>
      </w:r>
      <w:r w:rsidR="00A83CBA">
        <w:rPr>
          <w:lang w:val="ru-RU"/>
        </w:rPr>
        <w:t>1</w:t>
      </w:r>
      <w:r w:rsidR="00A83CBA" w:rsidRPr="00763806">
        <w:rPr>
          <w:lang w:val="ru-RU"/>
        </w:rPr>
        <w:t xml:space="preserve"> г.)</w:t>
      </w:r>
    </w:p>
    <w:p w:rsidR="00A83CBA" w:rsidRDefault="00A83CBA" w:rsidP="00C157E9">
      <w:pPr>
        <w:spacing w:before="480"/>
        <w:rPr>
          <w:b/>
          <w:bCs/>
          <w:lang w:val="ru-RU"/>
        </w:rPr>
      </w:pPr>
      <w:r w:rsidRPr="00A83CBA">
        <w:rPr>
          <w:b/>
          <w:bCs/>
          <w:lang w:val="ru-RU"/>
        </w:rPr>
        <w:t xml:space="preserve">Проект Поправки 1 к Рекомендации МСЭ-T G.9964 (2011 г.) </w:t>
      </w:r>
      <w:r w:rsidR="00C157E9" w:rsidRPr="00C157E9">
        <w:rPr>
          <w:lang w:val="ru-RU"/>
        </w:rPr>
        <w:t>"</w:t>
      </w:r>
      <w:r w:rsidRPr="00A83CBA">
        <w:rPr>
          <w:b/>
          <w:bCs/>
          <w:lang w:val="ru-RU"/>
        </w:rPr>
        <w:t>Унифицированные высокоскоростные приемопередатчики для организации проводных домашних сетей – Спецификация спектральной плотности мощности: Поправка 1</w:t>
      </w:r>
      <w:r w:rsidR="00C157E9" w:rsidRPr="00C157E9">
        <w:rPr>
          <w:lang w:val="ru-RU"/>
        </w:rPr>
        <w:t>"</w:t>
      </w:r>
    </w:p>
    <w:p w:rsidR="00A83CBA" w:rsidRPr="00C157E9" w:rsidRDefault="00182E5F" w:rsidP="00A83CBA">
      <w:pPr>
        <w:rPr>
          <w:b/>
          <w:bCs/>
          <w:lang w:val="ru-RU"/>
        </w:rPr>
      </w:pPr>
      <w:hyperlink r:id="rId12" w:history="1">
        <w:r w:rsidR="00A83CBA" w:rsidRPr="004059B5">
          <w:rPr>
            <w:rStyle w:val="Hyperlink"/>
            <w:b/>
            <w:bCs/>
          </w:rPr>
          <w:t>COM</w:t>
        </w:r>
        <w:r w:rsidR="00A83CBA" w:rsidRPr="00C157E9">
          <w:rPr>
            <w:rStyle w:val="Hyperlink"/>
            <w:b/>
            <w:bCs/>
            <w:lang w:val="ru-RU"/>
          </w:rPr>
          <w:t xml:space="preserve"> </w:t>
        </w:r>
        <w:bookmarkStart w:id="1" w:name="_GoBack"/>
        <w:bookmarkEnd w:id="1"/>
        <w:r w:rsidR="00A83CBA" w:rsidRPr="00C157E9">
          <w:rPr>
            <w:rStyle w:val="Hyperlink"/>
            <w:b/>
            <w:bCs/>
            <w:lang w:val="ru-RU"/>
          </w:rPr>
          <w:t xml:space="preserve">15 – </w:t>
        </w:r>
        <w:r w:rsidR="00A83CBA" w:rsidRPr="004059B5">
          <w:rPr>
            <w:rStyle w:val="Hyperlink"/>
            <w:b/>
            <w:bCs/>
          </w:rPr>
          <w:t>R</w:t>
        </w:r>
        <w:r w:rsidR="00A83CBA" w:rsidRPr="00C157E9">
          <w:rPr>
            <w:rStyle w:val="Hyperlink"/>
            <w:b/>
            <w:bCs/>
            <w:lang w:val="ru-RU"/>
          </w:rPr>
          <w:t>22</w:t>
        </w:r>
      </w:hyperlink>
    </w:p>
    <w:p w:rsidR="00376045" w:rsidRPr="00C157E9" w:rsidRDefault="00376045" w:rsidP="00F95325">
      <w:pPr>
        <w:pStyle w:val="Headingb"/>
        <w:keepLines/>
        <w:jc w:val="both"/>
        <w:rPr>
          <w:rFonts w:eastAsia="MS Mincho"/>
          <w:lang w:val="ru-RU" w:eastAsia="ja-JP"/>
        </w:rPr>
      </w:pPr>
      <w:bookmarkStart w:id="2" w:name="lt_pId070"/>
      <w:r w:rsidRPr="00FB7141">
        <w:rPr>
          <w:rFonts w:eastAsia="MS Mincho"/>
          <w:lang w:val="ru-RU" w:eastAsia="ja-JP"/>
        </w:rPr>
        <w:t>Резюме</w:t>
      </w:r>
      <w:bookmarkEnd w:id="2"/>
    </w:p>
    <w:p w:rsidR="00376045" w:rsidRPr="00C157E9" w:rsidRDefault="00C157E9" w:rsidP="00C157E9">
      <w:pPr>
        <w:jc w:val="both"/>
        <w:rPr>
          <w:lang w:val="ru-RU"/>
        </w:rPr>
      </w:pPr>
      <w:r>
        <w:rPr>
          <w:lang w:val="ru-RU"/>
        </w:rPr>
        <w:t>В</w:t>
      </w:r>
      <w:r w:rsidRPr="00C157E9">
        <w:rPr>
          <w:lang w:val="ru-RU"/>
        </w:rPr>
        <w:t xml:space="preserve"> </w:t>
      </w:r>
      <w:r w:rsidR="00A83CBA" w:rsidRPr="00A83CBA">
        <w:rPr>
          <w:lang w:val="ru-RU"/>
        </w:rPr>
        <w:t>Поправк</w:t>
      </w:r>
      <w:r>
        <w:rPr>
          <w:lang w:val="ru-RU"/>
        </w:rPr>
        <w:t>е</w:t>
      </w:r>
      <w:r w:rsidR="00A83CBA" w:rsidRPr="00C157E9">
        <w:rPr>
          <w:lang w:val="ru-RU"/>
        </w:rPr>
        <w:t xml:space="preserve"> 1 </w:t>
      </w:r>
      <w:r w:rsidR="00A83CBA" w:rsidRPr="00A83CBA">
        <w:rPr>
          <w:lang w:val="ru-RU"/>
        </w:rPr>
        <w:t>к</w:t>
      </w:r>
      <w:r w:rsidR="00A83CBA" w:rsidRPr="00C157E9">
        <w:rPr>
          <w:lang w:val="ru-RU"/>
        </w:rPr>
        <w:t xml:space="preserve"> </w:t>
      </w:r>
      <w:r w:rsidR="00A83CBA" w:rsidRPr="00A83CBA">
        <w:rPr>
          <w:lang w:val="ru-RU"/>
        </w:rPr>
        <w:t>Рекомендации</w:t>
      </w:r>
      <w:r w:rsidR="00A83CBA" w:rsidRPr="00C157E9">
        <w:rPr>
          <w:lang w:val="ru-RU"/>
        </w:rPr>
        <w:t xml:space="preserve"> </w:t>
      </w:r>
      <w:r w:rsidR="00A83CBA" w:rsidRPr="00A83CBA">
        <w:rPr>
          <w:lang w:val="ru-RU"/>
        </w:rPr>
        <w:t>МСЭ</w:t>
      </w:r>
      <w:r w:rsidR="00A83CBA" w:rsidRPr="00C157E9">
        <w:rPr>
          <w:lang w:val="ru-RU"/>
        </w:rPr>
        <w:t>-</w:t>
      </w:r>
      <w:r w:rsidR="00A83CBA" w:rsidRPr="00A83CBA">
        <w:rPr>
          <w:lang w:val="en-GB"/>
        </w:rPr>
        <w:t>T</w:t>
      </w:r>
      <w:r w:rsidR="00A83CBA" w:rsidRPr="00C157E9">
        <w:rPr>
          <w:lang w:val="ru-RU"/>
        </w:rPr>
        <w:t xml:space="preserve"> </w:t>
      </w:r>
      <w:r w:rsidR="00A83CBA" w:rsidRPr="00A83CBA">
        <w:rPr>
          <w:lang w:val="en-GB"/>
        </w:rPr>
        <w:t>G</w:t>
      </w:r>
      <w:r w:rsidR="00A83CBA" w:rsidRPr="00C157E9">
        <w:rPr>
          <w:lang w:val="ru-RU"/>
        </w:rPr>
        <w:t xml:space="preserve">.9964 (2011 </w:t>
      </w:r>
      <w:r w:rsidR="00A83CBA" w:rsidRPr="00A83CBA">
        <w:rPr>
          <w:lang w:val="ru-RU"/>
        </w:rPr>
        <w:t>г</w:t>
      </w:r>
      <w:r w:rsidR="00A83CBA" w:rsidRPr="00C157E9">
        <w:rPr>
          <w:lang w:val="ru-RU"/>
        </w:rPr>
        <w:t xml:space="preserve">.) </w:t>
      </w:r>
      <w:r>
        <w:rPr>
          <w:lang w:val="ru-RU"/>
        </w:rPr>
        <w:t>добавлена поддержка нового профиля для базового диапазона коаксиального кабеля</w:t>
      </w:r>
      <w:r w:rsidR="00A83CBA" w:rsidRPr="00C157E9">
        <w:rPr>
          <w:lang w:val="ru-RU"/>
        </w:rPr>
        <w:t xml:space="preserve"> 200 </w:t>
      </w:r>
      <w:r w:rsidR="00A83CBA">
        <w:rPr>
          <w:lang w:val="ru-RU"/>
        </w:rPr>
        <w:t>МГц</w:t>
      </w:r>
      <w:r w:rsidR="00A83CBA" w:rsidRPr="00C157E9">
        <w:rPr>
          <w:lang w:val="ru-RU"/>
        </w:rPr>
        <w:t>.</w:t>
      </w:r>
    </w:p>
    <w:p w:rsidR="00412A02" w:rsidRPr="00FB7141" w:rsidRDefault="00376045" w:rsidP="00F95325">
      <w:pPr>
        <w:spacing w:before="720"/>
        <w:jc w:val="center"/>
        <w:rPr>
          <w:lang w:val="ru-RU"/>
        </w:rPr>
      </w:pPr>
      <w:r w:rsidRPr="00FB7141">
        <w:rPr>
          <w:lang w:val="ru-RU"/>
        </w:rPr>
        <w:t>______________</w:t>
      </w:r>
    </w:p>
    <w:sectPr w:rsidR="00412A02" w:rsidRPr="00FB7141" w:rsidSect="00412A02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6B" w:rsidRDefault="004F6C6B">
      <w:r>
        <w:separator/>
      </w:r>
    </w:p>
  </w:endnote>
  <w:endnote w:type="continuationSeparator" w:id="0">
    <w:p w:rsidR="004F6C6B" w:rsidRDefault="004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BD" w:rsidRDefault="00C460BD" w:rsidP="00C460B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4703A8">
      <w:rPr>
        <w:lang w:val="fr-CH"/>
      </w:rPr>
      <w:t>ITU-T\BUREAU\CIRC\165</w:t>
    </w:r>
    <w:r>
      <w:rPr>
        <w:lang w:val="fr-CH"/>
      </w:rPr>
      <w:t>R</w:t>
    </w:r>
    <w:r w:rsidR="00047FC4">
      <w:rPr>
        <w:lang w:val="fr-CH"/>
      </w:rPr>
      <w:t>.DOC</w:t>
    </w:r>
  </w:p>
  <w:p w:rsidR="00047FC4" w:rsidRDefault="00047FC4" w:rsidP="00C460B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  <w:p w:rsidR="00047FC4" w:rsidRDefault="00047FC4" w:rsidP="00C460B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6B" w:rsidRPr="00412A02" w:rsidRDefault="00412A02" w:rsidP="00412A02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6B" w:rsidRDefault="004F6C6B">
      <w:r>
        <w:separator/>
      </w:r>
    </w:p>
  </w:footnote>
  <w:footnote w:type="continuationSeparator" w:id="0">
    <w:p w:rsidR="004F6C6B" w:rsidRDefault="004F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02" w:rsidRDefault="00412A02" w:rsidP="00412A02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E5F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E2A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D27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0CB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E02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0A3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62A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8AC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05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CF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23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47FC4"/>
    <w:rsid w:val="00073ED4"/>
    <w:rsid w:val="00082B7B"/>
    <w:rsid w:val="00085202"/>
    <w:rsid w:val="0008659B"/>
    <w:rsid w:val="00095EA0"/>
    <w:rsid w:val="000A1DCD"/>
    <w:rsid w:val="000B4722"/>
    <w:rsid w:val="000C06EB"/>
    <w:rsid w:val="000C2147"/>
    <w:rsid w:val="000C7D98"/>
    <w:rsid w:val="000D4B6B"/>
    <w:rsid w:val="000F5EB1"/>
    <w:rsid w:val="001025AA"/>
    <w:rsid w:val="00103310"/>
    <w:rsid w:val="0011167E"/>
    <w:rsid w:val="00112116"/>
    <w:rsid w:val="00112921"/>
    <w:rsid w:val="00115B49"/>
    <w:rsid w:val="00116390"/>
    <w:rsid w:val="0012014A"/>
    <w:rsid w:val="00122BD5"/>
    <w:rsid w:val="00123A1D"/>
    <w:rsid w:val="001526C5"/>
    <w:rsid w:val="00152875"/>
    <w:rsid w:val="001629DC"/>
    <w:rsid w:val="0017673F"/>
    <w:rsid w:val="00182E5F"/>
    <w:rsid w:val="00191000"/>
    <w:rsid w:val="001B4A74"/>
    <w:rsid w:val="001D261C"/>
    <w:rsid w:val="001D553D"/>
    <w:rsid w:val="001D5978"/>
    <w:rsid w:val="001E5BC6"/>
    <w:rsid w:val="002036AA"/>
    <w:rsid w:val="00205BA8"/>
    <w:rsid w:val="00207341"/>
    <w:rsid w:val="002102F6"/>
    <w:rsid w:val="00212A44"/>
    <w:rsid w:val="00214A30"/>
    <w:rsid w:val="00222445"/>
    <w:rsid w:val="00226950"/>
    <w:rsid w:val="00232489"/>
    <w:rsid w:val="002360B4"/>
    <w:rsid w:val="0025701E"/>
    <w:rsid w:val="0026232A"/>
    <w:rsid w:val="002640AC"/>
    <w:rsid w:val="002755DF"/>
    <w:rsid w:val="00293876"/>
    <w:rsid w:val="0029565D"/>
    <w:rsid w:val="002B2C7E"/>
    <w:rsid w:val="002B37F9"/>
    <w:rsid w:val="002C2EF1"/>
    <w:rsid w:val="002D26FD"/>
    <w:rsid w:val="002E4C41"/>
    <w:rsid w:val="003036D9"/>
    <w:rsid w:val="0031057A"/>
    <w:rsid w:val="003178C1"/>
    <w:rsid w:val="0033434F"/>
    <w:rsid w:val="00340304"/>
    <w:rsid w:val="00345CCF"/>
    <w:rsid w:val="00352D81"/>
    <w:rsid w:val="00376045"/>
    <w:rsid w:val="00390E93"/>
    <w:rsid w:val="003C6624"/>
    <w:rsid w:val="003D2F6F"/>
    <w:rsid w:val="003D5829"/>
    <w:rsid w:val="003F5B77"/>
    <w:rsid w:val="00400434"/>
    <w:rsid w:val="00401207"/>
    <w:rsid w:val="00412A02"/>
    <w:rsid w:val="0041366E"/>
    <w:rsid w:val="004167E6"/>
    <w:rsid w:val="0041688E"/>
    <w:rsid w:val="004252DD"/>
    <w:rsid w:val="00431861"/>
    <w:rsid w:val="00435DCC"/>
    <w:rsid w:val="00444B73"/>
    <w:rsid w:val="00455EFA"/>
    <w:rsid w:val="00475A27"/>
    <w:rsid w:val="00495F13"/>
    <w:rsid w:val="004A0D07"/>
    <w:rsid w:val="004B3C0C"/>
    <w:rsid w:val="004C5268"/>
    <w:rsid w:val="004E01AE"/>
    <w:rsid w:val="004F48F0"/>
    <w:rsid w:val="004F6C6B"/>
    <w:rsid w:val="00501BDB"/>
    <w:rsid w:val="005103AA"/>
    <w:rsid w:val="00514426"/>
    <w:rsid w:val="00532E1C"/>
    <w:rsid w:val="00556393"/>
    <w:rsid w:val="005626E3"/>
    <w:rsid w:val="00570E17"/>
    <w:rsid w:val="00585467"/>
    <w:rsid w:val="00592D9D"/>
    <w:rsid w:val="005C66E8"/>
    <w:rsid w:val="005D044D"/>
    <w:rsid w:val="005D71C5"/>
    <w:rsid w:val="005E616E"/>
    <w:rsid w:val="006139B2"/>
    <w:rsid w:val="00615C6F"/>
    <w:rsid w:val="00625BAF"/>
    <w:rsid w:val="006318C5"/>
    <w:rsid w:val="00636D90"/>
    <w:rsid w:val="006525DC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7255"/>
    <w:rsid w:val="0072182E"/>
    <w:rsid w:val="007411F8"/>
    <w:rsid w:val="00741C5B"/>
    <w:rsid w:val="0074299E"/>
    <w:rsid w:val="00753F18"/>
    <w:rsid w:val="00763FF3"/>
    <w:rsid w:val="007838EF"/>
    <w:rsid w:val="0079397B"/>
    <w:rsid w:val="007B4274"/>
    <w:rsid w:val="007C4700"/>
    <w:rsid w:val="007D0BFA"/>
    <w:rsid w:val="0080221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3055E"/>
    <w:rsid w:val="009469D2"/>
    <w:rsid w:val="00960D23"/>
    <w:rsid w:val="009820FD"/>
    <w:rsid w:val="009979B5"/>
    <w:rsid w:val="009A2C9B"/>
    <w:rsid w:val="009B020E"/>
    <w:rsid w:val="009B6144"/>
    <w:rsid w:val="009C5766"/>
    <w:rsid w:val="009E41C4"/>
    <w:rsid w:val="009F7983"/>
    <w:rsid w:val="00A116C3"/>
    <w:rsid w:val="00A12C6B"/>
    <w:rsid w:val="00A21DD2"/>
    <w:rsid w:val="00A23312"/>
    <w:rsid w:val="00A3021F"/>
    <w:rsid w:val="00A33930"/>
    <w:rsid w:val="00A343B2"/>
    <w:rsid w:val="00A46129"/>
    <w:rsid w:val="00A55164"/>
    <w:rsid w:val="00A563C7"/>
    <w:rsid w:val="00A5713C"/>
    <w:rsid w:val="00A57977"/>
    <w:rsid w:val="00A57AE4"/>
    <w:rsid w:val="00A654CA"/>
    <w:rsid w:val="00A66C90"/>
    <w:rsid w:val="00A8170F"/>
    <w:rsid w:val="00A82B4B"/>
    <w:rsid w:val="00A83CBA"/>
    <w:rsid w:val="00A91EB5"/>
    <w:rsid w:val="00AC311D"/>
    <w:rsid w:val="00AD3D11"/>
    <w:rsid w:val="00AD7EFE"/>
    <w:rsid w:val="00AF2B53"/>
    <w:rsid w:val="00B01B13"/>
    <w:rsid w:val="00B01B9F"/>
    <w:rsid w:val="00B34D84"/>
    <w:rsid w:val="00B52E06"/>
    <w:rsid w:val="00B540A2"/>
    <w:rsid w:val="00B72EA7"/>
    <w:rsid w:val="00B800EF"/>
    <w:rsid w:val="00B8707E"/>
    <w:rsid w:val="00BA03C8"/>
    <w:rsid w:val="00BA1454"/>
    <w:rsid w:val="00BC33B4"/>
    <w:rsid w:val="00BF3D2D"/>
    <w:rsid w:val="00C01CF2"/>
    <w:rsid w:val="00C044D2"/>
    <w:rsid w:val="00C07C06"/>
    <w:rsid w:val="00C157E9"/>
    <w:rsid w:val="00C22D6C"/>
    <w:rsid w:val="00C460BD"/>
    <w:rsid w:val="00C47B50"/>
    <w:rsid w:val="00C5494F"/>
    <w:rsid w:val="00C60E38"/>
    <w:rsid w:val="00C623F1"/>
    <w:rsid w:val="00C632A4"/>
    <w:rsid w:val="00C711E7"/>
    <w:rsid w:val="00C83A49"/>
    <w:rsid w:val="00C83F4A"/>
    <w:rsid w:val="00C90B23"/>
    <w:rsid w:val="00C95EB8"/>
    <w:rsid w:val="00C96392"/>
    <w:rsid w:val="00CB3C5F"/>
    <w:rsid w:val="00CF3B7A"/>
    <w:rsid w:val="00D078F1"/>
    <w:rsid w:val="00D1778F"/>
    <w:rsid w:val="00D275D2"/>
    <w:rsid w:val="00D33754"/>
    <w:rsid w:val="00D3506F"/>
    <w:rsid w:val="00D47122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E18B6"/>
    <w:rsid w:val="00DF012B"/>
    <w:rsid w:val="00DF109B"/>
    <w:rsid w:val="00E07386"/>
    <w:rsid w:val="00E14A1A"/>
    <w:rsid w:val="00E14F18"/>
    <w:rsid w:val="00E16722"/>
    <w:rsid w:val="00E17F1A"/>
    <w:rsid w:val="00E42669"/>
    <w:rsid w:val="00E42B52"/>
    <w:rsid w:val="00E45C46"/>
    <w:rsid w:val="00E477F8"/>
    <w:rsid w:val="00E56FD7"/>
    <w:rsid w:val="00E645B4"/>
    <w:rsid w:val="00E74290"/>
    <w:rsid w:val="00E8786F"/>
    <w:rsid w:val="00E9129F"/>
    <w:rsid w:val="00E92D29"/>
    <w:rsid w:val="00EC5AE7"/>
    <w:rsid w:val="00ED0932"/>
    <w:rsid w:val="00EE78CF"/>
    <w:rsid w:val="00EF1FF9"/>
    <w:rsid w:val="00EF273F"/>
    <w:rsid w:val="00F14153"/>
    <w:rsid w:val="00F14C63"/>
    <w:rsid w:val="00F15118"/>
    <w:rsid w:val="00F205F5"/>
    <w:rsid w:val="00F2526F"/>
    <w:rsid w:val="00F45862"/>
    <w:rsid w:val="00F76457"/>
    <w:rsid w:val="00F830DA"/>
    <w:rsid w:val="00F95325"/>
    <w:rsid w:val="00F95BE7"/>
    <w:rsid w:val="00FB7141"/>
    <w:rsid w:val="00FC019B"/>
    <w:rsid w:val="00FC4A2B"/>
    <w:rsid w:val="00FD0BDA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1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23A1D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23A1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23A1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3A1D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123A1D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rsid w:val="00123A1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123A1D"/>
    <w:rPr>
      <w:b/>
      <w:bCs/>
      <w:sz w:val="24"/>
    </w:rPr>
  </w:style>
  <w:style w:type="paragraph" w:styleId="Title">
    <w:name w:val="Title"/>
    <w:basedOn w:val="Normal"/>
    <w:qFormat/>
    <w:rsid w:val="00123A1D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23A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23A1D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23A1D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123A1D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23A1D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123A1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F9532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123A1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123A1D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123A1D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123A1D"/>
    <w:rPr>
      <w:sz w:val="24"/>
    </w:rPr>
  </w:style>
  <w:style w:type="character" w:styleId="PageNumber">
    <w:name w:val="page number"/>
    <w:basedOn w:val="DefaultParagraphFont"/>
    <w:rsid w:val="00123A1D"/>
  </w:style>
  <w:style w:type="paragraph" w:customStyle="1" w:styleId="itu">
    <w:name w:val="itu"/>
    <w:basedOn w:val="Normal"/>
    <w:rsid w:val="00123A1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123A1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23A1D"/>
    <w:rPr>
      <w:sz w:val="20"/>
      <w:szCs w:val="20"/>
    </w:rPr>
  </w:style>
  <w:style w:type="character" w:styleId="FootnoteReference">
    <w:name w:val="footnote reference"/>
    <w:semiHidden/>
    <w:rsid w:val="00123A1D"/>
    <w:rPr>
      <w:position w:val="6"/>
      <w:sz w:val="16"/>
    </w:rPr>
  </w:style>
  <w:style w:type="paragraph" w:customStyle="1" w:styleId="LetterStart">
    <w:name w:val="Letter_Start"/>
    <w:basedOn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FB714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123A1D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23A1D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123A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123A1D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123A1D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123A1D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23A1D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23A1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Normal"/>
    <w:rsid w:val="00123A1D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customStyle="1" w:styleId="FootnoteTextChar">
    <w:name w:val="Footnote Text Char"/>
    <w:link w:val="FootnoteText"/>
    <w:semiHidden/>
    <w:rsid w:val="00116390"/>
    <w:rPr>
      <w:rFonts w:asciiTheme="minorHAnsi" w:eastAsia="Times New Roman" w:hAnsiTheme="minorHAnsi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4F6C6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F6C6B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4F6C6B"/>
    <w:rPr>
      <w:vertAlign w:val="superscript"/>
    </w:rPr>
  </w:style>
  <w:style w:type="character" w:styleId="HTMLVariable">
    <w:name w:val="HTML Variable"/>
    <w:basedOn w:val="DefaultParagraphFont"/>
    <w:unhideWhenUsed/>
    <w:rsid w:val="00C90B23"/>
    <w:rPr>
      <w:i/>
      <w:iCs/>
    </w:rPr>
  </w:style>
  <w:style w:type="paragraph" w:customStyle="1" w:styleId="Rectitle">
    <w:name w:val="Rec_title"/>
    <w:basedOn w:val="Normal"/>
    <w:next w:val="Normal"/>
    <w:rsid w:val="00376045"/>
    <w:pPr>
      <w:keepNext/>
      <w:keepLines/>
      <w:overflowPunct w:val="0"/>
      <w:autoSpaceDE w:val="0"/>
      <w:autoSpaceDN w:val="0"/>
      <w:adjustRightInd w:val="0"/>
      <w:spacing w:before="240" w:line="233" w:lineRule="auto"/>
      <w:jc w:val="center"/>
      <w:textAlignment w:val="baseline"/>
    </w:pPr>
    <w:rPr>
      <w:rFonts w:ascii="Times New Roman" w:eastAsia="MS Mincho" w:hAnsi="Times New Roman" w:cs="Times New Roman Bold"/>
      <w:b/>
      <w:sz w:val="26"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376045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6"/>
      <w:szCs w:val="20"/>
      <w:lang w:val="en-GB"/>
    </w:rPr>
  </w:style>
  <w:style w:type="paragraph" w:customStyle="1" w:styleId="Headingb">
    <w:name w:val="Heading_b"/>
    <w:basedOn w:val="Normal"/>
    <w:next w:val="Normal"/>
    <w:rsid w:val="00F9532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hAnsi="Calibri"/>
      <w:b/>
      <w:szCs w:val="20"/>
      <w:lang w:val="en-GB"/>
    </w:rPr>
  </w:style>
  <w:style w:type="paragraph" w:customStyle="1" w:styleId="RecNo">
    <w:name w:val="Rec_No"/>
    <w:basedOn w:val="Normal"/>
    <w:next w:val="Rectitle"/>
    <w:rsid w:val="00A83CBA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5-R-0022/e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07CA6"/>
    <w:rsid w:val="006A4F01"/>
    <w:rsid w:val="006D5868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4736-086F-4FB6-B59E-DCB91B46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0</TotalTime>
  <Pages>3</Pages>
  <Words>522</Words>
  <Characters>3652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4166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165R.DOCX  For: _x000d_Document date: _x000d_Saved by ITU51010110 at 17:00:58 on 04/08/15</dc:description>
  <cp:lastModifiedBy>Bettini, Nadine</cp:lastModifiedBy>
  <cp:revision>2</cp:revision>
  <cp:lastPrinted>2015-07-17T08:18:00Z</cp:lastPrinted>
  <dcterms:created xsi:type="dcterms:W3CDTF">2015-08-05T09:15:00Z</dcterms:created>
  <dcterms:modified xsi:type="dcterms:W3CDTF">2015-08-05T09:15:00Z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165R.DOCX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