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4E185A">
        <w:trPr>
          <w:cantSplit/>
        </w:trPr>
        <w:tc>
          <w:tcPr>
            <w:tcW w:w="6237" w:type="dxa"/>
            <w:vAlign w:val="center"/>
          </w:tcPr>
          <w:p w:rsidR="00F346AB" w:rsidRPr="004E185A" w:rsidRDefault="00F346AB" w:rsidP="000457C0">
            <w:pPr>
              <w:tabs>
                <w:tab w:val="right" w:pos="8732"/>
              </w:tabs>
              <w:spacing w:before="0"/>
              <w:rPr>
                <w:rFonts w:asciiTheme="minorHAnsi" w:hAnsiTheme="minorHAnsi"/>
                <w:b/>
                <w:bCs/>
                <w:iCs/>
                <w:color w:val="FFFFFF"/>
                <w:sz w:val="26"/>
                <w:szCs w:val="26"/>
              </w:rPr>
            </w:pPr>
            <w:r w:rsidRPr="004E185A">
              <w:rPr>
                <w:rFonts w:asciiTheme="minorHAnsi" w:hAnsiTheme="minorHAnsi"/>
                <w:b/>
                <w:bCs/>
                <w:sz w:val="28"/>
                <w:szCs w:val="28"/>
                <w:lang w:eastAsia="zh-CN"/>
              </w:rPr>
              <w:t>电信标准化局</w:t>
            </w:r>
          </w:p>
        </w:tc>
        <w:tc>
          <w:tcPr>
            <w:tcW w:w="3261" w:type="dxa"/>
            <w:vAlign w:val="center"/>
          </w:tcPr>
          <w:p w:rsidR="00F346AB" w:rsidRPr="004E185A" w:rsidRDefault="00094C0B" w:rsidP="000457C0">
            <w:pPr>
              <w:spacing w:before="0"/>
              <w:jc w:val="right"/>
              <w:rPr>
                <w:rFonts w:asciiTheme="minorHAnsi" w:hAnsiTheme="minorHAnsi"/>
                <w:color w:val="FFFFFF"/>
                <w:sz w:val="26"/>
                <w:szCs w:val="26"/>
              </w:rPr>
            </w:pPr>
            <w:bookmarkStart w:id="0" w:name="ditulogo"/>
            <w:bookmarkEnd w:id="0"/>
            <w:r w:rsidRPr="004E185A">
              <w:rPr>
                <w:rFonts w:asciiTheme="minorHAnsi" w:hAnsiTheme="minorHAnsi"/>
                <w:b/>
                <w:bCs/>
                <w:noProof/>
                <w:lang w:val="en-US" w:eastAsia="zh-CN"/>
              </w:rPr>
              <w:drawing>
                <wp:inline distT="0" distB="0" distL="0" distR="0" wp14:anchorId="7AA6E1B0" wp14:editId="6F2D1A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4E185A">
        <w:trPr>
          <w:cantSplit/>
        </w:trPr>
        <w:tc>
          <w:tcPr>
            <w:tcW w:w="6237" w:type="dxa"/>
            <w:vAlign w:val="center"/>
          </w:tcPr>
          <w:p w:rsidR="00F346AB" w:rsidRPr="004E185A" w:rsidRDefault="00F346AB" w:rsidP="000457C0">
            <w:pPr>
              <w:tabs>
                <w:tab w:val="right" w:pos="8732"/>
              </w:tabs>
              <w:spacing w:before="0"/>
              <w:rPr>
                <w:rFonts w:asciiTheme="minorHAnsi" w:hAnsiTheme="minorHAnsi"/>
                <w:b/>
                <w:bCs/>
                <w:iCs/>
                <w:sz w:val="18"/>
                <w:szCs w:val="18"/>
              </w:rPr>
            </w:pPr>
          </w:p>
        </w:tc>
        <w:tc>
          <w:tcPr>
            <w:tcW w:w="3261" w:type="dxa"/>
            <w:vAlign w:val="center"/>
          </w:tcPr>
          <w:p w:rsidR="00F346AB" w:rsidRPr="004E185A" w:rsidRDefault="00F346AB" w:rsidP="000457C0">
            <w:pPr>
              <w:spacing w:before="0"/>
              <w:ind w:left="993" w:hanging="993"/>
              <w:jc w:val="right"/>
              <w:rPr>
                <w:rFonts w:asciiTheme="minorHAnsi" w:hAnsiTheme="minorHAnsi"/>
                <w:sz w:val="18"/>
                <w:szCs w:val="18"/>
                <w:lang w:val="en-US"/>
              </w:rPr>
            </w:pPr>
          </w:p>
        </w:tc>
      </w:tr>
    </w:tbl>
    <w:p w:rsidR="0063445E" w:rsidRPr="004E185A" w:rsidRDefault="0063445E" w:rsidP="000457C0">
      <w:pPr>
        <w:pStyle w:val="Index1"/>
        <w:tabs>
          <w:tab w:val="clear" w:pos="794"/>
          <w:tab w:val="clear" w:pos="1191"/>
          <w:tab w:val="clear" w:pos="1588"/>
          <w:tab w:val="clear" w:pos="1985"/>
          <w:tab w:val="left" w:pos="5387"/>
        </w:tabs>
        <w:rPr>
          <w:rFonts w:asciiTheme="minorHAnsi" w:hAnsiTheme="minorHAnsi"/>
          <w:lang w:eastAsia="zh-CN"/>
        </w:rPr>
      </w:pPr>
    </w:p>
    <w:p w:rsidR="0063445E" w:rsidRPr="004E185A" w:rsidRDefault="0063445E" w:rsidP="000457C0">
      <w:pPr>
        <w:pStyle w:val="Index1"/>
        <w:tabs>
          <w:tab w:val="clear" w:pos="794"/>
          <w:tab w:val="clear" w:pos="1191"/>
          <w:tab w:val="clear" w:pos="1588"/>
          <w:tab w:val="clear" w:pos="1985"/>
          <w:tab w:val="left" w:pos="5387"/>
        </w:tabs>
        <w:rPr>
          <w:rFonts w:asciiTheme="minorHAnsi" w:hAnsiTheme="minorHAnsi"/>
          <w:lang w:eastAsia="zh-CN"/>
        </w:rPr>
      </w:pPr>
      <w:r w:rsidRPr="004E185A">
        <w:rPr>
          <w:rFonts w:asciiTheme="minorHAnsi" w:hAnsiTheme="minorHAnsi"/>
          <w:lang w:eastAsia="zh-CN"/>
        </w:rPr>
        <w:tab/>
      </w:r>
      <w:r w:rsidR="00174380" w:rsidRPr="004E185A">
        <w:rPr>
          <w:rFonts w:asciiTheme="minorHAnsi" w:hAnsiTheme="minorHAnsi"/>
          <w:lang w:eastAsia="zh-CN"/>
        </w:rPr>
        <w:t>2014</w:t>
      </w:r>
      <w:r w:rsidR="00DB3E5D" w:rsidRPr="004E185A">
        <w:rPr>
          <w:rFonts w:asciiTheme="minorHAnsi" w:hAnsiTheme="minorHAnsi"/>
          <w:lang w:eastAsia="zh-CN"/>
        </w:rPr>
        <w:t>年</w:t>
      </w:r>
      <w:r w:rsidR="00205000" w:rsidRPr="004E185A">
        <w:rPr>
          <w:rFonts w:asciiTheme="minorHAnsi" w:hAnsiTheme="minorHAnsi"/>
          <w:lang w:eastAsia="zh-CN"/>
        </w:rPr>
        <w:t>11</w:t>
      </w:r>
      <w:r w:rsidR="00DB3E5D" w:rsidRPr="004E185A">
        <w:rPr>
          <w:rFonts w:asciiTheme="minorHAnsi" w:hAnsiTheme="minorHAnsi"/>
          <w:lang w:eastAsia="zh-CN"/>
        </w:rPr>
        <w:t>月</w:t>
      </w:r>
      <w:r w:rsidR="00174380" w:rsidRPr="004E185A">
        <w:rPr>
          <w:rFonts w:asciiTheme="minorHAnsi" w:hAnsiTheme="minorHAnsi"/>
          <w:lang w:eastAsia="zh-CN"/>
        </w:rPr>
        <w:t>2</w:t>
      </w:r>
      <w:r w:rsidR="00205000" w:rsidRPr="004E185A">
        <w:rPr>
          <w:rFonts w:asciiTheme="minorHAnsi" w:hAnsiTheme="minorHAnsi"/>
          <w:lang w:eastAsia="zh-CN"/>
        </w:rPr>
        <w:t>7</w:t>
      </w:r>
      <w:r w:rsidR="00DB3E5D" w:rsidRPr="004E185A">
        <w:rPr>
          <w:rFonts w:asciiTheme="minorHAnsi" w:hAnsiTheme="minorHAnsi"/>
          <w:lang w:eastAsia="zh-CN"/>
        </w:rPr>
        <w:t>日</w:t>
      </w:r>
      <w:r w:rsidR="007568DA" w:rsidRPr="004E185A">
        <w:rPr>
          <w:rFonts w:asciiTheme="minorHAnsi" w:hAnsiTheme="minorHAnsi"/>
          <w:lang w:eastAsia="zh-CN"/>
        </w:rPr>
        <w:t>，</w:t>
      </w:r>
      <w:r w:rsidRPr="004E185A">
        <w:rPr>
          <w:rFonts w:asciiTheme="minorHAnsi" w:hAnsiTheme="minorHAnsi"/>
          <w:lang w:eastAsia="zh-CN"/>
        </w:rPr>
        <w:t>日内瓦</w:t>
      </w:r>
    </w:p>
    <w:p w:rsidR="0063445E" w:rsidRPr="004E185A" w:rsidRDefault="0063445E" w:rsidP="000457C0">
      <w:pPr>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4E185A">
        <w:trPr>
          <w:cantSplit/>
        </w:trPr>
        <w:tc>
          <w:tcPr>
            <w:tcW w:w="993" w:type="dxa"/>
          </w:tcPr>
          <w:p w:rsidR="0063445E" w:rsidRPr="004E185A" w:rsidRDefault="0063445E" w:rsidP="009E0DBF">
            <w:pPr>
              <w:tabs>
                <w:tab w:val="left" w:pos="4111"/>
              </w:tabs>
              <w:spacing w:before="0"/>
              <w:rPr>
                <w:rFonts w:asciiTheme="minorHAnsi" w:hAnsiTheme="minorHAnsi"/>
                <w:szCs w:val="24"/>
                <w:lang w:eastAsia="zh-CN"/>
              </w:rPr>
            </w:pPr>
            <w:r w:rsidRPr="004E185A">
              <w:rPr>
                <w:rFonts w:asciiTheme="minorHAnsi" w:hAnsiTheme="minorHAnsi"/>
                <w:szCs w:val="24"/>
                <w:lang w:eastAsia="zh-CN"/>
              </w:rPr>
              <w:t>文号：</w:t>
            </w:r>
          </w:p>
          <w:p w:rsidR="0063445E" w:rsidRPr="004E185A" w:rsidRDefault="0063445E" w:rsidP="009E0DBF">
            <w:pPr>
              <w:tabs>
                <w:tab w:val="left" w:pos="4111"/>
              </w:tabs>
              <w:spacing w:before="0"/>
              <w:rPr>
                <w:rFonts w:asciiTheme="minorHAnsi" w:hAnsiTheme="minorHAnsi"/>
                <w:szCs w:val="24"/>
              </w:rPr>
            </w:pPr>
          </w:p>
          <w:p w:rsidR="0063445E" w:rsidRPr="004E185A" w:rsidRDefault="0063445E" w:rsidP="009E0DBF">
            <w:pPr>
              <w:tabs>
                <w:tab w:val="left" w:pos="4111"/>
              </w:tabs>
              <w:spacing w:before="0"/>
              <w:rPr>
                <w:rFonts w:asciiTheme="minorHAnsi" w:hAnsiTheme="minorHAnsi"/>
                <w:szCs w:val="24"/>
                <w:lang w:eastAsia="zh-CN"/>
              </w:rPr>
            </w:pPr>
            <w:r w:rsidRPr="004E185A">
              <w:rPr>
                <w:rFonts w:asciiTheme="minorHAnsi" w:hAnsiTheme="minorHAnsi"/>
                <w:szCs w:val="24"/>
              </w:rPr>
              <w:br/>
            </w:r>
            <w:r w:rsidRPr="004E185A">
              <w:rPr>
                <w:rFonts w:asciiTheme="minorHAnsi" w:hAnsiTheme="minorHAnsi"/>
                <w:szCs w:val="24"/>
                <w:lang w:eastAsia="zh-CN"/>
              </w:rPr>
              <w:t>电话：</w:t>
            </w:r>
          </w:p>
          <w:p w:rsidR="0063445E" w:rsidRPr="004E185A" w:rsidRDefault="0063445E" w:rsidP="009E0DBF">
            <w:pPr>
              <w:tabs>
                <w:tab w:val="left" w:pos="4111"/>
              </w:tabs>
              <w:spacing w:before="0"/>
              <w:rPr>
                <w:rFonts w:asciiTheme="minorHAnsi" w:hAnsiTheme="minorHAnsi"/>
                <w:szCs w:val="24"/>
                <w:lang w:eastAsia="zh-CN"/>
              </w:rPr>
            </w:pPr>
            <w:r w:rsidRPr="004E185A">
              <w:rPr>
                <w:rFonts w:asciiTheme="minorHAnsi" w:hAnsiTheme="minorHAnsi"/>
                <w:szCs w:val="24"/>
                <w:lang w:eastAsia="zh-CN"/>
              </w:rPr>
              <w:t>传真：</w:t>
            </w:r>
          </w:p>
        </w:tc>
        <w:tc>
          <w:tcPr>
            <w:tcW w:w="4436" w:type="dxa"/>
          </w:tcPr>
          <w:p w:rsidR="0063445E" w:rsidRPr="004E185A" w:rsidRDefault="0063445E" w:rsidP="009E0DBF">
            <w:pPr>
              <w:tabs>
                <w:tab w:val="left" w:pos="4111"/>
              </w:tabs>
              <w:spacing w:before="0"/>
              <w:rPr>
                <w:rFonts w:asciiTheme="minorHAnsi" w:hAnsiTheme="minorHAnsi"/>
                <w:b/>
                <w:szCs w:val="24"/>
                <w:lang w:eastAsia="zh-CN"/>
              </w:rPr>
            </w:pPr>
            <w:r w:rsidRPr="004E185A">
              <w:rPr>
                <w:rFonts w:asciiTheme="minorHAnsi" w:hAnsiTheme="minorHAnsi"/>
                <w:b/>
                <w:szCs w:val="24"/>
                <w:lang w:eastAsia="zh-CN"/>
              </w:rPr>
              <w:t>电信标准化局第</w:t>
            </w:r>
            <w:r w:rsidR="00174380" w:rsidRPr="004E185A">
              <w:rPr>
                <w:rFonts w:asciiTheme="minorHAnsi" w:hAnsiTheme="minorHAnsi"/>
                <w:b/>
                <w:szCs w:val="24"/>
                <w:lang w:val="en-US" w:eastAsia="zh-CN"/>
              </w:rPr>
              <w:t>1</w:t>
            </w:r>
            <w:r w:rsidR="00205000" w:rsidRPr="004E185A">
              <w:rPr>
                <w:rFonts w:asciiTheme="minorHAnsi" w:hAnsiTheme="minorHAnsi"/>
                <w:b/>
                <w:szCs w:val="24"/>
                <w:lang w:val="en-US" w:eastAsia="zh-CN"/>
              </w:rPr>
              <w:t>27</w:t>
            </w:r>
            <w:r w:rsidRPr="004E185A">
              <w:rPr>
                <w:rFonts w:asciiTheme="minorHAnsi" w:hAnsiTheme="minorHAnsi"/>
                <w:b/>
                <w:szCs w:val="24"/>
                <w:lang w:eastAsia="zh-CN"/>
              </w:rPr>
              <w:t>号通函</w:t>
            </w:r>
          </w:p>
          <w:p w:rsidR="0063445E" w:rsidRPr="004E185A" w:rsidRDefault="0063445E" w:rsidP="009E0DBF">
            <w:pPr>
              <w:tabs>
                <w:tab w:val="left" w:pos="4111"/>
              </w:tabs>
              <w:spacing w:before="0"/>
              <w:rPr>
                <w:rFonts w:asciiTheme="minorHAnsi" w:hAnsiTheme="minorHAnsi"/>
                <w:b/>
                <w:szCs w:val="24"/>
                <w:lang w:eastAsia="zh-CN"/>
              </w:rPr>
            </w:pPr>
            <w:r w:rsidRPr="004E185A">
              <w:rPr>
                <w:rFonts w:asciiTheme="minorHAnsi" w:hAnsiTheme="minorHAnsi"/>
                <w:szCs w:val="24"/>
                <w:lang w:eastAsia="zh-CN"/>
              </w:rPr>
              <w:t>COM</w:t>
            </w:r>
            <w:r w:rsidR="004E185A">
              <w:rPr>
                <w:rFonts w:asciiTheme="minorHAnsi" w:hAnsiTheme="minorHAnsi"/>
                <w:szCs w:val="24"/>
                <w:lang w:eastAsia="zh-CN"/>
              </w:rPr>
              <w:t xml:space="preserve"> </w:t>
            </w:r>
            <w:r w:rsidR="00DB3E5D" w:rsidRPr="004E185A">
              <w:rPr>
                <w:rFonts w:asciiTheme="minorHAnsi" w:hAnsiTheme="minorHAnsi"/>
                <w:szCs w:val="24"/>
                <w:lang w:eastAsia="zh-CN"/>
              </w:rPr>
              <w:t>5</w:t>
            </w:r>
            <w:r w:rsidRPr="004E185A">
              <w:rPr>
                <w:rFonts w:asciiTheme="minorHAnsi" w:hAnsiTheme="minorHAnsi"/>
                <w:szCs w:val="24"/>
                <w:lang w:eastAsia="zh-CN"/>
              </w:rPr>
              <w:t>/</w:t>
            </w:r>
            <w:r w:rsidR="00205000" w:rsidRPr="004E185A">
              <w:rPr>
                <w:rFonts w:asciiTheme="minorHAnsi" w:hAnsiTheme="minorHAnsi"/>
                <w:szCs w:val="24"/>
                <w:lang w:eastAsia="zh-CN"/>
              </w:rPr>
              <w:t>CB</w:t>
            </w:r>
          </w:p>
          <w:p w:rsidR="005C26FD" w:rsidRPr="004E185A" w:rsidRDefault="00DB3E5D" w:rsidP="009E0DBF">
            <w:pPr>
              <w:tabs>
                <w:tab w:val="left" w:pos="4111"/>
              </w:tabs>
              <w:spacing w:before="0"/>
              <w:rPr>
                <w:rFonts w:asciiTheme="minorHAnsi" w:hAnsiTheme="minorHAnsi"/>
                <w:szCs w:val="24"/>
                <w:lang w:val="en-US" w:eastAsia="zh-CN"/>
              </w:rPr>
            </w:pPr>
            <w:r w:rsidRPr="004E185A">
              <w:rPr>
                <w:rFonts w:asciiTheme="minorHAnsi" w:hAnsiTheme="minorHAnsi"/>
                <w:szCs w:val="24"/>
                <w:lang w:eastAsia="zh-CN"/>
              </w:rPr>
              <w:br/>
              <w:t xml:space="preserve">+41 22 730 </w:t>
            </w:r>
            <w:r w:rsidR="00205000" w:rsidRPr="004E185A">
              <w:rPr>
                <w:rFonts w:asciiTheme="minorHAnsi" w:hAnsiTheme="minorHAnsi"/>
                <w:szCs w:val="24"/>
                <w:lang w:eastAsia="zh-CN"/>
              </w:rPr>
              <w:t>6301</w:t>
            </w:r>
          </w:p>
          <w:p w:rsidR="0063445E" w:rsidRPr="004E185A" w:rsidRDefault="004E185A" w:rsidP="009E0DBF">
            <w:pPr>
              <w:tabs>
                <w:tab w:val="left" w:pos="4111"/>
              </w:tabs>
              <w:spacing w:before="0"/>
              <w:rPr>
                <w:rFonts w:asciiTheme="minorHAnsi" w:hAnsiTheme="minorHAnsi"/>
                <w:szCs w:val="24"/>
                <w:lang w:eastAsia="zh-CN"/>
              </w:rPr>
            </w:pPr>
            <w:r w:rsidRPr="004E185A">
              <w:rPr>
                <w:rFonts w:asciiTheme="minorHAnsi" w:hAnsiTheme="minorHAnsi"/>
                <w:szCs w:val="24"/>
                <w:lang w:eastAsia="zh-CN"/>
              </w:rPr>
              <w:t>+</w:t>
            </w:r>
            <w:r w:rsidR="0063445E" w:rsidRPr="004E185A">
              <w:rPr>
                <w:rFonts w:asciiTheme="minorHAnsi" w:hAnsiTheme="minorHAnsi"/>
                <w:szCs w:val="24"/>
                <w:lang w:eastAsia="zh-CN"/>
              </w:rPr>
              <w:t>41 22 730 5853</w:t>
            </w:r>
          </w:p>
        </w:tc>
        <w:tc>
          <w:tcPr>
            <w:tcW w:w="4436" w:type="dxa"/>
          </w:tcPr>
          <w:p w:rsidR="0063445E" w:rsidRPr="004E185A" w:rsidRDefault="0063445E" w:rsidP="000457C0">
            <w:pPr>
              <w:tabs>
                <w:tab w:val="clear" w:pos="794"/>
                <w:tab w:val="clear" w:pos="1191"/>
                <w:tab w:val="clear" w:pos="1588"/>
                <w:tab w:val="clear" w:pos="1985"/>
                <w:tab w:val="left" w:pos="284"/>
              </w:tabs>
              <w:spacing w:before="0"/>
              <w:ind w:left="284" w:hanging="284"/>
              <w:rPr>
                <w:rFonts w:asciiTheme="minorHAnsi" w:hAnsiTheme="minorHAnsi"/>
                <w:lang w:val="en-US" w:eastAsia="zh-CN"/>
              </w:rPr>
            </w:pPr>
            <w:bookmarkStart w:id="1" w:name="Addressee_E"/>
            <w:bookmarkEnd w:id="1"/>
            <w:r w:rsidRPr="004E185A">
              <w:rPr>
                <w:rFonts w:asciiTheme="minorHAnsi" w:hAnsiTheme="minorHAnsi"/>
                <w:lang w:eastAsia="zh-CN"/>
              </w:rPr>
              <w:t>-</w:t>
            </w:r>
            <w:r w:rsidRPr="004E185A">
              <w:rPr>
                <w:rFonts w:asciiTheme="minorHAnsi" w:hAnsiTheme="minorHAnsi"/>
                <w:lang w:eastAsia="zh-CN"/>
              </w:rPr>
              <w:tab/>
            </w:r>
            <w:r w:rsidR="007568DA" w:rsidRPr="004E185A">
              <w:rPr>
                <w:rFonts w:asciiTheme="minorHAnsi" w:hAnsiTheme="minorHAnsi"/>
                <w:lang w:eastAsia="zh-CN"/>
              </w:rPr>
              <w:t>致国际电联</w:t>
            </w:r>
            <w:r w:rsidR="00F9383A" w:rsidRPr="004E185A">
              <w:rPr>
                <w:rFonts w:asciiTheme="minorHAnsi" w:hAnsiTheme="minorHAnsi"/>
                <w:lang w:eastAsia="zh-CN"/>
              </w:rPr>
              <w:t>各</w:t>
            </w:r>
            <w:r w:rsidR="007568DA" w:rsidRPr="004E185A">
              <w:rPr>
                <w:rFonts w:asciiTheme="minorHAnsi" w:hAnsiTheme="minorHAnsi"/>
                <w:lang w:eastAsia="zh-CN"/>
              </w:rPr>
              <w:t>成</w:t>
            </w:r>
            <w:r w:rsidRPr="004E185A">
              <w:rPr>
                <w:rFonts w:asciiTheme="minorHAnsi" w:hAnsiTheme="minorHAnsi"/>
                <w:lang w:eastAsia="zh-CN"/>
              </w:rPr>
              <w:t>员国主管部门</w:t>
            </w:r>
          </w:p>
          <w:p w:rsidR="00174380" w:rsidRPr="004E185A" w:rsidRDefault="00174380" w:rsidP="000457C0">
            <w:pPr>
              <w:tabs>
                <w:tab w:val="clear" w:pos="794"/>
                <w:tab w:val="clear" w:pos="1191"/>
                <w:tab w:val="clear" w:pos="1588"/>
                <w:tab w:val="clear" w:pos="1985"/>
                <w:tab w:val="left" w:pos="284"/>
              </w:tabs>
              <w:spacing w:before="0"/>
              <w:ind w:left="284" w:hanging="284"/>
              <w:rPr>
                <w:rFonts w:asciiTheme="minorHAnsi" w:hAnsiTheme="minorHAnsi"/>
                <w:lang w:val="en-US" w:eastAsia="zh-CN"/>
              </w:rPr>
            </w:pPr>
          </w:p>
        </w:tc>
      </w:tr>
      <w:tr w:rsidR="0063445E" w:rsidRPr="004E185A">
        <w:trPr>
          <w:cantSplit/>
        </w:trPr>
        <w:tc>
          <w:tcPr>
            <w:tcW w:w="993" w:type="dxa"/>
          </w:tcPr>
          <w:p w:rsidR="0063445E" w:rsidRPr="004E185A" w:rsidRDefault="0063445E" w:rsidP="009E0DBF">
            <w:pPr>
              <w:spacing w:before="0"/>
              <w:rPr>
                <w:rFonts w:asciiTheme="minorHAnsi" w:hAnsiTheme="minorHAnsi"/>
                <w:szCs w:val="24"/>
                <w:lang w:eastAsia="zh-CN"/>
              </w:rPr>
            </w:pPr>
            <w:r w:rsidRPr="004E185A">
              <w:rPr>
                <w:rFonts w:asciiTheme="minorHAnsi" w:hAnsiTheme="minorHAnsi"/>
                <w:szCs w:val="24"/>
                <w:lang w:eastAsia="zh-CN"/>
              </w:rPr>
              <w:t>电子</w:t>
            </w:r>
            <w:r w:rsidR="00F9383A" w:rsidRPr="004E185A">
              <w:rPr>
                <w:rFonts w:asciiTheme="minorHAnsi" w:hAnsiTheme="minorHAnsi"/>
                <w:szCs w:val="24"/>
                <w:lang w:eastAsia="zh-CN"/>
              </w:rPr>
              <w:br/>
            </w:r>
            <w:r w:rsidRPr="004E185A">
              <w:rPr>
                <w:rFonts w:asciiTheme="minorHAnsi" w:hAnsiTheme="minorHAnsi"/>
                <w:szCs w:val="24"/>
                <w:lang w:eastAsia="zh-CN"/>
              </w:rPr>
              <w:t>邮件：</w:t>
            </w:r>
          </w:p>
        </w:tc>
        <w:tc>
          <w:tcPr>
            <w:tcW w:w="4436" w:type="dxa"/>
          </w:tcPr>
          <w:p w:rsidR="00174380" w:rsidRPr="004E185A" w:rsidRDefault="00174380" w:rsidP="009E0DBF">
            <w:pPr>
              <w:tabs>
                <w:tab w:val="left" w:pos="4111"/>
              </w:tabs>
              <w:spacing w:before="0"/>
              <w:rPr>
                <w:rFonts w:asciiTheme="minorHAnsi" w:hAnsiTheme="minorHAnsi"/>
              </w:rPr>
            </w:pPr>
          </w:p>
          <w:p w:rsidR="00160A43" w:rsidRPr="004E185A" w:rsidRDefault="009E0DBF" w:rsidP="009E0DBF">
            <w:pPr>
              <w:tabs>
                <w:tab w:val="left" w:pos="4111"/>
              </w:tabs>
              <w:spacing w:before="0"/>
              <w:rPr>
                <w:rFonts w:asciiTheme="minorHAnsi" w:hAnsiTheme="minorHAnsi"/>
                <w:lang w:eastAsia="zh-CN"/>
              </w:rPr>
            </w:pPr>
            <w:hyperlink r:id="rId8" w:history="1">
              <w:r w:rsidR="00205000" w:rsidRPr="004E185A">
                <w:rPr>
                  <w:rStyle w:val="Hyperlink"/>
                  <w:rFonts w:asciiTheme="minorHAnsi" w:hAnsiTheme="minorHAnsi"/>
                </w:rPr>
                <w:t>tsbsg5@itu</w:t>
              </w:r>
              <w:r w:rsidR="00205000" w:rsidRPr="004E185A">
                <w:rPr>
                  <w:rStyle w:val="Hyperlink"/>
                  <w:rFonts w:asciiTheme="minorHAnsi" w:hAnsiTheme="minorHAnsi"/>
                </w:rPr>
                <w:t>.</w:t>
              </w:r>
              <w:r w:rsidR="00205000" w:rsidRPr="004E185A">
                <w:rPr>
                  <w:rStyle w:val="Hyperlink"/>
                  <w:rFonts w:asciiTheme="minorHAnsi" w:hAnsiTheme="minorHAnsi"/>
                </w:rPr>
                <w:t>int</w:t>
              </w:r>
            </w:hyperlink>
          </w:p>
          <w:p w:rsidR="007568DA" w:rsidRPr="004E185A" w:rsidRDefault="007568DA" w:rsidP="009E0DBF">
            <w:pPr>
              <w:tabs>
                <w:tab w:val="left" w:pos="4111"/>
              </w:tabs>
              <w:spacing w:before="0"/>
              <w:rPr>
                <w:rFonts w:asciiTheme="minorHAnsi" w:hAnsiTheme="minorHAnsi"/>
                <w:szCs w:val="24"/>
                <w:lang w:eastAsia="zh-CN"/>
              </w:rPr>
            </w:pPr>
          </w:p>
        </w:tc>
        <w:tc>
          <w:tcPr>
            <w:tcW w:w="4436" w:type="dxa"/>
          </w:tcPr>
          <w:p w:rsidR="00F07A3C" w:rsidRPr="004E185A" w:rsidRDefault="0063445E" w:rsidP="000457C0">
            <w:pPr>
              <w:tabs>
                <w:tab w:val="left" w:pos="4111"/>
              </w:tabs>
              <w:spacing w:before="0"/>
              <w:rPr>
                <w:rFonts w:asciiTheme="minorHAnsi" w:hAnsiTheme="minorHAnsi"/>
                <w:b/>
                <w:lang w:eastAsia="zh-CN"/>
              </w:rPr>
            </w:pPr>
            <w:r w:rsidRPr="004E185A">
              <w:rPr>
                <w:rFonts w:asciiTheme="minorHAnsi" w:hAnsiTheme="minorHAnsi"/>
                <w:b/>
                <w:lang w:eastAsia="zh-CN"/>
              </w:rPr>
              <w:t>抄送：</w:t>
            </w:r>
          </w:p>
          <w:p w:rsidR="00205000" w:rsidRPr="004E185A" w:rsidRDefault="00205000" w:rsidP="00205000">
            <w:pPr>
              <w:tabs>
                <w:tab w:val="clear" w:pos="794"/>
                <w:tab w:val="clear" w:pos="1191"/>
                <w:tab w:val="clear" w:pos="1588"/>
                <w:tab w:val="clear" w:pos="1985"/>
                <w:tab w:val="left" w:pos="284"/>
              </w:tabs>
              <w:spacing w:before="0"/>
              <w:ind w:left="284" w:hanging="284"/>
              <w:rPr>
                <w:rFonts w:asciiTheme="minorHAnsi" w:hAnsiTheme="minorHAnsi"/>
                <w:lang w:val="en-US" w:eastAsia="zh-CN"/>
              </w:rPr>
            </w:pPr>
            <w:r w:rsidRPr="004E185A">
              <w:rPr>
                <w:rFonts w:asciiTheme="minorHAnsi" w:hAnsiTheme="minorHAnsi"/>
                <w:lang w:eastAsia="zh-CN"/>
              </w:rPr>
              <w:t>-</w:t>
            </w:r>
            <w:r w:rsidRPr="004E185A">
              <w:rPr>
                <w:rFonts w:asciiTheme="minorHAnsi" w:hAnsiTheme="minorHAnsi"/>
                <w:lang w:eastAsia="zh-CN"/>
              </w:rPr>
              <w:tab/>
              <w:t>ITU-T</w:t>
            </w:r>
            <w:r w:rsidRPr="004E185A">
              <w:rPr>
                <w:rFonts w:asciiTheme="minorHAnsi" w:hAnsiTheme="minorHAnsi"/>
                <w:lang w:eastAsia="zh-CN"/>
              </w:rPr>
              <w:t>部门成员</w:t>
            </w:r>
            <w:r w:rsidR="004E185A">
              <w:rPr>
                <w:rFonts w:asciiTheme="minorHAnsi" w:hAnsiTheme="minorHAnsi" w:hint="eastAsia"/>
                <w:lang w:eastAsia="zh-CN"/>
              </w:rPr>
              <w:t>；</w:t>
            </w:r>
          </w:p>
          <w:p w:rsidR="00205000" w:rsidRPr="004E185A" w:rsidRDefault="00205000" w:rsidP="00205000">
            <w:pPr>
              <w:tabs>
                <w:tab w:val="clear" w:pos="794"/>
                <w:tab w:val="clear" w:pos="1191"/>
                <w:tab w:val="clear" w:pos="1588"/>
                <w:tab w:val="clear" w:pos="1985"/>
                <w:tab w:val="left" w:pos="284"/>
              </w:tabs>
              <w:spacing w:before="0"/>
              <w:ind w:left="284" w:hanging="284"/>
              <w:rPr>
                <w:rFonts w:asciiTheme="minorHAnsi" w:hAnsiTheme="minorHAnsi"/>
                <w:lang w:val="en-US" w:eastAsia="zh-CN"/>
              </w:rPr>
            </w:pPr>
            <w:r w:rsidRPr="004E185A">
              <w:rPr>
                <w:rFonts w:asciiTheme="minorHAnsi" w:hAnsiTheme="minorHAnsi"/>
                <w:lang w:eastAsia="zh-CN"/>
              </w:rPr>
              <w:t>-</w:t>
            </w:r>
            <w:r w:rsidRPr="004E185A">
              <w:rPr>
                <w:rFonts w:asciiTheme="minorHAnsi" w:hAnsiTheme="minorHAnsi"/>
                <w:lang w:eastAsia="zh-CN"/>
              </w:rPr>
              <w:tab/>
              <w:t>ITU-T</w:t>
            </w:r>
            <w:r w:rsidRPr="004E185A">
              <w:rPr>
                <w:rFonts w:asciiTheme="minorHAnsi" w:hAnsiTheme="minorHAnsi"/>
                <w:lang w:eastAsia="zh-CN"/>
              </w:rPr>
              <w:t>部门准成员</w:t>
            </w:r>
            <w:r w:rsidR="004E185A">
              <w:rPr>
                <w:rFonts w:asciiTheme="minorHAnsi" w:hAnsiTheme="minorHAnsi" w:hint="eastAsia"/>
                <w:lang w:eastAsia="zh-CN"/>
              </w:rPr>
              <w:t>；</w:t>
            </w:r>
          </w:p>
          <w:p w:rsidR="00205000" w:rsidRPr="004E185A" w:rsidRDefault="004E185A" w:rsidP="004E185A">
            <w:pPr>
              <w:tabs>
                <w:tab w:val="clear" w:pos="794"/>
                <w:tab w:val="clear" w:pos="1191"/>
                <w:tab w:val="clear" w:pos="1588"/>
                <w:tab w:val="clear" w:pos="1985"/>
                <w:tab w:val="left" w:pos="284"/>
              </w:tabs>
              <w:spacing w:before="0"/>
              <w:ind w:left="284" w:hanging="284"/>
              <w:rPr>
                <w:rFonts w:asciiTheme="minorHAnsi" w:hAnsiTheme="minorHAnsi"/>
                <w:b/>
                <w:lang w:eastAsia="zh-CN"/>
              </w:rPr>
            </w:pPr>
            <w:r w:rsidRPr="004E185A">
              <w:rPr>
                <w:rFonts w:asciiTheme="minorHAnsi" w:hAnsiTheme="minorHAnsi"/>
                <w:lang w:eastAsia="zh-CN"/>
              </w:rPr>
              <w:t>-</w:t>
            </w:r>
            <w:r>
              <w:rPr>
                <w:rFonts w:asciiTheme="minorHAnsi" w:hAnsiTheme="minorHAnsi"/>
                <w:lang w:eastAsia="zh-CN"/>
              </w:rPr>
              <w:tab/>
            </w:r>
            <w:r w:rsidR="00205000" w:rsidRPr="004E185A">
              <w:rPr>
                <w:rFonts w:asciiTheme="minorHAnsi" w:hAnsiTheme="minorHAnsi"/>
                <w:lang w:eastAsia="zh-CN"/>
              </w:rPr>
              <w:t>ITU-T</w:t>
            </w:r>
            <w:r w:rsidR="00205000" w:rsidRPr="004E185A">
              <w:rPr>
                <w:rFonts w:asciiTheme="minorHAnsi" w:hAnsiTheme="minorHAnsi"/>
                <w:lang w:eastAsia="zh-CN"/>
              </w:rPr>
              <w:t>学术成员</w:t>
            </w:r>
            <w:r>
              <w:rPr>
                <w:rFonts w:asciiTheme="minorHAnsi" w:hAnsiTheme="minorHAnsi" w:hint="eastAsia"/>
                <w:lang w:eastAsia="zh-CN"/>
              </w:rPr>
              <w:t>；</w:t>
            </w:r>
          </w:p>
          <w:p w:rsidR="0063445E" w:rsidRPr="004E185A" w:rsidRDefault="0063445E" w:rsidP="004E185A">
            <w:pPr>
              <w:tabs>
                <w:tab w:val="clear" w:pos="794"/>
                <w:tab w:val="clear" w:pos="1191"/>
                <w:tab w:val="clear" w:pos="1588"/>
                <w:tab w:val="clear" w:pos="1985"/>
                <w:tab w:val="left" w:pos="284"/>
              </w:tabs>
              <w:spacing w:before="0"/>
              <w:ind w:left="284" w:hanging="284"/>
              <w:rPr>
                <w:rFonts w:asciiTheme="minorHAnsi" w:hAnsiTheme="minorHAnsi"/>
                <w:lang w:eastAsia="zh-CN"/>
              </w:rPr>
            </w:pPr>
            <w:r w:rsidRPr="004E185A">
              <w:rPr>
                <w:rFonts w:asciiTheme="minorHAnsi" w:hAnsiTheme="minorHAnsi"/>
                <w:lang w:eastAsia="zh-CN"/>
              </w:rPr>
              <w:t>-</w:t>
            </w:r>
            <w:r w:rsidRPr="004E185A">
              <w:rPr>
                <w:rFonts w:asciiTheme="minorHAnsi" w:hAnsiTheme="minorHAnsi"/>
                <w:lang w:eastAsia="zh-CN"/>
              </w:rPr>
              <w:tab/>
            </w:r>
            <w:r w:rsidR="00205000" w:rsidRPr="004E185A">
              <w:rPr>
                <w:rFonts w:asciiTheme="minorHAnsi" w:hAnsiTheme="minorHAnsi"/>
                <w:lang w:eastAsia="zh-CN"/>
              </w:rPr>
              <w:t>所有</w:t>
            </w:r>
            <w:r w:rsidRPr="004E185A">
              <w:rPr>
                <w:rFonts w:asciiTheme="minorHAnsi" w:hAnsiTheme="minorHAnsi"/>
                <w:lang w:eastAsia="zh-CN"/>
              </w:rPr>
              <w:t>研究组</w:t>
            </w:r>
            <w:r w:rsidR="004E592F" w:rsidRPr="004E185A">
              <w:rPr>
                <w:rFonts w:asciiTheme="minorHAnsi" w:hAnsiTheme="minorHAnsi"/>
                <w:lang w:eastAsia="zh-CN"/>
              </w:rPr>
              <w:t>的</w:t>
            </w:r>
            <w:r w:rsidRPr="004E185A">
              <w:rPr>
                <w:rFonts w:asciiTheme="minorHAnsi" w:hAnsiTheme="minorHAnsi"/>
                <w:lang w:eastAsia="zh-CN"/>
              </w:rPr>
              <w:t>正副主席；</w:t>
            </w:r>
          </w:p>
          <w:p w:rsidR="0063445E" w:rsidRPr="004E185A" w:rsidRDefault="0063445E" w:rsidP="004E185A">
            <w:pPr>
              <w:tabs>
                <w:tab w:val="clear" w:pos="794"/>
                <w:tab w:val="clear" w:pos="1191"/>
                <w:tab w:val="clear" w:pos="1588"/>
                <w:tab w:val="clear" w:pos="1985"/>
                <w:tab w:val="left" w:pos="284"/>
              </w:tabs>
              <w:spacing w:before="0"/>
              <w:ind w:left="284" w:hanging="284"/>
              <w:rPr>
                <w:rFonts w:asciiTheme="minorHAnsi" w:hAnsiTheme="minorHAnsi"/>
                <w:lang w:eastAsia="zh-CN"/>
              </w:rPr>
            </w:pPr>
            <w:r w:rsidRPr="004E185A">
              <w:rPr>
                <w:rFonts w:asciiTheme="minorHAnsi" w:hAnsiTheme="minorHAnsi"/>
                <w:lang w:eastAsia="zh-CN"/>
              </w:rPr>
              <w:t>-</w:t>
            </w:r>
            <w:r w:rsidRPr="004E185A">
              <w:rPr>
                <w:rFonts w:asciiTheme="minorHAnsi" w:hAnsiTheme="minorHAnsi"/>
                <w:lang w:eastAsia="zh-CN"/>
              </w:rPr>
              <w:tab/>
            </w:r>
            <w:r w:rsidRPr="004E185A">
              <w:rPr>
                <w:rFonts w:asciiTheme="minorHAnsi" w:hAnsiTheme="minorHAnsi"/>
                <w:lang w:eastAsia="zh-CN"/>
              </w:rPr>
              <w:t>电信发展局主任；</w:t>
            </w:r>
          </w:p>
          <w:p w:rsidR="0063445E" w:rsidRPr="004E185A" w:rsidRDefault="0063445E" w:rsidP="004E185A">
            <w:pPr>
              <w:tabs>
                <w:tab w:val="clear" w:pos="794"/>
                <w:tab w:val="clear" w:pos="1191"/>
                <w:tab w:val="clear" w:pos="1588"/>
                <w:tab w:val="clear" w:pos="1985"/>
                <w:tab w:val="left" w:pos="284"/>
              </w:tabs>
              <w:spacing w:before="0"/>
              <w:ind w:left="284" w:hanging="284"/>
              <w:rPr>
                <w:rFonts w:asciiTheme="minorHAnsi" w:hAnsiTheme="minorHAnsi"/>
                <w:lang w:eastAsia="zh-CN"/>
              </w:rPr>
            </w:pPr>
            <w:r w:rsidRPr="004E185A">
              <w:rPr>
                <w:rFonts w:asciiTheme="minorHAnsi" w:hAnsiTheme="minorHAnsi"/>
                <w:lang w:eastAsia="zh-CN"/>
              </w:rPr>
              <w:t>-</w:t>
            </w:r>
            <w:r w:rsidRPr="004E185A">
              <w:rPr>
                <w:rFonts w:asciiTheme="minorHAnsi" w:hAnsiTheme="minorHAnsi"/>
                <w:lang w:eastAsia="zh-CN"/>
              </w:rPr>
              <w:tab/>
            </w:r>
            <w:r w:rsidRPr="004E185A">
              <w:rPr>
                <w:rFonts w:asciiTheme="minorHAnsi" w:hAnsiTheme="minorHAnsi"/>
                <w:lang w:eastAsia="zh-CN"/>
              </w:rPr>
              <w:t>无线电通信局主任</w:t>
            </w:r>
          </w:p>
          <w:p w:rsidR="0063445E" w:rsidRPr="004E185A" w:rsidRDefault="0063445E" w:rsidP="000457C0">
            <w:pPr>
              <w:tabs>
                <w:tab w:val="clear" w:pos="794"/>
                <w:tab w:val="clear" w:pos="1191"/>
                <w:tab w:val="clear" w:pos="1588"/>
                <w:tab w:val="clear" w:pos="1985"/>
                <w:tab w:val="left" w:pos="284"/>
              </w:tabs>
              <w:spacing w:before="0"/>
              <w:ind w:left="284" w:hanging="284"/>
              <w:rPr>
                <w:rFonts w:asciiTheme="minorHAnsi" w:hAnsiTheme="minorHAnsi"/>
                <w:lang w:eastAsia="zh-CN"/>
              </w:rPr>
            </w:pPr>
          </w:p>
        </w:tc>
      </w:tr>
    </w:tbl>
    <w:p w:rsidR="0063445E" w:rsidRPr="004E185A" w:rsidRDefault="0063445E" w:rsidP="000457C0">
      <w:pPr>
        <w:spacing w:before="0"/>
        <w:rPr>
          <w:rFonts w:asciiTheme="minorHAnsi" w:hAnsiTheme="minorHAns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4E185A">
        <w:trPr>
          <w:cantSplit/>
        </w:trPr>
        <w:tc>
          <w:tcPr>
            <w:tcW w:w="1100" w:type="dxa"/>
          </w:tcPr>
          <w:p w:rsidR="0063445E" w:rsidRPr="004E185A" w:rsidRDefault="0063445E" w:rsidP="000457C0">
            <w:pPr>
              <w:tabs>
                <w:tab w:val="left" w:pos="4111"/>
              </w:tabs>
              <w:spacing w:before="10"/>
              <w:ind w:left="57"/>
              <w:rPr>
                <w:rFonts w:asciiTheme="minorHAnsi" w:hAnsiTheme="minorHAnsi"/>
                <w:szCs w:val="24"/>
                <w:lang w:eastAsia="zh-CN"/>
              </w:rPr>
            </w:pPr>
            <w:r w:rsidRPr="004E185A">
              <w:rPr>
                <w:rFonts w:asciiTheme="minorHAnsi" w:hAnsiTheme="minorHAnsi"/>
                <w:szCs w:val="24"/>
                <w:lang w:eastAsia="zh-CN"/>
              </w:rPr>
              <w:t>事由：</w:t>
            </w:r>
          </w:p>
        </w:tc>
        <w:tc>
          <w:tcPr>
            <w:tcW w:w="7087" w:type="dxa"/>
          </w:tcPr>
          <w:p w:rsidR="0063445E" w:rsidRPr="004E185A" w:rsidRDefault="00174380" w:rsidP="00205000">
            <w:pPr>
              <w:tabs>
                <w:tab w:val="left" w:pos="4111"/>
              </w:tabs>
              <w:spacing w:before="0"/>
              <w:ind w:left="57" w:right="28"/>
              <w:rPr>
                <w:rFonts w:asciiTheme="minorHAnsi" w:hAnsiTheme="minorHAnsi"/>
                <w:b/>
                <w:bCs/>
                <w:lang w:eastAsia="zh-CN"/>
              </w:rPr>
            </w:pPr>
            <w:r w:rsidRPr="004E185A">
              <w:rPr>
                <w:rFonts w:asciiTheme="minorHAnsi" w:hAnsiTheme="minorHAnsi"/>
                <w:b/>
                <w:bCs/>
                <w:lang w:eastAsia="zh-CN"/>
              </w:rPr>
              <w:t>关于</w:t>
            </w:r>
            <w:r w:rsidR="004E185A" w:rsidRPr="004E185A">
              <w:rPr>
                <w:rFonts w:ascii="SimSun" w:hAnsi="SimSun"/>
                <w:b/>
                <w:bCs/>
                <w:lang w:eastAsia="zh-CN"/>
              </w:rPr>
              <w:t>“</w:t>
            </w:r>
            <w:r w:rsidR="00205000" w:rsidRPr="004E185A">
              <w:rPr>
                <w:rFonts w:asciiTheme="minorHAnsi" w:hAnsiTheme="minorHAnsi"/>
                <w:b/>
                <w:bCs/>
                <w:lang w:eastAsia="zh-CN"/>
              </w:rPr>
              <w:t>连接宽带网络的无线电装置</w:t>
            </w:r>
            <w:r w:rsidR="00EB2212" w:rsidRPr="004E185A">
              <w:rPr>
                <w:rFonts w:asciiTheme="minorHAnsi" w:hAnsiTheme="minorHAnsi"/>
                <w:b/>
                <w:bCs/>
                <w:lang w:eastAsia="zh-CN"/>
              </w:rPr>
              <w:t>和电缆</w:t>
            </w:r>
            <w:r w:rsidR="00205000" w:rsidRPr="004E185A">
              <w:rPr>
                <w:rFonts w:asciiTheme="minorHAnsi" w:hAnsiTheme="minorHAnsi"/>
                <w:b/>
                <w:bCs/>
                <w:lang w:eastAsia="zh-CN"/>
              </w:rPr>
              <w:t>或设备之间</w:t>
            </w:r>
            <w:r w:rsidR="004E185A">
              <w:rPr>
                <w:rFonts w:asciiTheme="minorHAnsi" w:hAnsiTheme="minorHAnsi"/>
                <w:b/>
                <w:bCs/>
                <w:lang w:eastAsia="zh-CN"/>
              </w:rPr>
              <w:br/>
            </w:r>
            <w:r w:rsidR="00205000" w:rsidRPr="004E185A">
              <w:rPr>
                <w:rFonts w:asciiTheme="minorHAnsi" w:hAnsiTheme="minorHAnsi"/>
                <w:b/>
                <w:bCs/>
                <w:lang w:eastAsia="zh-CN"/>
              </w:rPr>
              <w:t>电磁干扰</w:t>
            </w:r>
            <w:r w:rsidR="00EB2212" w:rsidRPr="004E185A">
              <w:rPr>
                <w:rFonts w:asciiTheme="minorHAnsi" w:hAnsiTheme="minorHAnsi"/>
                <w:b/>
                <w:bCs/>
                <w:lang w:eastAsia="zh-CN"/>
              </w:rPr>
              <w:t>（</w:t>
            </w:r>
            <w:r w:rsidR="00EB2212" w:rsidRPr="004E185A">
              <w:rPr>
                <w:rFonts w:asciiTheme="minorHAnsi" w:hAnsiTheme="minorHAnsi"/>
                <w:b/>
                <w:bCs/>
                <w:lang w:eastAsia="zh-CN"/>
              </w:rPr>
              <w:t>EMI</w:t>
            </w:r>
            <w:r w:rsidR="00EB2212" w:rsidRPr="004E185A">
              <w:rPr>
                <w:rFonts w:asciiTheme="minorHAnsi" w:hAnsiTheme="minorHAnsi"/>
                <w:b/>
                <w:bCs/>
                <w:lang w:eastAsia="zh-CN"/>
              </w:rPr>
              <w:t>）</w:t>
            </w:r>
            <w:r w:rsidR="004E185A" w:rsidRPr="004E185A">
              <w:rPr>
                <w:rFonts w:ascii="SimSun" w:hAnsi="SimSun"/>
                <w:b/>
                <w:bCs/>
                <w:lang w:eastAsia="zh-CN"/>
              </w:rPr>
              <w:t>”</w:t>
            </w:r>
            <w:r w:rsidRPr="004E185A">
              <w:rPr>
                <w:rFonts w:asciiTheme="minorHAnsi" w:hAnsiTheme="minorHAnsi"/>
                <w:b/>
                <w:bCs/>
                <w:lang w:eastAsia="zh-CN"/>
              </w:rPr>
              <w:t>的问卷调查表</w:t>
            </w:r>
          </w:p>
        </w:tc>
      </w:tr>
    </w:tbl>
    <w:p w:rsidR="0063445E" w:rsidRPr="004E185A" w:rsidRDefault="0063445E" w:rsidP="000457C0">
      <w:pPr>
        <w:rPr>
          <w:rFonts w:asciiTheme="minorHAnsi" w:hAnsiTheme="minorHAnsi"/>
          <w:lang w:eastAsia="zh-CN"/>
        </w:rPr>
      </w:pPr>
      <w:bookmarkStart w:id="2" w:name="StartTyping_E"/>
      <w:bookmarkEnd w:id="2"/>
    </w:p>
    <w:p w:rsidR="0063445E" w:rsidRPr="004E185A" w:rsidRDefault="0063445E" w:rsidP="000457C0">
      <w:pPr>
        <w:rPr>
          <w:rFonts w:asciiTheme="minorHAnsi" w:hAnsiTheme="minorHAnsi"/>
          <w:lang w:eastAsia="zh-CN"/>
        </w:rPr>
      </w:pPr>
    </w:p>
    <w:p w:rsidR="0063445E" w:rsidRPr="004E185A" w:rsidRDefault="0063445E" w:rsidP="000457C0">
      <w:pPr>
        <w:rPr>
          <w:rFonts w:asciiTheme="minorHAnsi" w:hAnsiTheme="minorHAnsi"/>
          <w:lang w:eastAsia="zh-CN"/>
        </w:rPr>
      </w:pPr>
      <w:r w:rsidRPr="004E185A">
        <w:rPr>
          <w:rFonts w:asciiTheme="minorHAnsi" w:hAnsiTheme="minorHAnsi"/>
          <w:lang w:eastAsia="zh-CN"/>
        </w:rPr>
        <w:t>尊敬的先生</w:t>
      </w:r>
      <w:r w:rsidRPr="004E185A">
        <w:rPr>
          <w:rFonts w:asciiTheme="minorHAnsi" w:hAnsiTheme="minorHAnsi"/>
          <w:lang w:eastAsia="zh-CN"/>
        </w:rPr>
        <w:t>/</w:t>
      </w:r>
      <w:r w:rsidRPr="004E185A">
        <w:rPr>
          <w:rFonts w:asciiTheme="minorHAnsi" w:hAnsiTheme="minorHAnsi"/>
          <w:lang w:eastAsia="zh-CN"/>
        </w:rPr>
        <w:t>女士：</w:t>
      </w:r>
    </w:p>
    <w:p w:rsidR="00174380" w:rsidRPr="004E185A" w:rsidRDefault="00557A67" w:rsidP="004E185A">
      <w:pPr>
        <w:tabs>
          <w:tab w:val="clear" w:pos="794"/>
          <w:tab w:val="left" w:pos="851"/>
        </w:tabs>
        <w:ind w:firstLineChars="200" w:firstLine="480"/>
        <w:rPr>
          <w:rFonts w:asciiTheme="minorHAnsi" w:hAnsiTheme="minorHAnsi"/>
          <w:lang w:eastAsia="zh-CN"/>
        </w:rPr>
      </w:pPr>
      <w:r w:rsidRPr="004E185A">
        <w:rPr>
          <w:rFonts w:asciiTheme="minorHAnsi" w:hAnsiTheme="minorHAnsi"/>
          <w:lang w:eastAsia="zh-CN"/>
        </w:rPr>
        <w:t>第</w:t>
      </w:r>
      <w:r w:rsidRPr="004E185A">
        <w:rPr>
          <w:rFonts w:asciiTheme="minorHAnsi" w:hAnsiTheme="minorHAnsi"/>
          <w:lang w:eastAsia="zh-CN"/>
        </w:rPr>
        <w:t>5</w:t>
      </w:r>
      <w:r w:rsidRPr="004E185A">
        <w:rPr>
          <w:rFonts w:asciiTheme="minorHAnsi" w:hAnsiTheme="minorHAnsi"/>
          <w:lang w:eastAsia="zh-CN"/>
        </w:rPr>
        <w:t>研究组</w:t>
      </w:r>
      <w:r w:rsidR="00EB2212" w:rsidRPr="004E185A">
        <w:rPr>
          <w:rFonts w:asciiTheme="minorHAnsi" w:hAnsiTheme="minorHAnsi"/>
          <w:lang w:eastAsia="zh-CN"/>
        </w:rPr>
        <w:t>第</w:t>
      </w:r>
      <w:r w:rsidR="00EB2212" w:rsidRPr="004E185A">
        <w:rPr>
          <w:rFonts w:asciiTheme="minorHAnsi" w:hAnsiTheme="minorHAnsi"/>
          <w:lang w:eastAsia="zh-CN"/>
        </w:rPr>
        <w:t>1</w:t>
      </w:r>
      <w:r w:rsidR="00EB2212" w:rsidRPr="004E185A">
        <w:rPr>
          <w:rFonts w:asciiTheme="minorHAnsi" w:hAnsiTheme="minorHAnsi"/>
          <w:lang w:eastAsia="zh-CN"/>
        </w:rPr>
        <w:t>和</w:t>
      </w:r>
      <w:r w:rsidR="00EB2212" w:rsidRPr="004E185A">
        <w:rPr>
          <w:rFonts w:asciiTheme="minorHAnsi" w:hAnsiTheme="minorHAnsi"/>
          <w:lang w:eastAsia="zh-CN"/>
        </w:rPr>
        <w:t>2</w:t>
      </w:r>
      <w:r w:rsidR="00EB2212" w:rsidRPr="004E185A">
        <w:rPr>
          <w:rFonts w:asciiTheme="minorHAnsi" w:hAnsiTheme="minorHAnsi"/>
          <w:lang w:eastAsia="zh-CN"/>
        </w:rPr>
        <w:t>工作组</w:t>
      </w:r>
      <w:r w:rsidRPr="004E185A">
        <w:rPr>
          <w:rFonts w:asciiTheme="minorHAnsi" w:hAnsiTheme="minorHAnsi"/>
          <w:lang w:eastAsia="zh-CN"/>
        </w:rPr>
        <w:t>在</w:t>
      </w:r>
      <w:r w:rsidR="004E2B1D" w:rsidRPr="004E185A">
        <w:rPr>
          <w:rFonts w:asciiTheme="minorHAnsi" w:hAnsiTheme="minorHAnsi"/>
          <w:lang w:eastAsia="zh-CN"/>
        </w:rPr>
        <w:t>2014</w:t>
      </w:r>
      <w:r w:rsidR="004E2B1D" w:rsidRPr="004E185A">
        <w:rPr>
          <w:rFonts w:asciiTheme="minorHAnsi" w:hAnsiTheme="minorHAnsi"/>
          <w:lang w:eastAsia="zh-CN"/>
        </w:rPr>
        <w:t>年</w:t>
      </w:r>
      <w:r w:rsidR="004E2B1D" w:rsidRPr="004E185A">
        <w:rPr>
          <w:rFonts w:asciiTheme="minorHAnsi" w:hAnsiTheme="minorHAnsi"/>
          <w:lang w:eastAsia="zh-CN"/>
        </w:rPr>
        <w:t>7</w:t>
      </w:r>
      <w:r w:rsidR="004E2B1D" w:rsidRPr="004E185A">
        <w:rPr>
          <w:rFonts w:asciiTheme="minorHAnsi" w:hAnsiTheme="minorHAnsi"/>
          <w:lang w:eastAsia="zh-CN"/>
        </w:rPr>
        <w:t>月</w:t>
      </w:r>
      <w:r w:rsidR="004E2B1D" w:rsidRPr="004E185A">
        <w:rPr>
          <w:rFonts w:asciiTheme="minorHAnsi" w:hAnsiTheme="minorHAnsi"/>
          <w:lang w:eastAsia="zh-CN"/>
        </w:rPr>
        <w:t>23 -29</w:t>
      </w:r>
      <w:r w:rsidR="004E2B1D" w:rsidRPr="004E185A">
        <w:rPr>
          <w:rFonts w:asciiTheme="minorHAnsi" w:hAnsiTheme="minorHAnsi"/>
          <w:lang w:eastAsia="zh-CN"/>
        </w:rPr>
        <w:t>日在日内瓦举行的</w:t>
      </w:r>
      <w:r w:rsidR="00EB2212" w:rsidRPr="004E185A">
        <w:rPr>
          <w:rFonts w:asciiTheme="minorHAnsi" w:hAnsiTheme="minorHAnsi"/>
          <w:lang w:eastAsia="zh-CN"/>
        </w:rPr>
        <w:t>上</w:t>
      </w:r>
      <w:r w:rsidRPr="004E185A">
        <w:rPr>
          <w:rFonts w:asciiTheme="minorHAnsi" w:hAnsiTheme="minorHAnsi"/>
          <w:lang w:eastAsia="zh-CN"/>
        </w:rPr>
        <w:t>次会议上</w:t>
      </w:r>
      <w:r w:rsidR="007302C3" w:rsidRPr="004E185A">
        <w:rPr>
          <w:rFonts w:asciiTheme="minorHAnsi" w:hAnsiTheme="minorHAnsi"/>
          <w:lang w:eastAsia="zh-CN"/>
        </w:rPr>
        <w:t>作出</w:t>
      </w:r>
      <w:r w:rsidRPr="004E185A">
        <w:rPr>
          <w:rFonts w:asciiTheme="minorHAnsi" w:hAnsiTheme="minorHAnsi"/>
          <w:lang w:eastAsia="zh-CN"/>
        </w:rPr>
        <w:t>决定，在</w:t>
      </w:r>
      <w:r w:rsidR="004E2B1D" w:rsidRPr="004E185A">
        <w:rPr>
          <w:rFonts w:asciiTheme="minorHAnsi" w:hAnsiTheme="minorHAnsi"/>
          <w:lang w:eastAsia="zh-CN"/>
        </w:rPr>
        <w:t>开展</w:t>
      </w:r>
      <w:r w:rsidRPr="004E185A">
        <w:rPr>
          <w:rFonts w:asciiTheme="minorHAnsi" w:hAnsiTheme="minorHAnsi"/>
          <w:lang w:eastAsia="zh-CN"/>
        </w:rPr>
        <w:t>第</w:t>
      </w:r>
      <w:r w:rsidR="004E2B1D" w:rsidRPr="004E185A">
        <w:rPr>
          <w:rFonts w:asciiTheme="minorHAnsi" w:hAnsiTheme="minorHAnsi"/>
          <w:lang w:eastAsia="zh-CN"/>
        </w:rPr>
        <w:t>8</w:t>
      </w:r>
      <w:r w:rsidRPr="004E185A">
        <w:rPr>
          <w:rFonts w:asciiTheme="minorHAnsi" w:hAnsiTheme="minorHAnsi"/>
          <w:lang w:eastAsia="ja-JP"/>
        </w:rPr>
        <w:t>/5</w:t>
      </w:r>
      <w:r w:rsidRPr="004E185A">
        <w:rPr>
          <w:rFonts w:asciiTheme="minorHAnsi" w:hAnsiTheme="minorHAnsi"/>
          <w:lang w:eastAsia="zh-CN"/>
        </w:rPr>
        <w:t>号课题（</w:t>
      </w:r>
      <w:r w:rsidR="004E2B1D" w:rsidRPr="004E185A">
        <w:rPr>
          <w:rFonts w:asciiTheme="minorHAnsi" w:hAnsiTheme="minorHAnsi"/>
          <w:lang w:eastAsia="zh-CN"/>
        </w:rPr>
        <w:t>家庭网络的</w:t>
      </w:r>
      <w:r w:rsidR="004E2B1D" w:rsidRPr="004E185A">
        <w:rPr>
          <w:rFonts w:asciiTheme="minorHAnsi" w:hAnsiTheme="minorHAnsi"/>
          <w:lang w:eastAsia="zh-CN"/>
        </w:rPr>
        <w:t xml:space="preserve">EMC </w:t>
      </w:r>
      <w:r w:rsidR="004E2B1D" w:rsidRPr="004E185A">
        <w:rPr>
          <w:rFonts w:asciiTheme="minorHAnsi" w:hAnsiTheme="minorHAnsi"/>
          <w:lang w:eastAsia="zh-CN"/>
        </w:rPr>
        <w:t>问题</w:t>
      </w:r>
      <w:r w:rsidRPr="004E185A">
        <w:rPr>
          <w:rFonts w:asciiTheme="minorHAnsi" w:hAnsiTheme="minorHAnsi"/>
          <w:lang w:eastAsia="zh-CN"/>
        </w:rPr>
        <w:t>）研究</w:t>
      </w:r>
      <w:r w:rsidR="004E2B1D" w:rsidRPr="004E185A">
        <w:rPr>
          <w:rFonts w:asciiTheme="minorHAnsi" w:hAnsiTheme="minorHAnsi"/>
          <w:lang w:eastAsia="zh-CN"/>
        </w:rPr>
        <w:t>的</w:t>
      </w:r>
      <w:r w:rsidRPr="004E185A">
        <w:rPr>
          <w:rFonts w:asciiTheme="minorHAnsi" w:hAnsiTheme="minorHAnsi"/>
          <w:lang w:eastAsia="zh-CN"/>
        </w:rPr>
        <w:t>框架内，编制下述问卷调查表</w:t>
      </w:r>
      <w:r w:rsidR="004E2B1D" w:rsidRPr="004E185A">
        <w:rPr>
          <w:rFonts w:asciiTheme="minorHAnsi" w:hAnsiTheme="minorHAnsi"/>
          <w:lang w:eastAsia="zh-CN"/>
        </w:rPr>
        <w:t>：</w:t>
      </w:r>
    </w:p>
    <w:p w:rsidR="00174380" w:rsidRPr="004E185A" w:rsidRDefault="004E185A" w:rsidP="004E2B1D">
      <w:pPr>
        <w:pStyle w:val="Headingb"/>
        <w:spacing w:before="240"/>
        <w:rPr>
          <w:rFonts w:asciiTheme="minorHAnsi" w:hAnsiTheme="minorHAnsi"/>
          <w:lang w:eastAsia="zh-CN"/>
        </w:rPr>
      </w:pPr>
      <w:r w:rsidRPr="004E185A">
        <w:rPr>
          <w:rFonts w:ascii="SimSun" w:hAnsi="SimSun"/>
          <w:lang w:eastAsia="zh-CN"/>
        </w:rPr>
        <w:t>“</w:t>
      </w:r>
      <w:r w:rsidR="004E2B1D" w:rsidRPr="004E185A">
        <w:rPr>
          <w:rFonts w:asciiTheme="minorHAnsi" w:hAnsiTheme="minorHAnsi"/>
          <w:lang w:eastAsia="zh-CN"/>
        </w:rPr>
        <w:t>关于连接宽带网络的无线电装置和电缆或设备之间电磁干扰（</w:t>
      </w:r>
      <w:r w:rsidR="004E2B1D" w:rsidRPr="004E185A">
        <w:rPr>
          <w:rFonts w:asciiTheme="minorHAnsi" w:hAnsiTheme="minorHAnsi"/>
          <w:lang w:eastAsia="zh-CN"/>
        </w:rPr>
        <w:t>EMI</w:t>
      </w:r>
      <w:r w:rsidR="004E2B1D" w:rsidRPr="004E185A">
        <w:rPr>
          <w:rFonts w:asciiTheme="minorHAnsi" w:hAnsiTheme="minorHAnsi"/>
          <w:lang w:eastAsia="zh-CN"/>
        </w:rPr>
        <w:t>）的问卷调查表</w:t>
      </w:r>
      <w:r w:rsidRPr="004E185A">
        <w:rPr>
          <w:rFonts w:ascii="SimSun" w:hAnsi="SimSun"/>
          <w:lang w:eastAsia="zh-CN"/>
        </w:rPr>
        <w:t>”</w:t>
      </w:r>
    </w:p>
    <w:p w:rsidR="00431390" w:rsidRPr="004E185A" w:rsidRDefault="00431390" w:rsidP="00431390">
      <w:pPr>
        <w:tabs>
          <w:tab w:val="clear" w:pos="794"/>
          <w:tab w:val="left" w:pos="851"/>
        </w:tabs>
        <w:ind w:firstLineChars="200" w:firstLine="480"/>
        <w:rPr>
          <w:rFonts w:asciiTheme="minorHAnsi" w:hAnsiTheme="minorHAnsi"/>
          <w:lang w:val="it-IT" w:eastAsia="zh-CN"/>
        </w:rPr>
      </w:pPr>
      <w:r w:rsidRPr="004E185A">
        <w:rPr>
          <w:rFonts w:asciiTheme="minorHAnsi" w:hAnsiTheme="minorHAnsi"/>
          <w:lang w:eastAsia="zh-CN"/>
        </w:rPr>
        <w:t>本问卷调查表旨在采集有关连接宽带有线网络或电缆电视网络的室内无线电装置和电缆或设备之间干扰的信息。采集的信息经过分析后，将用于新的题为</w:t>
      </w:r>
      <w:r w:rsidR="004E185A" w:rsidRPr="004E185A">
        <w:rPr>
          <w:rFonts w:ascii="SimSun" w:hAnsi="SimSun"/>
          <w:lang w:val="it-IT" w:eastAsia="zh-CN"/>
        </w:rPr>
        <w:t>“</w:t>
      </w:r>
      <w:r w:rsidRPr="004E185A">
        <w:rPr>
          <w:rFonts w:asciiTheme="minorHAnsi" w:hAnsiTheme="minorHAnsi"/>
          <w:lang w:eastAsia="zh-CN"/>
        </w:rPr>
        <w:t>连接宽带网络的无线电装置和电缆或设备之间电磁干扰的缓解技术</w:t>
      </w:r>
      <w:r w:rsidR="004E185A" w:rsidRPr="004E185A">
        <w:rPr>
          <w:rFonts w:ascii="SimSun" w:hAnsi="SimSun"/>
          <w:lang w:val="it-IT" w:eastAsia="zh-CN"/>
        </w:rPr>
        <w:t>”</w:t>
      </w:r>
      <w:r w:rsidRPr="004E185A">
        <w:rPr>
          <w:rFonts w:asciiTheme="minorHAnsi" w:hAnsiTheme="minorHAnsi"/>
          <w:lang w:val="it-IT" w:eastAsia="zh-CN"/>
        </w:rPr>
        <w:t>的</w:t>
      </w:r>
      <w:r w:rsidRPr="004E185A">
        <w:rPr>
          <w:rFonts w:asciiTheme="minorHAnsi" w:hAnsiTheme="minorHAnsi"/>
          <w:lang w:val="it-IT" w:eastAsia="zh-CN"/>
        </w:rPr>
        <w:t>ITU-T k.mhn</w:t>
      </w:r>
      <w:r w:rsidRPr="004E185A">
        <w:rPr>
          <w:rFonts w:asciiTheme="minorHAnsi" w:hAnsiTheme="minorHAnsi"/>
          <w:lang w:val="it-IT" w:eastAsia="zh-CN"/>
        </w:rPr>
        <w:t>建议书草案。</w:t>
      </w:r>
    </w:p>
    <w:p w:rsidR="00431390" w:rsidRPr="004E185A" w:rsidRDefault="00431390" w:rsidP="00431390">
      <w:pPr>
        <w:tabs>
          <w:tab w:val="clear" w:pos="794"/>
          <w:tab w:val="left" w:pos="851"/>
        </w:tabs>
        <w:ind w:firstLineChars="200" w:firstLine="480"/>
        <w:rPr>
          <w:rFonts w:asciiTheme="minorHAnsi" w:hAnsiTheme="minorHAnsi"/>
          <w:lang w:eastAsia="zh-CN"/>
        </w:rPr>
      </w:pPr>
      <w:r w:rsidRPr="004E185A">
        <w:rPr>
          <w:rFonts w:asciiTheme="minorHAnsi" w:hAnsiTheme="minorHAnsi"/>
          <w:lang w:val="it-IT" w:eastAsia="zh-CN"/>
        </w:rPr>
        <w:t>随着无线电通信技术的进步，</w:t>
      </w:r>
      <w:r w:rsidRPr="004E185A">
        <w:rPr>
          <w:rFonts w:asciiTheme="minorHAnsi" w:hAnsiTheme="minorHAnsi"/>
          <w:lang w:eastAsia="zh-CN"/>
        </w:rPr>
        <w:t>连接宽带有线网络或电缆电视网络的室内用无线电装置和电缆或设备之间可能出现的干扰</w:t>
      </w:r>
      <w:r w:rsidR="00D80212" w:rsidRPr="004E185A">
        <w:rPr>
          <w:rFonts w:asciiTheme="minorHAnsi" w:hAnsiTheme="minorHAnsi"/>
          <w:lang w:eastAsia="zh-CN"/>
        </w:rPr>
        <w:t>，可能会在无线电装置和电信装置之间造成新的干扰现象。</w:t>
      </w:r>
    </w:p>
    <w:p w:rsidR="002158ED" w:rsidRPr="004E185A" w:rsidRDefault="002158ED" w:rsidP="004E185A">
      <w:pPr>
        <w:tabs>
          <w:tab w:val="clear" w:pos="794"/>
          <w:tab w:val="left" w:pos="851"/>
        </w:tabs>
        <w:ind w:firstLineChars="200" w:firstLine="480"/>
        <w:rPr>
          <w:rFonts w:asciiTheme="minorHAnsi" w:hAnsiTheme="minorHAnsi"/>
          <w:lang w:eastAsia="zh-CN"/>
        </w:rPr>
      </w:pPr>
      <w:r w:rsidRPr="004E185A">
        <w:rPr>
          <w:rFonts w:asciiTheme="minorHAnsi" w:hAnsiTheme="minorHAnsi"/>
          <w:lang w:val="it-IT" w:eastAsia="zh-CN"/>
        </w:rPr>
        <w:t>ITU-T k.mhn</w:t>
      </w:r>
      <w:r w:rsidRPr="004E185A">
        <w:rPr>
          <w:rFonts w:asciiTheme="minorHAnsi" w:hAnsiTheme="minorHAnsi"/>
          <w:lang w:val="it-IT" w:eastAsia="zh-CN"/>
        </w:rPr>
        <w:t>建议书可望</w:t>
      </w:r>
      <w:r w:rsidRPr="004E185A">
        <w:rPr>
          <w:rFonts w:asciiTheme="minorHAnsi" w:hAnsiTheme="minorHAnsi"/>
          <w:lang w:eastAsia="zh-CN"/>
        </w:rPr>
        <w:t>指导</w:t>
      </w:r>
      <w:r w:rsidRPr="004E185A">
        <w:rPr>
          <w:rFonts w:asciiTheme="minorHAnsi" w:hAnsiTheme="minorHAnsi"/>
          <w:lang w:val="it-IT" w:eastAsia="zh-CN"/>
        </w:rPr>
        <w:t>解决</w:t>
      </w:r>
      <w:r w:rsidRPr="004E185A">
        <w:rPr>
          <w:rFonts w:asciiTheme="minorHAnsi" w:hAnsiTheme="minorHAnsi"/>
          <w:lang w:eastAsia="zh-CN"/>
        </w:rPr>
        <w:t>连接宽带有线网络或电缆电视网络的室内用无线电装置和电缆或设备造成的家庭网络干扰问题，还可望提供适用于连接宽带有线网络（如非对称数字用户线（</w:t>
      </w:r>
      <w:r w:rsidRPr="004E185A">
        <w:rPr>
          <w:rFonts w:asciiTheme="minorHAnsi" w:hAnsiTheme="minorHAnsi"/>
          <w:lang w:eastAsia="zh-CN"/>
        </w:rPr>
        <w:t>ADSL</w:t>
      </w:r>
      <w:r w:rsidRPr="004E185A">
        <w:rPr>
          <w:rFonts w:asciiTheme="minorHAnsi" w:hAnsiTheme="minorHAnsi"/>
          <w:lang w:eastAsia="zh-CN"/>
        </w:rPr>
        <w:t>）、极高速率数字用户线（</w:t>
      </w:r>
      <w:r w:rsidRPr="004E185A">
        <w:rPr>
          <w:rFonts w:asciiTheme="minorHAnsi" w:hAnsiTheme="minorHAnsi"/>
          <w:lang w:eastAsia="zh-CN"/>
        </w:rPr>
        <w:t>VDSL</w:t>
      </w:r>
      <w:r w:rsidRPr="004E185A">
        <w:rPr>
          <w:rFonts w:asciiTheme="minorHAnsi" w:hAnsiTheme="minorHAnsi"/>
          <w:lang w:eastAsia="zh-CN"/>
        </w:rPr>
        <w:t>）、电力线通信（</w:t>
      </w:r>
      <w:r w:rsidRPr="004E185A">
        <w:rPr>
          <w:rFonts w:asciiTheme="minorHAnsi" w:hAnsiTheme="minorHAnsi"/>
          <w:lang w:eastAsia="zh-CN"/>
        </w:rPr>
        <w:t>PLT</w:t>
      </w:r>
      <w:r w:rsidRPr="004E185A">
        <w:rPr>
          <w:rFonts w:asciiTheme="minorHAnsi" w:hAnsiTheme="minorHAnsi"/>
          <w:lang w:eastAsia="zh-CN"/>
        </w:rPr>
        <w:t>））和</w:t>
      </w:r>
      <w:r w:rsidRPr="004E185A">
        <w:rPr>
          <w:rFonts w:asciiTheme="minorHAnsi" w:hAnsiTheme="minorHAnsi"/>
          <w:lang w:eastAsia="zh-CN"/>
        </w:rPr>
        <w:t>/</w:t>
      </w:r>
      <w:r w:rsidRPr="004E185A">
        <w:rPr>
          <w:rFonts w:asciiTheme="minorHAnsi" w:hAnsiTheme="minorHAnsi"/>
          <w:lang w:eastAsia="zh-CN"/>
        </w:rPr>
        <w:t>或有线电视网络的措施，以解决这些问题。</w:t>
      </w:r>
    </w:p>
    <w:p w:rsidR="002158ED" w:rsidRPr="004E185A" w:rsidRDefault="002158ED" w:rsidP="002158ED">
      <w:pPr>
        <w:tabs>
          <w:tab w:val="clear" w:pos="794"/>
          <w:tab w:val="left" w:pos="851"/>
        </w:tabs>
        <w:ind w:firstLineChars="200" w:firstLine="480"/>
        <w:rPr>
          <w:rFonts w:asciiTheme="minorHAnsi" w:hAnsiTheme="minorHAnsi"/>
          <w:lang w:val="it-IT" w:eastAsia="zh-CN"/>
        </w:rPr>
      </w:pPr>
      <w:r w:rsidRPr="004E185A">
        <w:rPr>
          <w:rFonts w:asciiTheme="minorHAnsi" w:hAnsiTheme="minorHAnsi"/>
          <w:lang w:eastAsia="zh-CN"/>
        </w:rPr>
        <w:t>部分电信运营商</w:t>
      </w:r>
      <w:r w:rsidR="00ED36FC" w:rsidRPr="004E185A">
        <w:rPr>
          <w:rFonts w:asciiTheme="minorHAnsi" w:hAnsiTheme="minorHAnsi"/>
          <w:lang w:eastAsia="zh-CN"/>
        </w:rPr>
        <w:t>体验到了</w:t>
      </w:r>
      <w:r w:rsidRPr="004E185A">
        <w:rPr>
          <w:rFonts w:asciiTheme="minorHAnsi" w:hAnsiTheme="minorHAnsi"/>
          <w:lang w:eastAsia="zh-CN"/>
        </w:rPr>
        <w:t>连接宽带有线网络或电缆电视网络的室内用无线电服务和电缆或设备之间的干扰</w:t>
      </w:r>
      <w:r w:rsidR="00ED36FC" w:rsidRPr="004E185A">
        <w:rPr>
          <w:rFonts w:asciiTheme="minorHAnsi" w:hAnsiTheme="minorHAnsi"/>
          <w:lang w:eastAsia="zh-CN"/>
        </w:rPr>
        <w:t>，但有关这一现象的信息仍嫌不足。</w:t>
      </w:r>
    </w:p>
    <w:p w:rsidR="00ED36FC" w:rsidRPr="004E185A" w:rsidRDefault="00ED36FC" w:rsidP="00ED36FC">
      <w:pPr>
        <w:ind w:firstLineChars="200" w:firstLine="480"/>
        <w:rPr>
          <w:rFonts w:asciiTheme="minorHAnsi" w:hAnsiTheme="minorHAnsi"/>
          <w:szCs w:val="24"/>
          <w:lang w:eastAsia="zh-CN"/>
        </w:rPr>
      </w:pPr>
      <w:r w:rsidRPr="004E185A">
        <w:rPr>
          <w:rFonts w:asciiTheme="minorHAnsi" w:hAnsiTheme="minorHAnsi"/>
          <w:szCs w:val="24"/>
          <w:lang w:eastAsia="zh-CN"/>
        </w:rPr>
        <w:t>因此，致</w:t>
      </w:r>
      <w:r w:rsidRPr="004E185A">
        <w:rPr>
          <w:rFonts w:asciiTheme="minorHAnsi" w:hAnsiTheme="minorHAnsi"/>
          <w:szCs w:val="24"/>
          <w:lang w:eastAsia="zh-CN"/>
        </w:rPr>
        <w:t>ITU-T</w:t>
      </w:r>
      <w:r w:rsidRPr="004E185A">
        <w:rPr>
          <w:rFonts w:asciiTheme="minorHAnsi" w:hAnsiTheme="minorHAnsi"/>
          <w:szCs w:val="24"/>
          <w:lang w:eastAsia="zh-CN"/>
        </w:rPr>
        <w:t>所有成员国、部门成员、学术成员和部门准成员的本问卷调查表，请他们发表各自的意见。</w:t>
      </w:r>
    </w:p>
    <w:p w:rsidR="00ED36FC" w:rsidRPr="004E185A" w:rsidRDefault="00ED36FC" w:rsidP="00ED36FC">
      <w:pPr>
        <w:ind w:firstLineChars="200" w:firstLine="480"/>
        <w:rPr>
          <w:rFonts w:asciiTheme="minorHAnsi" w:hAnsiTheme="minorHAnsi"/>
          <w:szCs w:val="24"/>
          <w:lang w:eastAsia="zh-CN"/>
        </w:rPr>
      </w:pPr>
      <w:r w:rsidRPr="004E185A">
        <w:rPr>
          <w:rFonts w:asciiTheme="minorHAnsi" w:hAnsiTheme="minorHAnsi"/>
          <w:szCs w:val="24"/>
          <w:lang w:eastAsia="zh-CN"/>
        </w:rPr>
        <w:lastRenderedPageBreak/>
        <w:t>可从以下网址获取该网页问卷调查表：</w:t>
      </w:r>
    </w:p>
    <w:p w:rsidR="00ED36FC" w:rsidRPr="004E185A" w:rsidRDefault="009E0DBF" w:rsidP="00ED36FC">
      <w:pPr>
        <w:rPr>
          <w:rFonts w:asciiTheme="minorHAnsi" w:hAnsiTheme="minorHAnsi"/>
          <w:szCs w:val="24"/>
          <w:lang w:eastAsia="zh-CN"/>
        </w:rPr>
      </w:pPr>
      <w:hyperlink r:id="rId9" w:history="1">
        <w:r w:rsidR="004E185A" w:rsidRPr="00896E6F">
          <w:rPr>
            <w:rStyle w:val="Hyperlink"/>
            <w:rFonts w:ascii="Calibri" w:hAnsi="Calibri"/>
            <w:szCs w:val="24"/>
            <w:lang w:val="en-US" w:eastAsia="zh-CN"/>
          </w:rPr>
          <w:t>https://www.itu.int/en/ITU-T/studygroups/2</w:t>
        </w:r>
        <w:r w:rsidR="004E185A" w:rsidRPr="00896E6F">
          <w:rPr>
            <w:rStyle w:val="Hyperlink"/>
            <w:rFonts w:ascii="Calibri" w:hAnsi="Calibri"/>
            <w:szCs w:val="24"/>
            <w:lang w:val="en-US" w:eastAsia="zh-CN"/>
          </w:rPr>
          <w:t>0</w:t>
        </w:r>
        <w:r w:rsidR="004E185A" w:rsidRPr="00896E6F">
          <w:rPr>
            <w:rStyle w:val="Hyperlink"/>
            <w:rFonts w:ascii="Calibri" w:hAnsi="Calibri"/>
            <w:szCs w:val="24"/>
            <w:lang w:val="en-US" w:eastAsia="zh-CN"/>
          </w:rPr>
          <w:t>13-2016/05/Pages/questionnaires/radio-cable-equipment.aspx</w:t>
        </w:r>
      </w:hyperlink>
    </w:p>
    <w:p w:rsidR="00ED36FC" w:rsidRPr="004E185A" w:rsidRDefault="00ED36FC" w:rsidP="00ED36FC">
      <w:pPr>
        <w:tabs>
          <w:tab w:val="clear" w:pos="794"/>
          <w:tab w:val="left" w:pos="567"/>
        </w:tabs>
        <w:ind w:firstLineChars="200" w:firstLine="480"/>
        <w:rPr>
          <w:rFonts w:asciiTheme="minorHAnsi" w:hAnsiTheme="minorHAnsi"/>
          <w:szCs w:val="24"/>
          <w:lang w:eastAsia="zh-CN"/>
        </w:rPr>
      </w:pPr>
      <w:r w:rsidRPr="004E185A">
        <w:rPr>
          <w:rFonts w:asciiTheme="minorHAnsi" w:hAnsiTheme="minorHAnsi"/>
          <w:szCs w:val="24"/>
          <w:lang w:eastAsia="zh-CN"/>
        </w:rPr>
        <w:t>如您能在</w:t>
      </w:r>
      <w:r w:rsidRPr="004E185A">
        <w:rPr>
          <w:rFonts w:asciiTheme="minorHAnsi" w:hAnsiTheme="minorHAnsi"/>
          <w:b/>
          <w:bCs/>
          <w:szCs w:val="24"/>
          <w:lang w:eastAsia="zh-CN"/>
        </w:rPr>
        <w:t>2015</w:t>
      </w:r>
      <w:r w:rsidRPr="004E185A">
        <w:rPr>
          <w:rFonts w:asciiTheme="minorHAnsi" w:hAnsiTheme="minorHAnsi"/>
          <w:b/>
          <w:bCs/>
          <w:szCs w:val="24"/>
          <w:lang w:eastAsia="zh-CN"/>
        </w:rPr>
        <w:t>年</w:t>
      </w:r>
      <w:r w:rsidRPr="004E185A">
        <w:rPr>
          <w:rFonts w:asciiTheme="minorHAnsi" w:hAnsiTheme="minorHAnsi"/>
          <w:b/>
          <w:bCs/>
          <w:szCs w:val="24"/>
          <w:lang w:eastAsia="zh-CN"/>
        </w:rPr>
        <w:t>2</w:t>
      </w:r>
      <w:r w:rsidRPr="004E185A">
        <w:rPr>
          <w:rFonts w:asciiTheme="minorHAnsi" w:hAnsiTheme="minorHAnsi"/>
          <w:b/>
          <w:bCs/>
          <w:szCs w:val="24"/>
          <w:lang w:eastAsia="zh-CN"/>
        </w:rPr>
        <w:t>月</w:t>
      </w:r>
      <w:r w:rsidRPr="004E185A">
        <w:rPr>
          <w:rFonts w:asciiTheme="minorHAnsi" w:hAnsiTheme="minorHAnsi"/>
          <w:b/>
          <w:bCs/>
          <w:szCs w:val="24"/>
          <w:lang w:eastAsia="zh-CN"/>
        </w:rPr>
        <w:t>20</w:t>
      </w:r>
      <w:r w:rsidRPr="004E185A">
        <w:rPr>
          <w:rFonts w:asciiTheme="minorHAnsi" w:hAnsiTheme="minorHAnsi"/>
          <w:b/>
          <w:bCs/>
          <w:szCs w:val="24"/>
          <w:lang w:eastAsia="zh-CN"/>
        </w:rPr>
        <w:t>日之前</w:t>
      </w:r>
      <w:r w:rsidRPr="004E185A">
        <w:rPr>
          <w:rFonts w:asciiTheme="minorHAnsi" w:hAnsiTheme="minorHAnsi"/>
          <w:szCs w:val="24"/>
          <w:lang w:eastAsia="zh-CN"/>
        </w:rPr>
        <w:t>在线填妥并提交问卷调查表，我将不胜感激。</w:t>
      </w:r>
    </w:p>
    <w:p w:rsidR="00ED36FC" w:rsidRPr="004E185A" w:rsidRDefault="00ED36FC" w:rsidP="00ED36FC">
      <w:pPr>
        <w:ind w:firstLineChars="200" w:firstLine="480"/>
        <w:rPr>
          <w:rFonts w:asciiTheme="minorHAnsi" w:hAnsiTheme="minorHAnsi" w:cs="Calibri"/>
          <w:szCs w:val="24"/>
          <w:lang w:eastAsia="zh-CN"/>
        </w:rPr>
      </w:pPr>
      <w:r w:rsidRPr="004E185A">
        <w:rPr>
          <w:rFonts w:asciiTheme="minorHAnsi" w:hAnsiTheme="minorHAnsi" w:cs="Calibri"/>
          <w:szCs w:val="24"/>
          <w:lang w:val="en-US" w:eastAsia="zh-CN"/>
        </w:rPr>
        <w:t>如您有任何问题，请与</w:t>
      </w:r>
      <w:r w:rsidRPr="004E185A">
        <w:rPr>
          <w:rFonts w:asciiTheme="minorHAnsi" w:hAnsiTheme="minorHAnsi"/>
          <w:szCs w:val="24"/>
        </w:rPr>
        <w:t>Cristina Bueti</w:t>
      </w:r>
      <w:r w:rsidRPr="004E185A">
        <w:rPr>
          <w:rFonts w:asciiTheme="minorHAnsi" w:hAnsiTheme="minorHAnsi" w:cs="Calibri"/>
          <w:szCs w:val="24"/>
          <w:lang w:val="en-US" w:eastAsia="zh-CN"/>
        </w:rPr>
        <w:t>女士</w:t>
      </w:r>
      <w:r w:rsidRPr="004E185A">
        <w:rPr>
          <w:rFonts w:asciiTheme="minorHAnsi" w:hAnsiTheme="minorHAnsi"/>
          <w:szCs w:val="24"/>
          <w:lang w:eastAsia="zh-CN"/>
        </w:rPr>
        <w:t>（</w:t>
      </w:r>
      <w:hyperlink r:id="rId10" w:history="1">
        <w:r w:rsidRPr="004E185A">
          <w:rPr>
            <w:rStyle w:val="Hyperlink"/>
            <w:rFonts w:asciiTheme="minorHAnsi" w:hAnsiTheme="minorHAnsi"/>
            <w:szCs w:val="24"/>
          </w:rPr>
          <w:t>tsbsg5@i</w:t>
        </w:r>
        <w:r w:rsidRPr="004E185A">
          <w:rPr>
            <w:rStyle w:val="Hyperlink"/>
            <w:rFonts w:asciiTheme="minorHAnsi" w:hAnsiTheme="minorHAnsi"/>
            <w:szCs w:val="24"/>
          </w:rPr>
          <w:t>t</w:t>
        </w:r>
        <w:r w:rsidRPr="004E185A">
          <w:rPr>
            <w:rStyle w:val="Hyperlink"/>
            <w:rFonts w:asciiTheme="minorHAnsi" w:hAnsiTheme="minorHAnsi"/>
            <w:szCs w:val="24"/>
          </w:rPr>
          <w:t>u.int</w:t>
        </w:r>
      </w:hyperlink>
      <w:r w:rsidRPr="004E185A">
        <w:rPr>
          <w:rFonts w:asciiTheme="minorHAnsi" w:hAnsiTheme="minorHAnsi"/>
          <w:szCs w:val="24"/>
          <w:lang w:eastAsia="zh-CN"/>
        </w:rPr>
        <w:t>）</w:t>
      </w:r>
      <w:r w:rsidRPr="004E185A">
        <w:rPr>
          <w:rFonts w:asciiTheme="minorHAnsi" w:hAnsiTheme="minorHAnsi" w:cs="Calibri"/>
          <w:szCs w:val="24"/>
          <w:lang w:val="en-US" w:eastAsia="zh-CN"/>
        </w:rPr>
        <w:t>联系。</w:t>
      </w:r>
    </w:p>
    <w:p w:rsidR="00ED36FC" w:rsidRPr="004E185A" w:rsidRDefault="00ED36FC" w:rsidP="00ED36FC">
      <w:pPr>
        <w:ind w:firstLineChars="200" w:firstLine="480"/>
        <w:rPr>
          <w:rFonts w:asciiTheme="minorHAnsi" w:hAnsiTheme="minorHAnsi" w:cs="Calibri"/>
          <w:szCs w:val="24"/>
          <w:lang w:eastAsia="zh-CN"/>
        </w:rPr>
      </w:pPr>
      <w:r w:rsidRPr="004E185A">
        <w:rPr>
          <w:rFonts w:asciiTheme="minorHAnsi" w:hAnsiTheme="minorHAnsi" w:cs="Calibri"/>
          <w:szCs w:val="24"/>
          <w:lang w:val="en-US" w:eastAsia="zh-CN"/>
        </w:rPr>
        <w:t>此项调查的成功有赖于国际电联各成员国、国际电联部门成员、学术成员和部门准成员</w:t>
      </w:r>
      <w:bookmarkStart w:id="3" w:name="_GoBack"/>
      <w:bookmarkEnd w:id="3"/>
      <w:r w:rsidRPr="004E185A">
        <w:rPr>
          <w:rFonts w:asciiTheme="minorHAnsi" w:hAnsiTheme="minorHAnsi" w:cs="Calibri"/>
          <w:szCs w:val="24"/>
          <w:lang w:val="en-US" w:eastAsia="zh-CN"/>
        </w:rPr>
        <w:t>提供的回复。</w:t>
      </w:r>
      <w:r w:rsidRPr="004E185A">
        <w:rPr>
          <w:rFonts w:asciiTheme="minorHAnsi" w:hAnsiTheme="minorHAnsi" w:cs="Calibri"/>
          <w:szCs w:val="24"/>
          <w:lang w:eastAsia="zh-CN"/>
        </w:rPr>
        <w:t>请您花点时间，回答全部调查问题，并在上述截止日期前提交。</w:t>
      </w:r>
    </w:p>
    <w:p w:rsidR="00ED36FC" w:rsidRPr="004E185A" w:rsidRDefault="00ED36FC" w:rsidP="00ED36FC">
      <w:pPr>
        <w:ind w:firstLineChars="200" w:firstLine="480"/>
        <w:rPr>
          <w:rFonts w:asciiTheme="minorHAnsi" w:hAnsiTheme="minorHAnsi" w:cs="Calibri"/>
          <w:szCs w:val="24"/>
          <w:lang w:eastAsia="zh-CN"/>
        </w:rPr>
      </w:pPr>
      <w:r w:rsidRPr="004E185A">
        <w:rPr>
          <w:rFonts w:asciiTheme="minorHAnsi" w:hAnsiTheme="minorHAnsi" w:cs="Calibri"/>
          <w:szCs w:val="24"/>
          <w:lang w:val="en-US" w:eastAsia="zh-CN"/>
        </w:rPr>
        <w:t>谢谢合作。</w:t>
      </w:r>
    </w:p>
    <w:p w:rsidR="00ED36FC" w:rsidRPr="004E185A" w:rsidRDefault="00ED36FC" w:rsidP="00ED36FC">
      <w:pPr>
        <w:spacing w:before="480"/>
        <w:rPr>
          <w:rFonts w:asciiTheme="minorHAnsi" w:hAnsiTheme="minorHAnsi"/>
          <w:lang w:val="en-US" w:eastAsia="zh-CN"/>
        </w:rPr>
      </w:pPr>
      <w:r w:rsidRPr="004E185A">
        <w:rPr>
          <w:rFonts w:asciiTheme="minorHAnsi" w:hAnsiTheme="minorHAnsi"/>
          <w:lang w:eastAsia="zh-CN"/>
        </w:rPr>
        <w:t>顺致敬意</w:t>
      </w:r>
      <w:r w:rsidRPr="004E185A">
        <w:rPr>
          <w:rFonts w:asciiTheme="minorHAnsi" w:hAnsiTheme="minorHAnsi"/>
          <w:lang w:val="en-US" w:eastAsia="zh-CN"/>
        </w:rPr>
        <w:t>!</w:t>
      </w:r>
    </w:p>
    <w:p w:rsidR="00ED36FC" w:rsidRPr="004E185A" w:rsidRDefault="00ED36FC" w:rsidP="00ED36FC">
      <w:pPr>
        <w:spacing w:before="1701"/>
        <w:rPr>
          <w:rFonts w:asciiTheme="minorHAnsi" w:hAnsiTheme="minorHAnsi"/>
          <w:lang w:eastAsia="zh-CN"/>
        </w:rPr>
      </w:pPr>
      <w:r w:rsidRPr="004E185A">
        <w:rPr>
          <w:rFonts w:asciiTheme="minorHAnsi" w:hAnsiTheme="minorHAnsi"/>
          <w:lang w:eastAsia="zh-CN"/>
        </w:rPr>
        <w:t>电信标准化局主任</w:t>
      </w:r>
      <w:r w:rsidRPr="004E185A">
        <w:rPr>
          <w:rFonts w:asciiTheme="minorHAnsi" w:hAnsiTheme="minorHAnsi"/>
          <w:lang w:eastAsia="zh-CN"/>
        </w:rPr>
        <w:br/>
        <w:t xml:space="preserve">  </w:t>
      </w:r>
      <w:r w:rsidRPr="004E185A">
        <w:rPr>
          <w:rFonts w:asciiTheme="minorHAnsi" w:hAnsiTheme="minorHAnsi"/>
          <w:lang w:eastAsia="zh-CN"/>
        </w:rPr>
        <w:t>马尔科姆</w:t>
      </w:r>
      <w:r w:rsidRPr="004E185A">
        <w:rPr>
          <w:rFonts w:asciiTheme="minorHAnsi" w:hAnsiTheme="minorHAnsi"/>
          <w:sz w:val="20"/>
          <w:lang w:eastAsia="zh-CN"/>
        </w:rPr>
        <w:t>•</w:t>
      </w:r>
      <w:r w:rsidRPr="004E185A">
        <w:rPr>
          <w:rFonts w:asciiTheme="minorHAnsi" w:hAnsiTheme="minorHAnsi"/>
          <w:lang w:eastAsia="zh-CN"/>
        </w:rPr>
        <w:t>琼森</w:t>
      </w:r>
    </w:p>
    <w:p w:rsidR="007C3A68" w:rsidRPr="004E185A" w:rsidRDefault="007C3A68" w:rsidP="000457C0">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p w:rsidR="00174380" w:rsidRPr="004E185A" w:rsidRDefault="00174380" w:rsidP="000457C0">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p w:rsidR="00174380" w:rsidRPr="004E185A" w:rsidRDefault="00174380" w:rsidP="000457C0">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p w:rsidR="00174380" w:rsidRPr="004E185A" w:rsidRDefault="00174380" w:rsidP="000457C0">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p w:rsidR="000C5119" w:rsidRDefault="000C5119" w:rsidP="000457C0">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Pr="000C5119" w:rsidRDefault="000C5119" w:rsidP="000C5119">
      <w:pPr>
        <w:rPr>
          <w:rFonts w:asciiTheme="minorHAnsi" w:hAnsiTheme="minorHAnsi"/>
          <w:lang w:eastAsia="zh-CN"/>
        </w:rPr>
      </w:pPr>
    </w:p>
    <w:p w:rsidR="000C5119" w:rsidRDefault="000C5119" w:rsidP="000C5119">
      <w:pPr>
        <w:rPr>
          <w:rFonts w:asciiTheme="minorHAnsi" w:hAnsiTheme="minorHAnsi"/>
          <w:lang w:eastAsia="zh-CN"/>
        </w:rPr>
      </w:pPr>
    </w:p>
    <w:p w:rsidR="00174380" w:rsidRPr="000C5119" w:rsidRDefault="000C5119" w:rsidP="000C5119">
      <w:pPr>
        <w:tabs>
          <w:tab w:val="clear" w:pos="794"/>
          <w:tab w:val="clear" w:pos="1191"/>
          <w:tab w:val="clear" w:pos="1588"/>
          <w:tab w:val="clear" w:pos="1985"/>
          <w:tab w:val="left" w:pos="2595"/>
        </w:tabs>
        <w:rPr>
          <w:rFonts w:asciiTheme="minorHAnsi" w:hAnsiTheme="minorHAnsi"/>
          <w:lang w:eastAsia="zh-CN"/>
        </w:rPr>
      </w:pPr>
      <w:r>
        <w:rPr>
          <w:rFonts w:asciiTheme="minorHAnsi" w:hAnsiTheme="minorHAnsi"/>
          <w:lang w:eastAsia="zh-CN"/>
        </w:rPr>
        <w:tab/>
      </w:r>
    </w:p>
    <w:sectPr w:rsidR="00174380" w:rsidRPr="000C5119">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E2" w:rsidRDefault="00620CE2">
      <w:r>
        <w:separator/>
      </w:r>
    </w:p>
  </w:endnote>
  <w:endnote w:type="continuationSeparator" w:id="0">
    <w:p w:rsidR="00620CE2" w:rsidRDefault="0062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FC" w:rsidRPr="009E0DBF" w:rsidRDefault="000C5119" w:rsidP="000C5119">
    <w:pPr>
      <w:pStyle w:val="Footer"/>
      <w:rPr>
        <w:rFonts w:asciiTheme="minorHAnsi" w:hAnsiTheme="minorHAnsi"/>
        <w:sz w:val="16"/>
        <w:szCs w:val="16"/>
        <w:lang w:val="fr-FR"/>
      </w:rPr>
    </w:pPr>
    <w:r w:rsidRPr="009E0DBF">
      <w:rPr>
        <w:rFonts w:asciiTheme="minorHAnsi" w:hAnsiTheme="minorHAnsi"/>
        <w:lang w:val="fr-CH"/>
      </w:rPr>
      <w:t>ITU-T\BUREAU\CIRC\127C.DOC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92" w:rsidRPr="004E3CF9" w:rsidRDefault="00C75792" w:rsidP="00C75792">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E2" w:rsidRDefault="00620CE2">
      <w:r>
        <w:separator/>
      </w:r>
    </w:p>
  </w:footnote>
  <w:footnote w:type="continuationSeparator" w:id="0">
    <w:p w:rsidR="00620CE2" w:rsidRDefault="0062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FC" w:rsidRPr="004E185A" w:rsidRDefault="00ED36FC">
    <w:pPr>
      <w:pStyle w:val="Header"/>
      <w:rPr>
        <w:rFonts w:asciiTheme="minorHAnsi" w:hAnsiTheme="minorHAnsi"/>
        <w:sz w:val="18"/>
        <w:szCs w:val="18"/>
      </w:rPr>
    </w:pPr>
    <w:r w:rsidRPr="004E185A">
      <w:rPr>
        <w:rFonts w:asciiTheme="minorHAnsi" w:hAnsiTheme="minorHAnsi"/>
        <w:sz w:val="18"/>
        <w:szCs w:val="18"/>
      </w:rPr>
      <w:t xml:space="preserve">- </w:t>
    </w:r>
    <w:r w:rsidRPr="004E185A">
      <w:rPr>
        <w:rFonts w:asciiTheme="minorHAnsi" w:hAnsiTheme="minorHAnsi"/>
        <w:sz w:val="18"/>
        <w:szCs w:val="18"/>
      </w:rPr>
      <w:fldChar w:fldCharType="begin"/>
    </w:r>
    <w:r w:rsidRPr="004E185A">
      <w:rPr>
        <w:rFonts w:asciiTheme="minorHAnsi" w:hAnsiTheme="minorHAnsi"/>
        <w:sz w:val="18"/>
        <w:szCs w:val="18"/>
      </w:rPr>
      <w:instrText>PAGE</w:instrText>
    </w:r>
    <w:r w:rsidRPr="004E185A">
      <w:rPr>
        <w:rFonts w:asciiTheme="minorHAnsi" w:hAnsiTheme="minorHAnsi"/>
        <w:sz w:val="18"/>
        <w:szCs w:val="18"/>
      </w:rPr>
      <w:fldChar w:fldCharType="separate"/>
    </w:r>
    <w:r w:rsidR="009E0DBF">
      <w:rPr>
        <w:rFonts w:asciiTheme="minorHAnsi" w:hAnsiTheme="minorHAnsi"/>
        <w:noProof/>
        <w:sz w:val="18"/>
        <w:szCs w:val="18"/>
      </w:rPr>
      <w:t>2</w:t>
    </w:r>
    <w:r w:rsidRPr="004E185A">
      <w:rPr>
        <w:rFonts w:asciiTheme="minorHAnsi" w:hAnsiTheme="minorHAnsi"/>
        <w:sz w:val="18"/>
        <w:szCs w:val="18"/>
      </w:rPr>
      <w:fldChar w:fldCharType="end"/>
    </w:r>
    <w:r w:rsidRPr="004E185A">
      <w:rP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5D"/>
    <w:rsid w:val="0002785B"/>
    <w:rsid w:val="00027EE3"/>
    <w:rsid w:val="000457C0"/>
    <w:rsid w:val="00074C9C"/>
    <w:rsid w:val="00076EC2"/>
    <w:rsid w:val="00081BA5"/>
    <w:rsid w:val="00090E72"/>
    <w:rsid w:val="00094C0B"/>
    <w:rsid w:val="000B032E"/>
    <w:rsid w:val="000C09E9"/>
    <w:rsid w:val="000C5119"/>
    <w:rsid w:val="000E4144"/>
    <w:rsid w:val="001006D8"/>
    <w:rsid w:val="0011537B"/>
    <w:rsid w:val="00117471"/>
    <w:rsid w:val="00160A43"/>
    <w:rsid w:val="00170283"/>
    <w:rsid w:val="00174380"/>
    <w:rsid w:val="00184A34"/>
    <w:rsid w:val="00185CCD"/>
    <w:rsid w:val="0019331A"/>
    <w:rsid w:val="00204F64"/>
    <w:rsid w:val="00205000"/>
    <w:rsid w:val="002158ED"/>
    <w:rsid w:val="00222EAE"/>
    <w:rsid w:val="00234A9B"/>
    <w:rsid w:val="00240C30"/>
    <w:rsid w:val="002576B9"/>
    <w:rsid w:val="00282732"/>
    <w:rsid w:val="00284869"/>
    <w:rsid w:val="0029073F"/>
    <w:rsid w:val="002D0807"/>
    <w:rsid w:val="002E05E3"/>
    <w:rsid w:val="00303A2A"/>
    <w:rsid w:val="003064AD"/>
    <w:rsid w:val="00324EE2"/>
    <w:rsid w:val="00334A24"/>
    <w:rsid w:val="0035674D"/>
    <w:rsid w:val="00393A5C"/>
    <w:rsid w:val="003E73E8"/>
    <w:rsid w:val="003F1CCA"/>
    <w:rsid w:val="00431390"/>
    <w:rsid w:val="00441793"/>
    <w:rsid w:val="00445896"/>
    <w:rsid w:val="004532F9"/>
    <w:rsid w:val="00464015"/>
    <w:rsid w:val="004C0DE3"/>
    <w:rsid w:val="004E185A"/>
    <w:rsid w:val="004E2B1D"/>
    <w:rsid w:val="004E592F"/>
    <w:rsid w:val="004F3D20"/>
    <w:rsid w:val="00500EB3"/>
    <w:rsid w:val="00557A67"/>
    <w:rsid w:val="00584FC0"/>
    <w:rsid w:val="005A762A"/>
    <w:rsid w:val="005B1F3E"/>
    <w:rsid w:val="005C26FD"/>
    <w:rsid w:val="005D7C79"/>
    <w:rsid w:val="0060312A"/>
    <w:rsid w:val="0060781E"/>
    <w:rsid w:val="00620CE2"/>
    <w:rsid w:val="006217B3"/>
    <w:rsid w:val="00627AE8"/>
    <w:rsid w:val="0063445E"/>
    <w:rsid w:val="006617EC"/>
    <w:rsid w:val="0067417A"/>
    <w:rsid w:val="006819A1"/>
    <w:rsid w:val="006D22B1"/>
    <w:rsid w:val="006D42C6"/>
    <w:rsid w:val="0070588A"/>
    <w:rsid w:val="00727957"/>
    <w:rsid w:val="007302C3"/>
    <w:rsid w:val="007568DA"/>
    <w:rsid w:val="007669A2"/>
    <w:rsid w:val="007C3A68"/>
    <w:rsid w:val="007C415C"/>
    <w:rsid w:val="007C4BC1"/>
    <w:rsid w:val="007C74DE"/>
    <w:rsid w:val="007F55A0"/>
    <w:rsid w:val="00811A8F"/>
    <w:rsid w:val="0081495A"/>
    <w:rsid w:val="00832065"/>
    <w:rsid w:val="00841612"/>
    <w:rsid w:val="0084317A"/>
    <w:rsid w:val="0084436D"/>
    <w:rsid w:val="00872E4D"/>
    <w:rsid w:val="00897690"/>
    <w:rsid w:val="008B2BDA"/>
    <w:rsid w:val="009128F1"/>
    <w:rsid w:val="009424FC"/>
    <w:rsid w:val="00956D38"/>
    <w:rsid w:val="009727EA"/>
    <w:rsid w:val="00973662"/>
    <w:rsid w:val="009A4E95"/>
    <w:rsid w:val="009B20CB"/>
    <w:rsid w:val="009C2FF6"/>
    <w:rsid w:val="009D2C0E"/>
    <w:rsid w:val="009D5D37"/>
    <w:rsid w:val="009D78D0"/>
    <w:rsid w:val="009E0DBF"/>
    <w:rsid w:val="00A1090D"/>
    <w:rsid w:val="00A16AB0"/>
    <w:rsid w:val="00A77163"/>
    <w:rsid w:val="00A85153"/>
    <w:rsid w:val="00B56B75"/>
    <w:rsid w:val="00B732FB"/>
    <w:rsid w:val="00BB5392"/>
    <w:rsid w:val="00BC7AEE"/>
    <w:rsid w:val="00BE339D"/>
    <w:rsid w:val="00C03E87"/>
    <w:rsid w:val="00C15587"/>
    <w:rsid w:val="00C41706"/>
    <w:rsid w:val="00C47565"/>
    <w:rsid w:val="00C6016A"/>
    <w:rsid w:val="00C7008A"/>
    <w:rsid w:val="00C75792"/>
    <w:rsid w:val="00C77B26"/>
    <w:rsid w:val="00C853E1"/>
    <w:rsid w:val="00C916ED"/>
    <w:rsid w:val="00CB1804"/>
    <w:rsid w:val="00D34F86"/>
    <w:rsid w:val="00D3772C"/>
    <w:rsid w:val="00D42A7D"/>
    <w:rsid w:val="00D7102C"/>
    <w:rsid w:val="00D80212"/>
    <w:rsid w:val="00D87A55"/>
    <w:rsid w:val="00DA7E78"/>
    <w:rsid w:val="00DB3E5D"/>
    <w:rsid w:val="00DC0065"/>
    <w:rsid w:val="00DD149E"/>
    <w:rsid w:val="00DD20F9"/>
    <w:rsid w:val="00DD686C"/>
    <w:rsid w:val="00DE329E"/>
    <w:rsid w:val="00DE3D1F"/>
    <w:rsid w:val="00E131F8"/>
    <w:rsid w:val="00E13A82"/>
    <w:rsid w:val="00E21E60"/>
    <w:rsid w:val="00E27F58"/>
    <w:rsid w:val="00E35907"/>
    <w:rsid w:val="00E4487E"/>
    <w:rsid w:val="00E47AFF"/>
    <w:rsid w:val="00EB0BAC"/>
    <w:rsid w:val="00EB2212"/>
    <w:rsid w:val="00ED36FC"/>
    <w:rsid w:val="00EE646A"/>
    <w:rsid w:val="00F07A3C"/>
    <w:rsid w:val="00F2224B"/>
    <w:rsid w:val="00F346AB"/>
    <w:rsid w:val="00F541FB"/>
    <w:rsid w:val="00F751A0"/>
    <w:rsid w:val="00F84BC4"/>
    <w:rsid w:val="00F9383A"/>
    <w:rsid w:val="00FA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B6B96A-C22B-4F14-A811-BFDAE7C0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 w:type="paragraph" w:customStyle="1" w:styleId="FirstFooter">
    <w:name w:val="FirstFooter"/>
    <w:basedOn w:val="Footer"/>
    <w:rsid w:val="00C75792"/>
    <w:pPr>
      <w:tabs>
        <w:tab w:val="clear" w:pos="5954"/>
        <w:tab w:val="clear" w:pos="9639"/>
        <w:tab w:val="left" w:pos="794"/>
        <w:tab w:val="left" w:pos="1191"/>
        <w:tab w:val="left" w:pos="1588"/>
        <w:tab w:val="left" w:pos="1985"/>
      </w:tabs>
      <w:overflowPunct/>
      <w:autoSpaceDE/>
      <w:autoSpaceDN/>
      <w:adjustRightInd/>
      <w:spacing w:before="40"/>
      <w:textAlignment w:val="auto"/>
    </w:pPr>
    <w:rPr>
      <w:rFonts w:asciiTheme="minorHAnsi" w:eastAsia="MS Mincho" w:hAnsiTheme="minorHAnsi"/>
      <w:caps w:val="0"/>
      <w:sz w:val="16"/>
    </w:rPr>
  </w:style>
  <w:style w:type="character" w:customStyle="1" w:styleId="FooterChar">
    <w:name w:val="Footer Char"/>
    <w:basedOn w:val="DefaultParagraphFont"/>
    <w:link w:val="Footer"/>
    <w:rsid w:val="000C5119"/>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4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sbsg5@itu.int" TargetMode="External"/><Relationship Id="rId4" Type="http://schemas.openxmlformats.org/officeDocument/2006/relationships/webSettings" Target="webSettings.xml"/><Relationship Id="rId9" Type="http://schemas.openxmlformats.org/officeDocument/2006/relationships/hyperlink" Target="https://www.itu.int/en/ITU-T/studygroups/2013-2016/05/Pages/questionnaires/radio-cable-equipment.asp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2</Pages>
  <Words>206</Words>
  <Characters>1179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1383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Aveline, Marion</cp:lastModifiedBy>
  <cp:revision>2</cp:revision>
  <cp:lastPrinted>2014-12-01T13:41:00Z</cp:lastPrinted>
  <dcterms:created xsi:type="dcterms:W3CDTF">2014-12-09T16:01:00Z</dcterms:created>
  <dcterms:modified xsi:type="dcterms:W3CDTF">2014-12-09T16:01:00Z</dcterms:modified>
</cp:coreProperties>
</file>