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8B1EB3">
        <w:trPr>
          <w:cantSplit/>
        </w:trPr>
        <w:tc>
          <w:tcPr>
            <w:tcW w:w="6237" w:type="dxa"/>
            <w:vAlign w:val="center"/>
          </w:tcPr>
          <w:p w:rsidR="00F346AB" w:rsidRPr="008B1EB3" w:rsidRDefault="00F346AB" w:rsidP="00F346AB">
            <w:pPr>
              <w:tabs>
                <w:tab w:val="right" w:pos="8732"/>
              </w:tabs>
              <w:spacing w:before="0"/>
              <w:rPr>
                <w:rFonts w:ascii="Calibri" w:hAnsi="Calibri"/>
                <w:b/>
                <w:bCs/>
                <w:iCs/>
                <w:color w:val="FFFFFF"/>
                <w:sz w:val="26"/>
                <w:szCs w:val="26"/>
              </w:rPr>
            </w:pPr>
            <w:r w:rsidRPr="008B1EB3">
              <w:rPr>
                <w:rFonts w:ascii="Calibri" w:hAnsi="Calibri" w:hint="eastAsia"/>
                <w:b/>
                <w:bCs/>
                <w:sz w:val="28"/>
                <w:szCs w:val="28"/>
                <w:lang w:eastAsia="zh-CN"/>
              </w:rPr>
              <w:t>电信标准化局</w:t>
            </w:r>
          </w:p>
        </w:tc>
        <w:tc>
          <w:tcPr>
            <w:tcW w:w="3261" w:type="dxa"/>
            <w:vAlign w:val="center"/>
          </w:tcPr>
          <w:p w:rsidR="00F346AB" w:rsidRPr="008B1EB3" w:rsidRDefault="00094C0B" w:rsidP="00F346AB">
            <w:pPr>
              <w:spacing w:before="0"/>
              <w:jc w:val="right"/>
              <w:rPr>
                <w:rFonts w:ascii="Calibri" w:hAnsi="Calibri"/>
                <w:color w:val="FFFFFF"/>
                <w:sz w:val="26"/>
                <w:szCs w:val="26"/>
              </w:rPr>
            </w:pPr>
            <w:bookmarkStart w:id="0" w:name="ditulogo"/>
            <w:bookmarkEnd w:id="0"/>
            <w:r w:rsidRPr="008B1EB3">
              <w:rPr>
                <w:rFonts w:ascii="Calibri" w:hAnsi="Calibri"/>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8B1EB3">
        <w:trPr>
          <w:cantSplit/>
        </w:trPr>
        <w:tc>
          <w:tcPr>
            <w:tcW w:w="6237" w:type="dxa"/>
            <w:vAlign w:val="center"/>
          </w:tcPr>
          <w:p w:rsidR="00F346AB" w:rsidRPr="008B1EB3" w:rsidRDefault="00F346AB" w:rsidP="00F346AB">
            <w:pPr>
              <w:tabs>
                <w:tab w:val="right" w:pos="8732"/>
              </w:tabs>
              <w:spacing w:before="0"/>
              <w:rPr>
                <w:rFonts w:ascii="Calibri" w:hAnsi="Calibri"/>
                <w:b/>
                <w:bCs/>
                <w:iCs/>
                <w:sz w:val="18"/>
                <w:szCs w:val="18"/>
              </w:rPr>
            </w:pPr>
          </w:p>
        </w:tc>
        <w:tc>
          <w:tcPr>
            <w:tcW w:w="3261" w:type="dxa"/>
            <w:vAlign w:val="center"/>
          </w:tcPr>
          <w:p w:rsidR="00F346AB" w:rsidRPr="008B1EB3" w:rsidRDefault="00F346AB" w:rsidP="00F346AB">
            <w:pPr>
              <w:spacing w:before="0"/>
              <w:ind w:left="993" w:hanging="993"/>
              <w:jc w:val="right"/>
              <w:rPr>
                <w:rFonts w:ascii="Calibri" w:hAnsi="Calibri"/>
                <w:sz w:val="18"/>
                <w:szCs w:val="18"/>
                <w:lang w:val="en-US"/>
              </w:rPr>
            </w:pPr>
          </w:p>
        </w:tc>
      </w:tr>
    </w:tbl>
    <w:p w:rsidR="0063445E" w:rsidRPr="008B1EB3" w:rsidRDefault="0063445E" w:rsidP="0063445E">
      <w:pPr>
        <w:pStyle w:val="Index1"/>
        <w:tabs>
          <w:tab w:val="clear" w:pos="794"/>
          <w:tab w:val="clear" w:pos="1191"/>
          <w:tab w:val="clear" w:pos="1588"/>
          <w:tab w:val="clear" w:pos="1985"/>
          <w:tab w:val="left" w:pos="5387"/>
        </w:tabs>
        <w:rPr>
          <w:rFonts w:ascii="Calibri" w:hAnsi="Calibri"/>
          <w:lang w:eastAsia="zh-CN"/>
        </w:rPr>
      </w:pPr>
    </w:p>
    <w:p w:rsidR="0063445E" w:rsidRPr="008B1EB3" w:rsidRDefault="0063445E" w:rsidP="008B1EB3">
      <w:pPr>
        <w:pStyle w:val="Index1"/>
        <w:tabs>
          <w:tab w:val="clear" w:pos="794"/>
          <w:tab w:val="clear" w:pos="1191"/>
          <w:tab w:val="clear" w:pos="1588"/>
          <w:tab w:val="clear" w:pos="1985"/>
          <w:tab w:val="left" w:pos="5387"/>
        </w:tabs>
        <w:rPr>
          <w:rFonts w:ascii="Calibri" w:hAnsi="Calibri"/>
          <w:lang w:eastAsia="zh-CN"/>
        </w:rPr>
      </w:pPr>
      <w:r w:rsidRPr="008B1EB3">
        <w:rPr>
          <w:rFonts w:ascii="Calibri" w:hAnsi="Calibri"/>
          <w:lang w:eastAsia="zh-CN"/>
        </w:rPr>
        <w:tab/>
      </w:r>
      <w:r w:rsidR="008B1EB3" w:rsidRPr="008B1EB3">
        <w:rPr>
          <w:rFonts w:ascii="Calibri" w:hAnsi="Calibri" w:hint="eastAsia"/>
          <w:lang w:eastAsia="zh-CN"/>
        </w:rPr>
        <w:t>2014</w:t>
      </w:r>
      <w:r w:rsidR="008B1EB3" w:rsidRPr="008B1EB3">
        <w:rPr>
          <w:rFonts w:ascii="Calibri" w:hAnsi="Calibri" w:hint="eastAsia"/>
          <w:lang w:eastAsia="zh-CN"/>
        </w:rPr>
        <w:t>年</w:t>
      </w:r>
      <w:r w:rsidR="008B1EB3" w:rsidRPr="008B1EB3">
        <w:rPr>
          <w:rFonts w:ascii="Calibri" w:hAnsi="Calibri" w:hint="eastAsia"/>
          <w:lang w:eastAsia="zh-CN"/>
        </w:rPr>
        <w:t>10</w:t>
      </w:r>
      <w:r w:rsidR="008B1EB3" w:rsidRPr="008B1EB3">
        <w:rPr>
          <w:rFonts w:ascii="Calibri" w:hAnsi="Calibri" w:hint="eastAsia"/>
          <w:lang w:eastAsia="zh-CN"/>
        </w:rPr>
        <w:t>月</w:t>
      </w:r>
      <w:r w:rsidR="008B1EB3" w:rsidRPr="008B1EB3">
        <w:rPr>
          <w:rFonts w:ascii="Calibri" w:hAnsi="Calibri" w:hint="eastAsia"/>
          <w:lang w:eastAsia="zh-CN"/>
        </w:rPr>
        <w:t>15</w:t>
      </w:r>
      <w:r w:rsidR="008B1EB3" w:rsidRPr="008B1EB3">
        <w:rPr>
          <w:rFonts w:ascii="Calibri" w:hAnsi="Calibri" w:hint="eastAsia"/>
          <w:lang w:eastAsia="zh-CN"/>
        </w:rPr>
        <w:t>日，日内瓦</w:t>
      </w:r>
    </w:p>
    <w:p w:rsidR="0063445E" w:rsidRPr="008B1EB3" w:rsidRDefault="0063445E" w:rsidP="0063445E">
      <w:pPr>
        <w:rPr>
          <w:rFonts w:ascii="Calibri" w:hAnsi="Calibr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RPr="008B1EB3">
        <w:trPr>
          <w:cantSplit/>
        </w:trPr>
        <w:tc>
          <w:tcPr>
            <w:tcW w:w="993" w:type="dxa"/>
          </w:tcPr>
          <w:p w:rsidR="0063445E" w:rsidRPr="008B1EB3" w:rsidRDefault="0063445E" w:rsidP="007F6CCA">
            <w:pPr>
              <w:tabs>
                <w:tab w:val="left" w:pos="4111"/>
              </w:tabs>
              <w:spacing w:before="0"/>
              <w:rPr>
                <w:rFonts w:ascii="Calibri" w:hAnsi="Calibri"/>
                <w:szCs w:val="24"/>
                <w:lang w:eastAsia="zh-CN"/>
              </w:rPr>
            </w:pPr>
            <w:r w:rsidRPr="008B1EB3">
              <w:rPr>
                <w:rFonts w:ascii="Calibri" w:hAnsi="Calibri" w:hint="eastAsia"/>
                <w:szCs w:val="24"/>
                <w:lang w:eastAsia="zh-CN"/>
              </w:rPr>
              <w:t>文号：</w:t>
            </w:r>
          </w:p>
          <w:p w:rsidR="0063445E" w:rsidRPr="008B1EB3" w:rsidRDefault="0063445E" w:rsidP="007F6CCA">
            <w:pPr>
              <w:tabs>
                <w:tab w:val="left" w:pos="4111"/>
              </w:tabs>
              <w:spacing w:before="0"/>
              <w:rPr>
                <w:rFonts w:ascii="Calibri" w:hAnsi="Calibri"/>
                <w:szCs w:val="24"/>
              </w:rPr>
            </w:pPr>
          </w:p>
          <w:p w:rsidR="0063445E" w:rsidRPr="008B1EB3" w:rsidRDefault="0063445E" w:rsidP="007F6CCA">
            <w:pPr>
              <w:tabs>
                <w:tab w:val="left" w:pos="4111"/>
              </w:tabs>
              <w:spacing w:before="0"/>
              <w:rPr>
                <w:rFonts w:ascii="Calibri" w:hAnsi="Calibri"/>
                <w:szCs w:val="24"/>
                <w:lang w:eastAsia="zh-CN"/>
              </w:rPr>
            </w:pPr>
            <w:r w:rsidRPr="008B1EB3">
              <w:rPr>
                <w:rFonts w:ascii="Calibri" w:hAnsi="Calibri"/>
                <w:szCs w:val="24"/>
              </w:rPr>
              <w:br/>
            </w:r>
            <w:r w:rsidRPr="008B1EB3">
              <w:rPr>
                <w:rFonts w:ascii="Calibri" w:hAnsi="Calibri" w:hint="eastAsia"/>
                <w:szCs w:val="24"/>
                <w:lang w:eastAsia="zh-CN"/>
              </w:rPr>
              <w:t>电话：</w:t>
            </w:r>
          </w:p>
          <w:p w:rsidR="0063445E" w:rsidRPr="008B1EB3" w:rsidRDefault="0063445E" w:rsidP="007F6CCA">
            <w:pPr>
              <w:tabs>
                <w:tab w:val="left" w:pos="4111"/>
              </w:tabs>
              <w:spacing w:before="0"/>
              <w:rPr>
                <w:rFonts w:ascii="Calibri" w:hAnsi="Calibri"/>
                <w:szCs w:val="24"/>
                <w:lang w:eastAsia="zh-CN"/>
              </w:rPr>
            </w:pPr>
            <w:r w:rsidRPr="008B1EB3">
              <w:rPr>
                <w:rFonts w:ascii="Calibri" w:hAnsi="Calibri" w:hint="eastAsia"/>
                <w:szCs w:val="24"/>
                <w:lang w:eastAsia="zh-CN"/>
              </w:rPr>
              <w:t>传真：</w:t>
            </w:r>
          </w:p>
        </w:tc>
        <w:tc>
          <w:tcPr>
            <w:tcW w:w="4436" w:type="dxa"/>
          </w:tcPr>
          <w:p w:rsidR="0063445E" w:rsidRPr="008B1EB3" w:rsidRDefault="0063445E" w:rsidP="007F6CCA">
            <w:pPr>
              <w:tabs>
                <w:tab w:val="left" w:pos="4111"/>
              </w:tabs>
              <w:spacing w:before="10"/>
              <w:rPr>
                <w:rFonts w:ascii="Calibri" w:hAnsi="Calibri"/>
                <w:b/>
                <w:szCs w:val="24"/>
                <w:lang w:eastAsia="zh-CN"/>
              </w:rPr>
            </w:pPr>
            <w:r w:rsidRPr="008B1EB3">
              <w:rPr>
                <w:rFonts w:ascii="Calibri" w:hAnsi="Calibri" w:hint="eastAsia"/>
                <w:b/>
                <w:szCs w:val="24"/>
                <w:lang w:eastAsia="zh-CN"/>
              </w:rPr>
              <w:t>电信标准化局第</w:t>
            </w:r>
            <w:r w:rsidR="00D96F0B" w:rsidRPr="008B1EB3">
              <w:rPr>
                <w:rFonts w:ascii="Calibri" w:hAnsi="Calibri"/>
                <w:b/>
                <w:szCs w:val="24"/>
                <w:lang w:eastAsia="zh-CN"/>
              </w:rPr>
              <w:t>123</w:t>
            </w:r>
            <w:r w:rsidRPr="008B1EB3">
              <w:rPr>
                <w:rFonts w:ascii="Calibri" w:hAnsi="Calibri" w:hint="eastAsia"/>
                <w:b/>
                <w:szCs w:val="24"/>
                <w:lang w:eastAsia="zh-CN"/>
              </w:rPr>
              <w:t>号通函</w:t>
            </w:r>
          </w:p>
          <w:p w:rsidR="0063445E" w:rsidRPr="008B1EB3" w:rsidRDefault="008B1EB3" w:rsidP="007F6CCA">
            <w:pPr>
              <w:tabs>
                <w:tab w:val="left" w:pos="4111"/>
              </w:tabs>
              <w:spacing w:before="10"/>
              <w:rPr>
                <w:rFonts w:ascii="Calibri" w:hAnsi="Calibri"/>
                <w:b/>
                <w:szCs w:val="24"/>
                <w:lang w:eastAsia="zh-CN"/>
              </w:rPr>
            </w:pPr>
            <w:r w:rsidRPr="008B1EB3">
              <w:rPr>
                <w:rFonts w:ascii="Calibri" w:hAnsi="Calibri"/>
                <w:szCs w:val="24"/>
                <w:lang w:eastAsia="zh-CN"/>
              </w:rPr>
              <w:t>COM 17/MEU</w:t>
            </w:r>
          </w:p>
          <w:p w:rsidR="005C26FD" w:rsidRPr="008B1EB3" w:rsidRDefault="0063445E" w:rsidP="007F6CCA">
            <w:pPr>
              <w:tabs>
                <w:tab w:val="left" w:pos="4111"/>
              </w:tabs>
              <w:spacing w:before="10"/>
              <w:rPr>
                <w:rFonts w:ascii="Calibri" w:hAnsi="Calibri"/>
                <w:szCs w:val="24"/>
                <w:lang w:val="en-US" w:eastAsia="zh-CN"/>
              </w:rPr>
            </w:pPr>
            <w:r w:rsidRPr="008B1EB3">
              <w:rPr>
                <w:rFonts w:ascii="Calibri" w:hAnsi="Calibri"/>
                <w:szCs w:val="24"/>
                <w:lang w:eastAsia="zh-CN"/>
              </w:rPr>
              <w:br/>
            </w:r>
            <w:r w:rsidR="008B1EB3" w:rsidRPr="008B1EB3">
              <w:rPr>
                <w:rFonts w:ascii="Calibri" w:hAnsi="Calibri"/>
                <w:szCs w:val="24"/>
                <w:lang w:eastAsia="zh-CN"/>
              </w:rPr>
              <w:t>+41 22 730 5866</w:t>
            </w:r>
          </w:p>
          <w:p w:rsidR="0063445E" w:rsidRPr="008B1EB3" w:rsidRDefault="008B1EB3" w:rsidP="007F6CCA">
            <w:pPr>
              <w:tabs>
                <w:tab w:val="left" w:pos="4111"/>
              </w:tabs>
              <w:spacing w:before="10"/>
              <w:rPr>
                <w:rFonts w:ascii="Calibri" w:hAnsi="Calibri"/>
                <w:szCs w:val="24"/>
                <w:lang w:eastAsia="zh-CN"/>
              </w:rPr>
            </w:pPr>
            <w:r w:rsidRPr="008B1EB3">
              <w:rPr>
                <w:rFonts w:ascii="Calibri" w:hAnsi="Calibri"/>
                <w:szCs w:val="24"/>
                <w:lang w:eastAsia="zh-CN"/>
              </w:rPr>
              <w:t>+41 22 730 5853</w:t>
            </w:r>
          </w:p>
        </w:tc>
        <w:tc>
          <w:tcPr>
            <w:tcW w:w="4436" w:type="dxa"/>
          </w:tcPr>
          <w:p w:rsidR="0063445E" w:rsidRPr="008B1EB3" w:rsidRDefault="0063445E" w:rsidP="00956D38">
            <w:pPr>
              <w:tabs>
                <w:tab w:val="clear" w:pos="794"/>
                <w:tab w:val="clear" w:pos="1191"/>
                <w:tab w:val="clear" w:pos="1588"/>
                <w:tab w:val="clear" w:pos="1985"/>
                <w:tab w:val="left" w:pos="284"/>
              </w:tabs>
              <w:spacing w:before="0"/>
              <w:ind w:left="284" w:hanging="284"/>
              <w:rPr>
                <w:rFonts w:ascii="Calibri" w:hAnsi="Calibri"/>
                <w:lang w:eastAsia="zh-CN"/>
              </w:rPr>
            </w:pPr>
            <w:bookmarkStart w:id="1" w:name="Addressee_E"/>
            <w:bookmarkEnd w:id="1"/>
            <w:r w:rsidRPr="008B1EB3">
              <w:rPr>
                <w:rFonts w:ascii="Calibri" w:hAnsi="Calibri"/>
                <w:lang w:eastAsia="zh-CN"/>
              </w:rPr>
              <w:t>-</w:t>
            </w:r>
            <w:r w:rsidRPr="008B1EB3">
              <w:rPr>
                <w:rFonts w:ascii="Calibri" w:hAnsi="Calibri"/>
                <w:lang w:eastAsia="zh-CN"/>
              </w:rPr>
              <w:tab/>
            </w:r>
            <w:r w:rsidR="007568DA" w:rsidRPr="008B1EB3">
              <w:rPr>
                <w:rFonts w:ascii="Calibri" w:hAnsi="Calibri" w:hint="eastAsia"/>
                <w:lang w:eastAsia="zh-CN"/>
              </w:rPr>
              <w:t>致国际电联</w:t>
            </w:r>
            <w:r w:rsidR="00F9383A" w:rsidRPr="008B1EB3">
              <w:rPr>
                <w:rFonts w:ascii="Calibri" w:hAnsi="Calibri" w:hint="eastAsia"/>
                <w:lang w:eastAsia="zh-CN"/>
              </w:rPr>
              <w:t>各</w:t>
            </w:r>
            <w:r w:rsidR="007568DA" w:rsidRPr="008B1EB3">
              <w:rPr>
                <w:rFonts w:ascii="Calibri" w:hAnsi="Calibri" w:hint="eastAsia"/>
                <w:lang w:eastAsia="zh-CN"/>
              </w:rPr>
              <w:t>成</w:t>
            </w:r>
            <w:r w:rsidRPr="008B1EB3">
              <w:rPr>
                <w:rFonts w:ascii="Calibri" w:hAnsi="Calibri" w:hint="eastAsia"/>
                <w:lang w:eastAsia="zh-CN"/>
              </w:rPr>
              <w:t>员国主管部门</w:t>
            </w:r>
          </w:p>
        </w:tc>
      </w:tr>
      <w:tr w:rsidR="0063445E" w:rsidRPr="008B1EB3">
        <w:trPr>
          <w:cantSplit/>
        </w:trPr>
        <w:tc>
          <w:tcPr>
            <w:tcW w:w="993" w:type="dxa"/>
          </w:tcPr>
          <w:p w:rsidR="0063445E" w:rsidRPr="00FF0C61" w:rsidRDefault="0063445E" w:rsidP="007F6CCA">
            <w:pPr>
              <w:spacing w:before="0"/>
              <w:rPr>
                <w:rFonts w:ascii="Calibri" w:hAnsi="Calibri"/>
                <w:szCs w:val="24"/>
                <w:lang w:eastAsia="zh-CN"/>
              </w:rPr>
            </w:pPr>
            <w:r w:rsidRPr="00FF0C61">
              <w:rPr>
                <w:rFonts w:ascii="Calibri" w:hAnsi="Calibri" w:hint="eastAsia"/>
                <w:szCs w:val="24"/>
                <w:lang w:eastAsia="zh-CN"/>
              </w:rPr>
              <w:t>电子</w:t>
            </w:r>
            <w:r w:rsidR="00F9383A" w:rsidRPr="00FF0C61">
              <w:rPr>
                <w:rFonts w:ascii="Calibri" w:hAnsi="Calibri"/>
                <w:szCs w:val="24"/>
                <w:lang w:eastAsia="zh-CN"/>
              </w:rPr>
              <w:br/>
            </w:r>
            <w:r w:rsidRPr="00FF0C61">
              <w:rPr>
                <w:rFonts w:ascii="Calibri" w:hAnsi="Calibri" w:hint="eastAsia"/>
                <w:szCs w:val="24"/>
                <w:lang w:eastAsia="zh-CN"/>
              </w:rPr>
              <w:t>邮件：</w:t>
            </w:r>
          </w:p>
        </w:tc>
        <w:tc>
          <w:tcPr>
            <w:tcW w:w="4436" w:type="dxa"/>
          </w:tcPr>
          <w:p w:rsidR="007F6CCA" w:rsidRPr="007F6CCA" w:rsidRDefault="007F6CCA" w:rsidP="007F6CCA">
            <w:pPr>
              <w:tabs>
                <w:tab w:val="left" w:pos="4111"/>
              </w:tabs>
              <w:spacing w:before="10"/>
              <w:rPr>
                <w:sz w:val="28"/>
                <w:szCs w:val="22"/>
              </w:rPr>
            </w:pPr>
          </w:p>
          <w:p w:rsidR="00160A43" w:rsidRPr="00FF0C61" w:rsidRDefault="007F6CCA" w:rsidP="007F6CCA">
            <w:pPr>
              <w:tabs>
                <w:tab w:val="left" w:pos="4111"/>
              </w:tabs>
              <w:spacing w:before="10"/>
              <w:rPr>
                <w:rFonts w:ascii="Calibri" w:hAnsi="Calibri"/>
                <w:lang w:eastAsia="zh-CN"/>
              </w:rPr>
            </w:pPr>
            <w:hyperlink r:id="rId7" w:history="1">
              <w:r w:rsidR="00FF0C61" w:rsidRPr="00FF0C61">
                <w:rPr>
                  <w:rStyle w:val="Hyperlink"/>
                  <w:rFonts w:ascii="Calibri" w:hAnsi="Calibri"/>
                  <w:szCs w:val="22"/>
                </w:rPr>
                <w:t>tsbsg17@itu.int</w:t>
              </w:r>
            </w:hyperlink>
          </w:p>
          <w:p w:rsidR="007568DA" w:rsidRPr="00FF0C61" w:rsidRDefault="007568DA" w:rsidP="007F6CCA">
            <w:pPr>
              <w:tabs>
                <w:tab w:val="left" w:pos="4111"/>
              </w:tabs>
              <w:spacing w:before="10"/>
              <w:rPr>
                <w:rFonts w:ascii="Calibri" w:hAnsi="Calibri"/>
                <w:szCs w:val="24"/>
                <w:lang w:eastAsia="zh-CN"/>
              </w:rPr>
            </w:pPr>
          </w:p>
        </w:tc>
        <w:tc>
          <w:tcPr>
            <w:tcW w:w="4436" w:type="dxa"/>
          </w:tcPr>
          <w:p w:rsidR="0063445E" w:rsidRPr="008B1EB3" w:rsidRDefault="0063445E" w:rsidP="00956D38">
            <w:pPr>
              <w:tabs>
                <w:tab w:val="left" w:pos="4111"/>
              </w:tabs>
              <w:spacing w:before="0"/>
              <w:rPr>
                <w:rFonts w:ascii="Calibri" w:hAnsi="Calibri"/>
                <w:b/>
                <w:lang w:eastAsia="zh-CN"/>
              </w:rPr>
            </w:pPr>
            <w:r w:rsidRPr="008B1EB3">
              <w:rPr>
                <w:rFonts w:ascii="Calibri" w:hAnsi="Calibri" w:hint="eastAsia"/>
                <w:b/>
                <w:lang w:eastAsia="zh-CN"/>
              </w:rPr>
              <w:t>抄送：</w:t>
            </w:r>
          </w:p>
          <w:p w:rsidR="008B1EB3" w:rsidRDefault="008B1EB3" w:rsidP="008B1EB3">
            <w:pPr>
              <w:pStyle w:val="Tabletext"/>
              <w:tabs>
                <w:tab w:val="clear" w:pos="284"/>
                <w:tab w:val="clear" w:pos="567"/>
                <w:tab w:val="left" w:pos="283"/>
              </w:tabs>
              <w:ind w:left="283" w:hanging="283"/>
              <w:rPr>
                <w:lang w:eastAsia="zh-CN"/>
              </w:rPr>
            </w:pPr>
            <w:r>
              <w:rPr>
                <w:lang w:eastAsia="zh-CN"/>
              </w:rPr>
              <w:t>-</w:t>
            </w:r>
            <w:r>
              <w:rPr>
                <w:lang w:eastAsia="zh-CN"/>
              </w:rPr>
              <w:tab/>
              <w:t>ITU-T</w:t>
            </w:r>
            <w:r>
              <w:rPr>
                <w:rFonts w:hint="eastAsia"/>
                <w:lang w:eastAsia="zh-CN"/>
              </w:rPr>
              <w:t>部门成员；</w:t>
            </w:r>
          </w:p>
          <w:p w:rsidR="008B1EB3" w:rsidRDefault="008B1EB3" w:rsidP="008B1EB3">
            <w:pPr>
              <w:pStyle w:val="Tabletext"/>
              <w:tabs>
                <w:tab w:val="clear" w:pos="284"/>
                <w:tab w:val="clear" w:pos="567"/>
                <w:tab w:val="left" w:pos="283"/>
              </w:tabs>
              <w:ind w:left="283" w:hanging="283"/>
              <w:rPr>
                <w:lang w:eastAsia="zh-CN"/>
              </w:rPr>
            </w:pPr>
            <w:r>
              <w:rPr>
                <w:lang w:eastAsia="zh-CN"/>
              </w:rPr>
              <w:t>-</w:t>
            </w:r>
            <w:r>
              <w:rPr>
                <w:lang w:eastAsia="zh-CN"/>
              </w:rPr>
              <w:tab/>
              <w:t>ITU-T</w:t>
            </w:r>
            <w:r>
              <w:rPr>
                <w:rFonts w:hint="eastAsia"/>
                <w:lang w:eastAsia="zh-CN"/>
              </w:rPr>
              <w:t>部门准成员；</w:t>
            </w:r>
          </w:p>
          <w:p w:rsidR="008B1EB3" w:rsidRDefault="008B1EB3" w:rsidP="008B1EB3">
            <w:pPr>
              <w:pStyle w:val="Tabletext"/>
              <w:tabs>
                <w:tab w:val="clear" w:pos="284"/>
                <w:tab w:val="clear" w:pos="567"/>
                <w:tab w:val="left" w:pos="283"/>
              </w:tabs>
              <w:ind w:left="283" w:hanging="283"/>
              <w:rPr>
                <w:lang w:eastAsia="zh-CN"/>
              </w:rPr>
            </w:pPr>
            <w:r>
              <w:rPr>
                <w:lang w:eastAsia="zh-CN"/>
              </w:rPr>
              <w:t>-</w:t>
            </w:r>
            <w:r>
              <w:rPr>
                <w:lang w:eastAsia="zh-CN"/>
              </w:rPr>
              <w:tab/>
              <w:t>ITU-T</w:t>
            </w:r>
            <w:r>
              <w:rPr>
                <w:rFonts w:hint="eastAsia"/>
                <w:lang w:eastAsia="zh-CN"/>
              </w:rPr>
              <w:t>学术成员；</w:t>
            </w:r>
          </w:p>
          <w:p w:rsidR="008B1EB3" w:rsidRDefault="008B1EB3" w:rsidP="008B1EB3">
            <w:pPr>
              <w:pStyle w:val="Tabletext"/>
              <w:tabs>
                <w:tab w:val="clear" w:pos="284"/>
                <w:tab w:val="clear" w:pos="567"/>
                <w:tab w:val="left" w:pos="283"/>
              </w:tabs>
              <w:ind w:left="283" w:hanging="283"/>
              <w:rPr>
                <w:lang w:eastAsia="zh-CN"/>
              </w:rPr>
            </w:pPr>
            <w:r>
              <w:rPr>
                <w:lang w:eastAsia="zh-CN"/>
              </w:rPr>
              <w:t>-</w:t>
            </w:r>
            <w:r>
              <w:rPr>
                <w:lang w:eastAsia="zh-CN"/>
              </w:rPr>
              <w:tab/>
            </w:r>
            <w:r>
              <w:rPr>
                <w:rFonts w:hint="eastAsia"/>
                <w:lang w:eastAsia="zh-CN"/>
              </w:rPr>
              <w:t>第</w:t>
            </w:r>
            <w:r>
              <w:rPr>
                <w:rFonts w:hint="eastAsia"/>
                <w:lang w:eastAsia="zh-CN"/>
              </w:rPr>
              <w:t>17</w:t>
            </w:r>
            <w:r>
              <w:rPr>
                <w:rFonts w:hint="eastAsia"/>
                <w:lang w:eastAsia="zh-CN"/>
              </w:rPr>
              <w:t>研究组正副主席；</w:t>
            </w:r>
          </w:p>
          <w:p w:rsidR="008B1EB3" w:rsidRDefault="008B1EB3" w:rsidP="008B1EB3">
            <w:pPr>
              <w:pStyle w:val="Tabletext"/>
              <w:tabs>
                <w:tab w:val="clear" w:pos="284"/>
                <w:tab w:val="clear" w:pos="567"/>
                <w:tab w:val="left" w:pos="283"/>
              </w:tabs>
              <w:ind w:left="283" w:hanging="283"/>
              <w:rPr>
                <w:lang w:eastAsia="zh-CN"/>
              </w:rPr>
            </w:pPr>
            <w:r>
              <w:rPr>
                <w:lang w:eastAsia="zh-CN"/>
              </w:rPr>
              <w:t>-</w:t>
            </w:r>
            <w:r>
              <w:rPr>
                <w:lang w:eastAsia="zh-CN"/>
              </w:rPr>
              <w:tab/>
            </w:r>
            <w:r>
              <w:rPr>
                <w:rFonts w:hint="eastAsia"/>
                <w:lang w:eastAsia="zh-CN"/>
              </w:rPr>
              <w:t>电信发展局主任；</w:t>
            </w:r>
          </w:p>
          <w:p w:rsidR="0063445E" w:rsidRPr="008B1EB3" w:rsidRDefault="008B1EB3" w:rsidP="008B1EB3">
            <w:pPr>
              <w:pStyle w:val="Tabletext"/>
              <w:tabs>
                <w:tab w:val="clear" w:pos="567"/>
              </w:tabs>
              <w:ind w:left="283" w:hanging="283"/>
              <w:rPr>
                <w:lang w:eastAsia="zh-CN"/>
              </w:rPr>
            </w:pPr>
            <w:r>
              <w:rPr>
                <w:lang w:eastAsia="zh-CN"/>
              </w:rPr>
              <w:t>-</w:t>
            </w:r>
            <w:r>
              <w:rPr>
                <w:lang w:eastAsia="zh-CN"/>
              </w:rPr>
              <w:tab/>
            </w:r>
            <w:r>
              <w:rPr>
                <w:rFonts w:hint="eastAsia"/>
                <w:lang w:eastAsia="zh-CN"/>
              </w:rPr>
              <w:t>无线电通信局主任</w:t>
            </w:r>
          </w:p>
        </w:tc>
      </w:tr>
    </w:tbl>
    <w:p w:rsidR="0063445E" w:rsidRPr="008B1EB3" w:rsidRDefault="0063445E" w:rsidP="0063445E">
      <w:pPr>
        <w:spacing w:before="0"/>
        <w:rPr>
          <w:rFonts w:ascii="Calibri" w:hAnsi="Calibr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rsidRPr="008B1EB3">
        <w:trPr>
          <w:cantSplit/>
        </w:trPr>
        <w:tc>
          <w:tcPr>
            <w:tcW w:w="1100" w:type="dxa"/>
          </w:tcPr>
          <w:p w:rsidR="0063445E" w:rsidRPr="008B1EB3" w:rsidRDefault="0063445E" w:rsidP="00956D38">
            <w:pPr>
              <w:tabs>
                <w:tab w:val="left" w:pos="4111"/>
              </w:tabs>
              <w:spacing w:before="10"/>
              <w:ind w:left="57"/>
              <w:rPr>
                <w:rFonts w:ascii="Calibri" w:hAnsi="Calibri"/>
                <w:sz w:val="22"/>
                <w:lang w:eastAsia="zh-CN"/>
              </w:rPr>
            </w:pPr>
            <w:r w:rsidRPr="008B1EB3">
              <w:rPr>
                <w:rFonts w:ascii="Calibri" w:hAnsi="Calibri" w:hint="eastAsia"/>
                <w:sz w:val="22"/>
                <w:lang w:eastAsia="zh-CN"/>
              </w:rPr>
              <w:t>事由：</w:t>
            </w:r>
          </w:p>
        </w:tc>
        <w:tc>
          <w:tcPr>
            <w:tcW w:w="7087" w:type="dxa"/>
          </w:tcPr>
          <w:p w:rsidR="008B1EB3" w:rsidRPr="008B1EB3" w:rsidRDefault="008B1EB3" w:rsidP="008B1EB3">
            <w:pPr>
              <w:tabs>
                <w:tab w:val="left" w:pos="4111"/>
              </w:tabs>
              <w:spacing w:before="0"/>
              <w:ind w:left="57" w:right="28"/>
              <w:rPr>
                <w:rFonts w:ascii="Calibri" w:hAnsi="Calibri"/>
                <w:b/>
                <w:lang w:eastAsia="zh-CN"/>
              </w:rPr>
            </w:pPr>
            <w:r w:rsidRPr="008B1EB3">
              <w:rPr>
                <w:rFonts w:ascii="Calibri" w:hAnsi="Calibri" w:hint="eastAsia"/>
                <w:b/>
                <w:lang w:eastAsia="zh-CN"/>
              </w:rPr>
              <w:t>第</w:t>
            </w:r>
            <w:r w:rsidRPr="008B1EB3">
              <w:rPr>
                <w:rFonts w:ascii="Calibri" w:hAnsi="Calibri" w:hint="eastAsia"/>
                <w:b/>
                <w:lang w:eastAsia="zh-CN"/>
              </w:rPr>
              <w:t>17</w:t>
            </w:r>
            <w:r w:rsidRPr="008B1EB3">
              <w:rPr>
                <w:rFonts w:ascii="Calibri" w:hAnsi="Calibri" w:hint="eastAsia"/>
                <w:b/>
                <w:lang w:eastAsia="zh-CN"/>
              </w:rPr>
              <w:t>研究组按照世界电信标准化全会（</w:t>
            </w:r>
            <w:r w:rsidRPr="008B1EB3">
              <w:rPr>
                <w:rFonts w:ascii="Calibri" w:hAnsi="Calibri" w:hint="eastAsia"/>
                <w:b/>
                <w:lang w:eastAsia="zh-CN"/>
              </w:rPr>
              <w:t>2012</w:t>
            </w:r>
            <w:r w:rsidRPr="008B1EB3">
              <w:rPr>
                <w:rFonts w:ascii="Calibri" w:hAnsi="Calibri" w:hint="eastAsia"/>
                <w:b/>
                <w:lang w:eastAsia="zh-CN"/>
              </w:rPr>
              <w:t>年，迪拜）</w:t>
            </w:r>
          </w:p>
          <w:p w:rsidR="0063445E" w:rsidRPr="008B1EB3" w:rsidRDefault="008B1EB3" w:rsidP="008B1EB3">
            <w:pPr>
              <w:tabs>
                <w:tab w:val="left" w:pos="4111"/>
              </w:tabs>
              <w:spacing w:before="0"/>
              <w:ind w:left="57" w:right="28"/>
              <w:rPr>
                <w:rFonts w:ascii="Calibri" w:hAnsi="Calibri"/>
                <w:b/>
                <w:lang w:eastAsia="zh-CN"/>
              </w:rPr>
            </w:pPr>
            <w:r w:rsidRPr="008B1EB3">
              <w:rPr>
                <w:rFonts w:ascii="Calibri" w:hAnsi="Calibri" w:hint="eastAsia"/>
                <w:b/>
                <w:lang w:eastAsia="zh-CN"/>
              </w:rPr>
              <w:t>第</w:t>
            </w:r>
            <w:r w:rsidRPr="008B1EB3">
              <w:rPr>
                <w:rFonts w:ascii="Calibri" w:hAnsi="Calibri" w:hint="eastAsia"/>
                <w:b/>
                <w:lang w:eastAsia="zh-CN"/>
              </w:rPr>
              <w:t>1</w:t>
            </w:r>
            <w:r w:rsidRPr="008B1EB3">
              <w:rPr>
                <w:rFonts w:ascii="Calibri" w:hAnsi="Calibri" w:hint="eastAsia"/>
                <w:b/>
                <w:lang w:eastAsia="zh-CN"/>
              </w:rPr>
              <w:t>号决议第</w:t>
            </w:r>
            <w:r w:rsidRPr="008B1EB3">
              <w:rPr>
                <w:rFonts w:ascii="Calibri" w:hAnsi="Calibri" w:hint="eastAsia"/>
                <w:b/>
                <w:lang w:eastAsia="zh-CN"/>
              </w:rPr>
              <w:t>9</w:t>
            </w:r>
            <w:r w:rsidRPr="008B1EB3">
              <w:rPr>
                <w:rFonts w:ascii="Calibri" w:hAnsi="Calibri" w:hint="eastAsia"/>
                <w:b/>
                <w:lang w:eastAsia="zh-CN"/>
              </w:rPr>
              <w:t>节的规定为批准新的</w:t>
            </w:r>
            <w:r w:rsidRPr="008B1EB3">
              <w:rPr>
                <w:rFonts w:ascii="Calibri" w:hAnsi="Calibri" w:hint="eastAsia"/>
                <w:b/>
                <w:lang w:eastAsia="zh-CN"/>
              </w:rPr>
              <w:t>ITU-T X.1525</w:t>
            </w:r>
            <w:r w:rsidRPr="008B1EB3">
              <w:rPr>
                <w:rFonts w:ascii="Calibri" w:hAnsi="Calibri" w:hint="eastAsia"/>
                <w:b/>
                <w:lang w:eastAsia="zh-CN"/>
              </w:rPr>
              <w:t>建议书草案</w:t>
            </w:r>
            <w:r>
              <w:rPr>
                <w:rFonts w:ascii="Calibri" w:hAnsi="Calibri"/>
                <w:b/>
                <w:lang w:eastAsia="zh-CN"/>
              </w:rPr>
              <w:br/>
            </w:r>
            <w:r w:rsidRPr="008B1EB3">
              <w:rPr>
                <w:rFonts w:ascii="Calibri" w:hAnsi="Calibri" w:hint="eastAsia"/>
                <w:b/>
                <w:lang w:eastAsia="zh-CN"/>
              </w:rPr>
              <w:t>而召开的会议</w:t>
            </w:r>
          </w:p>
          <w:p w:rsidR="0063445E" w:rsidRPr="008B1EB3" w:rsidRDefault="008B1EB3" w:rsidP="00956D38">
            <w:pPr>
              <w:tabs>
                <w:tab w:val="left" w:pos="4111"/>
              </w:tabs>
              <w:spacing w:before="0"/>
              <w:ind w:left="57" w:right="28"/>
              <w:rPr>
                <w:rFonts w:ascii="Calibri" w:hAnsi="Calibri"/>
                <w:lang w:eastAsia="zh-CN"/>
              </w:rPr>
            </w:pPr>
            <w:r w:rsidRPr="008B1EB3">
              <w:rPr>
                <w:rFonts w:ascii="Calibri" w:hAnsi="Calibri" w:hint="eastAsia"/>
                <w:b/>
                <w:lang w:eastAsia="zh-CN"/>
              </w:rPr>
              <w:t>2015</w:t>
            </w:r>
            <w:r w:rsidRPr="008B1EB3">
              <w:rPr>
                <w:rFonts w:ascii="Calibri" w:hAnsi="Calibri" w:hint="eastAsia"/>
                <w:b/>
                <w:lang w:eastAsia="zh-CN"/>
              </w:rPr>
              <w:t>年</w:t>
            </w:r>
            <w:r w:rsidRPr="008B1EB3">
              <w:rPr>
                <w:rFonts w:ascii="Calibri" w:hAnsi="Calibri" w:hint="eastAsia"/>
                <w:b/>
                <w:lang w:eastAsia="zh-CN"/>
              </w:rPr>
              <w:t>4</w:t>
            </w:r>
            <w:r w:rsidRPr="008B1EB3">
              <w:rPr>
                <w:rFonts w:ascii="Calibri" w:hAnsi="Calibri" w:hint="eastAsia"/>
                <w:b/>
                <w:lang w:eastAsia="zh-CN"/>
              </w:rPr>
              <w:t>月</w:t>
            </w:r>
            <w:r w:rsidRPr="008B1EB3">
              <w:rPr>
                <w:rFonts w:ascii="Calibri" w:hAnsi="Calibri" w:hint="eastAsia"/>
                <w:b/>
                <w:lang w:eastAsia="zh-CN"/>
              </w:rPr>
              <w:t>17</w:t>
            </w:r>
            <w:r w:rsidRPr="008B1EB3">
              <w:rPr>
                <w:rFonts w:ascii="Calibri" w:hAnsi="Calibri" w:hint="eastAsia"/>
                <w:b/>
                <w:lang w:eastAsia="zh-CN"/>
              </w:rPr>
              <w:t>日，日内瓦</w:t>
            </w:r>
          </w:p>
        </w:tc>
      </w:tr>
    </w:tbl>
    <w:p w:rsidR="008B1EB3" w:rsidRPr="008B1EB3" w:rsidRDefault="008B1EB3" w:rsidP="0061184E">
      <w:pPr>
        <w:spacing w:before="600"/>
        <w:rPr>
          <w:rFonts w:ascii="Calibri" w:hAnsi="Calibri"/>
          <w:szCs w:val="22"/>
        </w:rPr>
      </w:pPr>
      <w:bookmarkStart w:id="2" w:name="StartTyping_E"/>
      <w:bookmarkEnd w:id="2"/>
      <w:r w:rsidRPr="008B1EB3">
        <w:rPr>
          <w:rFonts w:ascii="Calibri" w:hAnsi="Calibri" w:hint="eastAsia"/>
          <w:szCs w:val="22"/>
          <w:lang w:eastAsia="zh-CN"/>
        </w:rPr>
        <w:t>尊敬的先生</w:t>
      </w:r>
      <w:r w:rsidRPr="008B1EB3">
        <w:rPr>
          <w:rFonts w:ascii="Calibri" w:hAnsi="Calibri" w:hint="eastAsia"/>
          <w:szCs w:val="22"/>
          <w:lang w:eastAsia="zh-CN"/>
        </w:rPr>
        <w:t>/</w:t>
      </w:r>
      <w:r w:rsidRPr="008B1EB3">
        <w:rPr>
          <w:rFonts w:ascii="Calibri" w:hAnsi="Calibri" w:hint="eastAsia"/>
          <w:szCs w:val="22"/>
          <w:lang w:eastAsia="zh-CN"/>
        </w:rPr>
        <w:t>女士：</w:t>
      </w:r>
    </w:p>
    <w:p w:rsidR="008B1EB3" w:rsidRPr="008B1EB3" w:rsidRDefault="008B1EB3" w:rsidP="008B1EB3">
      <w:pPr>
        <w:rPr>
          <w:rFonts w:ascii="Calibri" w:hAnsi="Calibri"/>
          <w:szCs w:val="22"/>
          <w:lang w:eastAsia="zh-CN"/>
        </w:rPr>
      </w:pPr>
      <w:r w:rsidRPr="008B1EB3">
        <w:rPr>
          <w:rFonts w:ascii="Calibri" w:hAnsi="Calibri"/>
          <w:bCs/>
          <w:szCs w:val="22"/>
          <w:lang w:eastAsia="zh-CN"/>
        </w:rPr>
        <w:t>1</w:t>
      </w:r>
      <w:r w:rsidRPr="008B1EB3">
        <w:rPr>
          <w:rFonts w:ascii="Calibri" w:hAnsi="Calibri"/>
          <w:szCs w:val="22"/>
          <w:lang w:eastAsia="zh-CN"/>
        </w:rPr>
        <w:tab/>
      </w:r>
      <w:r w:rsidRPr="008B1EB3">
        <w:rPr>
          <w:rFonts w:ascii="Calibri" w:hAnsi="Calibri" w:hint="eastAsia"/>
          <w:szCs w:val="22"/>
          <w:lang w:eastAsia="zh-CN"/>
        </w:rPr>
        <w:t>应第</w:t>
      </w:r>
      <w:r w:rsidRPr="008B1EB3">
        <w:rPr>
          <w:rFonts w:ascii="Calibri" w:hAnsi="Calibri" w:hint="eastAsia"/>
          <w:szCs w:val="22"/>
          <w:lang w:eastAsia="zh-CN"/>
        </w:rPr>
        <w:t>17</w:t>
      </w:r>
      <w:r w:rsidRPr="008B1EB3">
        <w:rPr>
          <w:rFonts w:ascii="Calibri" w:hAnsi="Calibri" w:hint="eastAsia"/>
          <w:szCs w:val="22"/>
          <w:lang w:eastAsia="zh-CN"/>
        </w:rPr>
        <w:t>研究组（</w:t>
      </w:r>
      <w:r w:rsidRPr="008B1EB3">
        <w:rPr>
          <w:rFonts w:ascii="STKaiti" w:eastAsia="STKaiti" w:hAnsi="STKaiti" w:hint="eastAsia"/>
          <w:szCs w:val="22"/>
          <w:lang w:eastAsia="zh-CN"/>
        </w:rPr>
        <w:t>安全</w:t>
      </w:r>
      <w:r w:rsidRPr="008B1EB3">
        <w:rPr>
          <w:rFonts w:ascii="Calibri" w:hAnsi="Calibri" w:hint="eastAsia"/>
          <w:szCs w:val="22"/>
          <w:lang w:eastAsia="zh-CN"/>
        </w:rPr>
        <w:t>）主席的请求，我荣幸地告知您，该研究组将于</w:t>
      </w:r>
      <w:r w:rsidRPr="008B1EB3">
        <w:rPr>
          <w:rFonts w:ascii="Calibri" w:hAnsi="Calibri" w:hint="eastAsia"/>
          <w:szCs w:val="22"/>
          <w:lang w:eastAsia="zh-CN"/>
        </w:rPr>
        <w:t>2015</w:t>
      </w:r>
      <w:r w:rsidRPr="008B1EB3">
        <w:rPr>
          <w:rFonts w:ascii="Calibri" w:hAnsi="Calibri" w:hint="eastAsia"/>
          <w:szCs w:val="22"/>
          <w:lang w:eastAsia="zh-CN"/>
        </w:rPr>
        <w:t>年</w:t>
      </w:r>
      <w:r w:rsidRPr="008B1EB3">
        <w:rPr>
          <w:rFonts w:ascii="Calibri" w:hAnsi="Calibri" w:hint="eastAsia"/>
          <w:szCs w:val="22"/>
          <w:lang w:eastAsia="zh-CN"/>
        </w:rPr>
        <w:t>4</w:t>
      </w:r>
      <w:r w:rsidRPr="008B1EB3">
        <w:rPr>
          <w:rFonts w:ascii="Calibri" w:hAnsi="Calibri" w:hint="eastAsia"/>
          <w:szCs w:val="22"/>
          <w:lang w:eastAsia="zh-CN"/>
        </w:rPr>
        <w:t>月</w:t>
      </w:r>
      <w:r w:rsidRPr="008B1EB3">
        <w:rPr>
          <w:rFonts w:ascii="Calibri" w:hAnsi="Calibri" w:hint="eastAsia"/>
          <w:szCs w:val="22"/>
          <w:lang w:eastAsia="zh-CN"/>
        </w:rPr>
        <w:t>8-17</w:t>
      </w:r>
      <w:r w:rsidRPr="008B1EB3">
        <w:rPr>
          <w:rFonts w:ascii="Calibri" w:hAnsi="Calibri" w:hint="eastAsia"/>
          <w:szCs w:val="22"/>
          <w:lang w:eastAsia="zh-CN"/>
        </w:rPr>
        <w:t>日召开会议，并将采用世界电信标准化全会（</w:t>
      </w:r>
      <w:r w:rsidRPr="008B1EB3">
        <w:rPr>
          <w:rFonts w:ascii="Calibri" w:hAnsi="Calibri" w:hint="eastAsia"/>
          <w:szCs w:val="22"/>
          <w:lang w:eastAsia="zh-CN"/>
        </w:rPr>
        <w:t>2012</w:t>
      </w:r>
      <w:r w:rsidRPr="008B1EB3">
        <w:rPr>
          <w:rFonts w:ascii="Calibri" w:hAnsi="Calibri" w:hint="eastAsia"/>
          <w:szCs w:val="22"/>
          <w:lang w:eastAsia="zh-CN"/>
        </w:rPr>
        <w:t>年，迪拜）第</w:t>
      </w:r>
      <w:r w:rsidRPr="008B1EB3">
        <w:rPr>
          <w:rFonts w:ascii="Calibri" w:hAnsi="Calibri" w:hint="eastAsia"/>
          <w:szCs w:val="22"/>
          <w:lang w:eastAsia="zh-CN"/>
        </w:rPr>
        <w:t>1</w:t>
      </w:r>
      <w:r w:rsidRPr="008B1EB3">
        <w:rPr>
          <w:rFonts w:ascii="Calibri" w:hAnsi="Calibri" w:hint="eastAsia"/>
          <w:szCs w:val="22"/>
          <w:lang w:eastAsia="zh-CN"/>
        </w:rPr>
        <w:t>号决议第</w:t>
      </w:r>
      <w:r w:rsidRPr="008B1EB3">
        <w:rPr>
          <w:rFonts w:ascii="Calibri" w:hAnsi="Calibri" w:hint="eastAsia"/>
          <w:szCs w:val="22"/>
          <w:lang w:eastAsia="zh-CN"/>
        </w:rPr>
        <w:t>9</w:t>
      </w:r>
      <w:r w:rsidRPr="008B1EB3">
        <w:rPr>
          <w:rFonts w:ascii="Calibri" w:hAnsi="Calibri" w:hint="eastAsia"/>
          <w:szCs w:val="22"/>
          <w:lang w:eastAsia="zh-CN"/>
        </w:rPr>
        <w:t>节规定的程序来批准上述新建议书草案。</w:t>
      </w:r>
    </w:p>
    <w:p w:rsidR="008B1EB3" w:rsidRPr="008B1EB3" w:rsidRDefault="008B1EB3" w:rsidP="008B1EB3">
      <w:pPr>
        <w:rPr>
          <w:rFonts w:ascii="Calibri" w:hAnsi="Calibri"/>
          <w:szCs w:val="22"/>
          <w:lang w:eastAsia="zh-CN"/>
        </w:rPr>
      </w:pPr>
      <w:r w:rsidRPr="008B1EB3">
        <w:rPr>
          <w:rFonts w:ascii="Calibri" w:hAnsi="Calibri"/>
          <w:bCs/>
          <w:szCs w:val="22"/>
          <w:lang w:eastAsia="zh-CN"/>
        </w:rPr>
        <w:t>2</w:t>
      </w:r>
      <w:r w:rsidRPr="008B1EB3">
        <w:rPr>
          <w:rFonts w:ascii="Calibri" w:hAnsi="Calibri"/>
          <w:szCs w:val="22"/>
          <w:lang w:eastAsia="zh-CN"/>
        </w:rPr>
        <w:tab/>
      </w:r>
      <w:r w:rsidRPr="008B1EB3">
        <w:rPr>
          <w:rFonts w:ascii="Calibri" w:hAnsi="Calibri" w:hint="eastAsia"/>
          <w:szCs w:val="22"/>
          <w:lang w:eastAsia="zh-CN"/>
        </w:rPr>
        <w:t>建议批准的</w:t>
      </w:r>
      <w:r w:rsidRPr="008B1EB3">
        <w:rPr>
          <w:rFonts w:ascii="Calibri" w:hAnsi="Calibri" w:hint="eastAsia"/>
          <w:szCs w:val="22"/>
          <w:lang w:eastAsia="zh-CN"/>
        </w:rPr>
        <w:t>ITU-T</w:t>
      </w:r>
      <w:r w:rsidRPr="008B1EB3">
        <w:rPr>
          <w:rFonts w:ascii="Calibri" w:hAnsi="Calibri" w:hint="eastAsia"/>
          <w:szCs w:val="22"/>
          <w:lang w:eastAsia="zh-CN"/>
        </w:rPr>
        <w:t>新建议书草案的标题、摘要及其出处见</w:t>
      </w:r>
      <w:r w:rsidRPr="008B1EB3">
        <w:rPr>
          <w:rFonts w:ascii="Calibri" w:hAnsi="Calibri" w:hint="eastAsia"/>
          <w:b/>
          <w:bCs/>
          <w:szCs w:val="22"/>
          <w:lang w:eastAsia="zh-CN"/>
        </w:rPr>
        <w:t>附件</w:t>
      </w:r>
      <w:r w:rsidRPr="008B1EB3">
        <w:rPr>
          <w:rFonts w:ascii="Calibri" w:hAnsi="Calibri" w:hint="eastAsia"/>
          <w:b/>
          <w:bCs/>
          <w:szCs w:val="22"/>
          <w:lang w:eastAsia="zh-CN"/>
        </w:rPr>
        <w:t>1</w:t>
      </w:r>
      <w:r w:rsidRPr="008B1EB3">
        <w:rPr>
          <w:rFonts w:ascii="Calibri" w:hAnsi="Calibri" w:hint="eastAsia"/>
          <w:szCs w:val="22"/>
          <w:lang w:eastAsia="zh-CN"/>
        </w:rPr>
        <w:t>。</w:t>
      </w:r>
    </w:p>
    <w:p w:rsidR="008B1EB3" w:rsidRPr="008B1EB3" w:rsidRDefault="008B1EB3" w:rsidP="008B1EB3">
      <w:pPr>
        <w:rPr>
          <w:rFonts w:ascii="Calibri" w:hAnsi="Calibri"/>
          <w:szCs w:val="22"/>
          <w:lang w:eastAsia="zh-CN"/>
        </w:rPr>
      </w:pPr>
      <w:r w:rsidRPr="008B1EB3">
        <w:rPr>
          <w:rFonts w:ascii="Calibri" w:hAnsi="Calibri"/>
          <w:bCs/>
          <w:szCs w:val="22"/>
          <w:lang w:eastAsia="zh-CN"/>
        </w:rPr>
        <w:t>3</w:t>
      </w:r>
      <w:r w:rsidRPr="008B1EB3">
        <w:rPr>
          <w:rFonts w:ascii="Calibri" w:hAnsi="Calibri"/>
          <w:szCs w:val="22"/>
          <w:lang w:eastAsia="zh-CN"/>
        </w:rPr>
        <w:tab/>
      </w:r>
      <w:r w:rsidRPr="008B1EB3">
        <w:rPr>
          <w:rFonts w:ascii="Calibri" w:hAnsi="Calibri" w:hint="eastAsia"/>
          <w:szCs w:val="22"/>
          <w:lang w:eastAsia="zh-CN"/>
        </w:rPr>
        <w:t>所有了解自己或他人持有的专利可能整体或部分地涉及建议批准的建议书草案内容的国际电联成员国、部门成员、部门准成员或学术机构，均需按照</w:t>
      </w:r>
      <w:r w:rsidRPr="008B1EB3">
        <w:rPr>
          <w:rFonts w:ascii="Calibri" w:hAnsi="Calibri" w:hint="eastAsia"/>
          <w:szCs w:val="22"/>
          <w:lang w:eastAsia="zh-CN"/>
        </w:rPr>
        <w:t>ITU-T/ITU-R/</w:t>
      </w:r>
      <w:r w:rsidRPr="008B1EB3">
        <w:rPr>
          <w:rFonts w:ascii="Calibri" w:hAnsi="Calibri" w:hint="eastAsia"/>
          <w:szCs w:val="22"/>
          <w:lang w:eastAsia="zh-CN"/>
        </w:rPr>
        <w:t>国际标准化组织（</w:t>
      </w:r>
      <w:r w:rsidRPr="008B1EB3">
        <w:rPr>
          <w:rFonts w:ascii="Calibri" w:hAnsi="Calibri" w:hint="eastAsia"/>
          <w:szCs w:val="22"/>
          <w:lang w:eastAsia="zh-CN"/>
        </w:rPr>
        <w:t>ISO</w:t>
      </w:r>
      <w:r w:rsidRPr="008B1EB3">
        <w:rPr>
          <w:rFonts w:ascii="Calibri" w:hAnsi="Calibri" w:hint="eastAsia"/>
          <w:szCs w:val="22"/>
          <w:lang w:eastAsia="zh-CN"/>
        </w:rPr>
        <w:t>）</w:t>
      </w:r>
      <w:r w:rsidRPr="008B1EB3">
        <w:rPr>
          <w:rFonts w:ascii="Calibri" w:hAnsi="Calibri" w:hint="eastAsia"/>
          <w:szCs w:val="22"/>
          <w:lang w:eastAsia="zh-CN"/>
        </w:rPr>
        <w:t>/</w:t>
      </w:r>
      <w:r w:rsidRPr="008B1EB3">
        <w:rPr>
          <w:rFonts w:ascii="Calibri" w:hAnsi="Calibri" w:hint="eastAsia"/>
          <w:szCs w:val="22"/>
          <w:lang w:eastAsia="zh-CN"/>
        </w:rPr>
        <w:t>国际电工委员会（</w:t>
      </w:r>
      <w:r w:rsidRPr="008B1EB3">
        <w:rPr>
          <w:rFonts w:ascii="Calibri" w:hAnsi="Calibri" w:hint="eastAsia"/>
          <w:szCs w:val="22"/>
          <w:lang w:eastAsia="zh-CN"/>
        </w:rPr>
        <w:t>IEC</w:t>
      </w:r>
      <w:r w:rsidRPr="008B1EB3">
        <w:rPr>
          <w:rFonts w:ascii="Calibri" w:hAnsi="Calibri" w:hint="eastAsia"/>
          <w:szCs w:val="22"/>
          <w:lang w:eastAsia="zh-CN"/>
        </w:rPr>
        <w:t>）的共同专利政策，向电信标准化局披露这类信息。</w:t>
      </w:r>
    </w:p>
    <w:p w:rsidR="008B1EB3" w:rsidRPr="008B1EB3" w:rsidRDefault="008B1EB3" w:rsidP="00A07350">
      <w:pPr>
        <w:ind w:right="-426"/>
        <w:rPr>
          <w:rFonts w:ascii="Calibri" w:hAnsi="Calibri"/>
          <w:szCs w:val="22"/>
          <w:lang w:eastAsia="zh-CN"/>
        </w:rPr>
      </w:pPr>
      <w:r w:rsidRPr="008B1EB3">
        <w:rPr>
          <w:rFonts w:ascii="Calibri" w:hAnsi="Calibri" w:hint="eastAsia"/>
          <w:szCs w:val="22"/>
        </w:rPr>
        <w:t>可通过</w:t>
      </w:r>
      <w:r w:rsidRPr="008B1EB3">
        <w:rPr>
          <w:rFonts w:ascii="Calibri" w:hAnsi="Calibri" w:hint="eastAsia"/>
          <w:szCs w:val="22"/>
        </w:rPr>
        <w:t>ITU-T</w:t>
      </w:r>
      <w:r w:rsidRPr="008B1EB3">
        <w:rPr>
          <w:rFonts w:ascii="Calibri" w:hAnsi="Calibri" w:hint="eastAsia"/>
          <w:szCs w:val="22"/>
        </w:rPr>
        <w:t>网站（</w:t>
      </w:r>
      <w:hyperlink r:id="rId8" w:history="1">
        <w:r w:rsidR="00A07350" w:rsidRPr="00A07350">
          <w:rPr>
            <w:rStyle w:val="Hyperlink"/>
            <w:rFonts w:ascii="Calibri" w:hAnsi="Calibri"/>
            <w:szCs w:val="22"/>
          </w:rPr>
          <w:t>www.</w:t>
        </w:r>
        <w:r w:rsidR="00A07350" w:rsidRPr="00A07350">
          <w:rPr>
            <w:rStyle w:val="Hyperlink"/>
            <w:rFonts w:ascii="Calibri" w:hAnsi="Calibri"/>
            <w:szCs w:val="22"/>
          </w:rPr>
          <w:t>i</w:t>
        </w:r>
        <w:r w:rsidR="00A07350" w:rsidRPr="00A07350">
          <w:rPr>
            <w:rStyle w:val="Hyperlink"/>
            <w:rFonts w:ascii="Calibri" w:hAnsi="Calibri"/>
            <w:szCs w:val="22"/>
          </w:rPr>
          <w:t>tu.int/ipr/</w:t>
        </w:r>
      </w:hyperlink>
      <w:r w:rsidRPr="00A07350">
        <w:rPr>
          <w:rFonts w:ascii="Calibri" w:hAnsi="Calibri" w:hint="eastAsia"/>
          <w:szCs w:val="22"/>
        </w:rPr>
        <w:t>）在网上获取已公布的专利信息</w:t>
      </w:r>
      <w:r w:rsidRPr="00A07350">
        <w:rPr>
          <w:rFonts w:ascii="Calibri" w:hAnsi="Calibri" w:hint="eastAsia"/>
          <w:szCs w:val="22"/>
          <w:lang w:eastAsia="zh-CN"/>
        </w:rPr>
        <w:t>。</w:t>
      </w:r>
    </w:p>
    <w:p w:rsidR="008B1EB3" w:rsidRPr="008B1EB3" w:rsidRDefault="008B1EB3" w:rsidP="008B1EB3">
      <w:pPr>
        <w:ind w:right="-426"/>
        <w:rPr>
          <w:rFonts w:ascii="Calibri" w:hAnsi="Calibri"/>
          <w:lang w:eastAsia="zh-CN"/>
        </w:rPr>
      </w:pPr>
      <w:r w:rsidRPr="008B1EB3">
        <w:rPr>
          <w:rFonts w:ascii="Calibri" w:hAnsi="Calibri"/>
          <w:bCs/>
          <w:lang w:eastAsia="zh-CN"/>
        </w:rPr>
        <w:t>4</w:t>
      </w:r>
      <w:r w:rsidRPr="008B1EB3">
        <w:rPr>
          <w:rFonts w:ascii="Calibri" w:hAnsi="Calibri"/>
          <w:lang w:eastAsia="zh-CN"/>
        </w:rPr>
        <w:tab/>
      </w:r>
      <w:r w:rsidRPr="008B1EB3">
        <w:rPr>
          <w:rFonts w:ascii="Calibri" w:hAnsi="Calibri" w:hint="eastAsia"/>
          <w:lang w:eastAsia="zh-CN"/>
        </w:rPr>
        <w:t>考虑到第</w:t>
      </w:r>
      <w:r w:rsidRPr="008B1EB3">
        <w:rPr>
          <w:rFonts w:ascii="Calibri" w:hAnsi="Calibri" w:hint="eastAsia"/>
          <w:lang w:eastAsia="zh-CN"/>
        </w:rPr>
        <w:t>1</w:t>
      </w:r>
      <w:r w:rsidRPr="008B1EB3">
        <w:rPr>
          <w:rFonts w:ascii="Calibri" w:hAnsi="Calibri" w:hint="eastAsia"/>
          <w:lang w:eastAsia="zh-CN"/>
        </w:rPr>
        <w:t>号决议第</w:t>
      </w:r>
      <w:r w:rsidRPr="008B1EB3">
        <w:rPr>
          <w:rFonts w:ascii="Calibri" w:hAnsi="Calibri" w:hint="eastAsia"/>
          <w:lang w:eastAsia="zh-CN"/>
        </w:rPr>
        <w:t>9</w:t>
      </w:r>
      <w:r w:rsidRPr="008B1EB3">
        <w:rPr>
          <w:rFonts w:ascii="Calibri" w:hAnsi="Calibri" w:hint="eastAsia"/>
          <w:lang w:eastAsia="zh-CN"/>
        </w:rPr>
        <w:t>节的规定，请您在</w:t>
      </w:r>
      <w:r w:rsidRPr="008B1EB3">
        <w:rPr>
          <w:rFonts w:ascii="Calibri" w:hAnsi="Calibri" w:hint="eastAsia"/>
          <w:b/>
          <w:bCs/>
          <w:lang w:eastAsia="zh-CN"/>
        </w:rPr>
        <w:t>2015</w:t>
      </w:r>
      <w:r w:rsidRPr="008B1EB3">
        <w:rPr>
          <w:rFonts w:ascii="Calibri" w:hAnsi="Calibri" w:hint="eastAsia"/>
          <w:b/>
          <w:bCs/>
          <w:lang w:eastAsia="zh-CN"/>
        </w:rPr>
        <w:t>年</w:t>
      </w:r>
      <w:r w:rsidRPr="008B1EB3">
        <w:rPr>
          <w:rFonts w:ascii="Calibri" w:hAnsi="Calibri" w:hint="eastAsia"/>
          <w:b/>
          <w:bCs/>
          <w:lang w:eastAsia="zh-CN"/>
        </w:rPr>
        <w:t>3</w:t>
      </w:r>
      <w:r w:rsidRPr="008B1EB3">
        <w:rPr>
          <w:rFonts w:ascii="Calibri" w:hAnsi="Calibri" w:hint="eastAsia"/>
          <w:b/>
          <w:bCs/>
          <w:lang w:eastAsia="zh-CN"/>
        </w:rPr>
        <w:t>月</w:t>
      </w:r>
      <w:r w:rsidRPr="008B1EB3">
        <w:rPr>
          <w:rFonts w:ascii="Calibri" w:hAnsi="Calibri" w:hint="eastAsia"/>
          <w:b/>
          <w:bCs/>
          <w:lang w:eastAsia="zh-CN"/>
        </w:rPr>
        <w:t>27</w:t>
      </w:r>
      <w:r w:rsidRPr="008B1EB3">
        <w:rPr>
          <w:rFonts w:ascii="Calibri" w:hAnsi="Calibri" w:hint="eastAsia"/>
          <w:b/>
          <w:bCs/>
          <w:lang w:eastAsia="zh-CN"/>
        </w:rPr>
        <w:t>日</w:t>
      </w:r>
      <w:r w:rsidRPr="008B1EB3">
        <w:rPr>
          <w:rFonts w:ascii="Calibri" w:hAnsi="Calibri" w:hint="eastAsia"/>
          <w:lang w:eastAsia="zh-CN"/>
        </w:rPr>
        <w:t>协调世界时</w:t>
      </w:r>
      <w:r w:rsidRPr="008B1EB3">
        <w:rPr>
          <w:rFonts w:ascii="Calibri" w:hAnsi="Calibri" w:hint="eastAsia"/>
          <w:lang w:eastAsia="zh-CN"/>
        </w:rPr>
        <w:t>24</w:t>
      </w:r>
      <w:r w:rsidRPr="008B1EB3">
        <w:rPr>
          <w:rFonts w:ascii="Calibri" w:hAnsi="Calibri" w:hint="eastAsia"/>
          <w:lang w:eastAsia="zh-CN"/>
        </w:rPr>
        <w:t>时之前告知我，贵主管部门是否同意授权第</w:t>
      </w:r>
      <w:r w:rsidRPr="008B1EB3">
        <w:rPr>
          <w:rFonts w:ascii="Calibri" w:hAnsi="Calibri" w:hint="eastAsia"/>
          <w:lang w:eastAsia="zh-CN"/>
        </w:rPr>
        <w:t>17</w:t>
      </w:r>
      <w:r w:rsidRPr="008B1EB3">
        <w:rPr>
          <w:rFonts w:ascii="Calibri" w:hAnsi="Calibri" w:hint="eastAsia"/>
          <w:lang w:eastAsia="zh-CN"/>
        </w:rPr>
        <w:t>研究组在该研究组会议上审议并批准上述新建议书草案。</w:t>
      </w:r>
    </w:p>
    <w:p w:rsidR="008B1EB3" w:rsidRPr="008B1EB3" w:rsidRDefault="008B1EB3" w:rsidP="008B1EB3">
      <w:pPr>
        <w:rPr>
          <w:rFonts w:ascii="Calibri" w:hAnsi="Calibri"/>
          <w:lang w:eastAsia="zh-CN"/>
        </w:rPr>
      </w:pPr>
      <w:r w:rsidRPr="008B1EB3">
        <w:rPr>
          <w:rFonts w:ascii="Calibri" w:hAnsi="Calibri"/>
          <w:lang w:eastAsia="zh-CN"/>
        </w:rPr>
        <w:tab/>
      </w:r>
      <w:r w:rsidRPr="008B1EB3">
        <w:rPr>
          <w:rFonts w:ascii="Calibri" w:hAnsi="Calibri" w:hint="eastAsia"/>
          <w:lang w:eastAsia="zh-CN"/>
        </w:rPr>
        <w:t>如有成员国认为不应进入审议批准程序，应阐明其反对原因并提出可能的修改意见，以推动对相关新建议书草案的进一步审议，以便批准。</w:t>
      </w:r>
    </w:p>
    <w:p w:rsidR="008B1EB3" w:rsidRPr="008B1EB3" w:rsidRDefault="008B1EB3" w:rsidP="00FF0C61">
      <w:pPr>
        <w:pageBreakBefore/>
        <w:rPr>
          <w:rFonts w:ascii="Calibri" w:hAnsi="Calibri"/>
          <w:lang w:eastAsia="zh-CN"/>
        </w:rPr>
      </w:pPr>
      <w:r w:rsidRPr="008B1EB3">
        <w:rPr>
          <w:rFonts w:ascii="Calibri" w:hAnsi="Calibri"/>
          <w:bCs/>
          <w:lang w:eastAsia="zh-CN"/>
        </w:rPr>
        <w:lastRenderedPageBreak/>
        <w:t>5</w:t>
      </w:r>
      <w:r w:rsidRPr="008B1EB3">
        <w:rPr>
          <w:rFonts w:ascii="Calibri" w:hAnsi="Calibri"/>
          <w:lang w:eastAsia="zh-CN"/>
        </w:rPr>
        <w:tab/>
      </w:r>
      <w:r w:rsidRPr="008B1EB3">
        <w:rPr>
          <w:rFonts w:ascii="Calibri" w:hAnsi="Calibri" w:hint="eastAsia"/>
          <w:lang w:eastAsia="zh-CN"/>
        </w:rPr>
        <w:t>如果</w:t>
      </w:r>
      <w:r w:rsidRPr="008B1EB3">
        <w:rPr>
          <w:rFonts w:ascii="Calibri" w:hAnsi="Calibri" w:hint="eastAsia"/>
          <w:lang w:eastAsia="zh-CN"/>
        </w:rPr>
        <w:t>70</w:t>
      </w:r>
      <w:r w:rsidRPr="008B1EB3">
        <w:rPr>
          <w:rFonts w:ascii="Calibri" w:hAnsi="Calibri" w:hint="eastAsia"/>
          <w:lang w:eastAsia="zh-CN"/>
        </w:rPr>
        <w:t>％以上的成员国在回复中支持在该研究组会议上审议批准上述新建议书草案，则将于</w:t>
      </w:r>
      <w:r w:rsidRPr="008B1EB3">
        <w:rPr>
          <w:rFonts w:ascii="Calibri" w:hAnsi="Calibri" w:hint="eastAsia"/>
          <w:b/>
          <w:bCs/>
          <w:lang w:eastAsia="zh-CN"/>
        </w:rPr>
        <w:t>2015</w:t>
      </w:r>
      <w:r w:rsidRPr="008B1EB3">
        <w:rPr>
          <w:rFonts w:ascii="Calibri" w:hAnsi="Calibri" w:hint="eastAsia"/>
          <w:b/>
          <w:bCs/>
          <w:lang w:eastAsia="zh-CN"/>
        </w:rPr>
        <w:t>年</w:t>
      </w:r>
      <w:r w:rsidRPr="008B1EB3">
        <w:rPr>
          <w:rFonts w:ascii="Calibri" w:hAnsi="Calibri" w:hint="eastAsia"/>
          <w:b/>
          <w:bCs/>
          <w:lang w:eastAsia="zh-CN"/>
        </w:rPr>
        <w:t>4</w:t>
      </w:r>
      <w:r w:rsidRPr="008B1EB3">
        <w:rPr>
          <w:rFonts w:ascii="Calibri" w:hAnsi="Calibri" w:hint="eastAsia"/>
          <w:b/>
          <w:bCs/>
          <w:lang w:eastAsia="zh-CN"/>
        </w:rPr>
        <w:t>月</w:t>
      </w:r>
      <w:r w:rsidRPr="008B1EB3">
        <w:rPr>
          <w:rFonts w:ascii="Calibri" w:hAnsi="Calibri" w:hint="eastAsia"/>
          <w:b/>
          <w:bCs/>
          <w:lang w:eastAsia="zh-CN"/>
        </w:rPr>
        <w:t>17</w:t>
      </w:r>
      <w:r w:rsidRPr="008B1EB3">
        <w:rPr>
          <w:rFonts w:ascii="Calibri" w:hAnsi="Calibri" w:hint="eastAsia"/>
          <w:b/>
          <w:bCs/>
          <w:lang w:eastAsia="zh-CN"/>
        </w:rPr>
        <w:t>日</w:t>
      </w:r>
      <w:r w:rsidRPr="008B1EB3">
        <w:rPr>
          <w:rFonts w:ascii="Calibri" w:hAnsi="Calibri" w:hint="eastAsia"/>
          <w:lang w:eastAsia="zh-CN"/>
        </w:rPr>
        <w:t>召开一次全体会议，实施该批准程序</w:t>
      </w:r>
      <w:r>
        <w:rPr>
          <w:rFonts w:ascii="Calibri" w:hAnsi="Calibri" w:hint="eastAsia"/>
          <w:lang w:eastAsia="zh-CN"/>
        </w:rPr>
        <w:t>。</w:t>
      </w:r>
    </w:p>
    <w:p w:rsidR="008B1EB3" w:rsidRPr="008B1EB3" w:rsidRDefault="008B1EB3" w:rsidP="008B1EB3">
      <w:pPr>
        <w:ind w:firstLineChars="200" w:firstLine="480"/>
        <w:rPr>
          <w:rFonts w:ascii="Calibri" w:hAnsi="Calibri"/>
          <w:lang w:eastAsia="zh-CN"/>
        </w:rPr>
      </w:pPr>
      <w:r w:rsidRPr="008B1EB3">
        <w:rPr>
          <w:rFonts w:ascii="Calibri" w:hAnsi="Calibri" w:hint="eastAsia"/>
          <w:lang w:eastAsia="zh-CN"/>
        </w:rPr>
        <w:t>为此，我邀请贵主管部门派出一名代表参加会议。请</w:t>
      </w:r>
      <w:r w:rsidRPr="008B1EB3">
        <w:rPr>
          <w:rFonts w:ascii="Calibri" w:hAnsi="Calibri" w:hint="eastAsia"/>
          <w:b/>
          <w:bCs/>
          <w:lang w:eastAsia="zh-CN"/>
        </w:rPr>
        <w:t>国际电联成员国的主管部门</w:t>
      </w:r>
      <w:r w:rsidRPr="008B1EB3">
        <w:rPr>
          <w:rFonts w:ascii="Calibri" w:hAnsi="Calibri" w:hint="eastAsia"/>
          <w:lang w:eastAsia="zh-CN"/>
        </w:rPr>
        <w:t>提供其代表团团长的姓名。如果贵主管部门希望由一家经认可的运营机构、一个科学或工业组织或处理电信问题的另一实体作为代表参加会议，则应按照国际电联《公约》第</w:t>
      </w:r>
      <w:r w:rsidRPr="008B1EB3">
        <w:rPr>
          <w:rFonts w:ascii="Calibri" w:hAnsi="Calibri" w:hint="eastAsia"/>
          <w:lang w:eastAsia="zh-CN"/>
        </w:rPr>
        <w:t>19</w:t>
      </w:r>
      <w:r w:rsidRPr="008B1EB3">
        <w:rPr>
          <w:rFonts w:ascii="Calibri" w:hAnsi="Calibri" w:hint="eastAsia"/>
          <w:lang w:eastAsia="zh-CN"/>
        </w:rPr>
        <w:t>条第</w:t>
      </w:r>
      <w:r w:rsidRPr="008B1EB3">
        <w:rPr>
          <w:rFonts w:ascii="Calibri" w:hAnsi="Calibri" w:hint="eastAsia"/>
          <w:lang w:eastAsia="zh-CN"/>
        </w:rPr>
        <w:t>239</w:t>
      </w:r>
      <w:r w:rsidRPr="008B1EB3">
        <w:rPr>
          <w:rFonts w:ascii="Calibri" w:hAnsi="Calibri" w:hint="eastAsia"/>
          <w:lang w:eastAsia="zh-CN"/>
        </w:rPr>
        <w:t>款的规定，将有关情况适时向主任通报。</w:t>
      </w:r>
    </w:p>
    <w:p w:rsidR="008B1EB3" w:rsidRPr="008B1EB3" w:rsidRDefault="008B1EB3" w:rsidP="008B1EB3">
      <w:pPr>
        <w:rPr>
          <w:rFonts w:ascii="Calibri" w:hAnsi="Calibri"/>
          <w:lang w:eastAsia="zh-CN"/>
        </w:rPr>
      </w:pPr>
      <w:r w:rsidRPr="008B1EB3">
        <w:rPr>
          <w:rFonts w:ascii="Calibri" w:hAnsi="Calibri"/>
          <w:bCs/>
          <w:lang w:eastAsia="zh-CN"/>
        </w:rPr>
        <w:t>6</w:t>
      </w:r>
      <w:r w:rsidRPr="008B1EB3">
        <w:rPr>
          <w:rFonts w:ascii="Calibri" w:hAnsi="Calibri"/>
          <w:lang w:eastAsia="zh-CN"/>
        </w:rPr>
        <w:tab/>
      </w:r>
      <w:r w:rsidRPr="008B1EB3">
        <w:rPr>
          <w:rFonts w:ascii="Calibri" w:hAnsi="Calibri" w:hint="eastAsia"/>
          <w:lang w:eastAsia="zh-CN"/>
        </w:rPr>
        <w:t>有关第</w:t>
      </w:r>
      <w:r w:rsidRPr="008B1EB3">
        <w:rPr>
          <w:rFonts w:ascii="Calibri" w:hAnsi="Calibri" w:hint="eastAsia"/>
          <w:lang w:eastAsia="zh-CN"/>
        </w:rPr>
        <w:t>17</w:t>
      </w:r>
      <w:r w:rsidRPr="008B1EB3">
        <w:rPr>
          <w:rFonts w:ascii="Calibri" w:hAnsi="Calibri" w:hint="eastAsia"/>
          <w:lang w:eastAsia="zh-CN"/>
        </w:rPr>
        <w:t>研究组会议的议程和所有相关信息将在第</w:t>
      </w:r>
      <w:r w:rsidRPr="008B1EB3">
        <w:rPr>
          <w:rFonts w:ascii="Calibri" w:hAnsi="Calibri" w:hint="eastAsia"/>
          <w:lang w:eastAsia="zh-CN"/>
        </w:rPr>
        <w:t>5/17</w:t>
      </w:r>
      <w:r w:rsidRPr="008B1EB3">
        <w:rPr>
          <w:rFonts w:ascii="Calibri" w:hAnsi="Calibri" w:hint="eastAsia"/>
          <w:lang w:eastAsia="zh-CN"/>
        </w:rPr>
        <w:t>号集体函中提供。</w:t>
      </w:r>
    </w:p>
    <w:p w:rsidR="008B1EB3" w:rsidRPr="008B1EB3" w:rsidRDefault="008B1EB3" w:rsidP="008B1EB3">
      <w:pPr>
        <w:rPr>
          <w:rFonts w:ascii="Calibri" w:hAnsi="Calibri"/>
          <w:lang w:eastAsia="zh-CN"/>
        </w:rPr>
      </w:pPr>
      <w:r w:rsidRPr="008B1EB3">
        <w:rPr>
          <w:rFonts w:ascii="Calibri" w:hAnsi="Calibri"/>
          <w:bCs/>
          <w:lang w:eastAsia="zh-CN"/>
        </w:rPr>
        <w:t>7</w:t>
      </w:r>
      <w:r w:rsidRPr="008B1EB3">
        <w:rPr>
          <w:rFonts w:ascii="Calibri" w:hAnsi="Calibri"/>
          <w:lang w:eastAsia="zh-CN"/>
        </w:rPr>
        <w:tab/>
      </w:r>
      <w:r w:rsidRPr="008B1EB3">
        <w:rPr>
          <w:rFonts w:ascii="Calibri" w:hAnsi="Calibri" w:hint="eastAsia"/>
          <w:lang w:eastAsia="zh-CN"/>
        </w:rPr>
        <w:t>会后，电信标准化局主任将以通函的形式通报就这份建议书做出的决定。此信息还将在《国际电联操作公报》中公布。</w:t>
      </w:r>
    </w:p>
    <w:p w:rsidR="0063445E" w:rsidRPr="008B1EB3" w:rsidRDefault="0063445E" w:rsidP="0063445E">
      <w:pPr>
        <w:spacing w:before="480"/>
        <w:rPr>
          <w:rFonts w:ascii="Calibri" w:hAnsi="Calibri"/>
          <w:lang w:val="en-US" w:eastAsia="zh-CN"/>
        </w:rPr>
      </w:pPr>
      <w:r w:rsidRPr="008B1EB3">
        <w:rPr>
          <w:rFonts w:ascii="Calibri" w:hAnsi="Calibri" w:hint="eastAsia"/>
          <w:lang w:eastAsia="zh-CN"/>
        </w:rPr>
        <w:t>顺致敬意</w:t>
      </w:r>
      <w:r w:rsidRPr="008B1EB3">
        <w:rPr>
          <w:rFonts w:ascii="Calibri" w:hAnsi="Calibri"/>
          <w:lang w:val="en-US" w:eastAsia="zh-CN"/>
        </w:rPr>
        <w:t>!</w:t>
      </w:r>
    </w:p>
    <w:p w:rsidR="0063445E" w:rsidRPr="008B1EB3" w:rsidRDefault="00284869" w:rsidP="00284869">
      <w:pPr>
        <w:spacing w:before="1701"/>
        <w:rPr>
          <w:rFonts w:ascii="Calibri" w:hAnsi="Calibri"/>
          <w:lang w:eastAsia="zh-CN"/>
        </w:rPr>
      </w:pPr>
      <w:r w:rsidRPr="008B1EB3">
        <w:rPr>
          <w:rFonts w:ascii="Calibri" w:hAnsi="Calibri" w:hint="eastAsia"/>
          <w:lang w:eastAsia="zh-CN"/>
        </w:rPr>
        <w:t>电信标准化局主任</w:t>
      </w:r>
      <w:r w:rsidRPr="008B1EB3">
        <w:rPr>
          <w:rFonts w:ascii="Calibri" w:hAnsi="Calibri"/>
          <w:lang w:eastAsia="zh-CN"/>
        </w:rPr>
        <w:br/>
      </w:r>
      <w:r w:rsidRPr="008B1EB3">
        <w:rPr>
          <w:rFonts w:ascii="Calibri" w:hAnsi="Calibri" w:hint="eastAsia"/>
          <w:lang w:eastAsia="zh-CN"/>
        </w:rPr>
        <w:t xml:space="preserve">  </w:t>
      </w:r>
      <w:r w:rsidR="0063445E" w:rsidRPr="008B1EB3">
        <w:rPr>
          <w:rFonts w:ascii="Calibri" w:hAnsi="Calibri" w:hint="eastAsia"/>
          <w:lang w:eastAsia="zh-CN"/>
        </w:rPr>
        <w:t>马尔科姆</w:t>
      </w:r>
      <w:r w:rsidR="0063445E" w:rsidRPr="008B1EB3">
        <w:rPr>
          <w:rFonts w:ascii="Calibri" w:hAnsi="Calibri"/>
          <w:sz w:val="20"/>
          <w:lang w:eastAsia="zh-CN"/>
        </w:rPr>
        <w:t>•</w:t>
      </w:r>
      <w:r w:rsidR="0063445E" w:rsidRPr="008B1EB3">
        <w:rPr>
          <w:rFonts w:ascii="Calibri" w:hAnsi="Calibri" w:hint="eastAsia"/>
          <w:lang w:eastAsia="zh-CN"/>
        </w:rPr>
        <w:t>琼森</w:t>
      </w:r>
    </w:p>
    <w:p w:rsidR="00027EE3" w:rsidRPr="008B1EB3" w:rsidRDefault="00027EE3" w:rsidP="0063445E">
      <w:pPr>
        <w:spacing w:before="720"/>
        <w:rPr>
          <w:rFonts w:ascii="Calibri" w:hAnsi="Calibri"/>
          <w:lang w:eastAsia="zh-CN"/>
        </w:rPr>
      </w:pPr>
    </w:p>
    <w:p w:rsidR="0063445E" w:rsidRPr="008B1EB3" w:rsidRDefault="0063445E" w:rsidP="0063445E">
      <w:pPr>
        <w:spacing w:before="720"/>
        <w:rPr>
          <w:rFonts w:ascii="Calibri" w:hAnsi="Calibri"/>
          <w:b/>
          <w:bCs/>
          <w:lang w:eastAsia="zh-CN"/>
        </w:rPr>
      </w:pPr>
      <w:r w:rsidRPr="008B1EB3">
        <w:rPr>
          <w:rFonts w:ascii="Calibri" w:hAnsi="Calibri" w:hint="eastAsia"/>
          <w:b/>
          <w:bCs/>
          <w:lang w:eastAsia="zh-CN"/>
        </w:rPr>
        <w:t>附件：</w:t>
      </w:r>
      <w:r w:rsidR="008B1EB3">
        <w:rPr>
          <w:rFonts w:ascii="Calibri" w:hAnsi="Calibri" w:hint="eastAsia"/>
          <w:b/>
          <w:bCs/>
          <w:lang w:eastAsia="zh-CN"/>
        </w:rPr>
        <w:t>1</w:t>
      </w:r>
      <w:r w:rsidR="009424FC" w:rsidRPr="008B1EB3">
        <w:rPr>
          <w:rFonts w:ascii="Calibri" w:hAnsi="Calibri" w:hint="eastAsia"/>
          <w:b/>
          <w:bCs/>
          <w:lang w:eastAsia="zh-CN"/>
        </w:rPr>
        <w:t>件</w:t>
      </w:r>
    </w:p>
    <w:p w:rsidR="008B1EB3" w:rsidRDefault="008B1EB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B1EB3" w:rsidRPr="008B1EB3" w:rsidRDefault="008B1EB3" w:rsidP="008B1EB3">
      <w:pPr>
        <w:pStyle w:val="AppendixRef"/>
        <w:spacing w:before="0"/>
        <w:rPr>
          <w:rFonts w:ascii="Calibri" w:eastAsia="SimSun" w:hAnsi="Calibri"/>
          <w:b/>
          <w:bCs/>
          <w:lang w:val="en-US" w:eastAsia="zh-CN"/>
        </w:rPr>
      </w:pPr>
      <w:r w:rsidRPr="008B1EB3">
        <w:rPr>
          <w:rFonts w:ascii="Calibri" w:eastAsia="SimSun" w:hAnsi="Calibri" w:hint="eastAsia"/>
          <w:b/>
          <w:bCs/>
          <w:lang w:val="en-US" w:eastAsia="zh-CN"/>
        </w:rPr>
        <w:lastRenderedPageBreak/>
        <w:t>附件</w:t>
      </w:r>
      <w:r w:rsidRPr="008B1EB3">
        <w:rPr>
          <w:rFonts w:ascii="Calibri" w:eastAsia="SimSun" w:hAnsi="Calibri"/>
          <w:b/>
          <w:bCs/>
          <w:lang w:val="en-US" w:eastAsia="zh-CN"/>
        </w:rPr>
        <w:t>1</w:t>
      </w:r>
      <w:r w:rsidRPr="008B1EB3">
        <w:rPr>
          <w:rFonts w:ascii="Calibri" w:eastAsia="SimSun" w:hAnsi="Calibri"/>
          <w:b/>
          <w:bCs/>
          <w:lang w:val="en-US" w:eastAsia="zh-CN"/>
        </w:rPr>
        <w:br/>
      </w:r>
      <w:r w:rsidRPr="008B1EB3">
        <w:rPr>
          <w:rFonts w:ascii="Calibri" w:eastAsia="SimSun" w:hAnsi="Calibri" w:hint="eastAsia"/>
          <w:b/>
          <w:bCs/>
          <w:lang w:val="en-US" w:eastAsia="zh-CN"/>
        </w:rPr>
        <w:t>（附于电信标准化局第</w:t>
      </w:r>
      <w:r w:rsidRPr="008B1EB3">
        <w:rPr>
          <w:rFonts w:ascii="Calibri" w:eastAsia="SimSun" w:hAnsi="Calibri" w:hint="eastAsia"/>
          <w:b/>
          <w:bCs/>
          <w:lang w:val="en-US" w:eastAsia="zh-CN"/>
        </w:rPr>
        <w:t>123</w:t>
      </w:r>
      <w:r w:rsidRPr="008B1EB3">
        <w:rPr>
          <w:rFonts w:ascii="Calibri" w:eastAsia="SimSun" w:hAnsi="Calibri" w:hint="eastAsia"/>
          <w:b/>
          <w:bCs/>
          <w:lang w:val="en-US" w:eastAsia="zh-CN"/>
        </w:rPr>
        <w:t>号通函）</w:t>
      </w:r>
    </w:p>
    <w:p w:rsidR="008B1EB3" w:rsidRPr="008B1EB3" w:rsidRDefault="008B1EB3" w:rsidP="008B1EB3">
      <w:pPr>
        <w:spacing w:before="240"/>
        <w:jc w:val="center"/>
        <w:rPr>
          <w:rFonts w:ascii="Calibri" w:hAnsi="Calibri"/>
          <w:szCs w:val="24"/>
          <w:lang w:val="en-US" w:eastAsia="zh-CN"/>
        </w:rPr>
      </w:pPr>
      <w:r w:rsidRPr="008B1EB3">
        <w:rPr>
          <w:rFonts w:ascii="Calibri" w:hAnsi="Calibri" w:hint="eastAsia"/>
          <w:b/>
          <w:bCs/>
          <w:szCs w:val="24"/>
          <w:lang w:val="en-US" w:eastAsia="zh-CN"/>
        </w:rPr>
        <w:t>案文摘要和出处</w:t>
      </w:r>
    </w:p>
    <w:p w:rsidR="008B1EB3" w:rsidRPr="008B1EB3" w:rsidRDefault="008B1EB3" w:rsidP="008B1EB3">
      <w:pPr>
        <w:spacing w:before="360"/>
        <w:rPr>
          <w:rFonts w:ascii="Calibri" w:hAnsi="Calibri"/>
          <w:b/>
          <w:bCs/>
          <w:sz w:val="28"/>
          <w:szCs w:val="28"/>
          <w:lang w:val="en-US" w:eastAsia="zh-CN"/>
        </w:rPr>
      </w:pPr>
      <w:r w:rsidRPr="008B1EB3">
        <w:rPr>
          <w:rFonts w:ascii="Calibri" w:hAnsi="Calibri"/>
          <w:b/>
          <w:bCs/>
          <w:lang w:val="en-US" w:eastAsia="zh-CN"/>
        </w:rPr>
        <w:t>ITU-T X.1525</w:t>
      </w:r>
      <w:r w:rsidRPr="008B1EB3">
        <w:rPr>
          <w:rFonts w:ascii="Calibri" w:hAnsi="Calibri" w:hint="eastAsia"/>
          <w:b/>
          <w:bCs/>
          <w:lang w:val="en-US" w:eastAsia="zh-CN"/>
        </w:rPr>
        <w:t>（</w:t>
      </w:r>
      <w:r w:rsidRPr="008B1EB3">
        <w:rPr>
          <w:rFonts w:ascii="Calibri" w:hAnsi="Calibri"/>
          <w:b/>
          <w:bCs/>
          <w:lang w:val="en-US" w:eastAsia="zh-CN"/>
        </w:rPr>
        <w:t>X.cwss</w:t>
      </w:r>
      <w:r w:rsidRPr="008B1EB3">
        <w:rPr>
          <w:rFonts w:ascii="Calibri" w:hAnsi="Calibri" w:hint="eastAsia"/>
          <w:b/>
          <w:bCs/>
          <w:lang w:val="en-US" w:eastAsia="zh-CN"/>
        </w:rPr>
        <w:t>）新建议书草案，共同弱点评分系统</w:t>
      </w:r>
      <w:r w:rsidRPr="008B1EB3">
        <w:rPr>
          <w:rFonts w:ascii="Calibri" w:hAnsi="Calibri"/>
          <w:b/>
          <w:bCs/>
          <w:lang w:val="en-US" w:eastAsia="zh-CN"/>
        </w:rPr>
        <w:br/>
      </w:r>
      <w:r w:rsidRPr="008B1EB3">
        <w:rPr>
          <w:rFonts w:ascii="Calibri" w:hAnsi="Calibri"/>
          <w:b/>
          <w:bCs/>
          <w:szCs w:val="24"/>
          <w:lang w:val="en-US" w:eastAsia="zh-CN"/>
        </w:rPr>
        <w:t xml:space="preserve">COM 17 </w:t>
      </w:r>
      <w:r w:rsidR="00FF0C61" w:rsidRPr="00FF0C61">
        <w:rPr>
          <w:rFonts w:ascii="Calibri" w:hAnsi="Calibri"/>
          <w:b/>
          <w:bCs/>
          <w:szCs w:val="24"/>
          <w:lang w:val="en-US" w:eastAsia="zh-CN"/>
        </w:rPr>
        <w:t>–</w:t>
      </w:r>
      <w:r w:rsidRPr="008B1EB3">
        <w:rPr>
          <w:rFonts w:ascii="Calibri" w:hAnsi="Calibri"/>
          <w:b/>
          <w:bCs/>
          <w:szCs w:val="24"/>
          <w:lang w:val="en-US" w:eastAsia="zh-CN"/>
        </w:rPr>
        <w:t xml:space="preserve"> R 33</w:t>
      </w:r>
    </w:p>
    <w:p w:rsidR="008B1EB3" w:rsidRPr="0061184E" w:rsidRDefault="008B1EB3" w:rsidP="0061184E">
      <w:pPr>
        <w:pStyle w:val="Headingb"/>
        <w:rPr>
          <w:lang w:eastAsia="zh-CN"/>
        </w:rPr>
      </w:pPr>
      <w:r w:rsidRPr="0061184E">
        <w:rPr>
          <w:rFonts w:hint="eastAsia"/>
          <w:lang w:eastAsia="zh-CN"/>
        </w:rPr>
        <w:t>摘要</w:t>
      </w:r>
    </w:p>
    <w:p w:rsidR="008B1EB3" w:rsidRPr="008B1EB3" w:rsidRDefault="008B1EB3" w:rsidP="009B3643">
      <w:pPr>
        <w:spacing w:after="120"/>
        <w:ind w:firstLineChars="200" w:firstLine="480"/>
        <w:jc w:val="both"/>
        <w:rPr>
          <w:rFonts w:ascii="Calibri" w:hAnsi="Calibri"/>
          <w:bCs/>
          <w:szCs w:val="24"/>
          <w:lang w:eastAsia="ko-KR"/>
        </w:rPr>
      </w:pPr>
      <w:r w:rsidRPr="008B1EB3">
        <w:rPr>
          <w:rFonts w:ascii="Calibri" w:hAnsi="Calibri" w:hint="eastAsia"/>
          <w:szCs w:val="24"/>
          <w:lang w:eastAsia="zh-CN"/>
        </w:rPr>
        <w:t>有关共同弱点评分系统的</w:t>
      </w:r>
      <w:r w:rsidR="00FF0C61">
        <w:rPr>
          <w:rFonts w:ascii="Calibri" w:hAnsi="Calibri"/>
          <w:szCs w:val="24"/>
          <w:lang w:eastAsia="ko-KR"/>
        </w:rPr>
        <w:t>ITU-T X.1525</w:t>
      </w:r>
      <w:r w:rsidRPr="008B1EB3">
        <w:rPr>
          <w:rFonts w:ascii="Calibri" w:hAnsi="Calibri" w:hint="eastAsia"/>
          <w:szCs w:val="24"/>
          <w:lang w:eastAsia="zh-CN"/>
        </w:rPr>
        <w:t>建议书提供了一个开放框架，用于在软件能力开发中沟通信息通信技术（</w:t>
      </w:r>
      <w:r w:rsidRPr="008B1EB3">
        <w:rPr>
          <w:rFonts w:ascii="Calibri" w:hAnsi="Calibri" w:hint="eastAsia"/>
          <w:szCs w:val="24"/>
          <w:lang w:eastAsia="zh-CN"/>
        </w:rPr>
        <w:t>ICT</w:t>
      </w:r>
      <w:r w:rsidRPr="008B1EB3">
        <w:rPr>
          <w:rFonts w:ascii="Calibri" w:hAnsi="Calibri" w:hint="eastAsia"/>
          <w:szCs w:val="24"/>
          <w:lang w:eastAsia="zh-CN"/>
        </w:rPr>
        <w:t>）的特征和影响。本建议书旨在使</w:t>
      </w:r>
      <w:r w:rsidRPr="008B1EB3">
        <w:rPr>
          <w:rFonts w:ascii="Calibri" w:hAnsi="Calibri" w:hint="eastAsia"/>
          <w:szCs w:val="24"/>
          <w:lang w:eastAsia="zh-CN"/>
        </w:rPr>
        <w:t>ICT</w:t>
      </w:r>
      <w:r w:rsidRPr="008B1EB3">
        <w:rPr>
          <w:rFonts w:ascii="Calibri" w:hAnsi="Calibri" w:hint="eastAsia"/>
          <w:szCs w:val="24"/>
          <w:lang w:eastAsia="zh-CN"/>
        </w:rPr>
        <w:t>开发者、管理者、测试员、安全软件商、服务提供商、买方、应用提供商和研究人员以共同的语言讨论</w:t>
      </w:r>
      <w:r w:rsidRPr="008B1EB3">
        <w:rPr>
          <w:rFonts w:ascii="Calibri" w:hAnsi="Calibri" w:hint="eastAsia"/>
          <w:szCs w:val="24"/>
          <w:lang w:eastAsia="zh-CN"/>
        </w:rPr>
        <w:t>ICT</w:t>
      </w:r>
      <w:r w:rsidRPr="008B1EB3">
        <w:rPr>
          <w:rFonts w:ascii="Calibri" w:hAnsi="Calibri" w:hint="eastAsia"/>
          <w:szCs w:val="24"/>
          <w:lang w:eastAsia="zh-CN"/>
        </w:rPr>
        <w:t>弱点评分，并在软件使用中以漏洞的形式予以反映。</w:t>
      </w:r>
    </w:p>
    <w:p w:rsidR="008B1EB3" w:rsidRDefault="008B1EB3" w:rsidP="0032202E">
      <w:pPr>
        <w:pStyle w:val="Reasons"/>
        <w:rPr>
          <w:lang w:eastAsia="zh-CN"/>
        </w:rPr>
      </w:pPr>
    </w:p>
    <w:p w:rsidR="008B1EB3" w:rsidRDefault="008B1EB3">
      <w:pPr>
        <w:jc w:val="center"/>
      </w:pPr>
      <w:r>
        <w:t>______________</w:t>
      </w:r>
      <w:bookmarkStart w:id="3" w:name="_GoBack"/>
      <w:bookmarkEnd w:id="3"/>
    </w:p>
    <w:sectPr w:rsidR="008B1EB3">
      <w:headerReference w:type="default" r:id="rId9"/>
      <w:footerReference w:type="default" r:id="rId10"/>
      <w:footerReference w:type="first" r:id="rId1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0B" w:rsidRDefault="00D96F0B">
      <w:r>
        <w:separator/>
      </w:r>
    </w:p>
  </w:endnote>
  <w:endnote w:type="continuationSeparator" w:id="0">
    <w:p w:rsidR="00D96F0B" w:rsidRDefault="00D9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5B6104" w:rsidRDefault="005B6104" w:rsidP="005B6104">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810D16">
      <w:rPr>
        <w:rFonts w:asciiTheme="minorHAnsi" w:hAnsiTheme="minorHAnsi"/>
        <w:caps/>
        <w:noProof/>
        <w:sz w:val="16"/>
        <w:lang w:val="fr-CH"/>
      </w:rPr>
      <w:t>ITU-T\BUREAU\CIRC\123</w:t>
    </w:r>
    <w:r>
      <w:rPr>
        <w:rFonts w:asciiTheme="minorHAnsi" w:hAnsiTheme="minorHAnsi"/>
        <w:caps/>
        <w:noProof/>
        <w:sz w:val="16"/>
        <w:lang w:val="fr-CH"/>
      </w:rPr>
      <w:t>C</w:t>
    </w:r>
    <w:r w:rsidRPr="00810D16">
      <w:rPr>
        <w:rFonts w:asciiTheme="minorHAnsi" w:hAnsiTheme="minorHAns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350" w:rsidRPr="004E3CF9" w:rsidRDefault="00A07350" w:rsidP="00A07350">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0B" w:rsidRDefault="00D96F0B">
      <w:r>
        <w:separator/>
      </w:r>
    </w:p>
  </w:footnote>
  <w:footnote w:type="continuationSeparator" w:id="0">
    <w:p w:rsidR="00D96F0B" w:rsidRDefault="00D96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D271E2" w:rsidRDefault="00841612">
    <w:pPr>
      <w:pStyle w:val="Header"/>
      <w:rPr>
        <w:rFonts w:asciiTheme="minorHAnsi" w:hAnsiTheme="minorHAnsi"/>
      </w:rPr>
    </w:pPr>
    <w:r w:rsidRPr="00D271E2">
      <w:rPr>
        <w:rFonts w:asciiTheme="minorHAnsi" w:hAnsiTheme="minorHAnsi"/>
      </w:rPr>
      <w:t xml:space="preserve">- </w:t>
    </w:r>
    <w:r w:rsidRPr="00D271E2">
      <w:rPr>
        <w:rFonts w:asciiTheme="minorHAnsi" w:hAnsiTheme="minorHAnsi"/>
      </w:rPr>
      <w:fldChar w:fldCharType="begin"/>
    </w:r>
    <w:r w:rsidRPr="00D271E2">
      <w:rPr>
        <w:rFonts w:asciiTheme="minorHAnsi" w:hAnsiTheme="minorHAnsi"/>
      </w:rPr>
      <w:instrText>PAGE</w:instrText>
    </w:r>
    <w:r w:rsidRPr="00D271E2">
      <w:rPr>
        <w:rFonts w:asciiTheme="minorHAnsi" w:hAnsiTheme="minorHAnsi"/>
      </w:rPr>
      <w:fldChar w:fldCharType="separate"/>
    </w:r>
    <w:r w:rsidR="007F6CCA">
      <w:rPr>
        <w:rFonts w:asciiTheme="minorHAnsi" w:hAnsiTheme="minorHAnsi"/>
        <w:noProof/>
      </w:rPr>
      <w:t>2</w:t>
    </w:r>
    <w:r w:rsidRPr="00D271E2">
      <w:rPr>
        <w:rFonts w:asciiTheme="minorHAnsi" w:hAnsiTheme="minorHAnsi"/>
      </w:rPr>
      <w:fldChar w:fldCharType="end"/>
    </w:r>
    <w:r w:rsidRPr="00D271E2">
      <w:rPr>
        <w:rFonts w:asciiTheme="minorHAnsi" w:hAnsiTheme="minorHAns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0B"/>
    <w:rsid w:val="00027EE3"/>
    <w:rsid w:val="00081BA5"/>
    <w:rsid w:val="00090E72"/>
    <w:rsid w:val="00094C0B"/>
    <w:rsid w:val="000A2484"/>
    <w:rsid w:val="000F2FEF"/>
    <w:rsid w:val="00117471"/>
    <w:rsid w:val="00160A43"/>
    <w:rsid w:val="00234A9B"/>
    <w:rsid w:val="00282732"/>
    <w:rsid w:val="00284869"/>
    <w:rsid w:val="002E05E3"/>
    <w:rsid w:val="00303A2A"/>
    <w:rsid w:val="003064AD"/>
    <w:rsid w:val="00334A24"/>
    <w:rsid w:val="0035674D"/>
    <w:rsid w:val="003F1CCA"/>
    <w:rsid w:val="00460EFA"/>
    <w:rsid w:val="00464015"/>
    <w:rsid w:val="00486359"/>
    <w:rsid w:val="005B6104"/>
    <w:rsid w:val="005C26FD"/>
    <w:rsid w:val="0061184E"/>
    <w:rsid w:val="00627AE8"/>
    <w:rsid w:val="0063445E"/>
    <w:rsid w:val="006D22B1"/>
    <w:rsid w:val="006D42C6"/>
    <w:rsid w:val="007568DA"/>
    <w:rsid w:val="00793631"/>
    <w:rsid w:val="007D23AA"/>
    <w:rsid w:val="007F6CCA"/>
    <w:rsid w:val="00841612"/>
    <w:rsid w:val="0084436D"/>
    <w:rsid w:val="008B1EB3"/>
    <w:rsid w:val="008B2BDA"/>
    <w:rsid w:val="009128F1"/>
    <w:rsid w:val="009424FC"/>
    <w:rsid w:val="00956D38"/>
    <w:rsid w:val="009727EA"/>
    <w:rsid w:val="00974486"/>
    <w:rsid w:val="009B3643"/>
    <w:rsid w:val="009C2FF6"/>
    <w:rsid w:val="00A07350"/>
    <w:rsid w:val="00A1090D"/>
    <w:rsid w:val="00A16AB0"/>
    <w:rsid w:val="00B01F79"/>
    <w:rsid w:val="00B56B75"/>
    <w:rsid w:val="00BB5392"/>
    <w:rsid w:val="00BC7AEE"/>
    <w:rsid w:val="00BE339D"/>
    <w:rsid w:val="00C03E87"/>
    <w:rsid w:val="00C6016A"/>
    <w:rsid w:val="00C7008A"/>
    <w:rsid w:val="00C916ED"/>
    <w:rsid w:val="00D16F47"/>
    <w:rsid w:val="00D25EA7"/>
    <w:rsid w:val="00D271E2"/>
    <w:rsid w:val="00D34F86"/>
    <w:rsid w:val="00D96F0B"/>
    <w:rsid w:val="00E35907"/>
    <w:rsid w:val="00E47AFF"/>
    <w:rsid w:val="00F07A3C"/>
    <w:rsid w:val="00F346AB"/>
    <w:rsid w:val="00F9383A"/>
    <w:rsid w:val="00FF0C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5D3BC3-A5D7-47FD-90F7-95DB87C0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link w:val="Heading3Char"/>
    <w:semiHidden/>
    <w:unhideWhenUsed/>
    <w:qFormat/>
    <w:rsid w:val="006118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8B1E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eastAsiaTheme="minorEastAsia" w:hAnsiTheme="minorHAnsi"/>
    </w:rPr>
  </w:style>
  <w:style w:type="paragraph" w:customStyle="1" w:styleId="AppendixRef">
    <w:name w:val="Appendix_Ref"/>
    <w:basedOn w:val="Normal"/>
    <w:next w:val="Normal"/>
    <w:rsid w:val="008B1EB3"/>
    <w:pPr>
      <w:keepNext/>
      <w:keepLines/>
      <w:jc w:val="center"/>
    </w:pPr>
    <w:rPr>
      <w:rFonts w:eastAsiaTheme="minorEastAsia"/>
    </w:rPr>
  </w:style>
  <w:style w:type="paragraph" w:customStyle="1" w:styleId="Reasons">
    <w:name w:val="Reasons"/>
    <w:basedOn w:val="Normal"/>
    <w:qFormat/>
    <w:rsid w:val="008B1EB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FirstFooter">
    <w:name w:val="FirstFooter"/>
    <w:basedOn w:val="Footer"/>
    <w:rsid w:val="00A07350"/>
    <w:pPr>
      <w:tabs>
        <w:tab w:val="clear" w:pos="5954"/>
        <w:tab w:val="clear" w:pos="9639"/>
        <w:tab w:val="left" w:pos="794"/>
        <w:tab w:val="left" w:pos="1191"/>
        <w:tab w:val="left" w:pos="1588"/>
        <w:tab w:val="left" w:pos="1985"/>
      </w:tabs>
      <w:overflowPunct/>
      <w:autoSpaceDE/>
      <w:autoSpaceDN/>
      <w:adjustRightInd/>
      <w:spacing w:before="40"/>
      <w:textAlignment w:val="auto"/>
    </w:pPr>
    <w:rPr>
      <w:rFonts w:asciiTheme="minorHAnsi" w:eastAsia="Times New Roman" w:hAnsiTheme="minorHAnsi"/>
      <w:caps w:val="0"/>
      <w:sz w:val="16"/>
    </w:rPr>
  </w:style>
  <w:style w:type="paragraph" w:customStyle="1" w:styleId="Headingb">
    <w:name w:val="Heading_b"/>
    <w:basedOn w:val="Heading3"/>
    <w:next w:val="Normal"/>
    <w:rsid w:val="0061184E"/>
    <w:pPr>
      <w:spacing w:before="160"/>
      <w:ind w:left="794" w:hanging="794"/>
      <w:outlineLvl w:val="0"/>
    </w:pPr>
    <w:rPr>
      <w:rFonts w:asciiTheme="minorHAnsi" w:eastAsiaTheme="minorEastAsia" w:hAnsiTheme="minorHAnsi" w:cs="Times New Roman"/>
      <w:b/>
      <w:color w:val="auto"/>
      <w:szCs w:val="20"/>
    </w:rPr>
  </w:style>
  <w:style w:type="character" w:customStyle="1" w:styleId="Heading3Char">
    <w:name w:val="Heading 3 Char"/>
    <w:basedOn w:val="DefaultParagraphFont"/>
    <w:link w:val="Heading3"/>
    <w:semiHidden/>
    <w:rsid w:val="0061184E"/>
    <w:rPr>
      <w:rFonts w:asciiTheme="majorHAnsi" w:eastAsiaTheme="majorEastAsia" w:hAnsiTheme="majorHAnsi" w:cstheme="majorBidi"/>
      <w:color w:val="243F60" w:themeColor="accent1" w:themeShade="7F"/>
      <w:sz w:val="24"/>
      <w:szCs w:val="24"/>
      <w:lang w:val="en-GB" w:eastAsia="en-US"/>
    </w:rPr>
  </w:style>
  <w:style w:type="paragraph" w:styleId="BalloonText">
    <w:name w:val="Balloon Text"/>
    <w:basedOn w:val="Normal"/>
    <w:link w:val="BalloonTextChar"/>
    <w:semiHidden/>
    <w:unhideWhenUsed/>
    <w:rsid w:val="005B61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B6104"/>
    <w:rPr>
      <w:rFonts w:ascii="Segoe UI" w:hAnsi="Segoe UI" w:cs="Segoe UI"/>
      <w:sz w:val="18"/>
      <w:szCs w:val="18"/>
      <w:lang w:val="en-GB" w:eastAsia="en-US"/>
    </w:rPr>
  </w:style>
  <w:style w:type="character" w:styleId="FollowedHyperlink">
    <w:name w:val="FollowedHyperlink"/>
    <w:basedOn w:val="DefaultParagraphFont"/>
    <w:semiHidden/>
    <w:unhideWhenUsed/>
    <w:rsid w:val="007F6C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p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sbsg17@itu.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0</TotalTime>
  <Pages>3</Pages>
  <Words>1068</Words>
  <Characters>370</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1436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 Cong</dc:creator>
  <cp:lastModifiedBy>Aveline, Marion</cp:lastModifiedBy>
  <cp:revision>2</cp:revision>
  <cp:lastPrinted>2014-11-10T14:33:00Z</cp:lastPrinted>
  <dcterms:created xsi:type="dcterms:W3CDTF">2014-11-11T17:56:00Z</dcterms:created>
  <dcterms:modified xsi:type="dcterms:W3CDTF">2014-11-11T17:56:00Z</dcterms:modified>
</cp:coreProperties>
</file>