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616"/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6"/>
        <w:gridCol w:w="3355"/>
      </w:tblGrid>
      <w:tr w:rsidR="00517A03" w:rsidRPr="00697BC1" w:rsidTr="00AD73B4">
        <w:trPr>
          <w:cantSplit/>
          <w:trHeight w:val="1702"/>
        </w:trPr>
        <w:tc>
          <w:tcPr>
            <w:tcW w:w="6426" w:type="dxa"/>
            <w:vAlign w:val="center"/>
          </w:tcPr>
          <w:p w:rsidR="00517A03" w:rsidRPr="00697BC1" w:rsidRDefault="00517A03" w:rsidP="00697BC1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color w:val="FFFFFF"/>
                <w:sz w:val="30"/>
                <w:szCs w:val="30"/>
              </w:rPr>
            </w:pPr>
            <w:r w:rsidRPr="00697BC1">
              <w:rPr>
                <w:rFonts w:asciiTheme="minorHAnsi" w:hAnsiTheme="minorHAnsi"/>
                <w:b/>
                <w:bCs/>
                <w:iCs/>
                <w:sz w:val="32"/>
                <w:szCs w:val="32"/>
              </w:rPr>
              <w:t>Bureau de la normalisation</w:t>
            </w:r>
            <w:r w:rsidR="00697BC1" w:rsidRPr="00697BC1">
              <w:rPr>
                <w:rFonts w:asciiTheme="minorHAnsi" w:hAnsiTheme="minorHAnsi"/>
                <w:b/>
                <w:bCs/>
                <w:iCs/>
                <w:sz w:val="32"/>
                <w:szCs w:val="32"/>
              </w:rPr>
              <w:t xml:space="preserve"> </w:t>
            </w:r>
            <w:r w:rsidR="00CC65A0">
              <w:rPr>
                <w:rFonts w:asciiTheme="minorHAnsi" w:hAnsiTheme="minorHAnsi"/>
                <w:b/>
                <w:bCs/>
                <w:iCs/>
                <w:sz w:val="32"/>
                <w:szCs w:val="32"/>
              </w:rPr>
              <w:t>des </w:t>
            </w:r>
            <w:r w:rsidRPr="00697BC1">
              <w:rPr>
                <w:rFonts w:asciiTheme="minorHAnsi" w:hAnsiTheme="minorHAnsi"/>
                <w:b/>
                <w:bCs/>
                <w:iCs/>
                <w:sz w:val="32"/>
                <w:szCs w:val="32"/>
              </w:rPr>
              <w:t>télécommunications</w:t>
            </w:r>
          </w:p>
        </w:tc>
        <w:tc>
          <w:tcPr>
            <w:tcW w:w="3355" w:type="dxa"/>
            <w:vAlign w:val="center"/>
          </w:tcPr>
          <w:p w:rsidR="00517A03" w:rsidRPr="00697BC1" w:rsidRDefault="001026FD" w:rsidP="00A5280F">
            <w:pPr>
              <w:spacing w:before="0"/>
              <w:jc w:val="right"/>
              <w:rPr>
                <w:rFonts w:asciiTheme="minorHAnsi" w:hAnsiTheme="minorHAnsi"/>
                <w:color w:val="FFFFFF"/>
                <w:sz w:val="26"/>
                <w:szCs w:val="26"/>
              </w:rPr>
            </w:pPr>
            <w:r w:rsidRPr="00697BC1">
              <w:rPr>
                <w:rFonts w:asciiTheme="minorHAnsi" w:hAnsiTheme="minorHAnsi"/>
                <w:b/>
                <w:bCs/>
                <w:noProof/>
                <w:color w:val="FFFFFF"/>
                <w:sz w:val="26"/>
                <w:szCs w:val="26"/>
                <w:lang w:val="en-US" w:eastAsia="zh-CN"/>
              </w:rPr>
              <w:drawing>
                <wp:inline distT="0" distB="0" distL="0" distR="0">
                  <wp:extent cx="1781175" cy="695325"/>
                  <wp:effectExtent l="0" t="0" r="9525" b="9525"/>
                  <wp:docPr id="2" name="Picture 2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A03" w:rsidRPr="00697BC1" w:rsidTr="009D51FA">
        <w:trPr>
          <w:cantSplit/>
        </w:trPr>
        <w:tc>
          <w:tcPr>
            <w:tcW w:w="6426" w:type="dxa"/>
            <w:vAlign w:val="center"/>
          </w:tcPr>
          <w:p w:rsidR="00517A03" w:rsidRPr="00697BC1" w:rsidRDefault="00517A03" w:rsidP="00A5280F">
            <w:pPr>
              <w:tabs>
                <w:tab w:val="right" w:pos="8732"/>
              </w:tabs>
              <w:spacing w:before="0"/>
              <w:rPr>
                <w:rFonts w:asciiTheme="minorHAnsi" w:hAnsiTheme="minorHAnsi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355" w:type="dxa"/>
            <w:vAlign w:val="center"/>
          </w:tcPr>
          <w:p w:rsidR="00517A03" w:rsidRPr="00697BC1" w:rsidRDefault="00517A03" w:rsidP="00A5280F">
            <w:pPr>
              <w:spacing w:before="0"/>
              <w:ind w:left="993" w:hanging="993"/>
              <w:jc w:val="righ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:rsidR="00517A03" w:rsidRPr="00697BC1" w:rsidRDefault="00517A03" w:rsidP="00404C24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rFonts w:asciiTheme="minorHAnsi" w:hAnsiTheme="minorHAnsi"/>
        </w:rPr>
      </w:pPr>
      <w:r w:rsidRPr="00697BC1">
        <w:rPr>
          <w:rFonts w:asciiTheme="minorHAnsi" w:hAnsiTheme="minorHAnsi"/>
        </w:rPr>
        <w:tab/>
        <w:t xml:space="preserve">Genève, le </w:t>
      </w:r>
      <w:r w:rsidR="00404C24">
        <w:rPr>
          <w:rFonts w:asciiTheme="minorHAnsi" w:hAnsiTheme="minorHAnsi"/>
        </w:rPr>
        <w:t>7 octobre</w:t>
      </w:r>
      <w:r w:rsidR="00BF37C9">
        <w:rPr>
          <w:rFonts w:asciiTheme="minorHAnsi" w:hAnsiTheme="minorHAnsi"/>
        </w:rPr>
        <w:t xml:space="preserve"> 2014</w:t>
      </w:r>
    </w:p>
    <w:p w:rsidR="00517A03" w:rsidRPr="00697BC1" w:rsidRDefault="00517A03" w:rsidP="0008295A">
      <w:pPr>
        <w:tabs>
          <w:tab w:val="clear" w:pos="794"/>
          <w:tab w:val="clear" w:pos="1191"/>
          <w:tab w:val="clear" w:pos="1588"/>
          <w:tab w:val="clear" w:pos="1985"/>
          <w:tab w:val="left" w:pos="4962"/>
        </w:tabs>
        <w:spacing w:before="0"/>
        <w:rPr>
          <w:rFonts w:asciiTheme="minorHAnsi" w:hAnsiTheme="minorHAnsi"/>
          <w:sz w:val="10"/>
          <w:szCs w:val="10"/>
        </w:rPr>
      </w:pPr>
    </w:p>
    <w:p w:rsidR="00517A03" w:rsidRPr="00697BC1" w:rsidRDefault="00517A03" w:rsidP="0008295A">
      <w:pPr>
        <w:spacing w:before="0"/>
        <w:rPr>
          <w:rFonts w:asciiTheme="minorHAnsi" w:hAnsiTheme="minorHAnsi"/>
        </w:rPr>
      </w:pPr>
    </w:p>
    <w:tbl>
      <w:tblPr>
        <w:tblW w:w="992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2"/>
        <w:gridCol w:w="4055"/>
        <w:gridCol w:w="5038"/>
        <w:gridCol w:w="8"/>
      </w:tblGrid>
      <w:tr w:rsidR="00517A03" w:rsidRPr="00BF37C9" w:rsidTr="00697BC1">
        <w:trPr>
          <w:cantSplit/>
          <w:trHeight w:val="340"/>
        </w:trPr>
        <w:tc>
          <w:tcPr>
            <w:tcW w:w="822" w:type="dxa"/>
          </w:tcPr>
          <w:p w:rsidR="00517A03" w:rsidRPr="00697BC1" w:rsidRDefault="00517A03" w:rsidP="0008295A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Réf.:</w:t>
            </w:r>
          </w:p>
          <w:p w:rsidR="00517A03" w:rsidRPr="00697BC1" w:rsidRDefault="00517A03" w:rsidP="0008295A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  <w:p w:rsidR="00517A03" w:rsidRPr="00697BC1" w:rsidRDefault="00517A03" w:rsidP="0008295A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</w:p>
          <w:p w:rsidR="00517A03" w:rsidRPr="00697BC1" w:rsidRDefault="00517A03" w:rsidP="0008295A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Tél.:</w:t>
            </w:r>
            <w:r w:rsidRPr="00697BC1">
              <w:rPr>
                <w:rFonts w:asciiTheme="minorHAnsi" w:hAnsiTheme="minorHAnsi"/>
              </w:rPr>
              <w:br/>
              <w:t>Fax:</w:t>
            </w:r>
            <w:r w:rsidRPr="00697BC1">
              <w:rPr>
                <w:rFonts w:asciiTheme="minorHAnsi" w:hAnsiTheme="minorHAnsi"/>
              </w:rPr>
              <w:br/>
              <w:t>E-mail:</w:t>
            </w:r>
          </w:p>
        </w:tc>
        <w:tc>
          <w:tcPr>
            <w:tcW w:w="4055" w:type="dxa"/>
          </w:tcPr>
          <w:p w:rsidR="00404C24" w:rsidRPr="00404C24" w:rsidRDefault="00404C24" w:rsidP="0008295A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b/>
                <w:lang w:val="fr-CH"/>
              </w:rPr>
            </w:pPr>
            <w:r>
              <w:rPr>
                <w:rFonts w:asciiTheme="minorHAnsi" w:hAnsiTheme="minorHAnsi"/>
                <w:b/>
                <w:lang w:val="fr-CH"/>
              </w:rPr>
              <w:t xml:space="preserve">Addendum 1 à </w:t>
            </w:r>
            <w:r w:rsidR="00B17FA0">
              <w:rPr>
                <w:rFonts w:asciiTheme="minorHAnsi" w:hAnsiTheme="minorHAnsi"/>
                <w:b/>
                <w:lang w:val="fr-CH"/>
              </w:rPr>
              <w:t>la</w:t>
            </w:r>
          </w:p>
          <w:p w:rsidR="00517A03" w:rsidRPr="00691798" w:rsidRDefault="00BF37C9" w:rsidP="0008295A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b/>
                <w:lang w:val="fr-CH"/>
              </w:rPr>
            </w:pPr>
            <w:r w:rsidRPr="00691798">
              <w:rPr>
                <w:rFonts w:asciiTheme="minorHAnsi" w:hAnsiTheme="minorHAnsi"/>
                <w:b/>
                <w:lang w:val="fr-CH"/>
              </w:rPr>
              <w:t>Circulaire TSB 115</w:t>
            </w:r>
          </w:p>
          <w:p w:rsidR="00517A03" w:rsidRPr="00BF37C9" w:rsidRDefault="00BF37C9" w:rsidP="0008295A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b/>
                <w:lang w:val="en-US"/>
              </w:rPr>
            </w:pPr>
            <w:r w:rsidRPr="00BF37C9">
              <w:rPr>
                <w:rFonts w:asciiTheme="minorHAnsi" w:hAnsiTheme="minorHAnsi"/>
                <w:lang w:val="en-US"/>
              </w:rPr>
              <w:t>TSB Workshops/VM</w:t>
            </w:r>
          </w:p>
          <w:p w:rsidR="00517A03" w:rsidRPr="00BF37C9" w:rsidRDefault="00517A03" w:rsidP="0008295A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lang w:val="en-US"/>
              </w:rPr>
            </w:pPr>
            <w:r w:rsidRPr="00BF37C9">
              <w:rPr>
                <w:rFonts w:asciiTheme="minorHAnsi" w:hAnsiTheme="minorHAnsi"/>
                <w:lang w:val="en-US"/>
              </w:rPr>
              <w:t xml:space="preserve">+41 22 730 </w:t>
            </w:r>
            <w:r w:rsidR="00BF37C9">
              <w:rPr>
                <w:rFonts w:asciiTheme="minorHAnsi" w:hAnsiTheme="minorHAnsi"/>
                <w:lang w:val="en-US"/>
              </w:rPr>
              <w:t>5591</w:t>
            </w:r>
            <w:r w:rsidRPr="00BF37C9">
              <w:rPr>
                <w:rFonts w:asciiTheme="minorHAnsi" w:hAnsiTheme="minorHAnsi"/>
                <w:lang w:val="en-US"/>
              </w:rPr>
              <w:br/>
              <w:t>+41 22 730 5853</w:t>
            </w:r>
            <w:r w:rsidRPr="00BF37C9">
              <w:rPr>
                <w:rFonts w:asciiTheme="minorHAnsi" w:hAnsiTheme="minorHAnsi"/>
                <w:lang w:val="en-US"/>
              </w:rPr>
              <w:br/>
            </w:r>
            <w:hyperlink r:id="rId9" w:history="1">
              <w:r w:rsidR="00BF37C9" w:rsidRPr="004924ED">
                <w:rPr>
                  <w:rStyle w:val="Hyperlink"/>
                  <w:rFonts w:asciiTheme="minorHAnsi" w:hAnsiTheme="minorHAnsi"/>
                  <w:szCs w:val="22"/>
                  <w:lang w:val="en-US"/>
                </w:rPr>
                <w:t>tsbworkshops@itu.int</w:t>
              </w:r>
            </w:hyperlink>
          </w:p>
        </w:tc>
        <w:tc>
          <w:tcPr>
            <w:tcW w:w="5046" w:type="dxa"/>
            <w:gridSpan w:val="2"/>
          </w:tcPr>
          <w:p w:rsidR="00517A03" w:rsidRPr="00BF37C9" w:rsidRDefault="00517A03" w:rsidP="0008295A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3"/>
              <w:rPr>
                <w:rFonts w:asciiTheme="minorHAnsi" w:hAnsiTheme="minorHAnsi"/>
              </w:rPr>
            </w:pPr>
            <w:bookmarkStart w:id="0" w:name="Addressee_F"/>
            <w:bookmarkEnd w:id="0"/>
            <w:r w:rsidRPr="00BF37C9">
              <w:rPr>
                <w:rFonts w:asciiTheme="minorHAnsi" w:hAnsiTheme="minorHAnsi"/>
              </w:rPr>
              <w:t>-</w:t>
            </w:r>
            <w:r w:rsidRPr="00BF37C9">
              <w:rPr>
                <w:rFonts w:asciiTheme="minorHAnsi" w:hAnsiTheme="minorHAnsi"/>
              </w:rPr>
              <w:tab/>
              <w:t>Aux admin</w:t>
            </w:r>
            <w:r w:rsidR="00CC65A0">
              <w:rPr>
                <w:rFonts w:asciiTheme="minorHAnsi" w:hAnsiTheme="minorHAnsi"/>
              </w:rPr>
              <w:t>istrations des Etats Membres de </w:t>
            </w:r>
            <w:r w:rsidRPr="00BF37C9">
              <w:rPr>
                <w:rFonts w:asciiTheme="minorHAnsi" w:hAnsiTheme="minorHAnsi"/>
              </w:rPr>
              <w:t>l</w:t>
            </w:r>
            <w:r w:rsidR="00167472" w:rsidRPr="00BF37C9">
              <w:rPr>
                <w:rFonts w:asciiTheme="minorHAnsi" w:hAnsiTheme="minorHAnsi"/>
              </w:rPr>
              <w:t>'</w:t>
            </w:r>
            <w:r w:rsidRPr="00BF37C9">
              <w:rPr>
                <w:rFonts w:asciiTheme="minorHAnsi" w:hAnsiTheme="minorHAnsi"/>
              </w:rPr>
              <w:t>Union</w:t>
            </w:r>
            <w:r w:rsidR="00C74F71">
              <w:rPr>
                <w:rFonts w:asciiTheme="minorHAnsi" w:hAnsiTheme="minorHAnsi"/>
              </w:rPr>
              <w:t>;</w:t>
            </w:r>
          </w:p>
          <w:p w:rsidR="00BF37C9" w:rsidRPr="00BF37C9" w:rsidRDefault="00BF37C9" w:rsidP="0008295A">
            <w:pPr>
              <w:numPr>
                <w:ilvl w:val="0"/>
                <w:numId w:val="4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  <w:tab w:val="left" w:pos="239"/>
              </w:tabs>
              <w:spacing w:before="0"/>
              <w:ind w:left="239" w:hanging="239"/>
              <w:rPr>
                <w:rFonts w:asciiTheme="minorHAnsi" w:hAnsiTheme="minorHAnsi"/>
              </w:rPr>
            </w:pPr>
            <w:r w:rsidRPr="00BF37C9">
              <w:rPr>
                <w:rFonts w:asciiTheme="minorHAnsi" w:hAnsiTheme="minorHAnsi"/>
              </w:rPr>
              <w:t>Aux Membres du Secteur UIT-T</w:t>
            </w:r>
            <w:r w:rsidR="00C74F71">
              <w:rPr>
                <w:rFonts w:asciiTheme="minorHAnsi" w:hAnsiTheme="minorHAnsi"/>
              </w:rPr>
              <w:t>;</w:t>
            </w:r>
          </w:p>
          <w:p w:rsidR="00BF37C9" w:rsidRPr="00BF37C9" w:rsidRDefault="00BF37C9" w:rsidP="0008295A">
            <w:pPr>
              <w:numPr>
                <w:ilvl w:val="0"/>
                <w:numId w:val="4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  <w:tab w:val="left" w:pos="239"/>
              </w:tabs>
              <w:spacing w:before="0"/>
              <w:ind w:left="239" w:hanging="239"/>
              <w:rPr>
                <w:rFonts w:asciiTheme="minorHAnsi" w:hAnsiTheme="minorHAnsi"/>
              </w:rPr>
            </w:pPr>
            <w:r w:rsidRPr="00BF37C9">
              <w:rPr>
                <w:rFonts w:asciiTheme="minorHAnsi" w:hAnsiTheme="minorHAnsi"/>
              </w:rPr>
              <w:t>Aux Associés de l'UIT-T</w:t>
            </w:r>
            <w:r w:rsidR="00C74F71">
              <w:rPr>
                <w:rFonts w:asciiTheme="minorHAnsi" w:hAnsiTheme="minorHAnsi"/>
              </w:rPr>
              <w:t>;</w:t>
            </w:r>
          </w:p>
          <w:p w:rsidR="00BF37C9" w:rsidRPr="00BF37C9" w:rsidRDefault="00BF37C9" w:rsidP="0008295A">
            <w:pPr>
              <w:numPr>
                <w:ilvl w:val="0"/>
                <w:numId w:val="4"/>
              </w:numPr>
              <w:tabs>
                <w:tab w:val="clear" w:pos="417"/>
                <w:tab w:val="clear" w:pos="794"/>
                <w:tab w:val="clear" w:pos="1191"/>
                <w:tab w:val="clear" w:pos="1588"/>
                <w:tab w:val="clear" w:pos="1985"/>
                <w:tab w:val="left" w:pos="218"/>
              </w:tabs>
              <w:spacing w:before="0"/>
              <w:ind w:left="239" w:hanging="239"/>
              <w:rPr>
                <w:rFonts w:asciiTheme="minorHAnsi" w:hAnsiTheme="minorHAnsi"/>
              </w:rPr>
            </w:pPr>
            <w:r w:rsidRPr="00BF37C9">
              <w:rPr>
                <w:rFonts w:asciiTheme="minorHAnsi" w:hAnsiTheme="minorHAnsi"/>
              </w:rPr>
              <w:t xml:space="preserve">Aux établissements universitaires participant </w:t>
            </w:r>
            <w:r w:rsidR="00CC65A0">
              <w:rPr>
                <w:rFonts w:asciiTheme="minorHAnsi" w:hAnsiTheme="minorHAnsi"/>
              </w:rPr>
              <w:br/>
            </w:r>
            <w:r w:rsidRPr="00BF37C9">
              <w:rPr>
                <w:rFonts w:asciiTheme="minorHAnsi" w:hAnsiTheme="minorHAnsi"/>
              </w:rPr>
              <w:t>aux travaux de l'UIT-T</w:t>
            </w:r>
          </w:p>
        </w:tc>
      </w:tr>
      <w:tr w:rsidR="00517A03" w:rsidRPr="00697BC1" w:rsidTr="00AD73B4">
        <w:trPr>
          <w:cantSplit/>
          <w:trHeight w:val="2910"/>
        </w:trPr>
        <w:tc>
          <w:tcPr>
            <w:tcW w:w="822" w:type="dxa"/>
          </w:tcPr>
          <w:p w:rsidR="00517A03" w:rsidRPr="00697BC1" w:rsidRDefault="00517A03" w:rsidP="0008295A">
            <w:pPr>
              <w:tabs>
                <w:tab w:val="left" w:pos="4111"/>
              </w:tabs>
              <w:spacing w:before="10"/>
              <w:ind w:left="57"/>
              <w:rPr>
                <w:rFonts w:asciiTheme="minorHAnsi" w:hAnsiTheme="minorHAnsi"/>
                <w:sz w:val="20"/>
              </w:rPr>
            </w:pPr>
          </w:p>
        </w:tc>
        <w:tc>
          <w:tcPr>
            <w:tcW w:w="4055" w:type="dxa"/>
          </w:tcPr>
          <w:p w:rsidR="00517A03" w:rsidRPr="00697BC1" w:rsidRDefault="00517A03" w:rsidP="0008295A">
            <w:pPr>
              <w:tabs>
                <w:tab w:val="left" w:pos="4111"/>
              </w:tabs>
              <w:spacing w:before="0"/>
              <w:ind w:left="57"/>
              <w:rPr>
                <w:rFonts w:asciiTheme="minorHAnsi" w:hAnsiTheme="minorHAnsi"/>
              </w:rPr>
            </w:pPr>
          </w:p>
        </w:tc>
        <w:tc>
          <w:tcPr>
            <w:tcW w:w="5046" w:type="dxa"/>
            <w:gridSpan w:val="2"/>
          </w:tcPr>
          <w:p w:rsidR="00517A03" w:rsidRPr="00697BC1" w:rsidRDefault="00517A03" w:rsidP="0008295A">
            <w:pPr>
              <w:tabs>
                <w:tab w:val="left" w:pos="4111"/>
              </w:tabs>
              <w:spacing w:before="0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  <w:b/>
              </w:rPr>
              <w:t>Copie</w:t>
            </w:r>
            <w:r w:rsidRPr="00697BC1">
              <w:rPr>
                <w:rFonts w:asciiTheme="minorHAnsi" w:hAnsiTheme="minorHAnsi"/>
              </w:rPr>
              <w:t>:</w:t>
            </w:r>
          </w:p>
          <w:p w:rsidR="00517A03" w:rsidRPr="00697BC1" w:rsidRDefault="00517A03" w:rsidP="0008295A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-</w:t>
            </w:r>
            <w:r w:rsidRPr="00697BC1">
              <w:rPr>
                <w:rFonts w:asciiTheme="minorHAnsi" w:hAnsiTheme="minorHAnsi"/>
              </w:rPr>
              <w:tab/>
              <w:t>Aux Président</w:t>
            </w:r>
            <w:r w:rsidR="00CC65A0">
              <w:rPr>
                <w:rFonts w:asciiTheme="minorHAnsi" w:hAnsiTheme="minorHAnsi"/>
              </w:rPr>
              <w:t>s</w:t>
            </w:r>
            <w:r w:rsidRPr="00697BC1">
              <w:rPr>
                <w:rFonts w:asciiTheme="minorHAnsi" w:hAnsiTheme="minorHAnsi"/>
              </w:rPr>
              <w:t xml:space="preserve"> et Vice-Présidents de</w:t>
            </w:r>
            <w:r w:rsidR="00BF37C9">
              <w:rPr>
                <w:rFonts w:asciiTheme="minorHAnsi" w:hAnsiTheme="minorHAnsi"/>
              </w:rPr>
              <w:t>s</w:t>
            </w:r>
            <w:r w:rsidRPr="00697BC1">
              <w:rPr>
                <w:rFonts w:asciiTheme="minorHAnsi" w:hAnsiTheme="minorHAnsi"/>
              </w:rPr>
              <w:t xml:space="preserve"> Commission</w:t>
            </w:r>
            <w:r w:rsidR="00BF37C9">
              <w:rPr>
                <w:rFonts w:asciiTheme="minorHAnsi" w:hAnsiTheme="minorHAnsi"/>
              </w:rPr>
              <w:t>s </w:t>
            </w:r>
            <w:r w:rsidRPr="00697BC1">
              <w:rPr>
                <w:rFonts w:asciiTheme="minorHAnsi" w:hAnsiTheme="minorHAnsi"/>
              </w:rPr>
              <w:t>d</w:t>
            </w:r>
            <w:r w:rsidR="00167472" w:rsidRPr="00697BC1">
              <w:rPr>
                <w:rFonts w:asciiTheme="minorHAnsi" w:hAnsiTheme="minorHAnsi"/>
              </w:rPr>
              <w:t>'</w:t>
            </w:r>
            <w:r w:rsidR="00BF37C9">
              <w:rPr>
                <w:rFonts w:asciiTheme="minorHAnsi" w:hAnsiTheme="minorHAnsi"/>
              </w:rPr>
              <w:t>études de l'UIT-T</w:t>
            </w:r>
            <w:r w:rsidR="00C74F71">
              <w:rPr>
                <w:rFonts w:asciiTheme="minorHAnsi" w:hAnsiTheme="minorHAnsi"/>
              </w:rPr>
              <w:t>;</w:t>
            </w:r>
          </w:p>
          <w:p w:rsidR="00517A03" w:rsidRPr="00697BC1" w:rsidRDefault="00517A03" w:rsidP="0008295A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-</w:t>
            </w:r>
            <w:r w:rsidRPr="00697BC1">
              <w:rPr>
                <w:rFonts w:asciiTheme="minorHAnsi" w:hAnsiTheme="minorHAnsi"/>
              </w:rPr>
              <w:tab/>
              <w:t>Au Directeur</w:t>
            </w:r>
            <w:r w:rsidR="00BF37C9">
              <w:rPr>
                <w:rFonts w:asciiTheme="minorHAnsi" w:hAnsiTheme="minorHAnsi"/>
              </w:rPr>
              <w:t xml:space="preserve"> du Bureau de développement des </w:t>
            </w:r>
            <w:r w:rsidR="00CC65A0">
              <w:rPr>
                <w:rFonts w:asciiTheme="minorHAnsi" w:hAnsiTheme="minorHAnsi"/>
              </w:rPr>
              <w:t>télécommunications</w:t>
            </w:r>
            <w:r w:rsidR="00C74F71">
              <w:rPr>
                <w:rFonts w:asciiTheme="minorHAnsi" w:hAnsiTheme="minorHAnsi"/>
              </w:rPr>
              <w:t>;</w:t>
            </w:r>
          </w:p>
          <w:p w:rsidR="00517A03" w:rsidRDefault="00517A03" w:rsidP="00C74F71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 w:rsidRPr="00697BC1">
              <w:rPr>
                <w:rFonts w:asciiTheme="minorHAnsi" w:hAnsiTheme="minorHAnsi"/>
              </w:rPr>
              <w:t>-</w:t>
            </w:r>
            <w:r w:rsidRPr="00697BC1">
              <w:rPr>
                <w:rFonts w:asciiTheme="minorHAnsi" w:hAnsiTheme="minorHAnsi"/>
              </w:rPr>
              <w:tab/>
              <w:t>Au Directeur du Bureau des</w:t>
            </w:r>
            <w:r w:rsidR="0008295A">
              <w:rPr>
                <w:rFonts w:asciiTheme="minorHAnsi" w:hAnsiTheme="minorHAnsi"/>
              </w:rPr>
              <w:t xml:space="preserve"> </w:t>
            </w:r>
            <w:r w:rsidRPr="00697BC1">
              <w:rPr>
                <w:rFonts w:asciiTheme="minorHAnsi" w:hAnsiTheme="minorHAnsi"/>
              </w:rPr>
              <w:t>radiocommunications</w:t>
            </w:r>
            <w:r w:rsidR="00C74F71">
              <w:rPr>
                <w:rFonts w:asciiTheme="minorHAnsi" w:hAnsiTheme="minorHAnsi"/>
              </w:rPr>
              <w:t>;</w:t>
            </w:r>
          </w:p>
          <w:p w:rsidR="00CC65A0" w:rsidRPr="00697BC1" w:rsidRDefault="00CC65A0" w:rsidP="0008295A">
            <w:pPr>
              <w:tabs>
                <w:tab w:val="clear" w:pos="794"/>
                <w:tab w:val="left" w:pos="226"/>
                <w:tab w:val="left" w:pos="4111"/>
              </w:tabs>
              <w:spacing w:before="0"/>
              <w:ind w:left="226" w:hanging="226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ab/>
              <w:t>Aux Directeurs des bureaux régionaux de l'UIT</w:t>
            </w:r>
          </w:p>
        </w:tc>
      </w:tr>
      <w:tr w:rsidR="00517A03" w:rsidRPr="00BF37C9" w:rsidTr="00697BC1">
        <w:trPr>
          <w:gridAfter w:val="1"/>
          <w:wAfter w:w="8" w:type="dxa"/>
          <w:cantSplit/>
          <w:trHeight w:val="680"/>
        </w:trPr>
        <w:tc>
          <w:tcPr>
            <w:tcW w:w="822" w:type="dxa"/>
          </w:tcPr>
          <w:p w:rsidR="00517A03" w:rsidRPr="00BF37C9" w:rsidRDefault="00517A03" w:rsidP="0008295A">
            <w:pPr>
              <w:tabs>
                <w:tab w:val="left" w:pos="4111"/>
              </w:tabs>
              <w:spacing w:before="240"/>
              <w:ind w:left="57"/>
              <w:rPr>
                <w:rFonts w:asciiTheme="minorHAnsi" w:hAnsiTheme="minorHAnsi"/>
                <w:sz w:val="22"/>
              </w:rPr>
            </w:pPr>
            <w:r w:rsidRPr="00BF37C9">
              <w:rPr>
                <w:rFonts w:asciiTheme="minorHAnsi" w:hAnsiTheme="minorHAnsi"/>
                <w:sz w:val="22"/>
              </w:rPr>
              <w:t>Objet:</w:t>
            </w:r>
          </w:p>
        </w:tc>
        <w:tc>
          <w:tcPr>
            <w:tcW w:w="9093" w:type="dxa"/>
            <w:gridSpan w:val="2"/>
          </w:tcPr>
          <w:p w:rsidR="00517A03" w:rsidRPr="00BF37C9" w:rsidRDefault="00BF37C9" w:rsidP="00691798">
            <w:pPr>
              <w:tabs>
                <w:tab w:val="left" w:pos="4111"/>
              </w:tabs>
              <w:spacing w:before="240"/>
              <w:ind w:left="57"/>
              <w:rPr>
                <w:rFonts w:asciiTheme="minorHAnsi" w:hAnsiTheme="minorHAnsi"/>
              </w:rPr>
            </w:pPr>
            <w:r w:rsidRPr="00BF37C9">
              <w:rPr>
                <w:rFonts w:asciiTheme="minorHAnsi" w:hAnsiTheme="minorHAnsi"/>
                <w:b/>
              </w:rPr>
              <w:t>Atelier sur les services financiers numériques et l'inclusion financière</w:t>
            </w:r>
            <w:r w:rsidR="00CC65A0">
              <w:rPr>
                <w:rFonts w:asciiTheme="minorHAnsi" w:hAnsiTheme="minorHAnsi"/>
                <w:b/>
              </w:rPr>
              <w:br/>
            </w:r>
            <w:r w:rsidRPr="00BF37C9">
              <w:rPr>
                <w:rFonts w:asciiTheme="minorHAnsi" w:hAnsiTheme="minorHAnsi"/>
                <w:b/>
              </w:rPr>
              <w:t>Genève (Suisse), 4 décembre 2014</w:t>
            </w:r>
          </w:p>
        </w:tc>
      </w:tr>
    </w:tbl>
    <w:p w:rsidR="00517A03" w:rsidRPr="00BF37C9" w:rsidRDefault="00517A03" w:rsidP="00A8618D">
      <w:pPr>
        <w:spacing w:before="360"/>
        <w:rPr>
          <w:rFonts w:asciiTheme="minorHAnsi" w:hAnsiTheme="minorHAnsi"/>
        </w:rPr>
      </w:pPr>
      <w:bookmarkStart w:id="1" w:name="StartTyping_F"/>
      <w:bookmarkEnd w:id="1"/>
      <w:r w:rsidRPr="00BF37C9">
        <w:rPr>
          <w:rFonts w:asciiTheme="minorHAnsi" w:hAnsiTheme="minorHAnsi"/>
        </w:rPr>
        <w:t>Madame, Monsieur,</w:t>
      </w:r>
    </w:p>
    <w:p w:rsidR="00404C24" w:rsidRPr="00404C24" w:rsidRDefault="00404C24" w:rsidP="00A8618D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Suite à la Circulaire TSB 115 du 25 août 2014, nous avons l'honneur de vous informer que la date limite </w:t>
      </w:r>
      <w:r w:rsidR="00382FDF">
        <w:rPr>
          <w:rFonts w:asciiTheme="minorHAnsi" w:hAnsiTheme="minorHAnsi"/>
        </w:rPr>
        <w:t>de soumission</w:t>
      </w:r>
      <w:r>
        <w:rPr>
          <w:rFonts w:asciiTheme="minorHAnsi" w:hAnsiTheme="minorHAnsi"/>
        </w:rPr>
        <w:t xml:space="preserve"> des demandes de bourse</w:t>
      </w:r>
      <w:r w:rsidR="00D87F46">
        <w:rPr>
          <w:rFonts w:asciiTheme="minorHAnsi" w:hAnsiTheme="minorHAnsi"/>
        </w:rPr>
        <w:t>s</w:t>
      </w:r>
      <w:r>
        <w:rPr>
          <w:rFonts w:asciiTheme="minorHAnsi" w:hAnsiTheme="minorHAnsi"/>
        </w:rPr>
        <w:t xml:space="preserve"> a été repoussée du 16 octobre 2014 au </w:t>
      </w:r>
      <w:r w:rsidR="00A8618D">
        <w:rPr>
          <w:rFonts w:asciiTheme="minorHAnsi" w:hAnsiTheme="minorHAnsi"/>
          <w:b/>
          <w:bCs/>
          <w:u w:val="single"/>
        </w:rPr>
        <w:t>22 </w:t>
      </w:r>
      <w:r>
        <w:rPr>
          <w:rFonts w:asciiTheme="minorHAnsi" w:hAnsiTheme="minorHAnsi"/>
          <w:b/>
          <w:bCs/>
          <w:u w:val="single"/>
        </w:rPr>
        <w:t>octobre</w:t>
      </w:r>
      <w:r w:rsidR="00A8618D">
        <w:rPr>
          <w:rFonts w:asciiTheme="minorHAnsi" w:hAnsiTheme="minorHAnsi"/>
          <w:b/>
          <w:bCs/>
          <w:u w:val="single"/>
        </w:rPr>
        <w:t> </w:t>
      </w:r>
      <w:r>
        <w:rPr>
          <w:rFonts w:asciiTheme="minorHAnsi" w:hAnsiTheme="minorHAnsi"/>
          <w:b/>
          <w:bCs/>
          <w:u w:val="single"/>
        </w:rPr>
        <w:t>2014</w:t>
      </w:r>
      <w:r>
        <w:rPr>
          <w:rFonts w:asciiTheme="minorHAnsi" w:hAnsiTheme="minorHAnsi"/>
        </w:rPr>
        <w:t>.</w:t>
      </w:r>
    </w:p>
    <w:p w:rsidR="00517A03" w:rsidRPr="00BF37C9" w:rsidRDefault="00517A03" w:rsidP="00A8618D">
      <w:pPr>
        <w:rPr>
          <w:rFonts w:asciiTheme="minorHAnsi" w:hAnsiTheme="minorHAnsi"/>
        </w:rPr>
      </w:pPr>
      <w:r w:rsidRPr="00BF37C9">
        <w:rPr>
          <w:rFonts w:asciiTheme="minorHAnsi" w:hAnsiTheme="minorHAnsi"/>
        </w:rPr>
        <w:t>Veuillez agréer, Madame, Monsieur, l</w:t>
      </w:r>
      <w:r w:rsidR="00167472" w:rsidRPr="00BF37C9">
        <w:rPr>
          <w:rFonts w:asciiTheme="minorHAnsi" w:hAnsiTheme="minorHAnsi"/>
        </w:rPr>
        <w:t>'</w:t>
      </w:r>
      <w:r w:rsidRPr="00BF37C9">
        <w:rPr>
          <w:rFonts w:asciiTheme="minorHAnsi" w:hAnsiTheme="minorHAnsi"/>
        </w:rPr>
        <w:t>assurance de ma haute considération.</w:t>
      </w:r>
    </w:p>
    <w:p w:rsidR="00BF37C9" w:rsidRPr="00404C24" w:rsidRDefault="00517A03" w:rsidP="00A8618D">
      <w:pPr>
        <w:spacing w:before="1440"/>
        <w:ind w:right="-284"/>
        <w:rPr>
          <w:rFonts w:asciiTheme="minorHAnsi" w:hAnsiTheme="minorHAnsi"/>
          <w:bCs/>
          <w:sz w:val="2"/>
          <w:szCs w:val="2"/>
          <w:lang w:val="fr-CH"/>
        </w:rPr>
      </w:pPr>
      <w:r w:rsidRPr="00BF37C9">
        <w:rPr>
          <w:rFonts w:asciiTheme="minorHAnsi" w:hAnsiTheme="minorHAnsi"/>
        </w:rPr>
        <w:t>Malcolm Johnson</w:t>
      </w:r>
      <w:bookmarkStart w:id="2" w:name="_GoBack"/>
      <w:bookmarkEnd w:id="2"/>
      <w:r w:rsidRPr="00BF37C9">
        <w:rPr>
          <w:rFonts w:asciiTheme="minorHAnsi" w:hAnsiTheme="minorHAnsi"/>
        </w:rPr>
        <w:br/>
        <w:t>Directeur du Bureau de la</w:t>
      </w:r>
      <w:r w:rsidRPr="00BF37C9">
        <w:rPr>
          <w:rFonts w:asciiTheme="minorHAnsi" w:hAnsiTheme="minorHAnsi"/>
        </w:rPr>
        <w:br/>
        <w:t>normalisation des télécommunications</w:t>
      </w:r>
    </w:p>
    <w:sectPr w:rsidR="00BF37C9" w:rsidRPr="00404C24" w:rsidSect="0008295A">
      <w:footerReference w:type="first" r:id="rId10"/>
      <w:pgSz w:w="11907" w:h="16834" w:code="9"/>
      <w:pgMar w:top="567" w:right="1089" w:bottom="567" w:left="1089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1E4" w:rsidRDefault="00C711E4">
      <w:r>
        <w:separator/>
      </w:r>
    </w:p>
  </w:endnote>
  <w:endnote w:type="continuationSeparator" w:id="0">
    <w:p w:rsidR="00C711E4" w:rsidRDefault="00C7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C24" w:rsidRPr="00697BC1" w:rsidRDefault="00404C24" w:rsidP="00404C24">
    <w:pPr>
      <w:pStyle w:val="FirstFooter"/>
      <w:ind w:left="-397" w:right="-397"/>
      <w:jc w:val="center"/>
      <w:rPr>
        <w:rFonts w:asciiTheme="minorHAnsi" w:hAnsiTheme="minorHAnsi"/>
        <w:lang w:val="fr-CH"/>
      </w:rPr>
    </w:pPr>
    <w:r w:rsidRPr="00697BC1">
      <w:rPr>
        <w:rFonts w:asciiTheme="minorHAnsi" w:hAnsiTheme="minorHAnsi"/>
        <w:szCs w:val="18"/>
        <w:lang w:val="fr-CH"/>
      </w:rPr>
      <w:t>Union internationale des télécommunications • Place des Nations • CH</w:t>
    </w:r>
    <w:r w:rsidRPr="00697BC1">
      <w:rPr>
        <w:rFonts w:asciiTheme="minorHAnsi" w:hAnsiTheme="minorHAnsi"/>
        <w:szCs w:val="18"/>
        <w:lang w:val="fr-CH"/>
      </w:rPr>
      <w:noBreakHyphen/>
      <w:t xml:space="preserve">1211 Genève 20 • Suisse </w:t>
    </w:r>
    <w:r w:rsidRPr="00697BC1">
      <w:rPr>
        <w:rFonts w:asciiTheme="minorHAnsi" w:hAnsiTheme="minorHAnsi"/>
        <w:szCs w:val="18"/>
        <w:lang w:val="fr-CH"/>
      </w:rPr>
      <w:br/>
      <w:t>Tél</w:t>
    </w:r>
    <w:r w:rsidR="00C74F71">
      <w:rPr>
        <w:rFonts w:asciiTheme="minorHAnsi" w:hAnsiTheme="minorHAnsi"/>
        <w:szCs w:val="18"/>
        <w:lang w:val="fr-CH"/>
      </w:rPr>
      <w:t>.</w:t>
    </w:r>
    <w:r w:rsidRPr="00697BC1">
      <w:rPr>
        <w:rFonts w:asciiTheme="minorHAnsi" w:hAnsiTheme="minorHAnsi"/>
        <w:szCs w:val="18"/>
        <w:lang w:val="fr-CH"/>
      </w:rPr>
      <w:t xml:space="preserve">: +41 22 730 5111 • Fax: +41 22 733 7256 </w:t>
    </w:r>
    <w:r w:rsidRPr="00697BC1">
      <w:rPr>
        <w:rFonts w:asciiTheme="minorHAnsi" w:hAnsiTheme="minorHAnsi"/>
        <w:szCs w:val="18"/>
      </w:rPr>
      <w:t xml:space="preserve">• Courriel: </w:t>
    </w:r>
    <w:hyperlink r:id="rId1" w:history="1">
      <w:r w:rsidRPr="00697BC1">
        <w:rPr>
          <w:rStyle w:val="Hyperlink"/>
          <w:rFonts w:asciiTheme="minorHAnsi" w:hAnsiTheme="minorHAnsi"/>
          <w:szCs w:val="18"/>
        </w:rPr>
        <w:t>itumail@itu.int</w:t>
      </w:r>
    </w:hyperlink>
    <w:r w:rsidRPr="00697BC1">
      <w:rPr>
        <w:rFonts w:asciiTheme="minorHAnsi" w:hAnsiTheme="minorHAnsi"/>
        <w:szCs w:val="18"/>
      </w:rPr>
      <w:t xml:space="preserve"> • </w:t>
    </w:r>
    <w:hyperlink r:id="rId2" w:history="1">
      <w:r w:rsidRPr="00697BC1">
        <w:rPr>
          <w:rStyle w:val="Hyperlink"/>
          <w:rFonts w:asciiTheme="minorHAnsi" w:hAnsiTheme="minorHAnsi"/>
          <w:szCs w:val="18"/>
        </w:rPr>
        <w:t>www.itu.int</w:t>
      </w:r>
    </w:hyperlink>
    <w:r w:rsidRPr="00697BC1">
      <w:rPr>
        <w:rFonts w:asciiTheme="minorHAnsi" w:hAnsiTheme="minorHAnsi"/>
        <w:szCs w:val="18"/>
      </w:rPr>
      <w:t xml:space="preserve"> </w:t>
    </w:r>
  </w:p>
  <w:p w:rsidR="00404C24" w:rsidRPr="00404C24" w:rsidRDefault="00404C24">
    <w:pPr>
      <w:pStyle w:val="Footer"/>
      <w:rPr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1E4" w:rsidRDefault="00C711E4">
      <w:r>
        <w:t>____________________</w:t>
      </w:r>
    </w:p>
  </w:footnote>
  <w:footnote w:type="continuationSeparator" w:id="0">
    <w:p w:rsidR="00C711E4" w:rsidRDefault="00C7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5435D"/>
    <w:multiLevelType w:val="hybridMultilevel"/>
    <w:tmpl w:val="E556B9C0"/>
    <w:lvl w:ilvl="0" w:tplc="288A8D8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066B6C4F"/>
    <w:multiLevelType w:val="singleLevel"/>
    <w:tmpl w:val="ABE4E72C"/>
    <w:lvl w:ilvl="0">
      <w:start w:val="1"/>
      <w:numFmt w:val="decimal"/>
      <w:pStyle w:val="Style1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2">
    <w:nsid w:val="40437EF1"/>
    <w:multiLevelType w:val="hybridMultilevel"/>
    <w:tmpl w:val="45C875A2"/>
    <w:lvl w:ilvl="0" w:tplc="C4685C10">
      <w:start w:val="2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3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9F"/>
    <w:rsid w:val="000039EE"/>
    <w:rsid w:val="00005622"/>
    <w:rsid w:val="00017011"/>
    <w:rsid w:val="0002519E"/>
    <w:rsid w:val="00035B43"/>
    <w:rsid w:val="000758B3"/>
    <w:rsid w:val="0008295A"/>
    <w:rsid w:val="000B0D96"/>
    <w:rsid w:val="000B59D8"/>
    <w:rsid w:val="000C56BE"/>
    <w:rsid w:val="001026FD"/>
    <w:rsid w:val="001077FD"/>
    <w:rsid w:val="00115DD7"/>
    <w:rsid w:val="00167472"/>
    <w:rsid w:val="00167F92"/>
    <w:rsid w:val="00173738"/>
    <w:rsid w:val="001B79A3"/>
    <w:rsid w:val="002152A3"/>
    <w:rsid w:val="003131F0"/>
    <w:rsid w:val="00314101"/>
    <w:rsid w:val="00333A80"/>
    <w:rsid w:val="00364E95"/>
    <w:rsid w:val="00372875"/>
    <w:rsid w:val="00382FDF"/>
    <w:rsid w:val="003B1E80"/>
    <w:rsid w:val="003B66E8"/>
    <w:rsid w:val="004033F1"/>
    <w:rsid w:val="00404C24"/>
    <w:rsid w:val="00414B0C"/>
    <w:rsid w:val="004257AC"/>
    <w:rsid w:val="0043711B"/>
    <w:rsid w:val="0045479F"/>
    <w:rsid w:val="004924ED"/>
    <w:rsid w:val="004B732E"/>
    <w:rsid w:val="004D51F4"/>
    <w:rsid w:val="004D64E0"/>
    <w:rsid w:val="0051210D"/>
    <w:rsid w:val="005136D2"/>
    <w:rsid w:val="00517A03"/>
    <w:rsid w:val="005A3DD9"/>
    <w:rsid w:val="005B1DFC"/>
    <w:rsid w:val="00601682"/>
    <w:rsid w:val="00625E79"/>
    <w:rsid w:val="006333F7"/>
    <w:rsid w:val="006427A1"/>
    <w:rsid w:val="00644741"/>
    <w:rsid w:val="00691798"/>
    <w:rsid w:val="00697BC1"/>
    <w:rsid w:val="006A6FFE"/>
    <w:rsid w:val="006C5A91"/>
    <w:rsid w:val="00716BBC"/>
    <w:rsid w:val="00720CFD"/>
    <w:rsid w:val="007321BC"/>
    <w:rsid w:val="00760063"/>
    <w:rsid w:val="00775E4B"/>
    <w:rsid w:val="0079553B"/>
    <w:rsid w:val="00795679"/>
    <w:rsid w:val="007A40FE"/>
    <w:rsid w:val="007B0B55"/>
    <w:rsid w:val="00810105"/>
    <w:rsid w:val="008157E0"/>
    <w:rsid w:val="00854E1D"/>
    <w:rsid w:val="00887FA6"/>
    <w:rsid w:val="008C4397"/>
    <w:rsid w:val="008C465A"/>
    <w:rsid w:val="008F2C9B"/>
    <w:rsid w:val="00923CD6"/>
    <w:rsid w:val="00935AA8"/>
    <w:rsid w:val="00971C9A"/>
    <w:rsid w:val="009D51FA"/>
    <w:rsid w:val="009F1E23"/>
    <w:rsid w:val="00A15179"/>
    <w:rsid w:val="00A51537"/>
    <w:rsid w:val="00A5280F"/>
    <w:rsid w:val="00A60FC1"/>
    <w:rsid w:val="00A8618D"/>
    <w:rsid w:val="00A97C37"/>
    <w:rsid w:val="00AC37B5"/>
    <w:rsid w:val="00AD73B4"/>
    <w:rsid w:val="00AD752F"/>
    <w:rsid w:val="00B17FA0"/>
    <w:rsid w:val="00B27B41"/>
    <w:rsid w:val="00B8573E"/>
    <w:rsid w:val="00BB24C0"/>
    <w:rsid w:val="00BF37C9"/>
    <w:rsid w:val="00C26F2E"/>
    <w:rsid w:val="00C45376"/>
    <w:rsid w:val="00C711E4"/>
    <w:rsid w:val="00C74F71"/>
    <w:rsid w:val="00C9028F"/>
    <w:rsid w:val="00CA0416"/>
    <w:rsid w:val="00CB1125"/>
    <w:rsid w:val="00CC65A0"/>
    <w:rsid w:val="00CD042E"/>
    <w:rsid w:val="00CF2560"/>
    <w:rsid w:val="00CF5B46"/>
    <w:rsid w:val="00D46B68"/>
    <w:rsid w:val="00D542A5"/>
    <w:rsid w:val="00D87F46"/>
    <w:rsid w:val="00DC3D47"/>
    <w:rsid w:val="00DD77DA"/>
    <w:rsid w:val="00E06C61"/>
    <w:rsid w:val="00E13DB3"/>
    <w:rsid w:val="00E2408B"/>
    <w:rsid w:val="00E62CEA"/>
    <w:rsid w:val="00E72AE1"/>
    <w:rsid w:val="00E805A2"/>
    <w:rsid w:val="00ED6A7A"/>
    <w:rsid w:val="00EE4C36"/>
    <w:rsid w:val="00F346CE"/>
    <w:rsid w:val="00F34F98"/>
    <w:rsid w:val="00F40540"/>
    <w:rsid w:val="00F9451D"/>
    <w:rsid w:val="00FF619E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5:docId w15:val="{FDE61613-DDDE-45B6-AB27-4DF66EA01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semiHidden/>
  </w:style>
  <w:style w:type="paragraph" w:styleId="TOC7">
    <w:name w:val="toc 7"/>
    <w:basedOn w:val="TOC3"/>
    <w:semiHidden/>
  </w:style>
  <w:style w:type="paragraph" w:styleId="TOC6">
    <w:name w:val="toc 6"/>
    <w:basedOn w:val="TOC3"/>
    <w:semiHidden/>
  </w:style>
  <w:style w:type="paragraph" w:styleId="TOC5">
    <w:name w:val="toc 5"/>
    <w:basedOn w:val="TOC3"/>
    <w:semiHidden/>
  </w:style>
  <w:style w:type="paragraph" w:styleId="TOC4">
    <w:name w:val="toc 4"/>
    <w:basedOn w:val="TOC3"/>
    <w:semiHidden/>
  </w:style>
  <w:style w:type="paragraph" w:styleId="TOC3">
    <w:name w:val="toc 3"/>
    <w:basedOn w:val="TOC2"/>
    <w:semiHidden/>
    <w:pPr>
      <w:spacing w:before="80"/>
    </w:pPr>
  </w:style>
  <w:style w:type="paragraph" w:styleId="TOC2">
    <w:name w:val="toc 2"/>
    <w:basedOn w:val="TOC1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uiPriority w:val="9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character" w:styleId="Hyperlink">
    <w:name w:val="Hyperlink"/>
    <w:aliases w:val="超级链接"/>
    <w:rsid w:val="00760063"/>
    <w:rPr>
      <w:color w:val="0000FF"/>
      <w:u w:val="single"/>
    </w:r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styleId="BodyText">
    <w:name w:val="Body Text"/>
    <w:basedOn w:val="Normal"/>
    <w:pPr>
      <w:spacing w:after="120"/>
    </w:p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styleId="TOC9">
    <w:name w:val="toc 9"/>
    <w:basedOn w:val="TOC3"/>
    <w:semiHidden/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PageNumber">
    <w:name w:val="page number"/>
    <w:basedOn w:val="DefaultParagraphFont"/>
    <w:rsid w:val="00CB1125"/>
  </w:style>
  <w:style w:type="paragraph" w:customStyle="1" w:styleId="Style1">
    <w:name w:val="Style1"/>
    <w:basedOn w:val="Normal"/>
    <w:next w:val="Index1"/>
    <w:rsid w:val="00CB1125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spacing w:before="240"/>
      <w:ind w:right="-143"/>
    </w:pPr>
  </w:style>
  <w:style w:type="character" w:customStyle="1" w:styleId="HeaderChar">
    <w:name w:val="Header Char"/>
    <w:link w:val="Header"/>
    <w:uiPriority w:val="99"/>
    <w:rsid w:val="00644741"/>
    <w:rPr>
      <w:rFonts w:ascii="Times New Roman" w:hAnsi="Times New Roman"/>
      <w:sz w:val="22"/>
      <w:lang w:val="fr-FR" w:eastAsia="en-US"/>
    </w:rPr>
  </w:style>
  <w:style w:type="paragraph" w:customStyle="1" w:styleId="ITUintr">
    <w:name w:val="ITU_intr"/>
    <w:basedOn w:val="Normal"/>
    <w:next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Start">
    <w:name w:val="Letter_Start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itu">
    <w:name w:val="itu"/>
    <w:basedOn w:val="Normal"/>
    <w:rsid w:val="009D51FA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character" w:customStyle="1" w:styleId="FooterChar">
    <w:name w:val="Footer Char"/>
    <w:link w:val="Footer"/>
    <w:uiPriority w:val="99"/>
    <w:rsid w:val="005A3DD9"/>
    <w:rPr>
      <w:rFonts w:ascii="Times New Roman" w:hAnsi="Times New Roman"/>
      <w:caps/>
      <w:sz w:val="18"/>
      <w:lang w:val="fr-FR" w:eastAsia="en-US"/>
    </w:rPr>
  </w:style>
  <w:style w:type="character" w:styleId="FollowedHyperlink">
    <w:name w:val="FollowedHyperlink"/>
    <w:basedOn w:val="DefaultParagraphFont"/>
    <w:semiHidden/>
    <w:unhideWhenUsed/>
    <w:rsid w:val="00BF37C9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rsid w:val="0008295A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  <w:rPr>
      <w:rFonts w:asciiTheme="minorHAnsi" w:hAnsiTheme="minorHAnsi"/>
      <w:lang w:val="en-GB"/>
    </w:rPr>
  </w:style>
  <w:style w:type="character" w:customStyle="1" w:styleId="BodyText2Char">
    <w:name w:val="Body Text 2 Char"/>
    <w:basedOn w:val="DefaultParagraphFont"/>
    <w:link w:val="BodyText2"/>
    <w:rsid w:val="0008295A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workshops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er\AppData\Roaming\Microsoft\Templates\POOL%20F%20-%20ITU\PF_TSBCIRC-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7213B-B8B8-4F27-AA32-2285AB538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PF_TSBCIRC-F.dotx</Template>
  <TotalTime>0</TotalTime>
  <Pages>1</Pages>
  <Words>169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UNION INTERNATIONALE DES TÉLÉCOMMUNICATIONS</vt:lpstr>
    </vt:vector>
  </TitlesOfParts>
  <Company>ITU</Company>
  <LinksUpToDate>false</LinksUpToDate>
  <CharactersWithSpaces>1166</CharactersWithSpaces>
  <SharedDoc>false</SharedDoc>
  <HLinks>
    <vt:vector size="6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INTERNATIONALE DES TÉLÉCOMMUNICATIONS</dc:title>
  <dc:creator>Royer, Veronique</dc:creator>
  <cp:lastModifiedBy>Aveline, Marion</cp:lastModifiedBy>
  <cp:revision>2</cp:revision>
  <cp:lastPrinted>2014-10-14T15:18:00Z</cp:lastPrinted>
  <dcterms:created xsi:type="dcterms:W3CDTF">2014-10-15T08:03:00Z</dcterms:created>
  <dcterms:modified xsi:type="dcterms:W3CDTF">2014-10-15T08:03:00Z</dcterms:modified>
</cp:coreProperties>
</file>