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1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6"/>
        <w:gridCol w:w="3355"/>
      </w:tblGrid>
      <w:tr w:rsidR="009D51FA" w:rsidRPr="00EB1479" w:rsidTr="009D51FA">
        <w:trPr>
          <w:cantSplit/>
        </w:trPr>
        <w:tc>
          <w:tcPr>
            <w:tcW w:w="6426" w:type="dxa"/>
            <w:vAlign w:val="center"/>
          </w:tcPr>
          <w:p w:rsidR="009D51FA" w:rsidRPr="00EB1479" w:rsidRDefault="009D51FA" w:rsidP="00A5280F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26"/>
                <w:szCs w:val="26"/>
              </w:rPr>
            </w:pPr>
            <w:r w:rsidRPr="00EB1479">
              <w:rPr>
                <w:rFonts w:asciiTheme="minorHAnsi" w:hAnsiTheme="minorHAnsi"/>
                <w:b/>
                <w:bCs/>
                <w:iCs/>
                <w:sz w:val="26"/>
                <w:szCs w:val="26"/>
              </w:rPr>
              <w:t>Bureau de la normalisation</w:t>
            </w:r>
            <w:r w:rsidRPr="00EB1479">
              <w:rPr>
                <w:rFonts w:asciiTheme="minorHAnsi" w:hAnsiTheme="minorHAnsi"/>
                <w:b/>
                <w:bCs/>
                <w:iCs/>
                <w:sz w:val="26"/>
                <w:szCs w:val="26"/>
              </w:rPr>
              <w:br/>
              <w:t>des télécommunications</w:t>
            </w:r>
          </w:p>
        </w:tc>
        <w:tc>
          <w:tcPr>
            <w:tcW w:w="3355" w:type="dxa"/>
            <w:vAlign w:val="center"/>
          </w:tcPr>
          <w:p w:rsidR="009D51FA" w:rsidRPr="00EB1479" w:rsidRDefault="001026FD" w:rsidP="00A5280F">
            <w:pPr>
              <w:spacing w:before="0"/>
              <w:jc w:val="right"/>
              <w:rPr>
                <w:rFonts w:asciiTheme="minorHAnsi" w:hAnsiTheme="minorHAnsi"/>
                <w:color w:val="FFFFFF"/>
                <w:sz w:val="26"/>
                <w:szCs w:val="26"/>
              </w:rPr>
            </w:pPr>
            <w:r w:rsidRPr="00EB1479">
              <w:rPr>
                <w:rFonts w:asciiTheme="minorHAnsi" w:hAnsiTheme="minorHAnsi"/>
                <w:b/>
                <w:bCs/>
                <w:noProof/>
                <w:color w:val="FFFFFF"/>
                <w:sz w:val="26"/>
                <w:szCs w:val="26"/>
                <w:lang w:val="en-US"/>
              </w:rPr>
              <w:drawing>
                <wp:inline distT="0" distB="0" distL="0" distR="0" wp14:anchorId="62BDA4D6" wp14:editId="20698F65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51FA" w:rsidRPr="00EB1479" w:rsidTr="009D51FA">
        <w:trPr>
          <w:cantSplit/>
        </w:trPr>
        <w:tc>
          <w:tcPr>
            <w:tcW w:w="6426" w:type="dxa"/>
            <w:vAlign w:val="center"/>
          </w:tcPr>
          <w:p w:rsidR="009D51FA" w:rsidRPr="00EB1479" w:rsidRDefault="009D51FA" w:rsidP="00A5280F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 w:rsidR="009D51FA" w:rsidRPr="00EB1479" w:rsidRDefault="009D51FA" w:rsidP="00A5280F">
            <w:pPr>
              <w:spacing w:before="0"/>
              <w:ind w:left="993" w:hanging="993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9D51FA" w:rsidRPr="00EB1479" w:rsidRDefault="009D51FA" w:rsidP="00A5280F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rPr>
          <w:rFonts w:asciiTheme="minorHAnsi" w:hAnsiTheme="minorHAnsi"/>
        </w:rPr>
      </w:pPr>
      <w:r w:rsidRPr="00EB1479">
        <w:rPr>
          <w:rFonts w:asciiTheme="minorHAnsi" w:hAnsiTheme="minorHAnsi"/>
        </w:rPr>
        <w:tab/>
        <w:t xml:space="preserve">Genève, le </w:t>
      </w:r>
      <w:r w:rsidR="00F601EB" w:rsidRPr="00EB1479">
        <w:rPr>
          <w:rFonts w:asciiTheme="minorHAnsi" w:hAnsiTheme="minorHAnsi"/>
        </w:rPr>
        <w:t>24 juillet 2014</w:t>
      </w:r>
    </w:p>
    <w:p w:rsidR="009D51FA" w:rsidRPr="00EB1479" w:rsidRDefault="009D51FA" w:rsidP="00EB1479">
      <w:pPr>
        <w:spacing w:before="0" w:after="120"/>
        <w:rPr>
          <w:rFonts w:asciiTheme="minorHAnsi" w:hAnsiTheme="minorHAnsi"/>
          <w:sz w:val="16"/>
          <w:szCs w:val="16"/>
        </w:rPr>
      </w:pPr>
    </w:p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4055"/>
        <w:gridCol w:w="2628"/>
        <w:gridCol w:w="2701"/>
      </w:tblGrid>
      <w:tr w:rsidR="009D51FA" w:rsidRPr="00EB1479" w:rsidTr="00EB1479">
        <w:trPr>
          <w:cantSplit/>
        </w:trPr>
        <w:tc>
          <w:tcPr>
            <w:tcW w:w="822" w:type="dxa"/>
          </w:tcPr>
          <w:p w:rsidR="009D51FA" w:rsidRPr="00EB1479" w:rsidRDefault="009D51FA" w:rsidP="00A5280F">
            <w:pPr>
              <w:tabs>
                <w:tab w:val="left" w:pos="4111"/>
              </w:tabs>
              <w:spacing w:before="10"/>
              <w:rPr>
                <w:rFonts w:asciiTheme="minorHAnsi" w:hAnsiTheme="minorHAnsi"/>
                <w:sz w:val="22"/>
              </w:rPr>
            </w:pPr>
            <w:r w:rsidRPr="00EB1479">
              <w:rPr>
                <w:rFonts w:asciiTheme="minorHAnsi" w:hAnsiTheme="minorHAnsi"/>
                <w:sz w:val="22"/>
              </w:rPr>
              <w:t>Réf.:</w:t>
            </w:r>
          </w:p>
        </w:tc>
        <w:tc>
          <w:tcPr>
            <w:tcW w:w="4055" w:type="dxa"/>
          </w:tcPr>
          <w:p w:rsidR="009D51FA" w:rsidRPr="00EB1479" w:rsidRDefault="009D51FA" w:rsidP="00F601EB">
            <w:pPr>
              <w:tabs>
                <w:tab w:val="left" w:pos="4111"/>
              </w:tabs>
              <w:spacing w:before="0"/>
              <w:rPr>
                <w:rFonts w:asciiTheme="minorHAnsi" w:hAnsiTheme="minorHAnsi"/>
                <w:b/>
              </w:rPr>
            </w:pPr>
            <w:r w:rsidRPr="00EB1479">
              <w:rPr>
                <w:rFonts w:asciiTheme="minorHAnsi" w:hAnsiTheme="minorHAnsi"/>
                <w:b/>
              </w:rPr>
              <w:t xml:space="preserve">Circulaire TSB </w:t>
            </w:r>
            <w:r w:rsidR="00F601EB" w:rsidRPr="00EB1479">
              <w:rPr>
                <w:rFonts w:asciiTheme="minorHAnsi" w:hAnsiTheme="minorHAnsi"/>
                <w:b/>
              </w:rPr>
              <w:t>110</w:t>
            </w:r>
          </w:p>
          <w:p w:rsidR="009D51FA" w:rsidRPr="00EB1479" w:rsidRDefault="009D51FA" w:rsidP="00F601EB">
            <w:pPr>
              <w:tabs>
                <w:tab w:val="left" w:pos="4111"/>
              </w:tabs>
              <w:spacing w:before="0"/>
              <w:rPr>
                <w:rFonts w:asciiTheme="minorHAnsi" w:hAnsiTheme="minorHAnsi"/>
              </w:rPr>
            </w:pPr>
            <w:r w:rsidRPr="00EB1479">
              <w:rPr>
                <w:rFonts w:asciiTheme="minorHAnsi" w:hAnsiTheme="minorHAnsi"/>
              </w:rPr>
              <w:t xml:space="preserve">COM </w:t>
            </w:r>
            <w:r w:rsidR="00F601EB" w:rsidRPr="00EB1479">
              <w:rPr>
                <w:rFonts w:asciiTheme="minorHAnsi" w:hAnsiTheme="minorHAnsi"/>
              </w:rPr>
              <w:t>13</w:t>
            </w:r>
            <w:r w:rsidRPr="00EB1479">
              <w:rPr>
                <w:rFonts w:asciiTheme="minorHAnsi" w:hAnsiTheme="minorHAnsi"/>
              </w:rPr>
              <w:t>/</w:t>
            </w:r>
            <w:r w:rsidR="00F601EB" w:rsidRPr="00EB1479">
              <w:rPr>
                <w:rFonts w:asciiTheme="minorHAnsi" w:hAnsiTheme="minorHAnsi"/>
              </w:rPr>
              <w:t>TK</w:t>
            </w:r>
          </w:p>
        </w:tc>
        <w:tc>
          <w:tcPr>
            <w:tcW w:w="5329" w:type="dxa"/>
            <w:gridSpan w:val="2"/>
          </w:tcPr>
          <w:p w:rsidR="009D51FA" w:rsidRPr="00EB1479" w:rsidRDefault="009D51FA" w:rsidP="00A5280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asciiTheme="minorHAnsi" w:hAnsiTheme="minorHAnsi"/>
              </w:rPr>
            </w:pPr>
            <w:r w:rsidRPr="00EB1479">
              <w:rPr>
                <w:rFonts w:asciiTheme="minorHAnsi" w:hAnsiTheme="minorHAnsi"/>
              </w:rPr>
              <w:t>-</w:t>
            </w:r>
            <w:r w:rsidRPr="00EB1479">
              <w:rPr>
                <w:rFonts w:asciiTheme="minorHAnsi" w:hAnsiTheme="minorHAnsi"/>
              </w:rPr>
              <w:tab/>
              <w:t xml:space="preserve">Aux administrations des </w:t>
            </w:r>
            <w:r w:rsidR="007E21A4" w:rsidRPr="00EB1479">
              <w:rPr>
                <w:rFonts w:asciiTheme="minorHAnsi" w:hAnsiTheme="minorHAnsi"/>
              </w:rPr>
              <w:t>États</w:t>
            </w:r>
            <w:r w:rsidRPr="00EB1479">
              <w:rPr>
                <w:rFonts w:asciiTheme="minorHAnsi" w:hAnsiTheme="minorHAnsi"/>
              </w:rPr>
              <w:t xml:space="preserve"> Membres de l</w:t>
            </w:r>
            <w:r w:rsidR="00167472" w:rsidRPr="00EB1479">
              <w:rPr>
                <w:rFonts w:asciiTheme="minorHAnsi" w:hAnsiTheme="minorHAnsi"/>
              </w:rPr>
              <w:t>'</w:t>
            </w:r>
            <w:r w:rsidRPr="00EB1479">
              <w:rPr>
                <w:rFonts w:asciiTheme="minorHAnsi" w:hAnsiTheme="minorHAnsi"/>
              </w:rPr>
              <w:t>Union</w:t>
            </w:r>
          </w:p>
        </w:tc>
      </w:tr>
      <w:tr w:rsidR="009D51FA" w:rsidRPr="00EB1479" w:rsidTr="00EB1479">
        <w:trPr>
          <w:cantSplit/>
        </w:trPr>
        <w:tc>
          <w:tcPr>
            <w:tcW w:w="822" w:type="dxa"/>
          </w:tcPr>
          <w:p w:rsidR="009D51FA" w:rsidRPr="00EB1479" w:rsidRDefault="009D51FA" w:rsidP="00A5280F">
            <w:pPr>
              <w:tabs>
                <w:tab w:val="left" w:pos="4111"/>
              </w:tabs>
              <w:spacing w:before="10"/>
              <w:rPr>
                <w:rFonts w:asciiTheme="minorHAnsi" w:hAnsiTheme="minorHAnsi"/>
                <w:sz w:val="22"/>
              </w:rPr>
            </w:pPr>
          </w:p>
          <w:p w:rsidR="009D51FA" w:rsidRPr="00EB1479" w:rsidRDefault="009D51FA" w:rsidP="00A5280F">
            <w:pPr>
              <w:pStyle w:val="TableLegen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  <w:tab w:val="left" w:pos="4111"/>
              </w:tabs>
              <w:spacing w:before="10" w:after="0"/>
              <w:rPr>
                <w:rFonts w:asciiTheme="minorHAnsi" w:hAnsiTheme="minorHAnsi"/>
                <w:sz w:val="24"/>
              </w:rPr>
            </w:pPr>
            <w:r w:rsidRPr="00EB1479">
              <w:rPr>
                <w:rFonts w:asciiTheme="minorHAnsi" w:hAnsiTheme="minorHAnsi"/>
                <w:sz w:val="24"/>
              </w:rPr>
              <w:t>Tél.:</w:t>
            </w:r>
            <w:r w:rsidRPr="00EB1479">
              <w:rPr>
                <w:rFonts w:asciiTheme="minorHAnsi" w:hAnsiTheme="minorHAnsi"/>
                <w:sz w:val="24"/>
              </w:rPr>
              <w:br/>
              <w:t>Fax:</w:t>
            </w:r>
            <w:r w:rsidRPr="00EB1479">
              <w:rPr>
                <w:rFonts w:asciiTheme="minorHAnsi" w:hAnsiTheme="minorHAnsi"/>
                <w:sz w:val="24"/>
              </w:rPr>
              <w:br/>
              <w:t>E-mail:</w:t>
            </w:r>
          </w:p>
        </w:tc>
        <w:tc>
          <w:tcPr>
            <w:tcW w:w="4055" w:type="dxa"/>
          </w:tcPr>
          <w:p w:rsidR="009D51FA" w:rsidRPr="00EB1479" w:rsidRDefault="009D51FA" w:rsidP="00A5280F">
            <w:pPr>
              <w:tabs>
                <w:tab w:val="left" w:pos="4111"/>
              </w:tabs>
              <w:spacing w:before="0"/>
              <w:rPr>
                <w:rFonts w:asciiTheme="minorHAnsi" w:hAnsiTheme="minorHAnsi"/>
              </w:rPr>
            </w:pPr>
          </w:p>
          <w:p w:rsidR="009D51FA" w:rsidRPr="00EB1479" w:rsidRDefault="009D51FA" w:rsidP="00F601EB">
            <w:pPr>
              <w:pStyle w:val="Index1"/>
              <w:tabs>
                <w:tab w:val="left" w:pos="4111"/>
              </w:tabs>
              <w:spacing w:before="0"/>
              <w:rPr>
                <w:rFonts w:asciiTheme="minorHAnsi" w:hAnsiTheme="minorHAnsi"/>
              </w:rPr>
            </w:pPr>
            <w:r w:rsidRPr="00EB1479">
              <w:rPr>
                <w:rFonts w:asciiTheme="minorHAnsi" w:hAnsiTheme="minorHAnsi"/>
              </w:rPr>
              <w:t>+41 22 730</w:t>
            </w:r>
            <w:r w:rsidR="00F601EB" w:rsidRPr="00EB1479">
              <w:rPr>
                <w:rFonts w:asciiTheme="minorHAnsi" w:hAnsiTheme="minorHAnsi"/>
              </w:rPr>
              <w:t xml:space="preserve"> </w:t>
            </w:r>
            <w:proofErr w:type="gramStart"/>
            <w:r w:rsidR="00F601EB" w:rsidRPr="00EB1479">
              <w:rPr>
                <w:rFonts w:asciiTheme="minorHAnsi" w:hAnsiTheme="minorHAnsi"/>
              </w:rPr>
              <w:t>5126</w:t>
            </w:r>
            <w:r w:rsidRPr="00EB1479">
              <w:rPr>
                <w:rFonts w:asciiTheme="minorHAnsi" w:hAnsiTheme="minorHAnsi"/>
              </w:rPr>
              <w:br/>
              <w:t>+41 22 730 5853</w:t>
            </w:r>
            <w:r w:rsidRPr="00EB1479">
              <w:rPr>
                <w:rFonts w:asciiTheme="minorHAnsi" w:hAnsiTheme="minorHAnsi"/>
              </w:rPr>
              <w:br/>
            </w:r>
            <w:hyperlink r:id="rId9" w:history="1">
              <w:r w:rsidR="00F601EB" w:rsidRPr="00EB1479">
                <w:rPr>
                  <w:rStyle w:val="Hyperlink"/>
                  <w:rFonts w:asciiTheme="minorHAnsi" w:hAnsiTheme="minorHAnsi"/>
                </w:rPr>
                <w:t>tsbsg13@itu.int</w:t>
              </w:r>
              <w:proofErr w:type="gramEnd"/>
            </w:hyperlink>
            <w:r w:rsidRPr="00EB1479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329" w:type="dxa"/>
            <w:gridSpan w:val="2"/>
          </w:tcPr>
          <w:p w:rsidR="009D51FA" w:rsidRPr="00EB1479" w:rsidRDefault="009D51FA" w:rsidP="00A5280F">
            <w:pPr>
              <w:tabs>
                <w:tab w:val="left" w:pos="4111"/>
              </w:tabs>
              <w:spacing w:before="0"/>
              <w:rPr>
                <w:rFonts w:asciiTheme="minorHAnsi" w:hAnsiTheme="minorHAnsi"/>
              </w:rPr>
            </w:pPr>
            <w:r w:rsidRPr="00EB1479">
              <w:rPr>
                <w:rFonts w:asciiTheme="minorHAnsi" w:hAnsiTheme="minorHAnsi"/>
                <w:b/>
              </w:rPr>
              <w:t>Copie</w:t>
            </w:r>
            <w:r w:rsidRPr="00EB1479">
              <w:rPr>
                <w:rFonts w:asciiTheme="minorHAnsi" w:hAnsiTheme="minorHAnsi"/>
              </w:rPr>
              <w:t>:</w:t>
            </w:r>
          </w:p>
          <w:p w:rsidR="009D51FA" w:rsidRPr="00EB1479" w:rsidRDefault="009D51FA" w:rsidP="00A5280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4111"/>
              </w:tabs>
              <w:spacing w:before="0"/>
              <w:rPr>
                <w:rFonts w:asciiTheme="minorHAnsi" w:hAnsiTheme="minorHAnsi"/>
              </w:rPr>
            </w:pPr>
            <w:r w:rsidRPr="00EB1479">
              <w:rPr>
                <w:rFonts w:asciiTheme="minorHAnsi" w:hAnsiTheme="minorHAnsi"/>
              </w:rPr>
              <w:t>-</w:t>
            </w:r>
            <w:r w:rsidRPr="00EB1479">
              <w:rPr>
                <w:rFonts w:asciiTheme="minorHAnsi" w:hAnsiTheme="minorHAnsi"/>
              </w:rPr>
              <w:tab/>
              <w:t>Aux Membres du Secteur UIT-T;</w:t>
            </w:r>
          </w:p>
          <w:p w:rsidR="009D51FA" w:rsidRPr="00EB1479" w:rsidRDefault="009D51FA" w:rsidP="00A5280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4111"/>
              </w:tabs>
              <w:spacing w:before="0"/>
              <w:rPr>
                <w:rFonts w:asciiTheme="minorHAnsi" w:hAnsiTheme="minorHAnsi"/>
              </w:rPr>
            </w:pPr>
            <w:r w:rsidRPr="00EB1479">
              <w:rPr>
                <w:rFonts w:asciiTheme="minorHAnsi" w:hAnsiTheme="minorHAnsi"/>
              </w:rPr>
              <w:t>-</w:t>
            </w:r>
            <w:r w:rsidRPr="00EB1479">
              <w:rPr>
                <w:rFonts w:asciiTheme="minorHAnsi" w:hAnsiTheme="minorHAnsi"/>
              </w:rPr>
              <w:tab/>
              <w:t>Aux Associés de l</w:t>
            </w:r>
            <w:r w:rsidR="00167472" w:rsidRPr="00EB1479">
              <w:rPr>
                <w:rFonts w:asciiTheme="minorHAnsi" w:hAnsiTheme="minorHAnsi"/>
              </w:rPr>
              <w:t>'</w:t>
            </w:r>
            <w:r w:rsidRPr="00EB1479">
              <w:rPr>
                <w:rFonts w:asciiTheme="minorHAnsi" w:hAnsiTheme="minorHAnsi"/>
              </w:rPr>
              <w:t>UIT-T;</w:t>
            </w:r>
          </w:p>
          <w:p w:rsidR="009D51FA" w:rsidRPr="00EB1479" w:rsidRDefault="009D51FA" w:rsidP="00A5280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4111"/>
              </w:tabs>
              <w:spacing w:before="0"/>
              <w:ind w:left="226" w:hanging="226"/>
              <w:rPr>
                <w:rFonts w:asciiTheme="minorHAnsi" w:hAnsiTheme="minorHAnsi"/>
              </w:rPr>
            </w:pPr>
            <w:r w:rsidRPr="00EB1479">
              <w:rPr>
                <w:rFonts w:asciiTheme="minorHAnsi" w:hAnsiTheme="minorHAnsi"/>
              </w:rPr>
              <w:t>-</w:t>
            </w:r>
            <w:r w:rsidRPr="00EB1479">
              <w:rPr>
                <w:rFonts w:asciiTheme="minorHAnsi" w:hAnsiTheme="minorHAnsi"/>
              </w:rPr>
              <w:tab/>
            </w:r>
            <w:r w:rsidR="000C56BE" w:rsidRPr="00EB1479">
              <w:rPr>
                <w:rFonts w:asciiTheme="minorHAnsi" w:hAnsiTheme="minorHAnsi"/>
              </w:rPr>
              <w:t>Aux établissements universitaires participant aux travaux de l'UIT-T;</w:t>
            </w:r>
          </w:p>
          <w:p w:rsidR="009D51FA" w:rsidRPr="00EB1479" w:rsidRDefault="009D51FA" w:rsidP="00F601E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4111"/>
              </w:tabs>
              <w:spacing w:before="0"/>
              <w:ind w:left="226" w:hanging="226"/>
              <w:rPr>
                <w:rFonts w:asciiTheme="minorHAnsi" w:hAnsiTheme="minorHAnsi"/>
              </w:rPr>
            </w:pPr>
            <w:r w:rsidRPr="00EB1479">
              <w:rPr>
                <w:rFonts w:asciiTheme="minorHAnsi" w:hAnsiTheme="minorHAnsi"/>
              </w:rPr>
              <w:t>-</w:t>
            </w:r>
            <w:r w:rsidRPr="00EB1479">
              <w:rPr>
                <w:rFonts w:asciiTheme="minorHAnsi" w:hAnsiTheme="minorHAnsi"/>
              </w:rPr>
              <w:tab/>
              <w:t xml:space="preserve">Aux Président et Vice-Présidents de la </w:t>
            </w:r>
            <w:r w:rsidRPr="00EB1479">
              <w:rPr>
                <w:rFonts w:asciiTheme="minorHAnsi" w:hAnsiTheme="minorHAnsi"/>
              </w:rPr>
              <w:br/>
              <w:t>Commission d</w:t>
            </w:r>
            <w:r w:rsidR="00167472" w:rsidRPr="00EB1479">
              <w:rPr>
                <w:rFonts w:asciiTheme="minorHAnsi" w:hAnsiTheme="minorHAnsi"/>
              </w:rPr>
              <w:t>'</w:t>
            </w:r>
            <w:r w:rsidRPr="00EB1479">
              <w:rPr>
                <w:rFonts w:asciiTheme="minorHAnsi" w:hAnsiTheme="minorHAnsi"/>
              </w:rPr>
              <w:t xml:space="preserve">études </w:t>
            </w:r>
            <w:r w:rsidR="00F601EB" w:rsidRPr="00EB1479">
              <w:rPr>
                <w:rFonts w:asciiTheme="minorHAnsi" w:hAnsiTheme="minorHAnsi"/>
              </w:rPr>
              <w:t>13</w:t>
            </w:r>
            <w:r w:rsidRPr="00EB1479">
              <w:rPr>
                <w:rFonts w:asciiTheme="minorHAnsi" w:hAnsiTheme="minorHAnsi"/>
              </w:rPr>
              <w:t>;</w:t>
            </w:r>
          </w:p>
          <w:p w:rsidR="009D51FA" w:rsidRPr="00EB1479" w:rsidRDefault="009D51FA" w:rsidP="00A5280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4111"/>
              </w:tabs>
              <w:spacing w:before="0"/>
              <w:ind w:left="226" w:hanging="226"/>
              <w:rPr>
                <w:rFonts w:asciiTheme="minorHAnsi" w:hAnsiTheme="minorHAnsi"/>
              </w:rPr>
            </w:pPr>
            <w:r w:rsidRPr="00EB1479">
              <w:rPr>
                <w:rFonts w:asciiTheme="minorHAnsi" w:hAnsiTheme="minorHAnsi"/>
              </w:rPr>
              <w:t>-</w:t>
            </w:r>
            <w:r w:rsidRPr="00EB1479">
              <w:rPr>
                <w:rFonts w:asciiTheme="minorHAnsi" w:hAnsiTheme="minorHAnsi"/>
              </w:rPr>
              <w:tab/>
              <w:t>Au Directeur du Bureau de développement des télécommunications;</w:t>
            </w:r>
          </w:p>
          <w:p w:rsidR="009D51FA" w:rsidRPr="00EB1479" w:rsidRDefault="009D51FA" w:rsidP="00F7099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18"/>
              </w:tabs>
              <w:spacing w:before="0"/>
              <w:ind w:left="218" w:hanging="218"/>
              <w:rPr>
                <w:rFonts w:asciiTheme="minorHAnsi" w:hAnsiTheme="minorHAnsi"/>
              </w:rPr>
            </w:pPr>
            <w:r w:rsidRPr="00EB1479">
              <w:rPr>
                <w:rFonts w:asciiTheme="minorHAnsi" w:hAnsiTheme="minorHAnsi"/>
              </w:rPr>
              <w:t>-</w:t>
            </w:r>
            <w:r w:rsidRPr="00EB1479">
              <w:rPr>
                <w:rFonts w:asciiTheme="minorHAnsi" w:hAnsiTheme="minorHAnsi"/>
              </w:rPr>
              <w:tab/>
              <w:t xml:space="preserve">Au Directeur du Bureau des </w:t>
            </w:r>
            <w:r w:rsidR="00F70992" w:rsidRPr="00EB1479">
              <w:rPr>
                <w:rFonts w:asciiTheme="minorHAnsi" w:hAnsiTheme="minorHAnsi"/>
              </w:rPr>
              <w:t>r</w:t>
            </w:r>
            <w:r w:rsidRPr="00EB1479">
              <w:rPr>
                <w:rFonts w:asciiTheme="minorHAnsi" w:hAnsiTheme="minorHAnsi"/>
              </w:rPr>
              <w:t>adiocommunications</w:t>
            </w:r>
          </w:p>
        </w:tc>
      </w:tr>
      <w:tr w:rsidR="009D51FA" w:rsidRPr="00EB1479" w:rsidTr="00EB1479">
        <w:trPr>
          <w:gridAfter w:val="1"/>
          <w:wAfter w:w="2701" w:type="dxa"/>
          <w:cantSplit/>
          <w:trHeight w:val="680"/>
        </w:trPr>
        <w:tc>
          <w:tcPr>
            <w:tcW w:w="822" w:type="dxa"/>
          </w:tcPr>
          <w:p w:rsidR="009D51FA" w:rsidRPr="00EB1479" w:rsidRDefault="009D51FA" w:rsidP="00F70992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sz w:val="22"/>
              </w:rPr>
            </w:pPr>
            <w:r w:rsidRPr="00EB1479">
              <w:rPr>
                <w:rFonts w:asciiTheme="minorHAnsi" w:hAnsiTheme="minorHAnsi"/>
                <w:sz w:val="22"/>
              </w:rPr>
              <w:t>Objet:</w:t>
            </w:r>
          </w:p>
        </w:tc>
        <w:tc>
          <w:tcPr>
            <w:tcW w:w="6683" w:type="dxa"/>
            <w:gridSpan w:val="2"/>
          </w:tcPr>
          <w:p w:rsidR="009D51FA" w:rsidRPr="00EB1479" w:rsidRDefault="009D51FA" w:rsidP="00F70992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</w:rPr>
            </w:pPr>
            <w:r w:rsidRPr="00EB1479">
              <w:rPr>
                <w:rFonts w:asciiTheme="minorHAnsi" w:hAnsiTheme="minorHAnsi"/>
                <w:b/>
              </w:rPr>
              <w:t xml:space="preserve">Approbation de la Recommandation UIT-T </w:t>
            </w:r>
            <w:r w:rsidR="00F601EB" w:rsidRPr="00EB1479">
              <w:rPr>
                <w:rFonts w:asciiTheme="minorHAnsi" w:hAnsiTheme="minorHAnsi"/>
                <w:b/>
              </w:rPr>
              <w:t>Y.1271 révisée</w:t>
            </w:r>
            <w:r w:rsidRPr="00EB1479">
              <w:rPr>
                <w:rFonts w:asciiTheme="minorHAnsi" w:hAnsiTheme="minorHAnsi"/>
                <w:b/>
              </w:rPr>
              <w:t xml:space="preserve"> et</w:t>
            </w:r>
            <w:r w:rsidR="00F601EB" w:rsidRPr="00EB1479">
              <w:rPr>
                <w:rFonts w:asciiTheme="minorHAnsi" w:hAnsiTheme="minorHAnsi"/>
                <w:b/>
              </w:rPr>
              <w:t xml:space="preserve"> des nouvelle</w:t>
            </w:r>
            <w:r w:rsidRPr="00EB1479">
              <w:rPr>
                <w:rFonts w:asciiTheme="minorHAnsi" w:hAnsiTheme="minorHAnsi"/>
                <w:b/>
              </w:rPr>
              <w:t>s</w:t>
            </w:r>
            <w:r w:rsidR="00F601EB" w:rsidRPr="00EB1479">
              <w:rPr>
                <w:rFonts w:asciiTheme="minorHAnsi" w:hAnsiTheme="minorHAnsi"/>
                <w:b/>
              </w:rPr>
              <w:t xml:space="preserve"> Recommandations UIT-T Y.2</w:t>
            </w:r>
            <w:r w:rsidR="00F70992" w:rsidRPr="00EB1479">
              <w:rPr>
                <w:rFonts w:asciiTheme="minorHAnsi" w:hAnsiTheme="minorHAnsi"/>
                <w:b/>
              </w:rPr>
              <w:t>7</w:t>
            </w:r>
            <w:r w:rsidR="00F601EB" w:rsidRPr="00EB1479">
              <w:rPr>
                <w:rFonts w:asciiTheme="minorHAnsi" w:hAnsiTheme="minorHAnsi"/>
                <w:b/>
              </w:rPr>
              <w:t>71 et UIT-T Y.2725</w:t>
            </w:r>
            <w:r w:rsidRPr="00EB1479">
              <w:rPr>
                <w:rFonts w:asciiTheme="minorHAnsi" w:hAnsiTheme="minorHAnsi"/>
                <w:b/>
              </w:rPr>
              <w:t xml:space="preserve"> </w:t>
            </w:r>
          </w:p>
        </w:tc>
      </w:tr>
    </w:tbl>
    <w:p w:rsidR="009D51FA" w:rsidRPr="00EB1479" w:rsidRDefault="009D51FA" w:rsidP="00F70992">
      <w:pPr>
        <w:spacing w:before="240"/>
        <w:rPr>
          <w:rFonts w:asciiTheme="minorHAnsi" w:hAnsiTheme="minorHAnsi"/>
        </w:rPr>
      </w:pPr>
      <w:bookmarkStart w:id="0" w:name="text"/>
      <w:bookmarkEnd w:id="0"/>
      <w:r w:rsidRPr="00EB1479">
        <w:rPr>
          <w:rFonts w:asciiTheme="minorHAnsi" w:hAnsiTheme="minorHAnsi"/>
        </w:rPr>
        <w:t>Madame, Monsieur,</w:t>
      </w:r>
    </w:p>
    <w:p w:rsidR="009D51FA" w:rsidRPr="00EB1479" w:rsidRDefault="009D51FA" w:rsidP="00F70992">
      <w:pPr>
        <w:pStyle w:val="Normalaftertitle"/>
        <w:rPr>
          <w:rFonts w:asciiTheme="minorHAnsi" w:hAnsiTheme="minorHAnsi"/>
        </w:rPr>
      </w:pPr>
      <w:r w:rsidRPr="00EB1479">
        <w:rPr>
          <w:rFonts w:asciiTheme="minorHAnsi" w:hAnsiTheme="minorHAnsi"/>
          <w:bCs/>
        </w:rPr>
        <w:t>1</w:t>
      </w:r>
      <w:r w:rsidRPr="00EB1479">
        <w:rPr>
          <w:rFonts w:asciiTheme="minorHAnsi" w:hAnsiTheme="minorHAnsi"/>
        </w:rPr>
        <w:tab/>
        <w:t xml:space="preserve">Suite à la Circulaire TSB </w:t>
      </w:r>
      <w:r w:rsidR="00F601EB" w:rsidRPr="00EB1479">
        <w:rPr>
          <w:rFonts w:asciiTheme="minorHAnsi" w:hAnsiTheme="minorHAnsi"/>
        </w:rPr>
        <w:t>76</w:t>
      </w:r>
      <w:r w:rsidRPr="00EB1479">
        <w:rPr>
          <w:rFonts w:asciiTheme="minorHAnsi" w:hAnsiTheme="minorHAnsi"/>
        </w:rPr>
        <w:t xml:space="preserve"> du </w:t>
      </w:r>
      <w:r w:rsidR="00F601EB" w:rsidRPr="00EB1479">
        <w:rPr>
          <w:rFonts w:asciiTheme="minorHAnsi" w:hAnsiTheme="minorHAnsi"/>
        </w:rPr>
        <w:t>19 décembre</w:t>
      </w:r>
      <w:bookmarkStart w:id="1" w:name="_GoBack"/>
      <w:bookmarkEnd w:id="1"/>
      <w:r w:rsidR="00F601EB" w:rsidRPr="00EB1479">
        <w:rPr>
          <w:rFonts w:asciiTheme="minorHAnsi" w:hAnsiTheme="minorHAnsi"/>
        </w:rPr>
        <w:t xml:space="preserve"> 2013 et à la Circulaire TSB 90 du 25 mars 2014</w:t>
      </w:r>
      <w:r w:rsidRPr="00EB1479">
        <w:rPr>
          <w:rFonts w:asciiTheme="minorHAnsi" w:hAnsiTheme="minorHAnsi"/>
        </w:rPr>
        <w:t>, j</w:t>
      </w:r>
      <w:r w:rsidR="00167472" w:rsidRPr="00EB1479">
        <w:rPr>
          <w:rFonts w:asciiTheme="minorHAnsi" w:hAnsiTheme="minorHAnsi"/>
        </w:rPr>
        <w:t>'</w:t>
      </w:r>
      <w:r w:rsidRPr="00EB1479">
        <w:rPr>
          <w:rFonts w:asciiTheme="minorHAnsi" w:hAnsiTheme="minorHAnsi"/>
        </w:rPr>
        <w:t>ai l</w:t>
      </w:r>
      <w:r w:rsidR="00167472" w:rsidRPr="00EB1479">
        <w:rPr>
          <w:rFonts w:asciiTheme="minorHAnsi" w:hAnsiTheme="minorHAnsi"/>
        </w:rPr>
        <w:t>'</w:t>
      </w:r>
      <w:r w:rsidRPr="00EB1479">
        <w:rPr>
          <w:rFonts w:asciiTheme="minorHAnsi" w:hAnsiTheme="minorHAnsi"/>
        </w:rPr>
        <w:t xml:space="preserve">honneur de vous informer que </w:t>
      </w:r>
      <w:r w:rsidR="00F601EB" w:rsidRPr="00EB1479">
        <w:rPr>
          <w:rFonts w:asciiTheme="minorHAnsi" w:hAnsiTheme="minorHAnsi"/>
        </w:rPr>
        <w:t>31</w:t>
      </w:r>
      <w:r w:rsidRPr="00EB1479">
        <w:rPr>
          <w:rFonts w:asciiTheme="minorHAnsi" w:hAnsiTheme="minorHAnsi"/>
        </w:rPr>
        <w:t xml:space="preserve"> </w:t>
      </w:r>
      <w:r w:rsidR="007E21A4" w:rsidRPr="00EB1479">
        <w:rPr>
          <w:rFonts w:asciiTheme="minorHAnsi" w:hAnsiTheme="minorHAnsi"/>
        </w:rPr>
        <w:t>États</w:t>
      </w:r>
      <w:r w:rsidRPr="00EB1479">
        <w:rPr>
          <w:rFonts w:asciiTheme="minorHAnsi" w:hAnsiTheme="minorHAnsi"/>
        </w:rPr>
        <w:t xml:space="preserve"> Membres participant à la dernière réunion de la Commission d</w:t>
      </w:r>
      <w:r w:rsidR="00167472" w:rsidRPr="00EB1479">
        <w:rPr>
          <w:rFonts w:asciiTheme="minorHAnsi" w:hAnsiTheme="minorHAnsi"/>
        </w:rPr>
        <w:t>'</w:t>
      </w:r>
      <w:r w:rsidRPr="00EB1479">
        <w:rPr>
          <w:rFonts w:asciiTheme="minorHAnsi" w:hAnsiTheme="minorHAnsi"/>
        </w:rPr>
        <w:t>études </w:t>
      </w:r>
      <w:r w:rsidR="00F601EB" w:rsidRPr="00EB1479">
        <w:rPr>
          <w:rFonts w:asciiTheme="minorHAnsi" w:hAnsiTheme="minorHAnsi"/>
        </w:rPr>
        <w:t>13</w:t>
      </w:r>
      <w:r w:rsidRPr="00EB1479">
        <w:rPr>
          <w:rFonts w:asciiTheme="minorHAnsi" w:hAnsiTheme="minorHAnsi"/>
        </w:rPr>
        <w:t xml:space="preserve"> </w:t>
      </w:r>
      <w:r w:rsidRPr="00EB1479">
        <w:rPr>
          <w:rFonts w:asciiTheme="minorHAnsi" w:hAnsiTheme="minorHAnsi"/>
          <w:b/>
        </w:rPr>
        <w:t>ont approuvé</w:t>
      </w:r>
      <w:r w:rsidR="00F70992" w:rsidRPr="00EB1479">
        <w:rPr>
          <w:rFonts w:asciiTheme="minorHAnsi" w:hAnsiTheme="minorHAnsi"/>
          <w:bCs/>
        </w:rPr>
        <w:t>,</w:t>
      </w:r>
      <w:r w:rsidRPr="00EB1479">
        <w:rPr>
          <w:rFonts w:asciiTheme="minorHAnsi" w:hAnsiTheme="minorHAnsi"/>
        </w:rPr>
        <w:t xml:space="preserve"> durant la séance plénière du </w:t>
      </w:r>
      <w:r w:rsidR="00F601EB" w:rsidRPr="00EB1479">
        <w:rPr>
          <w:rFonts w:asciiTheme="minorHAnsi" w:hAnsiTheme="minorHAnsi"/>
        </w:rPr>
        <w:t>18 juillet 2014</w:t>
      </w:r>
      <w:r w:rsidRPr="00EB1479">
        <w:rPr>
          <w:rFonts w:asciiTheme="minorHAnsi" w:hAnsiTheme="minorHAnsi"/>
        </w:rPr>
        <w:t xml:space="preserve">, </w:t>
      </w:r>
      <w:r w:rsidR="00F601EB" w:rsidRPr="00EB1479">
        <w:rPr>
          <w:rFonts w:asciiTheme="minorHAnsi" w:hAnsiTheme="minorHAnsi"/>
        </w:rPr>
        <w:t>une Recommandation UIT-T révisée et deux nouvelles Recommandations UIT-T</w:t>
      </w:r>
      <w:r w:rsidRPr="00EB1479">
        <w:rPr>
          <w:rFonts w:asciiTheme="minorHAnsi" w:hAnsiTheme="minorHAnsi"/>
        </w:rPr>
        <w:t>.</w:t>
      </w:r>
    </w:p>
    <w:p w:rsidR="009D51FA" w:rsidRPr="00EB1479" w:rsidRDefault="009D51FA" w:rsidP="00F70992">
      <w:pPr>
        <w:rPr>
          <w:rFonts w:asciiTheme="minorHAnsi" w:hAnsiTheme="minorHAnsi"/>
        </w:rPr>
      </w:pPr>
      <w:r w:rsidRPr="00EB1479">
        <w:rPr>
          <w:rFonts w:asciiTheme="minorHAnsi" w:hAnsiTheme="minorHAnsi"/>
          <w:bCs/>
        </w:rPr>
        <w:t>2</w:t>
      </w:r>
      <w:r w:rsidR="00F601EB" w:rsidRPr="00EB1479">
        <w:rPr>
          <w:rFonts w:asciiTheme="minorHAnsi" w:hAnsiTheme="minorHAnsi"/>
        </w:rPr>
        <w:tab/>
        <w:t>Le</w:t>
      </w:r>
      <w:r w:rsidRPr="00EB1479">
        <w:rPr>
          <w:rFonts w:asciiTheme="minorHAnsi" w:hAnsiTheme="minorHAnsi"/>
        </w:rPr>
        <w:t xml:space="preserve">s titres de la </w:t>
      </w:r>
      <w:r w:rsidR="00F601EB" w:rsidRPr="00EB1479">
        <w:rPr>
          <w:rFonts w:asciiTheme="minorHAnsi" w:hAnsiTheme="minorHAnsi"/>
        </w:rPr>
        <w:t>Recommandation</w:t>
      </w:r>
      <w:r w:rsidRPr="00EB1479">
        <w:rPr>
          <w:rFonts w:asciiTheme="minorHAnsi" w:hAnsiTheme="minorHAnsi"/>
        </w:rPr>
        <w:t xml:space="preserve"> UIT-T révisée et</w:t>
      </w:r>
      <w:r w:rsidR="00F601EB" w:rsidRPr="00EB1479">
        <w:rPr>
          <w:rFonts w:asciiTheme="minorHAnsi" w:hAnsiTheme="minorHAnsi"/>
        </w:rPr>
        <w:t xml:space="preserve"> des</w:t>
      </w:r>
      <w:r w:rsidRPr="00EB1479">
        <w:rPr>
          <w:rFonts w:asciiTheme="minorHAnsi" w:hAnsiTheme="minorHAnsi"/>
        </w:rPr>
        <w:t xml:space="preserve"> nouvelles</w:t>
      </w:r>
      <w:r w:rsidR="00F601EB" w:rsidRPr="00EB1479">
        <w:rPr>
          <w:rFonts w:asciiTheme="minorHAnsi" w:hAnsiTheme="minorHAnsi"/>
        </w:rPr>
        <w:t xml:space="preserve"> Recommandations</w:t>
      </w:r>
      <w:r w:rsidRPr="00EB1479">
        <w:rPr>
          <w:rFonts w:asciiTheme="minorHAnsi" w:hAnsiTheme="minorHAnsi"/>
        </w:rPr>
        <w:t xml:space="preserve"> </w:t>
      </w:r>
      <w:r w:rsidR="00F70992" w:rsidRPr="00EB1479">
        <w:rPr>
          <w:rFonts w:asciiTheme="minorHAnsi" w:hAnsiTheme="minorHAnsi"/>
        </w:rPr>
        <w:t xml:space="preserve">UIT-T </w:t>
      </w:r>
      <w:r w:rsidRPr="00EB1479">
        <w:rPr>
          <w:rFonts w:asciiTheme="minorHAnsi" w:hAnsiTheme="minorHAnsi"/>
        </w:rPr>
        <w:t xml:space="preserve">qui </w:t>
      </w:r>
      <w:r w:rsidR="00F601EB" w:rsidRPr="00EB1479">
        <w:rPr>
          <w:rFonts w:asciiTheme="minorHAnsi" w:hAnsiTheme="minorHAnsi"/>
        </w:rPr>
        <w:t xml:space="preserve">ont été approuvées sont </w:t>
      </w:r>
      <w:r w:rsidRPr="00EB1479">
        <w:rPr>
          <w:rFonts w:asciiTheme="minorHAnsi" w:hAnsiTheme="minorHAnsi"/>
        </w:rPr>
        <w:t>les suivants</w:t>
      </w:r>
      <w:r w:rsidR="008C465A" w:rsidRPr="00EB1479">
        <w:rPr>
          <w:rFonts w:asciiTheme="minorHAnsi" w:hAnsiTheme="minorHAnsi"/>
        </w:rPr>
        <w:t>:</w:t>
      </w:r>
    </w:p>
    <w:p w:rsidR="00F601EB" w:rsidRPr="00EB1479" w:rsidRDefault="00F601EB" w:rsidP="00F70992">
      <w:pPr>
        <w:ind w:right="-143"/>
        <w:rPr>
          <w:rFonts w:asciiTheme="minorHAnsi" w:hAnsiTheme="minorHAnsi"/>
        </w:rPr>
      </w:pPr>
      <w:r w:rsidRPr="00EB1479">
        <w:rPr>
          <w:rFonts w:asciiTheme="minorHAnsi" w:hAnsiTheme="minorHAnsi"/>
        </w:rPr>
        <w:t xml:space="preserve">Recommandation UIT-T Y.1271 (révisée), </w:t>
      </w:r>
      <w:r w:rsidRPr="00EB1479">
        <w:rPr>
          <w:rFonts w:asciiTheme="minorHAnsi" w:hAnsiTheme="minorHAnsi"/>
          <w:i/>
          <w:iCs/>
        </w:rPr>
        <w:t>Cadres généraux applicables aux exigences et aux capacités de réseau pour la prise en charge des télécommunications d'urgence sur les réseaux à commutation de circuits ou à commutation par paquets en évolution</w:t>
      </w:r>
      <w:r w:rsidR="00EB1479">
        <w:rPr>
          <w:rFonts w:asciiTheme="minorHAnsi" w:hAnsiTheme="minorHAnsi"/>
          <w:i/>
          <w:iCs/>
        </w:rPr>
        <w:t>.</w:t>
      </w:r>
    </w:p>
    <w:p w:rsidR="00F601EB" w:rsidRPr="00EB1479" w:rsidRDefault="00F601EB" w:rsidP="00F70992">
      <w:pPr>
        <w:ind w:right="-143"/>
        <w:rPr>
          <w:rFonts w:asciiTheme="minorHAnsi" w:hAnsiTheme="minorHAnsi"/>
        </w:rPr>
      </w:pPr>
      <w:r w:rsidRPr="00EB1479">
        <w:rPr>
          <w:rFonts w:asciiTheme="minorHAnsi" w:hAnsiTheme="minorHAnsi"/>
        </w:rPr>
        <w:t>Recommandation UIT-T Y.2</w:t>
      </w:r>
      <w:r w:rsidR="00F70992" w:rsidRPr="00EB1479">
        <w:rPr>
          <w:rFonts w:asciiTheme="minorHAnsi" w:hAnsiTheme="minorHAnsi"/>
        </w:rPr>
        <w:t>7</w:t>
      </w:r>
      <w:r w:rsidRPr="00EB1479">
        <w:rPr>
          <w:rFonts w:asciiTheme="minorHAnsi" w:hAnsiTheme="minorHAnsi"/>
        </w:rPr>
        <w:t>71</w:t>
      </w:r>
      <w:r w:rsidR="00F70992" w:rsidRPr="00EB1479">
        <w:rPr>
          <w:rFonts w:asciiTheme="minorHAnsi" w:hAnsiTheme="minorHAnsi"/>
        </w:rPr>
        <w:t xml:space="preserve"> (nouvelle)</w:t>
      </w:r>
      <w:r w:rsidRPr="00EB1479">
        <w:rPr>
          <w:rFonts w:asciiTheme="minorHAnsi" w:hAnsiTheme="minorHAnsi"/>
        </w:rPr>
        <w:t xml:space="preserve">, </w:t>
      </w:r>
      <w:r w:rsidRPr="00EB1479">
        <w:rPr>
          <w:rFonts w:asciiTheme="minorHAnsi" w:hAnsiTheme="minorHAnsi"/>
          <w:i/>
          <w:iCs/>
        </w:rPr>
        <w:t>Cadre pour l'inspection approfondie des paquets</w:t>
      </w:r>
      <w:r w:rsidR="00EB1479">
        <w:rPr>
          <w:rFonts w:asciiTheme="minorHAnsi" w:hAnsiTheme="minorHAnsi"/>
          <w:i/>
          <w:iCs/>
        </w:rPr>
        <w:t>.</w:t>
      </w:r>
    </w:p>
    <w:p w:rsidR="00F601EB" w:rsidRPr="00EB1479" w:rsidRDefault="00F601EB" w:rsidP="00EB1479">
      <w:pPr>
        <w:ind w:right="-143"/>
        <w:rPr>
          <w:rFonts w:asciiTheme="minorHAnsi" w:hAnsiTheme="minorHAnsi"/>
        </w:rPr>
      </w:pPr>
      <w:r w:rsidRPr="00EB1479">
        <w:rPr>
          <w:rFonts w:asciiTheme="minorHAnsi" w:hAnsiTheme="minorHAnsi"/>
        </w:rPr>
        <w:t>Recommandation UIT-T Y.27</w:t>
      </w:r>
      <w:r w:rsidR="00EB1479" w:rsidRPr="00EB1479">
        <w:rPr>
          <w:rFonts w:asciiTheme="minorHAnsi" w:hAnsiTheme="minorHAnsi"/>
        </w:rPr>
        <w:t>2</w:t>
      </w:r>
      <w:r w:rsidRPr="00EB1479">
        <w:rPr>
          <w:rFonts w:asciiTheme="minorHAnsi" w:hAnsiTheme="minorHAnsi"/>
        </w:rPr>
        <w:t>5</w:t>
      </w:r>
      <w:r w:rsidR="00F70992" w:rsidRPr="00EB1479">
        <w:rPr>
          <w:rFonts w:asciiTheme="minorHAnsi" w:hAnsiTheme="minorHAnsi"/>
        </w:rPr>
        <w:t xml:space="preserve"> (nouvelle)</w:t>
      </w:r>
      <w:r w:rsidRPr="00EB1479">
        <w:rPr>
          <w:rFonts w:asciiTheme="minorHAnsi" w:hAnsiTheme="minorHAnsi"/>
        </w:rPr>
        <w:t xml:space="preserve">, </w:t>
      </w:r>
      <w:r w:rsidRPr="00EB1479">
        <w:rPr>
          <w:rFonts w:asciiTheme="minorHAnsi" w:hAnsiTheme="minorHAnsi"/>
          <w:i/>
          <w:iCs/>
        </w:rPr>
        <w:t>Prise en charge d'</w:t>
      </w:r>
      <w:r w:rsidR="007E21A4" w:rsidRPr="00EB1479">
        <w:rPr>
          <w:rFonts w:asciiTheme="minorHAnsi" w:hAnsiTheme="minorHAnsi"/>
          <w:i/>
          <w:iCs/>
        </w:rPr>
        <w:t>Ope nid</w:t>
      </w:r>
      <w:r w:rsidRPr="00EB1479">
        <w:rPr>
          <w:rFonts w:asciiTheme="minorHAnsi" w:hAnsiTheme="minorHAnsi"/>
          <w:i/>
          <w:iCs/>
        </w:rPr>
        <w:t xml:space="preserve"> dans les réseaux NGN</w:t>
      </w:r>
      <w:r w:rsidR="00EB1479">
        <w:rPr>
          <w:rFonts w:asciiTheme="minorHAnsi" w:hAnsiTheme="minorHAnsi"/>
          <w:i/>
          <w:iCs/>
        </w:rPr>
        <w:t>.</w:t>
      </w:r>
    </w:p>
    <w:p w:rsidR="009D51FA" w:rsidRPr="00EB1479" w:rsidRDefault="009D51FA" w:rsidP="00F70992">
      <w:pPr>
        <w:ind w:right="-143"/>
        <w:rPr>
          <w:rFonts w:asciiTheme="minorHAnsi" w:hAnsiTheme="minorHAnsi"/>
        </w:rPr>
      </w:pPr>
      <w:r w:rsidRPr="00EB1479">
        <w:rPr>
          <w:rFonts w:asciiTheme="minorHAnsi" w:hAnsiTheme="minorHAnsi"/>
          <w:bCs/>
        </w:rPr>
        <w:t>3</w:t>
      </w:r>
      <w:r w:rsidRPr="00EB1479">
        <w:rPr>
          <w:rFonts w:asciiTheme="minorHAnsi" w:hAnsiTheme="minorHAnsi"/>
        </w:rPr>
        <w:tab/>
        <w:t>Les renseignements existants sur les brevets sont accessibles en ligne sur le site web de l</w:t>
      </w:r>
      <w:r w:rsidR="00167472" w:rsidRPr="00EB1479">
        <w:rPr>
          <w:rFonts w:asciiTheme="minorHAnsi" w:hAnsiTheme="minorHAnsi"/>
        </w:rPr>
        <w:t>'</w:t>
      </w:r>
      <w:r w:rsidRPr="00EB1479">
        <w:rPr>
          <w:rFonts w:asciiTheme="minorHAnsi" w:hAnsiTheme="minorHAnsi"/>
        </w:rPr>
        <w:t>UIT</w:t>
      </w:r>
      <w:r w:rsidRPr="00EB1479">
        <w:rPr>
          <w:rFonts w:asciiTheme="minorHAnsi" w:hAnsiTheme="minorHAnsi"/>
        </w:rPr>
        <w:noBreakHyphen/>
        <w:t>T.</w:t>
      </w:r>
    </w:p>
    <w:p w:rsidR="009D51FA" w:rsidRPr="00EB1479" w:rsidRDefault="009D51FA" w:rsidP="00F70992">
      <w:pPr>
        <w:rPr>
          <w:rFonts w:asciiTheme="minorHAnsi" w:hAnsiTheme="minorHAnsi"/>
        </w:rPr>
      </w:pPr>
      <w:r w:rsidRPr="00EB1479">
        <w:rPr>
          <w:rFonts w:asciiTheme="minorHAnsi" w:hAnsiTheme="minorHAnsi"/>
        </w:rPr>
        <w:t>4</w:t>
      </w:r>
      <w:r w:rsidRPr="00EB1479">
        <w:rPr>
          <w:rFonts w:asciiTheme="minorHAnsi" w:hAnsiTheme="minorHAnsi"/>
        </w:rPr>
        <w:tab/>
        <w:t>L</w:t>
      </w:r>
      <w:r w:rsidR="000470E9" w:rsidRPr="00EB1479">
        <w:rPr>
          <w:rFonts w:asciiTheme="minorHAnsi" w:hAnsiTheme="minorHAnsi"/>
        </w:rPr>
        <w:t>es versions prépubliée</w:t>
      </w:r>
      <w:r w:rsidRPr="00EB1479">
        <w:rPr>
          <w:rFonts w:asciiTheme="minorHAnsi" w:hAnsiTheme="minorHAnsi"/>
        </w:rPr>
        <w:t>s de ces Recommandations seront prochainement disponibles sur le site web de l</w:t>
      </w:r>
      <w:r w:rsidR="00167472" w:rsidRPr="00EB1479">
        <w:rPr>
          <w:rFonts w:asciiTheme="minorHAnsi" w:hAnsiTheme="minorHAnsi"/>
        </w:rPr>
        <w:t>'</w:t>
      </w:r>
      <w:r w:rsidRPr="00EB1479">
        <w:rPr>
          <w:rFonts w:asciiTheme="minorHAnsi" w:hAnsiTheme="minorHAnsi"/>
        </w:rPr>
        <w:t>UIT-T.</w:t>
      </w:r>
    </w:p>
    <w:p w:rsidR="009D51FA" w:rsidRPr="00EB1479" w:rsidRDefault="009D51FA" w:rsidP="00F70992">
      <w:pPr>
        <w:rPr>
          <w:rFonts w:asciiTheme="minorHAnsi" w:hAnsiTheme="minorHAnsi"/>
        </w:rPr>
      </w:pPr>
      <w:r w:rsidRPr="00EB1479">
        <w:rPr>
          <w:rFonts w:asciiTheme="minorHAnsi" w:hAnsiTheme="minorHAnsi"/>
          <w:bCs/>
        </w:rPr>
        <w:t>5</w:t>
      </w:r>
      <w:r w:rsidRPr="00EB1479">
        <w:rPr>
          <w:rFonts w:asciiTheme="minorHAnsi" w:hAnsiTheme="minorHAnsi"/>
        </w:rPr>
        <w:tab/>
        <w:t>L</w:t>
      </w:r>
      <w:r w:rsidR="00167472" w:rsidRPr="00EB1479">
        <w:rPr>
          <w:rFonts w:asciiTheme="minorHAnsi" w:hAnsiTheme="minorHAnsi"/>
        </w:rPr>
        <w:t>'</w:t>
      </w:r>
      <w:r w:rsidRPr="00EB1479">
        <w:rPr>
          <w:rFonts w:asciiTheme="minorHAnsi" w:hAnsiTheme="minorHAnsi"/>
        </w:rPr>
        <w:t>UIT publiera ces Recommandations dès que possible.</w:t>
      </w:r>
    </w:p>
    <w:p w:rsidR="009D51FA" w:rsidRPr="00EB1479" w:rsidRDefault="009D51FA" w:rsidP="00F70992">
      <w:pPr>
        <w:rPr>
          <w:rFonts w:asciiTheme="minorHAnsi" w:hAnsiTheme="minorHAnsi"/>
        </w:rPr>
      </w:pPr>
      <w:r w:rsidRPr="00EB1479">
        <w:rPr>
          <w:rFonts w:asciiTheme="minorHAnsi" w:hAnsiTheme="minorHAnsi"/>
        </w:rPr>
        <w:t>Veuillez agréer, Madame, Monsieur, l</w:t>
      </w:r>
      <w:r w:rsidR="00167472" w:rsidRPr="00EB1479">
        <w:rPr>
          <w:rFonts w:asciiTheme="minorHAnsi" w:hAnsiTheme="minorHAnsi"/>
        </w:rPr>
        <w:t>'</w:t>
      </w:r>
      <w:r w:rsidRPr="00EB1479">
        <w:rPr>
          <w:rFonts w:asciiTheme="minorHAnsi" w:hAnsiTheme="minorHAnsi"/>
        </w:rPr>
        <w:t>assurance de ma haute considération.</w:t>
      </w:r>
    </w:p>
    <w:p w:rsidR="00A5280F" w:rsidRPr="00EB1479" w:rsidRDefault="009D51FA" w:rsidP="007E21A4">
      <w:pPr>
        <w:spacing w:before="960"/>
        <w:ind w:right="-142"/>
        <w:rPr>
          <w:rFonts w:asciiTheme="minorHAnsi" w:hAnsiTheme="minorHAnsi"/>
          <w:lang w:val="fr-CH"/>
        </w:rPr>
      </w:pPr>
      <w:r w:rsidRPr="00EB1479">
        <w:rPr>
          <w:rFonts w:asciiTheme="minorHAnsi" w:hAnsiTheme="minorHAnsi"/>
        </w:rPr>
        <w:t>Malcolm Johnson</w:t>
      </w:r>
      <w:r w:rsidRPr="00EB1479">
        <w:rPr>
          <w:rFonts w:asciiTheme="minorHAnsi" w:hAnsiTheme="minorHAnsi"/>
        </w:rPr>
        <w:br/>
        <w:t>Directeur du Bureau de la</w:t>
      </w:r>
      <w:r w:rsidRPr="00EB1479">
        <w:rPr>
          <w:rFonts w:asciiTheme="minorHAnsi" w:hAnsiTheme="minorHAnsi"/>
        </w:rPr>
        <w:br/>
        <w:t>normalisation des télécommunications</w:t>
      </w:r>
    </w:p>
    <w:sectPr w:rsidR="00A5280F" w:rsidRPr="00EB1479" w:rsidSect="000538F0">
      <w:footerReference w:type="default" r:id="rId10"/>
      <w:footerReference w:type="first" r:id="rId11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1EB" w:rsidRDefault="00F601EB">
      <w:r>
        <w:separator/>
      </w:r>
    </w:p>
  </w:endnote>
  <w:endnote w:type="continuationSeparator" w:id="0">
    <w:p w:rsidR="00F601EB" w:rsidRDefault="00F6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479" w:rsidRPr="00EB1479" w:rsidRDefault="00EB1479" w:rsidP="00EB1479">
    <w:pPr>
      <w:pStyle w:val="Footer"/>
      <w:rPr>
        <w:rFonts w:asciiTheme="minorHAnsi" w:hAnsiTheme="minorHAnsi"/>
        <w:lang w:val="fr-CH"/>
      </w:rPr>
    </w:pPr>
    <w:r w:rsidRPr="00EB1479">
      <w:rPr>
        <w:rFonts w:asciiTheme="minorHAnsi" w:hAnsiTheme="minorHAnsi"/>
        <w:lang w:val="fr-CH"/>
      </w:rPr>
      <w:t>ITU-T\BUREAU\CIRC\110F.DOC</w:t>
    </w:r>
    <w:r w:rsidRPr="00EB1479">
      <w:rPr>
        <w:rFonts w:asciiTheme="minorHAnsi" w:hAnsiTheme="minorHAnsi"/>
        <w:lang w:val="fr-CH"/>
      </w:rPr>
      <w:tab/>
    </w:r>
    <w:r w:rsidRPr="00EB1479">
      <w:rPr>
        <w:rFonts w:asciiTheme="minorHAnsi" w:hAnsiTheme="minorHAnsi"/>
        <w:lang w:val="fr-CH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65A" w:rsidRPr="0099114C" w:rsidRDefault="0099114C" w:rsidP="0099114C">
    <w:pPr>
      <w:overflowPunct/>
      <w:autoSpaceDE/>
      <w:autoSpaceDN/>
      <w:adjustRightInd/>
      <w:spacing w:before="40"/>
      <w:ind w:left="-397" w:right="-397"/>
      <w:jc w:val="center"/>
      <w:textAlignment w:val="auto"/>
      <w:rPr>
        <w:rFonts w:ascii="Calibri" w:hAnsi="Calibri"/>
        <w:sz w:val="16"/>
        <w:lang w:val="en-GB"/>
      </w:rPr>
    </w:pPr>
    <w:r w:rsidRPr="0099114C">
      <w:rPr>
        <w:rFonts w:ascii="Calibri" w:hAnsi="Calibri"/>
        <w:sz w:val="18"/>
        <w:szCs w:val="18"/>
        <w:lang w:val="fr-CH"/>
      </w:rPr>
      <w:t xml:space="preserve">International </w:t>
    </w:r>
    <w:proofErr w:type="spellStart"/>
    <w:r w:rsidRPr="0099114C">
      <w:rPr>
        <w:rFonts w:ascii="Calibri" w:hAnsi="Calibri"/>
        <w:sz w:val="18"/>
        <w:szCs w:val="18"/>
        <w:lang w:val="fr-CH"/>
      </w:rPr>
      <w:t>Telecommunication</w:t>
    </w:r>
    <w:proofErr w:type="spellEnd"/>
    <w:r w:rsidRPr="0099114C">
      <w:rPr>
        <w:rFonts w:ascii="Calibri" w:hAnsi="Calibri"/>
        <w:sz w:val="18"/>
        <w:szCs w:val="18"/>
        <w:lang w:val="fr-CH"/>
      </w:rPr>
      <w:t xml:space="preserve"> Union • Place des Nations • CH</w:t>
    </w:r>
    <w:r w:rsidRPr="0099114C">
      <w:rPr>
        <w:rFonts w:ascii="Calibri" w:hAnsi="Calibri"/>
        <w:sz w:val="18"/>
        <w:szCs w:val="18"/>
        <w:lang w:val="fr-CH"/>
      </w:rPr>
      <w:noBreakHyphen/>
      <w:t xml:space="preserve">1211 Geneva 20 • </w:t>
    </w:r>
    <w:proofErr w:type="spellStart"/>
    <w:r w:rsidRPr="0099114C">
      <w:rPr>
        <w:rFonts w:ascii="Calibri" w:hAnsi="Calibri"/>
        <w:sz w:val="18"/>
        <w:szCs w:val="18"/>
        <w:lang w:val="fr-CH"/>
      </w:rPr>
      <w:t>Switzerland</w:t>
    </w:r>
    <w:proofErr w:type="spellEnd"/>
    <w:r w:rsidRPr="0099114C">
      <w:rPr>
        <w:rFonts w:ascii="Calibri" w:hAnsi="Calibri"/>
        <w:sz w:val="18"/>
        <w:szCs w:val="18"/>
        <w:lang w:val="fr-CH"/>
      </w:rPr>
      <w:t xml:space="preserve"> </w:t>
    </w:r>
    <w:r w:rsidRPr="0099114C">
      <w:rPr>
        <w:rFonts w:ascii="Calibri" w:hAnsi="Calibri"/>
        <w:sz w:val="18"/>
        <w:szCs w:val="18"/>
        <w:lang w:val="fr-CH"/>
      </w:rPr>
      <w:br/>
      <w:t xml:space="preserve">Tel: +41 22 730 5111 • Fax: +41 22 733 7256 • E-mail: </w:t>
    </w:r>
    <w:hyperlink r:id="rId1" w:history="1">
      <w:r w:rsidRPr="0099114C">
        <w:rPr>
          <w:rFonts w:ascii="Calibri" w:hAnsi="Calibri"/>
          <w:color w:val="0000FF"/>
          <w:sz w:val="18"/>
          <w:szCs w:val="18"/>
          <w:u w:val="single"/>
          <w:lang w:val="fr-CH"/>
        </w:rPr>
        <w:t>itumail@itu.int</w:t>
      </w:r>
    </w:hyperlink>
    <w:r w:rsidRPr="0099114C">
      <w:rPr>
        <w:rFonts w:ascii="Calibri" w:hAnsi="Calibri"/>
        <w:sz w:val="18"/>
        <w:szCs w:val="18"/>
        <w:lang w:val="fr-CH"/>
      </w:rPr>
      <w:t xml:space="preserve"> • </w:t>
    </w:r>
    <w:hyperlink r:id="rId2" w:history="1">
      <w:r w:rsidRPr="0099114C">
        <w:rPr>
          <w:rFonts w:ascii="Calibri" w:hAnsi="Calibri"/>
          <w:color w:val="0000FF"/>
          <w:sz w:val="18"/>
          <w:szCs w:val="18"/>
          <w:u w:val="single"/>
          <w:lang w:val="fr-CH"/>
        </w:rPr>
        <w:t>www.itu.int</w:t>
      </w:r>
    </w:hyperlink>
    <w:r w:rsidRPr="0099114C">
      <w:rPr>
        <w:rFonts w:ascii="Calibri" w:hAnsi="Calibri"/>
        <w:sz w:val="18"/>
        <w:szCs w:val="18"/>
        <w:lang w:val="fr-CH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1EB" w:rsidRDefault="00F601EB">
      <w:r>
        <w:t>____________________</w:t>
      </w:r>
    </w:p>
  </w:footnote>
  <w:footnote w:type="continuationSeparator" w:id="0">
    <w:p w:rsidR="00F601EB" w:rsidRDefault="00F60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EB"/>
    <w:rsid w:val="000039EE"/>
    <w:rsid w:val="00005622"/>
    <w:rsid w:val="0002519E"/>
    <w:rsid w:val="00035B43"/>
    <w:rsid w:val="000470E9"/>
    <w:rsid w:val="000538F0"/>
    <w:rsid w:val="000758B3"/>
    <w:rsid w:val="000B0D96"/>
    <w:rsid w:val="000B59D8"/>
    <w:rsid w:val="000C56BE"/>
    <w:rsid w:val="001026FD"/>
    <w:rsid w:val="00115DD7"/>
    <w:rsid w:val="00167472"/>
    <w:rsid w:val="00167F92"/>
    <w:rsid w:val="00173738"/>
    <w:rsid w:val="001B79A3"/>
    <w:rsid w:val="002152A3"/>
    <w:rsid w:val="00333A80"/>
    <w:rsid w:val="00364E95"/>
    <w:rsid w:val="00372875"/>
    <w:rsid w:val="003B1E80"/>
    <w:rsid w:val="003B66E8"/>
    <w:rsid w:val="003C5A7F"/>
    <w:rsid w:val="004033F1"/>
    <w:rsid w:val="00414B0C"/>
    <w:rsid w:val="004257AC"/>
    <w:rsid w:val="0043711B"/>
    <w:rsid w:val="00492C28"/>
    <w:rsid w:val="004B732E"/>
    <w:rsid w:val="004D51F4"/>
    <w:rsid w:val="004D64E0"/>
    <w:rsid w:val="0051210D"/>
    <w:rsid w:val="005136D2"/>
    <w:rsid w:val="00517A03"/>
    <w:rsid w:val="005A1072"/>
    <w:rsid w:val="005A3DD9"/>
    <w:rsid w:val="005B1DFC"/>
    <w:rsid w:val="00601682"/>
    <w:rsid w:val="006333F7"/>
    <w:rsid w:val="00644741"/>
    <w:rsid w:val="006A6FFE"/>
    <w:rsid w:val="006C5A91"/>
    <w:rsid w:val="006E2230"/>
    <w:rsid w:val="00716BBC"/>
    <w:rsid w:val="007321BC"/>
    <w:rsid w:val="00760063"/>
    <w:rsid w:val="00775E4B"/>
    <w:rsid w:val="0079553B"/>
    <w:rsid w:val="007A40FE"/>
    <w:rsid w:val="007E21A4"/>
    <w:rsid w:val="007F02B1"/>
    <w:rsid w:val="00810105"/>
    <w:rsid w:val="008157E0"/>
    <w:rsid w:val="00854E1D"/>
    <w:rsid w:val="00887FA6"/>
    <w:rsid w:val="008C4397"/>
    <w:rsid w:val="008C465A"/>
    <w:rsid w:val="008F2C9B"/>
    <w:rsid w:val="00923CD6"/>
    <w:rsid w:val="00935AA8"/>
    <w:rsid w:val="00971C9A"/>
    <w:rsid w:val="0099114C"/>
    <w:rsid w:val="009D51FA"/>
    <w:rsid w:val="009F1E23"/>
    <w:rsid w:val="00A51537"/>
    <w:rsid w:val="00A5280F"/>
    <w:rsid w:val="00A60FC1"/>
    <w:rsid w:val="00A97C37"/>
    <w:rsid w:val="00AC37B5"/>
    <w:rsid w:val="00AD752F"/>
    <w:rsid w:val="00B27B41"/>
    <w:rsid w:val="00B8573E"/>
    <w:rsid w:val="00B956B3"/>
    <w:rsid w:val="00BB24C0"/>
    <w:rsid w:val="00C26F2E"/>
    <w:rsid w:val="00C45376"/>
    <w:rsid w:val="00C9028F"/>
    <w:rsid w:val="00CA0416"/>
    <w:rsid w:val="00CB1125"/>
    <w:rsid w:val="00CD042E"/>
    <w:rsid w:val="00CF2560"/>
    <w:rsid w:val="00CF5B46"/>
    <w:rsid w:val="00D46B68"/>
    <w:rsid w:val="00D542A5"/>
    <w:rsid w:val="00D97564"/>
    <w:rsid w:val="00DC3D47"/>
    <w:rsid w:val="00DD77DA"/>
    <w:rsid w:val="00E06C61"/>
    <w:rsid w:val="00E13DB3"/>
    <w:rsid w:val="00E2408B"/>
    <w:rsid w:val="00E72AE1"/>
    <w:rsid w:val="00EB1479"/>
    <w:rsid w:val="00ED6A7A"/>
    <w:rsid w:val="00F346CE"/>
    <w:rsid w:val="00F34F98"/>
    <w:rsid w:val="00F40540"/>
    <w:rsid w:val="00F601EB"/>
    <w:rsid w:val="00F70992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6039A736-B046-4FA4-8C14-98DB5F2E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styleId="FollowedHyperlink">
    <w:name w:val="FollowedHyperlink"/>
    <w:basedOn w:val="DefaultParagraphFont"/>
    <w:semiHidden/>
    <w:unhideWhenUsed/>
    <w:rsid w:val="00B956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sbsg13@itu.in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PF_TSBCIRC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74201-A509-4F0A-9C0F-A0F87B44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PF_TSBCIRC2.dotm</Template>
  <TotalTime>1</TotalTime>
  <Pages>1</Pages>
  <Words>308</Words>
  <Characters>1756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2060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Fleur, Severine</dc:creator>
  <cp:lastModifiedBy>Aveline, Marion</cp:lastModifiedBy>
  <cp:revision>2</cp:revision>
  <cp:lastPrinted>2011-04-15T08:04:00Z</cp:lastPrinted>
  <dcterms:created xsi:type="dcterms:W3CDTF">2014-08-04T11:57:00Z</dcterms:created>
  <dcterms:modified xsi:type="dcterms:W3CDTF">2014-08-04T11:57:00Z</dcterms:modified>
</cp:coreProperties>
</file>