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5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BC33B4" w:rsidRPr="00F20B67" w:rsidTr="005B4E4C">
        <w:trPr>
          <w:cantSplit/>
        </w:trPr>
        <w:tc>
          <w:tcPr>
            <w:tcW w:w="6804" w:type="dxa"/>
            <w:vAlign w:val="center"/>
          </w:tcPr>
          <w:p w:rsidR="00BC33B4" w:rsidRPr="00F20B67" w:rsidRDefault="00BC33B4" w:rsidP="005B4E4C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20B6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F20B6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BC33B4" w:rsidRPr="00F20B67" w:rsidRDefault="00BC33B4" w:rsidP="005B4E4C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F20B67">
              <w:rPr>
                <w:noProof/>
                <w:szCs w:val="22"/>
              </w:rPr>
              <w:drawing>
                <wp:inline distT="0" distB="0" distL="0" distR="0" wp14:anchorId="3EFA76F4" wp14:editId="29B23779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3B4" w:rsidRPr="00F20B67" w:rsidTr="005B4E4C">
        <w:trPr>
          <w:cantSplit/>
        </w:trPr>
        <w:tc>
          <w:tcPr>
            <w:tcW w:w="6804" w:type="dxa"/>
            <w:vAlign w:val="center"/>
          </w:tcPr>
          <w:p w:rsidR="00BC33B4" w:rsidRPr="00F20B67" w:rsidRDefault="00BC33B4" w:rsidP="005B4E4C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BC33B4" w:rsidRPr="00F20B67" w:rsidRDefault="00BC33B4" w:rsidP="005B4E4C">
            <w:pPr>
              <w:rPr>
                <w:lang w:val="ru-RU"/>
              </w:rPr>
            </w:pPr>
          </w:p>
        </w:tc>
      </w:tr>
    </w:tbl>
    <w:p w:rsidR="00BC33B4" w:rsidRPr="00F20B67" w:rsidRDefault="00BC33B4" w:rsidP="00C2738B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F20B67">
        <w:rPr>
          <w:lang w:val="ru-RU"/>
        </w:rPr>
        <w:tab/>
        <w:t>Женева,</w:t>
      </w:r>
      <w:r w:rsidR="00A017C6" w:rsidRPr="00F20B67">
        <w:rPr>
          <w:lang w:val="ru-RU"/>
        </w:rPr>
        <w:t xml:space="preserve"> </w:t>
      </w:r>
      <w:r w:rsidR="00C2738B" w:rsidRPr="00F20B67">
        <w:rPr>
          <w:lang w:val="ru-RU"/>
        </w:rPr>
        <w:t>24 марта 2014</w:t>
      </w:r>
      <w:r w:rsidR="00A017C6" w:rsidRPr="00F20B67">
        <w:rPr>
          <w:lang w:val="ru-RU"/>
        </w:rPr>
        <w:t> 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40"/>
        <w:gridCol w:w="4320"/>
      </w:tblGrid>
      <w:tr w:rsidR="00BC33B4" w:rsidRPr="00AF22EC" w:rsidTr="00BC33B4">
        <w:trPr>
          <w:cantSplit/>
          <w:trHeight w:val="1194"/>
        </w:trPr>
        <w:tc>
          <w:tcPr>
            <w:tcW w:w="1260" w:type="dxa"/>
          </w:tcPr>
          <w:p w:rsidR="00BC33B4" w:rsidRPr="00F20B67" w:rsidRDefault="00BC33B4" w:rsidP="006C2CF0">
            <w:pPr>
              <w:spacing w:before="0"/>
              <w:rPr>
                <w:lang w:val="ru-RU"/>
              </w:rPr>
            </w:pPr>
            <w:r w:rsidRPr="00F20B67">
              <w:rPr>
                <w:lang w:val="ru-RU"/>
              </w:rPr>
              <w:t>Осн.:</w:t>
            </w:r>
            <w:r w:rsidR="006C2CF0" w:rsidRPr="00F20B67">
              <w:rPr>
                <w:lang w:val="ru-RU"/>
              </w:rPr>
              <w:br/>
            </w:r>
            <w:r w:rsidR="006C2CF0" w:rsidRPr="00F20B67">
              <w:rPr>
                <w:lang w:val="ru-RU"/>
              </w:rPr>
              <w:br/>
            </w:r>
            <w:r w:rsidR="006C2CF0" w:rsidRPr="00F20B67">
              <w:rPr>
                <w:lang w:val="ru-RU"/>
              </w:rPr>
              <w:br/>
              <w:t>Тел.:</w:t>
            </w:r>
            <w:r w:rsidR="006C2CF0" w:rsidRPr="00F20B67">
              <w:rPr>
                <w:lang w:val="ru-RU"/>
              </w:rPr>
              <w:br/>
              <w:t>Факс:</w:t>
            </w:r>
            <w:r w:rsidR="006C2CF0" w:rsidRPr="00F20B67">
              <w:rPr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BC33B4" w:rsidRPr="00F20B67" w:rsidRDefault="00BC33B4" w:rsidP="00B4284C">
            <w:pPr>
              <w:spacing w:before="0"/>
              <w:rPr>
                <w:lang w:val="ru-RU"/>
              </w:rPr>
            </w:pPr>
            <w:r w:rsidRPr="00F20B67">
              <w:rPr>
                <w:b/>
                <w:bCs/>
                <w:lang w:val="ru-RU"/>
              </w:rPr>
              <w:t>Циркуляр</w:t>
            </w:r>
            <w:r w:rsidRPr="00AF22EC">
              <w:rPr>
                <w:b/>
                <w:bCs/>
                <w:lang w:val="ru-RU"/>
              </w:rPr>
              <w:t xml:space="preserve"> </w:t>
            </w:r>
            <w:r w:rsidR="00C2738B" w:rsidRPr="00AF22EC">
              <w:rPr>
                <w:b/>
                <w:bCs/>
                <w:lang w:val="ru-RU"/>
              </w:rPr>
              <w:t>89</w:t>
            </w:r>
            <w:r w:rsidRPr="00AF22EC">
              <w:rPr>
                <w:b/>
                <w:bCs/>
                <w:lang w:val="ru-RU"/>
              </w:rPr>
              <w:t xml:space="preserve"> </w:t>
            </w:r>
            <w:r w:rsidRPr="00F20B67">
              <w:rPr>
                <w:b/>
                <w:bCs/>
                <w:lang w:val="ru-RU"/>
              </w:rPr>
              <w:t>БСЭ</w:t>
            </w:r>
            <w:r w:rsidR="0011167E" w:rsidRPr="00AF22EC">
              <w:rPr>
                <w:b/>
                <w:bCs/>
                <w:lang w:val="ru-RU"/>
              </w:rPr>
              <w:br/>
            </w:r>
            <w:r w:rsidRPr="00B9595C">
              <w:t>TSB</w:t>
            </w:r>
            <w:r w:rsidRPr="00AF22EC">
              <w:rPr>
                <w:lang w:val="ru-RU"/>
              </w:rPr>
              <w:t xml:space="preserve"> </w:t>
            </w:r>
            <w:r w:rsidRPr="00B9595C">
              <w:t>Workshops</w:t>
            </w:r>
            <w:r w:rsidRPr="00AF22EC">
              <w:rPr>
                <w:lang w:val="ru-RU"/>
              </w:rPr>
              <w:t>/</w:t>
            </w:r>
            <w:r w:rsidR="000D0368" w:rsidRPr="00B9595C">
              <w:t>A</w:t>
            </w:r>
            <w:r w:rsidRPr="00AF22EC">
              <w:rPr>
                <w:lang w:val="ru-RU"/>
              </w:rPr>
              <w:t>.</w:t>
            </w:r>
            <w:r w:rsidR="000D0368" w:rsidRPr="00B9595C">
              <w:t>N</w:t>
            </w:r>
            <w:r w:rsidRPr="00AF22EC">
              <w:rPr>
                <w:lang w:val="ru-RU"/>
              </w:rPr>
              <w:t>.</w:t>
            </w:r>
            <w:r w:rsidR="006C2CF0" w:rsidRPr="00AF22EC">
              <w:rPr>
                <w:lang w:val="ru-RU"/>
              </w:rPr>
              <w:br/>
            </w:r>
            <w:r w:rsidR="006C2CF0" w:rsidRPr="00AF22EC">
              <w:rPr>
                <w:lang w:val="ru-RU"/>
              </w:rPr>
              <w:br/>
            </w:r>
            <w:r w:rsidR="00C2738B" w:rsidRPr="00F20B67">
              <w:rPr>
                <w:szCs w:val="22"/>
                <w:lang w:val="ru-RU"/>
              </w:rPr>
              <w:t>+41 22 730 5126</w:t>
            </w:r>
            <w:r w:rsidR="00C2738B" w:rsidRPr="00F20B67">
              <w:rPr>
                <w:szCs w:val="22"/>
                <w:lang w:val="ru-RU"/>
              </w:rPr>
              <w:br/>
              <w:t>+41 22 730 5853</w:t>
            </w:r>
            <w:r w:rsidR="006C2CF0" w:rsidRPr="00F20B67">
              <w:rPr>
                <w:lang w:val="ru-RU"/>
              </w:rPr>
              <w:br/>
            </w:r>
            <w:hyperlink r:id="rId9" w:history="1">
              <w:r w:rsidR="00C2738B" w:rsidRPr="00F20B67">
                <w:rPr>
                  <w:rStyle w:val="Hyperlink"/>
                  <w:szCs w:val="22"/>
                  <w:lang w:val="ru-RU"/>
                </w:rPr>
                <w:t>tsbworkshops@itu.int</w:t>
              </w:r>
            </w:hyperlink>
          </w:p>
        </w:tc>
        <w:tc>
          <w:tcPr>
            <w:tcW w:w="4320" w:type="dxa"/>
          </w:tcPr>
          <w:p w:rsidR="00BC33B4" w:rsidRPr="00F20B67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0B67">
              <w:rPr>
                <w:lang w:val="ru-RU"/>
              </w:rPr>
              <w:t>–</w:t>
            </w:r>
            <w:r w:rsidRPr="00F20B67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F20B67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0B67">
              <w:rPr>
                <w:lang w:val="ru-RU"/>
              </w:rPr>
              <w:t>–</w:t>
            </w:r>
            <w:r w:rsidRPr="00F20B67">
              <w:rPr>
                <w:lang w:val="ru-RU"/>
              </w:rPr>
              <w:tab/>
              <w:t>Членам Сектора МСЭ-Т</w:t>
            </w:r>
          </w:p>
          <w:p w:rsidR="00BC33B4" w:rsidRPr="00F20B67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0B67">
              <w:rPr>
                <w:lang w:val="ru-RU"/>
              </w:rPr>
              <w:t>–</w:t>
            </w:r>
            <w:r w:rsidRPr="00F20B67">
              <w:rPr>
                <w:lang w:val="ru-RU"/>
              </w:rPr>
              <w:tab/>
              <w:t>Ассоциированным членам МСЭ-Т</w:t>
            </w:r>
          </w:p>
          <w:p w:rsidR="00F15118" w:rsidRPr="00F20B67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0B67">
              <w:rPr>
                <w:lang w:val="ru-RU"/>
              </w:rPr>
              <w:t>–</w:t>
            </w:r>
            <w:r w:rsidRPr="00F20B67">
              <w:rPr>
                <w:lang w:val="ru-RU"/>
              </w:rPr>
              <w:tab/>
            </w:r>
            <w:r w:rsidR="006D7FBC" w:rsidRPr="00F20B67">
              <w:rPr>
                <w:lang w:val="ru-RU"/>
              </w:rPr>
              <w:t>Академическим организациям − Членам МСЭ</w:t>
            </w:r>
            <w:r w:rsidR="006D7FBC" w:rsidRPr="00F20B67">
              <w:rPr>
                <w:lang w:val="ru-RU"/>
              </w:rPr>
              <w:noBreakHyphen/>
              <w:t>Т</w:t>
            </w:r>
          </w:p>
          <w:p w:rsidR="00F15118" w:rsidRPr="00F20B67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AF22EC" w:rsidTr="00BC33B4">
        <w:trPr>
          <w:cantSplit/>
          <w:trHeight w:val="20"/>
        </w:trPr>
        <w:tc>
          <w:tcPr>
            <w:tcW w:w="1260" w:type="dxa"/>
          </w:tcPr>
          <w:p w:rsidR="00BC33B4" w:rsidRPr="00F20B67" w:rsidRDefault="00BC33B4" w:rsidP="00156CF0">
            <w:pPr>
              <w:spacing w:before="0"/>
              <w:rPr>
                <w:lang w:val="ru-RU"/>
              </w:rPr>
            </w:pPr>
          </w:p>
        </w:tc>
        <w:tc>
          <w:tcPr>
            <w:tcW w:w="4140" w:type="dxa"/>
          </w:tcPr>
          <w:p w:rsidR="00BC33B4" w:rsidRPr="00F20B67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BC33B4" w:rsidRPr="00F20B67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0B67">
              <w:rPr>
                <w:b/>
                <w:bCs/>
                <w:lang w:val="ru-RU"/>
              </w:rPr>
              <w:t>Копии</w:t>
            </w:r>
            <w:r w:rsidRPr="00F20B67">
              <w:rPr>
                <w:lang w:val="ru-RU"/>
              </w:rPr>
              <w:t>:</w:t>
            </w:r>
          </w:p>
          <w:p w:rsidR="00BC33B4" w:rsidRPr="00F20B67" w:rsidRDefault="00BC33B4" w:rsidP="00C273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0B67">
              <w:rPr>
                <w:lang w:val="ru-RU"/>
              </w:rPr>
              <w:t>–</w:t>
            </w:r>
            <w:r w:rsidRPr="00F20B67">
              <w:rPr>
                <w:lang w:val="ru-RU"/>
              </w:rPr>
              <w:tab/>
              <w:t>Председател</w:t>
            </w:r>
            <w:r w:rsidR="00C2738B" w:rsidRPr="00F20B67">
              <w:rPr>
                <w:lang w:val="ru-RU"/>
              </w:rPr>
              <w:t>ям</w:t>
            </w:r>
            <w:r w:rsidRPr="00F20B67">
              <w:rPr>
                <w:lang w:val="ru-RU"/>
              </w:rPr>
              <w:t xml:space="preserve"> и заместителям председател</w:t>
            </w:r>
            <w:r w:rsidR="00C2738B" w:rsidRPr="00F20B67">
              <w:rPr>
                <w:lang w:val="ru-RU"/>
              </w:rPr>
              <w:t>ей</w:t>
            </w:r>
            <w:r w:rsidRPr="00F20B67">
              <w:rPr>
                <w:lang w:val="ru-RU"/>
              </w:rPr>
              <w:t xml:space="preserve"> </w:t>
            </w:r>
            <w:r w:rsidR="00374C05" w:rsidRPr="00F20B67">
              <w:rPr>
                <w:lang w:val="ru-RU"/>
              </w:rPr>
              <w:t>и</w:t>
            </w:r>
            <w:r w:rsidRPr="00F20B67">
              <w:rPr>
                <w:lang w:val="ru-RU"/>
              </w:rPr>
              <w:t>сследовательск</w:t>
            </w:r>
            <w:r w:rsidR="00374C05" w:rsidRPr="00F20B67">
              <w:rPr>
                <w:lang w:val="ru-RU"/>
              </w:rPr>
              <w:t>их</w:t>
            </w:r>
            <w:r w:rsidRPr="00F20B67">
              <w:rPr>
                <w:lang w:val="ru-RU"/>
              </w:rPr>
              <w:t xml:space="preserve"> комисси</w:t>
            </w:r>
            <w:r w:rsidR="00374C05" w:rsidRPr="00F20B67">
              <w:rPr>
                <w:lang w:val="ru-RU"/>
              </w:rPr>
              <w:t>й</w:t>
            </w:r>
            <w:r w:rsidRPr="00F20B67">
              <w:rPr>
                <w:lang w:val="ru-RU"/>
              </w:rPr>
              <w:t xml:space="preserve"> МСЭ-Т</w:t>
            </w:r>
          </w:p>
          <w:p w:rsidR="00BC33B4" w:rsidRPr="00F20B67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0B67">
              <w:rPr>
                <w:lang w:val="ru-RU"/>
              </w:rPr>
              <w:t>–</w:t>
            </w:r>
            <w:r w:rsidRPr="00F20B67">
              <w:rPr>
                <w:lang w:val="ru-RU"/>
              </w:rPr>
              <w:tab/>
              <w:t>Директору Бюро развития электросвязи</w:t>
            </w:r>
          </w:p>
          <w:p w:rsidR="00BC33B4" w:rsidRPr="00F20B67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0B67">
              <w:rPr>
                <w:lang w:val="ru-RU"/>
              </w:rPr>
              <w:t>–</w:t>
            </w:r>
            <w:r w:rsidRPr="00F20B67">
              <w:rPr>
                <w:lang w:val="ru-RU"/>
              </w:rPr>
              <w:tab/>
              <w:t>Директору Бюро радиосвязи</w:t>
            </w:r>
          </w:p>
          <w:p w:rsidR="0025100D" w:rsidRPr="00F20B67" w:rsidRDefault="001A6A50" w:rsidP="0025100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0B67">
              <w:rPr>
                <w:lang w:val="ru-RU"/>
              </w:rPr>
              <w:t>–</w:t>
            </w:r>
            <w:r w:rsidRPr="00F20B67">
              <w:rPr>
                <w:lang w:val="ru-RU"/>
              </w:rPr>
              <w:tab/>
            </w:r>
            <w:r w:rsidR="000D0368" w:rsidRPr="00F20B67">
              <w:rPr>
                <w:lang w:val="ru-RU"/>
              </w:rPr>
              <w:t>Директору</w:t>
            </w:r>
            <w:r w:rsidR="002926D9" w:rsidRPr="00F20B67">
              <w:rPr>
                <w:lang w:val="ru-RU"/>
              </w:rPr>
              <w:t xml:space="preserve"> </w:t>
            </w:r>
            <w:r w:rsidR="000D0368" w:rsidRPr="00F20B67">
              <w:rPr>
                <w:lang w:val="ru-RU"/>
              </w:rPr>
              <w:t>Р</w:t>
            </w:r>
            <w:r w:rsidRPr="00F20B67">
              <w:rPr>
                <w:lang w:val="ru-RU"/>
              </w:rPr>
              <w:t>егионально</w:t>
            </w:r>
            <w:r w:rsidR="000D0368" w:rsidRPr="00F20B67">
              <w:rPr>
                <w:lang w:val="ru-RU"/>
              </w:rPr>
              <w:t>го</w:t>
            </w:r>
            <w:r w:rsidRPr="00F20B67">
              <w:rPr>
                <w:lang w:val="ru-RU"/>
              </w:rPr>
              <w:t xml:space="preserve"> отделени</w:t>
            </w:r>
            <w:r w:rsidR="000D0368" w:rsidRPr="00F20B67">
              <w:rPr>
                <w:lang w:val="ru-RU"/>
              </w:rPr>
              <w:t>я МСЭ в Каире</w:t>
            </w:r>
          </w:p>
          <w:p w:rsidR="00C2738B" w:rsidRPr="00F20B67" w:rsidRDefault="00C2738B" w:rsidP="00C273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0B67">
              <w:rPr>
                <w:lang w:val="ru-RU"/>
              </w:rPr>
              <w:t>–</w:t>
            </w:r>
            <w:r w:rsidRPr="00F20B67">
              <w:rPr>
                <w:lang w:val="ru-RU"/>
              </w:rPr>
              <w:tab/>
              <w:t>Директору Регионального отделения МСЭ в Аддис-Абебе</w:t>
            </w:r>
          </w:p>
          <w:p w:rsidR="001A6A50" w:rsidRPr="00F20B67" w:rsidRDefault="001A6A50" w:rsidP="00F20B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0B67">
              <w:rPr>
                <w:lang w:val="ru-RU"/>
              </w:rPr>
              <w:t>–</w:t>
            </w:r>
            <w:r w:rsidRPr="00F20B67">
              <w:rPr>
                <w:lang w:val="ru-RU"/>
              </w:rPr>
              <w:tab/>
            </w:r>
            <w:r w:rsidR="00F20B67" w:rsidRPr="00F20B67">
              <w:rPr>
                <w:lang w:val="ru-RU"/>
              </w:rPr>
              <w:t>П</w:t>
            </w:r>
            <w:r w:rsidRPr="00F20B67">
              <w:rPr>
                <w:lang w:val="ru-RU"/>
              </w:rPr>
              <w:t>остоянно</w:t>
            </w:r>
            <w:r w:rsidR="00F20B67" w:rsidRPr="00F20B67">
              <w:rPr>
                <w:lang w:val="ru-RU"/>
              </w:rPr>
              <w:t>му</w:t>
            </w:r>
            <w:r w:rsidRPr="00F20B67">
              <w:rPr>
                <w:lang w:val="ru-RU"/>
              </w:rPr>
              <w:t xml:space="preserve"> предста</w:t>
            </w:r>
            <w:r w:rsidR="002926D9" w:rsidRPr="00F20B67">
              <w:rPr>
                <w:lang w:val="ru-RU"/>
              </w:rPr>
              <w:t>в</w:t>
            </w:r>
            <w:r w:rsidRPr="00F20B67">
              <w:rPr>
                <w:lang w:val="ru-RU"/>
              </w:rPr>
              <w:t>ительств</w:t>
            </w:r>
            <w:r w:rsidR="00F20B67" w:rsidRPr="00F20B67">
              <w:rPr>
                <w:lang w:val="ru-RU"/>
              </w:rPr>
              <w:t>у</w:t>
            </w:r>
            <w:r w:rsidRPr="00F20B67">
              <w:rPr>
                <w:lang w:val="ru-RU"/>
              </w:rPr>
              <w:t xml:space="preserve"> </w:t>
            </w:r>
            <w:r w:rsidR="00316010" w:rsidRPr="00F20B67">
              <w:rPr>
                <w:lang w:val="ru-RU"/>
              </w:rPr>
              <w:t>Т</w:t>
            </w:r>
            <w:r w:rsidR="0025100D" w:rsidRPr="00F20B67">
              <w:rPr>
                <w:lang w:val="ru-RU"/>
              </w:rPr>
              <w:t>униса</w:t>
            </w:r>
            <w:r w:rsidRPr="00F20B67">
              <w:rPr>
                <w:lang w:val="ru-RU"/>
              </w:rPr>
              <w:t xml:space="preserve"> </w:t>
            </w:r>
            <w:r w:rsidR="005B4E4C" w:rsidRPr="00F20B67">
              <w:rPr>
                <w:lang w:val="ru-RU"/>
              </w:rPr>
              <w:br/>
            </w:r>
            <w:r w:rsidR="002926D9" w:rsidRPr="00F20B67">
              <w:rPr>
                <w:lang w:val="ru-RU"/>
              </w:rPr>
              <w:t>в</w:t>
            </w:r>
            <w:r w:rsidRPr="00F20B67">
              <w:rPr>
                <w:lang w:val="ru-RU"/>
              </w:rPr>
              <w:t xml:space="preserve"> Женеве</w:t>
            </w:r>
          </w:p>
        </w:tc>
      </w:tr>
    </w:tbl>
    <w:p w:rsidR="00BC33B4" w:rsidRPr="00F20B67" w:rsidRDefault="00BC33B4" w:rsidP="008C46A6">
      <w:pPr>
        <w:spacing w:before="0"/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52"/>
      </w:tblGrid>
      <w:tr w:rsidR="00BC33B4" w:rsidRPr="00AF22EC" w:rsidTr="00BC33B4">
        <w:trPr>
          <w:cantSplit/>
          <w:trHeight w:val="680"/>
        </w:trPr>
        <w:tc>
          <w:tcPr>
            <w:tcW w:w="1260" w:type="dxa"/>
          </w:tcPr>
          <w:p w:rsidR="00BC33B4" w:rsidRPr="00F20B67" w:rsidRDefault="00BC33B4" w:rsidP="0011167E">
            <w:pPr>
              <w:rPr>
                <w:lang w:val="ru-RU"/>
              </w:rPr>
            </w:pPr>
            <w:r w:rsidRPr="00F20B67">
              <w:rPr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BC33B4" w:rsidRPr="00F20B67" w:rsidRDefault="0053545D" w:rsidP="00A55D96">
            <w:pPr>
              <w:rPr>
                <w:b/>
                <w:bCs/>
                <w:lang w:val="ru-RU"/>
              </w:rPr>
            </w:pPr>
            <w:r w:rsidRPr="00F20B67">
              <w:rPr>
                <w:b/>
                <w:lang w:val="ru-RU"/>
              </w:rPr>
              <w:t xml:space="preserve">Второй региональный семинар-практикум для Африки 13-й Исследовательской комиссии на тему "Будущие сети: облачные вычисления, энергосбережение, безопасность и виртуализация" </w:t>
            </w:r>
            <w:r w:rsidRPr="00F20B67">
              <w:rPr>
                <w:b/>
                <w:lang w:val="ru-RU"/>
              </w:rPr>
              <w:br/>
              <w:t>(</w:t>
            </w:r>
            <w:r w:rsidR="002A5F2C" w:rsidRPr="00F20B67">
              <w:rPr>
                <w:b/>
                <w:lang w:val="ru-RU"/>
              </w:rPr>
              <w:t>г. Тунис</w:t>
            </w:r>
            <w:r w:rsidRPr="00F20B67">
              <w:rPr>
                <w:b/>
                <w:lang w:val="ru-RU"/>
              </w:rPr>
              <w:t xml:space="preserve">, </w:t>
            </w:r>
            <w:r w:rsidR="002A5F2C" w:rsidRPr="00F20B67">
              <w:rPr>
                <w:b/>
                <w:lang w:val="ru-RU"/>
              </w:rPr>
              <w:t>Тунис</w:t>
            </w:r>
            <w:r w:rsidRPr="00F20B67">
              <w:rPr>
                <w:b/>
                <w:lang w:val="ru-RU"/>
              </w:rPr>
              <w:t xml:space="preserve">, 28 </w:t>
            </w:r>
            <w:r w:rsidR="002A5F2C" w:rsidRPr="00F20B67">
              <w:rPr>
                <w:b/>
                <w:lang w:val="ru-RU"/>
              </w:rPr>
              <w:t>апреля</w:t>
            </w:r>
            <w:r w:rsidRPr="00F20B67">
              <w:rPr>
                <w:b/>
                <w:lang w:val="ru-RU"/>
              </w:rPr>
              <w:t xml:space="preserve"> 2014</w:t>
            </w:r>
            <w:r w:rsidR="002A5F2C" w:rsidRPr="00F20B67">
              <w:rPr>
                <w:b/>
                <w:lang w:val="ru-RU"/>
              </w:rPr>
              <w:t xml:space="preserve"> г.</w:t>
            </w:r>
            <w:r w:rsidRPr="00F20B67">
              <w:rPr>
                <w:b/>
                <w:lang w:val="ru-RU"/>
              </w:rPr>
              <w:t>)</w:t>
            </w:r>
          </w:p>
        </w:tc>
      </w:tr>
    </w:tbl>
    <w:p w:rsidR="00BC33B4" w:rsidRPr="00F20B67" w:rsidRDefault="00BC33B4" w:rsidP="006C2CF0">
      <w:pPr>
        <w:pStyle w:val="Normalaftertitle"/>
        <w:spacing w:before="480"/>
        <w:rPr>
          <w:lang w:val="ru-RU"/>
        </w:rPr>
      </w:pPr>
      <w:r w:rsidRPr="00F20B67">
        <w:rPr>
          <w:lang w:val="ru-RU"/>
        </w:rPr>
        <w:t>Уважаемая госпожа,</w:t>
      </w:r>
      <w:r w:rsidRPr="00F20B67">
        <w:rPr>
          <w:lang w:val="ru-RU"/>
        </w:rPr>
        <w:br/>
        <w:t>уважаемый господин,</w:t>
      </w:r>
    </w:p>
    <w:p w:rsidR="00BC33B4" w:rsidRPr="00F20B67" w:rsidRDefault="00BC33B4" w:rsidP="00F20B67">
      <w:pPr>
        <w:spacing w:before="240"/>
        <w:rPr>
          <w:rFonts w:asciiTheme="majorBidi" w:hAnsiTheme="majorBidi" w:cstheme="majorBidi"/>
          <w:color w:val="000000"/>
          <w:lang w:val="ru-RU"/>
        </w:rPr>
      </w:pPr>
      <w:r w:rsidRPr="00F20B67">
        <w:rPr>
          <w:lang w:val="ru-RU"/>
        </w:rPr>
        <w:t>1</w:t>
      </w:r>
      <w:r w:rsidRPr="00F20B67">
        <w:rPr>
          <w:lang w:val="ru-RU"/>
        </w:rPr>
        <w:tab/>
      </w:r>
      <w:r w:rsidR="00D600A8" w:rsidRPr="00F20B67">
        <w:rPr>
          <w:lang w:val="ru-RU"/>
        </w:rPr>
        <w:t>По любезному приглашению</w:t>
      </w:r>
      <w:r w:rsidR="00086263" w:rsidRPr="00F20B67">
        <w:rPr>
          <w:lang w:val="ru-RU"/>
        </w:rPr>
        <w:t xml:space="preserve"> компании </w:t>
      </w:r>
      <w:r w:rsidR="00EB4511" w:rsidRPr="00F20B67">
        <w:rPr>
          <w:rFonts w:asciiTheme="majorBidi" w:hAnsiTheme="majorBidi" w:cstheme="majorBidi"/>
          <w:color w:val="000000"/>
          <w:lang w:val="ru-RU"/>
        </w:rPr>
        <w:t xml:space="preserve">Tunisia </w:t>
      </w:r>
      <w:r w:rsidR="00086263" w:rsidRPr="00F20B67">
        <w:rPr>
          <w:rFonts w:asciiTheme="majorBidi" w:hAnsiTheme="majorBidi" w:cstheme="majorBidi"/>
          <w:color w:val="000000"/>
          <w:lang w:val="ru-RU"/>
        </w:rPr>
        <w:t xml:space="preserve">Telecom </w:t>
      </w:r>
      <w:r w:rsidR="008919B7" w:rsidRPr="00F20B67">
        <w:rPr>
          <w:lang w:val="ru-RU"/>
        </w:rPr>
        <w:t xml:space="preserve">МСЭ </w:t>
      </w:r>
      <w:r w:rsidR="00EB4511" w:rsidRPr="00F20B67">
        <w:rPr>
          <w:lang w:val="ru-RU"/>
        </w:rPr>
        <w:t xml:space="preserve">организует </w:t>
      </w:r>
      <w:r w:rsidR="00EB4511" w:rsidRPr="00F20B67">
        <w:rPr>
          <w:b/>
          <w:lang w:val="ru-RU"/>
        </w:rPr>
        <w:t>второй региональный семинар-практикум для Африки 13-й Исследовательской комиссии на тему "Будущие сети: облачные вычисления, энергосбережение, безопасность и виртуализация"</w:t>
      </w:r>
      <w:r w:rsidR="00EB4511" w:rsidRPr="00F20B67">
        <w:rPr>
          <w:bCs/>
          <w:lang w:val="ru-RU"/>
        </w:rPr>
        <w:t>,</w:t>
      </w:r>
      <w:r w:rsidR="00207B21" w:rsidRPr="00F20B67">
        <w:rPr>
          <w:lang w:val="ru-RU"/>
        </w:rPr>
        <w:t xml:space="preserve"> который состоится в гостинице </w:t>
      </w:r>
      <w:hyperlink r:id="rId10" w:history="1">
        <w:r w:rsidR="00EB4511" w:rsidRPr="00F20B67">
          <w:rPr>
            <w:rStyle w:val="Hyperlink"/>
            <w:lang w:val="ru-RU"/>
          </w:rPr>
          <w:t>Le Palace Hotel</w:t>
        </w:r>
      </w:hyperlink>
      <w:r w:rsidR="00207B21" w:rsidRPr="00F20B67">
        <w:rPr>
          <w:lang w:val="ru-RU"/>
        </w:rPr>
        <w:t xml:space="preserve"> </w:t>
      </w:r>
      <w:r w:rsidR="00C51F43" w:rsidRPr="00F20B67">
        <w:rPr>
          <w:lang w:val="ru-RU"/>
        </w:rPr>
        <w:t>28 </w:t>
      </w:r>
      <w:r w:rsidR="00EB4511" w:rsidRPr="00F20B67">
        <w:rPr>
          <w:lang w:val="ru-RU"/>
        </w:rPr>
        <w:t>апреля</w:t>
      </w:r>
      <w:r w:rsidR="00207B21" w:rsidRPr="00F20B67">
        <w:rPr>
          <w:lang w:val="ru-RU"/>
        </w:rPr>
        <w:t xml:space="preserve"> 201</w:t>
      </w:r>
      <w:r w:rsidR="00C51F43" w:rsidRPr="00F20B67">
        <w:rPr>
          <w:lang w:val="ru-RU"/>
        </w:rPr>
        <w:t>4</w:t>
      </w:r>
      <w:r w:rsidR="00207B21" w:rsidRPr="00F20B67">
        <w:rPr>
          <w:lang w:val="ru-RU"/>
        </w:rPr>
        <w:t> года.</w:t>
      </w:r>
      <w:r w:rsidR="00353E0F" w:rsidRPr="00F20B67">
        <w:rPr>
          <w:lang w:val="ru-RU"/>
        </w:rPr>
        <w:t xml:space="preserve"> После семинара-практикума</w:t>
      </w:r>
      <w:r w:rsidR="00DC1AE8" w:rsidRPr="00F20B67">
        <w:rPr>
          <w:lang w:val="ru-RU"/>
        </w:rPr>
        <w:t>, 29</w:t>
      </w:r>
      <w:r w:rsidR="00F20B67" w:rsidRPr="00F20B67">
        <w:rPr>
          <w:lang w:val="ru-RU"/>
        </w:rPr>
        <w:t>−</w:t>
      </w:r>
      <w:r w:rsidR="00DC1AE8" w:rsidRPr="00F20B67">
        <w:rPr>
          <w:lang w:val="ru-RU"/>
        </w:rPr>
        <w:t>30 </w:t>
      </w:r>
      <w:r w:rsidR="00EB4511" w:rsidRPr="00F20B67">
        <w:rPr>
          <w:lang w:val="ru-RU"/>
        </w:rPr>
        <w:t>апреля 2014 года</w:t>
      </w:r>
      <w:r w:rsidR="00DC1AE8" w:rsidRPr="00F20B67">
        <w:rPr>
          <w:lang w:val="ru-RU"/>
        </w:rPr>
        <w:t>,</w:t>
      </w:r>
      <w:r w:rsidR="00353E0F" w:rsidRPr="00F20B67">
        <w:rPr>
          <w:lang w:val="ru-RU"/>
        </w:rPr>
        <w:t xml:space="preserve"> </w:t>
      </w:r>
      <w:r w:rsidR="00DC1AE8" w:rsidRPr="00F20B67">
        <w:rPr>
          <w:lang w:val="ru-RU"/>
        </w:rPr>
        <w:t xml:space="preserve">в том же месте проведения состоится </w:t>
      </w:r>
      <w:r w:rsidR="00EB4511" w:rsidRPr="00F20B67">
        <w:rPr>
          <w:lang w:val="ru-RU"/>
        </w:rPr>
        <w:t>второе</w:t>
      </w:r>
      <w:r w:rsidR="00DC1AE8" w:rsidRPr="00F20B67">
        <w:rPr>
          <w:lang w:val="ru-RU"/>
        </w:rPr>
        <w:t xml:space="preserve"> собрание</w:t>
      </w:r>
      <w:r w:rsidR="00EB4511" w:rsidRPr="00F20B67">
        <w:rPr>
          <w:lang w:val="ru-RU"/>
        </w:rPr>
        <w:t xml:space="preserve"> Региональной группы ИК13 МСЭ-Т для Африки </w:t>
      </w:r>
      <w:r w:rsidR="00EB4511" w:rsidRPr="00F20B67">
        <w:rPr>
          <w:rFonts w:cs="Segoe UI"/>
          <w:color w:val="000000"/>
          <w:lang w:val="ru-RU"/>
        </w:rPr>
        <w:t>(</w:t>
      </w:r>
      <w:hyperlink r:id="rId11" w:history="1">
        <w:r w:rsidR="00EB4511" w:rsidRPr="00F20B67">
          <w:rPr>
            <w:rStyle w:val="Hyperlink"/>
            <w:rFonts w:cs="Segoe UI"/>
            <w:lang w:val="ru-RU"/>
          </w:rPr>
          <w:t>РегГр-АФР ИК13</w:t>
        </w:r>
      </w:hyperlink>
      <w:r w:rsidR="00EB4511" w:rsidRPr="00F20B67">
        <w:rPr>
          <w:rFonts w:cs="Segoe UI"/>
          <w:color w:val="000000"/>
          <w:lang w:val="ru-RU"/>
        </w:rPr>
        <w:t>)</w:t>
      </w:r>
      <w:r w:rsidR="00DC1AE8" w:rsidRPr="00F20B67">
        <w:rPr>
          <w:lang w:val="ru-RU"/>
        </w:rPr>
        <w:t xml:space="preserve">, </w:t>
      </w:r>
      <w:r w:rsidR="00353E0F" w:rsidRPr="00F20B67">
        <w:rPr>
          <w:lang w:val="ru-RU"/>
        </w:rPr>
        <w:t>которое также будет принимать</w:t>
      </w:r>
      <w:r w:rsidRPr="00F20B67">
        <w:rPr>
          <w:lang w:val="ru-RU"/>
        </w:rPr>
        <w:t xml:space="preserve"> </w:t>
      </w:r>
      <w:r w:rsidR="00EB4511" w:rsidRPr="00F20B67">
        <w:rPr>
          <w:rFonts w:asciiTheme="majorBidi" w:hAnsiTheme="majorBidi" w:cstheme="majorBidi"/>
          <w:color w:val="000000"/>
          <w:lang w:val="ru-RU" w:eastAsia="zh-CN"/>
        </w:rPr>
        <w:t xml:space="preserve">Tunisia </w:t>
      </w:r>
      <w:r w:rsidR="00DC1AE8" w:rsidRPr="00F20B67">
        <w:rPr>
          <w:rFonts w:asciiTheme="majorBidi" w:hAnsiTheme="majorBidi" w:cstheme="majorBidi"/>
          <w:color w:val="000000"/>
          <w:lang w:val="ru-RU"/>
        </w:rPr>
        <w:t>Telecom.</w:t>
      </w:r>
    </w:p>
    <w:p w:rsidR="00BC33B4" w:rsidRPr="00F20B67" w:rsidRDefault="00BC33B4" w:rsidP="00101586">
      <w:pPr>
        <w:rPr>
          <w:lang w:val="ru-RU"/>
        </w:rPr>
      </w:pPr>
      <w:r w:rsidRPr="00F20B67">
        <w:rPr>
          <w:lang w:val="ru-RU"/>
        </w:rPr>
        <w:t xml:space="preserve">Открытие семинара-практикума состоится в </w:t>
      </w:r>
      <w:r w:rsidR="00426E07" w:rsidRPr="00F20B67">
        <w:rPr>
          <w:lang w:val="ru-RU"/>
        </w:rPr>
        <w:t>09</w:t>
      </w:r>
      <w:r w:rsidRPr="00F20B67">
        <w:rPr>
          <w:lang w:val="ru-RU"/>
        </w:rPr>
        <w:t xml:space="preserve"> час. </w:t>
      </w:r>
      <w:r w:rsidR="00101586" w:rsidRPr="00F20B67">
        <w:rPr>
          <w:lang w:val="ru-RU"/>
        </w:rPr>
        <w:t>30</w:t>
      </w:r>
      <w:r w:rsidRPr="00F20B67">
        <w:rPr>
          <w:lang w:val="ru-RU"/>
        </w:rPr>
        <w:t xml:space="preserve"> мин. Регистрация участников начнется в 08 час. 30 мин. </w:t>
      </w:r>
    </w:p>
    <w:p w:rsidR="00BC33B4" w:rsidRPr="00F20B67" w:rsidRDefault="00BC33B4" w:rsidP="00EB4511">
      <w:pPr>
        <w:rPr>
          <w:lang w:val="ru-RU"/>
        </w:rPr>
      </w:pPr>
      <w:r w:rsidRPr="00F20B67">
        <w:rPr>
          <w:lang w:val="ru-RU"/>
        </w:rPr>
        <w:t>2</w:t>
      </w:r>
      <w:r w:rsidRPr="00F20B67">
        <w:rPr>
          <w:lang w:val="ru-RU"/>
        </w:rPr>
        <w:tab/>
        <w:t>Обсуждения будут проходить на английском языке</w:t>
      </w:r>
      <w:r w:rsidR="00EB4511" w:rsidRPr="00F20B67">
        <w:rPr>
          <w:lang w:val="ru-RU"/>
        </w:rPr>
        <w:t xml:space="preserve"> с устным переводом на французский и арабский языки.</w:t>
      </w:r>
    </w:p>
    <w:p w:rsidR="00EB4511" w:rsidRPr="00F20B67" w:rsidRDefault="00BC33B4" w:rsidP="00F941F0">
      <w:pPr>
        <w:rPr>
          <w:lang w:val="ru-RU"/>
        </w:rPr>
      </w:pPr>
      <w:r w:rsidRPr="00F20B67">
        <w:rPr>
          <w:lang w:val="ru-RU"/>
        </w:rPr>
        <w:t>3</w:t>
      </w:r>
      <w:r w:rsidRPr="00F20B67">
        <w:rPr>
          <w:lang w:val="ru-RU"/>
        </w:rPr>
        <w:tab/>
        <w:t xml:space="preserve">В семинаре-практикуме могут принять участие Государства – Члены МСЭ, Члены </w:t>
      </w:r>
      <w:r w:rsidR="0011167E" w:rsidRPr="00F20B67">
        <w:rPr>
          <w:lang w:val="ru-RU"/>
        </w:rPr>
        <w:t>Сектор</w:t>
      </w:r>
      <w:r w:rsidR="00101586" w:rsidRPr="00F20B67">
        <w:rPr>
          <w:lang w:val="ru-RU"/>
        </w:rPr>
        <w:t>ов</w:t>
      </w:r>
      <w:r w:rsidR="0011167E" w:rsidRPr="00F20B67">
        <w:rPr>
          <w:lang w:val="ru-RU"/>
        </w:rPr>
        <w:t>,</w:t>
      </w:r>
      <w:r w:rsidRPr="00F20B67">
        <w:rPr>
          <w:lang w:val="ru-RU"/>
        </w:rPr>
        <w:t xml:space="preserve"> Ассоциированные члены</w:t>
      </w:r>
      <w:r w:rsidR="0011167E" w:rsidRPr="00F20B67">
        <w:rPr>
          <w:lang w:val="ru-RU"/>
        </w:rPr>
        <w:t xml:space="preserve"> и </w:t>
      </w:r>
      <w:r w:rsidR="00F20B67" w:rsidRPr="00F20B67">
        <w:rPr>
          <w:lang w:val="ru-RU"/>
        </w:rPr>
        <w:t xml:space="preserve">академические </w:t>
      </w:r>
      <w:r w:rsidR="006D7FBC" w:rsidRPr="00F20B67">
        <w:rPr>
          <w:lang w:val="ru-RU"/>
        </w:rPr>
        <w:t>организации</w:t>
      </w:r>
      <w:r w:rsidR="00101586" w:rsidRPr="00F20B67">
        <w:rPr>
          <w:lang w:val="ru-RU"/>
        </w:rPr>
        <w:t xml:space="preserve"> – </w:t>
      </w:r>
      <w:r w:rsidR="00F941F0" w:rsidRPr="00F20B67">
        <w:rPr>
          <w:lang w:val="ru-RU"/>
        </w:rPr>
        <w:t>Ч</w:t>
      </w:r>
      <w:r w:rsidR="00101586" w:rsidRPr="00F20B67">
        <w:rPr>
          <w:lang w:val="ru-RU"/>
        </w:rPr>
        <w:t>лены МСЭ</w:t>
      </w:r>
      <w:r w:rsidRPr="00F20B67">
        <w:rPr>
          <w:lang w:val="ru-RU"/>
        </w:rPr>
        <w:t xml:space="preserve">, а также любое лицо из страны, являющейся </w:t>
      </w:r>
      <w:r w:rsidR="00E56FD7" w:rsidRPr="00F20B67">
        <w:rPr>
          <w:lang w:val="ru-RU"/>
        </w:rPr>
        <w:t xml:space="preserve">Членом </w:t>
      </w:r>
      <w:r w:rsidRPr="00F20B67">
        <w:rPr>
          <w:lang w:val="ru-RU"/>
        </w:rPr>
        <w:t>МСЭ, которое пожелает внести свой вклад в работу семинара-практикума. К</w:t>
      </w:r>
      <w:r w:rsidR="00101586" w:rsidRPr="00F20B67">
        <w:rPr>
          <w:lang w:val="ru-RU"/>
        </w:rPr>
        <w:t> </w:t>
      </w:r>
      <w:r w:rsidRPr="00F20B67">
        <w:rPr>
          <w:lang w:val="ru-RU"/>
        </w:rPr>
        <w:t xml:space="preserve">таким лицам относятся также члены международных, региональных и национальных организаций. Участие в семинаре-практикуме является бесплатным. </w:t>
      </w:r>
    </w:p>
    <w:p w:rsidR="00EB4511" w:rsidRPr="00F20B67" w:rsidRDefault="003B1245" w:rsidP="00F20B67">
      <w:pPr>
        <w:keepNext/>
        <w:keepLines/>
        <w:shd w:val="clear" w:color="auto" w:fill="FFFFFF"/>
        <w:rPr>
          <w:rFonts w:asciiTheme="majorBidi" w:hAnsiTheme="majorBidi" w:cstheme="majorBidi"/>
          <w:color w:val="000000"/>
          <w:lang w:val="ru-RU"/>
        </w:rPr>
      </w:pPr>
      <w:r w:rsidRPr="00F20B67">
        <w:rPr>
          <w:lang w:val="ru-RU"/>
        </w:rPr>
        <w:t>4</w:t>
      </w:r>
      <w:r w:rsidRPr="00F20B67">
        <w:rPr>
          <w:lang w:val="ru-RU"/>
        </w:rPr>
        <w:tab/>
      </w:r>
      <w:r w:rsidR="00EB4511" w:rsidRPr="00F20B67">
        <w:rPr>
          <w:rFonts w:asciiTheme="majorBidi" w:hAnsiTheme="majorBidi" w:cstheme="majorBidi"/>
          <w:color w:val="000000"/>
          <w:lang w:val="ru-RU"/>
        </w:rPr>
        <w:t>Цель семинара-практикума состоит в следующем:</w:t>
      </w:r>
    </w:p>
    <w:p w:rsidR="00EB4511" w:rsidRPr="00F20B67" w:rsidRDefault="00F20B67" w:rsidP="00F20B67">
      <w:pPr>
        <w:pStyle w:val="enumlev1"/>
        <w:rPr>
          <w:lang w:val="ru-RU"/>
        </w:rPr>
      </w:pPr>
      <w:r w:rsidRPr="00F20B67">
        <w:rPr>
          <w:lang w:val="ru-RU"/>
        </w:rPr>
        <w:t>•</w:t>
      </w:r>
      <w:r w:rsidRPr="00F20B67">
        <w:rPr>
          <w:lang w:val="ru-RU"/>
        </w:rPr>
        <w:tab/>
        <w:t xml:space="preserve">представить </w:t>
      </w:r>
      <w:r w:rsidR="00EB4511" w:rsidRPr="00F20B67">
        <w:rPr>
          <w:lang w:val="ru-RU"/>
        </w:rPr>
        <w:t>обзор работы ИК13 в областях, которые связаны с тематикой семинара-практикума;</w:t>
      </w:r>
    </w:p>
    <w:p w:rsidR="00EB4511" w:rsidRPr="00F20B67" w:rsidRDefault="00F20B67" w:rsidP="00F20B67">
      <w:pPr>
        <w:pStyle w:val="enumlev1"/>
        <w:rPr>
          <w:lang w:val="ru-RU"/>
        </w:rPr>
      </w:pPr>
      <w:r w:rsidRPr="00F20B67">
        <w:rPr>
          <w:lang w:val="ru-RU"/>
        </w:rPr>
        <w:lastRenderedPageBreak/>
        <w:t>•</w:t>
      </w:r>
      <w:r w:rsidRPr="00F20B67">
        <w:rPr>
          <w:lang w:val="ru-RU"/>
        </w:rPr>
        <w:tab/>
        <w:t xml:space="preserve">обменяться </w:t>
      </w:r>
      <w:r w:rsidR="002141E6" w:rsidRPr="00F20B67">
        <w:rPr>
          <w:lang w:val="ru-RU"/>
        </w:rPr>
        <w:t>знаниями по региональным достижениям в этих областях</w:t>
      </w:r>
      <w:r w:rsidR="00EB4511" w:rsidRPr="00F20B67">
        <w:rPr>
          <w:lang w:val="ru-RU"/>
        </w:rPr>
        <w:t>;</w:t>
      </w:r>
    </w:p>
    <w:p w:rsidR="00EB4511" w:rsidRPr="00F20B67" w:rsidRDefault="00F20B67" w:rsidP="00F20B67">
      <w:pPr>
        <w:pStyle w:val="enumlev1"/>
        <w:rPr>
          <w:lang w:val="ru-RU"/>
        </w:rPr>
      </w:pPr>
      <w:r w:rsidRPr="00F20B67">
        <w:rPr>
          <w:lang w:val="ru-RU"/>
        </w:rPr>
        <w:t>•</w:t>
      </w:r>
      <w:r w:rsidRPr="00F20B67">
        <w:rPr>
          <w:lang w:val="ru-RU"/>
        </w:rPr>
        <w:tab/>
        <w:t xml:space="preserve">представить </w:t>
      </w:r>
      <w:r w:rsidR="002141E6" w:rsidRPr="00F20B67">
        <w:rPr>
          <w:lang w:val="ru-RU"/>
        </w:rPr>
        <w:t>обновленные данные по тенденциям в области стандартизации и по технологически</w:t>
      </w:r>
      <w:r w:rsidRPr="00F20B67">
        <w:rPr>
          <w:lang w:val="ru-RU"/>
        </w:rPr>
        <w:t>м</w:t>
      </w:r>
      <w:r w:rsidR="002141E6" w:rsidRPr="00F20B67">
        <w:rPr>
          <w:lang w:val="ru-RU"/>
        </w:rPr>
        <w:t xml:space="preserve"> аспектам; и </w:t>
      </w:r>
    </w:p>
    <w:p w:rsidR="003B1245" w:rsidRPr="00F20B67" w:rsidRDefault="00F20B67" w:rsidP="00F20B67">
      <w:pPr>
        <w:pStyle w:val="enumlev1"/>
        <w:rPr>
          <w:lang w:val="ru-RU"/>
        </w:rPr>
      </w:pPr>
      <w:r w:rsidRPr="00F20B67">
        <w:rPr>
          <w:lang w:val="ru-RU"/>
        </w:rPr>
        <w:t>•</w:t>
      </w:r>
      <w:r w:rsidRPr="00F20B67">
        <w:rPr>
          <w:lang w:val="ru-RU"/>
        </w:rPr>
        <w:tab/>
        <w:t xml:space="preserve">привлечь </w:t>
      </w:r>
      <w:r w:rsidR="002141E6" w:rsidRPr="00F20B67">
        <w:rPr>
          <w:lang w:val="ru-RU"/>
        </w:rPr>
        <w:t>внимание к собранию РегГр-АФР ИК13, которое состоится непосредственно после семинара-практикума.</w:t>
      </w:r>
    </w:p>
    <w:p w:rsidR="00BC33B4" w:rsidRPr="00F20B67" w:rsidRDefault="009E4C75" w:rsidP="002141E6">
      <w:pPr>
        <w:rPr>
          <w:lang w:val="ru-RU"/>
        </w:rPr>
      </w:pPr>
      <w:r w:rsidRPr="00F20B67">
        <w:rPr>
          <w:lang w:val="ru-RU"/>
        </w:rPr>
        <w:t>5</w:t>
      </w:r>
      <w:r w:rsidR="00BC33B4" w:rsidRPr="00F20B67">
        <w:rPr>
          <w:lang w:val="ru-RU"/>
        </w:rPr>
        <w:tab/>
        <w:t>Проект программы семинара-практикума</w:t>
      </w:r>
      <w:r w:rsidR="0071777C" w:rsidRPr="00F20B67">
        <w:rPr>
          <w:lang w:val="ru-RU"/>
        </w:rPr>
        <w:t>,</w:t>
      </w:r>
      <w:r w:rsidR="00BC33B4" w:rsidRPr="00F20B67">
        <w:rPr>
          <w:lang w:val="ru-RU"/>
        </w:rPr>
        <w:t xml:space="preserve"> </w:t>
      </w:r>
      <w:r w:rsidR="0071777C" w:rsidRPr="00F20B67">
        <w:rPr>
          <w:lang w:val="ru-RU"/>
        </w:rPr>
        <w:t>презентации и актуальная информация</w:t>
      </w:r>
      <w:r w:rsidR="002141E6" w:rsidRPr="00F20B67">
        <w:rPr>
          <w:lang w:val="ru-RU"/>
        </w:rPr>
        <w:t xml:space="preserve"> будут размещены</w:t>
      </w:r>
      <w:r w:rsidR="00A55663" w:rsidRPr="00F20B67">
        <w:rPr>
          <w:lang w:val="ru-RU"/>
        </w:rPr>
        <w:t xml:space="preserve"> на веб-сайте </w:t>
      </w:r>
      <w:r w:rsidR="0071777C" w:rsidRPr="00F20B67">
        <w:rPr>
          <w:lang w:val="ru-RU"/>
        </w:rPr>
        <w:t xml:space="preserve">МСЭ-Т </w:t>
      </w:r>
      <w:r w:rsidR="00FD2A72" w:rsidRPr="00F20B67">
        <w:rPr>
          <w:lang w:val="ru-RU"/>
        </w:rPr>
        <w:t>по</w:t>
      </w:r>
      <w:r w:rsidR="0071777C" w:rsidRPr="00F20B67">
        <w:rPr>
          <w:lang w:val="ru-RU"/>
        </w:rPr>
        <w:t xml:space="preserve"> следующем</w:t>
      </w:r>
      <w:r w:rsidR="00FD2A72" w:rsidRPr="00F20B67">
        <w:rPr>
          <w:lang w:val="ru-RU"/>
        </w:rPr>
        <w:t>у</w:t>
      </w:r>
      <w:r w:rsidR="0071777C" w:rsidRPr="00F20B67">
        <w:rPr>
          <w:lang w:val="ru-RU"/>
        </w:rPr>
        <w:t xml:space="preserve"> URL:</w:t>
      </w:r>
      <w:r w:rsidR="002141E6" w:rsidRPr="00F20B67">
        <w:rPr>
          <w:rFonts w:asciiTheme="majorBidi" w:hAnsiTheme="majorBidi" w:cstheme="majorBidi"/>
          <w:lang w:val="ru-RU"/>
        </w:rPr>
        <w:t xml:space="preserve"> </w:t>
      </w:r>
      <w:hyperlink r:id="rId12" w:history="1">
        <w:r w:rsidR="002141E6" w:rsidRPr="00F20B67">
          <w:rPr>
            <w:rStyle w:val="Hyperlink"/>
            <w:rFonts w:asciiTheme="majorBidi" w:hAnsiTheme="majorBidi" w:cstheme="majorBidi"/>
            <w:lang w:val="ru-RU"/>
          </w:rPr>
          <w:t>http://www.itu.int/en/ITU-T/Workshops-and-Seminars/sg13/201404/Pages/default.aspx</w:t>
        </w:r>
      </w:hyperlink>
      <w:r w:rsidR="00A55663" w:rsidRPr="00F20B67">
        <w:rPr>
          <w:rStyle w:val="Hyperlink"/>
          <w:color w:val="auto"/>
          <w:u w:val="none"/>
          <w:lang w:val="ru-RU"/>
        </w:rPr>
        <w:t xml:space="preserve">. </w:t>
      </w:r>
      <w:r w:rsidR="000C3F05" w:rsidRPr="00F20B67">
        <w:rPr>
          <w:rStyle w:val="Hyperlink"/>
          <w:color w:val="auto"/>
          <w:u w:val="none"/>
          <w:lang w:val="ru-RU"/>
        </w:rPr>
        <w:t>Данный веб-сайт</w:t>
      </w:r>
      <w:r w:rsidR="00FA1BC7" w:rsidRPr="00F20B67">
        <w:rPr>
          <w:rStyle w:val="Hyperlink"/>
          <w:color w:val="auto"/>
          <w:u w:val="none"/>
          <w:lang w:val="ru-RU"/>
        </w:rPr>
        <w:t xml:space="preserve"> будет обновляться по мере </w:t>
      </w:r>
      <w:r w:rsidR="009C380A" w:rsidRPr="00F20B67">
        <w:rPr>
          <w:rStyle w:val="Hyperlink"/>
          <w:color w:val="auto"/>
          <w:u w:val="none"/>
          <w:lang w:val="ru-RU"/>
        </w:rPr>
        <w:t>появления</w:t>
      </w:r>
      <w:r w:rsidR="00253616" w:rsidRPr="00F20B67">
        <w:rPr>
          <w:rStyle w:val="Hyperlink"/>
          <w:color w:val="auto"/>
          <w:u w:val="none"/>
          <w:lang w:val="ru-RU"/>
        </w:rPr>
        <w:t xml:space="preserve"> новой или измененной информ</w:t>
      </w:r>
      <w:r w:rsidR="00FA1BC7" w:rsidRPr="00F20B67">
        <w:rPr>
          <w:rStyle w:val="Hyperlink"/>
          <w:color w:val="auto"/>
          <w:u w:val="none"/>
          <w:lang w:val="ru-RU"/>
        </w:rPr>
        <w:t>ации.</w:t>
      </w:r>
      <w:r w:rsidR="00A55663" w:rsidRPr="00F20B67">
        <w:rPr>
          <w:lang w:val="ru-RU"/>
        </w:rPr>
        <w:t xml:space="preserve"> </w:t>
      </w:r>
    </w:p>
    <w:p w:rsidR="00BC33B4" w:rsidRPr="00F20B67" w:rsidRDefault="00C07C21" w:rsidP="000C3F05">
      <w:pPr>
        <w:rPr>
          <w:lang w:val="ru-RU"/>
        </w:rPr>
      </w:pPr>
      <w:r w:rsidRPr="00F20B67">
        <w:rPr>
          <w:lang w:val="ru-RU"/>
        </w:rPr>
        <w:t>6</w:t>
      </w:r>
      <w:r w:rsidR="00BC33B4" w:rsidRPr="00F20B67">
        <w:rPr>
          <w:lang w:val="ru-RU"/>
        </w:rPr>
        <w:tab/>
      </w:r>
      <w:r w:rsidR="0013267C" w:rsidRPr="00F20B67">
        <w:rPr>
          <w:lang w:val="ru-RU"/>
        </w:rPr>
        <w:t>Общая и</w:t>
      </w:r>
      <w:r w:rsidR="002C0A9D" w:rsidRPr="00F20B67">
        <w:rPr>
          <w:lang w:val="ru-RU"/>
        </w:rPr>
        <w:t>нформаци</w:t>
      </w:r>
      <w:r w:rsidR="00253616" w:rsidRPr="00F20B67">
        <w:rPr>
          <w:lang w:val="ru-RU"/>
        </w:rPr>
        <w:t>я</w:t>
      </w:r>
      <w:r w:rsidR="002C0A9D" w:rsidRPr="00F20B67">
        <w:rPr>
          <w:lang w:val="ru-RU"/>
        </w:rPr>
        <w:t xml:space="preserve">, в том числе относительно размещения в гостиницах, обеспечения транспортом, визовых и медицинских требований, представлена на </w:t>
      </w:r>
      <w:r w:rsidR="000C3F05" w:rsidRPr="00F20B67">
        <w:rPr>
          <w:lang w:val="ru-RU"/>
        </w:rPr>
        <w:t xml:space="preserve">указанном выше </w:t>
      </w:r>
      <w:r w:rsidR="002C0A9D" w:rsidRPr="00F20B67">
        <w:rPr>
          <w:lang w:val="ru-RU"/>
        </w:rPr>
        <w:t>веб-сайт МСЭ</w:t>
      </w:r>
      <w:r w:rsidR="002542D1" w:rsidRPr="00F20B67">
        <w:rPr>
          <w:lang w:val="ru-RU"/>
        </w:rPr>
        <w:t>-Т</w:t>
      </w:r>
      <w:r w:rsidR="000C3F05" w:rsidRPr="00F20B67">
        <w:rPr>
          <w:lang w:val="ru-RU"/>
        </w:rPr>
        <w:t xml:space="preserve">. </w:t>
      </w:r>
    </w:p>
    <w:p w:rsidR="009C380A" w:rsidRPr="00F20B67" w:rsidRDefault="009C380A" w:rsidP="00F20B67">
      <w:pPr>
        <w:rPr>
          <w:rFonts w:asciiTheme="majorBidi" w:hAnsiTheme="majorBidi" w:cstheme="majorBidi"/>
          <w:color w:val="000000"/>
          <w:szCs w:val="22"/>
          <w:lang w:val="ru-RU"/>
        </w:rPr>
      </w:pPr>
      <w:r w:rsidRPr="00F20B67">
        <w:rPr>
          <w:rFonts w:asciiTheme="majorBidi" w:hAnsiTheme="majorBidi" w:cstheme="majorBidi"/>
          <w:szCs w:val="22"/>
          <w:lang w:val="ru-RU"/>
        </w:rPr>
        <w:t>7</w:t>
      </w:r>
      <w:r w:rsidRPr="00F20B67">
        <w:rPr>
          <w:rFonts w:asciiTheme="majorBidi" w:hAnsiTheme="majorBidi" w:cstheme="majorBidi"/>
          <w:szCs w:val="22"/>
          <w:lang w:val="ru-RU"/>
        </w:rPr>
        <w:tab/>
      </w:r>
      <w:r w:rsidR="002542D1" w:rsidRPr="00F20B67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С</w:t>
      </w:r>
      <w:r w:rsidRPr="00F20B67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типенди</w:t>
      </w:r>
      <w:r w:rsidR="002542D1" w:rsidRPr="00F20B67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и</w:t>
      </w:r>
      <w:r w:rsidR="00F20B67" w:rsidRPr="00F20B67">
        <w:rPr>
          <w:rFonts w:asciiTheme="majorBidi" w:hAnsiTheme="majorBidi" w:cstheme="majorBidi"/>
          <w:color w:val="000000"/>
          <w:szCs w:val="22"/>
          <w:lang w:val="ru-RU"/>
        </w:rPr>
        <w:t>.</w:t>
      </w:r>
      <w:r w:rsidRPr="00F20B67">
        <w:rPr>
          <w:rFonts w:asciiTheme="majorBidi" w:hAnsiTheme="majorBidi" w:cstheme="majorBidi"/>
          <w:color w:val="000000"/>
          <w:szCs w:val="22"/>
          <w:lang w:val="ru-RU"/>
        </w:rPr>
        <w:t xml:space="preserve"> </w:t>
      </w:r>
      <w:r w:rsidR="0090520A" w:rsidRPr="00F20B67">
        <w:rPr>
          <w:rFonts w:asciiTheme="majorBidi" w:hAnsiTheme="majorBidi" w:cstheme="majorBidi"/>
          <w:color w:val="000000"/>
          <w:szCs w:val="22"/>
          <w:lang w:val="ru-RU"/>
        </w:rPr>
        <w:t xml:space="preserve">Рады сообщить вам, что для содействия участию представителей из наименее развитых стран или развивающихся стран с низкими уровнями дохода и при условии наличия финансирования будет выделена </w:t>
      </w:r>
      <w:r w:rsidR="0090520A" w:rsidRPr="00F20B67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одна частичная стипендия</w:t>
      </w:r>
      <w:r w:rsidR="00981FE6" w:rsidRPr="00F20B67">
        <w:rPr>
          <w:rFonts w:asciiTheme="majorBidi" w:hAnsiTheme="majorBidi" w:cstheme="majorBidi"/>
          <w:b/>
          <w:bCs/>
          <w:color w:val="000000"/>
          <w:szCs w:val="22"/>
          <w:lang w:val="ru-RU"/>
        </w:rPr>
        <w:t xml:space="preserve"> (только суточные)</w:t>
      </w:r>
      <w:r w:rsidR="0090520A" w:rsidRPr="00F20B67">
        <w:rPr>
          <w:rFonts w:asciiTheme="majorBidi" w:hAnsiTheme="majorBidi" w:cstheme="majorBidi"/>
          <w:color w:val="000000"/>
          <w:szCs w:val="22"/>
          <w:lang w:val="ru-RU"/>
        </w:rPr>
        <w:t xml:space="preserve"> на администрацию</w:t>
      </w:r>
      <w:r w:rsidR="00981FE6" w:rsidRPr="00F20B67">
        <w:rPr>
          <w:rFonts w:asciiTheme="majorBidi" w:hAnsiTheme="majorBidi" w:cstheme="majorBidi"/>
          <w:color w:val="000000"/>
          <w:szCs w:val="22"/>
          <w:lang w:val="ru-RU"/>
        </w:rPr>
        <w:t xml:space="preserve"> </w:t>
      </w:r>
      <w:r w:rsidR="00981FE6" w:rsidRPr="00F20B67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только из региона Африки и Арабского региона</w:t>
      </w:r>
      <w:r w:rsidR="00F20B67">
        <w:rPr>
          <w:rFonts w:asciiTheme="majorBidi" w:hAnsiTheme="majorBidi" w:cstheme="majorBidi"/>
          <w:color w:val="000000"/>
          <w:szCs w:val="22"/>
          <w:lang w:val="ru-RU"/>
        </w:rPr>
        <w:t xml:space="preserve"> </w:t>
      </w:r>
      <w:r w:rsidR="0090520A" w:rsidRPr="00F20B67">
        <w:rPr>
          <w:color w:val="1F497D"/>
          <w:szCs w:val="22"/>
          <w:lang w:val="ru-RU"/>
        </w:rPr>
        <w:t>(</w:t>
      </w:r>
      <w:hyperlink r:id="rId13" w:history="1">
        <w:r w:rsidR="00981FE6" w:rsidRPr="00F20B67">
          <w:rPr>
            <w:rStyle w:val="Hyperlink"/>
            <w:rFonts w:asciiTheme="majorBidi" w:hAnsiTheme="majorBidi" w:cstheme="majorBidi"/>
            <w:lang w:val="ru-RU"/>
          </w:rPr>
          <w:t>http://itu.int/en/ITU-T/info/Pages/resources.aspx</w:t>
        </w:r>
      </w:hyperlink>
      <w:r w:rsidR="0090520A" w:rsidRPr="00F20B67">
        <w:rPr>
          <w:color w:val="1F497D"/>
          <w:szCs w:val="22"/>
          <w:lang w:val="ru-RU"/>
        </w:rPr>
        <w:t xml:space="preserve">). </w:t>
      </w:r>
      <w:r w:rsidR="0090520A" w:rsidRPr="00F20B67">
        <w:rPr>
          <w:szCs w:val="22"/>
          <w:lang w:val="ru-RU"/>
        </w:rPr>
        <w:t xml:space="preserve">Заявка на предоставление стипендии должна быть утверждена соответствующей администрацией Государства – Члена МСЭ. Заполненную форму запроса на предоставление стипендии (просьба использовать прилагаемую </w:t>
      </w:r>
      <w:r w:rsidR="0090520A" w:rsidRPr="00F20B67">
        <w:rPr>
          <w:b/>
          <w:bCs/>
          <w:szCs w:val="22"/>
          <w:lang w:val="ru-RU"/>
        </w:rPr>
        <w:t>форму 1</w:t>
      </w:r>
      <w:r w:rsidR="0090520A" w:rsidRPr="00F20B67">
        <w:rPr>
          <w:szCs w:val="22"/>
          <w:lang w:val="ru-RU"/>
        </w:rPr>
        <w:t xml:space="preserve">) необходимо вернуть в МСЭ не позднее </w:t>
      </w:r>
      <w:r w:rsidR="00981FE6" w:rsidRPr="00F20B67">
        <w:rPr>
          <w:b/>
          <w:bCs/>
          <w:szCs w:val="22"/>
          <w:lang w:val="ru-RU"/>
        </w:rPr>
        <w:t>13 апреля</w:t>
      </w:r>
      <w:r w:rsidR="0090520A" w:rsidRPr="00F20B67">
        <w:rPr>
          <w:b/>
          <w:bCs/>
          <w:szCs w:val="22"/>
          <w:lang w:val="ru-RU"/>
        </w:rPr>
        <w:t xml:space="preserve"> 2014 года</w:t>
      </w:r>
      <w:r w:rsidR="00981FE6" w:rsidRPr="00F20B67">
        <w:rPr>
          <w:szCs w:val="22"/>
          <w:lang w:val="ru-RU"/>
        </w:rPr>
        <w:t xml:space="preserve">. </w:t>
      </w:r>
      <w:r w:rsidR="0090520A" w:rsidRPr="00F20B67">
        <w:rPr>
          <w:rFonts w:asciiTheme="majorBidi" w:hAnsiTheme="majorBidi" w:cstheme="majorBidi"/>
          <w:color w:val="000000"/>
          <w:szCs w:val="22"/>
          <w:lang w:val="ru-RU"/>
        </w:rPr>
        <w:t>Просим учесть, что критерии для принятия решения о предоставлении стипендии включают: имеющийся бюджет БСЭ; вклады для собрания со стороны запрашивающего стипендию лица; справедливое распределение между странами и регионами; а также гендерный баланс</w:t>
      </w:r>
      <w:r w:rsidR="002542D1" w:rsidRPr="00F20B67">
        <w:rPr>
          <w:rFonts w:asciiTheme="majorBidi" w:hAnsiTheme="majorBidi" w:cstheme="majorBidi"/>
          <w:color w:val="000000"/>
          <w:szCs w:val="22"/>
          <w:lang w:val="ru-RU"/>
        </w:rPr>
        <w:t>.</w:t>
      </w:r>
    </w:p>
    <w:p w:rsidR="00BC33B4" w:rsidRPr="00F20B67" w:rsidRDefault="00A74B21" w:rsidP="00B46C09">
      <w:pPr>
        <w:rPr>
          <w:lang w:val="ru-RU"/>
        </w:rPr>
      </w:pPr>
      <w:r w:rsidRPr="00F20B67">
        <w:rPr>
          <w:lang w:val="ru-RU"/>
        </w:rPr>
        <w:t>8</w:t>
      </w:r>
      <w:r w:rsidR="00BC33B4" w:rsidRPr="00F20B67">
        <w:rPr>
          <w:lang w:val="ru-RU"/>
        </w:rPr>
        <w:tab/>
        <w:t xml:space="preserve">С тем чтобы БСЭ могло предпринять необходимые действия в отношении организации этого семинара-практикума, был бы признателен </w:t>
      </w:r>
      <w:r w:rsidR="00A43B16" w:rsidRPr="00F20B67">
        <w:rPr>
          <w:lang w:val="ru-RU"/>
        </w:rPr>
        <w:t>в</w:t>
      </w:r>
      <w:r w:rsidR="007838EF" w:rsidRPr="00F20B67">
        <w:rPr>
          <w:lang w:val="ru-RU"/>
        </w:rPr>
        <w:t xml:space="preserve">ам </w:t>
      </w:r>
      <w:r w:rsidR="00BC33B4" w:rsidRPr="00F20B67">
        <w:rPr>
          <w:lang w:val="ru-RU"/>
        </w:rPr>
        <w:t>за регистрацию с использованием онлайновой формы</w:t>
      </w:r>
      <w:r w:rsidR="00981FE6" w:rsidRPr="00F20B67">
        <w:rPr>
          <w:lang w:val="ru-RU"/>
        </w:rPr>
        <w:t>, представленной на веб-сайте МСЭ-Т</w:t>
      </w:r>
      <w:r w:rsidR="00BC33B4" w:rsidRPr="00F20B67">
        <w:rPr>
          <w:lang w:val="ru-RU"/>
        </w:rPr>
        <w:t xml:space="preserve"> по адресу: </w:t>
      </w:r>
      <w:hyperlink r:id="rId14" w:history="1">
        <w:r w:rsidR="00981FE6" w:rsidRPr="00F20B67">
          <w:rPr>
            <w:rStyle w:val="Hyperlink"/>
            <w:rFonts w:asciiTheme="majorBidi" w:hAnsiTheme="majorBidi" w:cstheme="majorBidi"/>
            <w:lang w:val="ru-RU"/>
          </w:rPr>
          <w:t>http://www.itu.int/en/ITU-T/Workshops-and-Seminars/sg13/201404/Pages/default.aspx</w:t>
        </w:r>
      </w:hyperlink>
      <w:r w:rsidR="00B46C09">
        <w:rPr>
          <w:lang w:val="ru-RU"/>
        </w:rPr>
        <w:t xml:space="preserve">, </w:t>
      </w:r>
      <w:r w:rsidR="00BC33B4" w:rsidRPr="00F20B67">
        <w:rPr>
          <w:lang w:val="ru-RU"/>
        </w:rPr>
        <w:t xml:space="preserve">в максимально короткий срок, но </w:t>
      </w:r>
      <w:r w:rsidR="00BC33B4" w:rsidRPr="00F20B67">
        <w:rPr>
          <w:b/>
          <w:bCs/>
          <w:lang w:val="ru-RU"/>
        </w:rPr>
        <w:t xml:space="preserve">не позднее </w:t>
      </w:r>
      <w:r w:rsidR="00981FE6" w:rsidRPr="00F20B67">
        <w:rPr>
          <w:b/>
          <w:bCs/>
          <w:lang w:val="ru-RU"/>
        </w:rPr>
        <w:t>21 апреля</w:t>
      </w:r>
      <w:r w:rsidR="00AA6063" w:rsidRPr="00F20B67">
        <w:rPr>
          <w:b/>
          <w:bCs/>
          <w:lang w:val="ru-RU"/>
        </w:rPr>
        <w:t xml:space="preserve"> 201</w:t>
      </w:r>
      <w:r w:rsidR="00A43B16" w:rsidRPr="00F20B67">
        <w:rPr>
          <w:b/>
          <w:bCs/>
          <w:lang w:val="ru-RU"/>
        </w:rPr>
        <w:t>4</w:t>
      </w:r>
      <w:r w:rsidR="00122BD5" w:rsidRPr="00F20B67">
        <w:rPr>
          <w:b/>
          <w:bCs/>
          <w:lang w:val="ru-RU"/>
        </w:rPr>
        <w:t> года</w:t>
      </w:r>
      <w:r w:rsidR="00BC33B4" w:rsidRPr="00F20B67">
        <w:rPr>
          <w:lang w:val="ru-RU"/>
        </w:rPr>
        <w:t xml:space="preserve">. </w:t>
      </w:r>
      <w:r w:rsidR="00BC33B4" w:rsidRPr="00F20B67">
        <w:rPr>
          <w:b/>
          <w:bCs/>
          <w:lang w:val="ru-RU"/>
        </w:rPr>
        <w:t xml:space="preserve">Обращаем </w:t>
      </w:r>
      <w:r w:rsidR="00A43B16" w:rsidRPr="00F20B67">
        <w:rPr>
          <w:b/>
          <w:bCs/>
          <w:lang w:val="ru-RU"/>
        </w:rPr>
        <w:t>в</w:t>
      </w:r>
      <w:r w:rsidR="0011167E" w:rsidRPr="00F20B67">
        <w:rPr>
          <w:b/>
          <w:bCs/>
          <w:lang w:val="ru-RU"/>
        </w:rPr>
        <w:t xml:space="preserve">аше </w:t>
      </w:r>
      <w:r w:rsidR="00BC33B4" w:rsidRPr="00F20B67">
        <w:rPr>
          <w:b/>
          <w:bCs/>
          <w:lang w:val="ru-RU"/>
        </w:rPr>
        <w:t xml:space="preserve">внимание на то, что предварительная регистрация участников семинаров-практикумов проводится только в </w:t>
      </w:r>
      <w:r w:rsidR="00BC33B4" w:rsidRPr="00F20B67">
        <w:rPr>
          <w:b/>
          <w:bCs/>
          <w:i/>
          <w:iCs/>
          <w:lang w:val="ru-RU"/>
        </w:rPr>
        <w:t>онлайновом режиме</w:t>
      </w:r>
      <w:r w:rsidR="00BC33B4" w:rsidRPr="00F20B67">
        <w:rPr>
          <w:lang w:val="ru-RU"/>
        </w:rPr>
        <w:t xml:space="preserve">. </w:t>
      </w:r>
    </w:p>
    <w:p w:rsidR="00CE1322" w:rsidRPr="00F20B67" w:rsidRDefault="007F01FF" w:rsidP="00F20B67">
      <w:pPr>
        <w:rPr>
          <w:rFonts w:asciiTheme="majorBidi" w:hAnsiTheme="majorBidi" w:cstheme="majorBidi"/>
          <w:szCs w:val="22"/>
          <w:lang w:val="ru-RU"/>
        </w:rPr>
      </w:pPr>
      <w:r w:rsidRPr="00F20B67">
        <w:rPr>
          <w:lang w:val="ru-RU"/>
        </w:rPr>
        <w:t>9</w:t>
      </w:r>
      <w:r w:rsidR="00BC33B4" w:rsidRPr="00F20B67">
        <w:rPr>
          <w:lang w:val="ru-RU"/>
        </w:rPr>
        <w:tab/>
      </w:r>
      <w:r w:rsidR="00BC33B4" w:rsidRPr="00F20B67">
        <w:rPr>
          <w:rFonts w:asciiTheme="majorBidi" w:hAnsiTheme="majorBidi" w:cstheme="majorBidi"/>
          <w:szCs w:val="22"/>
          <w:lang w:val="ru-RU"/>
        </w:rPr>
        <w:t xml:space="preserve">Хотели бы напомнить </w:t>
      </w:r>
      <w:r w:rsidR="00A43B16" w:rsidRPr="00F20B67">
        <w:rPr>
          <w:rFonts w:asciiTheme="majorBidi" w:hAnsiTheme="majorBidi" w:cstheme="majorBidi"/>
          <w:szCs w:val="22"/>
          <w:lang w:val="ru-RU"/>
        </w:rPr>
        <w:t>в</w:t>
      </w:r>
      <w:r w:rsidR="0011167E" w:rsidRPr="00F20B67">
        <w:rPr>
          <w:rFonts w:asciiTheme="majorBidi" w:hAnsiTheme="majorBidi" w:cstheme="majorBidi"/>
          <w:szCs w:val="22"/>
          <w:lang w:val="ru-RU"/>
        </w:rPr>
        <w:t xml:space="preserve">ам </w:t>
      </w:r>
      <w:r w:rsidR="00BC33B4" w:rsidRPr="00F20B67">
        <w:rPr>
          <w:rFonts w:asciiTheme="majorBidi" w:hAnsiTheme="majorBidi" w:cstheme="majorBidi"/>
          <w:szCs w:val="22"/>
          <w:lang w:val="ru-RU"/>
        </w:rPr>
        <w:t xml:space="preserve">о том, что для въезда в </w:t>
      </w:r>
      <w:r w:rsidR="00A43B16" w:rsidRPr="00F20B67">
        <w:rPr>
          <w:rFonts w:asciiTheme="majorBidi" w:hAnsiTheme="majorBidi" w:cstheme="majorBidi"/>
          <w:szCs w:val="22"/>
          <w:lang w:val="ru-RU"/>
        </w:rPr>
        <w:t>Тунис</w:t>
      </w:r>
      <w:r w:rsidR="00BC33B4" w:rsidRPr="00F20B67">
        <w:rPr>
          <w:rFonts w:asciiTheme="majorBidi" w:hAnsiTheme="majorBidi" w:cstheme="majorBidi"/>
          <w:szCs w:val="22"/>
          <w:lang w:val="ru-RU"/>
        </w:rPr>
        <w:t xml:space="preserve"> и пребывания </w:t>
      </w:r>
      <w:r w:rsidR="00DA09D7" w:rsidRPr="00F20B67">
        <w:rPr>
          <w:rFonts w:asciiTheme="majorBidi" w:hAnsiTheme="majorBidi" w:cstheme="majorBidi"/>
          <w:szCs w:val="22"/>
          <w:lang w:val="ru-RU"/>
        </w:rPr>
        <w:t xml:space="preserve">в </w:t>
      </w:r>
      <w:r w:rsidR="005F46C1" w:rsidRPr="00F20B67">
        <w:rPr>
          <w:rFonts w:asciiTheme="majorBidi" w:hAnsiTheme="majorBidi" w:cstheme="majorBidi"/>
          <w:szCs w:val="22"/>
          <w:lang w:val="ru-RU"/>
        </w:rPr>
        <w:t>нем</w:t>
      </w:r>
      <w:r w:rsidR="00BC33B4" w:rsidRPr="00F20B67">
        <w:rPr>
          <w:rFonts w:asciiTheme="majorBidi" w:hAnsiTheme="majorBidi" w:cstheme="majorBidi"/>
          <w:szCs w:val="22"/>
          <w:lang w:val="ru-RU"/>
        </w:rPr>
        <w:t xml:space="preserve"> </w:t>
      </w:r>
      <w:r w:rsidR="00DA09D7" w:rsidRPr="00F20B67">
        <w:rPr>
          <w:rFonts w:asciiTheme="majorBidi" w:hAnsiTheme="majorBidi" w:cstheme="majorBidi"/>
          <w:szCs w:val="22"/>
          <w:lang w:val="ru-RU"/>
        </w:rPr>
        <w:t>в</w:t>
      </w:r>
      <w:r w:rsidR="00BC33B4" w:rsidRPr="00F20B67">
        <w:rPr>
          <w:rFonts w:asciiTheme="majorBidi" w:hAnsiTheme="majorBidi" w:cstheme="majorBidi"/>
          <w:szCs w:val="22"/>
          <w:lang w:val="ru-RU"/>
        </w:rPr>
        <w:t xml:space="preserve"> течение любого срока гражданам некоторых стран необходимо получить визу. </w:t>
      </w:r>
      <w:r w:rsidR="00CE1322" w:rsidRPr="00F20B67">
        <w:rPr>
          <w:rFonts w:asciiTheme="majorBidi" w:hAnsiTheme="majorBidi" w:cstheme="majorBidi"/>
          <w:szCs w:val="22"/>
          <w:lang w:val="ru-RU"/>
        </w:rPr>
        <w:t>Визу следует запрашивать</w:t>
      </w:r>
      <w:r w:rsidR="00CE1322" w:rsidRPr="00F20B67">
        <w:rPr>
          <w:rFonts w:asciiTheme="majorBidi" w:hAnsiTheme="majorBidi" w:cstheme="majorBidi"/>
          <w:b/>
          <w:bCs/>
          <w:szCs w:val="22"/>
          <w:lang w:val="ru-RU"/>
        </w:rPr>
        <w:t xml:space="preserve"> </w:t>
      </w:r>
      <w:r w:rsidR="00CE1322" w:rsidRPr="00F20B67">
        <w:rPr>
          <w:rFonts w:asciiTheme="majorBidi" w:hAnsiTheme="majorBidi" w:cstheme="majorBidi"/>
          <w:szCs w:val="22"/>
          <w:lang w:val="ru-RU"/>
        </w:rPr>
        <w:t xml:space="preserve">и получать в посольстве </w:t>
      </w:r>
      <w:r w:rsidR="00A43B16" w:rsidRPr="00F20B67">
        <w:rPr>
          <w:rFonts w:asciiTheme="majorBidi" w:hAnsiTheme="majorBidi" w:cstheme="majorBidi"/>
          <w:szCs w:val="22"/>
          <w:lang w:val="ru-RU"/>
        </w:rPr>
        <w:t>Туниса</w:t>
      </w:r>
      <w:r w:rsidR="00CE1322" w:rsidRPr="00F20B67">
        <w:rPr>
          <w:rFonts w:asciiTheme="majorBidi" w:hAnsiTheme="majorBidi" w:cstheme="majorBidi"/>
          <w:szCs w:val="22"/>
          <w:lang w:val="ru-RU"/>
        </w:rPr>
        <w:t xml:space="preserve"> в вашей стране или, если в вашей стране такое учреждение отсутствует, в ближайшем к стране выезда. </w:t>
      </w:r>
      <w:r w:rsidR="008433E7" w:rsidRPr="00F20B67">
        <w:rPr>
          <w:rFonts w:asciiTheme="majorBidi" w:hAnsiTheme="majorBidi" w:cstheme="majorBidi"/>
          <w:szCs w:val="22"/>
          <w:lang w:val="ru-RU"/>
        </w:rPr>
        <w:t xml:space="preserve">Участникам, которым необходимо пригласительное письмо для содействия </w:t>
      </w:r>
      <w:r w:rsidR="00973474" w:rsidRPr="00F20B67">
        <w:rPr>
          <w:rFonts w:asciiTheme="majorBidi" w:hAnsiTheme="majorBidi" w:cstheme="majorBidi"/>
          <w:szCs w:val="22"/>
          <w:lang w:val="ru-RU"/>
        </w:rPr>
        <w:t>в получении</w:t>
      </w:r>
      <w:r w:rsidR="008433E7" w:rsidRPr="00F20B67">
        <w:rPr>
          <w:rFonts w:asciiTheme="majorBidi" w:hAnsiTheme="majorBidi" w:cstheme="majorBidi"/>
          <w:szCs w:val="22"/>
          <w:lang w:val="ru-RU"/>
        </w:rPr>
        <w:t xml:space="preserve"> въездной визы, следует заполнить </w:t>
      </w:r>
      <w:r w:rsidR="00F20B67" w:rsidRPr="00F20B67">
        <w:rPr>
          <w:rFonts w:asciiTheme="majorBidi" w:hAnsiTheme="majorBidi" w:cstheme="majorBidi"/>
          <w:szCs w:val="22"/>
          <w:lang w:val="ru-RU"/>
        </w:rPr>
        <w:t xml:space="preserve">форму </w:t>
      </w:r>
      <w:r w:rsidR="008433E7" w:rsidRPr="00F20B67">
        <w:rPr>
          <w:rFonts w:asciiTheme="majorBidi" w:hAnsiTheme="majorBidi" w:cstheme="majorBidi"/>
          <w:szCs w:val="22"/>
          <w:lang w:val="ru-RU"/>
        </w:rPr>
        <w:t xml:space="preserve">для оказания визовой поддержки (Visa Support Form), которая </w:t>
      </w:r>
      <w:r w:rsidR="00720F22" w:rsidRPr="00F20B67">
        <w:rPr>
          <w:rFonts w:asciiTheme="majorBidi" w:hAnsiTheme="majorBidi" w:cstheme="majorBidi"/>
          <w:szCs w:val="22"/>
          <w:lang w:val="ru-RU"/>
        </w:rPr>
        <w:t>приведена в Дополнении </w:t>
      </w:r>
      <w:r w:rsidR="008433E7" w:rsidRPr="00F20B67">
        <w:rPr>
          <w:rFonts w:asciiTheme="majorBidi" w:hAnsiTheme="majorBidi" w:cstheme="majorBidi"/>
          <w:szCs w:val="22"/>
          <w:lang w:val="ru-RU"/>
        </w:rPr>
        <w:t>III</w:t>
      </w:r>
      <w:r w:rsidR="00720F22" w:rsidRPr="00F20B67">
        <w:rPr>
          <w:rFonts w:asciiTheme="majorBidi" w:hAnsiTheme="majorBidi" w:cstheme="majorBidi"/>
          <w:szCs w:val="22"/>
          <w:lang w:val="ru-RU"/>
        </w:rPr>
        <w:t xml:space="preserve"> к документу "Общая информация" на веб-сайте МСЭ-Т по адресу:</w:t>
      </w:r>
      <w:r w:rsidR="008433E7" w:rsidRPr="00F20B67">
        <w:rPr>
          <w:rFonts w:asciiTheme="majorBidi" w:hAnsiTheme="majorBidi" w:cstheme="majorBidi"/>
          <w:szCs w:val="22"/>
          <w:lang w:val="ru-RU"/>
        </w:rPr>
        <w:t xml:space="preserve"> </w:t>
      </w:r>
      <w:hyperlink r:id="rId15" w:history="1">
        <w:r w:rsidR="00981FE6" w:rsidRPr="00F20B67">
          <w:rPr>
            <w:rStyle w:val="Hyperlink"/>
            <w:rFonts w:asciiTheme="majorBidi" w:hAnsiTheme="majorBidi" w:cstheme="majorBidi"/>
            <w:lang w:val="ru-RU"/>
          </w:rPr>
          <w:t>http://www.itu.int/en/ITU-T/Workshops-and-Seminars/sg13/201404/Pages/default.aspx</w:t>
        </w:r>
      </w:hyperlink>
      <w:r w:rsidR="008433E7" w:rsidRPr="00F20B67">
        <w:rPr>
          <w:rFonts w:asciiTheme="majorBidi" w:hAnsiTheme="majorBidi" w:cstheme="majorBidi"/>
          <w:szCs w:val="22"/>
          <w:lang w:val="ru-RU"/>
        </w:rPr>
        <w:t xml:space="preserve">. </w:t>
      </w:r>
      <w:r w:rsidR="00324FF4" w:rsidRPr="00F20B67">
        <w:rPr>
          <w:rFonts w:asciiTheme="majorBidi" w:hAnsiTheme="majorBidi" w:cstheme="majorBidi"/>
          <w:szCs w:val="22"/>
          <w:lang w:val="ru-RU"/>
        </w:rPr>
        <w:t xml:space="preserve">Заполненную надлежащим образом </w:t>
      </w:r>
      <w:r w:rsidR="00F20B67" w:rsidRPr="00F20B67">
        <w:rPr>
          <w:rFonts w:asciiTheme="majorBidi" w:hAnsiTheme="majorBidi" w:cstheme="majorBidi"/>
          <w:szCs w:val="22"/>
          <w:lang w:val="ru-RU"/>
        </w:rPr>
        <w:t xml:space="preserve">форму </w:t>
      </w:r>
      <w:r w:rsidR="00324FF4" w:rsidRPr="00F20B67">
        <w:rPr>
          <w:rFonts w:asciiTheme="majorBidi" w:hAnsiTheme="majorBidi" w:cstheme="majorBidi"/>
          <w:szCs w:val="22"/>
          <w:lang w:val="ru-RU"/>
        </w:rPr>
        <w:t xml:space="preserve">следует направить </w:t>
      </w:r>
      <w:r w:rsidR="00801A87" w:rsidRPr="00F20B67">
        <w:rPr>
          <w:rFonts w:asciiTheme="majorBidi" w:hAnsiTheme="majorBidi" w:cstheme="majorBidi"/>
          <w:b/>
          <w:bCs/>
          <w:szCs w:val="22"/>
          <w:lang w:val="ru-RU"/>
        </w:rPr>
        <w:t>г-же</w:t>
      </w:r>
      <w:r w:rsidR="00801A87" w:rsidRPr="00F20B67">
        <w:rPr>
          <w:rFonts w:asciiTheme="majorBidi" w:hAnsiTheme="majorBidi" w:cstheme="majorBidi"/>
          <w:b/>
          <w:bCs/>
          <w:lang w:val="ru-RU"/>
        </w:rPr>
        <w:t xml:space="preserve"> Саиде </w:t>
      </w:r>
      <w:r w:rsidR="00801A87" w:rsidRPr="00F20B67">
        <w:rPr>
          <w:rFonts w:asciiTheme="majorBidi" w:hAnsiTheme="majorBidi" w:cstheme="majorBidi"/>
          <w:b/>
          <w:bCs/>
          <w:lang w:val="ru-RU"/>
        </w:rPr>
        <w:lastRenderedPageBreak/>
        <w:t>Муэльхи (Ms Saida Mouellhi)</w:t>
      </w:r>
      <w:r w:rsidR="00801A87" w:rsidRPr="00F20B67">
        <w:rPr>
          <w:rFonts w:asciiTheme="majorBidi" w:hAnsiTheme="majorBidi" w:cstheme="majorBidi"/>
          <w:lang w:val="ru-RU"/>
        </w:rPr>
        <w:t xml:space="preserve">; эл. почта: </w:t>
      </w:r>
      <w:hyperlink r:id="rId16" w:history="1">
        <w:r w:rsidR="00801A87" w:rsidRPr="00F20B67">
          <w:rPr>
            <w:rStyle w:val="Hyperlink"/>
            <w:rFonts w:asciiTheme="majorBidi" w:hAnsiTheme="majorBidi" w:cstheme="majorBidi"/>
            <w:lang w:val="ru-RU"/>
          </w:rPr>
          <w:t>Saida.Mouellhi@tunisietelecom.tn</w:t>
        </w:r>
      </w:hyperlink>
      <w:r w:rsidR="00801A87" w:rsidRPr="00F20B67">
        <w:rPr>
          <w:rFonts w:asciiTheme="majorBidi" w:hAnsiTheme="majorBidi" w:cstheme="majorBidi"/>
          <w:lang w:val="ru-RU"/>
        </w:rPr>
        <w:t>; тел.: +216 70 30 28 63</w:t>
      </w:r>
      <w:r w:rsidR="00B46C09">
        <w:rPr>
          <w:rFonts w:asciiTheme="majorBidi" w:hAnsiTheme="majorBidi" w:cstheme="majorBidi"/>
          <w:lang w:val="ru-RU"/>
        </w:rPr>
        <w:t>,</w:t>
      </w:r>
      <w:r w:rsidR="00801A87" w:rsidRPr="00F20B67">
        <w:rPr>
          <w:rFonts w:asciiTheme="majorBidi" w:hAnsiTheme="majorBidi" w:cstheme="majorBidi"/>
          <w:lang w:val="ru-RU"/>
        </w:rPr>
        <w:t xml:space="preserve"> </w:t>
      </w:r>
      <w:r w:rsidR="005308A6" w:rsidRPr="00F20B67">
        <w:rPr>
          <w:rFonts w:asciiTheme="majorBidi" w:hAnsiTheme="majorBidi" w:cstheme="majorBidi"/>
          <w:szCs w:val="22"/>
          <w:lang w:val="ru-RU"/>
        </w:rPr>
        <w:t xml:space="preserve">в </w:t>
      </w:r>
      <w:r w:rsidR="00C356D1" w:rsidRPr="00F20B67">
        <w:rPr>
          <w:rFonts w:asciiTheme="majorBidi" w:hAnsiTheme="majorBidi" w:cstheme="majorBidi"/>
          <w:szCs w:val="22"/>
          <w:lang w:val="ru-RU"/>
        </w:rPr>
        <w:t>кратчайшие сроки, но не позднее</w:t>
      </w:r>
      <w:r w:rsidR="00C356D1" w:rsidRPr="00F20B67">
        <w:rPr>
          <w:rFonts w:asciiTheme="majorBidi" w:hAnsiTheme="majorBidi" w:cstheme="majorBidi"/>
          <w:b/>
          <w:bCs/>
          <w:szCs w:val="22"/>
          <w:lang w:val="ru-RU"/>
        </w:rPr>
        <w:t xml:space="preserve"> </w:t>
      </w:r>
      <w:r w:rsidR="00801A87" w:rsidRPr="00F20B67">
        <w:rPr>
          <w:rFonts w:asciiTheme="majorBidi" w:hAnsiTheme="majorBidi" w:cstheme="majorBidi"/>
          <w:b/>
          <w:bCs/>
          <w:szCs w:val="22"/>
          <w:lang w:val="ru-RU"/>
        </w:rPr>
        <w:t>12 апреля</w:t>
      </w:r>
      <w:r w:rsidR="008433E7" w:rsidRPr="00F20B67">
        <w:rPr>
          <w:rFonts w:asciiTheme="majorBidi" w:hAnsiTheme="majorBidi" w:cstheme="majorBidi"/>
          <w:b/>
          <w:bCs/>
          <w:szCs w:val="22"/>
          <w:lang w:val="ru-RU"/>
        </w:rPr>
        <w:t xml:space="preserve"> 2014</w:t>
      </w:r>
      <w:r w:rsidR="00C356D1" w:rsidRPr="00F20B67">
        <w:rPr>
          <w:rFonts w:asciiTheme="majorBidi" w:hAnsiTheme="majorBidi" w:cstheme="majorBidi"/>
          <w:b/>
          <w:bCs/>
          <w:szCs w:val="22"/>
          <w:lang w:val="ru-RU"/>
        </w:rPr>
        <w:t> года</w:t>
      </w:r>
      <w:r w:rsidR="008433E7" w:rsidRPr="00F20B67">
        <w:rPr>
          <w:rFonts w:asciiTheme="majorBidi" w:hAnsiTheme="majorBidi" w:cstheme="majorBidi"/>
          <w:szCs w:val="22"/>
          <w:lang w:val="ru-RU"/>
        </w:rPr>
        <w:t>.</w:t>
      </w:r>
      <w:r w:rsidR="008433E7" w:rsidRPr="00F20B67">
        <w:rPr>
          <w:rFonts w:asciiTheme="majorBidi" w:hAnsiTheme="majorBidi" w:cstheme="majorBidi"/>
          <w:b/>
          <w:bCs/>
          <w:szCs w:val="22"/>
          <w:lang w:val="ru-RU"/>
        </w:rPr>
        <w:t xml:space="preserve"> </w:t>
      </w:r>
      <w:r w:rsidR="00C356D1" w:rsidRPr="00F20B67">
        <w:rPr>
          <w:rFonts w:asciiTheme="majorBidi" w:hAnsiTheme="majorBidi" w:cstheme="majorBidi"/>
          <w:szCs w:val="22"/>
          <w:lang w:val="ru-RU"/>
        </w:rPr>
        <w:t>Просим принять к сведению, что</w:t>
      </w:r>
      <w:r w:rsidR="00C356D1" w:rsidRPr="00F20B67">
        <w:rPr>
          <w:rFonts w:asciiTheme="majorBidi" w:hAnsiTheme="majorBidi" w:cstheme="majorBidi"/>
          <w:b/>
          <w:bCs/>
          <w:szCs w:val="22"/>
          <w:lang w:val="ru-RU"/>
        </w:rPr>
        <w:t xml:space="preserve"> </w:t>
      </w:r>
      <w:r w:rsidR="00C356D1" w:rsidRPr="00F20B67">
        <w:rPr>
          <w:rFonts w:asciiTheme="majorBidi" w:hAnsiTheme="majorBidi" w:cstheme="majorBidi"/>
          <w:color w:val="000000"/>
          <w:szCs w:val="22"/>
          <w:lang w:val="ru-RU"/>
        </w:rPr>
        <w:t>для рассмотрения заявления об оформлении визы может потребоваться определенное время</w:t>
      </w:r>
      <w:r w:rsidR="005C5BE8" w:rsidRPr="00F20B67">
        <w:rPr>
          <w:rFonts w:asciiTheme="majorBidi" w:hAnsiTheme="majorBidi" w:cstheme="majorBidi"/>
          <w:color w:val="000000"/>
          <w:szCs w:val="22"/>
          <w:lang w:val="ru-RU"/>
        </w:rPr>
        <w:t>, поэтому просим напр</w:t>
      </w:r>
      <w:r w:rsidR="00CB54BB" w:rsidRPr="00F20B67">
        <w:rPr>
          <w:rFonts w:asciiTheme="majorBidi" w:hAnsiTheme="majorBidi" w:cstheme="majorBidi"/>
          <w:color w:val="000000"/>
          <w:szCs w:val="22"/>
          <w:lang w:val="ru-RU"/>
        </w:rPr>
        <w:t>а</w:t>
      </w:r>
      <w:r w:rsidR="005C5BE8" w:rsidRPr="00F20B67">
        <w:rPr>
          <w:rFonts w:asciiTheme="majorBidi" w:hAnsiTheme="majorBidi" w:cstheme="majorBidi"/>
          <w:color w:val="000000"/>
          <w:szCs w:val="22"/>
          <w:lang w:val="ru-RU"/>
        </w:rPr>
        <w:t>в</w:t>
      </w:r>
      <w:r w:rsidR="00CA000F" w:rsidRPr="00F20B67">
        <w:rPr>
          <w:rFonts w:asciiTheme="majorBidi" w:hAnsiTheme="majorBidi" w:cstheme="majorBidi"/>
          <w:color w:val="000000"/>
          <w:szCs w:val="22"/>
          <w:lang w:val="ru-RU"/>
        </w:rPr>
        <w:t>и</w:t>
      </w:r>
      <w:r w:rsidR="005C5BE8" w:rsidRPr="00F20B67">
        <w:rPr>
          <w:rFonts w:asciiTheme="majorBidi" w:hAnsiTheme="majorBidi" w:cstheme="majorBidi"/>
          <w:color w:val="000000"/>
          <w:szCs w:val="22"/>
          <w:lang w:val="ru-RU"/>
        </w:rPr>
        <w:t>ть</w:t>
      </w:r>
      <w:r w:rsidR="00CB54BB" w:rsidRPr="00F20B67">
        <w:rPr>
          <w:rFonts w:asciiTheme="majorBidi" w:hAnsiTheme="majorBidi" w:cstheme="majorBidi"/>
          <w:color w:val="000000"/>
          <w:szCs w:val="22"/>
          <w:lang w:val="ru-RU"/>
        </w:rPr>
        <w:t xml:space="preserve"> запрос на полу</w:t>
      </w:r>
      <w:bookmarkStart w:id="0" w:name="_GoBack"/>
      <w:bookmarkEnd w:id="0"/>
      <w:r w:rsidR="00CB54BB" w:rsidRPr="00F20B67">
        <w:rPr>
          <w:rFonts w:asciiTheme="majorBidi" w:hAnsiTheme="majorBidi" w:cstheme="majorBidi"/>
          <w:color w:val="000000"/>
          <w:szCs w:val="22"/>
          <w:lang w:val="ru-RU"/>
        </w:rPr>
        <w:t>чение пригласительного письма</w:t>
      </w:r>
      <w:r w:rsidR="005C5BE8" w:rsidRPr="00F20B67">
        <w:rPr>
          <w:rFonts w:asciiTheme="majorBidi" w:hAnsiTheme="majorBidi" w:cstheme="majorBidi"/>
          <w:color w:val="000000"/>
          <w:szCs w:val="22"/>
          <w:lang w:val="ru-RU"/>
        </w:rPr>
        <w:t xml:space="preserve"> </w:t>
      </w:r>
      <w:r w:rsidR="00CB54BB" w:rsidRPr="00F20B67">
        <w:rPr>
          <w:rFonts w:asciiTheme="majorBidi" w:hAnsiTheme="majorBidi" w:cstheme="majorBidi"/>
          <w:szCs w:val="22"/>
          <w:lang w:val="ru-RU"/>
        </w:rPr>
        <w:t>как можно раньше</w:t>
      </w:r>
      <w:r w:rsidR="005B4E4C" w:rsidRPr="00F20B67">
        <w:rPr>
          <w:rFonts w:asciiTheme="majorBidi" w:hAnsiTheme="majorBidi" w:cstheme="majorBidi"/>
          <w:szCs w:val="22"/>
          <w:lang w:val="ru-RU"/>
        </w:rPr>
        <w:t>.</w:t>
      </w:r>
    </w:p>
    <w:p w:rsidR="00BC33B4" w:rsidRPr="00AF22EC" w:rsidRDefault="00BC33B4" w:rsidP="006C2CF0">
      <w:pPr>
        <w:spacing w:before="240"/>
        <w:rPr>
          <w:rFonts w:asciiTheme="majorBidi" w:hAnsiTheme="majorBidi" w:cstheme="majorBidi"/>
          <w:szCs w:val="22"/>
          <w:lang w:val="ru-RU"/>
        </w:rPr>
      </w:pPr>
      <w:r w:rsidRPr="00F20B67">
        <w:rPr>
          <w:rFonts w:asciiTheme="majorBidi" w:hAnsiTheme="majorBidi" w:cstheme="majorBidi"/>
          <w:szCs w:val="22"/>
          <w:lang w:val="ru-RU"/>
        </w:rPr>
        <w:t>С уважением,</w:t>
      </w:r>
    </w:p>
    <w:p w:rsidR="00B9595C" w:rsidRDefault="00BC33B4" w:rsidP="008D5E65">
      <w:pPr>
        <w:spacing w:before="1080"/>
        <w:rPr>
          <w:lang w:val="ru-RU"/>
        </w:rPr>
      </w:pPr>
      <w:r w:rsidRPr="00F20B67">
        <w:rPr>
          <w:lang w:val="ru-RU"/>
        </w:rPr>
        <w:t>Малколм Джонсон</w:t>
      </w:r>
      <w:r w:rsidRPr="00F20B67">
        <w:rPr>
          <w:lang w:val="ru-RU"/>
        </w:rPr>
        <w:br/>
        <w:t>Директор Бюро</w:t>
      </w:r>
      <w:r w:rsidRPr="00F20B67">
        <w:rPr>
          <w:lang w:val="ru-RU"/>
        </w:rPr>
        <w:br/>
        <w:t>стандартизации электросвязи</w:t>
      </w:r>
    </w:p>
    <w:p w:rsidR="00B9595C" w:rsidRDefault="00B9595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>
        <w:rPr>
          <w:lang w:val="ru-RU"/>
        </w:rPr>
        <w:br w:type="page"/>
      </w:r>
    </w:p>
    <w:p w:rsidR="00B9595C" w:rsidRPr="00B9595C" w:rsidRDefault="00B9595C" w:rsidP="00B9595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eastAsia="Times New Roman"/>
          <w:b/>
          <w:bCs/>
          <w:sz w:val="24"/>
          <w:szCs w:val="20"/>
        </w:rPr>
      </w:pPr>
      <w:r w:rsidRPr="00B9595C">
        <w:rPr>
          <w:rFonts w:eastAsia="Times New Roman"/>
          <w:b/>
          <w:bCs/>
          <w:sz w:val="24"/>
          <w:szCs w:val="20"/>
        </w:rPr>
        <w:lastRenderedPageBreak/>
        <w:t>FORM 1 - FELLOWSHIP REQUEST</w:t>
      </w:r>
    </w:p>
    <w:p w:rsidR="00B9595C" w:rsidRPr="00B9595C" w:rsidRDefault="00B9595C" w:rsidP="00B9595C">
      <w:pPr>
        <w:spacing w:before="0"/>
        <w:jc w:val="center"/>
        <w:rPr>
          <w:rFonts w:eastAsia="Times New Roman"/>
          <w:sz w:val="24"/>
          <w:szCs w:val="20"/>
        </w:rPr>
      </w:pPr>
      <w:r w:rsidRPr="00B9595C">
        <w:rPr>
          <w:rFonts w:eastAsia="Times New Roman"/>
          <w:sz w:val="24"/>
          <w:szCs w:val="20"/>
        </w:rPr>
        <w:t>(to TSB Circular 89)</w:t>
      </w:r>
    </w:p>
    <w:p w:rsidR="00B9595C" w:rsidRPr="00B9595C" w:rsidRDefault="00B9595C" w:rsidP="00B9595C">
      <w:pPr>
        <w:rPr>
          <w:rFonts w:eastAsia="Times New Roman"/>
          <w:sz w:val="4"/>
          <w:szCs w:val="4"/>
          <w:lang w:val="en-GB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"/>
        <w:gridCol w:w="1151"/>
        <w:gridCol w:w="1518"/>
        <w:gridCol w:w="142"/>
        <w:gridCol w:w="2978"/>
        <w:gridCol w:w="567"/>
        <w:gridCol w:w="119"/>
        <w:gridCol w:w="1981"/>
        <w:gridCol w:w="1162"/>
      </w:tblGrid>
      <w:tr w:rsidR="00B9595C" w:rsidRPr="00B9595C" w:rsidTr="00054265">
        <w:trPr>
          <w:gridBefore w:val="1"/>
          <w:wBefore w:w="27" w:type="dxa"/>
          <w:cantSplit/>
          <w:trHeight w:val="1115"/>
        </w:trPr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9595C" w:rsidRPr="00B9595C" w:rsidRDefault="00B9595C" w:rsidP="00B9595C">
            <w:pPr>
              <w:rPr>
                <w:rFonts w:eastAsia="Times New Roman"/>
                <w:sz w:val="16"/>
                <w:szCs w:val="20"/>
                <w:lang w:val="en-GB"/>
              </w:rPr>
            </w:pPr>
            <w:r w:rsidRPr="00B9595C">
              <w:rPr>
                <w:rFonts w:eastAsia="Times New Roman"/>
                <w:noProof/>
                <w:sz w:val="16"/>
                <w:szCs w:val="20"/>
              </w:rPr>
              <w:drawing>
                <wp:inline distT="0" distB="0" distL="0" distR="0" wp14:anchorId="7CD755EF" wp14:editId="6C08BCAA">
                  <wp:extent cx="628650" cy="66675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9595C" w:rsidRPr="00B9595C" w:rsidRDefault="00B9595C" w:rsidP="00B9595C">
            <w:pPr>
              <w:spacing w:before="60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GB"/>
              </w:rPr>
            </w:pPr>
            <w:r w:rsidRPr="00B9595C">
              <w:rPr>
                <w:rFonts w:eastAsia="Times New Roman"/>
                <w:b/>
                <w:bCs/>
                <w:sz w:val="24"/>
                <w:szCs w:val="20"/>
                <w:lang w:val="en-GB"/>
              </w:rPr>
              <w:t>2</w:t>
            </w:r>
            <w:r w:rsidRPr="00B9595C">
              <w:rPr>
                <w:rFonts w:eastAsia="Times New Roman"/>
                <w:b/>
                <w:bCs/>
                <w:sz w:val="24"/>
                <w:szCs w:val="20"/>
                <w:vertAlign w:val="superscript"/>
                <w:lang w:val="en-GB"/>
              </w:rPr>
              <w:t>nd</w:t>
            </w:r>
            <w:r w:rsidRPr="00B9595C">
              <w:rPr>
                <w:rFonts w:eastAsia="Times New Roman"/>
                <w:b/>
                <w:bCs/>
                <w:sz w:val="24"/>
                <w:szCs w:val="20"/>
                <w:lang w:val="en-GB"/>
              </w:rPr>
              <w:t xml:space="preserve"> SG 13 Regional Workshop for Africa on “</w:t>
            </w:r>
            <w:r w:rsidRPr="00B9595C"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GB"/>
              </w:rPr>
              <w:t xml:space="preserve">Future Networks: Cloud Computing, Energy Saving, Security and Virtualization” </w:t>
            </w:r>
            <w:r w:rsidRPr="00B9595C">
              <w:rPr>
                <w:rFonts w:eastAsia="Times New Roman"/>
                <w:sz w:val="24"/>
                <w:szCs w:val="20"/>
                <w:lang w:val="en-GB"/>
              </w:rPr>
              <w:t>and</w:t>
            </w:r>
            <w:r w:rsidRPr="00B9595C">
              <w:rPr>
                <w:rFonts w:eastAsia="Times New Roman"/>
                <w:sz w:val="24"/>
                <w:szCs w:val="20"/>
                <w:lang w:val="en-GB"/>
              </w:rPr>
              <w:br/>
            </w:r>
            <w:r w:rsidRPr="00B9595C">
              <w:rPr>
                <w:rFonts w:eastAsia="Times New Roman"/>
                <w:b/>
                <w:bCs/>
                <w:sz w:val="24"/>
                <w:szCs w:val="20"/>
                <w:lang w:val="en-GB"/>
              </w:rPr>
              <w:t>2</w:t>
            </w:r>
            <w:r w:rsidRPr="00B9595C">
              <w:rPr>
                <w:rFonts w:eastAsia="Times New Roman"/>
                <w:b/>
                <w:bCs/>
                <w:sz w:val="24"/>
                <w:szCs w:val="20"/>
                <w:vertAlign w:val="superscript"/>
                <w:lang w:val="en-GB"/>
              </w:rPr>
              <w:t>nd</w:t>
            </w:r>
            <w:r w:rsidRPr="00B9595C">
              <w:rPr>
                <w:rFonts w:eastAsia="Times New Roman"/>
                <w:b/>
                <w:bCs/>
                <w:sz w:val="24"/>
                <w:szCs w:val="20"/>
                <w:lang w:val="en-GB"/>
              </w:rPr>
              <w:t xml:space="preserve"> Study Group 13 RG-AFR meeting </w:t>
            </w:r>
          </w:p>
          <w:p w:rsidR="00B9595C" w:rsidRPr="00B9595C" w:rsidRDefault="00B9595C" w:rsidP="00B9595C">
            <w:pPr>
              <w:spacing w:before="60"/>
              <w:jc w:val="center"/>
              <w:rPr>
                <w:rFonts w:eastAsia="Times New Roman"/>
                <w:sz w:val="24"/>
                <w:szCs w:val="20"/>
                <w:highlight w:val="yellow"/>
                <w:lang w:val="en-GB"/>
              </w:rPr>
            </w:pPr>
            <w:r w:rsidRPr="00B9595C">
              <w:rPr>
                <w:rFonts w:eastAsia="Times New Roman"/>
                <w:sz w:val="24"/>
                <w:szCs w:val="20"/>
                <w:lang w:val="en-GB"/>
              </w:rPr>
              <w:t>(Tunis, Tunisia, 28-30 April 2014)</w:t>
            </w: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9595C" w:rsidRPr="00B9595C" w:rsidRDefault="00B9595C" w:rsidP="00B9595C">
            <w:pPr>
              <w:rPr>
                <w:rFonts w:eastAsia="Times New Roman"/>
                <w:sz w:val="24"/>
                <w:szCs w:val="20"/>
                <w:lang w:val="en-GB"/>
              </w:rPr>
            </w:pPr>
            <w:r w:rsidRPr="00B9595C">
              <w:rPr>
                <w:rFonts w:eastAsia="Times New Roman"/>
                <w:noProof/>
                <w:sz w:val="24"/>
                <w:szCs w:val="20"/>
              </w:rPr>
              <w:drawing>
                <wp:inline distT="0" distB="0" distL="0" distR="0" wp14:anchorId="263AB5ED" wp14:editId="35621BCA">
                  <wp:extent cx="628650" cy="6667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95C" w:rsidRPr="00B9595C" w:rsidTr="00054265">
        <w:tc>
          <w:tcPr>
            <w:tcW w:w="2696" w:type="dxa"/>
            <w:gridSpan w:val="3"/>
          </w:tcPr>
          <w:p w:rsidR="00B9595C" w:rsidRPr="00B9595C" w:rsidRDefault="00B9595C" w:rsidP="00B9595C">
            <w:pPr>
              <w:spacing w:before="0"/>
              <w:rPr>
                <w:rFonts w:eastAsia="Times New Roman"/>
                <w:b/>
                <w:bCs/>
                <w:iCs/>
                <w:sz w:val="20"/>
                <w:szCs w:val="20"/>
                <w:lang w:val="en-GB"/>
              </w:rPr>
            </w:pPr>
          </w:p>
          <w:p w:rsidR="00B9595C" w:rsidRPr="00B9595C" w:rsidRDefault="00B9595C" w:rsidP="00B9595C">
            <w:pPr>
              <w:spacing w:before="0"/>
              <w:rPr>
                <w:rFonts w:eastAsia="Times New Roman"/>
                <w:b/>
                <w:bCs/>
                <w:iCs/>
                <w:sz w:val="20"/>
                <w:szCs w:val="20"/>
                <w:lang w:val="en-GB"/>
              </w:rPr>
            </w:pPr>
            <w:r w:rsidRPr="00B9595C">
              <w:rPr>
                <w:rFonts w:eastAsia="Times New Roman"/>
                <w:b/>
                <w:bCs/>
                <w:iCs/>
                <w:sz w:val="20"/>
                <w:szCs w:val="20"/>
                <w:lang w:val="en-GB"/>
              </w:rPr>
              <w:t>Please return to:</w:t>
            </w:r>
          </w:p>
        </w:tc>
        <w:tc>
          <w:tcPr>
            <w:tcW w:w="3120" w:type="dxa"/>
            <w:gridSpan w:val="2"/>
            <w:hideMark/>
          </w:tcPr>
          <w:p w:rsidR="00B9595C" w:rsidRPr="00B9595C" w:rsidRDefault="00B9595C" w:rsidP="00B9595C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9595C">
              <w:rPr>
                <w:rFonts w:eastAsia="Times New Roman"/>
                <w:b/>
                <w:bCs/>
                <w:sz w:val="20"/>
                <w:szCs w:val="20"/>
              </w:rPr>
              <w:t xml:space="preserve">ITU </w:t>
            </w:r>
          </w:p>
          <w:p w:rsidR="00B9595C" w:rsidRPr="00B9595C" w:rsidRDefault="00B9595C" w:rsidP="00B9595C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B9595C">
              <w:rPr>
                <w:rFonts w:eastAsia="Times New Roman"/>
                <w:b/>
                <w:bCs/>
                <w:sz w:val="20"/>
                <w:szCs w:val="20"/>
              </w:rPr>
              <w:t>Geneva (Switzerland)</w:t>
            </w:r>
          </w:p>
        </w:tc>
        <w:tc>
          <w:tcPr>
            <w:tcW w:w="3829" w:type="dxa"/>
            <w:gridSpan w:val="4"/>
            <w:hideMark/>
          </w:tcPr>
          <w:p w:rsidR="00B9595C" w:rsidRPr="00B9595C" w:rsidRDefault="00B9595C" w:rsidP="00B959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it-IT"/>
              </w:rPr>
            </w:pPr>
            <w:r w:rsidRPr="00B9595C">
              <w:rPr>
                <w:rFonts w:eastAsia="Times New Roman"/>
                <w:b/>
                <w:bCs/>
                <w:sz w:val="20"/>
                <w:szCs w:val="20"/>
                <w:lang w:val="it-IT"/>
              </w:rPr>
              <w:t xml:space="preserve">E-mail : </w:t>
            </w:r>
            <w:r w:rsidRPr="00B9595C">
              <w:rPr>
                <w:rFonts w:eastAsia="Times New Roman"/>
                <w:b/>
                <w:bCs/>
                <w:sz w:val="20"/>
                <w:szCs w:val="20"/>
                <w:lang w:val="it-IT"/>
              </w:rPr>
              <w:tab/>
            </w:r>
            <w:hyperlink r:id="rId18" w:history="1">
              <w:r w:rsidRPr="00B9595C">
                <w:rPr>
                  <w:rFonts w:eastAsia="Times New Roman"/>
                  <w:b/>
                  <w:bCs/>
                  <w:color w:val="0000FF"/>
                  <w:sz w:val="20"/>
                  <w:szCs w:val="20"/>
                  <w:u w:val="single"/>
                  <w:lang w:val="it-IT"/>
                </w:rPr>
                <w:t>bdtfellowships@itu.int</w:t>
              </w:r>
            </w:hyperlink>
            <w:r w:rsidRPr="00B9595C">
              <w:rPr>
                <w:rFonts w:eastAsia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  <w:p w:rsidR="00B9595C" w:rsidRPr="00B9595C" w:rsidRDefault="00B9595C" w:rsidP="00B9595C">
            <w:pPr>
              <w:spacing w:before="0"/>
              <w:jc w:val="center"/>
              <w:rPr>
                <w:rFonts w:eastAsia="Times New Roman"/>
                <w:b/>
                <w:bCs/>
                <w:sz w:val="20"/>
                <w:szCs w:val="20"/>
                <w:lang w:val="it-IT"/>
              </w:rPr>
            </w:pPr>
            <w:r w:rsidRPr="00B9595C">
              <w:rPr>
                <w:rFonts w:eastAsia="Times New Roman"/>
                <w:b/>
                <w:bCs/>
                <w:sz w:val="20"/>
                <w:szCs w:val="20"/>
                <w:lang w:val="it-IT"/>
              </w:rPr>
              <w:tab/>
              <w:t xml:space="preserve">Tel: +41 22 730 5227 </w:t>
            </w:r>
          </w:p>
          <w:p w:rsidR="00B9595C" w:rsidRPr="00B9595C" w:rsidRDefault="00B9595C" w:rsidP="00B9595C">
            <w:pPr>
              <w:spacing w:before="0"/>
              <w:jc w:val="center"/>
              <w:rPr>
                <w:rFonts w:eastAsia="Times New Roman"/>
                <w:b/>
                <w:bCs/>
                <w:sz w:val="20"/>
                <w:szCs w:val="20"/>
                <w:lang w:val="it-IT"/>
              </w:rPr>
            </w:pPr>
            <w:r w:rsidRPr="00B9595C">
              <w:rPr>
                <w:rFonts w:eastAsia="Times New Roman"/>
                <w:b/>
                <w:bCs/>
                <w:sz w:val="20"/>
                <w:szCs w:val="20"/>
                <w:lang w:val="it-IT"/>
              </w:rPr>
              <w:tab/>
              <w:t>Fax: +41 22 730 5778</w:t>
            </w:r>
          </w:p>
        </w:tc>
      </w:tr>
      <w:tr w:rsidR="00B9595C" w:rsidRPr="00B9595C" w:rsidTr="00054265">
        <w:trPr>
          <w:gridBefore w:val="1"/>
          <w:wBefore w:w="27" w:type="dxa"/>
          <w:cantSplit/>
        </w:trPr>
        <w:tc>
          <w:tcPr>
            <w:tcW w:w="9618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595C" w:rsidRPr="00B9595C" w:rsidRDefault="00B9595C" w:rsidP="00B9595C">
            <w:pPr>
              <w:spacing w:after="120"/>
              <w:jc w:val="center"/>
              <w:rPr>
                <w:rFonts w:eastAsia="Times New Roman"/>
                <w:b/>
                <w:iCs/>
                <w:sz w:val="24"/>
                <w:szCs w:val="20"/>
              </w:rPr>
            </w:pPr>
            <w:r w:rsidRPr="00B9595C">
              <w:rPr>
                <w:rFonts w:eastAsia="Times New Roman"/>
                <w:b/>
                <w:iCs/>
                <w:sz w:val="24"/>
                <w:szCs w:val="20"/>
              </w:rPr>
              <w:t xml:space="preserve">Request for one partial fellowship to be submitted before </w:t>
            </w:r>
            <w:r w:rsidRPr="00B9595C">
              <w:rPr>
                <w:rFonts w:eastAsia="Times New Roman"/>
                <w:b/>
                <w:iCs/>
                <w:sz w:val="24"/>
                <w:szCs w:val="20"/>
              </w:rPr>
              <w:br/>
              <w:t>13 April 2014</w:t>
            </w:r>
          </w:p>
        </w:tc>
      </w:tr>
      <w:tr w:rsidR="00B9595C" w:rsidRPr="00B9595C" w:rsidTr="00054265">
        <w:tc>
          <w:tcPr>
            <w:tcW w:w="2838" w:type="dxa"/>
            <w:gridSpan w:val="4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9595C" w:rsidRPr="00B9595C" w:rsidRDefault="00B9595C" w:rsidP="00B9595C">
            <w:pPr>
              <w:spacing w:before="0"/>
              <w:rPr>
                <w:rFonts w:eastAsia="Times New Roman"/>
                <w:iCs/>
                <w:sz w:val="24"/>
                <w:szCs w:val="20"/>
              </w:rPr>
            </w:pPr>
          </w:p>
        </w:tc>
        <w:tc>
          <w:tcPr>
            <w:tcW w:w="3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9595C" w:rsidRPr="00B9595C" w:rsidRDefault="00B9595C" w:rsidP="00B9595C">
            <w:pPr>
              <w:spacing w:before="0"/>
              <w:jc w:val="center"/>
              <w:rPr>
                <w:rFonts w:eastAsia="Times New Roman"/>
                <w:iCs/>
                <w:sz w:val="24"/>
                <w:szCs w:val="20"/>
              </w:rPr>
            </w:pPr>
            <w:r w:rsidRPr="00B9595C">
              <w:rPr>
                <w:rFonts w:eastAsia="Times New Roman"/>
                <w:iCs/>
                <w:sz w:val="24"/>
                <w:szCs w:val="20"/>
              </w:rPr>
              <w:t>Participation of women is encouraged</w:t>
            </w:r>
          </w:p>
        </w:tc>
        <w:tc>
          <w:tcPr>
            <w:tcW w:w="3143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9595C" w:rsidRPr="00B9595C" w:rsidRDefault="00B9595C" w:rsidP="00B9595C">
            <w:pPr>
              <w:spacing w:before="0"/>
              <w:jc w:val="center"/>
              <w:rPr>
                <w:rFonts w:eastAsia="Times New Roman"/>
                <w:sz w:val="24"/>
                <w:szCs w:val="20"/>
              </w:rPr>
            </w:pPr>
          </w:p>
        </w:tc>
      </w:tr>
      <w:tr w:rsidR="00B9595C" w:rsidRPr="00B9595C" w:rsidTr="00054265">
        <w:trPr>
          <w:cantSplit/>
        </w:trPr>
        <w:tc>
          <w:tcPr>
            <w:tcW w:w="964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595C" w:rsidRPr="00B9595C" w:rsidRDefault="00B9595C" w:rsidP="00B9595C">
            <w:pPr>
              <w:spacing w:before="80"/>
              <w:rPr>
                <w:rFonts w:eastAsia="Times New Roman"/>
                <w:sz w:val="18"/>
                <w:szCs w:val="18"/>
                <w:lang w:val="en-GB"/>
              </w:rPr>
            </w:pPr>
            <w:r w:rsidRPr="00B9595C">
              <w:rPr>
                <w:rFonts w:eastAsia="Times New Roman"/>
                <w:sz w:val="18"/>
                <w:szCs w:val="18"/>
                <w:lang w:val="en-GB"/>
              </w:rPr>
              <w:t>Registration Confirmation I.D. No: ……………………………………………………………………………</w:t>
            </w:r>
            <w:r w:rsidRPr="00B9595C">
              <w:rPr>
                <w:rFonts w:eastAsia="Times New Roman"/>
                <w:sz w:val="18"/>
                <w:szCs w:val="18"/>
                <w:lang w:val="en-GB"/>
              </w:rPr>
              <w:br/>
              <w:t>(Note:  It is imperative for fellowship holders to pre-register via the on-line registration form at</w:t>
            </w:r>
            <w:r w:rsidRPr="00B9595C">
              <w:rPr>
                <w:rFonts w:eastAsia="Times New Roman"/>
                <w:sz w:val="24"/>
                <w:szCs w:val="20"/>
                <w:lang w:val="en-GB"/>
              </w:rPr>
              <w:t xml:space="preserve"> </w:t>
            </w:r>
            <w:r w:rsidRPr="00B9595C">
              <w:rPr>
                <w:rFonts w:eastAsia="Times New Roman"/>
                <w:sz w:val="18"/>
                <w:szCs w:val="18"/>
                <w:lang w:val="en-GB"/>
              </w:rPr>
              <w:t>(</w:t>
            </w:r>
            <w:hyperlink r:id="rId19" w:history="1">
              <w:r w:rsidRPr="00B9595C">
                <w:rPr>
                  <w:rFonts w:eastAsia="Times New Roman"/>
                  <w:color w:val="0000FF"/>
                  <w:sz w:val="18"/>
                  <w:szCs w:val="18"/>
                  <w:u w:val="single"/>
                  <w:lang w:val="en-GB"/>
                </w:rPr>
                <w:t>http://www.itu.int/en/ITU-T/Workshops-and-Seminars/sg13/201404/Pages/default.aspx</w:t>
              </w:r>
            </w:hyperlink>
            <w:r w:rsidRPr="00B9595C">
              <w:rPr>
                <w:rFonts w:eastAsia="Times New Roman"/>
                <w:sz w:val="18"/>
                <w:szCs w:val="18"/>
                <w:lang w:val="en-GB"/>
              </w:rPr>
              <w:t>)</w:t>
            </w:r>
          </w:p>
          <w:p w:rsidR="00B9595C" w:rsidRPr="00B9595C" w:rsidRDefault="00B9595C" w:rsidP="00B9595C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</w:rPr>
            </w:pPr>
            <w:r w:rsidRPr="00B9595C">
              <w:rPr>
                <w:rFonts w:eastAsia="Times New Roman"/>
                <w:b/>
                <w:sz w:val="16"/>
                <w:szCs w:val="20"/>
              </w:rPr>
              <w:t>Country: _____________________________________________________________________________________________________</w:t>
            </w:r>
          </w:p>
          <w:p w:rsidR="00B9595C" w:rsidRPr="00B9595C" w:rsidRDefault="00B9595C" w:rsidP="00B9595C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rFonts w:eastAsia="Times New Roman"/>
                <w:b/>
                <w:sz w:val="16"/>
                <w:szCs w:val="20"/>
              </w:rPr>
            </w:pPr>
            <w:r w:rsidRPr="00B9595C">
              <w:rPr>
                <w:rFonts w:eastAsia="Times New Roman"/>
                <w:b/>
                <w:sz w:val="16"/>
                <w:szCs w:val="20"/>
              </w:rPr>
              <w:t>Name of the Administration or Organization: ______________________________________________________________________</w:t>
            </w:r>
          </w:p>
          <w:p w:rsidR="00B9595C" w:rsidRPr="00B9595C" w:rsidRDefault="00B9595C" w:rsidP="00B9595C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</w:rPr>
            </w:pPr>
          </w:p>
          <w:p w:rsidR="00B9595C" w:rsidRPr="00B9595C" w:rsidRDefault="00B9595C" w:rsidP="00B9595C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</w:rPr>
            </w:pPr>
            <w:r w:rsidRPr="00B9595C">
              <w:rPr>
                <w:rFonts w:eastAsia="Times New Roman"/>
                <w:b/>
                <w:sz w:val="16"/>
                <w:szCs w:val="20"/>
              </w:rPr>
              <w:t>Mr. / Ms.</w:t>
            </w:r>
            <w:r w:rsidRPr="00B9595C">
              <w:rPr>
                <w:rFonts w:eastAsia="Times New Roman"/>
                <w:b/>
                <w:sz w:val="16"/>
                <w:szCs w:val="20"/>
              </w:rPr>
              <w:tab/>
              <w:t>_______________________________________(family name)</w:t>
            </w:r>
            <w:r w:rsidRPr="00B9595C">
              <w:rPr>
                <w:rFonts w:eastAsia="Times New Roman"/>
                <w:b/>
                <w:sz w:val="16"/>
                <w:szCs w:val="20"/>
              </w:rPr>
              <w:tab/>
              <w:t>______________________________________(given name)</w:t>
            </w:r>
          </w:p>
          <w:p w:rsidR="00B9595C" w:rsidRPr="00B9595C" w:rsidRDefault="00B9595C" w:rsidP="00B9595C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</w:rPr>
            </w:pPr>
          </w:p>
          <w:p w:rsidR="00B9595C" w:rsidRPr="00B9595C" w:rsidRDefault="00B9595C" w:rsidP="00B9595C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  <w:lang w:val="en-GB"/>
              </w:rPr>
            </w:pPr>
            <w:r w:rsidRPr="00B9595C">
              <w:rPr>
                <w:rFonts w:eastAsia="Times New Roman"/>
                <w:b/>
                <w:sz w:val="16"/>
                <w:szCs w:val="20"/>
                <w:lang w:val="en-GB"/>
              </w:rPr>
              <w:t>Title:</w:t>
            </w:r>
            <w:r w:rsidRPr="00B9595C">
              <w:rPr>
                <w:rFonts w:eastAsia="Times New Roman"/>
                <w:b/>
                <w:sz w:val="16"/>
                <w:szCs w:val="20"/>
                <w:lang w:val="en-GB"/>
              </w:rPr>
              <w:tab/>
              <w:t>____________________________________________________________________________________________________</w:t>
            </w:r>
          </w:p>
          <w:p w:rsidR="00B9595C" w:rsidRPr="00B9595C" w:rsidRDefault="00B9595C" w:rsidP="00B9595C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  <w:lang w:val="en-GB"/>
              </w:rPr>
            </w:pPr>
          </w:p>
        </w:tc>
      </w:tr>
      <w:tr w:rsidR="00B9595C" w:rsidRPr="00B9595C" w:rsidTr="00054265">
        <w:trPr>
          <w:cantSplit/>
        </w:trPr>
        <w:tc>
          <w:tcPr>
            <w:tcW w:w="9645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5C" w:rsidRPr="00B9595C" w:rsidRDefault="00B9595C" w:rsidP="00B9595C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  <w:lang w:val="en-GB"/>
              </w:rPr>
            </w:pPr>
            <w:r w:rsidRPr="00B9595C">
              <w:rPr>
                <w:rFonts w:eastAsia="Times New Roman"/>
                <w:b/>
                <w:sz w:val="16"/>
                <w:szCs w:val="20"/>
                <w:lang w:val="en-GB"/>
              </w:rPr>
              <w:t xml:space="preserve">Address: </w:t>
            </w:r>
            <w:r w:rsidRPr="00B9595C">
              <w:rPr>
                <w:rFonts w:eastAsia="Times New Roman"/>
                <w:b/>
                <w:sz w:val="16"/>
                <w:szCs w:val="20"/>
                <w:lang w:val="en-GB"/>
              </w:rPr>
              <w:tab/>
              <w:t>____________________________________________________________________________________________________</w:t>
            </w:r>
          </w:p>
          <w:p w:rsidR="00B9595C" w:rsidRPr="00B9595C" w:rsidRDefault="00B9595C" w:rsidP="00B9595C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rFonts w:eastAsia="Times New Roman"/>
                <w:b/>
                <w:sz w:val="16"/>
                <w:szCs w:val="20"/>
                <w:lang w:val="en-GB"/>
              </w:rPr>
            </w:pPr>
            <w:r w:rsidRPr="00B9595C">
              <w:rPr>
                <w:rFonts w:eastAsia="Times New Roman"/>
                <w:b/>
                <w:sz w:val="16"/>
                <w:szCs w:val="20"/>
                <w:lang w:val="en-GB"/>
              </w:rPr>
              <w:t>______________________________________________________________________________________________________________</w:t>
            </w:r>
          </w:p>
          <w:p w:rsidR="00B9595C" w:rsidRPr="00B9595C" w:rsidRDefault="00B9595C" w:rsidP="00B9595C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rFonts w:eastAsia="Times New Roman"/>
                <w:b/>
                <w:sz w:val="16"/>
                <w:szCs w:val="20"/>
                <w:lang w:val="en-GB"/>
              </w:rPr>
            </w:pPr>
          </w:p>
          <w:p w:rsidR="00B9595C" w:rsidRPr="00B9595C" w:rsidRDefault="00B9595C" w:rsidP="00B9595C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</w:rPr>
            </w:pPr>
            <w:r w:rsidRPr="00B9595C">
              <w:rPr>
                <w:rFonts w:eastAsia="Times New Roman"/>
                <w:b/>
                <w:sz w:val="16"/>
                <w:szCs w:val="20"/>
              </w:rPr>
              <w:t>Tel.:</w:t>
            </w:r>
            <w:r w:rsidRPr="00B9595C">
              <w:rPr>
                <w:rFonts w:eastAsia="Times New Roman"/>
                <w:b/>
                <w:sz w:val="16"/>
                <w:szCs w:val="20"/>
              </w:rPr>
              <w:tab/>
              <w:t>____________________________    Fax:</w:t>
            </w:r>
            <w:r w:rsidRPr="00B9595C">
              <w:rPr>
                <w:rFonts w:eastAsia="Times New Roman"/>
                <w:b/>
                <w:sz w:val="16"/>
                <w:szCs w:val="20"/>
              </w:rPr>
              <w:tab/>
              <w:t>____________________________    E-Mail:_________________________________</w:t>
            </w:r>
          </w:p>
          <w:p w:rsidR="00B9595C" w:rsidRPr="00B9595C" w:rsidRDefault="00B9595C" w:rsidP="00B9595C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</w:rPr>
            </w:pPr>
          </w:p>
          <w:p w:rsidR="00B9595C" w:rsidRPr="00B9595C" w:rsidRDefault="00B9595C" w:rsidP="00B9595C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</w:rPr>
            </w:pPr>
            <w:r w:rsidRPr="00B9595C">
              <w:rPr>
                <w:rFonts w:eastAsia="Times New Roman"/>
                <w:b/>
                <w:sz w:val="16"/>
                <w:szCs w:val="20"/>
              </w:rPr>
              <w:t>PASSPORT INFORMATION :</w:t>
            </w:r>
          </w:p>
          <w:p w:rsidR="00B9595C" w:rsidRPr="00B9595C" w:rsidRDefault="00B9595C" w:rsidP="00B9595C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</w:rPr>
            </w:pPr>
            <w:r w:rsidRPr="00B9595C">
              <w:rPr>
                <w:rFonts w:eastAsia="Times New Roman"/>
                <w:b/>
                <w:sz w:val="16"/>
                <w:szCs w:val="20"/>
              </w:rPr>
              <w:t>Date of birth:</w:t>
            </w:r>
            <w:r w:rsidRPr="00B9595C">
              <w:rPr>
                <w:rFonts w:eastAsia="Times New Roman"/>
                <w:b/>
                <w:sz w:val="16"/>
                <w:szCs w:val="20"/>
              </w:rPr>
              <w:tab/>
              <w:t>_______________________________________________________________________________________________</w:t>
            </w:r>
          </w:p>
          <w:p w:rsidR="00B9595C" w:rsidRPr="00B9595C" w:rsidRDefault="00B9595C" w:rsidP="00B9595C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</w:rPr>
            </w:pPr>
          </w:p>
          <w:p w:rsidR="00B9595C" w:rsidRPr="00B9595C" w:rsidRDefault="00B9595C" w:rsidP="00B9595C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  <w:lang w:val="en-GB"/>
              </w:rPr>
            </w:pPr>
            <w:r w:rsidRPr="00B9595C">
              <w:rPr>
                <w:rFonts w:eastAsia="Times New Roman"/>
                <w:b/>
                <w:sz w:val="16"/>
                <w:szCs w:val="20"/>
                <w:lang w:val="en-GB"/>
              </w:rPr>
              <w:t>Nationality: __________________________________________   Passport number: ________________________________________</w:t>
            </w:r>
          </w:p>
          <w:p w:rsidR="00B9595C" w:rsidRPr="00B9595C" w:rsidRDefault="00B9595C" w:rsidP="00B9595C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rFonts w:eastAsia="Times New Roman"/>
                <w:b/>
                <w:sz w:val="16"/>
                <w:szCs w:val="20"/>
              </w:rPr>
            </w:pPr>
          </w:p>
          <w:p w:rsidR="00B9595C" w:rsidRPr="00B9595C" w:rsidRDefault="00B9595C" w:rsidP="00B9595C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  <w:lang w:val="en-GB"/>
              </w:rPr>
            </w:pPr>
            <w:r w:rsidRPr="00B9595C">
              <w:rPr>
                <w:rFonts w:eastAsia="Times New Roman"/>
                <w:b/>
                <w:sz w:val="16"/>
                <w:szCs w:val="20"/>
                <w:lang w:val="en-GB"/>
              </w:rPr>
              <w:t>Date of issue: ___________________   In (place)</w:t>
            </w:r>
            <w:r w:rsidRPr="00B9595C">
              <w:rPr>
                <w:rFonts w:eastAsia="Times New Roman"/>
                <w:b/>
                <w:sz w:val="16"/>
                <w:szCs w:val="20"/>
                <w:lang w:val="en-GB"/>
              </w:rPr>
              <w:tab/>
              <w:t>: _____________________________Valid until (date): _______________________</w:t>
            </w:r>
          </w:p>
          <w:p w:rsidR="00B9595C" w:rsidRPr="00B9595C" w:rsidRDefault="00B9595C" w:rsidP="00B9595C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</w:rPr>
            </w:pPr>
          </w:p>
        </w:tc>
      </w:tr>
      <w:tr w:rsidR="00B9595C" w:rsidRPr="00B9595C" w:rsidTr="00054265">
        <w:trPr>
          <w:cantSplit/>
        </w:trPr>
        <w:tc>
          <w:tcPr>
            <w:tcW w:w="9645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595C" w:rsidRPr="00B9595C" w:rsidRDefault="00B9595C" w:rsidP="00B9595C">
            <w:pPr>
              <w:rPr>
                <w:rFonts w:eastAsia="Times New Roman"/>
                <w:szCs w:val="22"/>
                <w:lang w:val="en-GB"/>
              </w:rPr>
            </w:pPr>
            <w:r w:rsidRPr="00B9595C">
              <w:rPr>
                <w:rFonts w:eastAsia="Times New Roman"/>
                <w:szCs w:val="22"/>
                <w:lang w:val="en-GB"/>
              </w:rPr>
              <w:t>CONDITIONS :</w:t>
            </w:r>
          </w:p>
          <w:p w:rsidR="00B9595C" w:rsidRPr="00B9595C" w:rsidRDefault="00B9595C" w:rsidP="00B9595C">
            <w:pPr>
              <w:numPr>
                <w:ilvl w:val="0"/>
                <w:numId w:val="29"/>
              </w:numPr>
              <w:tabs>
                <w:tab w:val="clear" w:pos="1191"/>
                <w:tab w:val="clear" w:pos="1588"/>
                <w:tab w:val="left" w:pos="743"/>
                <w:tab w:val="left" w:pos="1310"/>
              </w:tabs>
              <w:contextualSpacing/>
              <w:rPr>
                <w:rFonts w:eastAsia="Times New Roman"/>
                <w:b/>
                <w:bCs/>
                <w:szCs w:val="22"/>
                <w:lang w:val="en-GB"/>
              </w:rPr>
            </w:pPr>
            <w:r w:rsidRPr="00B9595C">
              <w:rPr>
                <w:rFonts w:eastAsia="Times New Roman"/>
                <w:szCs w:val="22"/>
                <w:lang w:val="en-GB"/>
              </w:rPr>
              <w:tab/>
              <w:t>One partial fellowship per eligible country (covering only daily subsistence</w:t>
            </w:r>
          </w:p>
          <w:p w:rsidR="00B9595C" w:rsidRPr="00B9595C" w:rsidRDefault="00B9595C" w:rsidP="00B9595C">
            <w:pPr>
              <w:tabs>
                <w:tab w:val="clear" w:pos="1191"/>
                <w:tab w:val="left" w:pos="1310"/>
              </w:tabs>
              <w:ind w:left="720"/>
              <w:contextualSpacing/>
              <w:rPr>
                <w:rFonts w:eastAsia="Times New Roman"/>
                <w:b/>
                <w:bCs/>
                <w:sz w:val="20"/>
                <w:szCs w:val="20"/>
                <w:lang w:val="en-GB"/>
              </w:rPr>
            </w:pPr>
            <w:r w:rsidRPr="00B9595C">
              <w:rPr>
                <w:rFonts w:eastAsia="Times New Roman"/>
                <w:szCs w:val="22"/>
                <w:lang w:val="en-GB"/>
              </w:rPr>
              <w:tab/>
            </w:r>
            <w:r w:rsidRPr="00B9595C">
              <w:rPr>
                <w:rFonts w:eastAsia="Times New Roman"/>
                <w:szCs w:val="22"/>
                <w:lang w:val="en-GB"/>
              </w:rPr>
              <w:tab/>
              <w:t>allowance in Tunis).</w:t>
            </w:r>
            <w:r w:rsidRPr="00B9595C">
              <w:rPr>
                <w:rFonts w:eastAsia="Times New Roman"/>
                <w:szCs w:val="22"/>
                <w:lang w:val="en-GB"/>
              </w:rPr>
              <w:br/>
              <w:t>2.</w:t>
            </w:r>
            <w:r w:rsidRPr="00B9595C">
              <w:rPr>
                <w:rFonts w:eastAsia="Times New Roman"/>
                <w:szCs w:val="22"/>
                <w:lang w:val="en-GB"/>
              </w:rPr>
              <w:tab/>
              <w:t xml:space="preserve">Imperative that fellows be present from the first day and participate during the </w:t>
            </w:r>
            <w:r w:rsidRPr="00B9595C">
              <w:rPr>
                <w:rFonts w:eastAsia="Times New Roman"/>
                <w:szCs w:val="22"/>
                <w:lang w:val="en-GB"/>
              </w:rPr>
              <w:tab/>
            </w:r>
            <w:r w:rsidRPr="00B9595C">
              <w:rPr>
                <w:rFonts w:eastAsia="Times New Roman"/>
                <w:szCs w:val="22"/>
                <w:lang w:val="en-GB"/>
              </w:rPr>
              <w:tab/>
            </w:r>
            <w:r w:rsidRPr="00B9595C">
              <w:rPr>
                <w:rFonts w:eastAsia="Times New Roman"/>
                <w:szCs w:val="22"/>
                <w:lang w:val="en-GB"/>
              </w:rPr>
              <w:tab/>
            </w:r>
            <w:r w:rsidRPr="00B9595C">
              <w:rPr>
                <w:rFonts w:eastAsia="Times New Roman"/>
                <w:szCs w:val="22"/>
                <w:lang w:val="en-GB"/>
              </w:rPr>
              <w:tab/>
              <w:t>entire duration of the event.</w:t>
            </w:r>
          </w:p>
        </w:tc>
      </w:tr>
      <w:tr w:rsidR="00B9595C" w:rsidRPr="00B9595C" w:rsidTr="00054265">
        <w:trPr>
          <w:cantSplit/>
          <w:trHeight w:val="267"/>
        </w:trPr>
        <w:tc>
          <w:tcPr>
            <w:tcW w:w="9645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5C" w:rsidRPr="00B9595C" w:rsidRDefault="00B9595C" w:rsidP="00B9595C">
            <w:pPr>
              <w:spacing w:before="0"/>
              <w:rPr>
                <w:rFonts w:eastAsia="Times New Roman"/>
                <w:sz w:val="24"/>
                <w:szCs w:val="20"/>
                <w:lang w:val="en-GB"/>
              </w:rPr>
            </w:pPr>
          </w:p>
        </w:tc>
      </w:tr>
      <w:tr w:rsidR="00B9595C" w:rsidRPr="00B9595C" w:rsidTr="00054265">
        <w:trPr>
          <w:trHeight w:val="664"/>
        </w:trPr>
        <w:tc>
          <w:tcPr>
            <w:tcW w:w="6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595C" w:rsidRPr="00B9595C" w:rsidRDefault="00B9595C" w:rsidP="00B9595C">
            <w:pPr>
              <w:overflowPunct w:val="0"/>
              <w:autoSpaceDE w:val="0"/>
              <w:autoSpaceDN w:val="0"/>
              <w:adjustRightInd w:val="0"/>
              <w:spacing w:before="60"/>
              <w:ind w:left="170" w:hanging="170"/>
              <w:textAlignment w:val="baseline"/>
              <w:rPr>
                <w:rFonts w:eastAsia="Times New Roman"/>
                <w:b/>
                <w:bCs/>
                <w:sz w:val="16"/>
                <w:szCs w:val="20"/>
              </w:rPr>
            </w:pPr>
          </w:p>
          <w:p w:rsidR="00B9595C" w:rsidRPr="00B9595C" w:rsidRDefault="00B9595C" w:rsidP="00B9595C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eastAsia="Times New Roman"/>
                <w:b/>
                <w:bCs/>
                <w:sz w:val="16"/>
                <w:szCs w:val="20"/>
              </w:rPr>
            </w:pPr>
            <w:r w:rsidRPr="00B9595C">
              <w:rPr>
                <w:rFonts w:eastAsia="Times New Roman"/>
                <w:b/>
                <w:bCs/>
                <w:sz w:val="16"/>
                <w:szCs w:val="20"/>
              </w:rPr>
              <w:t>Signature of fellowship candidate:</w:t>
            </w:r>
          </w:p>
          <w:p w:rsidR="00B9595C" w:rsidRPr="00B9595C" w:rsidRDefault="00B9595C" w:rsidP="00B9595C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eastAsia="Times New Roman"/>
                <w:sz w:val="24"/>
                <w:szCs w:val="20"/>
                <w:lang w:val="en-GB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95C" w:rsidRPr="00B9595C" w:rsidRDefault="00B9595C" w:rsidP="00B9595C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eastAsia="Times New Roman"/>
                <w:sz w:val="16"/>
                <w:szCs w:val="16"/>
                <w:lang w:val="en-GB"/>
              </w:rPr>
            </w:pPr>
          </w:p>
          <w:p w:rsidR="00B9595C" w:rsidRPr="00B9595C" w:rsidRDefault="00B9595C" w:rsidP="00B9595C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eastAsia="Times New Roman"/>
                <w:sz w:val="24"/>
                <w:szCs w:val="20"/>
                <w:lang w:val="en-GB"/>
              </w:rPr>
            </w:pPr>
            <w:r w:rsidRPr="00B9595C">
              <w:rPr>
                <w:rFonts w:eastAsia="Times New Roman"/>
                <w:b/>
                <w:bCs/>
                <w:sz w:val="16"/>
                <w:szCs w:val="20"/>
              </w:rPr>
              <w:t>Date:</w:t>
            </w:r>
          </w:p>
        </w:tc>
      </w:tr>
      <w:tr w:rsidR="00B9595C" w:rsidRPr="00B9595C" w:rsidTr="00054265">
        <w:tc>
          <w:tcPr>
            <w:tcW w:w="9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5C" w:rsidRPr="00B9595C" w:rsidRDefault="00B9595C" w:rsidP="00B959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bCs/>
                <w:sz w:val="16"/>
                <w:szCs w:val="20"/>
              </w:rPr>
            </w:pPr>
            <w:r w:rsidRPr="00B9595C">
              <w:rPr>
                <w:rFonts w:eastAsia="Times New Roman"/>
                <w:b/>
                <w:bCs/>
                <w:sz w:val="16"/>
                <w:szCs w:val="20"/>
              </w:rPr>
              <w:t>TO VALIDATE FELLOWSHIP REQUEST, NAME, TITLE AND SIGNATURE OF CERTIFYING OFFICIAL DESIGNATING PARTICIPANT MUST BE COMPLETED BELOW WITH OFFICIAL STAMP.</w:t>
            </w:r>
          </w:p>
          <w:p w:rsidR="00B9595C" w:rsidRPr="00B9595C" w:rsidRDefault="00B9595C" w:rsidP="00B959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0"/>
                <w:lang w:val="en-GB"/>
              </w:rPr>
            </w:pPr>
            <w:r w:rsidRPr="00B9595C">
              <w:rPr>
                <w:rFonts w:eastAsia="Times New Roman"/>
                <w:b/>
                <w:bCs/>
                <w:sz w:val="16"/>
                <w:szCs w:val="16"/>
                <w:lang w:val="en-GB"/>
              </w:rPr>
              <w:t>N.B. IT IS IMPERATIVE THAT FELLOWS BE PRESENT FROM THE FIRST DAY TO THE END OF THE MEETING.</w:t>
            </w:r>
          </w:p>
        </w:tc>
      </w:tr>
      <w:tr w:rsidR="00B9595C" w:rsidRPr="00B9595C" w:rsidTr="00054265">
        <w:trPr>
          <w:trHeight w:val="503"/>
        </w:trPr>
        <w:tc>
          <w:tcPr>
            <w:tcW w:w="6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95C" w:rsidRPr="00B9595C" w:rsidRDefault="00B9595C" w:rsidP="00B9595C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eastAsia="Times New Roman"/>
                <w:sz w:val="24"/>
                <w:szCs w:val="20"/>
                <w:lang w:val="en-GB"/>
              </w:rPr>
            </w:pPr>
            <w:r w:rsidRPr="00B9595C">
              <w:rPr>
                <w:rFonts w:eastAsia="Times New Roman"/>
                <w:b/>
                <w:bCs/>
                <w:sz w:val="16"/>
                <w:szCs w:val="20"/>
              </w:rPr>
              <w:t>Signature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95C" w:rsidRPr="00B9595C" w:rsidRDefault="00B9595C" w:rsidP="00B959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0"/>
                <w:lang w:val="en-GB"/>
              </w:rPr>
            </w:pPr>
            <w:r w:rsidRPr="00B9595C">
              <w:rPr>
                <w:rFonts w:eastAsia="Times New Roman"/>
                <w:b/>
                <w:bCs/>
                <w:sz w:val="16"/>
                <w:szCs w:val="20"/>
              </w:rPr>
              <w:t>Date</w:t>
            </w:r>
          </w:p>
        </w:tc>
      </w:tr>
    </w:tbl>
    <w:p w:rsidR="00B9595C" w:rsidRDefault="00B9595C">
      <w:pPr>
        <w:jc w:val="center"/>
      </w:pPr>
      <w:r>
        <w:t>______________</w:t>
      </w:r>
    </w:p>
    <w:sectPr w:rsidR="00B9595C" w:rsidSect="008D5E65">
      <w:headerReference w:type="default" r:id="rId20"/>
      <w:footerReference w:type="default" r:id="rId21"/>
      <w:footerReference w:type="first" r:id="rId22"/>
      <w:pgSz w:w="11907" w:h="16840" w:code="9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368" w:rsidRDefault="000D0368">
      <w:r>
        <w:separator/>
      </w:r>
    </w:p>
  </w:endnote>
  <w:endnote w:type="continuationSeparator" w:id="0">
    <w:p w:rsidR="000D0368" w:rsidRDefault="000D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735" w:rsidRPr="008F6083" w:rsidRDefault="00562735" w:rsidP="00562735">
    <w:pPr>
      <w:pStyle w:val="Footer"/>
      <w:rPr>
        <w:lang w:val="fr-CH"/>
      </w:rPr>
    </w:pPr>
    <w:r w:rsidRPr="008F6083">
      <w:rPr>
        <w:lang w:val="fr-CH"/>
      </w:rPr>
      <w:t>ITU-T\BUREAU\CIRC\089</w:t>
    </w:r>
    <w:r>
      <w:rPr>
        <w:lang w:val="fr-CH"/>
      </w:rPr>
      <w:t>R</w:t>
    </w:r>
    <w:r w:rsidRPr="008F6083">
      <w:rPr>
        <w:lang w:val="fr-CH"/>
      </w:rPr>
      <w:t>.DOC</w:t>
    </w:r>
  </w:p>
  <w:p w:rsidR="00F20B67" w:rsidRPr="00562735" w:rsidRDefault="00F20B67" w:rsidP="00562735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2093"/>
      <w:gridCol w:w="3119"/>
      <w:gridCol w:w="2412"/>
      <w:gridCol w:w="2229"/>
    </w:tblGrid>
    <w:tr w:rsidR="00F2567B" w:rsidTr="003251B0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F2567B" w:rsidRDefault="00F2567B" w:rsidP="003251B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F2567B" w:rsidRDefault="00F2567B" w:rsidP="003251B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Telephone</w:t>
          </w:r>
          <w:r>
            <w:rPr>
              <w:sz w:val="18"/>
              <w:szCs w:val="20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F2567B" w:rsidRDefault="00F2567B" w:rsidP="003251B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F2567B" w:rsidRDefault="00F2567B" w:rsidP="003251B0">
          <w:pPr>
            <w:tabs>
              <w:tab w:val="left" w:pos="709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E-mail:</w:t>
          </w:r>
          <w:r>
            <w:rPr>
              <w:sz w:val="18"/>
              <w:szCs w:val="20"/>
              <w:lang w:val="en-GB"/>
            </w:rPr>
            <w:tab/>
          </w:r>
          <w:hyperlink r:id="rId1" w:history="1">
            <w:r>
              <w:rPr>
                <w:rStyle w:val="Hyperlink"/>
                <w:sz w:val="18"/>
                <w:szCs w:val="20"/>
                <w:lang w:val="en-GB"/>
              </w:rPr>
              <w:t>itumail@itu.int</w:t>
            </w:r>
          </w:hyperlink>
        </w:p>
      </w:tc>
    </w:tr>
    <w:tr w:rsidR="00F2567B" w:rsidTr="003251B0">
      <w:trPr>
        <w:cantSplit/>
      </w:trPr>
      <w:tc>
        <w:tcPr>
          <w:tcW w:w="1062" w:type="pct"/>
          <w:hideMark/>
        </w:tcPr>
        <w:p w:rsidR="00F2567B" w:rsidRDefault="00F2567B" w:rsidP="003251B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 xml:space="preserve">CH-1211 </w:t>
          </w:r>
          <w:smartTag w:uri="urn:schemas-microsoft-com:office:smarttags" w:element="metricconverter">
            <w:smartTag w:uri="urn:schemas-microsoft-com:office:smarttags" w:element="City">
              <w:r>
                <w:rPr>
                  <w:sz w:val="18"/>
                  <w:szCs w:val="20"/>
                  <w:lang w:val="en-GB"/>
                </w:rPr>
                <w:t>Geneva</w:t>
              </w:r>
            </w:smartTag>
          </w:smartTag>
          <w:r>
            <w:rPr>
              <w:sz w:val="18"/>
              <w:szCs w:val="20"/>
              <w:lang w:val="en-GB"/>
            </w:rPr>
            <w:t xml:space="preserve"> 20</w:t>
          </w:r>
        </w:p>
      </w:tc>
      <w:tc>
        <w:tcPr>
          <w:tcW w:w="1583" w:type="pct"/>
          <w:hideMark/>
        </w:tcPr>
        <w:p w:rsidR="00F2567B" w:rsidRDefault="00F2567B" w:rsidP="003251B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Telefax</w:t>
          </w:r>
          <w:r>
            <w:rPr>
              <w:sz w:val="18"/>
              <w:szCs w:val="20"/>
              <w:lang w:val="en-GB"/>
            </w:rPr>
            <w:tab/>
            <w:t>Gr3:</w:t>
          </w:r>
          <w:r>
            <w:rPr>
              <w:sz w:val="18"/>
              <w:szCs w:val="20"/>
              <w:lang w:val="en-GB"/>
            </w:rPr>
            <w:tab/>
            <w:t>+41 22 733 72 56</w:t>
          </w:r>
        </w:p>
      </w:tc>
      <w:tc>
        <w:tcPr>
          <w:tcW w:w="1224" w:type="pct"/>
          <w:hideMark/>
        </w:tcPr>
        <w:p w:rsidR="00F2567B" w:rsidRDefault="00F2567B" w:rsidP="003251B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Telegram ITU GENEVE</w:t>
          </w:r>
        </w:p>
      </w:tc>
      <w:tc>
        <w:tcPr>
          <w:tcW w:w="1131" w:type="pct"/>
          <w:hideMark/>
        </w:tcPr>
        <w:p w:rsidR="00F2567B" w:rsidRDefault="00F2567B" w:rsidP="003251B0">
          <w:pPr>
            <w:tabs>
              <w:tab w:val="left" w:pos="709"/>
            </w:tabs>
            <w:spacing w:before="0"/>
            <w:rPr>
              <w:sz w:val="18"/>
              <w:szCs w:val="20"/>
              <w:lang w:val="ru-RU"/>
            </w:rPr>
          </w:pPr>
          <w:r>
            <w:rPr>
              <w:sz w:val="18"/>
              <w:szCs w:val="20"/>
              <w:lang w:val="en-GB"/>
            </w:rPr>
            <w:tab/>
          </w:r>
          <w:hyperlink r:id="rId2" w:history="1">
            <w:r>
              <w:rPr>
                <w:rStyle w:val="Hyperlink"/>
                <w:sz w:val="18"/>
                <w:szCs w:val="20"/>
                <w:lang w:val="en-GB"/>
              </w:rPr>
              <w:t>www.itu.int</w:t>
            </w:r>
          </w:hyperlink>
        </w:p>
      </w:tc>
    </w:tr>
    <w:tr w:rsidR="00F2567B" w:rsidTr="003251B0">
      <w:trPr>
        <w:cantSplit/>
      </w:trPr>
      <w:tc>
        <w:tcPr>
          <w:tcW w:w="1062" w:type="pct"/>
          <w:hideMark/>
        </w:tcPr>
        <w:p w:rsidR="00F2567B" w:rsidRDefault="00F2567B" w:rsidP="003251B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>Switzerland</w:t>
          </w:r>
        </w:p>
      </w:tc>
      <w:tc>
        <w:tcPr>
          <w:tcW w:w="1583" w:type="pct"/>
          <w:hideMark/>
        </w:tcPr>
        <w:p w:rsidR="00F2567B" w:rsidRDefault="00F2567B" w:rsidP="003251B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ab/>
            <w:t>Gr4:</w:t>
          </w:r>
          <w:r>
            <w:rPr>
              <w:sz w:val="18"/>
              <w:szCs w:val="20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F2567B" w:rsidRDefault="00F2567B" w:rsidP="003251B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  <w:tc>
        <w:tcPr>
          <w:tcW w:w="1131" w:type="pct"/>
        </w:tcPr>
        <w:p w:rsidR="00F2567B" w:rsidRDefault="00F2567B" w:rsidP="003251B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</w:tr>
  </w:tbl>
  <w:p w:rsidR="00F2567B" w:rsidRPr="0011167E" w:rsidRDefault="00F2567B" w:rsidP="00F2567B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368" w:rsidRDefault="000D0368">
      <w:r>
        <w:separator/>
      </w:r>
    </w:p>
  </w:footnote>
  <w:footnote w:type="continuationSeparator" w:id="0">
    <w:p w:rsidR="000D0368" w:rsidRDefault="000D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E4C" w:rsidRPr="005B4E4C" w:rsidRDefault="005B4E4C" w:rsidP="005B4E4C">
    <w:pPr>
      <w:pStyle w:val="Header"/>
      <w:rPr>
        <w:lang w:val="fr-CH"/>
      </w:rPr>
    </w:pPr>
    <w:r>
      <w:t xml:space="preserve">- </w:t>
    </w:r>
    <w:r w:rsidR="00AF6479">
      <w:fldChar w:fldCharType="begin"/>
    </w:r>
    <w:r>
      <w:instrText>PAGE</w:instrText>
    </w:r>
    <w:r w:rsidR="00AF6479">
      <w:fldChar w:fldCharType="separate"/>
    </w:r>
    <w:r w:rsidR="00AF22EC">
      <w:rPr>
        <w:noProof/>
      </w:rPr>
      <w:t>3</w:t>
    </w:r>
    <w:r w:rsidR="00AF6479"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9C83A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CC4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528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622EB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ADEFD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A4E7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1E25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C07A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D06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CA0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0461130"/>
    <w:multiLevelType w:val="multilevel"/>
    <w:tmpl w:val="3FA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4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6"/>
  </w:num>
  <w:num w:numId="3">
    <w:abstractNumId w:val="27"/>
  </w:num>
  <w:num w:numId="4">
    <w:abstractNumId w:val="13"/>
  </w:num>
  <w:num w:numId="5">
    <w:abstractNumId w:val="22"/>
  </w:num>
  <w:num w:numId="6">
    <w:abstractNumId w:val="11"/>
  </w:num>
  <w:num w:numId="7">
    <w:abstractNumId w:val="24"/>
  </w:num>
  <w:num w:numId="8">
    <w:abstractNumId w:val="19"/>
  </w:num>
  <w:num w:numId="9">
    <w:abstractNumId w:val="20"/>
  </w:num>
  <w:num w:numId="10">
    <w:abstractNumId w:val="15"/>
  </w:num>
  <w:num w:numId="11">
    <w:abstractNumId w:val="2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8"/>
  </w:num>
  <w:num w:numId="15">
    <w:abstractNumId w:val="14"/>
  </w:num>
  <w:num w:numId="16">
    <w:abstractNumId w:val="26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24565"/>
    <w:rsid w:val="0003235D"/>
    <w:rsid w:val="00082B7B"/>
    <w:rsid w:val="000831C5"/>
    <w:rsid w:val="00086263"/>
    <w:rsid w:val="00086A45"/>
    <w:rsid w:val="000946F2"/>
    <w:rsid w:val="00095EA0"/>
    <w:rsid w:val="000C2147"/>
    <w:rsid w:val="000C3F05"/>
    <w:rsid w:val="000C7D98"/>
    <w:rsid w:val="000D0368"/>
    <w:rsid w:val="00101586"/>
    <w:rsid w:val="00103310"/>
    <w:rsid w:val="00111505"/>
    <w:rsid w:val="0011167E"/>
    <w:rsid w:val="00115B49"/>
    <w:rsid w:val="00122BD5"/>
    <w:rsid w:val="0013267C"/>
    <w:rsid w:val="00156CF0"/>
    <w:rsid w:val="001629DC"/>
    <w:rsid w:val="0017673F"/>
    <w:rsid w:val="001A6A50"/>
    <w:rsid w:val="001B4A74"/>
    <w:rsid w:val="001D261C"/>
    <w:rsid w:val="00207341"/>
    <w:rsid w:val="00207B21"/>
    <w:rsid w:val="002141E6"/>
    <w:rsid w:val="0025100D"/>
    <w:rsid w:val="00253616"/>
    <w:rsid w:val="002542D1"/>
    <w:rsid w:val="0025701E"/>
    <w:rsid w:val="002619CF"/>
    <w:rsid w:val="0026232A"/>
    <w:rsid w:val="002926D9"/>
    <w:rsid w:val="002A5F2C"/>
    <w:rsid w:val="002A602A"/>
    <w:rsid w:val="002B3048"/>
    <w:rsid w:val="002B37F9"/>
    <w:rsid w:val="002C0A9D"/>
    <w:rsid w:val="002D26FD"/>
    <w:rsid w:val="002E4C41"/>
    <w:rsid w:val="00316010"/>
    <w:rsid w:val="00324FF4"/>
    <w:rsid w:val="0033434F"/>
    <w:rsid w:val="0033499E"/>
    <w:rsid w:val="00340304"/>
    <w:rsid w:val="00353E0F"/>
    <w:rsid w:val="003708E3"/>
    <w:rsid w:val="00374C05"/>
    <w:rsid w:val="00381990"/>
    <w:rsid w:val="003B1245"/>
    <w:rsid w:val="003B4A3E"/>
    <w:rsid w:val="003E5B90"/>
    <w:rsid w:val="003F5B77"/>
    <w:rsid w:val="004167E6"/>
    <w:rsid w:val="0041688E"/>
    <w:rsid w:val="00426E07"/>
    <w:rsid w:val="00444B73"/>
    <w:rsid w:val="00455EFA"/>
    <w:rsid w:val="00475A27"/>
    <w:rsid w:val="00495F13"/>
    <w:rsid w:val="004A0D07"/>
    <w:rsid w:val="004C5268"/>
    <w:rsid w:val="004E01AE"/>
    <w:rsid w:val="004E7610"/>
    <w:rsid w:val="004F48F0"/>
    <w:rsid w:val="00514426"/>
    <w:rsid w:val="005308A6"/>
    <w:rsid w:val="0053545D"/>
    <w:rsid w:val="00562735"/>
    <w:rsid w:val="00576632"/>
    <w:rsid w:val="005817DC"/>
    <w:rsid w:val="005A5043"/>
    <w:rsid w:val="005B4E4C"/>
    <w:rsid w:val="005C5BE8"/>
    <w:rsid w:val="005D044D"/>
    <w:rsid w:val="005E616E"/>
    <w:rsid w:val="005F46C1"/>
    <w:rsid w:val="00605280"/>
    <w:rsid w:val="006139B2"/>
    <w:rsid w:val="00625BAF"/>
    <w:rsid w:val="00636D90"/>
    <w:rsid w:val="00656249"/>
    <w:rsid w:val="00673EB0"/>
    <w:rsid w:val="006777D5"/>
    <w:rsid w:val="00691316"/>
    <w:rsid w:val="006C2CF0"/>
    <w:rsid w:val="006D7FBC"/>
    <w:rsid w:val="006F1984"/>
    <w:rsid w:val="006F5FD1"/>
    <w:rsid w:val="00701561"/>
    <w:rsid w:val="0071361F"/>
    <w:rsid w:val="00717255"/>
    <w:rsid w:val="0071777C"/>
    <w:rsid w:val="00720F22"/>
    <w:rsid w:val="00741C5B"/>
    <w:rsid w:val="0074299E"/>
    <w:rsid w:val="00753F18"/>
    <w:rsid w:val="00763FF3"/>
    <w:rsid w:val="007838EF"/>
    <w:rsid w:val="0079397B"/>
    <w:rsid w:val="007D0BFA"/>
    <w:rsid w:val="007F01FF"/>
    <w:rsid w:val="007F6989"/>
    <w:rsid w:val="00801A87"/>
    <w:rsid w:val="00826CB4"/>
    <w:rsid w:val="00831FDC"/>
    <w:rsid w:val="00832A5A"/>
    <w:rsid w:val="008433E7"/>
    <w:rsid w:val="00851509"/>
    <w:rsid w:val="00853E47"/>
    <w:rsid w:val="00871131"/>
    <w:rsid w:val="008919B7"/>
    <w:rsid w:val="008B2690"/>
    <w:rsid w:val="008B75D8"/>
    <w:rsid w:val="008C2BAD"/>
    <w:rsid w:val="008C3C75"/>
    <w:rsid w:val="008C46A6"/>
    <w:rsid w:val="008C5C0E"/>
    <w:rsid w:val="008C7044"/>
    <w:rsid w:val="008D5E65"/>
    <w:rsid w:val="008E0925"/>
    <w:rsid w:val="008F45E5"/>
    <w:rsid w:val="0090520A"/>
    <w:rsid w:val="00911DFE"/>
    <w:rsid w:val="009469D2"/>
    <w:rsid w:val="009517A8"/>
    <w:rsid w:val="00973474"/>
    <w:rsid w:val="0097637D"/>
    <w:rsid w:val="00981FE6"/>
    <w:rsid w:val="009979B5"/>
    <w:rsid w:val="009A2C9B"/>
    <w:rsid w:val="009B6144"/>
    <w:rsid w:val="009C380A"/>
    <w:rsid w:val="009C564F"/>
    <w:rsid w:val="009E4C75"/>
    <w:rsid w:val="009F01E9"/>
    <w:rsid w:val="009F5687"/>
    <w:rsid w:val="00A017C6"/>
    <w:rsid w:val="00A21DD2"/>
    <w:rsid w:val="00A3021F"/>
    <w:rsid w:val="00A43B16"/>
    <w:rsid w:val="00A55663"/>
    <w:rsid w:val="00A55D96"/>
    <w:rsid w:val="00A563C7"/>
    <w:rsid w:val="00A57977"/>
    <w:rsid w:val="00A654CA"/>
    <w:rsid w:val="00A66C90"/>
    <w:rsid w:val="00A70D92"/>
    <w:rsid w:val="00A74B21"/>
    <w:rsid w:val="00A80B21"/>
    <w:rsid w:val="00A8170F"/>
    <w:rsid w:val="00A91EB5"/>
    <w:rsid w:val="00AA6063"/>
    <w:rsid w:val="00AA712B"/>
    <w:rsid w:val="00AB4A71"/>
    <w:rsid w:val="00AC0D6E"/>
    <w:rsid w:val="00AD3D11"/>
    <w:rsid w:val="00AE3012"/>
    <w:rsid w:val="00AF22EC"/>
    <w:rsid w:val="00AF2B53"/>
    <w:rsid w:val="00AF6479"/>
    <w:rsid w:val="00B02AAA"/>
    <w:rsid w:val="00B34D42"/>
    <w:rsid w:val="00B34D84"/>
    <w:rsid w:val="00B4284C"/>
    <w:rsid w:val="00B46C09"/>
    <w:rsid w:val="00B5694D"/>
    <w:rsid w:val="00B9595C"/>
    <w:rsid w:val="00BB5F0C"/>
    <w:rsid w:val="00BC33B4"/>
    <w:rsid w:val="00BD3A78"/>
    <w:rsid w:val="00BF3CE3"/>
    <w:rsid w:val="00C07C21"/>
    <w:rsid w:val="00C22D6C"/>
    <w:rsid w:val="00C2738B"/>
    <w:rsid w:val="00C356D1"/>
    <w:rsid w:val="00C51F43"/>
    <w:rsid w:val="00C5748E"/>
    <w:rsid w:val="00C60E38"/>
    <w:rsid w:val="00C623F1"/>
    <w:rsid w:val="00C841FA"/>
    <w:rsid w:val="00CA000F"/>
    <w:rsid w:val="00CB54BB"/>
    <w:rsid w:val="00CD3C4C"/>
    <w:rsid w:val="00CE1322"/>
    <w:rsid w:val="00D47122"/>
    <w:rsid w:val="00D600A8"/>
    <w:rsid w:val="00D83022"/>
    <w:rsid w:val="00D911F5"/>
    <w:rsid w:val="00DA09D7"/>
    <w:rsid w:val="00DA1127"/>
    <w:rsid w:val="00DB1A37"/>
    <w:rsid w:val="00DC0252"/>
    <w:rsid w:val="00DC1AE8"/>
    <w:rsid w:val="00DC6716"/>
    <w:rsid w:val="00DD2CE8"/>
    <w:rsid w:val="00DF012B"/>
    <w:rsid w:val="00DF109B"/>
    <w:rsid w:val="00E07386"/>
    <w:rsid w:val="00E14A1A"/>
    <w:rsid w:val="00E17F1A"/>
    <w:rsid w:val="00E45C46"/>
    <w:rsid w:val="00E56FD7"/>
    <w:rsid w:val="00E645B4"/>
    <w:rsid w:val="00E73CC9"/>
    <w:rsid w:val="00E85CCF"/>
    <w:rsid w:val="00EA421F"/>
    <w:rsid w:val="00EB4511"/>
    <w:rsid w:val="00EF273F"/>
    <w:rsid w:val="00EF4CBC"/>
    <w:rsid w:val="00F15118"/>
    <w:rsid w:val="00F205F5"/>
    <w:rsid w:val="00F20B67"/>
    <w:rsid w:val="00F2526F"/>
    <w:rsid w:val="00F2567B"/>
    <w:rsid w:val="00F80EE7"/>
    <w:rsid w:val="00F830DA"/>
    <w:rsid w:val="00F941F0"/>
    <w:rsid w:val="00FA1BC7"/>
    <w:rsid w:val="00FC019B"/>
    <w:rsid w:val="00FC1008"/>
    <w:rsid w:val="00FD2A72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hapeDefaults>
    <o:shapedefaults v:ext="edit" spidmax="28673"/>
    <o:shapelayout v:ext="edit">
      <o:idmap v:ext="edit" data="1"/>
    </o:shapelayout>
  </w:shapeDefaults>
  <w:decimalSymbol w:val="."/>
  <w:listSeparator w:val=";"/>
  <w15:docId w15:val="{94F282E2-E133-4769-8849-5B0C53E6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C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C2CF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rFonts w:eastAsia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hAnsiTheme="minorHAnsi" w:cstheme="minorBidi"/>
      <w:szCs w:val="22"/>
      <w:lang w:eastAsia="zh-CN"/>
    </w:rPr>
  </w:style>
  <w:style w:type="paragraph" w:styleId="BalloonText">
    <w:name w:val="Balloon Text"/>
    <w:basedOn w:val="Normal"/>
    <w:link w:val="BalloonTextChar"/>
    <w:rsid w:val="008515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5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851509"/>
    <w:rPr>
      <w:color w:val="800080" w:themeColor="followedHyperlink"/>
      <w:u w:val="single"/>
    </w:rPr>
  </w:style>
  <w:style w:type="paragraph" w:customStyle="1" w:styleId="CEOFooterContact2-3">
    <w:name w:val="CEO_FooterContact2-3"/>
    <w:rsid w:val="00F2567B"/>
    <w:pPr>
      <w:tabs>
        <w:tab w:val="left" w:pos="3402"/>
      </w:tabs>
      <w:ind w:left="3402" w:hanging="2126"/>
    </w:pPr>
    <w:rPr>
      <w:rFonts w:ascii="Calibri" w:eastAsia="SimSun" w:hAnsi="Calibri" w:cs="Simplified Arabic"/>
      <w:sz w:val="18"/>
      <w:szCs w:val="16"/>
      <w:lang w:val="en-GB" w:eastAsia="en-US"/>
    </w:rPr>
  </w:style>
  <w:style w:type="paragraph" w:customStyle="1" w:styleId="enumlev1">
    <w:name w:val="enumlev1"/>
    <w:basedOn w:val="Normal"/>
    <w:rsid w:val="00F20B67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customStyle="1" w:styleId="Reasons">
    <w:name w:val="Reasons"/>
    <w:basedOn w:val="Normal"/>
    <w:qFormat/>
    <w:rsid w:val="00B9595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tu.int/en/ITU-T/info/Pages/resources.aspx" TargetMode="External"/><Relationship Id="rId18" Type="http://schemas.openxmlformats.org/officeDocument/2006/relationships/hyperlink" Target="mailto:bdtfellowships@itu.in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sg13/201404/Pages/default.aspx" TargetMode="External"/><Relationship Id="rId1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hyperlink" Target="mailto:Saida.Mouellhi@tunisietelecom.t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3-2016/13/sg13rgafr/Pages/default.asp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Workshops-and-Seminars/sg13/201404/Pages/default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epalace.tn" TargetMode="External"/><Relationship Id="rId19" Type="http://schemas.openxmlformats.org/officeDocument/2006/relationships/hyperlink" Target="http://www.itu.int/en/ITU-T/Workshops-and-Seminars/sg13/201404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Workshops-and-Seminars/sg13/201404/Pages/default.aspx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5096D-10D0-49AB-AD20-9436A5E63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1295</Words>
  <Characters>7383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8661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2</cp:revision>
  <cp:lastPrinted>2014-03-27T11:57:00Z</cp:lastPrinted>
  <dcterms:created xsi:type="dcterms:W3CDTF">2014-04-01T07:54:00Z</dcterms:created>
  <dcterms:modified xsi:type="dcterms:W3CDTF">2014-04-01T07:54:00Z</dcterms:modified>
</cp:coreProperties>
</file>