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B73F4D">
        <w:trPr>
          <w:cantSplit/>
        </w:trPr>
        <w:tc>
          <w:tcPr>
            <w:tcW w:w="6237" w:type="dxa"/>
            <w:vAlign w:val="center"/>
          </w:tcPr>
          <w:p w:rsidR="00B73F4D" w:rsidRPr="00B73F4D" w:rsidRDefault="00B73F4D" w:rsidP="00B73F4D">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B73F4D" w:rsidRPr="00F50108" w:rsidRDefault="00F361FF" w:rsidP="00B73F4D">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73F4D" w:rsidRPr="00F50108">
        <w:trPr>
          <w:cantSplit/>
        </w:trPr>
        <w:tc>
          <w:tcPr>
            <w:tcW w:w="6237" w:type="dxa"/>
            <w:vAlign w:val="center"/>
          </w:tcPr>
          <w:p w:rsidR="00B73F4D" w:rsidRPr="00F50108" w:rsidRDefault="00B73F4D" w:rsidP="00B73F4D">
            <w:pPr>
              <w:tabs>
                <w:tab w:val="right" w:pos="8732"/>
              </w:tabs>
              <w:spacing w:before="0"/>
              <w:rPr>
                <w:rFonts w:ascii="Verdana" w:hAnsi="Verdana"/>
                <w:b/>
                <w:bCs/>
                <w:iCs/>
                <w:sz w:val="18"/>
                <w:szCs w:val="18"/>
              </w:rPr>
            </w:pPr>
          </w:p>
        </w:tc>
        <w:tc>
          <w:tcPr>
            <w:tcW w:w="3261" w:type="dxa"/>
            <w:vAlign w:val="center"/>
          </w:tcPr>
          <w:p w:rsidR="00B73F4D" w:rsidRPr="00F50108" w:rsidRDefault="00B73F4D" w:rsidP="00B73F4D">
            <w:pPr>
              <w:spacing w:before="0"/>
              <w:ind w:left="993" w:hanging="993"/>
              <w:jc w:val="right"/>
              <w:rPr>
                <w:rFonts w:ascii="Verdana" w:hAnsi="Verdana"/>
                <w:sz w:val="18"/>
                <w:szCs w:val="18"/>
                <w:lang w:val="en-US"/>
              </w:rPr>
            </w:pPr>
          </w:p>
        </w:tc>
      </w:tr>
    </w:tbl>
    <w:p w:rsidR="0005363C" w:rsidRDefault="0005363C" w:rsidP="0063445E">
      <w:pPr>
        <w:pStyle w:val="Index1"/>
        <w:tabs>
          <w:tab w:val="clear" w:pos="794"/>
          <w:tab w:val="clear" w:pos="1191"/>
          <w:tab w:val="clear" w:pos="1588"/>
          <w:tab w:val="clear" w:pos="1985"/>
          <w:tab w:val="left" w:pos="5387"/>
        </w:tabs>
        <w:rPr>
          <w:lang w:eastAsia="zh-CN"/>
        </w:rPr>
      </w:pPr>
    </w:p>
    <w:p w:rsidR="0063445E" w:rsidRDefault="0063445E" w:rsidP="0040509B">
      <w:pPr>
        <w:pStyle w:val="Index1"/>
        <w:tabs>
          <w:tab w:val="clear" w:pos="794"/>
          <w:tab w:val="clear" w:pos="1191"/>
          <w:tab w:val="clear" w:pos="1588"/>
          <w:tab w:val="clear" w:pos="1985"/>
          <w:tab w:val="left" w:pos="5387"/>
        </w:tabs>
        <w:rPr>
          <w:lang w:eastAsia="zh-CN"/>
        </w:rPr>
      </w:pPr>
      <w:r>
        <w:rPr>
          <w:lang w:eastAsia="zh-CN"/>
        </w:rPr>
        <w:tab/>
      </w:r>
      <w:r w:rsidR="00E91D84">
        <w:rPr>
          <w:rFonts w:hint="eastAsia"/>
          <w:lang w:eastAsia="zh-CN"/>
        </w:rPr>
        <w:t>2013</w:t>
      </w:r>
      <w:r w:rsidR="00E91D84">
        <w:rPr>
          <w:rFonts w:hint="eastAsia"/>
          <w:lang w:eastAsia="zh-CN"/>
        </w:rPr>
        <w:t>年</w:t>
      </w:r>
      <w:r w:rsidR="00E91D84">
        <w:rPr>
          <w:rFonts w:hint="eastAsia"/>
          <w:lang w:eastAsia="zh-CN"/>
        </w:rPr>
        <w:t>7</w:t>
      </w:r>
      <w:r w:rsidR="00E91D84">
        <w:rPr>
          <w:rFonts w:hint="eastAsia"/>
          <w:lang w:eastAsia="zh-CN"/>
        </w:rPr>
        <w:t>月</w:t>
      </w:r>
      <w:r w:rsidR="00E91D84">
        <w:rPr>
          <w:rFonts w:hint="eastAsia"/>
          <w:lang w:eastAsia="zh-CN"/>
        </w:rPr>
        <w:t>2</w:t>
      </w:r>
      <w:r w:rsidR="00E91D84">
        <w:rPr>
          <w:rFonts w:hint="eastAsia"/>
          <w:lang w:eastAsia="zh-CN"/>
        </w:rPr>
        <w:t>日</w:t>
      </w:r>
      <w:r w:rsidR="000520CE">
        <w:rPr>
          <w:rFonts w:hint="eastAsia"/>
          <w:lang w:eastAsia="zh-CN"/>
        </w:rPr>
        <w:t>，</w:t>
      </w:r>
      <w:r>
        <w:rPr>
          <w:rFonts w:hint="eastAsia"/>
          <w:lang w:eastAsia="zh-CN"/>
        </w:rPr>
        <w:t>日内瓦</w:t>
      </w:r>
    </w:p>
    <w:p w:rsidR="000520CE" w:rsidRDefault="000520CE" w:rsidP="000520CE"/>
    <w:tbl>
      <w:tblPr>
        <w:tblW w:w="9865" w:type="dxa"/>
        <w:tblInd w:w="8" w:type="dxa"/>
        <w:tblLayout w:type="fixed"/>
        <w:tblCellMar>
          <w:left w:w="0" w:type="dxa"/>
          <w:right w:w="0" w:type="dxa"/>
        </w:tblCellMar>
        <w:tblLook w:val="0000" w:firstRow="0" w:lastRow="0" w:firstColumn="0" w:lastColumn="0" w:noHBand="0" w:noVBand="0"/>
      </w:tblPr>
      <w:tblGrid>
        <w:gridCol w:w="1112"/>
        <w:gridCol w:w="4317"/>
        <w:gridCol w:w="4436"/>
      </w:tblGrid>
      <w:tr w:rsidR="000520CE">
        <w:trPr>
          <w:cantSplit/>
        </w:trPr>
        <w:tc>
          <w:tcPr>
            <w:tcW w:w="1112" w:type="dxa"/>
          </w:tcPr>
          <w:p w:rsidR="000520CE" w:rsidRDefault="000520CE" w:rsidP="000520CE">
            <w:pPr>
              <w:tabs>
                <w:tab w:val="left" w:pos="4111"/>
              </w:tabs>
              <w:spacing w:before="10"/>
              <w:rPr>
                <w:sz w:val="22"/>
                <w:lang w:eastAsia="zh-CN"/>
              </w:rPr>
            </w:pPr>
            <w:r>
              <w:rPr>
                <w:rFonts w:hint="eastAsia"/>
                <w:sz w:val="22"/>
                <w:lang w:eastAsia="zh-CN"/>
              </w:rPr>
              <w:t>文号：</w:t>
            </w:r>
          </w:p>
          <w:p w:rsidR="000520CE" w:rsidRDefault="000520CE" w:rsidP="000520CE">
            <w:pPr>
              <w:tabs>
                <w:tab w:val="left" w:pos="4111"/>
              </w:tabs>
              <w:spacing w:before="10"/>
              <w:rPr>
                <w:rFonts w:ascii="Futura Lt BT" w:hAnsi="Futura Lt BT"/>
                <w:sz w:val="20"/>
                <w:lang w:eastAsia="zh-CN"/>
              </w:rPr>
            </w:pPr>
          </w:p>
        </w:tc>
        <w:tc>
          <w:tcPr>
            <w:tcW w:w="4317" w:type="dxa"/>
          </w:tcPr>
          <w:p w:rsidR="000520CE" w:rsidRDefault="000520CE" w:rsidP="00E91D84">
            <w:pPr>
              <w:tabs>
                <w:tab w:val="left" w:pos="4111"/>
              </w:tabs>
              <w:spacing w:before="0"/>
              <w:rPr>
                <w:b/>
                <w:lang w:eastAsia="zh-CN"/>
              </w:rPr>
            </w:pPr>
            <w:r>
              <w:rPr>
                <w:rFonts w:hint="eastAsia"/>
                <w:b/>
                <w:lang w:eastAsia="zh-CN"/>
              </w:rPr>
              <w:t>电信标准化局第</w:t>
            </w:r>
            <w:r w:rsidR="00E91D84">
              <w:rPr>
                <w:b/>
                <w:lang w:eastAsia="zh-CN"/>
              </w:rPr>
              <w:t>37</w:t>
            </w:r>
            <w:r>
              <w:rPr>
                <w:rFonts w:hint="eastAsia"/>
                <w:b/>
                <w:lang w:eastAsia="zh-CN"/>
              </w:rPr>
              <w:t>号通函</w:t>
            </w:r>
          </w:p>
          <w:p w:rsidR="000520CE" w:rsidRDefault="000520CE" w:rsidP="00E91D84">
            <w:pPr>
              <w:tabs>
                <w:tab w:val="left" w:pos="4111"/>
              </w:tabs>
              <w:spacing w:before="0"/>
              <w:rPr>
                <w:lang w:eastAsia="zh-CN"/>
              </w:rPr>
            </w:pPr>
            <w:r>
              <w:rPr>
                <w:lang w:eastAsia="zh-CN"/>
              </w:rPr>
              <w:t>COM</w:t>
            </w:r>
            <w:r w:rsidR="004C6941">
              <w:rPr>
                <w:rFonts w:hint="eastAsia"/>
                <w:lang w:eastAsia="zh-CN"/>
              </w:rPr>
              <w:t xml:space="preserve"> </w:t>
            </w:r>
            <w:r w:rsidR="00E91D84">
              <w:rPr>
                <w:rFonts w:hint="eastAsia"/>
                <w:lang w:eastAsia="zh-CN"/>
              </w:rPr>
              <w:t>13</w:t>
            </w:r>
            <w:r>
              <w:rPr>
                <w:lang w:eastAsia="zh-CN"/>
              </w:rPr>
              <w:t>/</w:t>
            </w:r>
            <w:r w:rsidR="00E91D84">
              <w:rPr>
                <w:rFonts w:hint="eastAsia"/>
                <w:lang w:eastAsia="zh-CN"/>
              </w:rPr>
              <w:t>KT</w:t>
            </w:r>
          </w:p>
          <w:p w:rsidR="00271B58" w:rsidRDefault="00271B58" w:rsidP="000520CE">
            <w:pPr>
              <w:tabs>
                <w:tab w:val="left" w:pos="4111"/>
              </w:tabs>
              <w:spacing w:before="0"/>
              <w:rPr>
                <w:lang w:eastAsia="zh-CN"/>
              </w:rPr>
            </w:pPr>
          </w:p>
        </w:tc>
        <w:tc>
          <w:tcPr>
            <w:tcW w:w="4436" w:type="dxa"/>
          </w:tcPr>
          <w:p w:rsidR="000520CE" w:rsidRDefault="000520CE" w:rsidP="000520CE">
            <w:pPr>
              <w:tabs>
                <w:tab w:val="clear" w:pos="794"/>
                <w:tab w:val="left" w:pos="141"/>
                <w:tab w:val="left" w:pos="4111"/>
              </w:tabs>
              <w:spacing w:before="0"/>
              <w:rPr>
                <w:lang w:eastAsia="zh-CN"/>
              </w:rPr>
            </w:pPr>
            <w:r>
              <w:rPr>
                <w:lang w:eastAsia="zh-CN"/>
              </w:rPr>
              <w:t>-</w:t>
            </w:r>
            <w:r>
              <w:rPr>
                <w:lang w:eastAsia="zh-CN"/>
              </w:rPr>
              <w:tab/>
            </w:r>
            <w:r>
              <w:rPr>
                <w:rFonts w:hint="eastAsia"/>
                <w:lang w:eastAsia="zh-CN"/>
              </w:rPr>
              <w:t>致国际电联</w:t>
            </w:r>
            <w:r w:rsidR="00742159">
              <w:rPr>
                <w:rFonts w:hint="eastAsia"/>
                <w:lang w:eastAsia="zh-CN"/>
              </w:rPr>
              <w:t>各</w:t>
            </w:r>
            <w:r>
              <w:rPr>
                <w:rFonts w:hint="eastAsia"/>
                <w:lang w:eastAsia="zh-CN"/>
              </w:rPr>
              <w:t>成员国主管部门</w:t>
            </w:r>
          </w:p>
          <w:p w:rsidR="000520CE" w:rsidRDefault="000520CE" w:rsidP="000520CE">
            <w:pPr>
              <w:tabs>
                <w:tab w:val="clear" w:pos="794"/>
                <w:tab w:val="clear" w:pos="1191"/>
                <w:tab w:val="clear" w:pos="1588"/>
                <w:tab w:val="clear" w:pos="1985"/>
                <w:tab w:val="left" w:pos="284"/>
              </w:tabs>
              <w:spacing w:before="0"/>
              <w:ind w:left="284" w:hanging="284"/>
              <w:rPr>
                <w:lang w:eastAsia="zh-CN"/>
              </w:rPr>
            </w:pPr>
          </w:p>
        </w:tc>
      </w:tr>
      <w:tr w:rsidR="000520CE">
        <w:trPr>
          <w:cantSplit/>
        </w:trPr>
        <w:tc>
          <w:tcPr>
            <w:tcW w:w="1112" w:type="dxa"/>
          </w:tcPr>
          <w:p w:rsidR="00742159" w:rsidRDefault="00742159" w:rsidP="000520CE">
            <w:pPr>
              <w:spacing w:before="10"/>
              <w:rPr>
                <w:sz w:val="22"/>
                <w:lang w:eastAsia="zh-CN"/>
              </w:rPr>
            </w:pPr>
            <w:r>
              <w:rPr>
                <w:rFonts w:hint="eastAsia"/>
                <w:sz w:val="22"/>
                <w:lang w:eastAsia="zh-CN"/>
              </w:rPr>
              <w:t>电话：</w:t>
            </w:r>
          </w:p>
          <w:p w:rsidR="00742159" w:rsidRDefault="00742159" w:rsidP="000520CE">
            <w:pPr>
              <w:spacing w:before="10"/>
              <w:rPr>
                <w:sz w:val="22"/>
                <w:szCs w:val="22"/>
                <w:lang w:eastAsia="zh-CN"/>
              </w:rPr>
            </w:pPr>
            <w:r>
              <w:rPr>
                <w:rFonts w:hint="eastAsia"/>
                <w:sz w:val="22"/>
                <w:lang w:eastAsia="zh-CN"/>
              </w:rPr>
              <w:t>传真：</w:t>
            </w:r>
          </w:p>
          <w:p w:rsidR="000520CE" w:rsidRDefault="000520CE" w:rsidP="000520CE">
            <w:pPr>
              <w:spacing w:before="10"/>
              <w:rPr>
                <w:lang w:eastAsia="zh-CN"/>
              </w:rPr>
            </w:pPr>
            <w:r w:rsidRPr="00234A9B">
              <w:rPr>
                <w:rFonts w:hint="eastAsia"/>
                <w:sz w:val="22"/>
                <w:szCs w:val="22"/>
                <w:lang w:eastAsia="zh-CN"/>
              </w:rPr>
              <w:t>电子邮件</w:t>
            </w:r>
            <w:r w:rsidR="00196057">
              <w:rPr>
                <w:rFonts w:hint="eastAsia"/>
                <w:sz w:val="22"/>
                <w:szCs w:val="22"/>
                <w:lang w:eastAsia="zh-CN"/>
              </w:rPr>
              <w:t>：</w:t>
            </w:r>
          </w:p>
        </w:tc>
        <w:tc>
          <w:tcPr>
            <w:tcW w:w="4317" w:type="dxa"/>
          </w:tcPr>
          <w:p w:rsidR="00742159" w:rsidRDefault="00E91D84" w:rsidP="000520CE">
            <w:pPr>
              <w:tabs>
                <w:tab w:val="left" w:pos="4111"/>
              </w:tabs>
              <w:spacing w:before="0"/>
              <w:rPr>
                <w:lang w:eastAsia="zh-CN"/>
              </w:rPr>
            </w:pPr>
            <w:r w:rsidRPr="00E91D84">
              <w:rPr>
                <w:lang w:eastAsia="zh-CN"/>
              </w:rPr>
              <w:t>+41 22 730 5126</w:t>
            </w:r>
          </w:p>
          <w:p w:rsidR="00742159" w:rsidRDefault="00742159" w:rsidP="000520CE">
            <w:pPr>
              <w:tabs>
                <w:tab w:val="left" w:pos="4111"/>
              </w:tabs>
              <w:spacing w:before="0"/>
              <w:rPr>
                <w:lang w:eastAsia="zh-CN"/>
              </w:rPr>
            </w:pPr>
            <w:r>
              <w:rPr>
                <w:lang w:eastAsia="zh-CN"/>
              </w:rPr>
              <w:t>+41 22 730 5853</w:t>
            </w:r>
          </w:p>
          <w:p w:rsidR="000520CE" w:rsidRDefault="008C0D8E" w:rsidP="000520CE">
            <w:pPr>
              <w:tabs>
                <w:tab w:val="left" w:pos="4111"/>
              </w:tabs>
              <w:spacing w:before="0"/>
              <w:rPr>
                <w:lang w:eastAsia="zh-CN"/>
              </w:rPr>
            </w:pPr>
            <w:hyperlink r:id="rId10" w:history="1">
              <w:r w:rsidR="00E91D84" w:rsidRPr="00752CF7">
                <w:rPr>
                  <w:rStyle w:val="Hyperlink"/>
                  <w:lang w:eastAsia="zh-CN"/>
                </w:rPr>
                <w:t>tsbsg</w:t>
              </w:r>
              <w:r w:rsidR="00E91D84" w:rsidRPr="00752CF7">
                <w:rPr>
                  <w:rStyle w:val="Hyperlink"/>
                  <w:rFonts w:hint="eastAsia"/>
                  <w:lang w:eastAsia="zh-CN"/>
                </w:rPr>
                <w:t>13</w:t>
              </w:r>
              <w:r w:rsidR="00E91D84" w:rsidRPr="00752CF7">
                <w:rPr>
                  <w:rStyle w:val="Hyperlink"/>
                  <w:lang w:eastAsia="zh-CN"/>
                </w:rPr>
                <w:t>@itu.int</w:t>
              </w:r>
            </w:hyperlink>
          </w:p>
        </w:tc>
        <w:tc>
          <w:tcPr>
            <w:tcW w:w="4436" w:type="dxa"/>
          </w:tcPr>
          <w:p w:rsidR="000520CE" w:rsidRDefault="000520CE" w:rsidP="000520CE">
            <w:pPr>
              <w:tabs>
                <w:tab w:val="left" w:pos="4111"/>
              </w:tabs>
              <w:spacing w:before="0"/>
              <w:rPr>
                <w:b/>
                <w:lang w:eastAsia="zh-CN"/>
              </w:rPr>
            </w:pPr>
            <w:r>
              <w:rPr>
                <w:rFonts w:hint="eastAsia"/>
                <w:b/>
                <w:lang w:eastAsia="zh-CN"/>
              </w:rPr>
              <w:t>抄送：</w:t>
            </w:r>
          </w:p>
          <w:p w:rsidR="000520CE" w:rsidRDefault="000520CE" w:rsidP="000520CE">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sidR="001D4B2B">
              <w:rPr>
                <w:rFonts w:hint="eastAsia"/>
                <w:lang w:eastAsia="zh-CN"/>
              </w:rPr>
              <w:t>部门</w:t>
            </w:r>
            <w:r>
              <w:rPr>
                <w:rFonts w:hint="eastAsia"/>
                <w:lang w:eastAsia="zh-CN"/>
              </w:rPr>
              <w:t>成员；</w:t>
            </w:r>
          </w:p>
          <w:p w:rsidR="001D4B2B" w:rsidRDefault="001D4B2B" w:rsidP="000520CE">
            <w:pPr>
              <w:tabs>
                <w:tab w:val="clear" w:pos="794"/>
                <w:tab w:val="left" w:pos="141"/>
                <w:tab w:val="left" w:pos="4111"/>
              </w:tabs>
              <w:spacing w:before="0"/>
              <w:rPr>
                <w:lang w:val="en-US" w:eastAsia="zh-CN"/>
              </w:rPr>
            </w:pPr>
            <w:r>
              <w:rPr>
                <w:lang w:eastAsia="zh-CN"/>
              </w:rPr>
              <w:t>-</w:t>
            </w:r>
            <w:r>
              <w:rPr>
                <w:rFonts w:hint="eastAsia"/>
                <w:lang w:eastAsia="zh-CN"/>
              </w:rPr>
              <w:tab/>
            </w:r>
            <w:r>
              <w:rPr>
                <w:lang w:eastAsia="zh-CN"/>
              </w:rPr>
              <w:t>ITU-T</w:t>
            </w:r>
            <w:r>
              <w:rPr>
                <w:rFonts w:hint="eastAsia"/>
                <w:lang w:eastAsia="zh-CN"/>
              </w:rPr>
              <w:t>部门准成员；</w:t>
            </w:r>
          </w:p>
          <w:p w:rsidR="00342096" w:rsidRPr="00342096" w:rsidRDefault="00342096" w:rsidP="00342096">
            <w:pPr>
              <w:tabs>
                <w:tab w:val="clear" w:pos="794"/>
                <w:tab w:val="left" w:pos="141"/>
                <w:tab w:val="left" w:pos="4111"/>
              </w:tabs>
              <w:spacing w:before="0"/>
              <w:rPr>
                <w:lang w:val="en-US" w:eastAsia="zh-CN"/>
              </w:rPr>
            </w:pPr>
            <w:r>
              <w:rPr>
                <w:lang w:eastAsia="zh-CN"/>
              </w:rPr>
              <w:t>-</w:t>
            </w:r>
            <w:r>
              <w:rPr>
                <w:rFonts w:hint="eastAsia"/>
                <w:lang w:eastAsia="zh-CN"/>
              </w:rPr>
              <w:tab/>
            </w:r>
            <w:r>
              <w:rPr>
                <w:lang w:eastAsia="zh-CN"/>
              </w:rPr>
              <w:t>ITU-T</w:t>
            </w:r>
            <w:r>
              <w:rPr>
                <w:rFonts w:hint="eastAsia"/>
                <w:lang w:eastAsia="zh-CN"/>
              </w:rPr>
              <w:t>学术成员；</w:t>
            </w:r>
          </w:p>
          <w:p w:rsidR="000520CE" w:rsidRDefault="000520CE" w:rsidP="00E91D84">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E91D84">
              <w:rPr>
                <w:rFonts w:hint="eastAsia"/>
                <w:lang w:eastAsia="zh-CN"/>
              </w:rPr>
              <w:t>13</w:t>
            </w:r>
            <w:r>
              <w:rPr>
                <w:rFonts w:hint="eastAsia"/>
                <w:lang w:eastAsia="zh-CN"/>
              </w:rPr>
              <w:t>研究组正副主席；</w:t>
            </w:r>
          </w:p>
          <w:p w:rsidR="000520CE" w:rsidRDefault="000520CE" w:rsidP="000520CE">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0520CE" w:rsidRDefault="000520CE" w:rsidP="00342096">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tc>
      </w:tr>
    </w:tbl>
    <w:p w:rsidR="000520CE" w:rsidRDefault="000520CE" w:rsidP="000520CE">
      <w:pPr>
        <w:spacing w:before="0"/>
        <w:rPr>
          <w:lang w:eastAsia="zh-CN"/>
        </w:rPr>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7087"/>
      </w:tblGrid>
      <w:tr w:rsidR="000520CE" w:rsidTr="00742159">
        <w:trPr>
          <w:cantSplit/>
        </w:trPr>
        <w:tc>
          <w:tcPr>
            <w:tcW w:w="993" w:type="dxa"/>
          </w:tcPr>
          <w:p w:rsidR="000520CE" w:rsidRDefault="000520CE" w:rsidP="00742159">
            <w:pPr>
              <w:tabs>
                <w:tab w:val="left" w:pos="4111"/>
              </w:tabs>
              <w:ind w:left="-107"/>
              <w:jc w:val="both"/>
              <w:rPr>
                <w:sz w:val="22"/>
                <w:lang w:eastAsia="zh-CN"/>
              </w:rPr>
            </w:pPr>
            <w:r>
              <w:rPr>
                <w:rFonts w:hint="eastAsia"/>
                <w:sz w:val="22"/>
                <w:lang w:eastAsia="zh-CN"/>
              </w:rPr>
              <w:t>事由：</w:t>
            </w:r>
          </w:p>
        </w:tc>
        <w:tc>
          <w:tcPr>
            <w:tcW w:w="7087" w:type="dxa"/>
          </w:tcPr>
          <w:p w:rsidR="000520CE" w:rsidRDefault="00E91D84" w:rsidP="00742159">
            <w:pPr>
              <w:tabs>
                <w:tab w:val="left" w:pos="4111"/>
              </w:tabs>
              <w:ind w:left="-20" w:right="28"/>
              <w:rPr>
                <w:lang w:eastAsia="zh-CN"/>
              </w:rPr>
            </w:pPr>
            <w:r w:rsidRPr="00E91D84">
              <w:rPr>
                <w:rFonts w:hint="eastAsia"/>
                <w:b/>
                <w:lang w:eastAsia="zh-CN"/>
              </w:rPr>
              <w:t>第</w:t>
            </w:r>
            <w:r w:rsidRPr="00E91D84">
              <w:rPr>
                <w:rFonts w:hint="eastAsia"/>
                <w:b/>
                <w:lang w:eastAsia="zh-CN"/>
              </w:rPr>
              <w:t>2</w:t>
            </w:r>
            <w:r w:rsidRPr="00E91D84">
              <w:rPr>
                <w:rFonts w:hint="eastAsia"/>
                <w:b/>
                <w:lang w:eastAsia="zh-CN"/>
              </w:rPr>
              <w:t>、</w:t>
            </w:r>
            <w:r w:rsidRPr="00E91D84">
              <w:rPr>
                <w:rFonts w:hint="eastAsia"/>
                <w:b/>
                <w:lang w:eastAsia="zh-CN"/>
              </w:rPr>
              <w:t>3</w:t>
            </w:r>
            <w:r w:rsidRPr="00E91D84">
              <w:rPr>
                <w:rFonts w:hint="eastAsia"/>
                <w:b/>
                <w:lang w:eastAsia="zh-CN"/>
              </w:rPr>
              <w:t>、</w:t>
            </w:r>
            <w:r w:rsidRPr="00E91D84">
              <w:rPr>
                <w:rFonts w:hint="eastAsia"/>
                <w:b/>
                <w:lang w:eastAsia="zh-CN"/>
              </w:rPr>
              <w:t>6</w:t>
            </w:r>
            <w:r w:rsidRPr="00E91D84">
              <w:rPr>
                <w:rFonts w:hint="eastAsia"/>
                <w:b/>
                <w:lang w:eastAsia="zh-CN"/>
              </w:rPr>
              <w:t>、</w:t>
            </w:r>
            <w:r w:rsidRPr="00E91D84">
              <w:rPr>
                <w:rFonts w:hint="eastAsia"/>
                <w:b/>
                <w:lang w:eastAsia="zh-CN"/>
              </w:rPr>
              <w:t>8</w:t>
            </w:r>
            <w:r w:rsidRPr="00E91D84">
              <w:rPr>
                <w:rFonts w:hint="eastAsia"/>
                <w:b/>
                <w:lang w:eastAsia="zh-CN"/>
              </w:rPr>
              <w:t>、</w:t>
            </w:r>
            <w:r w:rsidRPr="00E91D84">
              <w:rPr>
                <w:rFonts w:hint="eastAsia"/>
                <w:b/>
                <w:lang w:eastAsia="zh-CN"/>
              </w:rPr>
              <w:t>9</w:t>
            </w:r>
            <w:r w:rsidRPr="00E91D84">
              <w:rPr>
                <w:rFonts w:hint="eastAsia"/>
                <w:b/>
                <w:lang w:eastAsia="zh-CN"/>
              </w:rPr>
              <w:t>、</w:t>
            </w:r>
            <w:r>
              <w:rPr>
                <w:rFonts w:hint="eastAsia"/>
                <w:b/>
                <w:lang w:eastAsia="zh-CN"/>
              </w:rPr>
              <w:t>11</w:t>
            </w:r>
            <w:r w:rsidRPr="00E91D84">
              <w:rPr>
                <w:rFonts w:hint="eastAsia"/>
                <w:b/>
                <w:lang w:eastAsia="zh-CN"/>
              </w:rPr>
              <w:t>和</w:t>
            </w:r>
            <w:r w:rsidRPr="00E91D84">
              <w:rPr>
                <w:rFonts w:hint="eastAsia"/>
                <w:b/>
                <w:lang w:eastAsia="zh-CN"/>
              </w:rPr>
              <w:t>14/13</w:t>
            </w:r>
            <w:r w:rsidRPr="00E91D84">
              <w:rPr>
                <w:rFonts w:hint="eastAsia"/>
                <w:b/>
                <w:lang w:eastAsia="zh-CN"/>
              </w:rPr>
              <w:t>号修订课题的批准</w:t>
            </w:r>
          </w:p>
        </w:tc>
      </w:tr>
    </w:tbl>
    <w:p w:rsidR="000520CE" w:rsidRDefault="000520CE" w:rsidP="000520CE">
      <w:pPr>
        <w:rPr>
          <w:lang w:eastAsia="zh-CN"/>
        </w:rPr>
      </w:pPr>
    </w:p>
    <w:p w:rsidR="000520CE" w:rsidRDefault="000520CE" w:rsidP="00742159">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E91D84" w:rsidRDefault="00E91D84" w:rsidP="00997650">
      <w:pPr>
        <w:tabs>
          <w:tab w:val="clear" w:pos="1191"/>
          <w:tab w:val="clear" w:pos="1588"/>
          <w:tab w:val="clear" w:pos="1985"/>
        </w:tabs>
        <w:spacing w:before="240" w:after="120"/>
        <w:rPr>
          <w:bCs/>
          <w:lang w:eastAsia="zh-CN"/>
        </w:rPr>
      </w:pPr>
      <w:r>
        <w:rPr>
          <w:rFonts w:hint="eastAsia"/>
          <w:bCs/>
          <w:lang w:eastAsia="zh-CN"/>
        </w:rPr>
        <w:t>1</w:t>
      </w:r>
      <w:r>
        <w:rPr>
          <w:rFonts w:hint="eastAsia"/>
          <w:bCs/>
          <w:lang w:eastAsia="zh-CN"/>
        </w:rPr>
        <w:tab/>
      </w:r>
      <w:r w:rsidRPr="00E91D84">
        <w:rPr>
          <w:rFonts w:hint="eastAsia"/>
          <w:bCs/>
          <w:lang w:eastAsia="zh-CN"/>
        </w:rPr>
        <w:t>应有关</w:t>
      </w:r>
      <w:r w:rsidRPr="00A778ED">
        <w:rPr>
          <w:rFonts w:ascii="STKaiti" w:eastAsia="STKaiti" w:hAnsi="STKaiti" w:hint="eastAsia"/>
          <w:bCs/>
          <w:lang w:eastAsia="zh-CN"/>
        </w:rPr>
        <w:t>包括云计算、移动和下一代网络在内的未来</w:t>
      </w:r>
      <w:r w:rsidRPr="00A778ED">
        <w:rPr>
          <w:rFonts w:ascii="STKaiti" w:eastAsia="STKaiti" w:hAnsi="STKaiti"/>
          <w:bCs/>
          <w:lang w:eastAsia="zh-CN"/>
        </w:rPr>
        <w:t>网络</w:t>
      </w:r>
      <w:r w:rsidRPr="00E91D84">
        <w:rPr>
          <w:rFonts w:hint="eastAsia"/>
          <w:bCs/>
          <w:lang w:eastAsia="zh-CN"/>
        </w:rPr>
        <w:t>的第</w:t>
      </w:r>
      <w:r w:rsidRPr="00E91D84">
        <w:rPr>
          <w:rFonts w:hint="eastAsia"/>
          <w:bCs/>
          <w:lang w:eastAsia="zh-CN"/>
        </w:rPr>
        <w:t>13</w:t>
      </w:r>
      <w:r w:rsidRPr="00E91D84">
        <w:rPr>
          <w:rFonts w:hint="eastAsia"/>
          <w:bCs/>
          <w:lang w:eastAsia="zh-CN"/>
        </w:rPr>
        <w:t>研究组主席的请求，</w:t>
      </w:r>
      <w:r w:rsidRPr="00E91D84">
        <w:rPr>
          <w:bCs/>
          <w:lang w:eastAsia="zh-CN"/>
        </w:rPr>
        <w:t>我荣幸地通知您，根据世界电信标准化全会（</w:t>
      </w:r>
      <w:r w:rsidRPr="00E91D84">
        <w:rPr>
          <w:rFonts w:hint="eastAsia"/>
          <w:bCs/>
          <w:lang w:eastAsia="zh-CN"/>
        </w:rPr>
        <w:t>2012</w:t>
      </w:r>
      <w:r w:rsidRPr="00E91D84">
        <w:rPr>
          <w:rFonts w:hint="eastAsia"/>
          <w:bCs/>
          <w:lang w:eastAsia="zh-CN"/>
        </w:rPr>
        <w:t>年，迪拜</w:t>
      </w:r>
      <w:r w:rsidRPr="00E91D84">
        <w:rPr>
          <w:bCs/>
          <w:lang w:eastAsia="zh-CN"/>
        </w:rPr>
        <w:t>）第</w:t>
      </w:r>
      <w:r w:rsidRPr="00E91D84">
        <w:rPr>
          <w:bCs/>
          <w:lang w:eastAsia="zh-CN"/>
        </w:rPr>
        <w:t>1</w:t>
      </w:r>
      <w:r w:rsidRPr="00E91D84">
        <w:rPr>
          <w:bCs/>
          <w:lang w:eastAsia="zh-CN"/>
        </w:rPr>
        <w:t>号决议第</w:t>
      </w:r>
      <w:r w:rsidRPr="00E91D84">
        <w:rPr>
          <w:bCs/>
          <w:lang w:eastAsia="zh-CN"/>
        </w:rPr>
        <w:t>7</w:t>
      </w:r>
      <w:r w:rsidRPr="00E91D84">
        <w:rPr>
          <w:bCs/>
          <w:lang w:eastAsia="zh-CN"/>
        </w:rPr>
        <w:t>节第</w:t>
      </w:r>
      <w:r w:rsidRPr="00E91D84">
        <w:rPr>
          <w:bCs/>
          <w:lang w:eastAsia="zh-CN"/>
        </w:rPr>
        <w:t>7.2.2</w:t>
      </w:r>
      <w:r w:rsidRPr="00E91D84">
        <w:rPr>
          <w:bCs/>
          <w:lang w:eastAsia="zh-CN"/>
        </w:rPr>
        <w:t>段所述程序，出席</w:t>
      </w:r>
      <w:r w:rsidRPr="00E91D84">
        <w:rPr>
          <w:rFonts w:hint="eastAsia"/>
          <w:bCs/>
          <w:lang w:eastAsia="zh-CN"/>
        </w:rPr>
        <w:t>该</w:t>
      </w:r>
      <w:r w:rsidRPr="00E91D84">
        <w:rPr>
          <w:bCs/>
          <w:lang w:eastAsia="zh-CN"/>
        </w:rPr>
        <w:t>研究组于</w:t>
      </w:r>
      <w:r w:rsidRPr="00E91D84">
        <w:rPr>
          <w:rFonts w:hint="eastAsia"/>
          <w:bCs/>
          <w:lang w:eastAsia="zh-CN"/>
        </w:rPr>
        <w:t>2013</w:t>
      </w:r>
      <w:r w:rsidRPr="00E91D84">
        <w:rPr>
          <w:rFonts w:hint="eastAsia"/>
          <w:bCs/>
          <w:lang w:eastAsia="zh-CN"/>
        </w:rPr>
        <w:t>年</w:t>
      </w:r>
      <w:r w:rsidRPr="00E91D84">
        <w:rPr>
          <w:rFonts w:hint="eastAsia"/>
          <w:bCs/>
          <w:lang w:eastAsia="zh-CN"/>
        </w:rPr>
        <w:t>2</w:t>
      </w:r>
      <w:r w:rsidRPr="00E91D84">
        <w:rPr>
          <w:rFonts w:hint="eastAsia"/>
          <w:bCs/>
          <w:lang w:eastAsia="zh-CN"/>
        </w:rPr>
        <w:t>月</w:t>
      </w:r>
      <w:r w:rsidRPr="00E91D84">
        <w:rPr>
          <w:rFonts w:hint="eastAsia"/>
          <w:bCs/>
          <w:lang w:eastAsia="zh-CN"/>
        </w:rPr>
        <w:t>18</w:t>
      </w:r>
      <w:r w:rsidRPr="00E91D84">
        <w:rPr>
          <w:rFonts w:hint="eastAsia"/>
          <w:bCs/>
          <w:lang w:eastAsia="zh-CN"/>
        </w:rPr>
        <w:t>日至</w:t>
      </w:r>
      <w:r w:rsidRPr="00E91D84">
        <w:rPr>
          <w:rFonts w:hint="eastAsia"/>
          <w:bCs/>
          <w:lang w:eastAsia="zh-CN"/>
        </w:rPr>
        <w:t>3</w:t>
      </w:r>
      <w:r w:rsidRPr="00E91D84">
        <w:rPr>
          <w:rFonts w:hint="eastAsia"/>
          <w:bCs/>
          <w:lang w:eastAsia="zh-CN"/>
        </w:rPr>
        <w:t>月</w:t>
      </w:r>
      <w:r w:rsidRPr="00E91D84">
        <w:rPr>
          <w:rFonts w:hint="eastAsia"/>
          <w:bCs/>
          <w:lang w:eastAsia="zh-CN"/>
        </w:rPr>
        <w:t>1</w:t>
      </w:r>
      <w:r w:rsidRPr="00E91D84">
        <w:rPr>
          <w:rFonts w:hint="eastAsia"/>
          <w:bCs/>
          <w:lang w:eastAsia="zh-CN"/>
        </w:rPr>
        <w:t>日</w:t>
      </w:r>
      <w:r w:rsidRPr="00E91D84">
        <w:rPr>
          <w:bCs/>
          <w:lang w:eastAsia="zh-CN"/>
        </w:rPr>
        <w:t>在日内瓦召开的上次会议的成员国和</w:t>
      </w:r>
      <w:r w:rsidRPr="00E91D84">
        <w:rPr>
          <w:rFonts w:hint="eastAsia"/>
          <w:bCs/>
          <w:lang w:eastAsia="zh-CN"/>
        </w:rPr>
        <w:t>部门</w:t>
      </w:r>
      <w:r w:rsidRPr="00E91D84">
        <w:rPr>
          <w:bCs/>
          <w:lang w:eastAsia="zh-CN"/>
        </w:rPr>
        <w:t>成员，一致同意批准</w:t>
      </w:r>
      <w:r w:rsidRPr="00E91D84">
        <w:rPr>
          <w:rFonts w:hint="eastAsia"/>
          <w:bCs/>
          <w:lang w:eastAsia="zh-CN"/>
        </w:rPr>
        <w:t>以下</w:t>
      </w:r>
      <w:r w:rsidRPr="00E91D84">
        <w:rPr>
          <w:bCs/>
          <w:lang w:eastAsia="zh-CN"/>
        </w:rPr>
        <w:t>修订课题</w:t>
      </w:r>
      <w:r w:rsidRPr="00E91D84">
        <w:rPr>
          <w:rFonts w:hint="eastAsia"/>
          <w:bCs/>
          <w:lang w:eastAsia="zh-CN"/>
        </w:rPr>
        <w:t>：</w:t>
      </w:r>
    </w:p>
    <w:p w:rsidR="004300E5" w:rsidRPr="004300E5" w:rsidRDefault="004300E5" w:rsidP="00331226">
      <w:pPr>
        <w:ind w:firstLineChars="200" w:firstLine="480"/>
        <w:rPr>
          <w:rFonts w:ascii="STKaiti" w:eastAsia="STKaiti" w:hAnsi="STKaiti"/>
          <w:lang w:val="en-US" w:eastAsia="zh-CN"/>
        </w:rPr>
      </w:pPr>
      <w:r w:rsidRPr="004300E5">
        <w:rPr>
          <w:rFonts w:ascii="STKaiti" w:eastAsia="STKaiti" w:hAnsi="STKaiti" w:hint="eastAsia"/>
          <w:b/>
          <w:bCs/>
          <w:lang w:val="en-US" w:eastAsia="zh-CN"/>
        </w:rPr>
        <w:t>第</w:t>
      </w:r>
      <w:r w:rsidRPr="004300E5">
        <w:rPr>
          <w:rFonts w:ascii="STKaiti" w:eastAsia="STKaiti" w:hAnsi="STKaiti"/>
          <w:b/>
          <w:bCs/>
          <w:lang w:val="en-US" w:eastAsia="zh-CN"/>
        </w:rPr>
        <w:t>2/</w:t>
      </w:r>
      <w:r w:rsidRPr="004300E5">
        <w:rPr>
          <w:rFonts w:ascii="STKaiti" w:eastAsia="STKaiti" w:hAnsi="STKaiti" w:hint="eastAsia"/>
          <w:b/>
          <w:bCs/>
          <w:lang w:val="en-US" w:eastAsia="zh-CN"/>
        </w:rPr>
        <w:t>13号课题</w:t>
      </w:r>
      <w:r w:rsidRPr="004300E5">
        <w:rPr>
          <w:rFonts w:ascii="STKaiti" w:eastAsia="STKaiti" w:hAnsi="STKaiti" w:hint="eastAsia"/>
          <w:lang w:val="en-US" w:eastAsia="zh-CN"/>
        </w:rPr>
        <w:t>，包括支持IoT和软件定义网络使用在内的NGN演进（NGN-e）及其能力的要求（见附件1）</w:t>
      </w:r>
    </w:p>
    <w:p w:rsidR="004300E5" w:rsidRPr="004300E5" w:rsidRDefault="004300E5" w:rsidP="00331226">
      <w:pPr>
        <w:ind w:firstLineChars="200" w:firstLine="480"/>
        <w:rPr>
          <w:rFonts w:ascii="STKaiti" w:eastAsia="STKaiti" w:hAnsi="STKaiti"/>
          <w:lang w:val="en-US" w:eastAsia="zh-CN"/>
        </w:rPr>
      </w:pPr>
      <w:r w:rsidRPr="004300E5">
        <w:rPr>
          <w:rFonts w:ascii="STKaiti" w:eastAsia="STKaiti" w:hAnsi="STKaiti" w:hint="eastAsia"/>
          <w:b/>
          <w:bCs/>
          <w:lang w:val="en-US" w:eastAsia="zh-CN"/>
        </w:rPr>
        <w:t>第</w:t>
      </w:r>
      <w:r w:rsidRPr="004300E5">
        <w:rPr>
          <w:rFonts w:ascii="STKaiti" w:eastAsia="STKaiti" w:hAnsi="STKaiti"/>
          <w:b/>
          <w:bCs/>
          <w:lang w:val="en-US" w:eastAsia="zh-CN"/>
        </w:rPr>
        <w:t>3/</w:t>
      </w:r>
      <w:r w:rsidRPr="004300E5">
        <w:rPr>
          <w:rFonts w:ascii="STKaiti" w:eastAsia="STKaiti" w:hAnsi="STKaiti" w:hint="eastAsia"/>
          <w:b/>
          <w:bCs/>
          <w:lang w:val="en-US" w:eastAsia="zh-CN"/>
        </w:rPr>
        <w:t>13号课题</w:t>
      </w:r>
      <w:r w:rsidRPr="004300E5">
        <w:rPr>
          <w:rFonts w:ascii="STKaiti" w:eastAsia="STKaiti" w:hAnsi="STKaiti" w:hint="eastAsia"/>
          <w:lang w:val="en-US" w:eastAsia="zh-CN"/>
        </w:rPr>
        <w:t>，</w:t>
      </w:r>
      <w:bookmarkStart w:id="1" w:name="OLE_LINK5"/>
      <w:bookmarkStart w:id="2" w:name="OLE_LINK6"/>
      <w:bookmarkStart w:id="3" w:name="OLE_LINK11"/>
      <w:bookmarkStart w:id="4" w:name="OLE_LINK12"/>
      <w:r w:rsidRPr="004300E5">
        <w:rPr>
          <w:rFonts w:ascii="STKaiti" w:eastAsia="STKaiti" w:hAnsi="STKaiti" w:hint="eastAsia"/>
          <w:lang w:val="en-US" w:eastAsia="zh-CN"/>
        </w:rPr>
        <w:t>包括</w:t>
      </w:r>
      <w:bookmarkStart w:id="5" w:name="OLE_LINK3"/>
      <w:bookmarkStart w:id="6" w:name="OLE_LINK4"/>
      <w:r w:rsidRPr="004300E5">
        <w:rPr>
          <w:rFonts w:ascii="STKaiti" w:eastAsia="STKaiti" w:hAnsi="STKaiti" w:hint="eastAsia"/>
          <w:lang w:val="en-US" w:eastAsia="zh-CN"/>
        </w:rPr>
        <w:t>支持</w:t>
      </w:r>
      <w:r w:rsidRPr="004300E5">
        <w:rPr>
          <w:rFonts w:ascii="STKaiti" w:eastAsia="STKaiti" w:hAnsi="STKaiti"/>
          <w:lang w:val="en-US" w:eastAsia="zh-CN"/>
        </w:rPr>
        <w:t>IoT</w:t>
      </w:r>
      <w:bookmarkEnd w:id="5"/>
      <w:bookmarkEnd w:id="6"/>
      <w:r w:rsidRPr="004300E5">
        <w:rPr>
          <w:rFonts w:ascii="STKaiti" w:eastAsia="STKaiti" w:hAnsi="STKaiti" w:hint="eastAsia"/>
          <w:lang w:val="en-US" w:eastAsia="zh-CN"/>
        </w:rPr>
        <w:t>和软件定义网络使用在内的NGN演进</w:t>
      </w:r>
      <w:r w:rsidRPr="004300E5">
        <w:rPr>
          <w:rFonts w:ascii="STKaiti" w:eastAsia="STKaiti" w:hAnsi="STKaiti"/>
          <w:lang w:val="en-US" w:eastAsia="zh-CN"/>
        </w:rPr>
        <w:t>（NGN-e）</w:t>
      </w:r>
      <w:r w:rsidRPr="004300E5">
        <w:rPr>
          <w:rFonts w:ascii="STKaiti" w:eastAsia="STKaiti" w:hAnsi="STKaiti" w:hint="eastAsia"/>
          <w:lang w:val="en-US" w:eastAsia="zh-CN"/>
        </w:rPr>
        <w:t>的</w:t>
      </w:r>
      <w:bookmarkEnd w:id="1"/>
      <w:bookmarkEnd w:id="2"/>
      <w:r w:rsidRPr="004300E5">
        <w:rPr>
          <w:rFonts w:ascii="STKaiti" w:eastAsia="STKaiti" w:hAnsi="STKaiti" w:hint="eastAsia"/>
          <w:lang w:val="en-US" w:eastAsia="zh-CN"/>
        </w:rPr>
        <w:t>功能架构（见附件2）</w:t>
      </w:r>
      <w:bookmarkEnd w:id="3"/>
      <w:bookmarkEnd w:id="4"/>
    </w:p>
    <w:p w:rsidR="004300E5" w:rsidRPr="004300E5" w:rsidRDefault="004300E5" w:rsidP="00331226">
      <w:pPr>
        <w:ind w:firstLineChars="200" w:firstLine="480"/>
        <w:rPr>
          <w:rFonts w:ascii="STKaiti" w:eastAsia="STKaiti" w:hAnsi="STKaiti"/>
          <w:lang w:val="en-US" w:eastAsia="zh-CN"/>
        </w:rPr>
      </w:pPr>
      <w:r w:rsidRPr="004300E5">
        <w:rPr>
          <w:rFonts w:ascii="STKaiti" w:eastAsia="STKaiti" w:hAnsi="STKaiti" w:hint="eastAsia"/>
          <w:b/>
          <w:bCs/>
          <w:lang w:val="en-US" w:eastAsia="zh-CN"/>
        </w:rPr>
        <w:t>第6/13号课题</w:t>
      </w:r>
      <w:r w:rsidRPr="004300E5">
        <w:rPr>
          <w:rFonts w:ascii="STKaiti" w:eastAsia="STKaiti" w:hAnsi="STKaiti" w:hint="eastAsia"/>
          <w:lang w:val="en-US" w:eastAsia="zh-CN"/>
        </w:rPr>
        <w:t>，实现网络QoS的要求和机制（包括对软件定义网络的支持）（见附件3）</w:t>
      </w:r>
    </w:p>
    <w:p w:rsidR="004300E5" w:rsidRPr="004300E5" w:rsidRDefault="004300E5" w:rsidP="00331226">
      <w:pPr>
        <w:ind w:firstLineChars="200" w:firstLine="480"/>
        <w:rPr>
          <w:rFonts w:ascii="STKaiti" w:eastAsia="STKaiti" w:hAnsi="STKaiti"/>
          <w:lang w:val="en-US" w:eastAsia="zh-CN"/>
        </w:rPr>
      </w:pPr>
      <w:r w:rsidRPr="004300E5">
        <w:rPr>
          <w:rFonts w:ascii="STKaiti" w:eastAsia="STKaiti" w:hAnsi="STKaiti" w:hint="eastAsia"/>
          <w:b/>
          <w:bCs/>
          <w:lang w:val="en-US" w:eastAsia="zh-CN"/>
        </w:rPr>
        <w:t>第8/13号课题</w:t>
      </w:r>
      <w:r w:rsidRPr="004300E5">
        <w:rPr>
          <w:rFonts w:ascii="STKaiti" w:eastAsia="STKaiti" w:hAnsi="STKaiti" w:hint="eastAsia"/>
          <w:lang w:val="en-US" w:eastAsia="zh-CN"/>
        </w:rPr>
        <w:t>，不断发展的受管理网络中的安全和身份管理（包括软件定义网络）（见附件4）</w:t>
      </w:r>
    </w:p>
    <w:p w:rsidR="004300E5" w:rsidRPr="004300E5" w:rsidRDefault="004300E5" w:rsidP="00331226">
      <w:pPr>
        <w:ind w:firstLineChars="200" w:firstLine="480"/>
        <w:rPr>
          <w:rFonts w:ascii="STKaiti" w:eastAsia="STKaiti" w:hAnsi="STKaiti"/>
          <w:lang w:val="en-US" w:eastAsia="zh-CN"/>
        </w:rPr>
      </w:pPr>
      <w:r w:rsidRPr="004300E5">
        <w:rPr>
          <w:rFonts w:ascii="STKaiti" w:eastAsia="STKaiti" w:hAnsi="STKaiti" w:hint="eastAsia"/>
          <w:b/>
          <w:bCs/>
          <w:lang w:val="en-US" w:eastAsia="zh-CN"/>
        </w:rPr>
        <w:t>第9/13号课题</w:t>
      </w:r>
      <w:r w:rsidRPr="004300E5">
        <w:rPr>
          <w:rFonts w:ascii="STKaiti" w:eastAsia="STKaiti" w:hAnsi="STKaiti" w:hint="eastAsia"/>
          <w:lang w:val="en-US" w:eastAsia="zh-CN"/>
        </w:rPr>
        <w:t>，移动性管理（包括对软件定义网络的支持）（见附件5）</w:t>
      </w:r>
    </w:p>
    <w:p w:rsidR="004300E5" w:rsidRPr="004300E5" w:rsidRDefault="004300E5" w:rsidP="00331226">
      <w:pPr>
        <w:ind w:firstLineChars="200" w:firstLine="480"/>
        <w:rPr>
          <w:rFonts w:ascii="STKaiti" w:eastAsia="STKaiti" w:hAnsi="STKaiti"/>
          <w:lang w:val="en-US" w:eastAsia="zh-CN"/>
        </w:rPr>
      </w:pPr>
      <w:r w:rsidRPr="004300E5">
        <w:rPr>
          <w:rFonts w:ascii="STKaiti" w:eastAsia="STKaiti" w:hAnsi="STKaiti" w:hint="eastAsia"/>
          <w:b/>
          <w:bCs/>
          <w:lang w:val="en-US" w:eastAsia="zh-CN"/>
        </w:rPr>
        <w:t>第11/13号课题</w:t>
      </w:r>
      <w:r w:rsidRPr="004300E5">
        <w:rPr>
          <w:rFonts w:ascii="STKaiti" w:eastAsia="STKaiti" w:hAnsi="STKaiti" w:hint="eastAsia"/>
          <w:lang w:val="en-US" w:eastAsia="zh-CN"/>
        </w:rPr>
        <w:t>，包括与软件定义网络等未来网络互通在内以用户为中心的网络和服务的演进（见附件6）</w:t>
      </w:r>
    </w:p>
    <w:p w:rsidR="004300E5" w:rsidRPr="004300E5" w:rsidRDefault="004300E5" w:rsidP="00331226">
      <w:pPr>
        <w:ind w:firstLineChars="200" w:firstLine="480"/>
        <w:rPr>
          <w:rFonts w:ascii="STKaiti" w:eastAsia="STKaiti" w:hAnsi="STKaiti"/>
          <w:lang w:val="en-US" w:eastAsia="zh-CN"/>
        </w:rPr>
      </w:pPr>
      <w:r w:rsidRPr="004300E5">
        <w:rPr>
          <w:rFonts w:ascii="STKaiti" w:eastAsia="STKaiti" w:hAnsi="STKaiti" w:hint="eastAsia"/>
          <w:b/>
          <w:bCs/>
          <w:lang w:val="en-US" w:eastAsia="zh-CN"/>
        </w:rPr>
        <w:t>第14/13号课题</w:t>
      </w:r>
      <w:r w:rsidRPr="004300E5">
        <w:rPr>
          <w:rFonts w:ascii="STKaiti" w:eastAsia="STKaiti" w:hAnsi="STKaiti" w:hint="eastAsia"/>
          <w:lang w:val="en-US" w:eastAsia="zh-CN"/>
        </w:rPr>
        <w:t>，未来网络的软件定义和服务认知联网（见附件7）</w:t>
      </w:r>
    </w:p>
    <w:p w:rsidR="00271B58" w:rsidRPr="00E25535" w:rsidRDefault="00271B58" w:rsidP="002D7E57">
      <w:pPr>
        <w:pageBreakBefore/>
        <w:tabs>
          <w:tab w:val="clear" w:pos="794"/>
          <w:tab w:val="clear" w:pos="1191"/>
          <w:tab w:val="clear" w:pos="1588"/>
          <w:tab w:val="clear" w:pos="1985"/>
          <w:tab w:val="left" w:pos="784"/>
        </w:tabs>
        <w:spacing w:before="240"/>
        <w:rPr>
          <w:szCs w:val="24"/>
          <w:lang w:eastAsia="zh-CN"/>
        </w:rPr>
      </w:pPr>
      <w:r w:rsidRPr="00271B58">
        <w:rPr>
          <w:rFonts w:hint="eastAsia"/>
          <w:szCs w:val="24"/>
          <w:lang w:eastAsia="zh-CN"/>
        </w:rPr>
        <w:lastRenderedPageBreak/>
        <w:t>2</w:t>
      </w:r>
      <w:r w:rsidRPr="00271B58">
        <w:rPr>
          <w:rFonts w:hint="eastAsia"/>
          <w:szCs w:val="24"/>
          <w:lang w:eastAsia="zh-CN"/>
        </w:rPr>
        <w:tab/>
      </w:r>
      <w:r w:rsidRPr="00E25535">
        <w:rPr>
          <w:b/>
          <w:szCs w:val="24"/>
          <w:lang w:eastAsia="zh-CN"/>
        </w:rPr>
        <w:t>因此，</w:t>
      </w:r>
      <w:r w:rsidR="00E91D84" w:rsidRPr="00E91D84">
        <w:rPr>
          <w:rFonts w:hint="eastAsia"/>
          <w:b/>
          <w:szCs w:val="24"/>
          <w:lang w:eastAsia="zh-CN"/>
        </w:rPr>
        <w:t>第</w:t>
      </w:r>
      <w:r w:rsidR="00E91D84" w:rsidRPr="00E91D84">
        <w:rPr>
          <w:rFonts w:hint="eastAsia"/>
          <w:b/>
          <w:szCs w:val="24"/>
          <w:lang w:eastAsia="zh-CN"/>
        </w:rPr>
        <w:t>2</w:t>
      </w:r>
      <w:r w:rsidR="00E91D84" w:rsidRPr="00E91D84">
        <w:rPr>
          <w:rFonts w:hint="eastAsia"/>
          <w:b/>
          <w:szCs w:val="24"/>
          <w:lang w:eastAsia="zh-CN"/>
        </w:rPr>
        <w:t>、</w:t>
      </w:r>
      <w:r w:rsidR="00E91D84" w:rsidRPr="00E91D84">
        <w:rPr>
          <w:rFonts w:hint="eastAsia"/>
          <w:b/>
          <w:szCs w:val="24"/>
          <w:lang w:eastAsia="zh-CN"/>
        </w:rPr>
        <w:t>3</w:t>
      </w:r>
      <w:r w:rsidR="00E91D84" w:rsidRPr="00E91D84">
        <w:rPr>
          <w:rFonts w:hint="eastAsia"/>
          <w:b/>
          <w:szCs w:val="24"/>
          <w:lang w:eastAsia="zh-CN"/>
        </w:rPr>
        <w:t>、</w:t>
      </w:r>
      <w:r w:rsidR="00E91D84" w:rsidRPr="00E91D84">
        <w:rPr>
          <w:rFonts w:hint="eastAsia"/>
          <w:b/>
          <w:szCs w:val="24"/>
          <w:lang w:eastAsia="zh-CN"/>
        </w:rPr>
        <w:t>6</w:t>
      </w:r>
      <w:r w:rsidR="00E91D84" w:rsidRPr="00E91D84">
        <w:rPr>
          <w:rFonts w:hint="eastAsia"/>
          <w:b/>
          <w:szCs w:val="24"/>
          <w:lang w:eastAsia="zh-CN"/>
        </w:rPr>
        <w:t>、</w:t>
      </w:r>
      <w:r w:rsidR="00E91D84" w:rsidRPr="00E91D84">
        <w:rPr>
          <w:rFonts w:hint="eastAsia"/>
          <w:b/>
          <w:szCs w:val="24"/>
          <w:lang w:eastAsia="zh-CN"/>
        </w:rPr>
        <w:t>8</w:t>
      </w:r>
      <w:r w:rsidR="00E91D84" w:rsidRPr="00E91D84">
        <w:rPr>
          <w:rFonts w:hint="eastAsia"/>
          <w:b/>
          <w:szCs w:val="24"/>
          <w:lang w:eastAsia="zh-CN"/>
        </w:rPr>
        <w:t>、</w:t>
      </w:r>
      <w:r w:rsidR="00E91D84" w:rsidRPr="00E91D84">
        <w:rPr>
          <w:rFonts w:hint="eastAsia"/>
          <w:b/>
          <w:szCs w:val="24"/>
          <w:lang w:eastAsia="zh-CN"/>
        </w:rPr>
        <w:t>9</w:t>
      </w:r>
      <w:r w:rsidR="00E91D84" w:rsidRPr="00E91D84">
        <w:rPr>
          <w:rFonts w:hint="eastAsia"/>
          <w:b/>
          <w:szCs w:val="24"/>
          <w:lang w:eastAsia="zh-CN"/>
        </w:rPr>
        <w:t>、</w:t>
      </w:r>
      <w:r w:rsidR="00E91D84">
        <w:rPr>
          <w:rFonts w:hint="eastAsia"/>
          <w:b/>
          <w:szCs w:val="24"/>
          <w:lang w:eastAsia="zh-CN"/>
        </w:rPr>
        <w:t>11</w:t>
      </w:r>
      <w:r w:rsidR="00E91D84" w:rsidRPr="00E91D84">
        <w:rPr>
          <w:rFonts w:hint="eastAsia"/>
          <w:b/>
          <w:szCs w:val="24"/>
          <w:lang w:eastAsia="zh-CN"/>
        </w:rPr>
        <w:t>和</w:t>
      </w:r>
      <w:r w:rsidR="00E91D84" w:rsidRPr="00E91D84">
        <w:rPr>
          <w:rFonts w:hint="eastAsia"/>
          <w:b/>
          <w:szCs w:val="24"/>
          <w:lang w:eastAsia="zh-CN"/>
        </w:rPr>
        <w:t>14/13</w:t>
      </w:r>
      <w:r w:rsidR="00E91D84" w:rsidRPr="00E91D84">
        <w:rPr>
          <w:rFonts w:hint="eastAsia"/>
          <w:b/>
          <w:szCs w:val="24"/>
          <w:lang w:eastAsia="zh-CN"/>
        </w:rPr>
        <w:t>号课题获得批准</w:t>
      </w:r>
      <w:r w:rsidRPr="00E25535">
        <w:rPr>
          <w:b/>
          <w:szCs w:val="24"/>
          <w:lang w:eastAsia="zh-CN"/>
        </w:rPr>
        <w:t>。</w:t>
      </w:r>
    </w:p>
    <w:p w:rsidR="001D4B2B" w:rsidRDefault="00271B58" w:rsidP="00E91D84">
      <w:pPr>
        <w:spacing w:before="240" w:line="340" w:lineRule="atLeast"/>
        <w:rPr>
          <w:lang w:eastAsia="zh-CN"/>
        </w:rPr>
      </w:pPr>
      <w:r>
        <w:rPr>
          <w:rFonts w:hint="eastAsia"/>
          <w:lang w:eastAsia="zh-CN"/>
        </w:rPr>
        <w:t>3</w:t>
      </w:r>
      <w:r>
        <w:rPr>
          <w:rFonts w:hint="eastAsia"/>
          <w:lang w:eastAsia="zh-CN"/>
        </w:rPr>
        <w:tab/>
      </w:r>
      <w:r w:rsidR="00E91D84" w:rsidRPr="00E91D84">
        <w:rPr>
          <w:rFonts w:hint="eastAsia"/>
          <w:lang w:eastAsia="zh-CN"/>
        </w:rPr>
        <w:t>将采用传统批准程序（</w:t>
      </w:r>
      <w:r w:rsidR="00E91D84" w:rsidRPr="00E91D84">
        <w:rPr>
          <w:rFonts w:hint="eastAsia"/>
          <w:lang w:eastAsia="zh-CN"/>
        </w:rPr>
        <w:t>TAP</w:t>
      </w:r>
      <w:r w:rsidR="00E91D84" w:rsidRPr="00E91D84">
        <w:rPr>
          <w:rFonts w:hint="eastAsia"/>
          <w:lang w:eastAsia="zh-CN"/>
        </w:rPr>
        <w:t>）批准根据研究成果形成的第</w:t>
      </w:r>
      <w:r w:rsidR="00E91D84" w:rsidRPr="00E91D84">
        <w:rPr>
          <w:rFonts w:hint="eastAsia"/>
          <w:lang w:eastAsia="zh-CN"/>
        </w:rPr>
        <w:t>Q8/13</w:t>
      </w:r>
      <w:r w:rsidR="00E91D84" w:rsidRPr="00E91D84">
        <w:rPr>
          <w:rFonts w:hint="eastAsia"/>
          <w:lang w:eastAsia="zh-CN"/>
        </w:rPr>
        <w:t>号建议书。</w:t>
      </w:r>
    </w:p>
    <w:p w:rsidR="00E91D84" w:rsidRDefault="00E91D84" w:rsidP="00E91D84">
      <w:pPr>
        <w:spacing w:before="240" w:line="340" w:lineRule="atLeast"/>
        <w:rPr>
          <w:lang w:eastAsia="zh-CN"/>
        </w:rPr>
      </w:pPr>
      <w:r>
        <w:rPr>
          <w:rFonts w:hint="eastAsia"/>
          <w:lang w:eastAsia="zh-CN"/>
        </w:rPr>
        <w:t>4</w:t>
      </w:r>
      <w:r>
        <w:rPr>
          <w:rFonts w:hint="eastAsia"/>
          <w:lang w:eastAsia="zh-CN"/>
        </w:rPr>
        <w:tab/>
      </w:r>
      <w:r w:rsidRPr="00E91D84">
        <w:rPr>
          <w:rFonts w:hint="eastAsia"/>
          <w:lang w:eastAsia="zh-CN"/>
        </w:rPr>
        <w:t>将采用替换批准程序（</w:t>
      </w:r>
      <w:r w:rsidRPr="00E91D84">
        <w:rPr>
          <w:rFonts w:hint="eastAsia"/>
          <w:lang w:eastAsia="zh-CN"/>
        </w:rPr>
        <w:t>AAP</w:t>
      </w:r>
      <w:r w:rsidRPr="00E91D84">
        <w:rPr>
          <w:rFonts w:hint="eastAsia"/>
          <w:lang w:eastAsia="zh-CN"/>
        </w:rPr>
        <w:t>）批准根据研究成果形成的第</w:t>
      </w:r>
      <w:r w:rsidRPr="00E91D84">
        <w:rPr>
          <w:rFonts w:hint="eastAsia"/>
          <w:lang w:eastAsia="zh-CN"/>
        </w:rPr>
        <w:t>2</w:t>
      </w:r>
      <w:r w:rsidRPr="00E91D84">
        <w:rPr>
          <w:rFonts w:hint="eastAsia"/>
          <w:lang w:eastAsia="zh-CN"/>
        </w:rPr>
        <w:t>、</w:t>
      </w:r>
      <w:r w:rsidRPr="00E91D84">
        <w:rPr>
          <w:rFonts w:hint="eastAsia"/>
          <w:lang w:eastAsia="zh-CN"/>
        </w:rPr>
        <w:t>3</w:t>
      </w:r>
      <w:r w:rsidRPr="00E91D84">
        <w:rPr>
          <w:rFonts w:hint="eastAsia"/>
          <w:lang w:eastAsia="zh-CN"/>
        </w:rPr>
        <w:t>、</w:t>
      </w:r>
      <w:r w:rsidRPr="00E91D84">
        <w:rPr>
          <w:rFonts w:hint="eastAsia"/>
          <w:lang w:eastAsia="zh-CN"/>
        </w:rPr>
        <w:t>6</w:t>
      </w:r>
      <w:r w:rsidRPr="00E91D84">
        <w:rPr>
          <w:rFonts w:hint="eastAsia"/>
          <w:lang w:eastAsia="zh-CN"/>
        </w:rPr>
        <w:t>、</w:t>
      </w:r>
      <w:r w:rsidRPr="00E91D84">
        <w:rPr>
          <w:rFonts w:hint="eastAsia"/>
          <w:lang w:eastAsia="zh-CN"/>
        </w:rPr>
        <w:t>9</w:t>
      </w:r>
      <w:r w:rsidRPr="00E91D84">
        <w:rPr>
          <w:rFonts w:hint="eastAsia"/>
          <w:lang w:eastAsia="zh-CN"/>
        </w:rPr>
        <w:t>、</w:t>
      </w:r>
      <w:r w:rsidR="00F22051">
        <w:rPr>
          <w:rFonts w:hint="eastAsia"/>
          <w:lang w:eastAsia="zh-CN"/>
        </w:rPr>
        <w:t>11</w:t>
      </w:r>
      <w:r w:rsidRPr="00E91D84">
        <w:rPr>
          <w:rFonts w:hint="eastAsia"/>
          <w:lang w:eastAsia="zh-CN"/>
        </w:rPr>
        <w:t>和</w:t>
      </w:r>
      <w:r w:rsidRPr="00E91D84">
        <w:rPr>
          <w:rFonts w:hint="eastAsia"/>
          <w:lang w:eastAsia="zh-CN"/>
        </w:rPr>
        <w:t>14/13</w:t>
      </w:r>
      <w:r w:rsidRPr="00E91D84">
        <w:rPr>
          <w:rFonts w:hint="eastAsia"/>
          <w:lang w:eastAsia="zh-CN"/>
        </w:rPr>
        <w:t>号课题的建议书。</w:t>
      </w:r>
    </w:p>
    <w:p w:rsidR="000520CE" w:rsidRDefault="000520CE" w:rsidP="0005363C">
      <w:pPr>
        <w:spacing w:before="240" w:line="340" w:lineRule="atLeast"/>
        <w:ind w:firstLine="490"/>
        <w:rPr>
          <w:lang w:eastAsia="zh-CN"/>
        </w:rPr>
      </w:pPr>
    </w:p>
    <w:p w:rsidR="000520CE" w:rsidRPr="004663B4" w:rsidRDefault="000520CE" w:rsidP="000520CE">
      <w:pPr>
        <w:rPr>
          <w:lang w:val="en-US" w:eastAsia="zh-CN"/>
        </w:rPr>
      </w:pPr>
      <w:r>
        <w:rPr>
          <w:rFonts w:hint="eastAsia"/>
          <w:lang w:eastAsia="zh-CN"/>
        </w:rPr>
        <w:t>顺致敬意</w:t>
      </w:r>
      <w:r w:rsidR="00271B58">
        <w:rPr>
          <w:rFonts w:hint="eastAsia"/>
          <w:lang w:eastAsia="zh-CN"/>
        </w:rPr>
        <w:t>！</w:t>
      </w:r>
    </w:p>
    <w:p w:rsidR="000520CE" w:rsidRDefault="000520CE" w:rsidP="000520CE">
      <w:pPr>
        <w:rPr>
          <w:lang w:eastAsia="zh-CN"/>
        </w:rPr>
      </w:pPr>
    </w:p>
    <w:p w:rsidR="0005363C" w:rsidRDefault="0005363C" w:rsidP="000520CE">
      <w:pPr>
        <w:rPr>
          <w:lang w:eastAsia="zh-CN"/>
        </w:rPr>
      </w:pPr>
    </w:p>
    <w:p w:rsidR="0005363C" w:rsidRDefault="0005363C" w:rsidP="000520CE">
      <w:pPr>
        <w:rPr>
          <w:lang w:eastAsia="zh-CN"/>
        </w:rPr>
      </w:pPr>
    </w:p>
    <w:p w:rsidR="000520CE" w:rsidRDefault="000520CE" w:rsidP="00742159">
      <w:pPr>
        <w:tabs>
          <w:tab w:val="clear" w:pos="794"/>
          <w:tab w:val="left" w:pos="180"/>
        </w:tabs>
        <w:rPr>
          <w:lang w:eastAsia="zh-CN"/>
        </w:rPr>
      </w:pPr>
      <w:r>
        <w:rPr>
          <w:rFonts w:hint="eastAsia"/>
          <w:lang w:eastAsia="zh-CN"/>
        </w:rPr>
        <w:t>电信标准化局主任</w:t>
      </w:r>
      <w:r>
        <w:rPr>
          <w:lang w:eastAsia="zh-CN"/>
        </w:rPr>
        <w:br/>
      </w:r>
      <w:r w:rsidR="00742159">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05363C" w:rsidRDefault="0005363C" w:rsidP="000520CE">
      <w:pPr>
        <w:rPr>
          <w:lang w:eastAsia="zh-CN"/>
        </w:rPr>
      </w:pPr>
    </w:p>
    <w:p w:rsidR="000520CE" w:rsidRDefault="000520CE" w:rsidP="00E91D84">
      <w:pPr>
        <w:rPr>
          <w:b/>
          <w:bCs/>
          <w:lang w:eastAsia="zh-CN"/>
        </w:rPr>
      </w:pPr>
      <w:r w:rsidRPr="00271B58">
        <w:rPr>
          <w:rFonts w:hint="eastAsia"/>
          <w:b/>
          <w:bCs/>
          <w:lang w:eastAsia="zh-CN"/>
        </w:rPr>
        <w:t>附件：</w:t>
      </w:r>
      <w:r w:rsidR="00E91D84">
        <w:rPr>
          <w:rFonts w:hint="eastAsia"/>
          <w:b/>
          <w:bCs/>
          <w:lang w:eastAsia="zh-CN"/>
        </w:rPr>
        <w:t>7</w:t>
      </w:r>
      <w:r w:rsidRPr="00271B58">
        <w:rPr>
          <w:rFonts w:hint="eastAsia"/>
          <w:b/>
          <w:bCs/>
          <w:lang w:eastAsia="zh-CN"/>
        </w:rPr>
        <w:t>件</w:t>
      </w:r>
    </w:p>
    <w:p w:rsidR="00E91D84" w:rsidRDefault="00E91D84" w:rsidP="00E91D84">
      <w:pPr>
        <w:rPr>
          <w:b/>
          <w:bCs/>
          <w:lang w:eastAsia="zh-CN"/>
        </w:rPr>
      </w:pPr>
    </w:p>
    <w:p w:rsidR="00E91D84" w:rsidRDefault="00E91D84" w:rsidP="00E91D84">
      <w:pPr>
        <w:rPr>
          <w:b/>
          <w:bCs/>
          <w:lang w:eastAsia="zh-CN"/>
        </w:rPr>
      </w:pPr>
    </w:p>
    <w:p w:rsidR="00E91D84" w:rsidRDefault="00E91D84">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E91D84" w:rsidRDefault="00E91D84" w:rsidP="001E210A">
      <w:pPr>
        <w:pStyle w:val="AnnexNotitle"/>
        <w:rPr>
          <w:b w:val="0"/>
          <w:bCs/>
          <w:sz w:val="24"/>
          <w:szCs w:val="24"/>
          <w:lang w:eastAsia="zh-CN"/>
        </w:rPr>
      </w:pPr>
      <w:r w:rsidRPr="001E210A">
        <w:rPr>
          <w:rFonts w:hint="eastAsia"/>
          <w:b w:val="0"/>
          <w:bCs/>
          <w:sz w:val="24"/>
          <w:szCs w:val="24"/>
          <w:lang w:eastAsia="zh-CN"/>
        </w:rPr>
        <w:lastRenderedPageBreak/>
        <w:t>（电信标准化局</w:t>
      </w:r>
      <w:r w:rsidR="000C027F" w:rsidRPr="001E210A">
        <w:rPr>
          <w:rFonts w:hint="eastAsia"/>
          <w:b w:val="0"/>
          <w:bCs/>
          <w:sz w:val="24"/>
          <w:szCs w:val="24"/>
          <w:lang w:eastAsia="zh-CN"/>
        </w:rPr>
        <w:t>第</w:t>
      </w:r>
      <w:r w:rsidR="000C027F" w:rsidRPr="001E210A">
        <w:rPr>
          <w:rFonts w:hint="eastAsia"/>
          <w:b w:val="0"/>
          <w:bCs/>
          <w:sz w:val="24"/>
          <w:szCs w:val="24"/>
          <w:lang w:eastAsia="zh-CN"/>
        </w:rPr>
        <w:t>37</w:t>
      </w:r>
      <w:r w:rsidR="000C027F" w:rsidRPr="001E210A">
        <w:rPr>
          <w:rFonts w:hint="eastAsia"/>
          <w:b w:val="0"/>
          <w:bCs/>
          <w:sz w:val="24"/>
          <w:szCs w:val="24"/>
          <w:lang w:eastAsia="zh-CN"/>
        </w:rPr>
        <w:t>号通函</w:t>
      </w:r>
      <w:r w:rsidRPr="001E210A">
        <w:rPr>
          <w:rFonts w:hint="eastAsia"/>
          <w:b w:val="0"/>
          <w:bCs/>
          <w:sz w:val="24"/>
          <w:szCs w:val="24"/>
          <w:lang w:eastAsia="zh-CN"/>
        </w:rPr>
        <w:t>）</w:t>
      </w:r>
      <w:r w:rsidR="001E210A" w:rsidRPr="001E210A">
        <w:rPr>
          <w:b w:val="0"/>
          <w:bCs/>
          <w:sz w:val="24"/>
          <w:szCs w:val="24"/>
          <w:lang w:eastAsia="zh-CN"/>
        </w:rPr>
        <w:br/>
      </w:r>
      <w:r w:rsidRPr="001E210A">
        <w:rPr>
          <w:rFonts w:hint="eastAsia"/>
          <w:b w:val="0"/>
          <w:bCs/>
          <w:sz w:val="24"/>
          <w:szCs w:val="24"/>
          <w:lang w:eastAsia="zh-CN"/>
        </w:rPr>
        <w:t>附件</w:t>
      </w:r>
      <w:r w:rsidRPr="001E210A">
        <w:rPr>
          <w:rFonts w:hint="eastAsia"/>
          <w:b w:val="0"/>
          <w:bCs/>
          <w:sz w:val="24"/>
          <w:szCs w:val="24"/>
          <w:lang w:eastAsia="zh-CN"/>
        </w:rPr>
        <w:t>1</w:t>
      </w:r>
    </w:p>
    <w:p w:rsidR="00E91D84" w:rsidRPr="001E210A" w:rsidRDefault="00E91D84" w:rsidP="00D45D40">
      <w:pPr>
        <w:spacing w:before="240"/>
        <w:rPr>
          <w:b/>
          <w:bCs/>
          <w:lang w:eastAsia="zh-CN"/>
        </w:rPr>
      </w:pPr>
      <w:r w:rsidRPr="001E210A">
        <w:rPr>
          <w:rFonts w:hint="eastAsia"/>
          <w:b/>
          <w:bCs/>
          <w:lang w:eastAsia="zh-CN"/>
        </w:rPr>
        <w:t>第</w:t>
      </w:r>
      <w:r w:rsidRPr="001E210A">
        <w:rPr>
          <w:rFonts w:hint="eastAsia"/>
          <w:b/>
          <w:bCs/>
          <w:lang w:eastAsia="zh-CN"/>
        </w:rPr>
        <w:t>2</w:t>
      </w:r>
      <w:r w:rsidRPr="001E210A">
        <w:rPr>
          <w:b/>
          <w:bCs/>
          <w:lang w:eastAsia="zh-CN"/>
        </w:rPr>
        <w:t>/</w:t>
      </w:r>
      <w:r w:rsidRPr="001E210A">
        <w:rPr>
          <w:rFonts w:hint="eastAsia"/>
          <w:b/>
          <w:bCs/>
          <w:lang w:eastAsia="zh-CN"/>
        </w:rPr>
        <w:t>13</w:t>
      </w:r>
      <w:r w:rsidRPr="001E210A">
        <w:rPr>
          <w:rFonts w:hint="eastAsia"/>
          <w:b/>
          <w:bCs/>
          <w:lang w:eastAsia="zh-CN"/>
        </w:rPr>
        <w:t>号课题</w:t>
      </w:r>
      <w:r w:rsidRPr="001E210A">
        <w:rPr>
          <w:rFonts w:hint="eastAsia"/>
          <w:b/>
          <w:bCs/>
          <w:lang w:eastAsia="zh-CN"/>
        </w:rPr>
        <w:t xml:space="preserve"> </w:t>
      </w:r>
      <w:r w:rsidRPr="001E210A">
        <w:rPr>
          <w:b/>
          <w:bCs/>
          <w:lang w:eastAsia="zh-CN"/>
        </w:rPr>
        <w:t>–</w:t>
      </w:r>
      <w:r w:rsidRPr="001E210A">
        <w:rPr>
          <w:rFonts w:hint="eastAsia"/>
          <w:b/>
          <w:bCs/>
          <w:lang w:eastAsia="zh-CN"/>
        </w:rPr>
        <w:t xml:space="preserve"> </w:t>
      </w:r>
      <w:r w:rsidRPr="001E210A">
        <w:rPr>
          <w:rFonts w:hint="eastAsia"/>
          <w:b/>
          <w:bCs/>
          <w:lang w:eastAsia="zh-CN"/>
        </w:rPr>
        <w:t>包括支持</w:t>
      </w:r>
      <w:r w:rsidRPr="001E210A">
        <w:rPr>
          <w:b/>
          <w:bCs/>
          <w:lang w:eastAsia="zh-CN"/>
        </w:rPr>
        <w:t>IoT</w:t>
      </w:r>
      <w:r w:rsidRPr="001E210A">
        <w:rPr>
          <w:rFonts w:hint="eastAsia"/>
          <w:b/>
          <w:bCs/>
          <w:lang w:eastAsia="zh-CN"/>
        </w:rPr>
        <w:t>和软件定义网络使用在内的</w:t>
      </w:r>
      <w:r w:rsidRPr="001E210A">
        <w:rPr>
          <w:rFonts w:hint="eastAsia"/>
          <w:b/>
          <w:bCs/>
          <w:lang w:eastAsia="zh-CN"/>
        </w:rPr>
        <w:t>NGN</w:t>
      </w:r>
      <w:r w:rsidRPr="001E210A">
        <w:rPr>
          <w:rFonts w:hint="eastAsia"/>
          <w:b/>
          <w:bCs/>
          <w:lang w:eastAsia="zh-CN"/>
        </w:rPr>
        <w:t>演进</w:t>
      </w:r>
      <w:r w:rsidRPr="001E210A">
        <w:rPr>
          <w:b/>
          <w:bCs/>
          <w:lang w:eastAsia="zh-CN"/>
        </w:rPr>
        <w:t>（</w:t>
      </w:r>
      <w:r w:rsidRPr="001E210A">
        <w:rPr>
          <w:b/>
          <w:bCs/>
          <w:lang w:eastAsia="zh-CN"/>
        </w:rPr>
        <w:t>NGN-e</w:t>
      </w:r>
      <w:r w:rsidRPr="001E210A">
        <w:rPr>
          <w:b/>
          <w:bCs/>
          <w:lang w:eastAsia="zh-CN"/>
        </w:rPr>
        <w:t>）</w:t>
      </w:r>
      <w:r w:rsidRPr="001E210A">
        <w:rPr>
          <w:rFonts w:hint="eastAsia"/>
          <w:b/>
          <w:bCs/>
          <w:lang w:eastAsia="zh-CN"/>
        </w:rPr>
        <w:t>及其能力</w:t>
      </w:r>
      <w:r w:rsidRPr="001E210A">
        <w:rPr>
          <w:b/>
          <w:bCs/>
          <w:lang w:eastAsia="zh-CN"/>
        </w:rPr>
        <w:t>的要求</w:t>
      </w:r>
    </w:p>
    <w:p w:rsidR="00E91D84" w:rsidRPr="00D45D40" w:rsidRDefault="00E91D84" w:rsidP="00D45D40">
      <w:pPr>
        <w:pStyle w:val="headingb"/>
        <w:rPr>
          <w:lang w:val="en-US" w:eastAsia="zh-CN"/>
        </w:rPr>
      </w:pPr>
      <w:r w:rsidRPr="00D45D40">
        <w:rPr>
          <w:rFonts w:hint="eastAsia"/>
          <w:lang w:val="en-US" w:eastAsia="zh-CN"/>
        </w:rPr>
        <w:t>1</w:t>
      </w:r>
      <w:r w:rsidRPr="00D45D40">
        <w:rPr>
          <w:rFonts w:hint="eastAsia"/>
          <w:lang w:val="en-US" w:eastAsia="zh-CN"/>
        </w:rPr>
        <w:tab/>
      </w:r>
      <w:r w:rsidRPr="00D45D40">
        <w:rPr>
          <w:rFonts w:hint="eastAsia"/>
          <w:lang w:val="en-US" w:eastAsia="zh-CN"/>
        </w:rPr>
        <w:t>目的</w:t>
      </w:r>
    </w:p>
    <w:p w:rsidR="00E91D84" w:rsidRPr="001A45A8" w:rsidRDefault="00E91D84" w:rsidP="001A3A04">
      <w:pPr>
        <w:ind w:firstLineChars="200" w:firstLine="480"/>
        <w:rPr>
          <w:lang w:eastAsia="zh-CN"/>
        </w:rPr>
      </w:pPr>
      <w:r w:rsidRPr="001A45A8">
        <w:rPr>
          <w:rFonts w:hint="eastAsia"/>
          <w:lang w:eastAsia="zh-CN"/>
        </w:rPr>
        <w:t>随着服务和应用数量的日益增加，增强</w:t>
      </w:r>
      <w:r w:rsidRPr="001A45A8">
        <w:rPr>
          <w:rFonts w:hint="eastAsia"/>
          <w:lang w:eastAsia="zh-CN"/>
        </w:rPr>
        <w:t>NGN</w:t>
      </w:r>
      <w:r w:rsidRPr="001A45A8">
        <w:rPr>
          <w:rFonts w:hint="eastAsia"/>
          <w:lang w:eastAsia="zh-CN"/>
        </w:rPr>
        <w:t>能力及其演进的呼声越来越高涨。新兴服务和应用对网络提出了越来越多的要求，因此有必要实现网络的更加智能化，提供新的服务和网络能力。一个重要目标是最大程度地运用通用能力从而以一种最具成本效益、多供应商且易部署的方式对不同垂直市场中的各种服务和能力提供支持。</w:t>
      </w:r>
    </w:p>
    <w:p w:rsidR="00E91D84" w:rsidRPr="001A3A04" w:rsidRDefault="00E91D84" w:rsidP="001A3A04">
      <w:pPr>
        <w:ind w:firstLineChars="200" w:firstLine="480"/>
        <w:rPr>
          <w:rFonts w:eastAsiaTheme="minorEastAsia"/>
          <w:lang w:eastAsia="zh-CN"/>
        </w:rPr>
      </w:pPr>
      <w:r w:rsidRPr="001A45A8">
        <w:rPr>
          <w:rFonts w:hint="eastAsia"/>
          <w:lang w:eastAsia="zh-CN"/>
        </w:rPr>
        <w:t>另一方面，具有高级信息技术（如云计算、大型数据管理、万维网服务和）高级通信技术和组合技术）的高级通信技术（如内容提供、分布式服务网络和服务提供平台技术）正逐步实现一大组支持新的富有前景的服务和应用的高级能力。</w:t>
      </w:r>
    </w:p>
    <w:p w:rsidR="00E91D84" w:rsidRPr="001A45A8" w:rsidRDefault="00E91D84" w:rsidP="001A3A04">
      <w:pPr>
        <w:ind w:firstLineChars="200" w:firstLine="480"/>
        <w:rPr>
          <w:lang w:eastAsia="zh-CN"/>
        </w:rPr>
      </w:pPr>
      <w:r w:rsidRPr="001A45A8">
        <w:rPr>
          <w:rFonts w:hint="eastAsia"/>
          <w:lang w:eastAsia="zh-CN"/>
        </w:rPr>
        <w:t>要考虑的新兴服务和应用包括：</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不同垂直市场领域内（包括电子卫生、智能运输系统、智能家庭、智能城市、应急管理等在内的关键的可识别市场领域）物联网（</w:t>
      </w:r>
      <w:r w:rsidRPr="004D1204">
        <w:rPr>
          <w:lang w:val="en-US" w:eastAsia="zh-CN"/>
        </w:rPr>
        <w:t>IoT</w:t>
      </w:r>
      <w:r w:rsidRPr="004D1204">
        <w:rPr>
          <w:rFonts w:hint="eastAsia"/>
          <w:lang w:val="en-US" w:eastAsia="zh-CN"/>
        </w:rPr>
        <w:t>）服务和应用；</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高级多媒体会话服务、基于</w:t>
      </w:r>
      <w:r w:rsidRPr="004D1204">
        <w:rPr>
          <w:lang w:val="en-US" w:eastAsia="zh-CN"/>
        </w:rPr>
        <w:t>IPTV</w:t>
      </w:r>
      <w:r w:rsidRPr="004D1204">
        <w:rPr>
          <w:rFonts w:hint="eastAsia"/>
          <w:lang w:val="en-US" w:eastAsia="zh-CN"/>
        </w:rPr>
        <w:t>和内容提供网络的服务（如通信中心服务、移动</w:t>
      </w:r>
      <w:r w:rsidRPr="004D1204">
        <w:rPr>
          <w:lang w:val="en-US" w:eastAsia="zh-CN"/>
        </w:rPr>
        <w:t>IPTV</w:t>
      </w:r>
      <w:r w:rsidRPr="004D1204">
        <w:rPr>
          <w:rFonts w:hint="eastAsia"/>
          <w:lang w:val="en-US" w:eastAsia="zh-CN"/>
        </w:rPr>
        <w:t>）；</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基于高级网络智能的服务</w:t>
      </w:r>
      <w:r w:rsidR="00345F79" w:rsidRPr="004D1204">
        <w:rPr>
          <w:rFonts w:hint="eastAsia"/>
          <w:lang w:val="en-US" w:eastAsia="zh-CN"/>
        </w:rPr>
        <w:t>（</w:t>
      </w:r>
      <w:r w:rsidRPr="004D1204">
        <w:rPr>
          <w:rFonts w:hint="eastAsia"/>
          <w:lang w:val="en-US" w:eastAsia="zh-CN"/>
        </w:rPr>
        <w:t>如根据第三方或其他用户的要求实现应用定制化）。</w:t>
      </w:r>
    </w:p>
    <w:p w:rsidR="00E91D84" w:rsidRPr="001A45A8" w:rsidRDefault="00E91D84" w:rsidP="00345F79">
      <w:pPr>
        <w:tabs>
          <w:tab w:val="left" w:pos="0"/>
        </w:tabs>
        <w:ind w:left="25" w:firstLineChars="200" w:firstLine="480"/>
        <w:rPr>
          <w:rFonts w:eastAsiaTheme="minorEastAsia"/>
          <w:szCs w:val="24"/>
          <w:lang w:eastAsia="zh-CN"/>
        </w:rPr>
      </w:pPr>
      <w:r w:rsidRPr="001A45A8">
        <w:rPr>
          <w:rFonts w:eastAsiaTheme="minorEastAsia" w:hint="eastAsia"/>
          <w:szCs w:val="24"/>
          <w:lang w:eastAsia="zh-CN"/>
        </w:rPr>
        <w:t>还将考虑基于用高级信息和</w:t>
      </w:r>
      <w:r>
        <w:rPr>
          <w:rFonts w:eastAsiaTheme="minorEastAsia" w:hint="eastAsia"/>
          <w:szCs w:val="24"/>
          <w:lang w:eastAsia="zh-CN"/>
        </w:rPr>
        <w:t>包括软件定义网络（</w:t>
      </w:r>
      <w:r>
        <w:rPr>
          <w:rFonts w:eastAsiaTheme="minorEastAsia" w:hint="eastAsia"/>
          <w:szCs w:val="24"/>
          <w:lang w:eastAsia="zh-CN"/>
        </w:rPr>
        <w:t>SDN</w:t>
      </w:r>
      <w:r w:rsidR="00345F79">
        <w:rPr>
          <w:rFonts w:eastAsiaTheme="minorEastAsia" w:hint="eastAsia"/>
          <w:szCs w:val="24"/>
          <w:lang w:eastAsia="zh-CN"/>
        </w:rPr>
        <w:t>）</w:t>
      </w:r>
      <w:r>
        <w:rPr>
          <w:rFonts w:eastAsiaTheme="minorEastAsia" w:hint="eastAsia"/>
          <w:szCs w:val="24"/>
          <w:lang w:eastAsia="zh-CN"/>
        </w:rPr>
        <w:t>在内的</w:t>
      </w:r>
      <w:r w:rsidRPr="001A45A8">
        <w:rPr>
          <w:rFonts w:eastAsiaTheme="minorEastAsia" w:hint="eastAsia"/>
          <w:szCs w:val="24"/>
          <w:lang w:eastAsia="zh-CN"/>
        </w:rPr>
        <w:t>通信技术对上述服务和应用进行整合的应用和服务。</w:t>
      </w:r>
    </w:p>
    <w:p w:rsidR="00E91D84" w:rsidRPr="001A45A8" w:rsidRDefault="00E91D84" w:rsidP="00E91D84">
      <w:pPr>
        <w:ind w:firstLineChars="200" w:firstLine="480"/>
        <w:rPr>
          <w:rFonts w:eastAsiaTheme="minorEastAsia"/>
          <w:szCs w:val="24"/>
          <w:lang w:eastAsia="zh-CN"/>
        </w:rPr>
      </w:pPr>
      <w:r w:rsidRPr="001A45A8">
        <w:rPr>
          <w:rFonts w:eastAsiaTheme="minorEastAsia" w:hint="eastAsia"/>
          <w:szCs w:val="24"/>
          <w:lang w:eastAsia="zh-CN"/>
        </w:rPr>
        <w:t>在本课题负责在其获批准时生效的下列主要建议书：</w:t>
      </w:r>
    </w:p>
    <w:p w:rsidR="00E91D84" w:rsidRPr="004D1204" w:rsidRDefault="00E91D84" w:rsidP="004D1204">
      <w:pPr>
        <w:pStyle w:val="enumlev1"/>
        <w:rPr>
          <w:lang w:val="en-US"/>
        </w:rPr>
      </w:pPr>
      <w:r w:rsidRPr="004D1204">
        <w:rPr>
          <w:lang w:val="en-US"/>
        </w:rPr>
        <w:t>•</w:t>
      </w:r>
      <w:r w:rsidRPr="004D1204">
        <w:rPr>
          <w:lang w:val="en-US"/>
        </w:rPr>
        <w:tab/>
        <w:t>Y.1901</w:t>
      </w:r>
      <w:r w:rsidRPr="004D1204">
        <w:rPr>
          <w:rFonts w:hint="eastAsia"/>
          <w:lang w:val="en-US"/>
        </w:rPr>
        <w:t>、</w:t>
      </w:r>
      <w:r w:rsidRPr="004D1204">
        <w:rPr>
          <w:lang w:val="en-US"/>
        </w:rPr>
        <w:t>Y.1991</w:t>
      </w:r>
      <w:r w:rsidRPr="004D1204">
        <w:rPr>
          <w:rFonts w:hint="eastAsia"/>
          <w:lang w:val="en-US"/>
        </w:rPr>
        <w:t>、</w:t>
      </w:r>
      <w:r w:rsidRPr="004D1204">
        <w:rPr>
          <w:lang w:val="en-US"/>
        </w:rPr>
        <w:t>Y.1902</w:t>
      </w:r>
      <w:r w:rsidRPr="004D1204">
        <w:rPr>
          <w:rFonts w:hint="eastAsia"/>
          <w:lang w:val="en-US"/>
        </w:rPr>
        <w:t>、</w:t>
      </w:r>
      <w:r w:rsidRPr="004D1204">
        <w:rPr>
          <w:lang w:val="en-US"/>
        </w:rPr>
        <w:t>Y.2006</w:t>
      </w:r>
      <w:r w:rsidRPr="004D1204">
        <w:rPr>
          <w:rFonts w:hint="eastAsia"/>
          <w:lang w:val="en-US"/>
        </w:rPr>
        <w:t>、</w:t>
      </w:r>
      <w:r w:rsidRPr="004D1204">
        <w:rPr>
          <w:lang w:val="en-US"/>
        </w:rPr>
        <w:t>Y.2007</w:t>
      </w:r>
      <w:r w:rsidRPr="004D1204">
        <w:rPr>
          <w:rFonts w:hint="eastAsia"/>
          <w:lang w:val="en-US"/>
        </w:rPr>
        <w:t>、</w:t>
      </w:r>
      <w:r w:rsidRPr="004D1204">
        <w:rPr>
          <w:lang w:val="en-US"/>
        </w:rPr>
        <w:t>Y.2091</w:t>
      </w:r>
      <w:r w:rsidRPr="004D1204">
        <w:rPr>
          <w:rFonts w:hint="eastAsia"/>
          <w:lang w:val="en-US"/>
        </w:rPr>
        <w:t>、</w:t>
      </w:r>
      <w:r w:rsidRPr="004D1204">
        <w:rPr>
          <w:lang w:val="en-US"/>
        </w:rPr>
        <w:t>Y.2201</w:t>
      </w:r>
      <w:r w:rsidRPr="004D1204">
        <w:rPr>
          <w:rFonts w:hint="eastAsia"/>
          <w:lang w:val="en-US"/>
        </w:rPr>
        <w:t>、</w:t>
      </w:r>
      <w:r w:rsidRPr="004D1204">
        <w:rPr>
          <w:lang w:val="en-US"/>
        </w:rPr>
        <w:t>Y.2211</w:t>
      </w:r>
      <w:r w:rsidRPr="004D1204">
        <w:rPr>
          <w:rFonts w:hint="eastAsia"/>
          <w:lang w:val="en-US"/>
        </w:rPr>
        <w:t>、</w:t>
      </w:r>
      <w:r w:rsidRPr="004D1204">
        <w:rPr>
          <w:lang w:val="en-US"/>
        </w:rPr>
        <w:t>Y.2212</w:t>
      </w:r>
      <w:r w:rsidRPr="004D1204">
        <w:rPr>
          <w:rFonts w:hint="eastAsia"/>
          <w:lang w:val="en-US"/>
        </w:rPr>
        <w:t>、</w:t>
      </w:r>
      <w:r w:rsidRPr="004D1204">
        <w:rPr>
          <w:lang w:val="en-US"/>
        </w:rPr>
        <w:t>Y.2215</w:t>
      </w:r>
      <w:r w:rsidRPr="004D1204">
        <w:rPr>
          <w:rFonts w:hint="eastAsia"/>
          <w:lang w:val="en-US"/>
        </w:rPr>
        <w:t>、</w:t>
      </w:r>
      <w:r w:rsidRPr="004D1204">
        <w:rPr>
          <w:lang w:val="en-US"/>
        </w:rPr>
        <w:t>Y.2216</w:t>
      </w:r>
      <w:r w:rsidRPr="004D1204">
        <w:rPr>
          <w:rFonts w:hint="eastAsia"/>
          <w:lang w:val="en-US"/>
        </w:rPr>
        <w:t>、</w:t>
      </w:r>
      <w:r w:rsidRPr="004D1204">
        <w:rPr>
          <w:lang w:val="en-US"/>
        </w:rPr>
        <w:t>Y.2233</w:t>
      </w:r>
      <w:r w:rsidRPr="004D1204">
        <w:rPr>
          <w:rFonts w:hint="eastAsia"/>
          <w:lang w:val="en-US"/>
        </w:rPr>
        <w:t>、</w:t>
      </w:r>
      <w:r w:rsidRPr="004D1204">
        <w:rPr>
          <w:lang w:val="en-US"/>
        </w:rPr>
        <w:t>Y.2236</w:t>
      </w:r>
      <w:r w:rsidRPr="004D1204">
        <w:rPr>
          <w:rFonts w:hint="eastAsia"/>
          <w:lang w:val="en-US"/>
        </w:rPr>
        <w:t>、</w:t>
      </w:r>
      <w:r w:rsidRPr="004D1204">
        <w:rPr>
          <w:lang w:val="en-US"/>
        </w:rPr>
        <w:t>Y.2807</w:t>
      </w:r>
      <w:r w:rsidRPr="004D1204">
        <w:rPr>
          <w:rFonts w:hint="eastAsia"/>
          <w:lang w:val="en-US"/>
        </w:rPr>
        <w:t>、</w:t>
      </w:r>
      <w:r w:rsidRPr="004D1204">
        <w:rPr>
          <w:lang w:val="en-US"/>
        </w:rPr>
        <w:t>Y.1900</w:t>
      </w:r>
      <w:r w:rsidRPr="004D1204">
        <w:rPr>
          <w:rFonts w:hint="eastAsia"/>
          <w:lang w:val="en-US"/>
        </w:rPr>
        <w:t>系列的增补</w:t>
      </w:r>
      <w:r w:rsidRPr="004D1204">
        <w:rPr>
          <w:rFonts w:hint="eastAsia"/>
          <w:lang w:val="en-US"/>
        </w:rPr>
        <w:t>5</w:t>
      </w:r>
      <w:r w:rsidRPr="004D1204">
        <w:rPr>
          <w:rFonts w:hint="eastAsia"/>
          <w:lang w:val="en-US"/>
        </w:rPr>
        <w:t>、</w:t>
      </w:r>
      <w:r w:rsidRPr="004D1204">
        <w:rPr>
          <w:lang w:val="en-US"/>
        </w:rPr>
        <w:t>Y.2000</w:t>
      </w:r>
      <w:r w:rsidRPr="004D1204">
        <w:rPr>
          <w:rFonts w:hint="eastAsia"/>
          <w:lang w:val="en-US"/>
        </w:rPr>
        <w:t>系列的增补</w:t>
      </w:r>
      <w:r w:rsidRPr="004D1204">
        <w:rPr>
          <w:rFonts w:hint="eastAsia"/>
          <w:lang w:val="en-US"/>
        </w:rPr>
        <w:t>1</w:t>
      </w:r>
      <w:r w:rsidRPr="004D1204">
        <w:rPr>
          <w:rFonts w:hint="eastAsia"/>
          <w:lang w:val="en-US"/>
        </w:rPr>
        <w:t>和</w:t>
      </w:r>
      <w:r w:rsidRPr="004D1204">
        <w:rPr>
          <w:rFonts w:hint="eastAsia"/>
          <w:lang w:val="en-US"/>
        </w:rPr>
        <w:t>7</w:t>
      </w:r>
      <w:r w:rsidRPr="004D1204">
        <w:rPr>
          <w:rFonts w:hint="eastAsia"/>
          <w:lang w:val="en-US"/>
        </w:rPr>
        <w:t>（</w:t>
      </w:r>
      <w:r w:rsidRPr="004D1204">
        <w:rPr>
          <w:lang w:val="en-US"/>
        </w:rPr>
        <w:t>IPTV</w:t>
      </w:r>
      <w:r w:rsidRPr="004D1204">
        <w:rPr>
          <w:rFonts w:hint="eastAsia"/>
          <w:lang w:val="en-US"/>
        </w:rPr>
        <w:t>、</w:t>
      </w:r>
      <w:r w:rsidRPr="004D1204">
        <w:rPr>
          <w:lang w:val="en-US"/>
        </w:rPr>
        <w:t>NGN</w:t>
      </w:r>
      <w:r w:rsidRPr="004D1204">
        <w:rPr>
          <w:rFonts w:hint="eastAsia"/>
          <w:lang w:val="en-US"/>
        </w:rPr>
        <w:t>方面）；</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Y.2234</w:t>
      </w:r>
      <w:r w:rsidRPr="004D1204">
        <w:rPr>
          <w:rFonts w:hint="eastAsia"/>
          <w:lang w:val="en-US" w:eastAsia="zh-CN"/>
        </w:rPr>
        <w:t>、</w:t>
      </w:r>
      <w:r w:rsidRPr="004D1204">
        <w:rPr>
          <w:lang w:val="en-US" w:eastAsia="zh-CN"/>
        </w:rPr>
        <w:t>Y.2240</w:t>
      </w:r>
      <w:r w:rsidRPr="004D1204">
        <w:rPr>
          <w:rFonts w:hint="eastAsia"/>
          <w:lang w:val="en-US" w:eastAsia="zh-CN"/>
        </w:rPr>
        <w:t>（服务环境方面）；</w:t>
      </w:r>
    </w:p>
    <w:p w:rsidR="00E91D84" w:rsidRPr="004D1204" w:rsidRDefault="00E91D84" w:rsidP="004D1204">
      <w:pPr>
        <w:pStyle w:val="enumlev1"/>
        <w:rPr>
          <w:lang w:val="en-US"/>
        </w:rPr>
      </w:pPr>
      <w:r w:rsidRPr="004D1204">
        <w:rPr>
          <w:lang w:val="en-US"/>
        </w:rPr>
        <w:t>•</w:t>
      </w:r>
      <w:r w:rsidRPr="004D1204">
        <w:rPr>
          <w:rFonts w:hint="eastAsia"/>
          <w:lang w:val="en-US"/>
        </w:rPr>
        <w:tab/>
      </w:r>
      <w:r w:rsidRPr="004D1204">
        <w:rPr>
          <w:lang w:val="en-US"/>
        </w:rPr>
        <w:t>Y.2213</w:t>
      </w:r>
      <w:r w:rsidRPr="004D1204">
        <w:rPr>
          <w:rFonts w:hint="eastAsia"/>
          <w:lang w:val="en-US"/>
        </w:rPr>
        <w:t>、</w:t>
      </w:r>
      <w:r w:rsidRPr="004D1204">
        <w:rPr>
          <w:lang w:val="en-US"/>
        </w:rPr>
        <w:t>Y.2221</w:t>
      </w:r>
      <w:r w:rsidRPr="004D1204">
        <w:rPr>
          <w:rFonts w:hint="eastAsia"/>
          <w:lang w:val="en-US"/>
        </w:rPr>
        <w:t>、</w:t>
      </w:r>
      <w:r w:rsidRPr="004D1204">
        <w:rPr>
          <w:lang w:val="en-US"/>
        </w:rPr>
        <w:t>Y.2060</w:t>
      </w:r>
      <w:r w:rsidRPr="004D1204">
        <w:rPr>
          <w:rFonts w:hint="eastAsia"/>
          <w:lang w:val="en-US"/>
        </w:rPr>
        <w:t>、</w:t>
      </w:r>
      <w:r w:rsidRPr="004D1204">
        <w:rPr>
          <w:lang w:val="en-US"/>
        </w:rPr>
        <w:t>Y.2061</w:t>
      </w:r>
      <w:r w:rsidRPr="004D1204">
        <w:rPr>
          <w:rFonts w:hint="eastAsia"/>
          <w:lang w:val="en-US"/>
        </w:rPr>
        <w:t>（</w:t>
      </w:r>
      <w:r w:rsidRPr="004D1204">
        <w:rPr>
          <w:lang w:val="en-US"/>
        </w:rPr>
        <w:t>IoT</w:t>
      </w:r>
      <w:r w:rsidRPr="004D1204">
        <w:rPr>
          <w:rFonts w:hint="eastAsia"/>
          <w:lang w:val="en-US"/>
        </w:rPr>
        <w:t>方面）。</w:t>
      </w:r>
    </w:p>
    <w:p w:rsidR="00E91D84" w:rsidRPr="00C4750E" w:rsidRDefault="00E91D84" w:rsidP="00C4750E">
      <w:pPr>
        <w:ind w:firstLineChars="200" w:firstLine="480"/>
        <w:rPr>
          <w:color w:val="000000"/>
          <w:szCs w:val="24"/>
          <w:lang w:eastAsia="zh-CN"/>
        </w:rPr>
      </w:pPr>
      <w:r w:rsidRPr="00B132A0">
        <w:rPr>
          <w:rFonts w:hint="eastAsia"/>
          <w:lang w:eastAsia="zh-CN"/>
        </w:rPr>
        <w:t>此课题下所开展工作的最新情况见第</w:t>
      </w:r>
      <w:r w:rsidRPr="00B132A0">
        <w:rPr>
          <w:rFonts w:eastAsia="Times New Roman" w:hint="eastAsia"/>
          <w:lang w:eastAsia="zh-CN"/>
        </w:rPr>
        <w:t>13</w:t>
      </w:r>
      <w:r w:rsidRPr="00B132A0">
        <w:rPr>
          <w:rFonts w:hint="eastAsia"/>
          <w:lang w:eastAsia="zh-CN"/>
        </w:rPr>
        <w:t>工作组工作计划</w:t>
      </w:r>
      <w:r>
        <w:rPr>
          <w:rFonts w:hint="eastAsia"/>
          <w:lang w:eastAsia="zh-CN"/>
        </w:rPr>
        <w:t>：</w:t>
      </w:r>
      <w:r w:rsidR="00C4750E">
        <w:rPr>
          <w:lang w:eastAsia="zh-CN"/>
        </w:rPr>
        <w:br/>
      </w:r>
      <w:hyperlink r:id="rId11" w:history="1">
        <w:r w:rsidR="00C4750E" w:rsidRPr="003D599F">
          <w:rPr>
            <w:rStyle w:val="Hyperlink"/>
            <w:szCs w:val="24"/>
          </w:rPr>
          <w:t>http://www.itu.int/ITU-T/workprog/wp_search.aspx?Q=2/13</w:t>
        </w:r>
      </w:hyperlink>
      <w:r w:rsidR="00C4750E">
        <w:rPr>
          <w:rFonts w:hint="eastAsia"/>
          <w:color w:val="02274B"/>
          <w:szCs w:val="24"/>
          <w:lang w:eastAsia="zh-CN"/>
        </w:rPr>
        <w:t>。</w:t>
      </w:r>
    </w:p>
    <w:p w:rsidR="00E91D84" w:rsidRPr="00D45D40" w:rsidRDefault="00E91D84" w:rsidP="00D45D40">
      <w:pPr>
        <w:pStyle w:val="headingb"/>
        <w:rPr>
          <w:lang w:val="en-US" w:eastAsia="zh-CN"/>
        </w:rPr>
      </w:pPr>
      <w:r w:rsidRPr="00D45D40">
        <w:rPr>
          <w:lang w:val="en-US" w:eastAsia="zh-CN"/>
        </w:rPr>
        <w:t>2</w:t>
      </w:r>
      <w:r w:rsidRPr="00D45D40">
        <w:rPr>
          <w:lang w:val="en-US" w:eastAsia="zh-CN"/>
        </w:rPr>
        <w:tab/>
      </w:r>
      <w:r w:rsidRPr="00D45D40">
        <w:rPr>
          <w:rFonts w:hint="eastAsia"/>
          <w:lang w:val="en-US" w:eastAsia="zh-CN"/>
        </w:rPr>
        <w:t>课题</w:t>
      </w:r>
    </w:p>
    <w:p w:rsidR="00E91D84" w:rsidRPr="001A45A8" w:rsidRDefault="00E91D84" w:rsidP="00EC33AE">
      <w:pPr>
        <w:ind w:firstLineChars="200" w:firstLine="480"/>
        <w:rPr>
          <w:lang w:eastAsia="zh-CN"/>
        </w:rPr>
      </w:pPr>
      <w:r w:rsidRPr="001A45A8">
        <w:rPr>
          <w:rFonts w:hint="eastAsia"/>
          <w:lang w:eastAsia="zh-CN"/>
        </w:rPr>
        <w:t>该课题讨论了对</w:t>
      </w:r>
      <w:r w:rsidRPr="001A45A8">
        <w:rPr>
          <w:rFonts w:hint="eastAsia"/>
          <w:lang w:eastAsia="zh-CN"/>
        </w:rPr>
        <w:t>NGN</w:t>
      </w:r>
      <w:r w:rsidRPr="001A45A8">
        <w:rPr>
          <w:rFonts w:hint="eastAsia"/>
          <w:lang w:eastAsia="zh-CN"/>
        </w:rPr>
        <w:t>及其演进过程中新兴服务和应用的支持问题。基于使用案例和相关生态系统方面，将对网络（包括用户网络）施加的要求和能力做出明确规定。</w:t>
      </w:r>
      <w:r>
        <w:rPr>
          <w:rFonts w:hint="eastAsia"/>
          <w:lang w:eastAsia="zh-CN"/>
        </w:rPr>
        <w:t>对要求和能力的研究涉及将</w:t>
      </w:r>
      <w:r>
        <w:rPr>
          <w:rFonts w:hint="eastAsia"/>
          <w:lang w:eastAsia="zh-CN"/>
        </w:rPr>
        <w:t>SDN</w:t>
      </w:r>
      <w:r>
        <w:rPr>
          <w:rFonts w:hint="eastAsia"/>
          <w:lang w:eastAsia="zh-CN"/>
        </w:rPr>
        <w:t>等先进推动技术用于不断演变的</w:t>
      </w:r>
      <w:r>
        <w:rPr>
          <w:rFonts w:hint="eastAsia"/>
          <w:lang w:eastAsia="zh-CN"/>
        </w:rPr>
        <w:t>NGN</w:t>
      </w:r>
      <w:r>
        <w:rPr>
          <w:rFonts w:hint="eastAsia"/>
          <w:lang w:eastAsia="zh-CN"/>
        </w:rPr>
        <w:t>。</w:t>
      </w:r>
    </w:p>
    <w:p w:rsidR="00E91D84" w:rsidRPr="001A45A8" w:rsidRDefault="00E91D84" w:rsidP="00EC33AE">
      <w:pPr>
        <w:ind w:firstLineChars="200" w:firstLine="480"/>
        <w:rPr>
          <w:lang w:eastAsia="zh-CN"/>
        </w:rPr>
      </w:pPr>
      <w:bookmarkStart w:id="7" w:name="OLE_LINK47"/>
      <w:bookmarkStart w:id="8" w:name="OLE_LINK48"/>
      <w:r w:rsidRPr="001A45A8">
        <w:rPr>
          <w:lang w:eastAsia="zh-CN"/>
        </w:rPr>
        <w:t>供审议的研究项目包括但不限于</w:t>
      </w:r>
      <w:r w:rsidRPr="001A45A8">
        <w:rPr>
          <w:rFonts w:hint="eastAsia"/>
          <w:lang w:eastAsia="zh-CN"/>
        </w:rPr>
        <w:t>：</w:t>
      </w:r>
    </w:p>
    <w:bookmarkEnd w:id="7"/>
    <w:bookmarkEnd w:id="8"/>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支持不断发展的</w:t>
      </w:r>
      <w:r w:rsidRPr="004D1204">
        <w:rPr>
          <w:rFonts w:hint="eastAsia"/>
          <w:lang w:val="en-US" w:eastAsia="zh-CN"/>
        </w:rPr>
        <w:t>NGN</w:t>
      </w:r>
      <w:r w:rsidRPr="004D1204">
        <w:rPr>
          <w:rFonts w:hint="eastAsia"/>
          <w:lang w:val="en-US" w:eastAsia="zh-CN"/>
        </w:rPr>
        <w:t>新兴服务和应用所需的要求和能力有哪些？</w:t>
      </w:r>
    </w:p>
    <w:p w:rsidR="00E91D84" w:rsidRPr="004D1204" w:rsidRDefault="00E91D84" w:rsidP="00AF357D">
      <w:pPr>
        <w:ind w:firstLineChars="200" w:firstLine="480"/>
        <w:rPr>
          <w:lang w:eastAsia="zh-CN"/>
        </w:rPr>
      </w:pPr>
      <w:r w:rsidRPr="004D1204">
        <w:rPr>
          <w:rFonts w:hint="eastAsia"/>
          <w:lang w:eastAsia="zh-CN"/>
        </w:rPr>
        <w:t>根据规定须具备的能力包括：</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支持</w:t>
      </w:r>
      <w:r w:rsidRPr="004D1204">
        <w:rPr>
          <w:lang w:val="en-US" w:eastAsia="zh-CN"/>
        </w:rPr>
        <w:t>IoT</w:t>
      </w:r>
      <w:r w:rsidRPr="004D1204">
        <w:rPr>
          <w:rFonts w:hint="eastAsia"/>
          <w:lang w:val="en-US" w:eastAsia="zh-CN"/>
        </w:rPr>
        <w:t>服务和应用的先进能力：自动联网和自动服务提供；</w:t>
      </w:r>
      <w:bookmarkStart w:id="9" w:name="OLE_LINK15"/>
      <w:bookmarkStart w:id="10" w:name="OLE_LINK16"/>
      <w:r w:rsidRPr="004D1204">
        <w:rPr>
          <w:rFonts w:hint="eastAsia"/>
          <w:lang w:val="en-US" w:eastAsia="zh-CN"/>
        </w:rPr>
        <w:t>基于位置的能力</w:t>
      </w:r>
      <w:bookmarkEnd w:id="9"/>
      <w:bookmarkEnd w:id="10"/>
      <w:r w:rsidRPr="004D1204">
        <w:rPr>
          <w:rFonts w:hint="eastAsia"/>
          <w:lang w:val="en-US" w:eastAsia="zh-CN"/>
        </w:rPr>
        <w:t>；时间敏感性；</w:t>
      </w:r>
      <w:bookmarkStart w:id="11" w:name="OLE_LINK20"/>
      <w:bookmarkStart w:id="12" w:name="OLE_LINK21"/>
      <w:r w:rsidRPr="004D1204">
        <w:rPr>
          <w:rFonts w:hint="eastAsia"/>
          <w:lang w:val="en-US" w:eastAsia="zh-CN"/>
        </w:rPr>
        <w:t>特设</w:t>
      </w:r>
      <w:bookmarkEnd w:id="11"/>
      <w:bookmarkEnd w:id="12"/>
      <w:r w:rsidRPr="004D1204">
        <w:rPr>
          <w:lang w:val="en-US" w:eastAsia="zh-CN"/>
        </w:rPr>
        <w:t>/</w:t>
      </w:r>
      <w:r w:rsidRPr="004D1204">
        <w:rPr>
          <w:rFonts w:hint="eastAsia"/>
          <w:lang w:val="en-US" w:eastAsia="zh-CN"/>
        </w:rPr>
        <w:t>设备到设备联网；针对</w:t>
      </w:r>
      <w:r w:rsidRPr="004D1204">
        <w:rPr>
          <w:lang w:val="en-US" w:eastAsia="zh-CN"/>
        </w:rPr>
        <w:t>IoT</w:t>
      </w:r>
      <w:r w:rsidRPr="004D1204">
        <w:rPr>
          <w:rFonts w:hint="eastAsia"/>
          <w:lang w:val="en-US" w:eastAsia="zh-CN"/>
        </w:rPr>
        <w:t>的网关和设备能力；</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支持新兴多媒体会话服务、</w:t>
      </w:r>
      <w:r w:rsidRPr="004D1204">
        <w:rPr>
          <w:rFonts w:hint="eastAsia"/>
          <w:lang w:val="en-US" w:eastAsia="zh-CN"/>
        </w:rPr>
        <w:t>IPTV</w:t>
      </w:r>
      <w:r w:rsidRPr="004D1204">
        <w:rPr>
          <w:rFonts w:hint="eastAsia"/>
          <w:lang w:val="en-US" w:eastAsia="zh-CN"/>
        </w:rPr>
        <w:t>和内容提供网络服务的先进能力；</w:t>
      </w:r>
    </w:p>
    <w:p w:rsidR="00E91D84" w:rsidRPr="004D1204" w:rsidRDefault="00E91D84" w:rsidP="004D1204">
      <w:pPr>
        <w:pStyle w:val="enumlev1"/>
        <w:rPr>
          <w:lang w:val="en-US" w:eastAsia="zh-CN"/>
        </w:rPr>
      </w:pPr>
      <w:r w:rsidRPr="004D1204">
        <w:rPr>
          <w:lang w:val="en-US" w:eastAsia="zh-CN"/>
        </w:rPr>
        <w:lastRenderedPageBreak/>
        <w:t>•</w:t>
      </w:r>
      <w:r w:rsidRPr="004D1204">
        <w:rPr>
          <w:lang w:val="en-US" w:eastAsia="zh-CN"/>
        </w:rPr>
        <w:tab/>
      </w:r>
      <w:r w:rsidRPr="004D1204">
        <w:rPr>
          <w:rFonts w:hint="eastAsia"/>
          <w:lang w:val="en-US" w:eastAsia="zh-CN"/>
        </w:rPr>
        <w:t>支持网络智能实现</w:t>
      </w:r>
      <w:r w:rsidRPr="004D1204">
        <w:rPr>
          <w:lang w:val="en-US" w:eastAsia="zh-CN"/>
        </w:rPr>
        <w:t>(NICE</w:t>
      </w:r>
      <w:r w:rsidRPr="004D1204">
        <w:rPr>
          <w:lang w:val="en-US" w:eastAsia="zh-CN"/>
        </w:rPr>
        <w:t>）</w:t>
      </w:r>
      <w:r w:rsidRPr="004D1204">
        <w:rPr>
          <w:rFonts w:hint="eastAsia"/>
          <w:lang w:val="en-US" w:eastAsia="zh-CN"/>
        </w:rPr>
        <w:t>的先进能力：数据挖掘、分析和推理；</w:t>
      </w:r>
      <w:bookmarkStart w:id="13" w:name="OLE_LINK26"/>
      <w:bookmarkStart w:id="14" w:name="OLE_LINK27"/>
      <w:r w:rsidRPr="004D1204">
        <w:rPr>
          <w:rFonts w:hint="eastAsia"/>
          <w:lang w:val="en-US" w:eastAsia="zh-CN"/>
        </w:rPr>
        <w:t>内容认知</w:t>
      </w:r>
      <w:bookmarkEnd w:id="13"/>
      <w:bookmarkEnd w:id="14"/>
      <w:r w:rsidRPr="004D1204">
        <w:rPr>
          <w:rFonts w:hint="eastAsia"/>
          <w:lang w:val="en-US" w:eastAsia="zh-CN"/>
        </w:rPr>
        <w:t>；动态政策控制和网络流量调度；网络和服务资源的用户自我分配；灵活结算和收费；</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支持增强服务环境的先进能力（包括支持</w:t>
      </w:r>
      <w:r w:rsidRPr="004D1204">
        <w:rPr>
          <w:rFonts w:hint="eastAsia"/>
          <w:lang w:val="en-US" w:eastAsia="zh-CN"/>
        </w:rPr>
        <w:t>IoT</w:t>
      </w:r>
      <w:r w:rsidRPr="004D1204">
        <w:rPr>
          <w:rFonts w:hint="eastAsia"/>
          <w:lang w:val="en-US" w:eastAsia="zh-CN"/>
        </w:rPr>
        <w:t>在内的</w:t>
      </w:r>
      <w:r w:rsidRPr="004D1204">
        <w:rPr>
          <w:rFonts w:hint="eastAsia"/>
          <w:lang w:val="en-US" w:eastAsia="zh-CN"/>
        </w:rPr>
        <w:t>NGN</w:t>
      </w:r>
      <w:r w:rsidR="004D1204">
        <w:rPr>
          <w:rFonts w:hint="eastAsia"/>
          <w:lang w:val="en-US" w:eastAsia="zh-CN"/>
        </w:rPr>
        <w:t>及其演进的服务提供平台）：</w:t>
      </w:r>
      <w:r w:rsidRPr="004D1204">
        <w:rPr>
          <w:rFonts w:hint="eastAsia"/>
          <w:lang w:val="en-US" w:eastAsia="zh-CN"/>
        </w:rPr>
        <w:t>在不同垂直市场领域中针对特定或通用应用的能力；分布式服务环境能力；高级用户设备的服务环境能力；</w:t>
      </w:r>
      <w:bookmarkStart w:id="15" w:name="OLE_LINK36"/>
      <w:bookmarkStart w:id="16" w:name="OLE_LINK37"/>
      <w:r w:rsidRPr="004D1204">
        <w:rPr>
          <w:rFonts w:hint="eastAsia"/>
          <w:lang w:val="en-US" w:eastAsia="zh-CN"/>
        </w:rPr>
        <w:t>应用发布及与门户网站和应用商店的整合</w:t>
      </w:r>
      <w:bookmarkEnd w:id="15"/>
      <w:bookmarkEnd w:id="16"/>
      <w:r w:rsidRPr="004D1204">
        <w:rPr>
          <w:rFonts w:hint="eastAsia"/>
          <w:lang w:val="en-US" w:eastAsia="zh-CN"/>
        </w:rPr>
        <w:t>。</w:t>
      </w:r>
    </w:p>
    <w:p w:rsidR="00E91D84" w:rsidRPr="00D45D40" w:rsidRDefault="00E91D84" w:rsidP="00D45D40">
      <w:pPr>
        <w:pStyle w:val="headingb"/>
        <w:rPr>
          <w:lang w:val="en-US" w:eastAsia="zh-CN"/>
        </w:rPr>
      </w:pPr>
      <w:r w:rsidRPr="00D45D40">
        <w:rPr>
          <w:lang w:val="en-US" w:eastAsia="zh-CN"/>
        </w:rPr>
        <w:t>3</w:t>
      </w:r>
      <w:r w:rsidRPr="00D45D40">
        <w:rPr>
          <w:lang w:val="en-US" w:eastAsia="zh-CN"/>
        </w:rPr>
        <w:tab/>
      </w:r>
      <w:r w:rsidRPr="00D45D40">
        <w:rPr>
          <w:lang w:val="en-US" w:eastAsia="zh-CN"/>
        </w:rPr>
        <w:t>任务</w:t>
      </w:r>
    </w:p>
    <w:p w:rsidR="00E91D84" w:rsidRPr="001A45A8" w:rsidRDefault="00E91D84" w:rsidP="00E91D84">
      <w:pPr>
        <w:ind w:firstLineChars="200" w:firstLine="480"/>
        <w:rPr>
          <w:b/>
          <w:lang w:val="en-US" w:eastAsia="zh-CN"/>
        </w:rPr>
      </w:pPr>
      <w:r w:rsidRPr="001A45A8">
        <w:rPr>
          <w:rFonts w:hint="eastAsia"/>
          <w:lang w:val="zh-CN" w:eastAsia="zh-CN"/>
        </w:rPr>
        <w:t>任务应包括，但不局限于</w:t>
      </w:r>
      <w:r w:rsidRPr="001A45A8">
        <w:rPr>
          <w:rFonts w:hint="eastAsia"/>
          <w:lang w:eastAsia="zh-CN"/>
        </w:rPr>
        <w:t>：</w:t>
      </w:r>
    </w:p>
    <w:p w:rsidR="00E91D84" w:rsidRPr="004D1204" w:rsidRDefault="004D1204" w:rsidP="004D1204">
      <w:pPr>
        <w:pStyle w:val="enumlev1"/>
        <w:rPr>
          <w:lang w:val="en-US" w:eastAsia="zh-CN"/>
        </w:rPr>
      </w:pPr>
      <w:r w:rsidRPr="004D1204">
        <w:rPr>
          <w:lang w:val="en-US" w:eastAsia="zh-CN"/>
        </w:rPr>
        <w:t>•</w:t>
      </w:r>
      <w:r w:rsidR="00E91D84" w:rsidRPr="004D1204">
        <w:rPr>
          <w:lang w:val="en-US" w:eastAsia="zh-CN"/>
        </w:rPr>
        <w:tab/>
      </w:r>
      <w:r w:rsidR="00E91D84" w:rsidRPr="004D1204">
        <w:rPr>
          <w:rFonts w:hint="eastAsia"/>
          <w:lang w:val="en-US" w:eastAsia="zh-CN"/>
        </w:rPr>
        <w:t>制定有关支持不断发展的</w:t>
      </w:r>
      <w:r w:rsidR="00E91D84" w:rsidRPr="004D1204">
        <w:rPr>
          <w:rFonts w:hint="eastAsia"/>
          <w:lang w:val="en-US" w:eastAsia="zh-CN"/>
        </w:rPr>
        <w:t>NGN</w:t>
      </w:r>
      <w:r w:rsidR="00E91D84" w:rsidRPr="004D1204">
        <w:rPr>
          <w:rFonts w:hint="eastAsia"/>
          <w:lang w:val="en-US" w:eastAsia="zh-CN"/>
        </w:rPr>
        <w:t>中新兴业务和应用的建议书，包含以下内容：</w:t>
      </w:r>
    </w:p>
    <w:p w:rsidR="00E91D84" w:rsidRPr="004D1204" w:rsidRDefault="004D1204" w:rsidP="004D1204">
      <w:pPr>
        <w:pStyle w:val="enumlev2"/>
        <w:rPr>
          <w:lang w:eastAsia="zh-CN"/>
        </w:rPr>
      </w:pPr>
      <w:r w:rsidRPr="004D1204">
        <w:rPr>
          <w:lang w:eastAsia="zh-CN"/>
        </w:rPr>
        <w:t>•</w:t>
      </w:r>
      <w:r w:rsidRPr="004D1204">
        <w:rPr>
          <w:lang w:eastAsia="zh-CN"/>
        </w:rPr>
        <w:tab/>
      </w:r>
      <w:r w:rsidR="00E91D84" w:rsidRPr="004D1204">
        <w:rPr>
          <w:rFonts w:hint="eastAsia"/>
          <w:lang w:eastAsia="zh-CN"/>
        </w:rPr>
        <w:t>使用案例；</w:t>
      </w:r>
    </w:p>
    <w:p w:rsidR="00E91D84" w:rsidRPr="004D1204" w:rsidRDefault="004D1204" w:rsidP="004D1204">
      <w:pPr>
        <w:pStyle w:val="enumlev2"/>
        <w:rPr>
          <w:lang w:eastAsia="zh-CN"/>
        </w:rPr>
      </w:pPr>
      <w:r w:rsidRPr="004D1204">
        <w:rPr>
          <w:lang w:eastAsia="zh-CN"/>
        </w:rPr>
        <w:t>•</w:t>
      </w:r>
      <w:r w:rsidRPr="004D1204">
        <w:rPr>
          <w:lang w:eastAsia="zh-CN"/>
        </w:rPr>
        <w:tab/>
      </w:r>
      <w:r w:rsidR="00E91D84" w:rsidRPr="004D1204">
        <w:rPr>
          <w:rFonts w:hint="eastAsia"/>
          <w:lang w:eastAsia="zh-CN"/>
        </w:rPr>
        <w:t>考虑结算业务模式和使用案例的生态系统问题；</w:t>
      </w:r>
    </w:p>
    <w:p w:rsidR="00E91D84" w:rsidRPr="004D1204" w:rsidRDefault="004D1204" w:rsidP="004D1204">
      <w:pPr>
        <w:pStyle w:val="enumlev2"/>
        <w:rPr>
          <w:lang w:eastAsia="zh-CN"/>
        </w:rPr>
      </w:pPr>
      <w:r w:rsidRPr="004D1204">
        <w:rPr>
          <w:lang w:eastAsia="zh-CN"/>
        </w:rPr>
        <w:t>•</w:t>
      </w:r>
      <w:r w:rsidRPr="004D1204">
        <w:rPr>
          <w:lang w:eastAsia="zh-CN"/>
        </w:rPr>
        <w:tab/>
      </w:r>
      <w:r w:rsidR="00E91D84" w:rsidRPr="004D1204">
        <w:rPr>
          <w:rFonts w:hint="eastAsia"/>
          <w:lang w:eastAsia="zh-CN"/>
        </w:rPr>
        <w:t>服务和应用要求（包括服务接口要求）；</w:t>
      </w:r>
    </w:p>
    <w:p w:rsidR="00E91D84" w:rsidRPr="004D1204" w:rsidRDefault="004D1204" w:rsidP="004D1204">
      <w:pPr>
        <w:pStyle w:val="enumlev2"/>
        <w:rPr>
          <w:lang w:eastAsia="zh-CN"/>
        </w:rPr>
      </w:pPr>
      <w:r w:rsidRPr="004D1204">
        <w:rPr>
          <w:lang w:eastAsia="zh-CN"/>
        </w:rPr>
        <w:t>•</w:t>
      </w:r>
      <w:r w:rsidRPr="004D1204">
        <w:rPr>
          <w:lang w:eastAsia="zh-CN"/>
        </w:rPr>
        <w:tab/>
      </w:r>
      <w:r w:rsidR="00E91D84" w:rsidRPr="004D1204">
        <w:rPr>
          <w:rFonts w:hint="eastAsia"/>
          <w:lang w:eastAsia="zh-CN"/>
        </w:rPr>
        <w:t>能力（包括能力框架、覆盖网络和用户网域的能力）。</w:t>
      </w:r>
    </w:p>
    <w:p w:rsidR="00E91D84" w:rsidRPr="004D1204" w:rsidRDefault="004D1204" w:rsidP="004D1204">
      <w:pPr>
        <w:pStyle w:val="enumlev1"/>
        <w:rPr>
          <w:lang w:val="en-US" w:eastAsia="zh-CN"/>
        </w:rPr>
      </w:pPr>
      <w:r w:rsidRPr="004D1204">
        <w:rPr>
          <w:lang w:val="en-US" w:eastAsia="zh-CN"/>
        </w:rPr>
        <w:t>•</w:t>
      </w:r>
      <w:r w:rsidRPr="004D1204">
        <w:rPr>
          <w:lang w:val="en-US" w:eastAsia="zh-CN"/>
        </w:rPr>
        <w:tab/>
      </w:r>
      <w:r w:rsidR="00E91D84" w:rsidRPr="004D1204">
        <w:rPr>
          <w:rFonts w:hint="eastAsia"/>
          <w:lang w:val="en-US" w:eastAsia="zh-CN"/>
        </w:rPr>
        <w:t>完善并改进此课题负责的建议书。</w:t>
      </w:r>
    </w:p>
    <w:p w:rsidR="00E91D84" w:rsidRPr="00D45D40" w:rsidRDefault="00E91D84" w:rsidP="00D45D40">
      <w:pPr>
        <w:pStyle w:val="headingb"/>
        <w:rPr>
          <w:lang w:val="en-US" w:eastAsia="zh-CN"/>
        </w:rPr>
      </w:pPr>
      <w:r w:rsidRPr="00D45D40">
        <w:rPr>
          <w:lang w:val="en-US" w:eastAsia="zh-CN"/>
        </w:rPr>
        <w:t>4</w:t>
      </w:r>
      <w:r w:rsidRPr="00D45D40">
        <w:rPr>
          <w:lang w:val="en-US" w:eastAsia="zh-CN"/>
        </w:rPr>
        <w:tab/>
      </w:r>
      <w:r w:rsidRPr="00D45D40">
        <w:rPr>
          <w:rFonts w:hint="eastAsia"/>
          <w:lang w:val="en-US" w:eastAsia="zh-CN"/>
        </w:rPr>
        <w:t>关系</w:t>
      </w:r>
    </w:p>
    <w:p w:rsidR="00E91D84" w:rsidRPr="00631561" w:rsidRDefault="00E91D84" w:rsidP="00E91D84">
      <w:pPr>
        <w:keepNext/>
        <w:spacing w:before="160"/>
        <w:rPr>
          <w:bCs/>
          <w:lang w:eastAsia="zh-CN"/>
        </w:rPr>
      </w:pPr>
      <w:r w:rsidRPr="00631561">
        <w:rPr>
          <w:rFonts w:hint="eastAsia"/>
          <w:bCs/>
          <w:lang w:eastAsia="zh-CN"/>
        </w:rPr>
        <w:t>建议书：</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Y</w:t>
      </w:r>
      <w:r w:rsidRPr="004D1204">
        <w:rPr>
          <w:lang w:val="en-US" w:eastAsia="zh-CN"/>
        </w:rPr>
        <w:t>系列</w:t>
      </w:r>
      <w:r w:rsidRPr="004D1204">
        <w:rPr>
          <w:rFonts w:hint="eastAsia"/>
          <w:lang w:val="en-US" w:eastAsia="zh-CN"/>
        </w:rPr>
        <w:t>建议书、</w:t>
      </w:r>
      <w:r w:rsidRPr="004D1204">
        <w:rPr>
          <w:lang w:val="en-US" w:eastAsia="zh-CN"/>
        </w:rPr>
        <w:t>F</w:t>
      </w:r>
      <w:r w:rsidRPr="004D1204">
        <w:rPr>
          <w:lang w:val="en-US" w:eastAsia="zh-CN"/>
        </w:rPr>
        <w:t>系列</w:t>
      </w:r>
      <w:r w:rsidRPr="004D1204">
        <w:rPr>
          <w:rFonts w:hint="eastAsia"/>
          <w:lang w:val="en-US" w:eastAsia="zh-CN"/>
        </w:rPr>
        <w:t>建议书、</w:t>
      </w:r>
      <w:r w:rsidRPr="004D1204">
        <w:rPr>
          <w:lang w:val="en-US" w:eastAsia="zh-CN"/>
        </w:rPr>
        <w:t>H</w:t>
      </w:r>
      <w:r w:rsidRPr="004D1204">
        <w:rPr>
          <w:lang w:val="en-US" w:eastAsia="zh-CN"/>
        </w:rPr>
        <w:t>系列</w:t>
      </w:r>
      <w:r w:rsidRPr="004D1204">
        <w:rPr>
          <w:rFonts w:hint="eastAsia"/>
          <w:lang w:val="en-US" w:eastAsia="zh-CN"/>
        </w:rPr>
        <w:t>建议书</w:t>
      </w:r>
    </w:p>
    <w:p w:rsidR="00E91D84" w:rsidRPr="00631561" w:rsidRDefault="00E91D84" w:rsidP="00E91D84">
      <w:pPr>
        <w:keepNext/>
        <w:spacing w:before="160"/>
        <w:rPr>
          <w:bCs/>
          <w:lang w:eastAsia="zh-CN"/>
        </w:rPr>
      </w:pPr>
      <w:r w:rsidRPr="00631561">
        <w:rPr>
          <w:rFonts w:hint="eastAsia"/>
          <w:bCs/>
          <w:lang w:eastAsia="zh-CN"/>
        </w:rPr>
        <w:t>课题：</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第</w:t>
      </w:r>
      <w:r w:rsidRPr="004D1204">
        <w:rPr>
          <w:rFonts w:hint="eastAsia"/>
          <w:lang w:val="en-US" w:eastAsia="zh-CN"/>
        </w:rPr>
        <w:t>13</w:t>
      </w:r>
      <w:r w:rsidRPr="004D1204">
        <w:rPr>
          <w:rFonts w:hint="eastAsia"/>
          <w:lang w:val="en-US" w:eastAsia="zh-CN"/>
        </w:rPr>
        <w:t>研究组的其它相关课题</w:t>
      </w:r>
    </w:p>
    <w:p w:rsidR="00E91D84" w:rsidRPr="00631561" w:rsidRDefault="00E91D84" w:rsidP="00E91D84">
      <w:pPr>
        <w:keepNext/>
        <w:spacing w:before="160"/>
        <w:rPr>
          <w:bCs/>
          <w:lang w:eastAsia="zh-CN"/>
        </w:rPr>
      </w:pPr>
      <w:r w:rsidRPr="00631561">
        <w:rPr>
          <w:rFonts w:hint="eastAsia"/>
          <w:bCs/>
          <w:lang w:eastAsia="zh-CN"/>
        </w:rPr>
        <w:t>研究组：</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第</w:t>
      </w:r>
      <w:r w:rsidRPr="004D1204">
        <w:rPr>
          <w:lang w:val="en-US" w:eastAsia="zh-CN"/>
        </w:rPr>
        <w:t>9</w:t>
      </w:r>
      <w:r w:rsidRPr="004D1204">
        <w:rPr>
          <w:rFonts w:hint="eastAsia"/>
          <w:lang w:val="en-US" w:eastAsia="zh-CN"/>
        </w:rPr>
        <w:t>、第</w:t>
      </w:r>
      <w:r w:rsidRPr="004D1204">
        <w:rPr>
          <w:lang w:val="en-US" w:eastAsia="zh-CN"/>
        </w:rPr>
        <w:t>11</w:t>
      </w:r>
      <w:r w:rsidRPr="004D1204">
        <w:rPr>
          <w:rFonts w:hint="eastAsia"/>
          <w:lang w:val="en-US" w:eastAsia="zh-CN"/>
        </w:rPr>
        <w:t>、第</w:t>
      </w:r>
      <w:r w:rsidRPr="004D1204">
        <w:rPr>
          <w:lang w:val="en-US" w:eastAsia="zh-CN"/>
        </w:rPr>
        <w:t>16</w:t>
      </w:r>
      <w:r w:rsidRPr="004D1204">
        <w:rPr>
          <w:rFonts w:hint="eastAsia"/>
          <w:lang w:val="en-US" w:eastAsia="zh-CN"/>
        </w:rPr>
        <w:t>研究组以及其它有关</w:t>
      </w:r>
      <w:r w:rsidRPr="004D1204">
        <w:rPr>
          <w:lang w:val="en-US" w:eastAsia="zh-CN"/>
        </w:rPr>
        <w:t>ITU-T</w:t>
      </w:r>
      <w:r w:rsidRPr="004D1204">
        <w:rPr>
          <w:rFonts w:hint="eastAsia"/>
          <w:lang w:val="en-US" w:eastAsia="zh-CN"/>
        </w:rPr>
        <w:t>研究组，有关</w:t>
      </w:r>
      <w:r w:rsidRPr="004D1204">
        <w:rPr>
          <w:lang w:val="en-US" w:eastAsia="zh-CN"/>
        </w:rPr>
        <w:t>ITU-R</w:t>
      </w:r>
      <w:r w:rsidRPr="004D1204">
        <w:rPr>
          <w:rFonts w:hint="eastAsia"/>
          <w:lang w:val="en-US" w:eastAsia="zh-CN"/>
        </w:rPr>
        <w:t>研究组</w:t>
      </w:r>
    </w:p>
    <w:p w:rsidR="00E91D84" w:rsidRPr="00631561" w:rsidRDefault="00E91D84" w:rsidP="00E91D84">
      <w:pPr>
        <w:keepNext/>
        <w:spacing w:before="160"/>
        <w:rPr>
          <w:bCs/>
          <w:lang w:eastAsia="zh-CN"/>
        </w:rPr>
      </w:pPr>
      <w:r w:rsidRPr="00631561">
        <w:rPr>
          <w:rFonts w:hint="eastAsia"/>
          <w:bCs/>
          <w:lang w:eastAsia="zh-CN"/>
        </w:rPr>
        <w:t>标准化机构，论坛和联盟，包括但不限于：</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IETF</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OMA</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 xml:space="preserve">IEEE </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 xml:space="preserve">ATIS </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 xml:space="preserve">ETSI </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 xml:space="preserve">ISO/IEC </w:t>
      </w:r>
    </w:p>
    <w:p w:rsidR="00E91D84" w:rsidRPr="004D1204" w:rsidRDefault="00E91D84" w:rsidP="004D1204">
      <w:pPr>
        <w:pStyle w:val="enumlev1"/>
        <w:rPr>
          <w:lang w:val="en-US" w:eastAsia="zh-CN"/>
        </w:rPr>
      </w:pPr>
      <w:r w:rsidRPr="004D1204">
        <w:rPr>
          <w:lang w:val="en-US" w:eastAsia="zh-CN"/>
        </w:rPr>
        <w:t>•</w:t>
      </w:r>
      <w:r w:rsidRPr="004D1204">
        <w:rPr>
          <w:rFonts w:hint="eastAsia"/>
          <w:lang w:val="en-US" w:eastAsia="zh-CN"/>
        </w:rPr>
        <w:tab/>
      </w:r>
      <w:r w:rsidRPr="004D1204">
        <w:rPr>
          <w:lang w:val="en-US" w:eastAsia="zh-CN"/>
        </w:rPr>
        <w:t>3GPP/3GPP2</w:t>
      </w:r>
    </w:p>
    <w:p w:rsidR="00E91D84" w:rsidRPr="001A45A8" w:rsidRDefault="00E91D84" w:rsidP="00E91D84">
      <w:pPr>
        <w:rPr>
          <w:lang w:val="en-US" w:eastAsia="zh-CN"/>
        </w:rPr>
      </w:pPr>
    </w:p>
    <w:p w:rsidR="00E91D84" w:rsidRPr="001A45A8" w:rsidRDefault="00E91D84" w:rsidP="00E91D84">
      <w:pPr>
        <w:rPr>
          <w:lang w:eastAsia="zh-CN"/>
        </w:rPr>
      </w:pPr>
      <w:r w:rsidRPr="001A45A8">
        <w:rPr>
          <w:lang w:eastAsia="zh-CN"/>
        </w:rPr>
        <w:br w:type="page"/>
      </w:r>
    </w:p>
    <w:p w:rsidR="00E91D84" w:rsidRPr="001E210A" w:rsidRDefault="00E91D84" w:rsidP="00D45D40">
      <w:pPr>
        <w:pStyle w:val="AnnexNotitle"/>
        <w:rPr>
          <w:b w:val="0"/>
          <w:bCs/>
          <w:sz w:val="24"/>
          <w:szCs w:val="24"/>
          <w:lang w:eastAsia="zh-CN"/>
        </w:rPr>
      </w:pPr>
      <w:r w:rsidRPr="001E210A">
        <w:rPr>
          <w:rFonts w:hint="eastAsia"/>
          <w:b w:val="0"/>
          <w:bCs/>
          <w:sz w:val="24"/>
          <w:szCs w:val="24"/>
          <w:lang w:eastAsia="zh-CN"/>
        </w:rPr>
        <w:lastRenderedPageBreak/>
        <w:t>（电信标准化局</w:t>
      </w:r>
      <w:r w:rsidR="000C027F" w:rsidRPr="001E210A">
        <w:rPr>
          <w:rFonts w:hint="eastAsia"/>
          <w:b w:val="0"/>
          <w:bCs/>
          <w:sz w:val="24"/>
          <w:szCs w:val="24"/>
          <w:lang w:eastAsia="zh-CN"/>
        </w:rPr>
        <w:t>第</w:t>
      </w:r>
      <w:r w:rsidR="000C027F" w:rsidRPr="001E210A">
        <w:rPr>
          <w:rFonts w:hint="eastAsia"/>
          <w:b w:val="0"/>
          <w:bCs/>
          <w:sz w:val="24"/>
          <w:szCs w:val="24"/>
          <w:lang w:eastAsia="zh-CN"/>
        </w:rPr>
        <w:t>37</w:t>
      </w:r>
      <w:r w:rsidR="000C027F" w:rsidRPr="001E210A">
        <w:rPr>
          <w:rFonts w:hint="eastAsia"/>
          <w:b w:val="0"/>
          <w:bCs/>
          <w:sz w:val="24"/>
          <w:szCs w:val="24"/>
          <w:lang w:eastAsia="zh-CN"/>
        </w:rPr>
        <w:t>号通函</w:t>
      </w:r>
      <w:r w:rsidRPr="001E210A">
        <w:rPr>
          <w:rFonts w:hint="eastAsia"/>
          <w:b w:val="0"/>
          <w:bCs/>
          <w:sz w:val="24"/>
          <w:szCs w:val="24"/>
          <w:lang w:eastAsia="zh-CN"/>
        </w:rPr>
        <w:t>）</w:t>
      </w:r>
      <w:r w:rsidR="00D45D40">
        <w:rPr>
          <w:b w:val="0"/>
          <w:bCs/>
          <w:sz w:val="24"/>
          <w:szCs w:val="24"/>
          <w:lang w:eastAsia="zh-CN"/>
        </w:rPr>
        <w:br/>
      </w:r>
      <w:r w:rsidRPr="001E210A">
        <w:rPr>
          <w:rFonts w:hint="eastAsia"/>
          <w:b w:val="0"/>
          <w:bCs/>
          <w:sz w:val="24"/>
          <w:szCs w:val="24"/>
          <w:lang w:eastAsia="zh-CN"/>
        </w:rPr>
        <w:t>附件</w:t>
      </w:r>
      <w:r w:rsidRPr="001E210A">
        <w:rPr>
          <w:rFonts w:hint="eastAsia"/>
          <w:b w:val="0"/>
          <w:bCs/>
          <w:sz w:val="24"/>
          <w:szCs w:val="24"/>
          <w:lang w:eastAsia="zh-CN"/>
        </w:rPr>
        <w:t>2</w:t>
      </w:r>
    </w:p>
    <w:p w:rsidR="00E91D84" w:rsidRPr="001A45A8" w:rsidRDefault="00E91D84" w:rsidP="00E91D84">
      <w:pPr>
        <w:keepNext/>
        <w:keepLines/>
        <w:spacing w:before="240"/>
        <w:ind w:left="794" w:hanging="794"/>
        <w:outlineLvl w:val="1"/>
        <w:rPr>
          <w:b/>
          <w:lang w:eastAsia="zh-CN"/>
        </w:rPr>
      </w:pPr>
      <w:r w:rsidRPr="001A45A8">
        <w:rPr>
          <w:rFonts w:hint="eastAsia"/>
          <w:b/>
          <w:lang w:eastAsia="zh-CN"/>
        </w:rPr>
        <w:t>第</w:t>
      </w:r>
      <w:r w:rsidRPr="001A45A8">
        <w:rPr>
          <w:rFonts w:hint="eastAsia"/>
          <w:b/>
          <w:lang w:eastAsia="zh-CN"/>
        </w:rPr>
        <w:t>3</w:t>
      </w:r>
      <w:r w:rsidRPr="001A45A8">
        <w:rPr>
          <w:b/>
          <w:lang w:eastAsia="zh-CN"/>
        </w:rPr>
        <w:t>/</w:t>
      </w:r>
      <w:r w:rsidRPr="001A45A8">
        <w:rPr>
          <w:rFonts w:hint="eastAsia"/>
          <w:b/>
          <w:lang w:eastAsia="zh-CN"/>
        </w:rPr>
        <w:t>13</w:t>
      </w:r>
      <w:r w:rsidRPr="001A45A8">
        <w:rPr>
          <w:rFonts w:hint="eastAsia"/>
          <w:b/>
          <w:lang w:eastAsia="zh-CN"/>
        </w:rPr>
        <w:t>号课题</w:t>
      </w:r>
      <w:r w:rsidRPr="001A45A8">
        <w:rPr>
          <w:b/>
          <w:lang w:eastAsia="zh-CN"/>
        </w:rPr>
        <w:t xml:space="preserve"> –</w:t>
      </w:r>
      <w:r w:rsidRPr="001A45A8">
        <w:rPr>
          <w:rFonts w:hint="eastAsia"/>
          <w:b/>
          <w:lang w:eastAsia="zh-CN"/>
        </w:rPr>
        <w:t xml:space="preserve"> </w:t>
      </w:r>
      <w:r w:rsidRPr="001A45A8">
        <w:rPr>
          <w:rFonts w:eastAsiaTheme="minorEastAsia" w:hint="eastAsia"/>
          <w:b/>
          <w:lang w:eastAsia="zh-CN"/>
        </w:rPr>
        <w:t>包括支持</w:t>
      </w:r>
      <w:r w:rsidRPr="001A45A8">
        <w:rPr>
          <w:rFonts w:eastAsiaTheme="minorEastAsia"/>
          <w:b/>
          <w:lang w:eastAsia="zh-CN"/>
        </w:rPr>
        <w:t>IoT</w:t>
      </w:r>
      <w:r>
        <w:rPr>
          <w:rFonts w:eastAsiaTheme="minorEastAsia" w:hint="eastAsia"/>
          <w:b/>
          <w:lang w:eastAsia="zh-CN"/>
        </w:rPr>
        <w:t>和软件定义网络使用</w:t>
      </w:r>
      <w:r w:rsidRPr="001A45A8">
        <w:rPr>
          <w:rFonts w:eastAsiaTheme="minorEastAsia" w:hint="eastAsia"/>
          <w:b/>
          <w:lang w:eastAsia="zh-CN"/>
        </w:rPr>
        <w:t>在内的</w:t>
      </w:r>
      <w:r w:rsidRPr="001A45A8">
        <w:rPr>
          <w:rFonts w:eastAsiaTheme="minorEastAsia" w:hint="eastAsia"/>
          <w:b/>
          <w:lang w:eastAsia="zh-CN"/>
        </w:rPr>
        <w:t>NGN</w:t>
      </w:r>
      <w:r w:rsidRPr="001A45A8">
        <w:rPr>
          <w:rFonts w:eastAsiaTheme="minorEastAsia" w:hint="eastAsia"/>
          <w:b/>
          <w:lang w:eastAsia="zh-CN"/>
        </w:rPr>
        <w:t>演进</w:t>
      </w:r>
      <w:r w:rsidRPr="001A45A8">
        <w:rPr>
          <w:rFonts w:eastAsiaTheme="minorEastAsia"/>
          <w:b/>
          <w:lang w:eastAsia="zh-CN"/>
        </w:rPr>
        <w:t>（</w:t>
      </w:r>
      <w:r w:rsidRPr="001A45A8">
        <w:rPr>
          <w:rFonts w:eastAsiaTheme="minorEastAsia"/>
          <w:b/>
          <w:lang w:eastAsia="zh-CN"/>
        </w:rPr>
        <w:t>NGN-e</w:t>
      </w:r>
      <w:r w:rsidRPr="001A45A8">
        <w:rPr>
          <w:rFonts w:eastAsiaTheme="minorEastAsia"/>
          <w:b/>
          <w:lang w:eastAsia="zh-CN"/>
        </w:rPr>
        <w:t>）</w:t>
      </w:r>
      <w:r w:rsidRPr="001A45A8">
        <w:rPr>
          <w:rFonts w:eastAsiaTheme="minorEastAsia" w:hint="eastAsia"/>
          <w:b/>
          <w:lang w:eastAsia="zh-CN"/>
        </w:rPr>
        <w:t>的功能架构</w:t>
      </w:r>
    </w:p>
    <w:p w:rsidR="00E91D84" w:rsidRPr="00D45D40" w:rsidRDefault="00E91D84" w:rsidP="00D45D40">
      <w:pPr>
        <w:pStyle w:val="headingb"/>
        <w:rPr>
          <w:lang w:val="en-US" w:eastAsia="zh-CN"/>
        </w:rPr>
      </w:pPr>
      <w:r w:rsidRPr="00D45D40">
        <w:rPr>
          <w:lang w:val="en-US" w:eastAsia="zh-CN"/>
        </w:rPr>
        <w:t>1</w:t>
      </w:r>
      <w:r w:rsidRPr="00D45D40">
        <w:rPr>
          <w:lang w:val="en-US" w:eastAsia="zh-CN"/>
        </w:rPr>
        <w:tab/>
      </w:r>
      <w:r w:rsidRPr="00D45D40">
        <w:rPr>
          <w:rFonts w:hint="eastAsia"/>
          <w:lang w:val="en-US" w:eastAsia="zh-CN"/>
        </w:rPr>
        <w:t>目的</w:t>
      </w:r>
    </w:p>
    <w:p w:rsidR="00E91D84" w:rsidRPr="001A45A8" w:rsidRDefault="00E91D84" w:rsidP="0067500E">
      <w:pPr>
        <w:ind w:firstLineChars="200" w:firstLine="480"/>
        <w:rPr>
          <w:lang w:eastAsia="zh-CN"/>
        </w:rPr>
      </w:pPr>
      <w:r w:rsidRPr="001A45A8">
        <w:rPr>
          <w:rFonts w:hint="eastAsia"/>
          <w:lang w:eastAsia="zh-CN"/>
        </w:rPr>
        <w:t>由于</w:t>
      </w:r>
      <w:r w:rsidRPr="001A45A8">
        <w:rPr>
          <w:rFonts w:eastAsia="Times New Roman"/>
          <w:lang w:eastAsia="ja-JP"/>
        </w:rPr>
        <w:t>NGN</w:t>
      </w:r>
      <w:r w:rsidRPr="001A45A8">
        <w:rPr>
          <w:rFonts w:hint="eastAsia"/>
          <w:lang w:eastAsia="zh-CN"/>
        </w:rPr>
        <w:t>确立了其作为各种应用的支撑机制的地位，关注点越来越多地放在如何在</w:t>
      </w:r>
      <w:r w:rsidRPr="001A45A8">
        <w:rPr>
          <w:rFonts w:hint="eastAsia"/>
          <w:lang w:eastAsia="zh-CN"/>
        </w:rPr>
        <w:t>NGN</w:t>
      </w:r>
      <w:r w:rsidRPr="001A45A8">
        <w:rPr>
          <w:rFonts w:hint="eastAsia"/>
          <w:lang w:eastAsia="zh-CN"/>
        </w:rPr>
        <w:t>和相关架构基础上设计先进的</w:t>
      </w:r>
      <w:r w:rsidRPr="001A45A8">
        <w:rPr>
          <w:rFonts w:hint="eastAsia"/>
          <w:lang w:eastAsia="zh-CN"/>
        </w:rPr>
        <w:t>ICT</w:t>
      </w:r>
      <w:r w:rsidRPr="001A45A8">
        <w:rPr>
          <w:rFonts w:hint="eastAsia"/>
          <w:lang w:eastAsia="zh-CN"/>
        </w:rPr>
        <w:t>系统。考虑到</w:t>
      </w:r>
      <w:r w:rsidRPr="001A45A8">
        <w:rPr>
          <w:rFonts w:hint="eastAsia"/>
          <w:lang w:eastAsia="zh-CN"/>
        </w:rPr>
        <w:t>NGN</w:t>
      </w:r>
      <w:r w:rsidRPr="001A45A8">
        <w:rPr>
          <w:rFonts w:hint="eastAsia"/>
          <w:lang w:eastAsia="zh-CN"/>
        </w:rPr>
        <w:t>的丰富功能，可通过基于</w:t>
      </w:r>
      <w:r w:rsidRPr="001A45A8">
        <w:rPr>
          <w:rFonts w:hint="eastAsia"/>
          <w:lang w:eastAsia="zh-CN"/>
        </w:rPr>
        <w:t>NGN</w:t>
      </w:r>
      <w:r w:rsidRPr="001A45A8">
        <w:rPr>
          <w:rFonts w:hint="eastAsia"/>
          <w:lang w:eastAsia="zh-CN"/>
        </w:rPr>
        <w:t>架构的辅助开发实现满足行业需求的高性能</w:t>
      </w:r>
      <w:r w:rsidRPr="001A45A8">
        <w:rPr>
          <w:rFonts w:eastAsia="Times New Roman"/>
          <w:lang w:eastAsia="ja-JP"/>
        </w:rPr>
        <w:t>ICT</w:t>
      </w:r>
      <w:r w:rsidRPr="001A45A8">
        <w:rPr>
          <w:rFonts w:hint="eastAsia"/>
          <w:lang w:eastAsia="zh-CN"/>
        </w:rPr>
        <w:t>系统。就效率和上市时机而言，这是一个有前途的方式。</w:t>
      </w:r>
    </w:p>
    <w:p w:rsidR="00E91D84" w:rsidRPr="001A45A8" w:rsidRDefault="00E91D84" w:rsidP="0067500E">
      <w:pPr>
        <w:ind w:firstLineChars="200" w:firstLine="480"/>
        <w:rPr>
          <w:rFonts w:eastAsia="Times New Roman"/>
          <w:lang w:eastAsia="ja-JP"/>
        </w:rPr>
      </w:pPr>
      <w:r w:rsidRPr="001A45A8">
        <w:rPr>
          <w:rFonts w:hint="eastAsia"/>
          <w:lang w:eastAsia="zh-CN"/>
        </w:rPr>
        <w:t>为支持这一方式，考虑到最新的行业发展情况，</w:t>
      </w:r>
      <w:r w:rsidRPr="001A45A8">
        <w:rPr>
          <w:rFonts w:eastAsia="Times New Roman"/>
          <w:lang w:eastAsia="ja-JP"/>
        </w:rPr>
        <w:t>Y.2012</w:t>
      </w:r>
      <w:r w:rsidRPr="001A45A8">
        <w:rPr>
          <w:rFonts w:hint="eastAsia"/>
          <w:lang w:eastAsia="zh-CN"/>
        </w:rPr>
        <w:t>中定义的</w:t>
      </w:r>
      <w:r w:rsidRPr="001A45A8">
        <w:rPr>
          <w:rFonts w:hint="eastAsia"/>
          <w:lang w:eastAsia="zh-CN"/>
        </w:rPr>
        <w:t>NGN</w:t>
      </w:r>
      <w:r w:rsidRPr="001A45A8">
        <w:rPr>
          <w:rFonts w:hint="eastAsia"/>
          <w:lang w:eastAsia="zh-CN"/>
        </w:rPr>
        <w:t>架构需得到维护和更新。此外，这项工作将刺激</w:t>
      </w:r>
      <w:r w:rsidRPr="001A45A8">
        <w:rPr>
          <w:rFonts w:hint="eastAsia"/>
          <w:lang w:eastAsia="zh-CN"/>
        </w:rPr>
        <w:t>NGN</w:t>
      </w:r>
      <w:r w:rsidRPr="001A45A8">
        <w:rPr>
          <w:rFonts w:hint="eastAsia"/>
          <w:lang w:eastAsia="zh-CN"/>
        </w:rPr>
        <w:t>架构的发展，特别是对智能能力增强</w:t>
      </w:r>
      <w:r w:rsidRPr="001A45A8">
        <w:rPr>
          <w:rFonts w:ascii="SimSun" w:hAnsi="SimSun" w:cs="SimSun" w:hint="eastAsia"/>
          <w:lang w:eastAsia="ja-JP"/>
        </w:rPr>
        <w:t>（</w:t>
      </w:r>
      <w:bookmarkStart w:id="17" w:name="OLE_LINK25"/>
      <w:bookmarkStart w:id="18" w:name="OLE_LINK28"/>
      <w:r w:rsidRPr="001A45A8">
        <w:rPr>
          <w:rFonts w:eastAsia="Times New Roman"/>
          <w:lang w:eastAsia="ja-JP"/>
        </w:rPr>
        <w:t>NICE</w:t>
      </w:r>
      <w:bookmarkEnd w:id="17"/>
      <w:bookmarkEnd w:id="18"/>
      <w:r w:rsidRPr="001A45A8">
        <w:rPr>
          <w:rFonts w:ascii="SimSun" w:hAnsi="SimSun" w:cs="SimSun" w:hint="eastAsia"/>
          <w:lang w:eastAsia="ja-JP"/>
        </w:rPr>
        <w:t>）</w:t>
      </w:r>
      <w:r w:rsidR="00AB6056">
        <w:rPr>
          <w:rFonts w:ascii="SimSun" w:hAnsi="SimSun" w:cs="SimSun" w:hint="eastAsia"/>
          <w:lang w:eastAsia="zh-CN"/>
        </w:rPr>
        <w:t>和使用软件定义网络（</w:t>
      </w:r>
      <w:r w:rsidR="00AB6056" w:rsidRPr="00AB6056">
        <w:rPr>
          <w:lang w:eastAsia="zh-CN"/>
        </w:rPr>
        <w:t>SDN</w:t>
      </w:r>
      <w:r w:rsidR="00AB6056">
        <w:rPr>
          <w:rFonts w:ascii="SimSun" w:hAnsi="SimSun" w:cs="SimSun" w:hint="eastAsia"/>
          <w:lang w:eastAsia="zh-CN"/>
        </w:rPr>
        <w:t>）技术</w:t>
      </w:r>
      <w:r w:rsidRPr="001A45A8">
        <w:rPr>
          <w:rFonts w:hint="eastAsia"/>
          <w:lang w:eastAsia="zh-CN"/>
        </w:rPr>
        <w:t>的支持。</w:t>
      </w:r>
    </w:p>
    <w:p w:rsidR="00E91D84" w:rsidRPr="001A45A8" w:rsidRDefault="00E91D84" w:rsidP="0067500E">
      <w:pPr>
        <w:ind w:firstLineChars="200" w:firstLine="480"/>
        <w:rPr>
          <w:lang w:eastAsia="zh-CN"/>
        </w:rPr>
      </w:pPr>
      <w:r w:rsidRPr="001A45A8">
        <w:rPr>
          <w:rFonts w:hint="eastAsia"/>
          <w:lang w:eastAsia="zh-CN"/>
        </w:rPr>
        <w:t>与</w:t>
      </w:r>
      <w:r w:rsidRPr="001A45A8">
        <w:rPr>
          <w:rFonts w:eastAsia="Times New Roman"/>
          <w:lang w:eastAsia="ja-JP"/>
        </w:rPr>
        <w:t>NGN</w:t>
      </w:r>
      <w:r w:rsidRPr="001A45A8">
        <w:rPr>
          <w:rFonts w:hint="eastAsia"/>
          <w:lang w:eastAsia="zh-CN"/>
        </w:rPr>
        <w:t>相似，</w:t>
      </w:r>
      <w:r w:rsidRPr="001A45A8">
        <w:rPr>
          <w:rFonts w:eastAsia="Times New Roman"/>
          <w:lang w:eastAsia="ja-JP"/>
        </w:rPr>
        <w:t>Y.1910</w:t>
      </w:r>
      <w:r w:rsidRPr="001A45A8">
        <w:rPr>
          <w:rFonts w:hint="eastAsia"/>
          <w:lang w:eastAsia="zh-CN"/>
        </w:rPr>
        <w:t>定义的</w:t>
      </w:r>
      <w:r w:rsidRPr="001A45A8">
        <w:rPr>
          <w:rFonts w:eastAsia="Times New Roman"/>
          <w:lang w:eastAsia="ja-JP"/>
        </w:rPr>
        <w:t>IPTV</w:t>
      </w:r>
      <w:r w:rsidRPr="001A45A8">
        <w:rPr>
          <w:rFonts w:hint="eastAsia"/>
          <w:lang w:eastAsia="zh-CN"/>
        </w:rPr>
        <w:t>架构的维护和发展将是一项重要考虑事项。</w:t>
      </w:r>
    </w:p>
    <w:p w:rsidR="00E91D84" w:rsidRPr="00D45D40" w:rsidRDefault="00E91D84" w:rsidP="00D45D40">
      <w:pPr>
        <w:pStyle w:val="headingb"/>
        <w:rPr>
          <w:lang w:val="en-US" w:eastAsia="zh-CN"/>
        </w:rPr>
      </w:pPr>
      <w:r w:rsidRPr="00D45D40">
        <w:rPr>
          <w:lang w:val="en-US" w:eastAsia="zh-CN"/>
        </w:rPr>
        <w:t>2</w:t>
      </w:r>
      <w:r w:rsidRPr="00D45D40">
        <w:rPr>
          <w:lang w:val="en-US" w:eastAsia="zh-CN"/>
        </w:rPr>
        <w:tab/>
      </w:r>
      <w:r w:rsidRPr="00D45D40">
        <w:rPr>
          <w:rFonts w:hint="eastAsia"/>
          <w:lang w:val="en-US" w:eastAsia="zh-CN"/>
        </w:rPr>
        <w:t>课题</w:t>
      </w:r>
    </w:p>
    <w:p w:rsidR="00E91D84" w:rsidRPr="001A45A8" w:rsidRDefault="00E91D84" w:rsidP="00E91D84">
      <w:pPr>
        <w:ind w:firstLineChars="200" w:firstLine="480"/>
        <w:rPr>
          <w:rFonts w:eastAsia="Times New Roman"/>
          <w:szCs w:val="24"/>
          <w:lang w:eastAsia="zh-CN"/>
        </w:rPr>
      </w:pPr>
      <w:r w:rsidRPr="001A45A8">
        <w:rPr>
          <w:rFonts w:ascii="SimSun" w:hAnsi="SimSun" w:cs="SimSun" w:hint="eastAsia"/>
          <w:szCs w:val="24"/>
          <w:lang w:eastAsia="zh-CN"/>
        </w:rPr>
        <w:t>在</w:t>
      </w:r>
      <w:r w:rsidRPr="001A45A8">
        <w:rPr>
          <w:rFonts w:eastAsia="Times New Roman" w:hint="eastAsia"/>
          <w:szCs w:val="24"/>
          <w:lang w:eastAsia="zh-CN"/>
        </w:rPr>
        <w:t>NGN</w:t>
      </w:r>
      <w:r w:rsidRPr="001A45A8">
        <w:rPr>
          <w:rFonts w:eastAsiaTheme="minorEastAsia" w:hint="eastAsia"/>
          <w:szCs w:val="24"/>
          <w:lang w:eastAsia="zh-CN"/>
        </w:rPr>
        <w:t>、</w:t>
      </w:r>
      <w:r w:rsidRPr="001A45A8">
        <w:rPr>
          <w:rFonts w:eastAsiaTheme="minorEastAsia" w:hint="eastAsia"/>
          <w:szCs w:val="24"/>
          <w:lang w:eastAsia="zh-CN"/>
        </w:rPr>
        <w:t>IPTV</w:t>
      </w:r>
      <w:r w:rsidRPr="001A45A8">
        <w:rPr>
          <w:rFonts w:eastAsiaTheme="minorEastAsia" w:hint="eastAsia"/>
          <w:szCs w:val="24"/>
          <w:lang w:eastAsia="zh-CN"/>
        </w:rPr>
        <w:t>及其演进</w:t>
      </w:r>
      <w:r w:rsidRPr="001A45A8">
        <w:rPr>
          <w:rFonts w:ascii="SimSun" w:hAnsi="SimSun" w:cs="SimSun" w:hint="eastAsia"/>
          <w:szCs w:val="24"/>
          <w:lang w:eastAsia="zh-CN"/>
        </w:rPr>
        <w:t>基础上实现融合需要哪些新的和修改的框架和</w:t>
      </w:r>
      <w:r w:rsidRPr="001A45A8">
        <w:rPr>
          <w:rFonts w:eastAsia="Times New Roman" w:hint="eastAsia"/>
          <w:szCs w:val="24"/>
          <w:lang w:eastAsia="zh-CN"/>
        </w:rPr>
        <w:t>/</w:t>
      </w:r>
      <w:r w:rsidRPr="001A45A8">
        <w:rPr>
          <w:rFonts w:ascii="SimSun" w:hAnsi="SimSun" w:cs="SimSun" w:hint="eastAsia"/>
          <w:szCs w:val="24"/>
          <w:lang w:eastAsia="zh-CN"/>
        </w:rPr>
        <w:t>或架构建议书？</w:t>
      </w:r>
    </w:p>
    <w:p w:rsidR="00E91D84" w:rsidRPr="00D45D40" w:rsidRDefault="00E91D84" w:rsidP="00D45D40">
      <w:pPr>
        <w:pStyle w:val="headingb"/>
        <w:rPr>
          <w:lang w:val="en-US" w:eastAsia="zh-CN"/>
        </w:rPr>
      </w:pPr>
      <w:r w:rsidRPr="00D45D40">
        <w:rPr>
          <w:lang w:val="en-US" w:eastAsia="zh-CN"/>
        </w:rPr>
        <w:t>3</w:t>
      </w:r>
      <w:r w:rsidRPr="00D45D40">
        <w:rPr>
          <w:lang w:val="en-US" w:eastAsia="zh-CN"/>
        </w:rPr>
        <w:tab/>
      </w:r>
      <w:r w:rsidRPr="00D45D40">
        <w:rPr>
          <w:lang w:val="en-US" w:eastAsia="zh-CN"/>
        </w:rPr>
        <w:t>任务</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为支持</w:t>
      </w:r>
      <w:r w:rsidRPr="004D1204">
        <w:rPr>
          <w:rFonts w:hint="eastAsia"/>
          <w:lang w:val="en-US" w:eastAsia="zh-CN"/>
        </w:rPr>
        <w:t>IPTV</w:t>
      </w:r>
      <w:r w:rsidRPr="004D1204">
        <w:rPr>
          <w:rFonts w:hint="eastAsia"/>
          <w:lang w:val="en-US" w:eastAsia="zh-CN"/>
        </w:rPr>
        <w:t>和新兴行业需求，研究</w:t>
      </w:r>
      <w:bookmarkStart w:id="19" w:name="OLE_LINK35"/>
      <w:bookmarkStart w:id="20" w:name="OLE_LINK38"/>
      <w:bookmarkStart w:id="21" w:name="OLE_LINK31"/>
      <w:bookmarkStart w:id="22" w:name="OLE_LINK32"/>
      <w:r w:rsidRPr="004D1204">
        <w:rPr>
          <w:lang w:val="en-US" w:eastAsia="zh-CN"/>
        </w:rPr>
        <w:t>NGN</w:t>
      </w:r>
      <w:r w:rsidRPr="004D1204">
        <w:rPr>
          <w:rFonts w:hint="eastAsia"/>
          <w:lang w:val="en-US" w:eastAsia="zh-CN"/>
        </w:rPr>
        <w:t>演进的一般性参考模型。</w:t>
      </w:r>
      <w:bookmarkEnd w:id="19"/>
      <w:bookmarkEnd w:id="20"/>
    </w:p>
    <w:bookmarkEnd w:id="21"/>
    <w:bookmarkEnd w:id="22"/>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为确定</w:t>
      </w:r>
      <w:r w:rsidRPr="001A45A8">
        <w:rPr>
          <w:rFonts w:hint="eastAsia"/>
          <w:lang w:val="en-US" w:eastAsia="zh-CN"/>
        </w:rPr>
        <w:t>NGN</w:t>
      </w:r>
      <w:r w:rsidRPr="001A45A8">
        <w:rPr>
          <w:rFonts w:hint="eastAsia"/>
          <w:lang w:val="en-US" w:eastAsia="zh-CN"/>
        </w:rPr>
        <w:t>演进（例如支持</w:t>
      </w:r>
      <w:r w:rsidRPr="001A45A8">
        <w:rPr>
          <w:rFonts w:hint="eastAsia"/>
          <w:lang w:val="en-US" w:eastAsia="zh-CN"/>
        </w:rPr>
        <w:t>IPTV</w:t>
      </w:r>
      <w:r w:rsidRPr="001A45A8">
        <w:rPr>
          <w:rFonts w:hint="eastAsia"/>
          <w:lang w:val="en-US" w:eastAsia="zh-CN"/>
        </w:rPr>
        <w:t>的</w:t>
      </w:r>
      <w:r w:rsidRPr="001A45A8">
        <w:rPr>
          <w:rFonts w:hint="eastAsia"/>
          <w:lang w:val="en-US" w:eastAsia="zh-CN"/>
        </w:rPr>
        <w:t>NICE</w:t>
      </w:r>
      <w:r w:rsidRPr="001A45A8">
        <w:rPr>
          <w:rFonts w:hint="eastAsia"/>
          <w:lang w:val="en-US" w:eastAsia="zh-CN"/>
        </w:rPr>
        <w:t>）的基本架构构成制定框架。这些将以确定源自行业需求的架构要求为基础</w:t>
      </w:r>
      <w:r w:rsidRPr="004D1204">
        <w:rPr>
          <w:rFonts w:hint="eastAsia"/>
          <w:lang w:val="en-US" w:eastAsia="zh-CN"/>
        </w:rPr>
        <w:t>。</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为支持</w:t>
      </w:r>
      <w:r w:rsidRPr="004D1204">
        <w:rPr>
          <w:lang w:val="en-US" w:eastAsia="zh-CN"/>
        </w:rPr>
        <w:t>IoT</w:t>
      </w:r>
      <w:r w:rsidRPr="004D1204">
        <w:rPr>
          <w:rFonts w:hint="eastAsia"/>
          <w:lang w:val="en-US" w:eastAsia="zh-CN"/>
        </w:rPr>
        <w:t>，研究</w:t>
      </w:r>
      <w:r w:rsidRPr="004D1204">
        <w:rPr>
          <w:lang w:val="en-US" w:eastAsia="zh-CN"/>
        </w:rPr>
        <w:t>NGN</w:t>
      </w:r>
      <w:r w:rsidRPr="004D1204">
        <w:rPr>
          <w:rFonts w:hint="eastAsia"/>
          <w:lang w:val="en-US" w:eastAsia="zh-CN"/>
        </w:rPr>
        <w:t>演进的一般性参考模型。</w:t>
      </w:r>
    </w:p>
    <w:p w:rsidR="00E91D84" w:rsidRDefault="00E91D84" w:rsidP="004D1204">
      <w:pPr>
        <w:pStyle w:val="enumlev1"/>
        <w:rPr>
          <w:lang w:val="en-US" w:eastAsia="zh-CN"/>
        </w:rPr>
      </w:pPr>
      <w:bookmarkStart w:id="23" w:name="OLE_LINK51"/>
      <w:bookmarkStart w:id="24" w:name="OLE_LINK52"/>
      <w:bookmarkStart w:id="25" w:name="OLE_LINK49"/>
      <w:bookmarkStart w:id="26" w:name="OLE_LINK50"/>
      <w:r w:rsidRPr="004D1204">
        <w:rPr>
          <w:lang w:val="en-US" w:eastAsia="zh-CN"/>
        </w:rPr>
        <w:t>•</w:t>
      </w:r>
      <w:bookmarkEnd w:id="23"/>
      <w:bookmarkEnd w:id="24"/>
      <w:r w:rsidRPr="004D1204">
        <w:rPr>
          <w:lang w:val="en-US" w:eastAsia="zh-CN"/>
        </w:rPr>
        <w:tab/>
      </w:r>
      <w:bookmarkEnd w:id="25"/>
      <w:bookmarkEnd w:id="26"/>
      <w:r w:rsidRPr="004D1204">
        <w:rPr>
          <w:rFonts w:hint="eastAsia"/>
          <w:lang w:val="en-US" w:eastAsia="zh-CN"/>
        </w:rPr>
        <w:t>确定提供电信服务支持</w:t>
      </w:r>
      <w:r w:rsidRPr="004D1204">
        <w:rPr>
          <w:rFonts w:hint="eastAsia"/>
          <w:lang w:val="en-US" w:eastAsia="zh-CN"/>
        </w:rPr>
        <w:t>IoT</w:t>
      </w:r>
      <w:r w:rsidRPr="004D1204">
        <w:rPr>
          <w:rFonts w:hint="eastAsia"/>
          <w:lang w:val="en-US" w:eastAsia="zh-CN"/>
        </w:rPr>
        <w:t>所需的实体、它们的功能及参考点</w:t>
      </w:r>
      <w:bookmarkStart w:id="27" w:name="OLE_LINK39"/>
      <w:bookmarkStart w:id="28" w:name="OLE_LINK40"/>
      <w:r w:rsidRPr="004D1204">
        <w:rPr>
          <w:rFonts w:hint="eastAsia"/>
          <w:lang w:val="en-US" w:eastAsia="zh-CN"/>
        </w:rPr>
        <w:t>。</w:t>
      </w:r>
      <w:r w:rsidRPr="001A45A8">
        <w:rPr>
          <w:rFonts w:hint="eastAsia"/>
          <w:lang w:val="en-US" w:eastAsia="zh-CN"/>
        </w:rPr>
        <w:t>这需要根据支持无处不在的环境的关键主题制定功能参考模型，增加新的功能并</w:t>
      </w:r>
      <w:r w:rsidRPr="001A45A8">
        <w:rPr>
          <w:rFonts w:hint="eastAsia"/>
          <w:lang w:val="en-US" w:eastAsia="zh-CN"/>
        </w:rPr>
        <w:t>/</w:t>
      </w:r>
      <w:r w:rsidRPr="001A45A8">
        <w:rPr>
          <w:rFonts w:hint="eastAsia"/>
          <w:lang w:val="en-US" w:eastAsia="zh-CN"/>
        </w:rPr>
        <w:t>或修改现有功能</w:t>
      </w:r>
      <w:bookmarkEnd w:id="27"/>
      <w:bookmarkEnd w:id="28"/>
      <w:r w:rsidRPr="004D1204">
        <w:rPr>
          <w:rFonts w:hint="eastAsia"/>
          <w:lang w:val="en-US" w:eastAsia="zh-CN"/>
        </w:rPr>
        <w:t>。</w:t>
      </w:r>
      <w:r w:rsidRPr="001A45A8">
        <w:rPr>
          <w:rFonts w:hint="eastAsia"/>
          <w:lang w:val="en-US" w:eastAsia="zh-CN"/>
        </w:rPr>
        <w:t>此项分析中应考虑到对现有建议书和互通情况的影响。</w:t>
      </w:r>
    </w:p>
    <w:p w:rsidR="00E91D84" w:rsidRPr="001A45A8" w:rsidRDefault="00E91D84" w:rsidP="004D1204">
      <w:pPr>
        <w:pStyle w:val="enumlev1"/>
        <w:rPr>
          <w:lang w:val="en-US" w:eastAsia="zh-CN"/>
        </w:rPr>
      </w:pPr>
      <w:r w:rsidRPr="004D1204">
        <w:rPr>
          <w:lang w:val="en-US" w:eastAsia="zh-CN"/>
        </w:rPr>
        <w:t>•</w:t>
      </w:r>
      <w:r w:rsidRPr="004D1204">
        <w:rPr>
          <w:rFonts w:hint="eastAsia"/>
          <w:lang w:val="en-US" w:eastAsia="zh-CN"/>
        </w:rPr>
        <w:tab/>
      </w:r>
      <w:r w:rsidRPr="004D1204">
        <w:rPr>
          <w:rFonts w:hint="eastAsia"/>
          <w:lang w:val="en-US" w:eastAsia="zh-CN"/>
        </w:rPr>
        <w:t>研究用于</w:t>
      </w:r>
      <w:r w:rsidRPr="004D1204">
        <w:rPr>
          <w:rFonts w:hint="eastAsia"/>
          <w:lang w:val="en-US" w:eastAsia="zh-CN"/>
        </w:rPr>
        <w:t>NGN</w:t>
      </w:r>
      <w:r w:rsidRPr="004D1204">
        <w:rPr>
          <w:rFonts w:hint="eastAsia"/>
          <w:lang w:val="en-US" w:eastAsia="zh-CN"/>
        </w:rPr>
        <w:t>架构及其演进的</w:t>
      </w:r>
      <w:r w:rsidRPr="004D1204">
        <w:rPr>
          <w:rFonts w:hint="eastAsia"/>
          <w:lang w:val="en-US" w:eastAsia="zh-CN"/>
        </w:rPr>
        <w:t>SDN</w:t>
      </w:r>
      <w:r w:rsidRPr="004D1204">
        <w:rPr>
          <w:rFonts w:hint="eastAsia"/>
          <w:lang w:val="en-US" w:eastAsia="zh-CN"/>
        </w:rPr>
        <w:t>技术</w:t>
      </w:r>
      <w:r w:rsidR="005644CF">
        <w:rPr>
          <w:rFonts w:hint="eastAsia"/>
          <w:lang w:val="en-US" w:eastAsia="zh-CN"/>
        </w:rPr>
        <w:t>。</w:t>
      </w:r>
    </w:p>
    <w:p w:rsidR="00E91D84" w:rsidRPr="004D1204" w:rsidRDefault="00E91D84" w:rsidP="004D1204">
      <w:pPr>
        <w:pStyle w:val="enumlev1"/>
        <w:rPr>
          <w:lang w:val="en-US" w:eastAsia="zh-CN"/>
        </w:rPr>
      </w:pPr>
      <w:r w:rsidRPr="004D1204">
        <w:rPr>
          <w:lang w:val="en-US" w:eastAsia="zh-CN"/>
        </w:rPr>
        <w:t>•</w:t>
      </w:r>
      <w:r w:rsidRPr="004D1204">
        <w:rPr>
          <w:rFonts w:hint="eastAsia"/>
          <w:lang w:val="en-US" w:eastAsia="zh-CN"/>
        </w:rPr>
        <w:tab/>
      </w:r>
      <w:r w:rsidRPr="001A45A8">
        <w:rPr>
          <w:rFonts w:hint="eastAsia"/>
          <w:lang w:val="en-US" w:eastAsia="zh-CN"/>
        </w:rPr>
        <w:t>有关在下一代网络中提供应急通信的实施框架</w:t>
      </w:r>
      <w:r w:rsidRPr="004D1204">
        <w:rPr>
          <w:rFonts w:hint="eastAsia"/>
          <w:lang w:val="en-US" w:eastAsia="zh-CN"/>
        </w:rPr>
        <w:t>。</w:t>
      </w:r>
      <w:r w:rsidRPr="001A45A8">
        <w:rPr>
          <w:rFonts w:hint="eastAsia"/>
          <w:lang w:val="en-US" w:eastAsia="zh-CN"/>
        </w:rPr>
        <w:t>确定满足</w:t>
      </w:r>
      <w:r w:rsidRPr="001A45A8">
        <w:rPr>
          <w:lang w:val="en-US" w:eastAsia="zh-CN"/>
        </w:rPr>
        <w:t>Y.1271</w:t>
      </w:r>
      <w:r w:rsidRPr="001A45A8">
        <w:rPr>
          <w:rFonts w:hint="eastAsia"/>
          <w:lang w:val="en-US" w:eastAsia="zh-CN"/>
        </w:rPr>
        <w:t>建议书的要求及能力所涉及的技术问题、措施和某些网络技术功能，必要时制定新的建议书或改进现有的建议书</w:t>
      </w:r>
      <w:r w:rsidRPr="004D1204">
        <w:rPr>
          <w:rFonts w:hint="eastAsia"/>
          <w:lang w:val="en-US" w:eastAsia="zh-CN"/>
        </w:rPr>
        <w:t>（如</w:t>
      </w:r>
      <w:r w:rsidRPr="004D1204">
        <w:rPr>
          <w:lang w:val="en-US" w:eastAsia="zh-CN"/>
        </w:rPr>
        <w:t>Y.2205</w:t>
      </w:r>
      <w:r w:rsidRPr="004D1204">
        <w:rPr>
          <w:rFonts w:hint="eastAsia"/>
          <w:lang w:val="en-US" w:eastAsia="zh-CN"/>
        </w:rPr>
        <w:t>）。</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现有建议书的</w:t>
      </w:r>
      <w:bookmarkStart w:id="29" w:name="OLE_LINK65"/>
      <w:bookmarkStart w:id="30" w:name="OLE_LINK70"/>
      <w:r w:rsidRPr="004D1204">
        <w:rPr>
          <w:rFonts w:hint="eastAsia"/>
          <w:lang w:val="en-US" w:eastAsia="zh-CN"/>
        </w:rPr>
        <w:t>维护</w:t>
      </w:r>
      <w:bookmarkEnd w:id="29"/>
      <w:bookmarkEnd w:id="30"/>
      <w:r w:rsidRPr="004D1204">
        <w:rPr>
          <w:rFonts w:hint="eastAsia"/>
          <w:lang w:val="en-US" w:eastAsia="zh-CN"/>
        </w:rPr>
        <w:t>。</w:t>
      </w:r>
    </w:p>
    <w:p w:rsidR="00E91D84" w:rsidRPr="004D1204" w:rsidRDefault="00E91D84" w:rsidP="004D1204">
      <w:pPr>
        <w:pStyle w:val="enumlev1"/>
        <w:rPr>
          <w:lang w:val="en-US" w:eastAsia="zh-CN"/>
        </w:rPr>
      </w:pPr>
      <w:r w:rsidRPr="004D1204">
        <w:rPr>
          <w:lang w:val="en-US" w:eastAsia="zh-CN"/>
        </w:rPr>
        <w:t>•</w:t>
      </w:r>
      <w:r w:rsidRPr="004D1204">
        <w:rPr>
          <w:rFonts w:hint="eastAsia"/>
          <w:lang w:val="en-US" w:eastAsia="zh-CN"/>
        </w:rPr>
        <w:tab/>
      </w:r>
      <w:r w:rsidRPr="004D1204">
        <w:rPr>
          <w:rFonts w:hint="eastAsia"/>
          <w:lang w:val="en-US" w:eastAsia="zh-CN"/>
        </w:rPr>
        <w:t>须维护并改进的建议书如下：</w:t>
      </w:r>
    </w:p>
    <w:p w:rsidR="00E91D84" w:rsidRDefault="00E91D84" w:rsidP="004D1204">
      <w:pPr>
        <w:pStyle w:val="enumlev1"/>
        <w:rPr>
          <w:lang w:val="en-US" w:eastAsia="zh-CN"/>
        </w:rPr>
      </w:pPr>
      <w:r w:rsidRPr="004D1204">
        <w:rPr>
          <w:lang w:val="en-US" w:eastAsia="zh-CN"/>
        </w:rPr>
        <w:t>•</w:t>
      </w:r>
      <w:r w:rsidRPr="004D1204">
        <w:rPr>
          <w:rFonts w:hint="eastAsia"/>
          <w:lang w:val="en-US" w:eastAsia="zh-CN"/>
        </w:rPr>
        <w:tab/>
      </w:r>
      <w:r w:rsidRPr="004D1204">
        <w:rPr>
          <w:lang w:val="en-US" w:eastAsia="zh-CN"/>
        </w:rPr>
        <w:t>Y.1271</w:t>
      </w:r>
      <w:r w:rsidRPr="004D1204">
        <w:rPr>
          <w:rFonts w:hint="eastAsia"/>
          <w:lang w:val="en-US" w:eastAsia="zh-CN"/>
        </w:rPr>
        <w:t xml:space="preserve"> </w:t>
      </w:r>
      <w:r w:rsidR="005E3DC7" w:rsidRPr="005E3DC7">
        <w:rPr>
          <w:lang w:val="en-US" w:eastAsia="zh-CN"/>
        </w:rPr>
        <w:t>–</w:t>
      </w:r>
      <w:r w:rsidRPr="004D1204">
        <w:rPr>
          <w:rFonts w:hint="eastAsia"/>
          <w:lang w:val="en-US" w:eastAsia="zh-CN"/>
        </w:rPr>
        <w:t xml:space="preserve"> </w:t>
      </w:r>
      <w:r w:rsidRPr="004D1204">
        <w:rPr>
          <w:rFonts w:hint="eastAsia"/>
          <w:lang w:val="en-US" w:eastAsia="zh-CN"/>
        </w:rPr>
        <w:t>应急通信的要求和能力</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Y.1910 – IPTV</w:t>
      </w:r>
      <w:r w:rsidR="005E3DC7">
        <w:rPr>
          <w:rFonts w:hint="eastAsia"/>
          <w:lang w:val="en-US" w:eastAsia="zh-CN"/>
        </w:rPr>
        <w:t>功能架构</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Y.2001 –</w:t>
      </w:r>
      <w:r w:rsidR="007F2B78">
        <w:rPr>
          <w:rFonts w:hint="eastAsia"/>
          <w:lang w:val="en-US" w:eastAsia="zh-CN"/>
        </w:rPr>
        <w:t xml:space="preserve"> </w:t>
      </w:r>
      <w:r w:rsidRPr="004D1DB8">
        <w:rPr>
          <w:lang w:val="en-US" w:eastAsia="zh-CN"/>
        </w:rPr>
        <w:t>NGN</w:t>
      </w:r>
      <w:r w:rsidR="007F2B78">
        <w:rPr>
          <w:rFonts w:hint="eastAsia"/>
          <w:lang w:val="en-US" w:eastAsia="zh-CN"/>
        </w:rPr>
        <w:t>概览</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 xml:space="preserve">Y.2002 – </w:t>
      </w:r>
      <w:r w:rsidR="007F2B78">
        <w:rPr>
          <w:rFonts w:hint="eastAsia"/>
          <w:lang w:val="en-US" w:eastAsia="zh-CN"/>
        </w:rPr>
        <w:t>泛在网络及其</w:t>
      </w:r>
      <w:r w:rsidRPr="004D1DB8">
        <w:rPr>
          <w:lang w:val="en-US" w:eastAsia="zh-CN"/>
        </w:rPr>
        <w:t>NGN</w:t>
      </w:r>
      <w:r w:rsidR="007F2B78">
        <w:rPr>
          <w:rFonts w:hint="eastAsia"/>
          <w:lang w:val="en-US" w:eastAsia="zh-CN"/>
        </w:rPr>
        <w:t>支持概述</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Y.2011 –</w:t>
      </w:r>
      <w:r w:rsidR="00676131">
        <w:rPr>
          <w:rFonts w:hint="eastAsia"/>
          <w:lang w:val="en-US" w:eastAsia="zh-CN"/>
        </w:rPr>
        <w:t xml:space="preserve"> </w:t>
      </w:r>
      <w:r w:rsidRPr="004D1DB8">
        <w:rPr>
          <w:lang w:val="en-US" w:eastAsia="zh-CN"/>
        </w:rPr>
        <w:t>NGN</w:t>
      </w:r>
      <w:r w:rsidR="007F2B78">
        <w:rPr>
          <w:rFonts w:hint="eastAsia"/>
          <w:lang w:val="en-US" w:eastAsia="zh-CN"/>
        </w:rPr>
        <w:t>通用原则</w:t>
      </w:r>
      <w:r w:rsidR="00AC01D5">
        <w:rPr>
          <w:rFonts w:hint="eastAsia"/>
          <w:lang w:val="en-US" w:eastAsia="zh-CN"/>
        </w:rPr>
        <w:t>和参考</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Y.2012 – NGN</w:t>
      </w:r>
      <w:r w:rsidR="00676131">
        <w:rPr>
          <w:rFonts w:hint="eastAsia"/>
          <w:lang w:val="en-US" w:eastAsia="zh-CN"/>
        </w:rPr>
        <w:t>的功能要求和架构</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 xml:space="preserve">Y.2013 – </w:t>
      </w:r>
      <w:r w:rsidR="00676131">
        <w:rPr>
          <w:rFonts w:hint="eastAsia"/>
          <w:lang w:val="en-US" w:eastAsia="zh-CN"/>
        </w:rPr>
        <w:t>融合的业务框架功能要求和架构</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 xml:space="preserve">Y.2014 – </w:t>
      </w:r>
      <w:r w:rsidR="00676131">
        <w:rPr>
          <w:rFonts w:hint="eastAsia"/>
          <w:lang w:val="en-US" w:eastAsia="zh-CN"/>
        </w:rPr>
        <w:t>下一代网络的网络附加控制功能</w:t>
      </w:r>
    </w:p>
    <w:p w:rsidR="004D1DB8" w:rsidRPr="004D1DB8" w:rsidRDefault="004D1DB8" w:rsidP="00224CB6">
      <w:pPr>
        <w:pStyle w:val="enumlev1"/>
        <w:rPr>
          <w:lang w:val="en-US" w:eastAsia="zh-CN"/>
        </w:rPr>
      </w:pPr>
      <w:r w:rsidRPr="004D1DB8">
        <w:rPr>
          <w:lang w:val="en-US" w:eastAsia="zh-CN"/>
        </w:rPr>
        <w:t>•</w:t>
      </w:r>
      <w:r w:rsidRPr="004D1DB8">
        <w:rPr>
          <w:lang w:val="en-US" w:eastAsia="zh-CN"/>
        </w:rPr>
        <w:tab/>
        <w:t>Y.2015 –</w:t>
      </w:r>
      <w:r w:rsidR="00681927">
        <w:rPr>
          <w:rFonts w:hint="eastAsia"/>
          <w:lang w:val="en-US" w:eastAsia="zh-CN"/>
        </w:rPr>
        <w:t xml:space="preserve"> </w:t>
      </w:r>
      <w:r w:rsidR="00224CB6" w:rsidRPr="0038183E">
        <w:rPr>
          <w:color w:val="000000"/>
          <w:szCs w:val="24"/>
          <w:lang w:eastAsia="zh-CN"/>
        </w:rPr>
        <w:t>NGN ID/</w:t>
      </w:r>
      <w:r w:rsidR="00224CB6">
        <w:rPr>
          <w:rFonts w:hint="eastAsia"/>
          <w:color w:val="000000"/>
          <w:szCs w:val="24"/>
          <w:lang w:eastAsia="zh-CN"/>
        </w:rPr>
        <w:t>定位器分离的总体要求</w:t>
      </w:r>
      <w:r w:rsidR="00681927" w:rsidRPr="0038183E">
        <w:rPr>
          <w:color w:val="000000"/>
          <w:szCs w:val="24"/>
          <w:lang w:eastAsia="zh-CN"/>
        </w:rPr>
        <w:t xml:space="preserve"> </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Y.2016 –</w:t>
      </w:r>
      <w:r w:rsidR="00681927">
        <w:rPr>
          <w:rFonts w:hint="eastAsia"/>
          <w:lang w:val="en-US" w:eastAsia="zh-CN"/>
        </w:rPr>
        <w:t xml:space="preserve"> </w:t>
      </w:r>
      <w:r w:rsidR="00681927">
        <w:rPr>
          <w:rFonts w:hint="eastAsia"/>
          <w:lang w:val="en-US" w:eastAsia="zh-CN"/>
        </w:rPr>
        <w:t>采用基于标签识别的应用和服务的下一代网络功能要求和架构</w:t>
      </w:r>
    </w:p>
    <w:p w:rsidR="004D1DB8" w:rsidRPr="004D1DB8" w:rsidRDefault="004D1DB8" w:rsidP="00F25F4E">
      <w:pPr>
        <w:pStyle w:val="enumlev1"/>
        <w:rPr>
          <w:lang w:val="en-US" w:eastAsia="zh-CN"/>
        </w:rPr>
      </w:pPr>
      <w:r w:rsidRPr="004D1DB8">
        <w:rPr>
          <w:lang w:val="en-US" w:eastAsia="zh-CN"/>
        </w:rPr>
        <w:lastRenderedPageBreak/>
        <w:t>•</w:t>
      </w:r>
      <w:r w:rsidRPr="004D1DB8">
        <w:rPr>
          <w:lang w:val="en-US" w:eastAsia="zh-CN"/>
        </w:rPr>
        <w:tab/>
        <w:t>Y.2017 –</w:t>
      </w:r>
      <w:r w:rsidR="00681927">
        <w:rPr>
          <w:rFonts w:hint="eastAsia"/>
          <w:lang w:val="en-US" w:eastAsia="zh-CN"/>
        </w:rPr>
        <w:t xml:space="preserve"> </w:t>
      </w:r>
      <w:r w:rsidR="00681927">
        <w:rPr>
          <w:rFonts w:hint="eastAsia"/>
          <w:lang w:val="en-US" w:eastAsia="zh-CN"/>
        </w:rPr>
        <w:t>下一代网络的组播功能</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 xml:space="preserve">Y.2018 – </w:t>
      </w:r>
      <w:r w:rsidR="00B82A2A">
        <w:rPr>
          <w:rFonts w:hint="eastAsia"/>
          <w:lang w:val="en-US" w:eastAsia="zh-CN"/>
        </w:rPr>
        <w:t>下一代网络传输层的移动管理和控制框架及架构</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 xml:space="preserve">Y.2019 – </w:t>
      </w:r>
      <w:r w:rsidR="00B82A2A">
        <w:rPr>
          <w:rFonts w:hint="eastAsia"/>
          <w:lang w:val="en-US" w:eastAsia="zh-CN"/>
        </w:rPr>
        <w:t>下一代网络的内容传送功能架构</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 xml:space="preserve">Y.2020 – </w:t>
      </w:r>
      <w:r w:rsidR="00B82A2A">
        <w:rPr>
          <w:rFonts w:hint="eastAsia"/>
          <w:lang w:val="en-US" w:eastAsia="zh-CN"/>
        </w:rPr>
        <w:t>下一代网络的开放服务环境功能架构</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 xml:space="preserve">Y.2021 – </w:t>
      </w:r>
      <w:r w:rsidR="00B82A2A">
        <w:rPr>
          <w:rFonts w:hint="eastAsia"/>
          <w:lang w:val="en-US" w:eastAsia="zh-CN"/>
        </w:rPr>
        <w:t>下一代网络的</w:t>
      </w:r>
      <w:r w:rsidRPr="004D1DB8">
        <w:rPr>
          <w:lang w:val="en-US" w:eastAsia="zh-CN"/>
        </w:rPr>
        <w:t>IMS</w:t>
      </w:r>
    </w:p>
    <w:p w:rsidR="004D1DB8" w:rsidRPr="004D1DB8" w:rsidRDefault="004D1DB8" w:rsidP="00224CB6">
      <w:pPr>
        <w:pStyle w:val="enumlev1"/>
        <w:rPr>
          <w:lang w:val="en-US" w:eastAsia="zh-CN"/>
        </w:rPr>
      </w:pPr>
      <w:r w:rsidRPr="004D1DB8">
        <w:rPr>
          <w:lang w:val="en-US" w:eastAsia="zh-CN"/>
        </w:rPr>
        <w:t>•</w:t>
      </w:r>
      <w:r w:rsidRPr="004D1DB8">
        <w:rPr>
          <w:lang w:val="en-US" w:eastAsia="zh-CN"/>
        </w:rPr>
        <w:tab/>
        <w:t xml:space="preserve">Y.2022 – </w:t>
      </w:r>
      <w:r w:rsidR="00B82A2A">
        <w:rPr>
          <w:rFonts w:hint="eastAsia"/>
          <w:lang w:val="en-US" w:eastAsia="zh-CN"/>
        </w:rPr>
        <w:t>支持下一代网络基于主机的节点标识符和路由定位器分</w:t>
      </w:r>
      <w:r w:rsidR="00224CB6">
        <w:rPr>
          <w:rFonts w:hint="eastAsia"/>
          <w:lang w:val="en-US" w:eastAsia="zh-CN"/>
        </w:rPr>
        <w:t>离</w:t>
      </w:r>
      <w:r w:rsidR="00B82A2A">
        <w:rPr>
          <w:rFonts w:hint="eastAsia"/>
          <w:lang w:val="en-US" w:eastAsia="zh-CN"/>
        </w:rPr>
        <w:t>的</w:t>
      </w:r>
      <w:r w:rsidR="00224CB6">
        <w:rPr>
          <w:rFonts w:hint="eastAsia"/>
          <w:lang w:val="en-US" w:eastAsia="zh-CN"/>
        </w:rPr>
        <w:t>功</w:t>
      </w:r>
      <w:r w:rsidR="00B82A2A">
        <w:rPr>
          <w:rFonts w:hint="eastAsia"/>
          <w:lang w:val="en-US" w:eastAsia="zh-CN"/>
        </w:rPr>
        <w:t>能架构</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 xml:space="preserve">Y.2023 – </w:t>
      </w:r>
      <w:r w:rsidR="00B82A2A">
        <w:rPr>
          <w:rFonts w:hint="eastAsia"/>
          <w:lang w:val="en-US" w:eastAsia="zh-CN"/>
        </w:rPr>
        <w:t>用于多媒体通信中心服务的下一代网络功能要求和架构</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Y.2031 – PSTN/ISDN</w:t>
      </w:r>
      <w:r w:rsidR="00B82A2A">
        <w:rPr>
          <w:rFonts w:hint="eastAsia"/>
          <w:lang w:val="en-US" w:eastAsia="zh-CN"/>
        </w:rPr>
        <w:t>仿真架构</w:t>
      </w:r>
    </w:p>
    <w:p w:rsidR="004D1DB8" w:rsidRPr="004D1DB8" w:rsidRDefault="004D1DB8" w:rsidP="00224CB6">
      <w:pPr>
        <w:pStyle w:val="enumlev1"/>
        <w:rPr>
          <w:lang w:val="en-US" w:eastAsia="zh-CN"/>
        </w:rPr>
      </w:pPr>
      <w:r w:rsidRPr="004D1DB8">
        <w:rPr>
          <w:lang w:val="en-US" w:eastAsia="zh-CN"/>
        </w:rPr>
        <w:t>•</w:t>
      </w:r>
      <w:r w:rsidRPr="004D1DB8">
        <w:rPr>
          <w:lang w:val="en-US" w:eastAsia="zh-CN"/>
        </w:rPr>
        <w:tab/>
        <w:t xml:space="preserve">Y.2055 – </w:t>
      </w:r>
      <w:r w:rsidR="00224CB6">
        <w:rPr>
          <w:rFonts w:hint="eastAsia"/>
          <w:lang w:val="en-US" w:eastAsia="zh-CN"/>
        </w:rPr>
        <w:t>采用</w:t>
      </w:r>
      <w:r w:rsidR="00224CB6" w:rsidRPr="004D1DB8">
        <w:rPr>
          <w:lang w:val="en-US" w:eastAsia="zh-CN"/>
        </w:rPr>
        <w:t>IPv6</w:t>
      </w:r>
      <w:r w:rsidR="00224CB6">
        <w:rPr>
          <w:rFonts w:hint="eastAsia"/>
          <w:lang w:val="en-US" w:eastAsia="zh-CN"/>
        </w:rPr>
        <w:t>的</w:t>
      </w:r>
      <w:r w:rsidR="00B82A2A">
        <w:rPr>
          <w:rFonts w:hint="eastAsia"/>
          <w:lang w:val="en-US" w:eastAsia="zh-CN"/>
        </w:rPr>
        <w:t>下一代网络目标映射框架</w:t>
      </w:r>
    </w:p>
    <w:p w:rsidR="004D1DB8" w:rsidRPr="004D1DB8" w:rsidRDefault="004D1DB8" w:rsidP="00224CB6">
      <w:pPr>
        <w:pStyle w:val="enumlev1"/>
        <w:rPr>
          <w:lang w:val="en-US" w:eastAsia="zh-CN"/>
        </w:rPr>
      </w:pPr>
      <w:r w:rsidRPr="004D1DB8">
        <w:rPr>
          <w:lang w:val="en-US" w:eastAsia="zh-CN"/>
        </w:rPr>
        <w:t>•</w:t>
      </w:r>
      <w:r w:rsidRPr="004D1DB8">
        <w:rPr>
          <w:lang w:val="en-US" w:eastAsia="zh-CN"/>
        </w:rPr>
        <w:tab/>
        <w:t xml:space="preserve">Y.2056 – </w:t>
      </w:r>
      <w:r w:rsidR="00B82A2A">
        <w:rPr>
          <w:rFonts w:hint="eastAsia"/>
          <w:lang w:val="en-US" w:eastAsia="zh-CN"/>
        </w:rPr>
        <w:t>基于</w:t>
      </w:r>
      <w:r w:rsidRPr="004D1DB8">
        <w:rPr>
          <w:lang w:val="en-US" w:eastAsia="zh-CN"/>
        </w:rPr>
        <w:t>IPv6</w:t>
      </w:r>
      <w:r w:rsidR="00B82A2A">
        <w:rPr>
          <w:rFonts w:hint="eastAsia"/>
          <w:lang w:val="en-US" w:eastAsia="zh-CN"/>
        </w:rPr>
        <w:t>的下一代网络纵向多归属框架</w:t>
      </w:r>
    </w:p>
    <w:p w:rsidR="004D1DB8" w:rsidRPr="004D1DB8" w:rsidRDefault="004D1DB8" w:rsidP="00224CB6">
      <w:pPr>
        <w:pStyle w:val="enumlev1"/>
        <w:rPr>
          <w:lang w:val="en-US" w:eastAsia="zh-CN"/>
        </w:rPr>
      </w:pPr>
      <w:r w:rsidRPr="004D1DB8">
        <w:rPr>
          <w:lang w:val="en-US" w:eastAsia="zh-CN"/>
        </w:rPr>
        <w:t>•</w:t>
      </w:r>
      <w:r w:rsidRPr="004D1DB8">
        <w:rPr>
          <w:lang w:val="en-US" w:eastAsia="zh-CN"/>
        </w:rPr>
        <w:tab/>
        <w:t xml:space="preserve">Y.2057 – </w:t>
      </w:r>
      <w:r w:rsidR="00B82A2A">
        <w:rPr>
          <w:rFonts w:hint="eastAsia"/>
          <w:lang w:val="en-US" w:eastAsia="zh-CN"/>
        </w:rPr>
        <w:t>基于</w:t>
      </w:r>
      <w:r w:rsidR="00B82A2A" w:rsidRPr="004D1DB8">
        <w:rPr>
          <w:lang w:val="en-US" w:eastAsia="zh-CN"/>
        </w:rPr>
        <w:t>IPv6</w:t>
      </w:r>
      <w:r w:rsidR="00B82A2A">
        <w:rPr>
          <w:rFonts w:hint="eastAsia"/>
          <w:lang w:val="en-US" w:eastAsia="zh-CN"/>
        </w:rPr>
        <w:t>的下一代网络节点标识符和路由定位器</w:t>
      </w:r>
      <w:r w:rsidR="00F0259D">
        <w:rPr>
          <w:rFonts w:hint="eastAsia"/>
          <w:lang w:val="en-US" w:eastAsia="zh-CN"/>
        </w:rPr>
        <w:t>分</w:t>
      </w:r>
      <w:r w:rsidR="00224CB6">
        <w:rPr>
          <w:rFonts w:hint="eastAsia"/>
          <w:lang w:val="en-US" w:eastAsia="zh-CN"/>
        </w:rPr>
        <w:t>离</w:t>
      </w:r>
      <w:r w:rsidR="00F0259D">
        <w:rPr>
          <w:rFonts w:hint="eastAsia"/>
          <w:lang w:val="en-US" w:eastAsia="zh-CN"/>
        </w:rPr>
        <w:t>框架</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 xml:space="preserve">Y.2205 – </w:t>
      </w:r>
      <w:r w:rsidR="00F0259D">
        <w:rPr>
          <w:rFonts w:hint="eastAsia"/>
          <w:lang w:val="en-US" w:eastAsia="zh-CN"/>
        </w:rPr>
        <w:t>下一代网络</w:t>
      </w:r>
      <w:r w:rsidRPr="004D1DB8">
        <w:rPr>
          <w:lang w:val="en-US" w:eastAsia="zh-CN"/>
        </w:rPr>
        <w:t xml:space="preserve"> – </w:t>
      </w:r>
      <w:r w:rsidR="00F0259D">
        <w:rPr>
          <w:rFonts w:hint="eastAsia"/>
          <w:lang w:val="en-US" w:eastAsia="zh-CN"/>
        </w:rPr>
        <w:t>应急通信</w:t>
      </w:r>
      <w:r w:rsidRPr="004D1DB8">
        <w:rPr>
          <w:lang w:val="en-US" w:eastAsia="zh-CN"/>
        </w:rPr>
        <w:t xml:space="preserve"> –</w:t>
      </w:r>
      <w:r w:rsidR="00F0259D">
        <w:rPr>
          <w:rFonts w:hint="eastAsia"/>
          <w:lang w:val="en-US" w:eastAsia="zh-CN"/>
        </w:rPr>
        <w:t xml:space="preserve"> </w:t>
      </w:r>
      <w:r w:rsidR="00F0259D">
        <w:rPr>
          <w:rFonts w:hint="eastAsia"/>
          <w:lang w:val="en-US" w:eastAsia="zh-CN"/>
        </w:rPr>
        <w:t>技术考虑</w:t>
      </w:r>
    </w:p>
    <w:p w:rsidR="004D1DB8" w:rsidRPr="004D1DB8" w:rsidRDefault="00F0259D" w:rsidP="00F25F4E">
      <w:pPr>
        <w:ind w:firstLineChars="200" w:firstLine="480"/>
        <w:rPr>
          <w:lang w:val="en-US" w:eastAsia="zh-CN"/>
        </w:rPr>
      </w:pPr>
      <w:r>
        <w:rPr>
          <w:rFonts w:hint="eastAsia"/>
          <w:lang w:val="en-US" w:eastAsia="zh-CN"/>
        </w:rPr>
        <w:t>本课题负责的最新工作计划见：</w:t>
      </w:r>
      <w:r>
        <w:rPr>
          <w:lang w:val="en-US" w:eastAsia="zh-CN"/>
        </w:rPr>
        <w:br/>
      </w:r>
      <w:hyperlink r:id="rId12" w:history="1">
        <w:r w:rsidRPr="006618DC">
          <w:rPr>
            <w:rStyle w:val="Hyperlink"/>
            <w:lang w:val="en-US" w:eastAsia="zh-CN"/>
          </w:rPr>
          <w:t>http://www.itu.int/ITU-T/workprog/wp_search.aspx?Q=3/13</w:t>
        </w:r>
      </w:hyperlink>
      <w:r>
        <w:rPr>
          <w:rFonts w:hint="eastAsia"/>
          <w:lang w:val="en-US" w:eastAsia="zh-CN"/>
        </w:rPr>
        <w:t>。</w:t>
      </w:r>
    </w:p>
    <w:p w:rsidR="004D1DB8" w:rsidRPr="004D1DB8" w:rsidRDefault="004D1DB8" w:rsidP="00F25F4E">
      <w:pPr>
        <w:pStyle w:val="headingb"/>
        <w:rPr>
          <w:lang w:val="en-US" w:eastAsia="zh-CN"/>
        </w:rPr>
      </w:pPr>
      <w:r w:rsidRPr="004D1DB8">
        <w:rPr>
          <w:lang w:val="en-US" w:eastAsia="zh-CN"/>
        </w:rPr>
        <w:t>4</w:t>
      </w:r>
      <w:r w:rsidRPr="004D1DB8">
        <w:rPr>
          <w:lang w:val="en-US" w:eastAsia="zh-CN"/>
        </w:rPr>
        <w:tab/>
      </w:r>
      <w:r w:rsidR="004F7006">
        <w:rPr>
          <w:rFonts w:hint="eastAsia"/>
          <w:lang w:val="en-US" w:eastAsia="zh-CN"/>
        </w:rPr>
        <w:t>关系</w:t>
      </w:r>
    </w:p>
    <w:p w:rsidR="004D1DB8" w:rsidRPr="004F7006" w:rsidRDefault="004F7006" w:rsidP="00F25F4E">
      <w:pPr>
        <w:ind w:firstLineChars="200" w:firstLine="480"/>
        <w:rPr>
          <w:lang w:eastAsia="zh-CN"/>
        </w:rPr>
      </w:pPr>
      <w:r>
        <w:rPr>
          <w:rFonts w:hint="eastAsia"/>
          <w:lang w:eastAsia="zh-CN"/>
        </w:rPr>
        <w:t>研究组：</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r>
      <w:r w:rsidR="004F7006">
        <w:rPr>
          <w:rFonts w:hint="eastAsia"/>
          <w:lang w:val="en-US" w:eastAsia="zh-CN"/>
        </w:rPr>
        <w:t>所有</w:t>
      </w:r>
      <w:r w:rsidRPr="004D1DB8">
        <w:rPr>
          <w:lang w:val="en-US" w:eastAsia="zh-CN"/>
        </w:rPr>
        <w:t>ITU-T</w:t>
      </w:r>
      <w:r w:rsidR="004F7006">
        <w:rPr>
          <w:rFonts w:hint="eastAsia"/>
          <w:lang w:val="en-US" w:eastAsia="zh-CN"/>
        </w:rPr>
        <w:t>研究组</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r>
      <w:r w:rsidR="004F7006">
        <w:rPr>
          <w:rFonts w:hint="eastAsia"/>
          <w:lang w:val="en-US" w:eastAsia="zh-CN"/>
        </w:rPr>
        <w:t>相关的</w:t>
      </w:r>
      <w:r w:rsidRPr="004D1DB8">
        <w:rPr>
          <w:lang w:val="en-US" w:eastAsia="zh-CN"/>
        </w:rPr>
        <w:t>ITU-R</w:t>
      </w:r>
      <w:r w:rsidR="004F7006">
        <w:rPr>
          <w:rFonts w:hint="eastAsia"/>
          <w:lang w:val="en-US" w:eastAsia="zh-CN"/>
        </w:rPr>
        <w:t>研究组</w:t>
      </w:r>
    </w:p>
    <w:p w:rsidR="004D1DB8" w:rsidRPr="004F7006" w:rsidRDefault="004F7006" w:rsidP="00F25F4E">
      <w:pPr>
        <w:ind w:firstLineChars="200" w:firstLine="480"/>
        <w:rPr>
          <w:lang w:eastAsia="zh-CN"/>
        </w:rPr>
      </w:pPr>
      <w:r>
        <w:rPr>
          <w:rFonts w:hint="eastAsia"/>
          <w:lang w:eastAsia="zh-CN"/>
        </w:rPr>
        <w:t>标准化机构、论坛和企业集团包括但不限于：</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ATIS</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IETF</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ETSI</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ISO</w:t>
      </w:r>
    </w:p>
    <w:p w:rsidR="004D1DB8" w:rsidRPr="004D1DB8" w:rsidRDefault="004D1DB8" w:rsidP="00F25F4E">
      <w:pPr>
        <w:pStyle w:val="enumlev1"/>
        <w:rPr>
          <w:lang w:val="en-US" w:eastAsia="zh-CN"/>
        </w:rPr>
      </w:pPr>
      <w:r w:rsidRPr="004D1DB8">
        <w:rPr>
          <w:lang w:val="en-US" w:eastAsia="zh-CN"/>
        </w:rPr>
        <w:t>•</w:t>
      </w:r>
      <w:r w:rsidRPr="004D1DB8">
        <w:rPr>
          <w:lang w:val="en-US" w:eastAsia="zh-CN"/>
        </w:rPr>
        <w:tab/>
        <w:t>IEC</w:t>
      </w:r>
    </w:p>
    <w:p w:rsidR="004D1DB8" w:rsidRDefault="004D1DB8" w:rsidP="00F25F4E">
      <w:pPr>
        <w:pStyle w:val="enumlev1"/>
        <w:rPr>
          <w:lang w:val="en-US" w:eastAsia="zh-CN"/>
        </w:rPr>
      </w:pPr>
      <w:r w:rsidRPr="004D1DB8">
        <w:rPr>
          <w:lang w:val="en-US" w:eastAsia="zh-CN"/>
        </w:rPr>
        <w:t>•</w:t>
      </w:r>
      <w:r w:rsidRPr="004D1DB8">
        <w:rPr>
          <w:lang w:val="en-US" w:eastAsia="zh-CN"/>
        </w:rPr>
        <w:tab/>
        <w:t>3GPP/3GPP2</w:t>
      </w:r>
    </w:p>
    <w:p w:rsidR="004D1DB8" w:rsidRPr="004D1DB8" w:rsidRDefault="004D1DB8" w:rsidP="004D1204">
      <w:pPr>
        <w:pStyle w:val="enumlev1"/>
        <w:rPr>
          <w:lang w:val="en-US" w:eastAsia="zh-CN"/>
        </w:rPr>
      </w:pPr>
    </w:p>
    <w:p w:rsidR="00E91D84" w:rsidRPr="001A45A8" w:rsidRDefault="00E91D84" w:rsidP="00E91D84">
      <w:pPr>
        <w:spacing w:before="80"/>
        <w:ind w:left="794" w:hanging="794"/>
        <w:rPr>
          <w:lang w:eastAsia="de-CH"/>
        </w:rPr>
      </w:pPr>
    </w:p>
    <w:p w:rsidR="00E91D84" w:rsidRPr="001A45A8" w:rsidRDefault="00E91D84" w:rsidP="00E91D84">
      <w:pPr>
        <w:rPr>
          <w:lang w:eastAsia="zh-CN"/>
        </w:rPr>
      </w:pPr>
      <w:r w:rsidRPr="001A45A8">
        <w:rPr>
          <w:lang w:eastAsia="zh-CN"/>
        </w:rPr>
        <w:br w:type="page"/>
      </w:r>
    </w:p>
    <w:p w:rsidR="00E91D84" w:rsidRPr="001E210A" w:rsidRDefault="00E91D84" w:rsidP="00D45D40">
      <w:pPr>
        <w:pStyle w:val="AnnexNotitle"/>
        <w:rPr>
          <w:b w:val="0"/>
          <w:bCs/>
          <w:sz w:val="24"/>
          <w:szCs w:val="24"/>
          <w:lang w:eastAsia="zh-CN"/>
        </w:rPr>
      </w:pPr>
      <w:r w:rsidRPr="001E210A">
        <w:rPr>
          <w:rFonts w:hint="eastAsia"/>
          <w:b w:val="0"/>
          <w:bCs/>
          <w:sz w:val="24"/>
          <w:szCs w:val="24"/>
          <w:lang w:eastAsia="zh-CN"/>
        </w:rPr>
        <w:lastRenderedPageBreak/>
        <w:t>（电信标准化局</w:t>
      </w:r>
      <w:r w:rsidR="000C027F" w:rsidRPr="001E210A">
        <w:rPr>
          <w:rFonts w:hint="eastAsia"/>
          <w:b w:val="0"/>
          <w:bCs/>
          <w:sz w:val="24"/>
          <w:szCs w:val="24"/>
          <w:lang w:eastAsia="zh-CN"/>
        </w:rPr>
        <w:t>第</w:t>
      </w:r>
      <w:r w:rsidR="000C027F" w:rsidRPr="001E210A">
        <w:rPr>
          <w:rFonts w:hint="eastAsia"/>
          <w:b w:val="0"/>
          <w:bCs/>
          <w:sz w:val="24"/>
          <w:szCs w:val="24"/>
          <w:lang w:eastAsia="zh-CN"/>
        </w:rPr>
        <w:t>37</w:t>
      </w:r>
      <w:r w:rsidR="000C027F" w:rsidRPr="001E210A">
        <w:rPr>
          <w:rFonts w:hint="eastAsia"/>
          <w:b w:val="0"/>
          <w:bCs/>
          <w:sz w:val="24"/>
          <w:szCs w:val="24"/>
          <w:lang w:eastAsia="zh-CN"/>
        </w:rPr>
        <w:t>号通函</w:t>
      </w:r>
      <w:r w:rsidRPr="001E210A">
        <w:rPr>
          <w:rFonts w:hint="eastAsia"/>
          <w:b w:val="0"/>
          <w:bCs/>
          <w:sz w:val="24"/>
          <w:szCs w:val="24"/>
          <w:lang w:eastAsia="zh-CN"/>
        </w:rPr>
        <w:t>）</w:t>
      </w:r>
      <w:r w:rsidR="00D45D40">
        <w:rPr>
          <w:b w:val="0"/>
          <w:bCs/>
          <w:sz w:val="24"/>
          <w:szCs w:val="24"/>
          <w:lang w:eastAsia="zh-CN"/>
        </w:rPr>
        <w:br/>
      </w:r>
      <w:r w:rsidRPr="001E210A">
        <w:rPr>
          <w:rFonts w:hint="eastAsia"/>
          <w:b w:val="0"/>
          <w:bCs/>
          <w:sz w:val="24"/>
          <w:szCs w:val="24"/>
          <w:lang w:eastAsia="zh-CN"/>
        </w:rPr>
        <w:t>附件</w:t>
      </w:r>
      <w:r w:rsidRPr="001E210A">
        <w:rPr>
          <w:rFonts w:hint="eastAsia"/>
          <w:b w:val="0"/>
          <w:bCs/>
          <w:sz w:val="24"/>
          <w:szCs w:val="24"/>
          <w:lang w:eastAsia="zh-CN"/>
        </w:rPr>
        <w:t>3</w:t>
      </w:r>
    </w:p>
    <w:p w:rsidR="00E91D84" w:rsidRPr="001A45A8" w:rsidRDefault="00E91D84" w:rsidP="00AB6056">
      <w:pPr>
        <w:keepNext/>
        <w:keepLines/>
        <w:spacing w:before="240"/>
        <w:ind w:left="794" w:hanging="794"/>
        <w:outlineLvl w:val="1"/>
        <w:rPr>
          <w:b/>
          <w:lang w:eastAsia="zh-CN"/>
        </w:rPr>
      </w:pPr>
      <w:r w:rsidRPr="001A45A8">
        <w:rPr>
          <w:rFonts w:hint="eastAsia"/>
          <w:b/>
          <w:lang w:eastAsia="zh-CN"/>
        </w:rPr>
        <w:t>第</w:t>
      </w:r>
      <w:r w:rsidRPr="001A45A8">
        <w:rPr>
          <w:rFonts w:hint="eastAsia"/>
          <w:b/>
          <w:lang w:eastAsia="zh-CN"/>
        </w:rPr>
        <w:t>6</w:t>
      </w:r>
      <w:r w:rsidRPr="001A45A8">
        <w:rPr>
          <w:b/>
          <w:lang w:eastAsia="zh-CN"/>
        </w:rPr>
        <w:t>/</w:t>
      </w:r>
      <w:r w:rsidRPr="001A45A8">
        <w:rPr>
          <w:rFonts w:hint="eastAsia"/>
          <w:b/>
          <w:lang w:eastAsia="zh-CN"/>
        </w:rPr>
        <w:t>13</w:t>
      </w:r>
      <w:r w:rsidRPr="001A45A8">
        <w:rPr>
          <w:rFonts w:hint="eastAsia"/>
          <w:b/>
          <w:lang w:eastAsia="zh-CN"/>
        </w:rPr>
        <w:t>号课题</w:t>
      </w:r>
      <w:r w:rsidRPr="001A45A8">
        <w:rPr>
          <w:b/>
          <w:lang w:eastAsia="zh-CN"/>
        </w:rPr>
        <w:t xml:space="preserve"> –</w:t>
      </w:r>
      <w:r w:rsidRPr="001A45A8">
        <w:rPr>
          <w:rFonts w:hint="eastAsia"/>
          <w:b/>
          <w:lang w:eastAsia="zh-CN"/>
        </w:rPr>
        <w:t xml:space="preserve"> </w:t>
      </w:r>
      <w:r w:rsidRPr="001A45A8">
        <w:rPr>
          <w:rFonts w:hint="eastAsia"/>
          <w:b/>
          <w:lang w:eastAsia="zh-CN"/>
        </w:rPr>
        <w:t>实现网络</w:t>
      </w:r>
      <w:r w:rsidRPr="001A45A8">
        <w:rPr>
          <w:rFonts w:hint="eastAsia"/>
          <w:b/>
          <w:lang w:eastAsia="zh-CN"/>
        </w:rPr>
        <w:t>QoS</w:t>
      </w:r>
      <w:r w:rsidRPr="001A45A8">
        <w:rPr>
          <w:rFonts w:hint="eastAsia"/>
          <w:b/>
          <w:lang w:eastAsia="zh-CN"/>
        </w:rPr>
        <w:t>的要求和</w:t>
      </w:r>
      <w:r w:rsidR="00AB6056">
        <w:rPr>
          <w:rFonts w:hint="eastAsia"/>
          <w:b/>
          <w:lang w:val="en-US" w:eastAsia="zh-CN"/>
        </w:rPr>
        <w:t>机制</w:t>
      </w:r>
      <w:r>
        <w:rPr>
          <w:rFonts w:hint="eastAsia"/>
          <w:b/>
          <w:lang w:eastAsia="zh-CN"/>
        </w:rPr>
        <w:t>（包括对软件定义网络的支持）</w:t>
      </w:r>
    </w:p>
    <w:p w:rsidR="00E91D84" w:rsidRPr="00D45D40" w:rsidRDefault="00E91D84" w:rsidP="00D45D40">
      <w:pPr>
        <w:pStyle w:val="headingb"/>
        <w:rPr>
          <w:lang w:val="en-US" w:eastAsia="zh-CN"/>
        </w:rPr>
      </w:pPr>
      <w:r w:rsidRPr="00D45D40">
        <w:rPr>
          <w:lang w:val="en-US" w:eastAsia="zh-CN"/>
        </w:rPr>
        <w:t>1</w:t>
      </w:r>
      <w:r w:rsidRPr="00D45D40">
        <w:rPr>
          <w:lang w:val="en-US" w:eastAsia="zh-CN"/>
        </w:rPr>
        <w:tab/>
      </w:r>
      <w:r w:rsidRPr="00D45D40">
        <w:rPr>
          <w:rFonts w:hint="eastAsia"/>
          <w:lang w:val="en-US" w:eastAsia="zh-CN"/>
        </w:rPr>
        <w:t>目的</w:t>
      </w:r>
    </w:p>
    <w:p w:rsidR="00E91D84" w:rsidRPr="001A45A8" w:rsidRDefault="00E91D84" w:rsidP="00B524C8">
      <w:pPr>
        <w:ind w:firstLineChars="200" w:firstLine="480"/>
        <w:rPr>
          <w:iCs/>
          <w:lang w:val="en-US" w:eastAsia="zh-CN"/>
        </w:rPr>
      </w:pPr>
      <w:r w:rsidRPr="001A45A8">
        <w:rPr>
          <w:rFonts w:hint="eastAsia"/>
          <w:lang w:eastAsia="zh-CN"/>
        </w:rPr>
        <w:t>现有和新兴网络的一项重要特征是使用智能传输支持所有的应用和服务。但是，不同类型的应用</w:t>
      </w:r>
      <w:r w:rsidRPr="001A45A8">
        <w:rPr>
          <w:lang w:eastAsia="zh-CN"/>
        </w:rPr>
        <w:t>/</w:t>
      </w:r>
      <w:r w:rsidRPr="001A45A8">
        <w:rPr>
          <w:rFonts w:hint="eastAsia"/>
          <w:lang w:eastAsia="zh-CN"/>
        </w:rPr>
        <w:t>服务（如万维网服务、</w:t>
      </w:r>
      <w:r w:rsidRPr="001A45A8">
        <w:rPr>
          <w:lang w:eastAsia="zh-CN"/>
        </w:rPr>
        <w:t>IP</w:t>
      </w:r>
      <w:r w:rsidRPr="001A45A8">
        <w:rPr>
          <w:rFonts w:hint="eastAsia"/>
          <w:lang w:eastAsia="zh-CN"/>
        </w:rPr>
        <w:t>电话、</w:t>
      </w:r>
      <w:r w:rsidRPr="001A45A8">
        <w:rPr>
          <w:lang w:eastAsia="zh-CN"/>
        </w:rPr>
        <w:t>IPTV</w:t>
      </w:r>
      <w:r w:rsidRPr="001A45A8">
        <w:rPr>
          <w:rFonts w:eastAsiaTheme="minorEastAsia" w:hint="eastAsia"/>
          <w:lang w:eastAsia="zh-CN"/>
        </w:rPr>
        <w:t>和</w:t>
      </w:r>
      <w:r w:rsidRPr="001A45A8">
        <w:rPr>
          <w:rFonts w:hint="eastAsia"/>
          <w:lang w:eastAsia="zh-CN"/>
        </w:rPr>
        <w:t>场景</w:t>
      </w:r>
      <w:r w:rsidRPr="001A45A8">
        <w:rPr>
          <w:lang w:eastAsia="zh-CN"/>
        </w:rPr>
        <w:t>/</w:t>
      </w:r>
      <w:bookmarkStart w:id="31" w:name="OLE_LINK42"/>
      <w:bookmarkStart w:id="32" w:name="OLE_LINK43"/>
      <w:r w:rsidRPr="001A45A8">
        <w:rPr>
          <w:rFonts w:hint="eastAsia"/>
          <w:lang w:eastAsia="zh-CN"/>
        </w:rPr>
        <w:t>内容认知服务</w:t>
      </w:r>
      <w:bookmarkEnd w:id="31"/>
      <w:bookmarkEnd w:id="32"/>
      <w:r w:rsidRPr="001A45A8">
        <w:rPr>
          <w:rFonts w:hint="eastAsia"/>
          <w:lang w:eastAsia="zh-CN"/>
        </w:rPr>
        <w:t>）有不同的</w:t>
      </w:r>
      <w:r w:rsidRPr="001A45A8">
        <w:rPr>
          <w:lang w:eastAsia="zh-CN"/>
        </w:rPr>
        <w:t>QoS/QoE</w:t>
      </w:r>
      <w:r w:rsidRPr="001A45A8">
        <w:rPr>
          <w:rFonts w:hint="eastAsia"/>
          <w:lang w:eastAsia="zh-CN"/>
        </w:rPr>
        <w:t>要求，所有这些要求都必须得到这一智能传输的支持。因此，</w:t>
      </w:r>
      <w:r w:rsidRPr="001A45A8">
        <w:rPr>
          <w:rFonts w:hint="eastAsia"/>
          <w:iCs/>
          <w:lang w:val="en-US" w:eastAsia="zh-CN"/>
        </w:rPr>
        <w:t>为实现所要求的</w:t>
      </w:r>
      <w:r w:rsidR="009F7DA3" w:rsidRPr="009F7DA3">
        <w:rPr>
          <w:iCs/>
          <w:lang w:val="en-US" w:eastAsia="zh-CN"/>
        </w:rPr>
        <w:t>QoS/QoE</w:t>
      </w:r>
      <w:r w:rsidRPr="001A45A8">
        <w:rPr>
          <w:rFonts w:hint="eastAsia"/>
          <w:iCs/>
          <w:lang w:val="en-US" w:eastAsia="zh-CN"/>
        </w:rPr>
        <w:t>水平，必须建立适当的机制</w:t>
      </w:r>
      <w:r w:rsidRPr="001A45A8">
        <w:rPr>
          <w:rFonts w:hint="eastAsia"/>
          <w:lang w:eastAsia="zh-CN"/>
        </w:rPr>
        <w:t>，</w:t>
      </w:r>
      <w:r w:rsidRPr="001A45A8">
        <w:rPr>
          <w:rFonts w:hint="eastAsia"/>
          <w:iCs/>
          <w:lang w:val="en-US" w:eastAsia="zh-CN"/>
        </w:rPr>
        <w:t>特别是延迟敏感和损耗敏感应用的机制</w:t>
      </w:r>
      <w:r w:rsidRPr="001A45A8">
        <w:rPr>
          <w:rFonts w:hint="eastAsia"/>
          <w:lang w:eastAsia="zh-CN"/>
        </w:rPr>
        <w:t>。</w:t>
      </w:r>
      <w:r w:rsidRPr="001A45A8">
        <w:rPr>
          <w:rFonts w:hint="eastAsia"/>
          <w:iCs/>
          <w:lang w:val="en-US" w:eastAsia="zh-CN"/>
        </w:rPr>
        <w:t>这类应用还可能需要大量带宽和严格的质量保证，由此在实现</w:t>
      </w:r>
      <w:r w:rsidRPr="001A45A8">
        <w:rPr>
          <w:rFonts w:hint="eastAsia"/>
          <w:iCs/>
          <w:lang w:val="en-US" w:eastAsia="zh-CN"/>
        </w:rPr>
        <w:t>QoS</w:t>
      </w:r>
      <w:r w:rsidRPr="001A45A8">
        <w:rPr>
          <w:lang w:eastAsia="zh-CN"/>
        </w:rPr>
        <w:t>/QoE</w:t>
      </w:r>
      <w:r w:rsidRPr="001A45A8">
        <w:rPr>
          <w:rFonts w:hint="eastAsia"/>
          <w:lang w:eastAsia="zh-CN"/>
        </w:rPr>
        <w:t>支持</w:t>
      </w:r>
      <w:r w:rsidRPr="001A45A8">
        <w:rPr>
          <w:rFonts w:hint="eastAsia"/>
          <w:iCs/>
          <w:lang w:val="en-US" w:eastAsia="zh-CN"/>
        </w:rPr>
        <w:t>时更具挑战性。</w:t>
      </w:r>
    </w:p>
    <w:p w:rsidR="00E91D84" w:rsidRPr="001A45A8" w:rsidRDefault="00E91D84" w:rsidP="00B524C8">
      <w:pPr>
        <w:ind w:firstLineChars="200" w:firstLine="480"/>
        <w:rPr>
          <w:lang w:eastAsia="zh-CN"/>
        </w:rPr>
      </w:pPr>
      <w:r w:rsidRPr="001A45A8">
        <w:rPr>
          <w:rFonts w:hint="eastAsia"/>
          <w:lang w:eastAsia="zh-CN"/>
        </w:rPr>
        <w:t>为能统一、高效、灵活而安全地支持</w:t>
      </w:r>
      <w:r w:rsidRPr="001A45A8">
        <w:rPr>
          <w:rFonts w:hint="eastAsia"/>
          <w:lang w:eastAsia="zh-CN"/>
        </w:rPr>
        <w:t>QoS</w:t>
      </w:r>
      <w:r w:rsidRPr="001A45A8">
        <w:rPr>
          <w:lang w:eastAsia="zh-CN"/>
        </w:rPr>
        <w:t>/QoE</w:t>
      </w:r>
      <w:r w:rsidRPr="001A45A8">
        <w:rPr>
          <w:rFonts w:hint="eastAsia"/>
          <w:lang w:eastAsia="zh-CN"/>
        </w:rPr>
        <w:t>，应考虑到以下问题：</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QoE</w:t>
      </w:r>
      <w:r w:rsidRPr="004D1204">
        <w:rPr>
          <w:rFonts w:hint="eastAsia"/>
          <w:lang w:val="en-US" w:eastAsia="zh-CN"/>
        </w:rPr>
        <w:t>和应用</w:t>
      </w:r>
      <w:r w:rsidRPr="004D1204">
        <w:rPr>
          <w:lang w:val="en-US" w:eastAsia="zh-CN"/>
        </w:rPr>
        <w:t>QoS</w:t>
      </w:r>
      <w:r w:rsidRPr="004D1204">
        <w:rPr>
          <w:rFonts w:hint="eastAsia"/>
          <w:lang w:val="en-US" w:eastAsia="zh-CN"/>
        </w:rPr>
        <w:t>要求；</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各种类型的传输技术，包括不断发展的和具有革命性的技术（如以太网、核心网络中的</w:t>
      </w:r>
      <w:r w:rsidRPr="004D1204">
        <w:rPr>
          <w:lang w:val="en-US" w:eastAsia="zh-CN"/>
        </w:rPr>
        <w:t>IP</w:t>
      </w:r>
      <w:r w:rsidRPr="004D1204">
        <w:rPr>
          <w:rFonts w:hint="eastAsia"/>
          <w:lang w:val="en-US" w:eastAsia="zh-CN"/>
        </w:rPr>
        <w:t>和</w:t>
      </w:r>
      <w:r w:rsidRPr="004D1204">
        <w:rPr>
          <w:lang w:val="en-US" w:eastAsia="zh-CN"/>
        </w:rPr>
        <w:t>MPLS</w:t>
      </w:r>
      <w:r w:rsidRPr="004D1204">
        <w:rPr>
          <w:rFonts w:hint="eastAsia"/>
          <w:lang w:val="en-US" w:eastAsia="zh-CN"/>
        </w:rPr>
        <w:t>；接入网络中的</w:t>
      </w:r>
      <w:r w:rsidRPr="004D1204">
        <w:rPr>
          <w:lang w:val="en-US" w:eastAsia="zh-CN"/>
        </w:rPr>
        <w:t>DSL</w:t>
      </w:r>
      <w:r w:rsidRPr="004D1204">
        <w:rPr>
          <w:rFonts w:hint="eastAsia"/>
          <w:lang w:val="en-US" w:eastAsia="zh-CN"/>
        </w:rPr>
        <w:t>、</w:t>
      </w:r>
      <w:r w:rsidRPr="004D1204">
        <w:rPr>
          <w:lang w:val="en-US" w:eastAsia="zh-CN"/>
        </w:rPr>
        <w:t>UMTS</w:t>
      </w:r>
      <w:r w:rsidRPr="004D1204">
        <w:rPr>
          <w:rFonts w:hint="eastAsia"/>
          <w:lang w:val="en-US" w:eastAsia="zh-CN"/>
        </w:rPr>
        <w:t>、</w:t>
      </w:r>
      <w:r w:rsidRPr="004D1204">
        <w:rPr>
          <w:lang w:val="en-US" w:eastAsia="zh-CN"/>
        </w:rPr>
        <w:t>WiFi</w:t>
      </w:r>
      <w:r w:rsidRPr="004D1204">
        <w:rPr>
          <w:rFonts w:hint="eastAsia"/>
          <w:lang w:val="en-US" w:eastAsia="zh-CN"/>
        </w:rPr>
        <w:t>、</w:t>
      </w:r>
      <w:r w:rsidRPr="004D1204">
        <w:rPr>
          <w:lang w:val="en-US" w:eastAsia="zh-CN"/>
        </w:rPr>
        <w:t>WiMAX</w:t>
      </w:r>
      <w:r w:rsidRPr="004D1204">
        <w:rPr>
          <w:rFonts w:hint="eastAsia"/>
          <w:lang w:val="en-US" w:eastAsia="zh-CN"/>
        </w:rPr>
        <w:t>、</w:t>
      </w:r>
      <w:bookmarkStart w:id="33" w:name="OLE_LINK54"/>
      <w:bookmarkStart w:id="34" w:name="OLE_LINK55"/>
      <w:bookmarkStart w:id="35" w:name="OLE_LINK56"/>
      <w:r w:rsidRPr="004D1204">
        <w:rPr>
          <w:lang w:val="en-US" w:eastAsia="zh-CN"/>
        </w:rPr>
        <w:t>LTE</w:t>
      </w:r>
      <w:r w:rsidRPr="004D1204">
        <w:rPr>
          <w:rFonts w:hint="eastAsia"/>
          <w:lang w:val="en-US" w:eastAsia="zh-CN"/>
        </w:rPr>
        <w:t>和高级</w:t>
      </w:r>
      <w:r w:rsidRPr="004D1204">
        <w:rPr>
          <w:lang w:val="en-US" w:eastAsia="zh-CN"/>
        </w:rPr>
        <w:t>LTE</w:t>
      </w:r>
      <w:bookmarkEnd w:id="33"/>
      <w:bookmarkEnd w:id="34"/>
      <w:bookmarkEnd w:id="35"/>
      <w:r w:rsidRPr="004D1204">
        <w:rPr>
          <w:rFonts w:hint="eastAsia"/>
          <w:lang w:val="en-US" w:eastAsia="zh-CN"/>
        </w:rPr>
        <w:t>）和端点（如智能手机</w:t>
      </w:r>
      <w:r w:rsidRPr="004D1204">
        <w:rPr>
          <w:rFonts w:hint="eastAsia"/>
          <w:lang w:val="en-US" w:eastAsia="zh-CN"/>
        </w:rPr>
        <w:t>/</w:t>
      </w:r>
      <w:r w:rsidRPr="004D1204">
        <w:rPr>
          <w:rFonts w:hint="eastAsia"/>
          <w:lang w:val="en-US" w:eastAsia="zh-CN"/>
        </w:rPr>
        <w:t>平板电脑、便携式电脑和机顶盒），以及端到端路径中的多个管理域（如，家庭网络、企业网络、提供商网络和私有</w:t>
      </w:r>
      <w:r w:rsidRPr="004D1204">
        <w:rPr>
          <w:rFonts w:hint="eastAsia"/>
          <w:lang w:val="en-US" w:eastAsia="zh-CN"/>
        </w:rPr>
        <w:t>/</w:t>
      </w:r>
      <w:r w:rsidRPr="004D1204">
        <w:rPr>
          <w:rFonts w:hint="eastAsia"/>
          <w:lang w:val="en-US" w:eastAsia="zh-CN"/>
        </w:rPr>
        <w:t>公有云）；</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网络拓扑和附载信息的可用性及精确度；</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组播和应急内容分发机制（如以内容为中心的联网</w:t>
      </w:r>
      <w:r w:rsidRPr="004D1204">
        <w:rPr>
          <w:lang w:val="en-US" w:eastAsia="zh-CN"/>
        </w:rPr>
        <w:t>(CCN</w:t>
      </w:r>
      <w:r w:rsidRPr="004D1204">
        <w:rPr>
          <w:lang w:val="en-US" w:eastAsia="zh-CN"/>
        </w:rPr>
        <w:t>）</w:t>
      </w:r>
      <w:r w:rsidRPr="004D1204">
        <w:rPr>
          <w:rFonts w:hint="eastAsia"/>
          <w:lang w:val="en-US" w:eastAsia="zh-CN"/>
        </w:rPr>
        <w:t>）的使用；</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用于软件定义网络（</w:t>
      </w:r>
      <w:r w:rsidRPr="004D1204">
        <w:rPr>
          <w:rFonts w:hint="eastAsia"/>
          <w:lang w:val="en-US" w:eastAsia="zh-CN"/>
        </w:rPr>
        <w:t>SDN</w:t>
      </w:r>
      <w:r w:rsidRPr="004D1204">
        <w:rPr>
          <w:rFonts w:hint="eastAsia"/>
          <w:lang w:val="en-US" w:eastAsia="zh-CN"/>
        </w:rPr>
        <w:t>）的</w:t>
      </w:r>
      <w:r w:rsidRPr="004D1204">
        <w:rPr>
          <w:lang w:val="en-US" w:eastAsia="zh-CN"/>
        </w:rPr>
        <w:t>QoS/QoE</w:t>
      </w:r>
      <w:r w:rsidRPr="004D1204">
        <w:rPr>
          <w:rFonts w:hint="eastAsia"/>
          <w:lang w:val="en-US" w:eastAsia="zh-CN"/>
        </w:rPr>
        <w:t>；</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用于内容发布网络及其互连的</w:t>
      </w:r>
      <w:r w:rsidRPr="004D1204">
        <w:rPr>
          <w:lang w:val="en-US" w:eastAsia="zh-CN"/>
        </w:rPr>
        <w:t>QoS/QoE</w:t>
      </w:r>
      <w:r w:rsidRPr="004D1204">
        <w:rPr>
          <w:rFonts w:hint="eastAsia"/>
          <w:lang w:val="en-US" w:eastAsia="zh-CN"/>
        </w:rPr>
        <w:t>；</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QoS</w:t>
      </w:r>
      <w:r w:rsidRPr="004D1204">
        <w:rPr>
          <w:rFonts w:hint="eastAsia"/>
          <w:lang w:val="en-US" w:eastAsia="zh-CN"/>
        </w:rPr>
        <w:t>控制粒度；</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从</w:t>
      </w:r>
      <w:r w:rsidRPr="004D1204">
        <w:rPr>
          <w:rFonts w:hint="eastAsia"/>
          <w:lang w:val="en-US" w:eastAsia="zh-CN"/>
        </w:rPr>
        <w:t>QoS</w:t>
      </w:r>
      <w:r w:rsidRPr="004D1204">
        <w:rPr>
          <w:rFonts w:hint="eastAsia"/>
          <w:lang w:val="en-US" w:eastAsia="zh-CN"/>
        </w:rPr>
        <w:t>角度确定的用户游动性和移动性；</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服务提供商之间或服务提供商与用户之间的服务水平协议；</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考虑政策连续性（如商业政策、系统政策、主管部门政策和设备政策以及它们之间的映射关系）的</w:t>
      </w:r>
      <w:r w:rsidRPr="004D1204">
        <w:rPr>
          <w:lang w:val="en-US" w:eastAsia="zh-CN"/>
        </w:rPr>
        <w:t>QoS</w:t>
      </w:r>
      <w:r w:rsidRPr="004D1204">
        <w:rPr>
          <w:rFonts w:hint="eastAsia"/>
          <w:lang w:val="en-US" w:eastAsia="zh-CN"/>
        </w:rPr>
        <w:t>相关政策；</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为避免网络拥塞，提供可靠组播进行路由选择时使用的重叠技术（对等或其它技术）；</w:t>
      </w:r>
    </w:p>
    <w:p w:rsidR="00E91D84" w:rsidRPr="00E15447" w:rsidRDefault="00E15447" w:rsidP="00E15447">
      <w:pPr>
        <w:ind w:firstLineChars="200" w:firstLine="480"/>
        <w:rPr>
          <w:rFonts w:eastAsiaTheme="minorEastAsia"/>
          <w:lang w:val="en-US" w:eastAsia="zh-CN"/>
        </w:rPr>
      </w:pPr>
      <w:r w:rsidRPr="00E15447">
        <w:rPr>
          <w:rFonts w:hint="eastAsia"/>
          <w:lang w:eastAsia="zh-CN"/>
        </w:rPr>
        <w:t>本课题负责的建议书见以下网址：</w:t>
      </w:r>
      <w:r>
        <w:rPr>
          <w:lang w:eastAsia="zh-CN"/>
        </w:rPr>
        <w:br/>
      </w:r>
      <w:hyperlink r:id="rId13" w:history="1">
        <w:r w:rsidR="004D1204" w:rsidRPr="0038183E">
          <w:rPr>
            <w:rFonts w:eastAsia="MS Mincho"/>
            <w:szCs w:val="24"/>
            <w:u w:val="single"/>
            <w:lang w:eastAsia="ja-JP"/>
          </w:rPr>
          <w:t>http://www.itu.int/ITU-T/studygroups/com13/sg13-q4.html</w:t>
        </w:r>
      </w:hyperlink>
      <w:r w:rsidRPr="001A45A8">
        <w:rPr>
          <w:rFonts w:hint="eastAsia"/>
          <w:iCs/>
          <w:lang w:val="en-US" w:eastAsia="zh-CN"/>
        </w:rPr>
        <w:t>。</w:t>
      </w:r>
    </w:p>
    <w:p w:rsidR="00E91D84" w:rsidRPr="00D45D40" w:rsidRDefault="00E91D84" w:rsidP="00D45D40">
      <w:pPr>
        <w:pStyle w:val="headingb"/>
        <w:rPr>
          <w:lang w:val="en-US" w:eastAsia="zh-CN"/>
        </w:rPr>
      </w:pPr>
      <w:r w:rsidRPr="00D45D40">
        <w:rPr>
          <w:lang w:val="en-US" w:eastAsia="zh-CN"/>
        </w:rPr>
        <w:t>2</w:t>
      </w:r>
      <w:r w:rsidRPr="00D45D40">
        <w:rPr>
          <w:lang w:val="en-US" w:eastAsia="zh-CN"/>
        </w:rPr>
        <w:tab/>
      </w:r>
      <w:r w:rsidRPr="00D45D40">
        <w:rPr>
          <w:rFonts w:hint="eastAsia"/>
          <w:lang w:val="en-US" w:eastAsia="zh-CN"/>
        </w:rPr>
        <w:t>课题</w:t>
      </w:r>
    </w:p>
    <w:p w:rsidR="00E91D84" w:rsidRPr="001A45A8" w:rsidRDefault="00E91D84" w:rsidP="00B524C8">
      <w:pPr>
        <w:ind w:firstLineChars="200" w:firstLine="480"/>
        <w:rPr>
          <w:lang w:eastAsia="zh-CN"/>
        </w:rPr>
      </w:pPr>
      <w:r w:rsidRPr="001A45A8">
        <w:rPr>
          <w:rFonts w:hint="eastAsia"/>
          <w:lang w:eastAsia="zh-CN"/>
        </w:rPr>
        <w:t>供审议的研究项目包括但不限于</w:t>
      </w:r>
      <w:r w:rsidRPr="001A45A8">
        <w:rPr>
          <w:rFonts w:ascii="SimSun" w:hAnsi="SimSun" w:cs="SimSun" w:hint="eastAsia"/>
          <w:lang w:val="en-US" w:eastAsia="zh-CN"/>
        </w:rPr>
        <w:t>：</w:t>
      </w:r>
    </w:p>
    <w:p w:rsidR="00E91D84" w:rsidRPr="004D1204" w:rsidRDefault="00E91D84" w:rsidP="004D1204">
      <w:pPr>
        <w:pStyle w:val="enumlev1"/>
        <w:rPr>
          <w:lang w:val="en-US" w:eastAsia="zh-CN"/>
        </w:rPr>
      </w:pPr>
      <w:r w:rsidRPr="004D1204">
        <w:rPr>
          <w:rFonts w:hint="eastAsia"/>
          <w:lang w:val="en-US" w:eastAsia="zh-CN"/>
        </w:rPr>
        <w:t>•</w:t>
      </w:r>
      <w:r w:rsidRPr="004D1204">
        <w:rPr>
          <w:rFonts w:hint="eastAsia"/>
          <w:lang w:val="en-US" w:eastAsia="zh-CN"/>
        </w:rPr>
        <w:tab/>
      </w:r>
      <w:r w:rsidRPr="004D1204">
        <w:rPr>
          <w:rFonts w:hint="eastAsia"/>
          <w:lang w:val="en-US" w:eastAsia="zh-CN"/>
        </w:rPr>
        <w:t>为在未来网络中支持</w:t>
      </w:r>
      <w:r w:rsidRPr="004D1204">
        <w:rPr>
          <w:rFonts w:hint="eastAsia"/>
          <w:lang w:val="en-US" w:eastAsia="zh-CN"/>
        </w:rPr>
        <w:t>QoS</w:t>
      </w:r>
      <w:bookmarkStart w:id="36" w:name="OLE_LINK72"/>
      <w:bookmarkStart w:id="37" w:name="OLE_LINK73"/>
      <w:r w:rsidRPr="004D1204">
        <w:rPr>
          <w:lang w:val="en-US" w:eastAsia="zh-CN"/>
        </w:rPr>
        <w:t>/QoE</w:t>
      </w:r>
      <w:bookmarkEnd w:id="36"/>
      <w:bookmarkEnd w:id="37"/>
      <w:r w:rsidRPr="004D1204">
        <w:rPr>
          <w:rFonts w:hint="eastAsia"/>
          <w:lang w:val="en-US" w:eastAsia="zh-CN"/>
        </w:rPr>
        <w:t>（包括软件定义和自动联网），特别是性能敏感和带宽要求高的应用</w:t>
      </w:r>
      <w:r w:rsidRPr="004D1204">
        <w:rPr>
          <w:rFonts w:hint="eastAsia"/>
          <w:lang w:val="en-US" w:eastAsia="zh-CN"/>
        </w:rPr>
        <w:t>/</w:t>
      </w:r>
      <w:r w:rsidRPr="004D1204">
        <w:rPr>
          <w:rFonts w:hint="eastAsia"/>
          <w:lang w:val="en-US" w:eastAsia="zh-CN"/>
        </w:rPr>
        <w:t>服务（如，</w:t>
      </w:r>
      <w:r w:rsidRPr="004D1204">
        <w:rPr>
          <w:rFonts w:hint="eastAsia"/>
          <w:lang w:val="en-US" w:eastAsia="zh-CN"/>
        </w:rPr>
        <w:t>IPTV</w:t>
      </w:r>
      <w:r w:rsidRPr="004D1204">
        <w:rPr>
          <w:rFonts w:hint="eastAsia"/>
          <w:lang w:val="en-US" w:eastAsia="zh-CN"/>
        </w:rPr>
        <w:t>、网真）的</w:t>
      </w:r>
      <w:r w:rsidRPr="004D1204">
        <w:rPr>
          <w:rFonts w:hint="eastAsia"/>
          <w:lang w:val="en-US" w:eastAsia="zh-CN"/>
        </w:rPr>
        <w:t>QoS</w:t>
      </w:r>
      <w:r w:rsidRPr="004D1204">
        <w:rPr>
          <w:lang w:val="en-US" w:eastAsia="zh-CN"/>
        </w:rPr>
        <w:t>/QoE</w:t>
      </w:r>
      <w:r w:rsidRPr="004D1204">
        <w:rPr>
          <w:rFonts w:hint="eastAsia"/>
          <w:lang w:val="en-US" w:eastAsia="zh-CN"/>
        </w:rPr>
        <w:t>，需要哪些新建议书或对现有建议书做出哪些改进？</w:t>
      </w:r>
    </w:p>
    <w:p w:rsidR="00E91D84" w:rsidRPr="004D1204" w:rsidRDefault="00E91D84" w:rsidP="004D1204">
      <w:pPr>
        <w:pStyle w:val="enumlev1"/>
        <w:rPr>
          <w:lang w:val="en-US" w:eastAsia="zh-CN"/>
        </w:rPr>
      </w:pPr>
      <w:r w:rsidRPr="004D1204">
        <w:rPr>
          <w:rFonts w:hint="eastAsia"/>
          <w:lang w:val="en-US" w:eastAsia="zh-CN"/>
        </w:rPr>
        <w:t>•</w:t>
      </w:r>
      <w:r w:rsidRPr="004D1204">
        <w:rPr>
          <w:rFonts w:hint="eastAsia"/>
          <w:lang w:val="en-US" w:eastAsia="zh-CN"/>
        </w:rPr>
        <w:tab/>
      </w:r>
      <w:r w:rsidRPr="004D1204">
        <w:rPr>
          <w:rFonts w:hint="eastAsia"/>
          <w:lang w:val="en-US" w:eastAsia="zh-CN"/>
        </w:rPr>
        <w:t>在用于智能内容提供和可靠组播的重叠、内容发布和以内容为中心的网络中利用</w:t>
      </w:r>
      <w:r w:rsidRPr="004D1204">
        <w:rPr>
          <w:rFonts w:hint="eastAsia"/>
          <w:lang w:val="en-US" w:eastAsia="zh-CN"/>
        </w:rPr>
        <w:t>NGN QoS</w:t>
      </w:r>
      <w:r w:rsidRPr="004D1204">
        <w:rPr>
          <w:rFonts w:hint="eastAsia"/>
          <w:lang w:val="en-US" w:eastAsia="zh-CN"/>
        </w:rPr>
        <w:t>机制需要哪些新的建议书或对现有建议书做出哪些改进？</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实现网络操作系统的</w:t>
      </w:r>
      <w:r w:rsidRPr="004D1204">
        <w:rPr>
          <w:lang w:val="en-US" w:eastAsia="zh-CN"/>
        </w:rPr>
        <w:t xml:space="preserve">QoS/QoE </w:t>
      </w:r>
      <w:r w:rsidRPr="004D1204">
        <w:rPr>
          <w:rFonts w:hint="eastAsia"/>
          <w:lang w:val="en-US" w:eastAsia="zh-CN"/>
        </w:rPr>
        <w:t>支持需要哪些新的建议书或对现有建议书做出哪些改进？</w:t>
      </w:r>
    </w:p>
    <w:p w:rsidR="00E91D8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为在涉及不同</w:t>
      </w:r>
      <w:r w:rsidRPr="004D1204">
        <w:rPr>
          <w:rFonts w:hint="eastAsia"/>
          <w:lang w:val="en-US" w:eastAsia="zh-CN"/>
        </w:rPr>
        <w:t>QoS</w:t>
      </w:r>
      <w:r w:rsidRPr="004D1204">
        <w:rPr>
          <w:rFonts w:hint="eastAsia"/>
          <w:lang w:val="en-US" w:eastAsia="zh-CN"/>
        </w:rPr>
        <w:t>机制和多服务提供商的异质环境中实现端对端</w:t>
      </w:r>
      <w:r w:rsidRPr="004D1204">
        <w:rPr>
          <w:rFonts w:hint="eastAsia"/>
          <w:lang w:val="en-US" w:eastAsia="zh-CN"/>
        </w:rPr>
        <w:t>QoS</w:t>
      </w:r>
      <w:r w:rsidRPr="004D1204">
        <w:rPr>
          <w:rFonts w:hint="eastAsia"/>
          <w:lang w:val="en-US" w:eastAsia="zh-CN"/>
        </w:rPr>
        <w:t>而提供资源控制和管理需要哪些新的建议书？</w:t>
      </w:r>
    </w:p>
    <w:p w:rsidR="004F75AD" w:rsidRDefault="004F75AD" w:rsidP="004D1204">
      <w:pPr>
        <w:pStyle w:val="enumlev1"/>
        <w:rPr>
          <w:lang w:val="en-US" w:eastAsia="zh-CN"/>
        </w:rPr>
      </w:pPr>
      <w:r w:rsidRPr="004D1204">
        <w:rPr>
          <w:lang w:val="en-US" w:eastAsia="zh-CN"/>
        </w:rPr>
        <w:lastRenderedPageBreak/>
        <w:t>•</w:t>
      </w:r>
      <w:r w:rsidRPr="004D1204">
        <w:rPr>
          <w:lang w:val="en-US" w:eastAsia="zh-CN"/>
        </w:rPr>
        <w:tab/>
      </w:r>
      <w:r w:rsidRPr="004F75AD">
        <w:rPr>
          <w:rFonts w:hint="eastAsia"/>
          <w:spacing w:val="8"/>
          <w:lang w:val="en-US" w:eastAsia="zh-CN"/>
        </w:rPr>
        <w:t>为进行深层包检测需要哪些新建议书或对政策控制相关的现有建议书做出哪些改进？</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确保第</w:t>
      </w:r>
      <w:r w:rsidRPr="004D1204">
        <w:rPr>
          <w:rFonts w:hint="eastAsia"/>
          <w:lang w:val="en-US" w:eastAsia="zh-CN"/>
        </w:rPr>
        <w:t>13</w:t>
      </w:r>
      <w:r w:rsidRPr="004D1204">
        <w:rPr>
          <w:rFonts w:hint="eastAsia"/>
          <w:lang w:val="en-US" w:eastAsia="zh-CN"/>
        </w:rPr>
        <w:t>研究组其它课题提出的</w:t>
      </w:r>
      <w:r w:rsidR="00EB555C">
        <w:rPr>
          <w:lang w:val="en-US" w:eastAsia="zh-CN"/>
        </w:rPr>
        <w:t>QoS/QoE</w:t>
      </w:r>
      <w:r w:rsidRPr="004D1204">
        <w:rPr>
          <w:rFonts w:hint="eastAsia"/>
          <w:lang w:val="en-US" w:eastAsia="zh-CN"/>
        </w:rPr>
        <w:t>事项得到圆满处理需要进行哪些指导？</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为向信息通信技术（</w:t>
      </w:r>
      <w:r w:rsidRPr="004D1204">
        <w:rPr>
          <w:rFonts w:hint="eastAsia"/>
          <w:lang w:val="en-US" w:eastAsia="zh-CN"/>
        </w:rPr>
        <w:t>ICT</w:t>
      </w:r>
      <w:r w:rsidRPr="004D1204">
        <w:rPr>
          <w:rFonts w:hint="eastAsia"/>
          <w:lang w:val="en-US" w:eastAsia="zh-CN"/>
        </w:rPr>
        <w:t>）或其它行业直接或间接提供能源节省需要对现有建议书做出哪些改进？为提供此种能源节省需要在制定新建议书时做出哪些改进？</w:t>
      </w:r>
    </w:p>
    <w:p w:rsidR="00E91D84" w:rsidRPr="001A45A8" w:rsidRDefault="00E91D84" w:rsidP="00E91D84">
      <w:pPr>
        <w:ind w:hanging="14"/>
        <w:rPr>
          <w:rFonts w:asciiTheme="majorBidi" w:hAnsiTheme="majorBidi" w:cstheme="majorBidi"/>
          <w:szCs w:val="24"/>
          <w:lang w:eastAsia="zh-CN"/>
        </w:rPr>
      </w:pPr>
      <w:r w:rsidRPr="001A45A8">
        <w:rPr>
          <w:rFonts w:asciiTheme="majorBidi" w:hAnsiTheme="majorBidi" w:cstheme="majorBidi" w:hint="eastAsia"/>
          <w:szCs w:val="24"/>
          <w:lang w:eastAsia="zh-CN"/>
        </w:rPr>
        <w:t>注</w:t>
      </w:r>
      <w:r w:rsidRPr="001A45A8">
        <w:rPr>
          <w:rFonts w:asciiTheme="majorBidi" w:hAnsiTheme="majorBidi" w:cstheme="majorBidi" w:hint="eastAsia"/>
          <w:szCs w:val="24"/>
          <w:lang w:eastAsia="zh-CN"/>
        </w:rPr>
        <w:t xml:space="preserve"> </w:t>
      </w:r>
      <w:r w:rsidRPr="001A45A8">
        <w:rPr>
          <w:rFonts w:asciiTheme="majorBidi" w:hAnsiTheme="majorBidi" w:cstheme="majorBidi"/>
          <w:szCs w:val="24"/>
          <w:lang w:eastAsia="zh-CN"/>
        </w:rPr>
        <w:t>–</w:t>
      </w:r>
      <w:r w:rsidRPr="001A45A8">
        <w:rPr>
          <w:rFonts w:asciiTheme="majorBidi" w:hAnsiTheme="majorBidi" w:cstheme="majorBidi" w:hint="eastAsia"/>
          <w:szCs w:val="24"/>
          <w:lang w:eastAsia="zh-CN"/>
        </w:rPr>
        <w:t xml:space="preserve"> </w:t>
      </w:r>
      <w:r w:rsidRPr="001A45A8">
        <w:rPr>
          <w:rFonts w:asciiTheme="majorBidi" w:hAnsiTheme="majorBidi" w:cstheme="majorBidi" w:hint="eastAsia"/>
          <w:szCs w:val="24"/>
          <w:lang w:eastAsia="zh-CN"/>
        </w:rPr>
        <w:t>所有新研究项将考虑其它标准制定组织（</w:t>
      </w:r>
      <w:r w:rsidRPr="001A45A8">
        <w:rPr>
          <w:rFonts w:asciiTheme="majorBidi" w:hAnsiTheme="majorBidi" w:cstheme="majorBidi"/>
          <w:szCs w:val="24"/>
          <w:lang w:eastAsia="zh-CN"/>
        </w:rPr>
        <w:t>SDO</w:t>
      </w:r>
      <w:r w:rsidRPr="001A45A8">
        <w:rPr>
          <w:rFonts w:asciiTheme="majorBidi" w:hAnsiTheme="majorBidi" w:cstheme="majorBidi" w:hint="eastAsia"/>
          <w:szCs w:val="24"/>
          <w:lang w:eastAsia="zh-CN"/>
        </w:rPr>
        <w:t>）（如</w:t>
      </w:r>
      <w:r w:rsidRPr="001A45A8">
        <w:rPr>
          <w:rFonts w:asciiTheme="majorBidi" w:hAnsiTheme="majorBidi" w:cstheme="majorBidi"/>
          <w:szCs w:val="24"/>
          <w:lang w:eastAsia="zh-CN"/>
        </w:rPr>
        <w:t>IETF</w:t>
      </w:r>
      <w:r w:rsidRPr="001A45A8">
        <w:rPr>
          <w:rFonts w:asciiTheme="majorBidi" w:hAnsiTheme="majorBidi" w:cstheme="majorBidi" w:hint="eastAsia"/>
          <w:szCs w:val="24"/>
          <w:lang w:eastAsia="zh-CN"/>
        </w:rPr>
        <w:t>和</w:t>
      </w:r>
      <w:r w:rsidRPr="001A45A8">
        <w:rPr>
          <w:rFonts w:asciiTheme="majorBidi" w:hAnsiTheme="majorBidi" w:cstheme="majorBidi"/>
          <w:szCs w:val="24"/>
          <w:lang w:eastAsia="zh-CN"/>
        </w:rPr>
        <w:t>3GPP</w:t>
      </w:r>
      <w:r w:rsidRPr="001A45A8">
        <w:rPr>
          <w:rFonts w:asciiTheme="majorBidi" w:hAnsiTheme="majorBidi" w:cstheme="majorBidi" w:hint="eastAsia"/>
          <w:szCs w:val="24"/>
          <w:lang w:eastAsia="zh-CN"/>
        </w:rPr>
        <w:t>）的现有标准。</w:t>
      </w:r>
    </w:p>
    <w:p w:rsidR="00E91D84" w:rsidRPr="00D45D40" w:rsidRDefault="00E91D84" w:rsidP="00D45D40">
      <w:pPr>
        <w:pStyle w:val="headingb"/>
        <w:rPr>
          <w:lang w:val="en-US" w:eastAsia="zh-CN"/>
        </w:rPr>
      </w:pPr>
      <w:r w:rsidRPr="00D45D40">
        <w:rPr>
          <w:lang w:val="en-US" w:eastAsia="zh-CN"/>
        </w:rPr>
        <w:t>3</w:t>
      </w:r>
      <w:r w:rsidRPr="00D45D40">
        <w:rPr>
          <w:lang w:val="en-US" w:eastAsia="zh-CN"/>
        </w:rPr>
        <w:tab/>
      </w:r>
      <w:r w:rsidRPr="00D45D40">
        <w:rPr>
          <w:rFonts w:hint="eastAsia"/>
          <w:lang w:val="en-US" w:eastAsia="zh-CN"/>
        </w:rPr>
        <w:t>任务</w:t>
      </w:r>
    </w:p>
    <w:p w:rsidR="00E91D84" w:rsidRPr="001A45A8" w:rsidRDefault="00E91D84" w:rsidP="00E91D84">
      <w:pPr>
        <w:ind w:firstLineChars="200" w:firstLine="480"/>
        <w:rPr>
          <w:rFonts w:eastAsia="Times New Roman"/>
          <w:lang w:eastAsia="zh-CN"/>
        </w:rPr>
      </w:pPr>
      <w:r w:rsidRPr="001A45A8">
        <w:rPr>
          <w:rFonts w:ascii="SimSun" w:hAnsi="SimSun" w:cs="SimSun" w:hint="eastAsia"/>
          <w:lang w:eastAsia="zh-CN"/>
        </w:rPr>
        <w:t>任务包括，但不局限于：</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对此课题负责的现行建议书进行维护</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制定新建议书或对有关支持下述各项</w:t>
      </w:r>
      <w:r w:rsidRPr="004D1204">
        <w:rPr>
          <w:lang w:val="en-US" w:eastAsia="zh-CN"/>
        </w:rPr>
        <w:t>QoS/QoE</w:t>
      </w:r>
      <w:r w:rsidRPr="004D1204">
        <w:rPr>
          <w:rFonts w:hint="eastAsia"/>
          <w:lang w:val="en-US" w:eastAsia="zh-CN"/>
        </w:rPr>
        <w:t>的现有建议书予以改进</w:t>
      </w:r>
    </w:p>
    <w:p w:rsidR="00E91D84" w:rsidRPr="004D1204" w:rsidRDefault="004D1204" w:rsidP="004D1204">
      <w:pPr>
        <w:pStyle w:val="enumlev2"/>
        <w:rPr>
          <w:lang w:eastAsia="zh-CN"/>
        </w:rPr>
      </w:pPr>
      <w:r w:rsidRPr="004D1204">
        <w:rPr>
          <w:rFonts w:eastAsia="Times New Roman"/>
          <w:lang w:eastAsia="zh-CN"/>
        </w:rPr>
        <w:t>•</w:t>
      </w:r>
      <w:r>
        <w:rPr>
          <w:rFonts w:eastAsiaTheme="minorEastAsia" w:hint="eastAsia"/>
          <w:lang w:eastAsia="zh-CN"/>
        </w:rPr>
        <w:tab/>
      </w:r>
      <w:r w:rsidR="00E91D84" w:rsidRPr="001A45A8">
        <w:rPr>
          <w:rFonts w:hint="eastAsia"/>
          <w:lang w:eastAsia="zh-CN"/>
        </w:rPr>
        <w:t>重叠和内容提供网络</w:t>
      </w:r>
    </w:p>
    <w:p w:rsidR="00E91D84" w:rsidRPr="004D1204" w:rsidRDefault="004D1204" w:rsidP="004D1204">
      <w:pPr>
        <w:pStyle w:val="enumlev2"/>
        <w:rPr>
          <w:lang w:eastAsia="zh-CN"/>
        </w:rPr>
      </w:pPr>
      <w:r w:rsidRPr="004D1204">
        <w:rPr>
          <w:rFonts w:eastAsia="Times New Roman"/>
          <w:lang w:eastAsia="zh-CN"/>
        </w:rPr>
        <w:t>•</w:t>
      </w:r>
      <w:r>
        <w:rPr>
          <w:rFonts w:eastAsiaTheme="minorEastAsia" w:hint="eastAsia"/>
          <w:lang w:eastAsia="zh-CN"/>
        </w:rPr>
        <w:tab/>
      </w:r>
      <w:r w:rsidR="00E91D84" w:rsidRPr="001A45A8">
        <w:rPr>
          <w:rFonts w:hint="eastAsia"/>
          <w:lang w:eastAsia="zh-CN"/>
        </w:rPr>
        <w:t>网络智能能力改进</w:t>
      </w:r>
      <w:r w:rsidR="00E91D84" w:rsidRPr="004D1204">
        <w:rPr>
          <w:lang w:eastAsia="zh-CN"/>
        </w:rPr>
        <w:t>（</w:t>
      </w:r>
      <w:r w:rsidR="00E91D84" w:rsidRPr="004D1204">
        <w:rPr>
          <w:lang w:eastAsia="zh-CN"/>
        </w:rPr>
        <w:t>NICE</w:t>
      </w:r>
      <w:r w:rsidR="00E91D84" w:rsidRPr="004D1204">
        <w:rPr>
          <w:lang w:eastAsia="zh-CN"/>
        </w:rPr>
        <w:t>）</w:t>
      </w:r>
    </w:p>
    <w:p w:rsidR="00E91D84" w:rsidRPr="004D1204" w:rsidRDefault="004D1204" w:rsidP="004D1204">
      <w:pPr>
        <w:pStyle w:val="enumlev2"/>
        <w:rPr>
          <w:lang w:eastAsia="zh-CN"/>
        </w:rPr>
      </w:pPr>
      <w:r w:rsidRPr="004D1204">
        <w:rPr>
          <w:rFonts w:eastAsia="Times New Roman"/>
          <w:lang w:eastAsia="zh-CN"/>
        </w:rPr>
        <w:t>•</w:t>
      </w:r>
      <w:r>
        <w:rPr>
          <w:rFonts w:eastAsiaTheme="minorEastAsia" w:hint="eastAsia"/>
          <w:lang w:eastAsia="zh-CN"/>
        </w:rPr>
        <w:tab/>
      </w:r>
      <w:r w:rsidR="00E91D84" w:rsidRPr="001A45A8">
        <w:rPr>
          <w:rFonts w:hint="eastAsia"/>
          <w:lang w:eastAsia="zh-CN"/>
        </w:rPr>
        <w:t>智能泛在网络</w:t>
      </w:r>
      <w:r w:rsidR="00E91D84" w:rsidRPr="004D1204">
        <w:rPr>
          <w:lang w:eastAsia="zh-CN"/>
        </w:rPr>
        <w:t>（</w:t>
      </w:r>
      <w:r w:rsidR="00E91D84" w:rsidRPr="004D1204">
        <w:rPr>
          <w:lang w:eastAsia="zh-CN"/>
        </w:rPr>
        <w:t>SUN</w:t>
      </w:r>
      <w:r w:rsidR="00E91D84" w:rsidRPr="004D1204">
        <w:rPr>
          <w:lang w:eastAsia="zh-CN"/>
        </w:rPr>
        <w:t>）</w:t>
      </w:r>
    </w:p>
    <w:p w:rsidR="00E91D84" w:rsidRPr="004D1204" w:rsidRDefault="004D1204" w:rsidP="004D1204">
      <w:pPr>
        <w:pStyle w:val="enumlev2"/>
        <w:rPr>
          <w:lang w:eastAsia="zh-CN"/>
        </w:rPr>
      </w:pPr>
      <w:r w:rsidRPr="004D1204">
        <w:rPr>
          <w:rFonts w:eastAsia="Times New Roman"/>
          <w:lang w:eastAsia="zh-CN"/>
        </w:rPr>
        <w:t>•</w:t>
      </w:r>
      <w:r>
        <w:rPr>
          <w:rFonts w:eastAsiaTheme="minorEastAsia" w:hint="eastAsia"/>
          <w:lang w:eastAsia="zh-CN"/>
        </w:rPr>
        <w:tab/>
      </w:r>
      <w:r w:rsidR="00E91D84" w:rsidRPr="004D1204">
        <w:rPr>
          <w:rFonts w:hint="eastAsia"/>
          <w:lang w:eastAsia="zh-CN"/>
        </w:rPr>
        <w:t>软件定义网络（</w:t>
      </w:r>
      <w:r w:rsidR="00E91D84" w:rsidRPr="004D1204">
        <w:rPr>
          <w:rFonts w:hint="eastAsia"/>
          <w:lang w:eastAsia="zh-CN"/>
        </w:rPr>
        <w:t>SDN</w:t>
      </w:r>
      <w:r w:rsidR="00E91D84" w:rsidRPr="004D1204">
        <w:rPr>
          <w:rFonts w:hint="eastAsia"/>
          <w:lang w:eastAsia="zh-CN"/>
        </w:rPr>
        <w:t>）</w:t>
      </w:r>
    </w:p>
    <w:p w:rsidR="00E91D84" w:rsidRPr="001A45A8" w:rsidRDefault="004D1204" w:rsidP="004D1204">
      <w:pPr>
        <w:pStyle w:val="enumlev2"/>
        <w:rPr>
          <w:lang w:eastAsia="zh-CN"/>
        </w:rPr>
      </w:pPr>
      <w:r w:rsidRPr="004D1204">
        <w:rPr>
          <w:rFonts w:eastAsia="Times New Roman"/>
          <w:lang w:eastAsia="zh-CN"/>
        </w:rPr>
        <w:t>•</w:t>
      </w:r>
      <w:r>
        <w:rPr>
          <w:rFonts w:eastAsiaTheme="minorEastAsia" w:hint="eastAsia"/>
          <w:lang w:eastAsia="zh-CN"/>
        </w:rPr>
        <w:tab/>
      </w:r>
      <w:r w:rsidR="00E91D84" w:rsidRPr="001A45A8">
        <w:rPr>
          <w:rFonts w:hint="eastAsia"/>
          <w:lang w:eastAsia="zh-CN"/>
        </w:rPr>
        <w:t>未来网络</w:t>
      </w:r>
    </w:p>
    <w:p w:rsidR="00E91D84" w:rsidRPr="004D1204" w:rsidRDefault="004D1204" w:rsidP="004D1204">
      <w:pPr>
        <w:pStyle w:val="enumlev2"/>
        <w:rPr>
          <w:lang w:eastAsia="zh-CN"/>
        </w:rPr>
      </w:pPr>
      <w:r w:rsidRPr="004D1204">
        <w:rPr>
          <w:rFonts w:eastAsia="Times New Roman"/>
          <w:lang w:eastAsia="zh-CN"/>
        </w:rPr>
        <w:t>•</w:t>
      </w:r>
      <w:r>
        <w:rPr>
          <w:rFonts w:eastAsiaTheme="minorEastAsia" w:hint="eastAsia"/>
          <w:lang w:eastAsia="zh-CN"/>
        </w:rPr>
        <w:tab/>
      </w:r>
      <w:r w:rsidR="00E91D84" w:rsidRPr="001A45A8">
        <w:rPr>
          <w:rFonts w:hint="eastAsia"/>
          <w:lang w:eastAsia="zh-CN"/>
        </w:rPr>
        <w:t>网络操作系统</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制定新建议书或对现有端到端</w:t>
      </w:r>
      <w:r w:rsidRPr="004D1204">
        <w:rPr>
          <w:lang w:val="en-US" w:eastAsia="zh-CN"/>
        </w:rPr>
        <w:t>QoS/QoE</w:t>
      </w:r>
      <w:r w:rsidRPr="004D1204">
        <w:rPr>
          <w:rFonts w:hint="eastAsia"/>
          <w:lang w:val="en-US" w:eastAsia="zh-CN"/>
        </w:rPr>
        <w:t>相关建议书予以改进</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制定新建议书或对支持深层包检测的现有建议书予以改进</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对有关</w:t>
      </w:r>
      <w:r w:rsidRPr="004D1204">
        <w:rPr>
          <w:lang w:val="en-US" w:eastAsia="zh-CN"/>
        </w:rPr>
        <w:t>QoS/QoE</w:t>
      </w:r>
      <w:r w:rsidRPr="004D1204">
        <w:rPr>
          <w:rFonts w:hint="eastAsia"/>
          <w:lang w:val="en-US" w:eastAsia="zh-CN"/>
        </w:rPr>
        <w:t>事项的其它课题予以指导</w:t>
      </w:r>
    </w:p>
    <w:p w:rsidR="00E91D84" w:rsidRPr="00D45D40" w:rsidRDefault="00E91D84" w:rsidP="00D45D40">
      <w:pPr>
        <w:pStyle w:val="headingb"/>
        <w:rPr>
          <w:lang w:val="en-US" w:eastAsia="zh-CN"/>
        </w:rPr>
      </w:pPr>
      <w:r w:rsidRPr="00D45D40">
        <w:rPr>
          <w:lang w:val="en-US" w:eastAsia="zh-CN"/>
        </w:rPr>
        <w:t>4</w:t>
      </w:r>
      <w:r w:rsidRPr="00D45D40">
        <w:rPr>
          <w:lang w:val="en-US" w:eastAsia="zh-CN"/>
        </w:rPr>
        <w:tab/>
      </w:r>
      <w:r w:rsidRPr="00D45D40">
        <w:rPr>
          <w:rFonts w:hint="eastAsia"/>
          <w:lang w:val="en-US" w:eastAsia="zh-CN"/>
        </w:rPr>
        <w:t>关系</w:t>
      </w:r>
    </w:p>
    <w:p w:rsidR="00E91D84" w:rsidRPr="005F3152" w:rsidRDefault="00E91D84" w:rsidP="00E91D84">
      <w:pPr>
        <w:keepNext/>
        <w:spacing w:before="160"/>
        <w:rPr>
          <w:rFonts w:ascii="Times New Roman Bold" w:eastAsia="Times New Roman" w:hAnsi="Times New Roman Bold" w:cs="Times New Roman Bold"/>
          <w:bCs/>
          <w:lang w:val="en-US" w:eastAsia="zh-CN"/>
        </w:rPr>
      </w:pPr>
      <w:r w:rsidRPr="005F3152">
        <w:rPr>
          <w:rFonts w:hint="eastAsia"/>
          <w:bCs/>
          <w:lang w:eastAsia="zh-CN"/>
        </w:rPr>
        <w:t>建议书：</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Y</w:t>
      </w:r>
      <w:r w:rsidRPr="004D1204">
        <w:rPr>
          <w:rFonts w:hint="eastAsia"/>
          <w:lang w:val="en-US" w:eastAsia="zh-CN"/>
        </w:rPr>
        <w:t>系列建议书和</w:t>
      </w:r>
      <w:r w:rsidRPr="004D1204">
        <w:rPr>
          <w:lang w:val="en-US" w:eastAsia="zh-CN"/>
        </w:rPr>
        <w:t>Q</w:t>
      </w:r>
      <w:r w:rsidRPr="004D1204">
        <w:rPr>
          <w:rFonts w:hint="eastAsia"/>
          <w:lang w:val="en-US" w:eastAsia="zh-CN"/>
        </w:rPr>
        <w:t>系列建议书</w:t>
      </w:r>
    </w:p>
    <w:p w:rsidR="00E91D84" w:rsidRPr="005F3152" w:rsidRDefault="00E91D84" w:rsidP="00E91D84">
      <w:pPr>
        <w:keepNext/>
        <w:spacing w:before="160"/>
        <w:rPr>
          <w:rFonts w:ascii="Times New Roman Bold" w:eastAsia="Times New Roman" w:hAnsi="Times New Roman Bold" w:cs="Times New Roman Bold"/>
          <w:bCs/>
          <w:lang w:val="en-US" w:eastAsia="zh-CN"/>
        </w:rPr>
      </w:pPr>
      <w:r w:rsidRPr="005F3152">
        <w:rPr>
          <w:rFonts w:hint="eastAsia"/>
          <w:bCs/>
          <w:lang w:eastAsia="zh-CN"/>
        </w:rPr>
        <w:t>课题：</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所有有关</w:t>
      </w:r>
      <w:r w:rsidRPr="004D1204">
        <w:rPr>
          <w:rFonts w:hint="eastAsia"/>
          <w:lang w:val="en-US" w:eastAsia="zh-CN"/>
        </w:rPr>
        <w:t>NGN</w:t>
      </w:r>
      <w:r w:rsidRPr="004D1204">
        <w:rPr>
          <w:rFonts w:hint="eastAsia"/>
          <w:lang w:val="en-US" w:eastAsia="zh-CN"/>
        </w:rPr>
        <w:t>、未来网络、云计算、</w:t>
      </w:r>
      <w:bookmarkStart w:id="38" w:name="OLE_LINK33"/>
      <w:bookmarkStart w:id="39" w:name="OLE_LINK34"/>
      <w:r w:rsidRPr="004D1204">
        <w:rPr>
          <w:lang w:val="en-US" w:eastAsia="zh-CN"/>
        </w:rPr>
        <w:t>IoT</w:t>
      </w:r>
      <w:bookmarkEnd w:id="38"/>
      <w:bookmarkEnd w:id="39"/>
      <w:r w:rsidRPr="004D1204">
        <w:rPr>
          <w:rFonts w:hint="eastAsia"/>
          <w:lang w:val="en-US" w:eastAsia="zh-CN"/>
        </w:rPr>
        <w:t>、</w:t>
      </w:r>
      <w:r w:rsidRPr="004D1204">
        <w:rPr>
          <w:rFonts w:hint="eastAsia"/>
          <w:lang w:val="en-US" w:eastAsia="zh-CN"/>
        </w:rPr>
        <w:t>IPTV</w:t>
      </w:r>
      <w:r w:rsidRPr="004D1204">
        <w:rPr>
          <w:rFonts w:hint="eastAsia"/>
          <w:lang w:val="en-US" w:eastAsia="zh-CN"/>
        </w:rPr>
        <w:t>和</w:t>
      </w:r>
      <w:r w:rsidRPr="004D1204">
        <w:rPr>
          <w:rFonts w:hint="eastAsia"/>
          <w:lang w:val="en-US" w:eastAsia="zh-CN"/>
        </w:rPr>
        <w:t>QoS</w:t>
      </w:r>
      <w:r w:rsidRPr="004D1204">
        <w:rPr>
          <w:rFonts w:hint="eastAsia"/>
          <w:lang w:val="en-US" w:eastAsia="zh-CN"/>
        </w:rPr>
        <w:t>的课题</w:t>
      </w:r>
    </w:p>
    <w:p w:rsidR="00E91D84" w:rsidRPr="005F3152" w:rsidRDefault="00E91D84" w:rsidP="00E91D84">
      <w:pPr>
        <w:keepNext/>
        <w:spacing w:before="160"/>
        <w:rPr>
          <w:rFonts w:ascii="Times New Roman Bold" w:eastAsia="Times New Roman" w:hAnsi="Times New Roman Bold" w:cs="Times New Roman Bold"/>
          <w:bCs/>
          <w:lang w:val="en-US" w:eastAsia="zh-CN"/>
        </w:rPr>
      </w:pPr>
      <w:r w:rsidRPr="005F3152">
        <w:rPr>
          <w:rFonts w:hint="eastAsia"/>
          <w:bCs/>
          <w:lang w:eastAsia="zh-CN"/>
        </w:rPr>
        <w:t>研究组：</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有关</w:t>
      </w:r>
      <w:r w:rsidRPr="004D1204">
        <w:rPr>
          <w:lang w:val="en-US" w:eastAsia="zh-CN"/>
        </w:rPr>
        <w:t>QoS</w:t>
      </w:r>
      <w:r w:rsidRPr="004D1204">
        <w:rPr>
          <w:rFonts w:hint="eastAsia"/>
          <w:lang w:val="en-US" w:eastAsia="zh-CN"/>
        </w:rPr>
        <w:t>的第</w:t>
      </w:r>
      <w:r w:rsidRPr="004D1204">
        <w:rPr>
          <w:lang w:val="en-US" w:eastAsia="zh-CN"/>
        </w:rPr>
        <w:t>12</w:t>
      </w:r>
      <w:r w:rsidRPr="004D1204">
        <w:rPr>
          <w:rFonts w:hint="eastAsia"/>
          <w:lang w:val="en-US" w:eastAsia="zh-CN"/>
        </w:rPr>
        <w:t>研究组以及有关</w:t>
      </w:r>
      <w:r w:rsidRPr="004D1204">
        <w:rPr>
          <w:rFonts w:hint="eastAsia"/>
          <w:lang w:val="en-US" w:eastAsia="zh-CN"/>
        </w:rPr>
        <w:t>NGN</w:t>
      </w:r>
      <w:r w:rsidRPr="004D1204">
        <w:rPr>
          <w:rFonts w:hint="eastAsia"/>
          <w:lang w:val="en-US" w:eastAsia="zh-CN"/>
        </w:rPr>
        <w:t>、未来网络、云计算、</w:t>
      </w:r>
      <w:r w:rsidRPr="004D1204">
        <w:rPr>
          <w:lang w:val="en-US" w:eastAsia="zh-CN"/>
        </w:rPr>
        <w:t>IoT</w:t>
      </w:r>
      <w:r w:rsidRPr="004D1204">
        <w:rPr>
          <w:rFonts w:hint="eastAsia"/>
          <w:lang w:val="en-US" w:eastAsia="zh-CN"/>
        </w:rPr>
        <w:t>和</w:t>
      </w:r>
      <w:r w:rsidRPr="004D1204">
        <w:rPr>
          <w:rFonts w:hint="eastAsia"/>
          <w:lang w:val="en-US" w:eastAsia="zh-CN"/>
        </w:rPr>
        <w:t>IPTV</w:t>
      </w:r>
      <w:r w:rsidRPr="004D1204">
        <w:rPr>
          <w:rFonts w:hint="eastAsia"/>
          <w:lang w:val="en-US" w:eastAsia="zh-CN"/>
        </w:rPr>
        <w:t>的研究组</w:t>
      </w:r>
    </w:p>
    <w:p w:rsidR="00E91D84" w:rsidRPr="005F3152" w:rsidRDefault="00E91D84" w:rsidP="00E91D84">
      <w:pPr>
        <w:keepNext/>
        <w:spacing w:before="160"/>
        <w:rPr>
          <w:rFonts w:eastAsia="Times New Roman"/>
          <w:bCs/>
          <w:szCs w:val="24"/>
          <w:lang w:val="en-US" w:eastAsia="zh-CN"/>
        </w:rPr>
      </w:pPr>
      <w:r w:rsidRPr="005F3152">
        <w:rPr>
          <w:rFonts w:hint="eastAsia"/>
          <w:bCs/>
          <w:lang w:eastAsia="zh-CN"/>
        </w:rPr>
        <w:t>标准化机构，论坛和联盟：</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 xml:space="preserve">3GPP </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ATIS CSF</w:t>
      </w:r>
      <w:r w:rsidRPr="004D1204">
        <w:rPr>
          <w:rFonts w:hint="eastAsia"/>
          <w:lang w:val="en-US" w:eastAsia="zh-CN"/>
        </w:rPr>
        <w:t>、</w:t>
      </w:r>
      <w:r w:rsidRPr="004D1204">
        <w:rPr>
          <w:lang w:val="en-US" w:eastAsia="zh-CN"/>
        </w:rPr>
        <w:t>IIF</w:t>
      </w:r>
      <w:r w:rsidRPr="004D1204">
        <w:rPr>
          <w:rFonts w:hint="eastAsia"/>
          <w:lang w:val="en-US" w:eastAsia="zh-CN"/>
        </w:rPr>
        <w:t>、</w:t>
      </w:r>
      <w:r w:rsidRPr="004D1204">
        <w:rPr>
          <w:lang w:val="en-US" w:eastAsia="zh-CN"/>
        </w:rPr>
        <w:t>PTSC</w:t>
      </w:r>
      <w:r w:rsidRPr="004D1204">
        <w:rPr>
          <w:rFonts w:hint="eastAsia"/>
          <w:lang w:val="en-US" w:eastAsia="zh-CN"/>
        </w:rPr>
        <w:t>和</w:t>
      </w:r>
      <w:r w:rsidRPr="004D1204">
        <w:rPr>
          <w:lang w:val="en-US" w:eastAsia="zh-CN"/>
        </w:rPr>
        <w:t xml:space="preserve">PRQC </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宽带论坛</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ETSI AFI ISG</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 xml:space="preserve">IEEE 802 LAN/MAN </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IETF</w:t>
      </w:r>
    </w:p>
    <w:p w:rsidR="00E91D84" w:rsidRPr="001A45A8" w:rsidRDefault="00E91D84" w:rsidP="00E91D84">
      <w:pPr>
        <w:rPr>
          <w:lang w:eastAsia="zh-CN"/>
        </w:rPr>
      </w:pPr>
      <w:r w:rsidRPr="001A45A8">
        <w:rPr>
          <w:lang w:eastAsia="zh-CN"/>
        </w:rPr>
        <w:br w:type="page"/>
      </w:r>
    </w:p>
    <w:p w:rsidR="00E91D84" w:rsidRPr="001E210A" w:rsidRDefault="00E91D84" w:rsidP="00D45D40">
      <w:pPr>
        <w:pStyle w:val="AnnexNotitle"/>
        <w:rPr>
          <w:b w:val="0"/>
          <w:bCs/>
          <w:sz w:val="24"/>
          <w:szCs w:val="24"/>
          <w:lang w:eastAsia="zh-CN"/>
        </w:rPr>
      </w:pPr>
      <w:r w:rsidRPr="001E210A">
        <w:rPr>
          <w:rFonts w:hint="eastAsia"/>
          <w:b w:val="0"/>
          <w:bCs/>
          <w:sz w:val="24"/>
          <w:szCs w:val="24"/>
          <w:lang w:eastAsia="zh-CN"/>
        </w:rPr>
        <w:lastRenderedPageBreak/>
        <w:t>（电信标准化局</w:t>
      </w:r>
      <w:r w:rsidR="000C027F" w:rsidRPr="001E210A">
        <w:rPr>
          <w:rFonts w:hint="eastAsia"/>
          <w:b w:val="0"/>
          <w:bCs/>
          <w:sz w:val="24"/>
          <w:szCs w:val="24"/>
          <w:lang w:eastAsia="zh-CN"/>
        </w:rPr>
        <w:t>第</w:t>
      </w:r>
      <w:r w:rsidR="000C027F" w:rsidRPr="001E210A">
        <w:rPr>
          <w:rFonts w:hint="eastAsia"/>
          <w:b w:val="0"/>
          <w:bCs/>
          <w:sz w:val="24"/>
          <w:szCs w:val="24"/>
          <w:lang w:eastAsia="zh-CN"/>
        </w:rPr>
        <w:t>37</w:t>
      </w:r>
      <w:r w:rsidR="000C027F" w:rsidRPr="001E210A">
        <w:rPr>
          <w:rFonts w:hint="eastAsia"/>
          <w:b w:val="0"/>
          <w:bCs/>
          <w:sz w:val="24"/>
          <w:szCs w:val="24"/>
          <w:lang w:eastAsia="zh-CN"/>
        </w:rPr>
        <w:t>号通函</w:t>
      </w:r>
      <w:r w:rsidRPr="001E210A">
        <w:rPr>
          <w:rFonts w:hint="eastAsia"/>
          <w:b w:val="0"/>
          <w:bCs/>
          <w:sz w:val="24"/>
          <w:szCs w:val="24"/>
          <w:lang w:eastAsia="zh-CN"/>
        </w:rPr>
        <w:t>）</w:t>
      </w:r>
      <w:r w:rsidR="00D45D40">
        <w:rPr>
          <w:b w:val="0"/>
          <w:bCs/>
          <w:sz w:val="24"/>
          <w:szCs w:val="24"/>
          <w:lang w:eastAsia="zh-CN"/>
        </w:rPr>
        <w:br/>
      </w:r>
      <w:r w:rsidRPr="001E210A">
        <w:rPr>
          <w:rFonts w:hint="eastAsia"/>
          <w:b w:val="0"/>
          <w:bCs/>
          <w:sz w:val="24"/>
          <w:szCs w:val="24"/>
          <w:lang w:eastAsia="zh-CN"/>
        </w:rPr>
        <w:t>附件</w:t>
      </w:r>
      <w:r w:rsidRPr="001E210A">
        <w:rPr>
          <w:rFonts w:hint="eastAsia"/>
          <w:b w:val="0"/>
          <w:bCs/>
          <w:sz w:val="24"/>
          <w:szCs w:val="24"/>
          <w:lang w:eastAsia="zh-CN"/>
        </w:rPr>
        <w:t>4</w:t>
      </w:r>
    </w:p>
    <w:p w:rsidR="00E91D84" w:rsidRPr="001A45A8" w:rsidRDefault="00E91D84" w:rsidP="00E91D84">
      <w:pPr>
        <w:keepNext/>
        <w:keepLines/>
        <w:spacing w:before="240"/>
        <w:ind w:left="794" w:hanging="794"/>
        <w:outlineLvl w:val="1"/>
        <w:rPr>
          <w:b/>
          <w:lang w:eastAsia="zh-CN"/>
        </w:rPr>
      </w:pPr>
      <w:r w:rsidRPr="001A45A8">
        <w:rPr>
          <w:rFonts w:hint="eastAsia"/>
          <w:b/>
          <w:lang w:eastAsia="zh-CN"/>
        </w:rPr>
        <w:t>第</w:t>
      </w:r>
      <w:r w:rsidRPr="001A45A8">
        <w:rPr>
          <w:rFonts w:hint="eastAsia"/>
          <w:b/>
          <w:lang w:eastAsia="zh-CN"/>
        </w:rPr>
        <w:t>8</w:t>
      </w:r>
      <w:r w:rsidRPr="001A45A8">
        <w:rPr>
          <w:b/>
          <w:lang w:eastAsia="zh-CN"/>
        </w:rPr>
        <w:t>/</w:t>
      </w:r>
      <w:r w:rsidRPr="001A45A8">
        <w:rPr>
          <w:rFonts w:hint="eastAsia"/>
          <w:b/>
          <w:lang w:eastAsia="zh-CN"/>
        </w:rPr>
        <w:t>13</w:t>
      </w:r>
      <w:r w:rsidRPr="001A45A8">
        <w:rPr>
          <w:rFonts w:hint="eastAsia"/>
          <w:b/>
          <w:lang w:eastAsia="zh-CN"/>
        </w:rPr>
        <w:t>号课题</w:t>
      </w:r>
      <w:r w:rsidRPr="001A45A8">
        <w:rPr>
          <w:b/>
          <w:lang w:eastAsia="zh-CN"/>
        </w:rPr>
        <w:t xml:space="preserve"> –</w:t>
      </w:r>
      <w:r w:rsidRPr="001A45A8">
        <w:rPr>
          <w:rFonts w:hint="eastAsia"/>
          <w:b/>
          <w:lang w:eastAsia="zh-CN"/>
        </w:rPr>
        <w:t xml:space="preserve"> </w:t>
      </w:r>
      <w:r w:rsidRPr="001A45A8">
        <w:rPr>
          <w:rFonts w:hint="eastAsia"/>
          <w:b/>
          <w:lang w:eastAsia="zh-CN"/>
        </w:rPr>
        <w:t>不断发展的受管理网络</w:t>
      </w:r>
      <w:r>
        <w:rPr>
          <w:rFonts w:hint="eastAsia"/>
          <w:b/>
          <w:lang w:eastAsia="zh-CN"/>
        </w:rPr>
        <w:t>（包括软件定义网络）</w:t>
      </w:r>
      <w:r w:rsidRPr="001A45A8">
        <w:rPr>
          <w:rFonts w:hint="eastAsia"/>
          <w:b/>
          <w:lang w:eastAsia="zh-CN"/>
        </w:rPr>
        <w:t>中的安全和身份管理</w:t>
      </w:r>
    </w:p>
    <w:p w:rsidR="00E91D84" w:rsidRPr="00D45D40" w:rsidRDefault="00E91D84" w:rsidP="00D45D40">
      <w:pPr>
        <w:pStyle w:val="headingb"/>
        <w:rPr>
          <w:lang w:val="en-US" w:eastAsia="zh-CN"/>
        </w:rPr>
      </w:pPr>
      <w:r w:rsidRPr="00D45D40">
        <w:rPr>
          <w:lang w:val="en-US" w:eastAsia="zh-CN"/>
        </w:rPr>
        <w:t>1</w:t>
      </w:r>
      <w:r w:rsidRPr="00D45D40">
        <w:rPr>
          <w:lang w:val="en-US" w:eastAsia="zh-CN"/>
        </w:rPr>
        <w:tab/>
      </w:r>
      <w:r w:rsidRPr="00D45D40">
        <w:rPr>
          <w:rFonts w:hint="eastAsia"/>
          <w:lang w:val="en-US" w:eastAsia="zh-CN"/>
        </w:rPr>
        <w:t>目的</w:t>
      </w:r>
    </w:p>
    <w:p w:rsidR="00E91D84" w:rsidRPr="001A45A8" w:rsidRDefault="00E91D84" w:rsidP="00E91D84">
      <w:pPr>
        <w:overflowPunct/>
        <w:autoSpaceDE/>
        <w:autoSpaceDN/>
        <w:adjustRightInd/>
        <w:ind w:firstLineChars="200" w:firstLine="480"/>
        <w:textAlignment w:val="auto"/>
        <w:rPr>
          <w:szCs w:val="24"/>
          <w:lang w:val="en-US" w:eastAsia="zh-CN"/>
        </w:rPr>
      </w:pPr>
      <w:r w:rsidRPr="001A45A8">
        <w:rPr>
          <w:rFonts w:hint="eastAsia"/>
          <w:bCs/>
          <w:szCs w:val="24"/>
          <w:lang w:val="en-US" w:eastAsia="zh-CN"/>
        </w:rPr>
        <w:t>第</w:t>
      </w:r>
      <w:r w:rsidRPr="001A45A8">
        <w:rPr>
          <w:bCs/>
          <w:szCs w:val="24"/>
          <w:lang w:val="en-US" w:eastAsia="zh-CN"/>
        </w:rPr>
        <w:t>13</w:t>
      </w:r>
      <w:r w:rsidRPr="001A45A8">
        <w:rPr>
          <w:rFonts w:hint="eastAsia"/>
          <w:bCs/>
          <w:szCs w:val="24"/>
          <w:lang w:val="en-US" w:eastAsia="zh-CN"/>
        </w:rPr>
        <w:t>研究组负责研究第</w:t>
      </w:r>
      <w:r w:rsidRPr="001A45A8">
        <w:rPr>
          <w:rFonts w:hint="eastAsia"/>
          <w:bCs/>
          <w:szCs w:val="24"/>
          <w:lang w:val="en-US" w:eastAsia="zh-CN"/>
        </w:rPr>
        <w:t>13</w:t>
      </w:r>
      <w:r w:rsidRPr="001A45A8">
        <w:rPr>
          <w:rFonts w:hint="eastAsia"/>
          <w:bCs/>
          <w:szCs w:val="24"/>
          <w:lang w:val="en-US" w:eastAsia="zh-CN"/>
        </w:rPr>
        <w:t>研究组范围内创建的所有架构背景下的网络安全和身份管理要求和机制。这一特定课题主导安全研究，并协调第</w:t>
      </w:r>
      <w:r w:rsidRPr="001A45A8">
        <w:rPr>
          <w:rFonts w:hint="eastAsia"/>
          <w:bCs/>
          <w:szCs w:val="24"/>
          <w:lang w:val="en-US" w:eastAsia="zh-CN"/>
        </w:rPr>
        <w:t>13</w:t>
      </w:r>
      <w:r w:rsidRPr="001A45A8">
        <w:rPr>
          <w:rFonts w:hint="eastAsia"/>
          <w:bCs/>
          <w:szCs w:val="24"/>
          <w:lang w:val="en-US" w:eastAsia="zh-CN"/>
        </w:rPr>
        <w:t>研究组所有课题的安全事项。</w:t>
      </w:r>
    </w:p>
    <w:p w:rsidR="00E91D84" w:rsidRPr="001A45A8" w:rsidRDefault="00E91D84" w:rsidP="00E91D84">
      <w:pPr>
        <w:overflowPunct/>
        <w:autoSpaceDE/>
        <w:autoSpaceDN/>
        <w:adjustRightInd/>
        <w:ind w:firstLineChars="200" w:firstLine="480"/>
        <w:textAlignment w:val="auto"/>
        <w:rPr>
          <w:szCs w:val="24"/>
          <w:lang w:val="en-US" w:eastAsia="zh-CN"/>
        </w:rPr>
      </w:pPr>
      <w:r w:rsidRPr="001A45A8">
        <w:rPr>
          <w:rFonts w:hint="eastAsia"/>
          <w:szCs w:val="24"/>
          <w:lang w:val="en-US" w:eastAsia="zh-CN"/>
        </w:rPr>
        <w:t>尽管受管理的网络服务提供商努力提供传统意义上较高的安全保障，但对不断演进的网络基础设施的威胁仍呈现增长趋势</w:t>
      </w:r>
      <w:r w:rsidRPr="001A45A8">
        <w:rPr>
          <w:rFonts w:hint="eastAsia"/>
          <w:szCs w:val="24"/>
          <w:lang w:val="en-US" w:eastAsia="zh-CN"/>
        </w:rPr>
        <w:t xml:space="preserve"> </w:t>
      </w:r>
      <w:r w:rsidRPr="001A45A8">
        <w:rPr>
          <w:szCs w:val="24"/>
          <w:lang w:val="en-US" w:eastAsia="zh-CN"/>
        </w:rPr>
        <w:t>–</w:t>
      </w:r>
      <w:r w:rsidRPr="001A45A8">
        <w:rPr>
          <w:rFonts w:hint="eastAsia"/>
          <w:szCs w:val="24"/>
          <w:lang w:val="en-US" w:eastAsia="zh-CN"/>
        </w:rPr>
        <w:t xml:space="preserve"> </w:t>
      </w:r>
      <w:r w:rsidRPr="001A45A8">
        <w:rPr>
          <w:rFonts w:hint="eastAsia"/>
          <w:szCs w:val="24"/>
          <w:lang w:val="en-US" w:eastAsia="zh-CN"/>
        </w:rPr>
        <w:t>在频率和复杂性方面。</w:t>
      </w:r>
      <w:r w:rsidRPr="001A45A8">
        <w:rPr>
          <w:rFonts w:hint="eastAsia"/>
          <w:lang w:eastAsia="zh-CN"/>
        </w:rPr>
        <w:t>参与各方面安全研究的组织数量众多，因而问题更为复杂，使得协调与合作更为困难，且更具挑战性</w:t>
      </w:r>
      <w:r w:rsidRPr="001A45A8">
        <w:rPr>
          <w:rFonts w:hint="eastAsia"/>
          <w:szCs w:val="24"/>
          <w:lang w:val="en-US" w:eastAsia="zh-CN"/>
        </w:rPr>
        <w:t>。</w:t>
      </w:r>
      <w:bookmarkStart w:id="40" w:name="OLE_LINK94"/>
      <w:bookmarkStart w:id="41" w:name="OLE_LINK95"/>
      <w:bookmarkStart w:id="42" w:name="OLE_LINK96"/>
      <w:r w:rsidRPr="001A45A8">
        <w:rPr>
          <w:rFonts w:hint="eastAsia"/>
          <w:iCs/>
          <w:lang w:val="en-US" w:eastAsia="zh-CN"/>
        </w:rPr>
        <w:t>考虑到安全是下一代网络的定义特性之一，因而能够确定一套可在最大可能的程度上确保预期安全级别的标准至关重要</w:t>
      </w:r>
      <w:bookmarkEnd w:id="40"/>
      <w:bookmarkEnd w:id="41"/>
      <w:bookmarkEnd w:id="42"/>
      <w:r w:rsidRPr="001A45A8">
        <w:rPr>
          <w:rFonts w:hint="eastAsia"/>
          <w:szCs w:val="24"/>
          <w:lang w:val="en-US" w:eastAsia="zh-CN"/>
        </w:rPr>
        <w:t>。要求对受管理网络的能力进行研究的第</w:t>
      </w:r>
      <w:r w:rsidRPr="001A45A8">
        <w:rPr>
          <w:rFonts w:hint="eastAsia"/>
          <w:szCs w:val="24"/>
          <w:lang w:val="en-US" w:eastAsia="zh-CN"/>
        </w:rPr>
        <w:t>13</w:t>
      </w:r>
      <w:r w:rsidRPr="001A45A8">
        <w:rPr>
          <w:rFonts w:hint="eastAsia"/>
          <w:szCs w:val="24"/>
          <w:lang w:val="en-US" w:eastAsia="zh-CN"/>
        </w:rPr>
        <w:t>研究组所负责新课题的一些例子包括云计算、内容提供、可编程性、智能泛在网络、自配置网络、背景认知服务、社交媒体、对等服务和</w:t>
      </w:r>
      <w:bookmarkStart w:id="43" w:name="OLE_LINK104"/>
      <w:bookmarkStart w:id="44" w:name="OLE_LINK105"/>
      <w:r w:rsidRPr="001A45A8">
        <w:rPr>
          <w:rFonts w:hint="eastAsia"/>
          <w:szCs w:val="24"/>
          <w:lang w:val="en-US" w:eastAsia="zh-CN"/>
        </w:rPr>
        <w:t>机器对机器通信</w:t>
      </w:r>
      <w:bookmarkEnd w:id="43"/>
      <w:bookmarkEnd w:id="44"/>
      <w:r w:rsidRPr="001A45A8">
        <w:rPr>
          <w:rFonts w:hint="eastAsia"/>
          <w:szCs w:val="24"/>
          <w:lang w:val="en-US" w:eastAsia="zh-CN"/>
        </w:rPr>
        <w:t>。除回应最终用户的安全需求外，所有这些服务以及其它服务必须满足提供应急通信（</w:t>
      </w:r>
      <w:r w:rsidRPr="001A45A8">
        <w:rPr>
          <w:rFonts w:hint="eastAsia"/>
          <w:szCs w:val="24"/>
          <w:lang w:val="en-US" w:eastAsia="zh-CN"/>
        </w:rPr>
        <w:t>ET</w:t>
      </w:r>
      <w:r w:rsidRPr="001A45A8">
        <w:rPr>
          <w:rFonts w:hint="eastAsia"/>
          <w:szCs w:val="24"/>
          <w:lang w:val="en-US" w:eastAsia="zh-CN"/>
        </w:rPr>
        <w:t>）所需的安全要求。有鉴于此，</w:t>
      </w:r>
      <w:r w:rsidRPr="001A45A8">
        <w:rPr>
          <w:szCs w:val="24"/>
          <w:lang w:val="en-US" w:eastAsia="zh-CN"/>
        </w:rPr>
        <w:t>ET</w:t>
      </w:r>
      <w:r w:rsidRPr="001A45A8">
        <w:rPr>
          <w:rFonts w:hint="eastAsia"/>
          <w:szCs w:val="24"/>
          <w:lang w:val="en-US" w:eastAsia="zh-CN"/>
        </w:rPr>
        <w:t>具有标准必须予以满足的特殊安全要求。</w:t>
      </w:r>
    </w:p>
    <w:p w:rsidR="00E91D84" w:rsidRPr="001A45A8" w:rsidRDefault="00E91D84" w:rsidP="00E91D84">
      <w:pPr>
        <w:overflowPunct/>
        <w:autoSpaceDE/>
        <w:autoSpaceDN/>
        <w:adjustRightInd/>
        <w:ind w:firstLineChars="200" w:firstLine="480"/>
        <w:textAlignment w:val="auto"/>
        <w:rPr>
          <w:szCs w:val="24"/>
          <w:lang w:val="en-US" w:eastAsia="zh-CN"/>
        </w:rPr>
      </w:pPr>
      <w:r w:rsidRPr="001A45A8">
        <w:rPr>
          <w:rFonts w:hint="eastAsia"/>
          <w:szCs w:val="24"/>
          <w:lang w:val="en-US" w:eastAsia="zh-CN"/>
        </w:rPr>
        <w:t>由于第</w:t>
      </w:r>
      <w:r w:rsidRPr="001A45A8">
        <w:rPr>
          <w:szCs w:val="24"/>
          <w:lang w:val="en-US" w:eastAsia="zh-CN"/>
        </w:rPr>
        <w:t>13</w:t>
      </w:r>
      <w:r w:rsidRPr="001A45A8">
        <w:rPr>
          <w:rFonts w:hint="eastAsia"/>
          <w:szCs w:val="24"/>
          <w:lang w:val="en-US" w:eastAsia="zh-CN"/>
        </w:rPr>
        <w:t>研究组界定了各个受管理的网络架构，很明显有必要解决作为总体努力组成部分的相关安全问题。因此，本课题的目的是提供必要的网络安全规范和指导以适应第</w:t>
      </w:r>
      <w:r w:rsidRPr="001A45A8">
        <w:rPr>
          <w:rFonts w:hint="eastAsia"/>
          <w:szCs w:val="24"/>
          <w:lang w:val="en-US" w:eastAsia="zh-CN"/>
        </w:rPr>
        <w:t>13</w:t>
      </w:r>
      <w:r w:rsidRPr="001A45A8">
        <w:rPr>
          <w:rFonts w:hint="eastAsia"/>
          <w:szCs w:val="24"/>
          <w:lang w:val="en-US" w:eastAsia="zh-CN"/>
        </w:rPr>
        <w:t>研究组开展的架构相关工作。</w:t>
      </w:r>
    </w:p>
    <w:p w:rsidR="00E91D84" w:rsidRPr="001A45A8" w:rsidRDefault="00E91D84" w:rsidP="00E91D84">
      <w:pPr>
        <w:ind w:firstLineChars="200" w:firstLine="480"/>
        <w:rPr>
          <w:rFonts w:eastAsiaTheme="minorEastAsia"/>
          <w:szCs w:val="24"/>
          <w:lang w:eastAsia="zh-CN"/>
        </w:rPr>
      </w:pPr>
      <w:r w:rsidRPr="001A45A8">
        <w:rPr>
          <w:rFonts w:eastAsiaTheme="minorEastAsia" w:hint="eastAsia"/>
          <w:szCs w:val="24"/>
          <w:lang w:val="en-US" w:eastAsia="zh-CN"/>
        </w:rPr>
        <w:t>此外，</w:t>
      </w:r>
      <w:r w:rsidRPr="001A45A8">
        <w:rPr>
          <w:rFonts w:eastAsiaTheme="minorEastAsia" w:hint="eastAsia"/>
          <w:szCs w:val="24"/>
          <w:lang w:eastAsia="zh-CN"/>
        </w:rPr>
        <w:t>第</w:t>
      </w:r>
      <w:r w:rsidRPr="001A45A8">
        <w:rPr>
          <w:rFonts w:eastAsia="Times New Roman"/>
          <w:szCs w:val="24"/>
          <w:lang w:eastAsia="zh-CN"/>
        </w:rPr>
        <w:t>13</w:t>
      </w:r>
      <w:r w:rsidRPr="001A45A8">
        <w:rPr>
          <w:rFonts w:eastAsiaTheme="minorEastAsia" w:hint="eastAsia"/>
          <w:szCs w:val="24"/>
          <w:lang w:eastAsia="zh-CN"/>
        </w:rPr>
        <w:t>研究组需要依据其确定的架构解决服务提供商、政府部门和最终用户广泛关注的具有重要意义的</w:t>
      </w:r>
      <w:bookmarkStart w:id="45" w:name="OLE_LINK114"/>
      <w:bookmarkStart w:id="46" w:name="OLE_LINK115"/>
      <w:bookmarkStart w:id="47" w:name="OLE_LINK116"/>
      <w:bookmarkStart w:id="48" w:name="OLE_LINK117"/>
      <w:r w:rsidRPr="001A45A8">
        <w:rPr>
          <w:rFonts w:eastAsia="Times New Roman"/>
          <w:szCs w:val="24"/>
          <w:lang w:eastAsia="zh-CN"/>
        </w:rPr>
        <w:t>IdM</w:t>
      </w:r>
      <w:bookmarkEnd w:id="45"/>
      <w:bookmarkEnd w:id="46"/>
      <w:r w:rsidRPr="001A45A8">
        <w:rPr>
          <w:rFonts w:eastAsiaTheme="minorEastAsia" w:hint="eastAsia"/>
          <w:szCs w:val="24"/>
          <w:lang w:eastAsia="zh-CN"/>
        </w:rPr>
        <w:t>问题</w:t>
      </w:r>
      <w:bookmarkEnd w:id="47"/>
      <w:bookmarkEnd w:id="48"/>
      <w:r w:rsidRPr="001A45A8">
        <w:rPr>
          <w:rFonts w:eastAsiaTheme="minorEastAsia" w:hint="eastAsia"/>
          <w:szCs w:val="24"/>
          <w:lang w:eastAsia="zh-CN"/>
        </w:rPr>
        <w:t>。</w:t>
      </w:r>
    </w:p>
    <w:p w:rsidR="00E91D84" w:rsidRPr="001A45A8" w:rsidRDefault="00E91D84" w:rsidP="00E91D84">
      <w:pPr>
        <w:ind w:firstLineChars="200" w:firstLine="480"/>
        <w:rPr>
          <w:rFonts w:eastAsia="Times New Roman"/>
          <w:szCs w:val="24"/>
          <w:lang w:eastAsia="zh-CN"/>
        </w:rPr>
      </w:pPr>
      <w:r w:rsidRPr="001A45A8">
        <w:rPr>
          <w:rFonts w:hint="eastAsia"/>
          <w:iCs/>
          <w:lang w:val="en-US" w:eastAsia="zh-CN"/>
        </w:rPr>
        <w:t>随着网络的发展和新的安全威胁的出现（对此尚无救治方法），必须将这些威胁记录在案，以便使网管人员和最终用户设法缓解风险。因此，安全研究必须处理好受管理网络的架构以提供：</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适当的网络保护和信息保护</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适用于多个管理域的安全解决方案</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安全身份管理</w:t>
      </w:r>
    </w:p>
    <w:p w:rsidR="00E91D84" w:rsidRPr="001A45A8" w:rsidRDefault="00E91D84" w:rsidP="001B5F87">
      <w:pPr>
        <w:ind w:firstLineChars="200" w:firstLine="480"/>
        <w:rPr>
          <w:szCs w:val="24"/>
          <w:lang w:val="en-US" w:eastAsia="zh-CN"/>
        </w:rPr>
      </w:pPr>
      <w:r w:rsidRPr="001A45A8">
        <w:rPr>
          <w:rFonts w:eastAsiaTheme="minorEastAsia" w:hint="eastAsia"/>
          <w:szCs w:val="24"/>
          <w:lang w:eastAsia="zh-CN"/>
        </w:rPr>
        <w:t>本课题负责的最新工作项目见：</w:t>
      </w:r>
      <w:r w:rsidR="001B5F87">
        <w:rPr>
          <w:rFonts w:eastAsiaTheme="minorEastAsia"/>
          <w:szCs w:val="24"/>
          <w:lang w:eastAsia="zh-CN"/>
        </w:rPr>
        <w:br/>
      </w:r>
      <w:hyperlink r:id="rId14" w:history="1">
        <w:r w:rsidRPr="0038183E">
          <w:rPr>
            <w:szCs w:val="24"/>
          </w:rPr>
          <w:t>http://www.itu.int/ITU-T/workprog/wp_search.aspx?Q=8/13</w:t>
        </w:r>
      </w:hyperlink>
      <w:r w:rsidR="005A113E" w:rsidRPr="001A45A8">
        <w:rPr>
          <w:rFonts w:eastAsiaTheme="minorEastAsia" w:hint="eastAsia"/>
          <w:szCs w:val="24"/>
          <w:lang w:eastAsia="zh-CN"/>
        </w:rPr>
        <w:t>。</w:t>
      </w:r>
    </w:p>
    <w:p w:rsidR="00E91D84" w:rsidRPr="001A45A8" w:rsidRDefault="00E91D84" w:rsidP="00E91D84">
      <w:pPr>
        <w:overflowPunct/>
        <w:autoSpaceDE/>
        <w:autoSpaceDN/>
        <w:adjustRightInd/>
        <w:ind w:firstLineChars="200" w:firstLine="480"/>
        <w:textAlignment w:val="auto"/>
        <w:rPr>
          <w:szCs w:val="24"/>
          <w:lang w:val="en-US" w:eastAsia="zh-CN"/>
        </w:rPr>
      </w:pPr>
      <w:r w:rsidRPr="001A45A8">
        <w:rPr>
          <w:rFonts w:hint="eastAsia"/>
          <w:szCs w:val="24"/>
          <w:lang w:val="en-US" w:eastAsia="zh-CN"/>
        </w:rPr>
        <w:t>本课题制定的所有建议书的默认批准程序为传统批准程序（</w:t>
      </w:r>
      <w:r w:rsidRPr="001A45A8">
        <w:rPr>
          <w:szCs w:val="24"/>
          <w:lang w:val="en-US" w:eastAsia="zh-CN"/>
        </w:rPr>
        <w:t>TAP</w:t>
      </w:r>
      <w:r w:rsidRPr="001A45A8">
        <w:rPr>
          <w:rFonts w:hint="eastAsia"/>
          <w:szCs w:val="24"/>
          <w:lang w:val="en-US" w:eastAsia="zh-CN"/>
        </w:rPr>
        <w:t>）。</w:t>
      </w:r>
    </w:p>
    <w:p w:rsidR="00E91D84" w:rsidRPr="00D45D40" w:rsidRDefault="00E91D84" w:rsidP="00D45D40">
      <w:pPr>
        <w:pStyle w:val="headingb"/>
        <w:rPr>
          <w:lang w:val="en-US" w:eastAsia="zh-CN"/>
        </w:rPr>
      </w:pPr>
      <w:r w:rsidRPr="00D45D40">
        <w:rPr>
          <w:lang w:val="en-US" w:eastAsia="zh-CN"/>
        </w:rPr>
        <w:t>2</w:t>
      </w:r>
      <w:r w:rsidRPr="00D45D40">
        <w:rPr>
          <w:lang w:val="en-US" w:eastAsia="zh-CN"/>
        </w:rPr>
        <w:tab/>
      </w:r>
      <w:r w:rsidRPr="00D45D40">
        <w:rPr>
          <w:rFonts w:hint="eastAsia"/>
          <w:lang w:val="en-US" w:eastAsia="zh-CN"/>
        </w:rPr>
        <w:t>课题</w:t>
      </w:r>
    </w:p>
    <w:p w:rsidR="00E91D84" w:rsidRPr="001A45A8" w:rsidRDefault="00E91D84" w:rsidP="00E91D84">
      <w:pPr>
        <w:ind w:firstLineChars="150" w:firstLine="360"/>
        <w:rPr>
          <w:rFonts w:asciiTheme="majorBidi" w:hAnsiTheme="majorBidi" w:cstheme="majorBidi"/>
          <w:szCs w:val="24"/>
          <w:lang w:eastAsia="zh-CN"/>
        </w:rPr>
      </w:pPr>
      <w:r w:rsidRPr="001A45A8">
        <w:rPr>
          <w:rFonts w:asciiTheme="majorBidi" w:hAnsiTheme="majorBidi" w:cstheme="majorBidi" w:hint="eastAsia"/>
          <w:szCs w:val="24"/>
          <w:lang w:eastAsia="zh-CN"/>
        </w:rPr>
        <w:t>供审议的研究项目包括但不限于：</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由第</w:t>
      </w:r>
      <w:r w:rsidRPr="001A45A8">
        <w:rPr>
          <w:rFonts w:hint="eastAsia"/>
          <w:lang w:val="en-US" w:eastAsia="zh-CN"/>
        </w:rPr>
        <w:t>13</w:t>
      </w:r>
      <w:r w:rsidRPr="001A45A8">
        <w:rPr>
          <w:rFonts w:hint="eastAsia"/>
          <w:lang w:val="en-US" w:eastAsia="zh-CN"/>
        </w:rPr>
        <w:t>研究组负责的新技术</w:t>
      </w:r>
      <w:r>
        <w:rPr>
          <w:rFonts w:hint="eastAsia"/>
          <w:lang w:val="en-US" w:eastAsia="zh-CN"/>
        </w:rPr>
        <w:t>（包括软件定义网络（</w:t>
      </w:r>
      <w:r>
        <w:rPr>
          <w:rFonts w:hint="eastAsia"/>
          <w:lang w:val="en-US" w:eastAsia="zh-CN"/>
        </w:rPr>
        <w:t>SDN</w:t>
      </w:r>
      <w:r>
        <w:rPr>
          <w:rFonts w:hint="eastAsia"/>
          <w:lang w:val="en-US" w:eastAsia="zh-CN"/>
        </w:rPr>
        <w:t>））</w:t>
      </w:r>
      <w:r w:rsidRPr="001A45A8">
        <w:rPr>
          <w:rFonts w:hint="eastAsia"/>
          <w:lang w:val="en-US" w:eastAsia="zh-CN"/>
        </w:rPr>
        <w:t>驱动的不断发展的受管理网络需要哪些安全和身份管理要求</w:t>
      </w:r>
      <w:r w:rsidRPr="004D1204">
        <w:rPr>
          <w:rFonts w:hint="eastAsia"/>
          <w:lang w:val="en-US" w:eastAsia="zh-CN"/>
        </w:rPr>
        <w:t>？</w:t>
      </w:r>
    </w:p>
    <w:p w:rsidR="00E91D84" w:rsidRPr="001A45A8"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满足这些要求需要建立哪些安全机制？</w:t>
      </w:r>
    </w:p>
    <w:p w:rsidR="00E91D84" w:rsidRDefault="00E91D84" w:rsidP="004D1204">
      <w:pPr>
        <w:pStyle w:val="enumlev1"/>
        <w:rPr>
          <w:lang w:val="en-US" w:eastAsia="zh-CN"/>
        </w:rPr>
      </w:pPr>
      <w:r w:rsidRPr="001A45A8">
        <w:rPr>
          <w:lang w:val="en-US" w:eastAsia="zh-CN"/>
        </w:rPr>
        <w:t>•</w:t>
      </w:r>
      <w:r w:rsidRPr="001A45A8">
        <w:rPr>
          <w:lang w:val="en-US" w:eastAsia="zh-CN"/>
        </w:rPr>
        <w:tab/>
      </w:r>
      <w:r w:rsidRPr="001A45A8">
        <w:rPr>
          <w:rFonts w:hint="eastAsia"/>
          <w:lang w:val="en-US" w:eastAsia="zh-CN"/>
        </w:rPr>
        <w:t>为信息通信技术（</w:t>
      </w:r>
      <w:r w:rsidRPr="001A45A8">
        <w:rPr>
          <w:rFonts w:hint="eastAsia"/>
          <w:lang w:val="en-US" w:eastAsia="zh-CN"/>
        </w:rPr>
        <w:t>ICT</w:t>
      </w:r>
      <w:r w:rsidRPr="001A45A8">
        <w:rPr>
          <w:rFonts w:hint="eastAsia"/>
          <w:lang w:val="en-US" w:eastAsia="zh-CN"/>
        </w:rPr>
        <w:t>）或其它行业直接或间接提供能源节省需要对现有建议书做出哪些改进？</w:t>
      </w:r>
    </w:p>
    <w:p w:rsidR="00E91D84" w:rsidRPr="00D45D40" w:rsidRDefault="00E91D84" w:rsidP="002B127A">
      <w:pPr>
        <w:pStyle w:val="headingb"/>
        <w:pageBreakBefore/>
        <w:rPr>
          <w:lang w:val="en-US" w:eastAsia="zh-CN"/>
        </w:rPr>
      </w:pPr>
      <w:r w:rsidRPr="00D45D40">
        <w:rPr>
          <w:lang w:val="en-US" w:eastAsia="zh-CN"/>
        </w:rPr>
        <w:lastRenderedPageBreak/>
        <w:t>3</w:t>
      </w:r>
      <w:r w:rsidRPr="00D45D40">
        <w:rPr>
          <w:lang w:val="en-US" w:eastAsia="zh-CN"/>
        </w:rPr>
        <w:tab/>
      </w:r>
      <w:r w:rsidRPr="00D45D40">
        <w:rPr>
          <w:rFonts w:hint="eastAsia"/>
          <w:lang w:val="en-US" w:eastAsia="zh-CN"/>
        </w:rPr>
        <w:t>任务</w:t>
      </w:r>
    </w:p>
    <w:p w:rsidR="00E91D84" w:rsidRPr="001A45A8" w:rsidRDefault="00E91D84" w:rsidP="00E91D84">
      <w:pPr>
        <w:overflowPunct/>
        <w:autoSpaceDE/>
        <w:autoSpaceDN/>
        <w:adjustRightInd/>
        <w:ind w:firstLineChars="200" w:firstLine="480"/>
        <w:textAlignment w:val="auto"/>
        <w:rPr>
          <w:szCs w:val="24"/>
          <w:lang w:val="en-US" w:eastAsia="zh-CN"/>
        </w:rPr>
      </w:pPr>
      <w:r w:rsidRPr="001A45A8">
        <w:rPr>
          <w:szCs w:val="24"/>
          <w:lang w:val="en-US" w:eastAsia="zh-CN"/>
        </w:rPr>
        <w:t>任务包括，但不局限于：</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在第</w:t>
      </w:r>
      <w:r w:rsidRPr="004D1204">
        <w:rPr>
          <w:rFonts w:hint="eastAsia"/>
          <w:lang w:val="en-US" w:eastAsia="zh-CN"/>
        </w:rPr>
        <w:t>13</w:t>
      </w:r>
      <w:r w:rsidRPr="001A45A8">
        <w:rPr>
          <w:rFonts w:hint="eastAsia"/>
          <w:lang w:val="en-US" w:eastAsia="zh-CN"/>
        </w:rPr>
        <w:t>研究组内牵头的安全问题研究。</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确保所开发的架构与</w:t>
      </w:r>
      <w:r w:rsidRPr="004D1204">
        <w:rPr>
          <w:lang w:val="en-US" w:eastAsia="zh-CN"/>
        </w:rPr>
        <w:t>ITU-T</w:t>
      </w:r>
      <w:r w:rsidRPr="004D1204">
        <w:rPr>
          <w:rFonts w:hint="eastAsia"/>
          <w:lang w:val="en-US" w:eastAsia="zh-CN"/>
        </w:rPr>
        <w:t>第</w:t>
      </w:r>
      <w:r w:rsidRPr="004D1204">
        <w:rPr>
          <w:rFonts w:hint="eastAsia"/>
          <w:lang w:val="en-US" w:eastAsia="zh-CN"/>
        </w:rPr>
        <w:t>17</w:t>
      </w:r>
      <w:r w:rsidRPr="004D1204">
        <w:rPr>
          <w:rFonts w:hint="eastAsia"/>
          <w:lang w:val="en-US" w:eastAsia="zh-CN"/>
        </w:rPr>
        <w:t>研究组确立的得到认可的安全原则保持一致</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确保提议的支持新技术的安全解决方案符合受管理网络的安全要求</w:t>
      </w:r>
      <w:r w:rsidRPr="004D1204">
        <w:rPr>
          <w:rFonts w:hint="eastAsia"/>
          <w:lang w:val="en-US" w:eastAsia="zh-CN"/>
        </w:rPr>
        <w:t>。</w:t>
      </w:r>
    </w:p>
    <w:p w:rsidR="00E91D84" w:rsidRPr="00C6145E" w:rsidRDefault="00E91D84" w:rsidP="00C6145E">
      <w:pPr>
        <w:overflowPunct/>
        <w:autoSpaceDE/>
        <w:autoSpaceDN/>
        <w:adjustRightInd/>
        <w:ind w:firstLineChars="200" w:firstLine="480"/>
        <w:textAlignment w:val="auto"/>
        <w:rPr>
          <w:szCs w:val="24"/>
          <w:lang w:val="en-US" w:eastAsia="zh-CN"/>
        </w:rPr>
      </w:pPr>
      <w:r w:rsidRPr="00C6145E">
        <w:rPr>
          <w:rFonts w:hint="eastAsia"/>
          <w:szCs w:val="24"/>
          <w:lang w:val="en-US" w:eastAsia="zh-CN"/>
        </w:rPr>
        <w:t>具体而言，</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定义可相互操作的身份管理</w:t>
      </w:r>
      <w:r w:rsidRPr="004D1204">
        <w:rPr>
          <w:lang w:val="en-US" w:eastAsia="zh-CN"/>
        </w:rPr>
        <w:t xml:space="preserve"> (IdM</w:t>
      </w:r>
      <w:r w:rsidRPr="004D1204">
        <w:rPr>
          <w:rFonts w:hint="eastAsia"/>
          <w:lang w:val="en-US" w:eastAsia="zh-CN"/>
        </w:rPr>
        <w:t>）构造，支持第</w:t>
      </w:r>
      <w:r w:rsidRPr="004D1204">
        <w:rPr>
          <w:rFonts w:hint="eastAsia"/>
          <w:lang w:val="en-US" w:eastAsia="zh-CN"/>
        </w:rPr>
        <w:t>13</w:t>
      </w:r>
      <w:r w:rsidRPr="004D1204">
        <w:rPr>
          <w:rFonts w:hint="eastAsia"/>
          <w:lang w:val="en-US" w:eastAsia="zh-CN"/>
        </w:rPr>
        <w:t>研究组负责的所有受管理网络的架构</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规定支持受管理网络范围内新认证和授权服务的框架并定义适当的机制和程序</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制定新的</w:t>
      </w:r>
      <w:r w:rsidRPr="004D1204">
        <w:rPr>
          <w:lang w:val="en-US" w:eastAsia="zh-CN"/>
        </w:rPr>
        <w:t>ITU-T</w:t>
      </w:r>
      <w:r w:rsidRPr="004D1204">
        <w:rPr>
          <w:rFonts w:hint="eastAsia"/>
          <w:lang w:val="en-US" w:eastAsia="zh-CN"/>
        </w:rPr>
        <w:t>建议书或改进现有有关支持上述技术的安全和身份管理要求和机制的</w:t>
      </w:r>
      <w:r w:rsidRPr="004D1204">
        <w:rPr>
          <w:lang w:val="en-US" w:eastAsia="zh-CN"/>
        </w:rPr>
        <w:t>ITU-T</w:t>
      </w:r>
      <w:r w:rsidRPr="004D1204">
        <w:rPr>
          <w:rFonts w:hint="eastAsia"/>
          <w:lang w:val="en-US" w:eastAsia="zh-CN"/>
        </w:rPr>
        <w:t>建议书</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帮助第</w:t>
      </w:r>
      <w:r w:rsidRPr="001A45A8">
        <w:rPr>
          <w:rFonts w:hint="eastAsia"/>
          <w:lang w:val="en-US" w:eastAsia="zh-CN"/>
        </w:rPr>
        <w:t>13</w:t>
      </w:r>
      <w:r w:rsidRPr="001A45A8">
        <w:rPr>
          <w:rFonts w:hint="eastAsia"/>
          <w:lang w:val="en-US" w:eastAsia="zh-CN"/>
        </w:rPr>
        <w:t>研究组其它课题制定其各自</w:t>
      </w:r>
      <w:r w:rsidRPr="004D1204">
        <w:rPr>
          <w:lang w:val="en-US" w:eastAsia="zh-CN"/>
        </w:rPr>
        <w:t xml:space="preserve">ITU-T </w:t>
      </w:r>
      <w:r w:rsidRPr="004D1204">
        <w:rPr>
          <w:rFonts w:hint="eastAsia"/>
          <w:lang w:val="en-US" w:eastAsia="zh-CN"/>
        </w:rPr>
        <w:t>建议书的安全注意事项条款</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为信息通信技术（</w:t>
      </w:r>
      <w:r w:rsidRPr="004D1204">
        <w:rPr>
          <w:rFonts w:hint="eastAsia"/>
          <w:lang w:val="en-US" w:eastAsia="zh-CN"/>
        </w:rPr>
        <w:t>ICT</w:t>
      </w:r>
      <w:r w:rsidRPr="004D1204">
        <w:rPr>
          <w:rFonts w:hint="eastAsia"/>
          <w:lang w:val="en-US" w:eastAsia="zh-CN"/>
        </w:rPr>
        <w:t>）或其它行业直接或间接提供能源节省考虑需要对现有建议书做出的改进。为提供这种能源节省考虑需要对正在制定的建议书做出的改进。</w:t>
      </w:r>
    </w:p>
    <w:p w:rsidR="00E91D84" w:rsidRPr="00D45D40" w:rsidRDefault="00E91D84" w:rsidP="00D45D40">
      <w:pPr>
        <w:pStyle w:val="headingb"/>
        <w:rPr>
          <w:lang w:val="en-US" w:eastAsia="zh-CN"/>
        </w:rPr>
      </w:pPr>
      <w:r w:rsidRPr="00D45D40">
        <w:rPr>
          <w:lang w:val="en-US" w:eastAsia="zh-CN"/>
        </w:rPr>
        <w:t>4</w:t>
      </w:r>
      <w:r w:rsidRPr="00D45D40">
        <w:rPr>
          <w:lang w:val="en-US" w:eastAsia="zh-CN"/>
        </w:rPr>
        <w:tab/>
      </w:r>
      <w:r w:rsidRPr="00D45D40">
        <w:rPr>
          <w:rFonts w:hint="eastAsia"/>
          <w:lang w:val="en-US" w:eastAsia="zh-CN"/>
        </w:rPr>
        <w:t>关系</w:t>
      </w:r>
    </w:p>
    <w:p w:rsidR="00E91D84" w:rsidRPr="002B127A" w:rsidRDefault="00E91D84" w:rsidP="00E91D84">
      <w:pPr>
        <w:keepNext/>
        <w:spacing w:before="160"/>
        <w:rPr>
          <w:rFonts w:eastAsia="Times New Roman"/>
          <w:bCs/>
          <w:lang w:val="en-US" w:eastAsia="zh-CN"/>
        </w:rPr>
      </w:pPr>
      <w:r w:rsidRPr="002B127A">
        <w:rPr>
          <w:rFonts w:hint="eastAsia"/>
          <w:bCs/>
          <w:lang w:eastAsia="zh-CN"/>
        </w:rPr>
        <w:t>建议书：</w:t>
      </w:r>
    </w:p>
    <w:p w:rsidR="00E91D84" w:rsidRPr="004D1204" w:rsidRDefault="00E91D84" w:rsidP="004D1204">
      <w:pPr>
        <w:pStyle w:val="enumlev1"/>
        <w:rPr>
          <w:lang w:val="en-US" w:eastAsia="zh-CN"/>
        </w:rPr>
      </w:pPr>
      <w:r w:rsidRPr="001A45A8">
        <w:rPr>
          <w:lang w:val="en-US" w:eastAsia="zh-CN"/>
        </w:rPr>
        <w:t>•</w:t>
      </w:r>
      <w:r w:rsidRPr="001A45A8">
        <w:rPr>
          <w:lang w:val="en-US" w:eastAsia="zh-CN"/>
        </w:rPr>
        <w:tab/>
      </w:r>
      <w:r w:rsidRPr="004D1204">
        <w:rPr>
          <w:lang w:val="en-US" w:eastAsia="zh-CN"/>
        </w:rPr>
        <w:t>Y.2700</w:t>
      </w:r>
      <w:r w:rsidRPr="004D1204">
        <w:rPr>
          <w:rFonts w:hint="eastAsia"/>
          <w:lang w:val="en-US" w:eastAsia="zh-CN"/>
        </w:rPr>
        <w:t>系列建议书</w:t>
      </w:r>
    </w:p>
    <w:p w:rsidR="00E91D84" w:rsidRPr="002B127A" w:rsidRDefault="00E91D84" w:rsidP="00E91D84">
      <w:pPr>
        <w:keepNext/>
        <w:spacing w:before="160"/>
        <w:rPr>
          <w:rFonts w:eastAsia="Times New Roman"/>
          <w:bCs/>
          <w:lang w:val="en-US" w:eastAsia="zh-CN"/>
        </w:rPr>
      </w:pPr>
      <w:r w:rsidRPr="002B127A">
        <w:rPr>
          <w:rFonts w:hint="eastAsia"/>
          <w:bCs/>
          <w:lang w:eastAsia="zh-CN"/>
        </w:rPr>
        <w:t>课题：</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所有第</w:t>
      </w:r>
      <w:r w:rsidRPr="001A45A8">
        <w:rPr>
          <w:rFonts w:hint="eastAsia"/>
          <w:lang w:val="en-US" w:eastAsia="zh-CN"/>
        </w:rPr>
        <w:t>13</w:t>
      </w:r>
      <w:r w:rsidRPr="001A45A8">
        <w:rPr>
          <w:rFonts w:hint="eastAsia"/>
          <w:lang w:val="en-US" w:eastAsia="zh-CN"/>
        </w:rPr>
        <w:t>研究组的课题</w:t>
      </w:r>
    </w:p>
    <w:p w:rsidR="00E91D84" w:rsidRPr="002B127A" w:rsidRDefault="00E91D84" w:rsidP="00E91D84">
      <w:pPr>
        <w:keepNext/>
        <w:spacing w:before="160"/>
        <w:rPr>
          <w:rFonts w:eastAsia="Times New Roman"/>
          <w:bCs/>
          <w:lang w:val="en-US" w:eastAsia="zh-CN"/>
        </w:rPr>
      </w:pPr>
      <w:r w:rsidRPr="002B127A">
        <w:rPr>
          <w:rFonts w:hint="eastAsia"/>
          <w:bCs/>
          <w:lang w:eastAsia="zh-CN"/>
        </w:rPr>
        <w:t>研究组：</w:t>
      </w:r>
    </w:p>
    <w:p w:rsidR="00E91D84" w:rsidRPr="004D1204" w:rsidRDefault="00E91D84" w:rsidP="004D1204">
      <w:pPr>
        <w:pStyle w:val="enumlev1"/>
        <w:rPr>
          <w:lang w:val="en-US" w:eastAsia="zh-CN"/>
        </w:rPr>
      </w:pPr>
      <w:r w:rsidRPr="001A45A8">
        <w:rPr>
          <w:lang w:val="en-US" w:eastAsia="zh-CN"/>
        </w:rPr>
        <w:t>•</w:t>
      </w:r>
      <w:r w:rsidRPr="001A45A8">
        <w:rPr>
          <w:lang w:val="en-US" w:eastAsia="zh-CN"/>
        </w:rPr>
        <w:tab/>
      </w:r>
      <w:r w:rsidRPr="004D1204">
        <w:rPr>
          <w:rFonts w:hint="eastAsia"/>
          <w:lang w:val="en-US" w:eastAsia="zh-CN"/>
        </w:rPr>
        <w:t>所有</w:t>
      </w:r>
      <w:r w:rsidRPr="004D1204">
        <w:rPr>
          <w:lang w:val="en-US" w:eastAsia="zh-CN"/>
        </w:rPr>
        <w:t>ITU-T</w:t>
      </w:r>
      <w:r w:rsidRPr="004D1204">
        <w:rPr>
          <w:rFonts w:hint="eastAsia"/>
          <w:lang w:val="en-US" w:eastAsia="zh-CN"/>
        </w:rPr>
        <w:t>研究组、</w:t>
      </w:r>
      <w:r w:rsidRPr="004D1204">
        <w:rPr>
          <w:lang w:val="en-US" w:eastAsia="zh-CN"/>
        </w:rPr>
        <w:t>ITU-R</w:t>
      </w:r>
      <w:r w:rsidRPr="004D1204">
        <w:rPr>
          <w:rFonts w:hint="eastAsia"/>
          <w:lang w:val="en-US" w:eastAsia="zh-CN"/>
        </w:rPr>
        <w:t>、</w:t>
      </w:r>
      <w:r w:rsidRPr="004D1204">
        <w:rPr>
          <w:lang w:val="en-US" w:eastAsia="zh-CN"/>
        </w:rPr>
        <w:t>ITU-D</w:t>
      </w:r>
    </w:p>
    <w:p w:rsidR="00E91D84" w:rsidRPr="002B127A" w:rsidRDefault="00E91D84" w:rsidP="00E91D84">
      <w:pPr>
        <w:keepNext/>
        <w:spacing w:before="160"/>
        <w:rPr>
          <w:rFonts w:eastAsia="Times New Roman"/>
          <w:bCs/>
          <w:lang w:val="en-US" w:eastAsia="zh-CN"/>
        </w:rPr>
      </w:pPr>
      <w:r w:rsidRPr="002B127A">
        <w:rPr>
          <w:rFonts w:hint="eastAsia"/>
          <w:bCs/>
          <w:lang w:eastAsia="zh-CN"/>
        </w:rPr>
        <w:t>标准化机构、论坛和联盟：</w:t>
      </w:r>
    </w:p>
    <w:p w:rsidR="00E91D84" w:rsidRPr="00D13DFF" w:rsidRDefault="00E91D84" w:rsidP="004D1204">
      <w:pPr>
        <w:pStyle w:val="enumlev1"/>
        <w:rPr>
          <w:lang w:val="fr-CH" w:eastAsia="zh-CN"/>
        </w:rPr>
      </w:pPr>
      <w:r w:rsidRPr="00D13DFF">
        <w:rPr>
          <w:lang w:val="fr-CH" w:eastAsia="zh-CN"/>
        </w:rPr>
        <w:t>•</w:t>
      </w:r>
      <w:r w:rsidRPr="00D13DFF">
        <w:rPr>
          <w:lang w:val="fr-CH" w:eastAsia="zh-CN"/>
        </w:rPr>
        <w:tab/>
        <w:t>ISO/IEC JTC1 SC 27</w:t>
      </w:r>
    </w:p>
    <w:p w:rsidR="00E91D84" w:rsidRPr="00D13DFF" w:rsidRDefault="00E91D84" w:rsidP="004D1204">
      <w:pPr>
        <w:pStyle w:val="enumlev1"/>
        <w:rPr>
          <w:lang w:val="fr-CH" w:eastAsia="zh-CN"/>
        </w:rPr>
      </w:pPr>
      <w:r w:rsidRPr="00D13DFF">
        <w:rPr>
          <w:lang w:val="fr-CH" w:eastAsia="zh-CN"/>
        </w:rPr>
        <w:t>•</w:t>
      </w:r>
      <w:r w:rsidRPr="00D13DFF">
        <w:rPr>
          <w:lang w:val="fr-CH" w:eastAsia="zh-CN"/>
        </w:rPr>
        <w:tab/>
        <w:t>ATIS</w:t>
      </w:r>
    </w:p>
    <w:p w:rsidR="00E91D84" w:rsidRPr="00D13DFF" w:rsidRDefault="00E91D84" w:rsidP="004D1204">
      <w:pPr>
        <w:pStyle w:val="enumlev1"/>
        <w:rPr>
          <w:lang w:val="fr-CH" w:eastAsia="zh-CN"/>
        </w:rPr>
      </w:pPr>
      <w:r w:rsidRPr="00D13DFF">
        <w:rPr>
          <w:lang w:val="fr-CH" w:eastAsia="zh-CN"/>
        </w:rPr>
        <w:t>•</w:t>
      </w:r>
      <w:r w:rsidRPr="00D13DFF">
        <w:rPr>
          <w:lang w:val="fr-CH" w:eastAsia="zh-CN"/>
        </w:rPr>
        <w:tab/>
        <w:t>ETSI</w:t>
      </w:r>
    </w:p>
    <w:p w:rsidR="00E91D84" w:rsidRPr="00D13DFF" w:rsidRDefault="00E91D84" w:rsidP="004D1204">
      <w:pPr>
        <w:pStyle w:val="enumlev1"/>
        <w:rPr>
          <w:lang w:val="fr-CH" w:eastAsia="zh-CN"/>
        </w:rPr>
      </w:pPr>
      <w:r w:rsidRPr="00D13DFF">
        <w:rPr>
          <w:lang w:val="fr-CH" w:eastAsia="zh-CN"/>
        </w:rPr>
        <w:t>•</w:t>
      </w:r>
      <w:r w:rsidRPr="00D13DFF">
        <w:rPr>
          <w:lang w:val="fr-CH" w:eastAsia="zh-CN"/>
        </w:rPr>
        <w:tab/>
        <w:t>TIA</w:t>
      </w:r>
    </w:p>
    <w:p w:rsidR="00E91D84" w:rsidRPr="00D13DFF" w:rsidRDefault="00E91D84" w:rsidP="004D1204">
      <w:pPr>
        <w:pStyle w:val="enumlev1"/>
        <w:rPr>
          <w:lang w:val="fr-CH" w:eastAsia="zh-CN"/>
        </w:rPr>
      </w:pPr>
      <w:r w:rsidRPr="00D13DFF">
        <w:rPr>
          <w:lang w:val="fr-CH" w:eastAsia="zh-CN"/>
        </w:rPr>
        <w:t>•</w:t>
      </w:r>
      <w:r w:rsidRPr="00D13DFF">
        <w:rPr>
          <w:lang w:val="fr-CH" w:eastAsia="zh-CN"/>
        </w:rPr>
        <w:tab/>
        <w:t>IETF</w:t>
      </w:r>
    </w:p>
    <w:p w:rsidR="00E91D84" w:rsidRPr="00D13DFF" w:rsidRDefault="00E91D84" w:rsidP="004D1204">
      <w:pPr>
        <w:pStyle w:val="enumlev1"/>
        <w:rPr>
          <w:lang w:val="fr-CH" w:eastAsia="zh-CN"/>
        </w:rPr>
      </w:pPr>
      <w:r w:rsidRPr="00D13DFF">
        <w:rPr>
          <w:lang w:val="fr-CH" w:eastAsia="zh-CN"/>
        </w:rPr>
        <w:t>•</w:t>
      </w:r>
      <w:r w:rsidRPr="00D13DFF">
        <w:rPr>
          <w:lang w:val="fr-CH" w:eastAsia="zh-CN"/>
        </w:rPr>
        <w:tab/>
        <w:t>3GPP</w:t>
      </w:r>
      <w:r w:rsidRPr="004D1204">
        <w:rPr>
          <w:rFonts w:hint="eastAsia"/>
          <w:lang w:val="en-US" w:eastAsia="zh-CN"/>
        </w:rPr>
        <w:t>和</w:t>
      </w:r>
      <w:r w:rsidRPr="00D13DFF">
        <w:rPr>
          <w:lang w:val="fr-CH" w:eastAsia="zh-CN"/>
        </w:rPr>
        <w:t>3GPP2</w:t>
      </w:r>
    </w:p>
    <w:p w:rsidR="00E91D84" w:rsidRPr="00D13DFF" w:rsidRDefault="00E91D84" w:rsidP="004D1204">
      <w:pPr>
        <w:pStyle w:val="enumlev1"/>
        <w:rPr>
          <w:lang w:val="fr-CH" w:eastAsia="zh-CN"/>
        </w:rPr>
      </w:pPr>
      <w:r w:rsidRPr="00D13DFF">
        <w:rPr>
          <w:lang w:val="fr-CH" w:eastAsia="zh-CN"/>
        </w:rPr>
        <w:t>•</w:t>
      </w:r>
      <w:r w:rsidRPr="00D13DFF">
        <w:rPr>
          <w:lang w:val="fr-CH" w:eastAsia="zh-CN"/>
        </w:rPr>
        <w:tab/>
        <w:t>OMA</w:t>
      </w:r>
    </w:p>
    <w:p w:rsidR="00E91D84" w:rsidRPr="004D1204" w:rsidRDefault="00E91D84" w:rsidP="004D1204">
      <w:pPr>
        <w:pStyle w:val="enumlev1"/>
        <w:rPr>
          <w:lang w:val="en-US" w:eastAsia="zh-CN"/>
        </w:rPr>
      </w:pPr>
      <w:r w:rsidRPr="001A45A8">
        <w:rPr>
          <w:lang w:val="en-US" w:eastAsia="zh-CN"/>
        </w:rPr>
        <w:t>•</w:t>
      </w:r>
      <w:r w:rsidRPr="001A45A8">
        <w:rPr>
          <w:lang w:val="en-US" w:eastAsia="zh-CN"/>
        </w:rPr>
        <w:tab/>
      </w:r>
      <w:r w:rsidRPr="004D1204">
        <w:rPr>
          <w:lang w:val="en-US" w:eastAsia="zh-CN"/>
        </w:rPr>
        <w:t>TM</w:t>
      </w:r>
      <w:r w:rsidRPr="004D1204">
        <w:rPr>
          <w:rFonts w:hint="eastAsia"/>
          <w:lang w:val="en-US" w:eastAsia="zh-CN"/>
        </w:rPr>
        <w:t>论坛</w:t>
      </w:r>
    </w:p>
    <w:p w:rsidR="00E91D84" w:rsidRPr="001A45A8" w:rsidRDefault="00E91D84" w:rsidP="00E91D84">
      <w:pPr>
        <w:rPr>
          <w:lang w:eastAsia="zh-CN"/>
        </w:rPr>
      </w:pPr>
      <w:r w:rsidRPr="001A45A8">
        <w:rPr>
          <w:lang w:eastAsia="zh-CN"/>
        </w:rPr>
        <w:br w:type="page"/>
      </w:r>
    </w:p>
    <w:p w:rsidR="00E91D84" w:rsidRPr="001E210A" w:rsidRDefault="00E91D84" w:rsidP="001E210A">
      <w:pPr>
        <w:pStyle w:val="AnnexNotitle"/>
        <w:rPr>
          <w:b w:val="0"/>
          <w:bCs/>
          <w:sz w:val="24"/>
          <w:szCs w:val="24"/>
          <w:lang w:eastAsia="zh-CN"/>
        </w:rPr>
      </w:pPr>
      <w:r w:rsidRPr="001E210A">
        <w:rPr>
          <w:rFonts w:hint="eastAsia"/>
          <w:b w:val="0"/>
          <w:bCs/>
          <w:sz w:val="24"/>
          <w:szCs w:val="24"/>
          <w:lang w:eastAsia="zh-CN"/>
        </w:rPr>
        <w:lastRenderedPageBreak/>
        <w:t>（电信标准化局</w:t>
      </w:r>
      <w:r w:rsidR="000C027F" w:rsidRPr="001E210A">
        <w:rPr>
          <w:rFonts w:hint="eastAsia"/>
          <w:b w:val="0"/>
          <w:bCs/>
          <w:sz w:val="24"/>
          <w:szCs w:val="24"/>
          <w:lang w:eastAsia="zh-CN"/>
        </w:rPr>
        <w:t>第</w:t>
      </w:r>
      <w:r w:rsidR="000C027F" w:rsidRPr="001E210A">
        <w:rPr>
          <w:rFonts w:hint="eastAsia"/>
          <w:b w:val="0"/>
          <w:bCs/>
          <w:sz w:val="24"/>
          <w:szCs w:val="24"/>
          <w:lang w:eastAsia="zh-CN"/>
        </w:rPr>
        <w:t>37</w:t>
      </w:r>
      <w:r w:rsidR="000C027F" w:rsidRPr="001E210A">
        <w:rPr>
          <w:rFonts w:hint="eastAsia"/>
          <w:b w:val="0"/>
          <w:bCs/>
          <w:sz w:val="24"/>
          <w:szCs w:val="24"/>
          <w:lang w:eastAsia="zh-CN"/>
        </w:rPr>
        <w:t>号通函</w:t>
      </w:r>
      <w:r w:rsidRPr="001E210A">
        <w:rPr>
          <w:rFonts w:hint="eastAsia"/>
          <w:b w:val="0"/>
          <w:bCs/>
          <w:sz w:val="24"/>
          <w:szCs w:val="24"/>
          <w:lang w:eastAsia="zh-CN"/>
        </w:rPr>
        <w:t>）</w:t>
      </w:r>
      <w:r w:rsidR="001E210A">
        <w:rPr>
          <w:b w:val="0"/>
          <w:bCs/>
          <w:sz w:val="24"/>
          <w:szCs w:val="24"/>
          <w:lang w:eastAsia="zh-CN"/>
        </w:rPr>
        <w:br/>
      </w:r>
      <w:r w:rsidRPr="001E210A">
        <w:rPr>
          <w:rFonts w:hint="eastAsia"/>
          <w:b w:val="0"/>
          <w:bCs/>
          <w:sz w:val="24"/>
          <w:szCs w:val="24"/>
          <w:lang w:eastAsia="zh-CN"/>
        </w:rPr>
        <w:t>附件</w:t>
      </w:r>
      <w:r w:rsidRPr="001E210A">
        <w:rPr>
          <w:rFonts w:hint="eastAsia"/>
          <w:b w:val="0"/>
          <w:bCs/>
          <w:sz w:val="24"/>
          <w:szCs w:val="24"/>
          <w:lang w:eastAsia="zh-CN"/>
        </w:rPr>
        <w:t>5</w:t>
      </w:r>
    </w:p>
    <w:p w:rsidR="00E91D84" w:rsidRPr="001A45A8" w:rsidRDefault="00E91D84" w:rsidP="00E91D84">
      <w:pPr>
        <w:keepNext/>
        <w:keepLines/>
        <w:spacing w:before="240"/>
        <w:ind w:left="794" w:hanging="794"/>
        <w:outlineLvl w:val="1"/>
        <w:rPr>
          <w:b/>
          <w:lang w:eastAsia="zh-CN"/>
        </w:rPr>
      </w:pPr>
      <w:r w:rsidRPr="001A45A8">
        <w:rPr>
          <w:rFonts w:hint="eastAsia"/>
          <w:b/>
          <w:lang w:eastAsia="zh-CN"/>
        </w:rPr>
        <w:t>第</w:t>
      </w:r>
      <w:r w:rsidRPr="001A45A8">
        <w:rPr>
          <w:rFonts w:hint="eastAsia"/>
          <w:b/>
          <w:lang w:eastAsia="zh-CN"/>
        </w:rPr>
        <w:t>9</w:t>
      </w:r>
      <w:r w:rsidRPr="001A45A8">
        <w:rPr>
          <w:b/>
          <w:lang w:eastAsia="zh-CN"/>
        </w:rPr>
        <w:t>/</w:t>
      </w:r>
      <w:r w:rsidRPr="001A45A8">
        <w:rPr>
          <w:rFonts w:hint="eastAsia"/>
          <w:b/>
          <w:lang w:eastAsia="zh-CN"/>
        </w:rPr>
        <w:t>13</w:t>
      </w:r>
      <w:r w:rsidRPr="001A45A8">
        <w:rPr>
          <w:rFonts w:hint="eastAsia"/>
          <w:b/>
          <w:lang w:eastAsia="zh-CN"/>
        </w:rPr>
        <w:t>号课题</w:t>
      </w:r>
      <w:r w:rsidRPr="001A45A8">
        <w:rPr>
          <w:b/>
          <w:lang w:eastAsia="zh-CN"/>
        </w:rPr>
        <w:t xml:space="preserve"> –</w:t>
      </w:r>
      <w:r w:rsidRPr="001A45A8">
        <w:rPr>
          <w:rFonts w:hint="eastAsia"/>
          <w:b/>
          <w:lang w:eastAsia="zh-CN"/>
        </w:rPr>
        <w:t xml:space="preserve"> </w:t>
      </w:r>
      <w:r w:rsidRPr="001A45A8">
        <w:rPr>
          <w:rFonts w:hint="eastAsia"/>
          <w:b/>
          <w:lang w:eastAsia="zh-CN"/>
        </w:rPr>
        <w:t>移动性管理</w:t>
      </w:r>
      <w:r>
        <w:rPr>
          <w:rFonts w:hint="eastAsia"/>
          <w:b/>
          <w:lang w:eastAsia="zh-CN"/>
        </w:rPr>
        <w:t>（包括对软件定义网络的支持）</w:t>
      </w:r>
    </w:p>
    <w:p w:rsidR="00E91D84" w:rsidRPr="00D45D40" w:rsidRDefault="00E91D84" w:rsidP="00D45D40">
      <w:pPr>
        <w:pStyle w:val="headingb"/>
        <w:rPr>
          <w:lang w:val="en-US" w:eastAsia="zh-CN"/>
        </w:rPr>
      </w:pPr>
      <w:r w:rsidRPr="00D45D40">
        <w:rPr>
          <w:lang w:val="en-US" w:eastAsia="zh-CN"/>
        </w:rPr>
        <w:t>1</w:t>
      </w:r>
      <w:r w:rsidRPr="00D45D40">
        <w:rPr>
          <w:lang w:val="en-US" w:eastAsia="zh-CN"/>
        </w:rPr>
        <w:tab/>
      </w:r>
      <w:r w:rsidRPr="00D45D40">
        <w:rPr>
          <w:rFonts w:hint="eastAsia"/>
          <w:lang w:val="en-US" w:eastAsia="zh-CN"/>
        </w:rPr>
        <w:t>目的</w:t>
      </w:r>
    </w:p>
    <w:p w:rsidR="00E91D84" w:rsidRPr="001A45A8" w:rsidRDefault="00E91D84" w:rsidP="00076F2C">
      <w:pPr>
        <w:tabs>
          <w:tab w:val="left" w:pos="420"/>
        </w:tabs>
        <w:ind w:firstLineChars="200" w:firstLine="480"/>
        <w:rPr>
          <w:rFonts w:eastAsiaTheme="minorEastAsia"/>
          <w:szCs w:val="24"/>
          <w:lang w:eastAsia="zh-CN"/>
        </w:rPr>
      </w:pPr>
      <w:r w:rsidRPr="001A45A8">
        <w:rPr>
          <w:rFonts w:hint="eastAsia"/>
          <w:lang w:eastAsia="zh-CN"/>
        </w:rPr>
        <w:t>为了最终实现向可相互操作和协调一致的网络体系结构的过渡，业界要求为不同接入技术和</w:t>
      </w:r>
      <w:r w:rsidRPr="001A45A8">
        <w:rPr>
          <w:lang w:eastAsia="zh-CN"/>
        </w:rPr>
        <w:t>/</w:t>
      </w:r>
      <w:r w:rsidRPr="001A45A8">
        <w:rPr>
          <w:rFonts w:hint="eastAsia"/>
          <w:lang w:eastAsia="zh-CN"/>
        </w:rPr>
        <w:t>或不同运营商的用户提供全球漫游和无缝移动，从而实现用户在网内和跨网络移动的无缝业务。有关移动性管理</w:t>
      </w:r>
      <w:r w:rsidR="00076F2C">
        <w:rPr>
          <w:rFonts w:eastAsiaTheme="minorEastAsia" w:hint="eastAsia"/>
          <w:szCs w:val="24"/>
          <w:lang w:eastAsia="zh-CN"/>
        </w:rPr>
        <w:t>（</w:t>
      </w:r>
      <w:r w:rsidRPr="001A45A8">
        <w:rPr>
          <w:rFonts w:eastAsia="Gulim"/>
          <w:szCs w:val="24"/>
          <w:lang w:eastAsia="ko-KR"/>
        </w:rPr>
        <w:t>MM</w:t>
      </w:r>
      <w:r w:rsidR="00076F2C">
        <w:rPr>
          <w:rFonts w:eastAsiaTheme="minorEastAsia" w:hint="eastAsia"/>
          <w:szCs w:val="24"/>
          <w:lang w:eastAsia="zh-CN"/>
        </w:rPr>
        <w:t>）</w:t>
      </w:r>
      <w:r w:rsidRPr="001A45A8">
        <w:rPr>
          <w:rFonts w:hint="eastAsia"/>
          <w:lang w:eastAsia="zh-CN"/>
        </w:rPr>
        <w:t>的工作是以</w:t>
      </w:r>
      <w:r w:rsidR="00B23B3D">
        <w:rPr>
          <w:rFonts w:hint="eastAsia"/>
          <w:lang w:eastAsia="zh-CN"/>
        </w:rPr>
        <w:t>第</w:t>
      </w:r>
      <w:r w:rsidR="00B11DD8" w:rsidRPr="00B11DD8">
        <w:rPr>
          <w:lang w:eastAsia="zh-CN"/>
        </w:rPr>
        <w:t>1706/Y.2801</w:t>
      </w:r>
      <w:r w:rsidR="00B11DD8">
        <w:rPr>
          <w:rFonts w:hint="eastAsia"/>
          <w:lang w:eastAsia="zh-CN"/>
        </w:rPr>
        <w:t>、</w:t>
      </w:r>
      <w:r w:rsidR="00B11DD8" w:rsidRPr="00B11DD8">
        <w:rPr>
          <w:lang w:eastAsia="zh-CN"/>
        </w:rPr>
        <w:t>1707/Y.2804</w:t>
      </w:r>
      <w:r w:rsidR="00B11DD8" w:rsidRPr="001A45A8">
        <w:rPr>
          <w:rFonts w:hint="eastAsia"/>
          <w:lang w:eastAsia="zh-CN"/>
        </w:rPr>
        <w:t>和</w:t>
      </w:r>
      <w:r w:rsidR="00B11DD8" w:rsidRPr="00B11DD8">
        <w:rPr>
          <w:lang w:eastAsia="zh-CN"/>
        </w:rPr>
        <w:t>1762/Y.2802</w:t>
      </w:r>
      <w:r w:rsidRPr="001A45A8">
        <w:rPr>
          <w:rFonts w:hint="eastAsia"/>
          <w:lang w:eastAsia="zh-CN"/>
        </w:rPr>
        <w:t>号课题确定的要求为基础的。</w:t>
      </w:r>
    </w:p>
    <w:p w:rsidR="00E91D84" w:rsidRPr="001A45A8" w:rsidRDefault="00E91D84" w:rsidP="00E91D84">
      <w:pPr>
        <w:tabs>
          <w:tab w:val="left" w:pos="420"/>
        </w:tabs>
        <w:ind w:firstLineChars="150" w:firstLine="360"/>
        <w:rPr>
          <w:rFonts w:eastAsia="Gulim"/>
          <w:szCs w:val="24"/>
          <w:lang w:eastAsia="ko-KR"/>
        </w:rPr>
      </w:pPr>
      <w:r w:rsidRPr="001A45A8">
        <w:rPr>
          <w:rFonts w:eastAsiaTheme="minorEastAsia" w:hint="eastAsia"/>
          <w:szCs w:val="24"/>
          <w:lang w:eastAsia="zh-CN"/>
        </w:rPr>
        <w:t>为支持第</w:t>
      </w:r>
      <w:r w:rsidRPr="001A45A8">
        <w:rPr>
          <w:rFonts w:eastAsiaTheme="minorEastAsia" w:hint="eastAsia"/>
          <w:szCs w:val="24"/>
          <w:lang w:eastAsia="zh-CN"/>
        </w:rPr>
        <w:t>13</w:t>
      </w:r>
      <w:r w:rsidRPr="001A45A8">
        <w:rPr>
          <w:rFonts w:eastAsiaTheme="minorEastAsia" w:hint="eastAsia"/>
          <w:szCs w:val="24"/>
          <w:lang w:eastAsia="zh-CN"/>
        </w:rPr>
        <w:t>研究组范围内各种方案的移动性和特征泛在性，有必要首先确定不断发展的</w:t>
      </w:r>
      <w:r w:rsidRPr="001A45A8">
        <w:rPr>
          <w:rFonts w:eastAsiaTheme="minorEastAsia" w:hint="eastAsia"/>
          <w:szCs w:val="24"/>
          <w:lang w:eastAsia="zh-CN"/>
        </w:rPr>
        <w:t>IMT</w:t>
      </w:r>
      <w:r w:rsidRPr="001A45A8">
        <w:rPr>
          <w:rFonts w:eastAsiaTheme="minorEastAsia" w:hint="eastAsia"/>
          <w:szCs w:val="24"/>
          <w:lang w:eastAsia="zh-CN"/>
        </w:rPr>
        <w:t>和</w:t>
      </w:r>
      <w:r w:rsidRPr="001A45A8">
        <w:rPr>
          <w:rFonts w:eastAsiaTheme="minorEastAsia" w:hint="eastAsia"/>
          <w:szCs w:val="24"/>
          <w:lang w:eastAsia="zh-CN"/>
        </w:rPr>
        <w:t>NGN</w:t>
      </w:r>
      <w:r w:rsidRPr="001A45A8">
        <w:rPr>
          <w:rFonts w:eastAsiaTheme="minorEastAsia" w:hint="eastAsia"/>
          <w:szCs w:val="24"/>
          <w:lang w:eastAsia="zh-CN"/>
        </w:rPr>
        <w:t>以及第</w:t>
      </w:r>
      <w:r w:rsidRPr="001A45A8">
        <w:rPr>
          <w:rFonts w:eastAsiaTheme="minorEastAsia" w:hint="eastAsia"/>
          <w:szCs w:val="24"/>
          <w:lang w:eastAsia="zh-CN"/>
        </w:rPr>
        <w:t>13</w:t>
      </w:r>
      <w:r w:rsidRPr="001A45A8">
        <w:rPr>
          <w:rFonts w:eastAsiaTheme="minorEastAsia" w:hint="eastAsia"/>
          <w:szCs w:val="24"/>
          <w:lang w:eastAsia="zh-CN"/>
        </w:rPr>
        <w:t>研究组职责范围内的</w:t>
      </w:r>
      <w:r>
        <w:rPr>
          <w:rFonts w:eastAsiaTheme="minorEastAsia" w:hint="eastAsia"/>
          <w:szCs w:val="24"/>
          <w:lang w:eastAsia="zh-CN"/>
        </w:rPr>
        <w:t>不断变化的</w:t>
      </w:r>
      <w:r>
        <w:rPr>
          <w:rFonts w:eastAsiaTheme="minorEastAsia" w:hint="eastAsia"/>
          <w:szCs w:val="24"/>
          <w:lang w:eastAsia="zh-CN"/>
        </w:rPr>
        <w:t>IMT</w:t>
      </w:r>
      <w:r>
        <w:rPr>
          <w:rFonts w:eastAsiaTheme="minorEastAsia" w:hint="eastAsia"/>
          <w:szCs w:val="24"/>
          <w:lang w:eastAsia="zh-CN"/>
        </w:rPr>
        <w:t>和</w:t>
      </w:r>
      <w:r>
        <w:rPr>
          <w:rFonts w:eastAsiaTheme="minorEastAsia" w:hint="eastAsia"/>
          <w:szCs w:val="24"/>
          <w:lang w:eastAsia="zh-CN"/>
        </w:rPr>
        <w:t>NGN</w:t>
      </w:r>
      <w:r>
        <w:rPr>
          <w:rFonts w:eastAsiaTheme="minorEastAsia" w:hint="eastAsia"/>
          <w:szCs w:val="24"/>
          <w:lang w:eastAsia="zh-CN"/>
        </w:rPr>
        <w:t>及</w:t>
      </w:r>
      <w:r w:rsidRPr="001A45A8">
        <w:rPr>
          <w:rFonts w:eastAsiaTheme="minorEastAsia" w:hint="eastAsia"/>
          <w:szCs w:val="24"/>
          <w:lang w:eastAsia="zh-CN"/>
        </w:rPr>
        <w:t>其它网络</w:t>
      </w:r>
      <w:r>
        <w:rPr>
          <w:rFonts w:eastAsiaTheme="minorEastAsia" w:hint="eastAsia"/>
          <w:szCs w:val="24"/>
          <w:lang w:eastAsia="zh-CN"/>
        </w:rPr>
        <w:t>（包括软件定义网络（</w:t>
      </w:r>
      <w:r>
        <w:rPr>
          <w:rFonts w:eastAsiaTheme="minorEastAsia" w:hint="eastAsia"/>
          <w:szCs w:val="24"/>
          <w:lang w:eastAsia="zh-CN"/>
        </w:rPr>
        <w:t>SDN</w:t>
      </w:r>
      <w:r>
        <w:rPr>
          <w:rFonts w:eastAsiaTheme="minorEastAsia" w:hint="eastAsia"/>
          <w:szCs w:val="24"/>
          <w:lang w:eastAsia="zh-CN"/>
        </w:rPr>
        <w:t>））</w:t>
      </w:r>
      <w:r w:rsidRPr="001A45A8">
        <w:rPr>
          <w:rFonts w:eastAsiaTheme="minorEastAsia" w:hint="eastAsia"/>
          <w:szCs w:val="24"/>
          <w:lang w:eastAsia="zh-CN"/>
        </w:rPr>
        <w:t>中有关</w:t>
      </w:r>
      <w:r w:rsidRPr="001A45A8">
        <w:rPr>
          <w:rFonts w:eastAsiaTheme="minorEastAsia" w:hint="eastAsia"/>
          <w:szCs w:val="24"/>
          <w:lang w:eastAsia="zh-CN"/>
        </w:rPr>
        <w:t>MM</w:t>
      </w:r>
      <w:r w:rsidRPr="001A45A8">
        <w:rPr>
          <w:rFonts w:eastAsiaTheme="minorEastAsia" w:hint="eastAsia"/>
          <w:szCs w:val="24"/>
          <w:lang w:eastAsia="zh-CN"/>
        </w:rPr>
        <w:t>的问题和挑战。</w:t>
      </w:r>
      <w:r w:rsidRPr="001A45A8">
        <w:rPr>
          <w:rFonts w:eastAsia="Gulim"/>
          <w:szCs w:val="24"/>
          <w:lang w:eastAsia="ko-KR"/>
        </w:rPr>
        <w:t xml:space="preserve"> </w:t>
      </w:r>
    </w:p>
    <w:p w:rsidR="00E91D84" w:rsidRPr="001A45A8" w:rsidRDefault="00E91D84" w:rsidP="00E91D84">
      <w:pPr>
        <w:tabs>
          <w:tab w:val="left" w:pos="420"/>
        </w:tabs>
        <w:ind w:firstLineChars="150" w:firstLine="360"/>
        <w:rPr>
          <w:rFonts w:eastAsia="Times New Roman"/>
          <w:szCs w:val="24"/>
          <w:lang w:eastAsia="zh-CN"/>
        </w:rPr>
      </w:pPr>
      <w:r w:rsidRPr="001A45A8">
        <w:rPr>
          <w:rFonts w:eastAsiaTheme="minorEastAsia" w:hint="eastAsia"/>
          <w:szCs w:val="24"/>
          <w:lang w:eastAsia="zh-CN"/>
        </w:rPr>
        <w:t>基于这一识别工作，此项工作将重点开发用于第</w:t>
      </w:r>
      <w:r w:rsidRPr="001A45A8">
        <w:rPr>
          <w:rFonts w:eastAsiaTheme="minorEastAsia" w:hint="eastAsia"/>
          <w:szCs w:val="24"/>
          <w:lang w:eastAsia="zh-CN"/>
        </w:rPr>
        <w:t>13</w:t>
      </w:r>
      <w:r w:rsidRPr="001A45A8">
        <w:rPr>
          <w:rFonts w:eastAsiaTheme="minorEastAsia" w:hint="eastAsia"/>
          <w:szCs w:val="24"/>
          <w:lang w:eastAsia="zh-CN"/>
        </w:rPr>
        <w:t>研究组研究的各种异构系统和网络上服务连续性的常见和通用</w:t>
      </w:r>
      <w:r w:rsidRPr="001A45A8">
        <w:rPr>
          <w:rFonts w:eastAsiaTheme="minorEastAsia" w:hint="eastAsia"/>
          <w:szCs w:val="24"/>
          <w:lang w:eastAsia="zh-CN"/>
        </w:rPr>
        <w:t>MM</w:t>
      </w:r>
      <w:r w:rsidRPr="001A45A8">
        <w:rPr>
          <w:rFonts w:eastAsiaTheme="minorEastAsia" w:hint="eastAsia"/>
          <w:szCs w:val="24"/>
          <w:lang w:eastAsia="zh-CN"/>
        </w:rPr>
        <w:t>模块，同时协调其它个别课题所涵盖的地区特有技术。</w:t>
      </w:r>
    </w:p>
    <w:p w:rsidR="00E91D84" w:rsidRPr="001A45A8" w:rsidRDefault="00E91D84" w:rsidP="00E91D84">
      <w:pPr>
        <w:tabs>
          <w:tab w:val="left" w:pos="420"/>
        </w:tabs>
        <w:ind w:firstLineChars="150" w:firstLine="360"/>
        <w:rPr>
          <w:rFonts w:eastAsiaTheme="minorEastAsia"/>
          <w:szCs w:val="24"/>
          <w:lang w:eastAsia="zh-CN"/>
        </w:rPr>
      </w:pPr>
      <w:r w:rsidRPr="001A45A8">
        <w:rPr>
          <w:rFonts w:eastAsiaTheme="minorEastAsia" w:hint="eastAsia"/>
          <w:szCs w:val="24"/>
          <w:lang w:eastAsia="zh-CN"/>
        </w:rPr>
        <w:t>总体工作包括终端、客户网络、接入网络（有线和无线）、核心网络和应用服务网络所要求的所有方面。其它课题可参考本课题的输出意见并将其用作支持它们具体工作领域</w:t>
      </w:r>
      <w:r w:rsidRPr="001A45A8">
        <w:rPr>
          <w:rFonts w:eastAsiaTheme="minorEastAsia" w:hint="eastAsia"/>
          <w:szCs w:val="24"/>
          <w:lang w:eastAsia="zh-CN"/>
        </w:rPr>
        <w:t>MM</w:t>
      </w:r>
      <w:r w:rsidRPr="001A45A8">
        <w:rPr>
          <w:rFonts w:eastAsiaTheme="minorEastAsia" w:hint="eastAsia"/>
          <w:szCs w:val="24"/>
          <w:lang w:eastAsia="zh-CN"/>
        </w:rPr>
        <w:t>要求的通用框架。</w:t>
      </w:r>
    </w:p>
    <w:p w:rsidR="00E91D84" w:rsidRPr="001A45A8" w:rsidRDefault="00E91D84" w:rsidP="00E91D84">
      <w:pPr>
        <w:tabs>
          <w:tab w:val="left" w:pos="420"/>
        </w:tabs>
        <w:ind w:firstLineChars="150" w:firstLine="360"/>
        <w:rPr>
          <w:rFonts w:eastAsiaTheme="minorEastAsia"/>
          <w:szCs w:val="24"/>
          <w:lang w:eastAsia="zh-CN"/>
        </w:rPr>
      </w:pPr>
      <w:r w:rsidRPr="001A45A8">
        <w:rPr>
          <w:rFonts w:eastAsiaTheme="minorEastAsia" w:hint="eastAsia"/>
          <w:szCs w:val="24"/>
          <w:lang w:eastAsia="zh-CN"/>
        </w:rPr>
        <w:t>本课题负责的建议书包括：</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Q.1706/Y.2801</w:t>
      </w:r>
      <w:r w:rsidRPr="004D1204">
        <w:rPr>
          <w:rFonts w:hint="eastAsia"/>
          <w:lang w:val="en-US" w:eastAsia="zh-CN"/>
        </w:rPr>
        <w:t>，《</w:t>
      </w:r>
      <w:r w:rsidRPr="004D1204">
        <w:rPr>
          <w:rFonts w:hint="eastAsia"/>
          <w:lang w:val="en-US" w:eastAsia="zh-CN"/>
        </w:rPr>
        <w:t>NGN</w:t>
      </w:r>
      <w:r w:rsidRPr="004D1204">
        <w:rPr>
          <w:rFonts w:hint="eastAsia"/>
          <w:lang w:val="en-US" w:eastAsia="zh-CN"/>
        </w:rPr>
        <w:t>的移动性管理要求》</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Q.1707/Y.2804</w:t>
      </w:r>
      <w:r w:rsidRPr="004D1204">
        <w:rPr>
          <w:rFonts w:hint="eastAsia"/>
          <w:lang w:val="en-US" w:eastAsia="zh-CN"/>
        </w:rPr>
        <w:t>，《</w:t>
      </w:r>
      <w:r w:rsidRPr="004D1204">
        <w:rPr>
          <w:rFonts w:hint="eastAsia"/>
          <w:lang w:val="en-US" w:eastAsia="zh-CN"/>
        </w:rPr>
        <w:t>NGN</w:t>
      </w:r>
      <w:r w:rsidRPr="004D1204">
        <w:rPr>
          <w:rFonts w:hint="eastAsia"/>
          <w:lang w:val="en-US" w:eastAsia="zh-CN"/>
        </w:rPr>
        <w:t>移动管理的通用框架》</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Q.1708/Y.2805</w:t>
      </w:r>
      <w:r w:rsidRPr="004D1204">
        <w:rPr>
          <w:rFonts w:hint="eastAsia"/>
          <w:lang w:val="en-US" w:eastAsia="zh-CN"/>
        </w:rPr>
        <w:t>，《用于</w:t>
      </w:r>
      <w:r w:rsidRPr="004D1204">
        <w:rPr>
          <w:rFonts w:hint="eastAsia"/>
          <w:lang w:val="en-US" w:eastAsia="zh-CN"/>
        </w:rPr>
        <w:t>NGN</w:t>
      </w:r>
      <w:r w:rsidRPr="004D1204">
        <w:rPr>
          <w:rFonts w:hint="eastAsia"/>
          <w:lang w:val="en-US" w:eastAsia="zh-CN"/>
        </w:rPr>
        <w:t>本地管理的框架》</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Q.1709/Y.2806</w:t>
      </w:r>
      <w:r w:rsidRPr="004D1204">
        <w:rPr>
          <w:rFonts w:hint="eastAsia"/>
          <w:lang w:val="en-US" w:eastAsia="zh-CN"/>
        </w:rPr>
        <w:t>，《</w:t>
      </w:r>
      <w:r w:rsidRPr="004D1204">
        <w:rPr>
          <w:rFonts w:hint="eastAsia"/>
          <w:lang w:val="en-US" w:eastAsia="zh-CN"/>
        </w:rPr>
        <w:t>NGN</w:t>
      </w:r>
      <w:r w:rsidRPr="004D1204">
        <w:rPr>
          <w:rFonts w:hint="eastAsia"/>
          <w:lang w:val="en-US" w:eastAsia="zh-CN"/>
        </w:rPr>
        <w:t>切换控制的框架》</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Q.1762/Y.2802</w:t>
      </w:r>
      <w:bookmarkStart w:id="49" w:name="OLE_LINK83"/>
      <w:bookmarkStart w:id="50" w:name="OLE_LINK84"/>
      <w:r w:rsidRPr="004D1204">
        <w:rPr>
          <w:rFonts w:hint="eastAsia"/>
          <w:lang w:val="en-US" w:eastAsia="zh-CN"/>
        </w:rPr>
        <w:t>，《</w:t>
      </w:r>
      <w:bookmarkEnd w:id="49"/>
      <w:bookmarkEnd w:id="50"/>
      <w:r w:rsidRPr="004D1204">
        <w:rPr>
          <w:rFonts w:hint="eastAsia"/>
          <w:lang w:val="en-US" w:eastAsia="zh-CN"/>
        </w:rPr>
        <w:t>固定移动融合通用要求</w:t>
      </w:r>
      <w:bookmarkStart w:id="51" w:name="OLE_LINK87"/>
      <w:bookmarkStart w:id="52" w:name="OLE_LINK88"/>
      <w:r w:rsidRPr="004D1204">
        <w:rPr>
          <w:rFonts w:hint="eastAsia"/>
          <w:lang w:val="en-US" w:eastAsia="zh-CN"/>
        </w:rPr>
        <w:t>》</w:t>
      </w:r>
      <w:bookmarkEnd w:id="51"/>
      <w:bookmarkEnd w:id="52"/>
    </w:p>
    <w:p w:rsidR="00E91D84" w:rsidRPr="004D1204" w:rsidRDefault="00E91D84" w:rsidP="004D1204">
      <w:pPr>
        <w:pStyle w:val="enumlev1"/>
        <w:rPr>
          <w:lang w:val="en-US" w:eastAsia="zh-CN"/>
        </w:rPr>
      </w:pPr>
      <w:r w:rsidRPr="004D1204">
        <w:rPr>
          <w:lang w:val="en-US" w:eastAsia="zh-CN"/>
        </w:rPr>
        <w:t>•</w:t>
      </w:r>
      <w:r w:rsidRPr="004D1204">
        <w:rPr>
          <w:lang w:val="en-US" w:eastAsia="zh-CN"/>
        </w:rPr>
        <w:tab/>
        <w:t>Q.1763/Y.2803</w:t>
      </w:r>
      <w:r w:rsidRPr="004D1204">
        <w:rPr>
          <w:rFonts w:hint="eastAsia"/>
          <w:lang w:val="en-US" w:eastAsia="zh-CN"/>
        </w:rPr>
        <w:t>，《将传统</w:t>
      </w:r>
      <w:bookmarkStart w:id="53" w:name="_GoBack"/>
      <w:bookmarkEnd w:id="53"/>
      <w:r w:rsidRPr="004D1204">
        <w:rPr>
          <w:lang w:val="en-US" w:eastAsia="zh-CN"/>
        </w:rPr>
        <w:t xml:space="preserve">PSTN </w:t>
      </w:r>
      <w:r w:rsidRPr="004D1204">
        <w:rPr>
          <w:rFonts w:hint="eastAsia"/>
          <w:lang w:val="en-US" w:eastAsia="zh-CN"/>
        </w:rPr>
        <w:t>或</w:t>
      </w:r>
      <w:r w:rsidRPr="004D1204">
        <w:rPr>
          <w:lang w:val="en-US" w:eastAsia="zh-CN"/>
        </w:rPr>
        <w:t>ISDN</w:t>
      </w:r>
      <w:r w:rsidRPr="004D1204">
        <w:rPr>
          <w:rFonts w:hint="eastAsia"/>
          <w:lang w:val="en-US" w:eastAsia="zh-CN"/>
        </w:rPr>
        <w:t>用作移动网络用户固定接入网络的</w:t>
      </w:r>
      <w:r w:rsidRPr="004D1204">
        <w:rPr>
          <w:lang w:val="en-US" w:eastAsia="zh-CN"/>
        </w:rPr>
        <w:t xml:space="preserve"> FMC</w:t>
      </w:r>
      <w:r w:rsidRPr="004D1204">
        <w:rPr>
          <w:rFonts w:hint="eastAsia"/>
          <w:lang w:val="en-US" w:eastAsia="zh-CN"/>
        </w:rPr>
        <w:t>业务》</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Y.2808</w:t>
      </w:r>
      <w:r w:rsidRPr="004D1204">
        <w:rPr>
          <w:rFonts w:hint="eastAsia"/>
          <w:lang w:val="en-US" w:eastAsia="zh-CN"/>
        </w:rPr>
        <w:t>，《带有通用</w:t>
      </w:r>
      <w:r w:rsidRPr="004D1204">
        <w:rPr>
          <w:rFonts w:hint="eastAsia"/>
          <w:lang w:val="en-US" w:eastAsia="zh-CN"/>
        </w:rPr>
        <w:t>IMS</w:t>
      </w:r>
      <w:r w:rsidRPr="004D1204">
        <w:rPr>
          <w:rFonts w:hint="eastAsia"/>
          <w:lang w:val="en-US" w:eastAsia="zh-CN"/>
        </w:rPr>
        <w:t>会话控制域的固定移动融合》</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Y.2809</w:t>
      </w:r>
      <w:r w:rsidRPr="004D1204">
        <w:rPr>
          <w:rFonts w:hint="eastAsia"/>
          <w:lang w:val="en-US" w:eastAsia="zh-CN"/>
        </w:rPr>
        <w:t>，《</w:t>
      </w:r>
      <w:r w:rsidRPr="004D1204">
        <w:rPr>
          <w:rFonts w:hint="eastAsia"/>
          <w:lang w:val="en-US" w:eastAsia="zh-CN"/>
        </w:rPr>
        <w:t>NGN</w:t>
      </w:r>
      <w:r w:rsidRPr="004D1204">
        <w:rPr>
          <w:rFonts w:hint="eastAsia"/>
          <w:lang w:val="en-US" w:eastAsia="zh-CN"/>
        </w:rPr>
        <w:t>业务层的移动管理框架》</w:t>
      </w:r>
    </w:p>
    <w:p w:rsidR="00E91D84" w:rsidRPr="001A45A8" w:rsidRDefault="00E91D84" w:rsidP="00E91D84">
      <w:pPr>
        <w:tabs>
          <w:tab w:val="left" w:pos="420"/>
        </w:tabs>
        <w:ind w:firstLineChars="150" w:firstLine="360"/>
        <w:rPr>
          <w:rFonts w:eastAsia="Gulim"/>
          <w:szCs w:val="24"/>
          <w:lang w:eastAsia="ko-KR"/>
        </w:rPr>
      </w:pPr>
      <w:r w:rsidRPr="001A45A8">
        <w:rPr>
          <w:rFonts w:eastAsiaTheme="minorEastAsia" w:hint="eastAsia"/>
          <w:szCs w:val="24"/>
          <w:lang w:eastAsia="zh-CN"/>
        </w:rPr>
        <w:t>本课题负责的正在制定的建议书草案可见：</w:t>
      </w:r>
      <w:r w:rsidRPr="001A45A8">
        <w:rPr>
          <w:rFonts w:eastAsiaTheme="minorEastAsia"/>
          <w:szCs w:val="24"/>
          <w:lang w:eastAsia="zh-CN"/>
        </w:rPr>
        <w:br/>
      </w:r>
      <w:hyperlink r:id="rId15" w:history="1">
        <w:r w:rsidRPr="001A45A8">
          <w:rPr>
            <w:color w:val="0000FF"/>
            <w:u w:val="single"/>
          </w:rPr>
          <w:t>http://www.itu.int/ITU-T/workprog/wp_search.aspx?Q=9/13</w:t>
        </w:r>
      </w:hyperlink>
      <w:r w:rsidR="00FE7DEC" w:rsidRPr="001A45A8">
        <w:rPr>
          <w:rFonts w:eastAsiaTheme="minorEastAsia" w:hint="eastAsia"/>
          <w:szCs w:val="24"/>
          <w:lang w:eastAsia="zh-CN"/>
        </w:rPr>
        <w:t>。</w:t>
      </w:r>
    </w:p>
    <w:p w:rsidR="00E91D84" w:rsidRPr="00D45D40" w:rsidRDefault="00E91D84" w:rsidP="00D45D40">
      <w:pPr>
        <w:pStyle w:val="headingb"/>
        <w:rPr>
          <w:lang w:val="en-US" w:eastAsia="zh-CN"/>
        </w:rPr>
      </w:pPr>
      <w:r w:rsidRPr="00D45D40">
        <w:rPr>
          <w:lang w:val="en-US" w:eastAsia="zh-CN"/>
        </w:rPr>
        <w:t>2</w:t>
      </w:r>
      <w:r w:rsidRPr="00D45D40">
        <w:rPr>
          <w:lang w:val="en-US" w:eastAsia="zh-CN"/>
        </w:rPr>
        <w:tab/>
      </w:r>
      <w:r w:rsidRPr="00D45D40">
        <w:rPr>
          <w:rFonts w:hint="eastAsia"/>
          <w:lang w:val="en-US" w:eastAsia="zh-CN"/>
        </w:rPr>
        <w:t>课题</w:t>
      </w:r>
    </w:p>
    <w:p w:rsidR="00E91D84" w:rsidRPr="001A45A8" w:rsidRDefault="00E91D84" w:rsidP="00E91D84">
      <w:pPr>
        <w:ind w:firstLineChars="150" w:firstLine="360"/>
        <w:rPr>
          <w:rFonts w:asciiTheme="majorBidi" w:hAnsiTheme="majorBidi" w:cstheme="majorBidi"/>
          <w:szCs w:val="24"/>
          <w:lang w:eastAsia="zh-CN"/>
        </w:rPr>
      </w:pPr>
      <w:r w:rsidRPr="001A45A8">
        <w:rPr>
          <w:rFonts w:asciiTheme="majorBidi" w:hAnsiTheme="majorBidi" w:cstheme="majorBidi" w:hint="eastAsia"/>
          <w:szCs w:val="24"/>
          <w:lang w:eastAsia="zh-CN"/>
        </w:rPr>
        <w:t>供审议的研究项目包括但不限于：</w:t>
      </w:r>
    </w:p>
    <w:p w:rsidR="00E91D84" w:rsidRPr="00977332" w:rsidRDefault="00E91D84" w:rsidP="00977332">
      <w:pPr>
        <w:spacing w:before="80"/>
        <w:ind w:left="851" w:hanging="851"/>
        <w:rPr>
          <w:lang w:eastAsia="zh-CN"/>
        </w:rPr>
      </w:pPr>
      <w:r w:rsidRPr="00977332">
        <w:rPr>
          <w:lang w:eastAsia="zh-CN"/>
        </w:rPr>
        <w:t>•</w:t>
      </w:r>
      <w:r w:rsidRPr="00977332">
        <w:rPr>
          <w:lang w:eastAsia="zh-CN"/>
        </w:rPr>
        <w:tab/>
      </w:r>
      <w:r w:rsidRPr="00977332">
        <w:rPr>
          <w:rFonts w:hint="eastAsia"/>
          <w:lang w:eastAsia="zh-CN"/>
        </w:rPr>
        <w:t>如何支持不断发展的</w:t>
      </w:r>
      <w:r w:rsidRPr="00977332">
        <w:rPr>
          <w:rFonts w:hint="eastAsia"/>
          <w:lang w:eastAsia="zh-CN"/>
        </w:rPr>
        <w:t>IMT</w:t>
      </w:r>
      <w:r w:rsidRPr="00977332">
        <w:rPr>
          <w:rFonts w:hint="eastAsia"/>
          <w:lang w:eastAsia="zh-CN"/>
        </w:rPr>
        <w:t>和</w:t>
      </w:r>
      <w:r w:rsidRPr="00977332">
        <w:rPr>
          <w:rFonts w:hint="eastAsia"/>
          <w:lang w:eastAsia="zh-CN"/>
        </w:rPr>
        <w:t>NGN</w:t>
      </w:r>
      <w:r w:rsidRPr="00977332">
        <w:rPr>
          <w:rFonts w:hint="eastAsia"/>
          <w:lang w:eastAsia="zh-CN"/>
        </w:rPr>
        <w:t>的网内和跨网络全球漫游、无缝移动和业务交付？</w:t>
      </w:r>
    </w:p>
    <w:p w:rsidR="00977332" w:rsidRPr="00977332" w:rsidRDefault="00977332" w:rsidP="00977332">
      <w:pPr>
        <w:spacing w:before="80"/>
        <w:ind w:left="851" w:hanging="851"/>
        <w:rPr>
          <w:lang w:eastAsia="zh-CN"/>
        </w:rPr>
      </w:pPr>
      <w:r w:rsidRPr="00977332">
        <w:rPr>
          <w:lang w:eastAsia="zh-CN"/>
        </w:rPr>
        <w:t>•</w:t>
      </w:r>
      <w:r w:rsidRPr="00977332">
        <w:rPr>
          <w:lang w:eastAsia="zh-CN"/>
        </w:rPr>
        <w:tab/>
      </w:r>
      <w:r w:rsidRPr="00977332">
        <w:rPr>
          <w:rFonts w:hint="eastAsia"/>
          <w:lang w:eastAsia="zh-CN"/>
        </w:rPr>
        <w:t>如何才能在现有的和演进中的</w:t>
      </w:r>
      <w:r w:rsidRPr="00977332">
        <w:rPr>
          <w:rFonts w:hint="eastAsia"/>
          <w:lang w:eastAsia="zh-CN"/>
        </w:rPr>
        <w:t>IMT</w:t>
      </w:r>
      <w:r w:rsidRPr="00977332">
        <w:rPr>
          <w:rFonts w:hint="eastAsia"/>
          <w:lang w:eastAsia="zh-CN"/>
        </w:rPr>
        <w:t>和固定网络范围内提供不依赖于接入的业务？</w:t>
      </w:r>
    </w:p>
    <w:p w:rsidR="00E91D84" w:rsidRPr="00977332" w:rsidRDefault="00E91D84" w:rsidP="00977332">
      <w:pPr>
        <w:spacing w:before="80"/>
        <w:ind w:left="851" w:hanging="851"/>
        <w:rPr>
          <w:lang w:eastAsia="zh-CN"/>
        </w:rPr>
      </w:pPr>
      <w:r w:rsidRPr="00977332">
        <w:rPr>
          <w:lang w:eastAsia="zh-CN"/>
        </w:rPr>
        <w:t>•</w:t>
      </w:r>
      <w:r w:rsidRPr="00977332">
        <w:rPr>
          <w:lang w:eastAsia="zh-CN"/>
        </w:rPr>
        <w:tab/>
      </w:r>
      <w:r w:rsidRPr="00977332">
        <w:rPr>
          <w:rFonts w:hint="eastAsia"/>
          <w:lang w:eastAsia="zh-CN"/>
        </w:rPr>
        <w:t>为实现信息和通信技术或其它行业直接或间接节能需做出哪些改进？</w:t>
      </w:r>
    </w:p>
    <w:p w:rsidR="00E91D84" w:rsidRPr="00977332" w:rsidRDefault="00E91D84" w:rsidP="00977332">
      <w:pPr>
        <w:spacing w:before="80"/>
        <w:ind w:left="851" w:hanging="851"/>
        <w:rPr>
          <w:lang w:eastAsia="zh-CN"/>
        </w:rPr>
      </w:pPr>
      <w:r w:rsidRPr="00977332">
        <w:rPr>
          <w:lang w:eastAsia="zh-CN"/>
        </w:rPr>
        <w:t>•</w:t>
      </w:r>
      <w:r w:rsidRPr="00977332">
        <w:rPr>
          <w:lang w:eastAsia="zh-CN"/>
        </w:rPr>
        <w:tab/>
      </w:r>
      <w:r w:rsidRPr="00977332">
        <w:rPr>
          <w:rFonts w:hint="eastAsia"/>
          <w:lang w:eastAsia="zh-CN"/>
        </w:rPr>
        <w:t>支持第</w:t>
      </w:r>
      <w:r w:rsidRPr="00977332">
        <w:rPr>
          <w:rFonts w:hint="eastAsia"/>
          <w:lang w:eastAsia="zh-CN"/>
        </w:rPr>
        <w:t>13</w:t>
      </w:r>
      <w:r w:rsidRPr="00977332">
        <w:rPr>
          <w:rFonts w:hint="eastAsia"/>
          <w:lang w:eastAsia="zh-CN"/>
        </w:rPr>
        <w:t>研究组负责的新兴网络（包括</w:t>
      </w:r>
      <w:r w:rsidRPr="00977332">
        <w:rPr>
          <w:rFonts w:hint="eastAsia"/>
          <w:lang w:eastAsia="zh-CN"/>
        </w:rPr>
        <w:t>SDN</w:t>
      </w:r>
      <w:r w:rsidRPr="00977332">
        <w:rPr>
          <w:rFonts w:hint="eastAsia"/>
          <w:lang w:eastAsia="zh-CN"/>
        </w:rPr>
        <w:t>）的移动性和特征泛在性而应当具备哪些常见和通用</w:t>
      </w:r>
      <w:r w:rsidRPr="00977332">
        <w:rPr>
          <w:lang w:eastAsia="zh-CN"/>
        </w:rPr>
        <w:t>MM</w:t>
      </w:r>
      <w:r w:rsidRPr="00977332">
        <w:rPr>
          <w:rFonts w:hint="eastAsia"/>
          <w:lang w:eastAsia="zh-CN"/>
        </w:rPr>
        <w:t>要求？</w:t>
      </w:r>
    </w:p>
    <w:p w:rsidR="00E91D84" w:rsidRPr="00977332" w:rsidRDefault="00E91D84" w:rsidP="00977332">
      <w:pPr>
        <w:spacing w:before="80"/>
        <w:ind w:left="851" w:hanging="851"/>
        <w:rPr>
          <w:lang w:eastAsia="zh-CN"/>
        </w:rPr>
      </w:pPr>
      <w:r w:rsidRPr="00977332">
        <w:rPr>
          <w:lang w:eastAsia="zh-CN"/>
        </w:rPr>
        <w:t>•</w:t>
      </w:r>
      <w:r w:rsidRPr="00977332">
        <w:rPr>
          <w:lang w:eastAsia="zh-CN"/>
        </w:rPr>
        <w:tab/>
      </w:r>
      <w:r w:rsidRPr="00977332">
        <w:rPr>
          <w:rFonts w:hint="eastAsia"/>
          <w:lang w:eastAsia="zh-CN"/>
        </w:rPr>
        <w:t>需要如何制定供这些新兴网络和服务核心能力参考和使用的通用和一般性</w:t>
      </w:r>
      <w:r w:rsidRPr="00977332">
        <w:rPr>
          <w:rFonts w:hint="eastAsia"/>
          <w:lang w:eastAsia="zh-CN"/>
        </w:rPr>
        <w:t>MM</w:t>
      </w:r>
      <w:r w:rsidRPr="00977332">
        <w:rPr>
          <w:rFonts w:hint="eastAsia"/>
          <w:lang w:eastAsia="zh-CN"/>
        </w:rPr>
        <w:t>框架？</w:t>
      </w:r>
    </w:p>
    <w:p w:rsidR="00E91D84" w:rsidRPr="00D45D40" w:rsidRDefault="00E91D84" w:rsidP="00FE7DEC">
      <w:pPr>
        <w:pStyle w:val="headingb"/>
        <w:pageBreakBefore/>
        <w:rPr>
          <w:lang w:val="en-US" w:eastAsia="zh-CN"/>
        </w:rPr>
      </w:pPr>
      <w:r w:rsidRPr="00D45D40">
        <w:rPr>
          <w:lang w:val="en-US" w:eastAsia="zh-CN"/>
        </w:rPr>
        <w:lastRenderedPageBreak/>
        <w:t>3</w:t>
      </w:r>
      <w:r w:rsidRPr="00D45D40">
        <w:rPr>
          <w:lang w:val="en-US" w:eastAsia="zh-CN"/>
        </w:rPr>
        <w:tab/>
      </w:r>
      <w:r w:rsidRPr="00D45D40">
        <w:rPr>
          <w:rFonts w:hint="eastAsia"/>
          <w:lang w:val="en-US" w:eastAsia="zh-CN"/>
        </w:rPr>
        <w:t>任务</w:t>
      </w:r>
    </w:p>
    <w:p w:rsidR="00E91D84" w:rsidRPr="001A45A8" w:rsidRDefault="00E91D84" w:rsidP="00E91D84">
      <w:pPr>
        <w:tabs>
          <w:tab w:val="left" w:pos="420"/>
        </w:tabs>
        <w:ind w:firstLineChars="200" w:firstLine="480"/>
        <w:rPr>
          <w:rFonts w:eastAsiaTheme="minorEastAsia"/>
          <w:lang w:val="en-US" w:eastAsia="zh-CN"/>
        </w:rPr>
      </w:pPr>
      <w:r w:rsidRPr="001A45A8">
        <w:rPr>
          <w:rFonts w:eastAsiaTheme="minorEastAsia"/>
          <w:lang w:val="en-US" w:eastAsia="zh-CN"/>
        </w:rPr>
        <w:t>任</w:t>
      </w:r>
      <w:r w:rsidRPr="001A45A8">
        <w:rPr>
          <w:rFonts w:eastAsiaTheme="minorEastAsia" w:hint="eastAsia"/>
          <w:lang w:val="en-US" w:eastAsia="zh-CN"/>
        </w:rPr>
        <w:t>务应包括，但不局限于：</w:t>
      </w:r>
    </w:p>
    <w:p w:rsidR="00E91D84" w:rsidRPr="004D1204" w:rsidRDefault="00E91D84" w:rsidP="00D4466D">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确定或定义用户和运营商有关不断发展的</w:t>
      </w:r>
      <w:r w:rsidRPr="001A45A8">
        <w:rPr>
          <w:rFonts w:hint="eastAsia"/>
          <w:lang w:val="en-US" w:eastAsia="zh-CN"/>
        </w:rPr>
        <w:t>IMT</w:t>
      </w:r>
      <w:r w:rsidRPr="001A45A8">
        <w:rPr>
          <w:rFonts w:hint="eastAsia"/>
          <w:lang w:val="en-US" w:eastAsia="zh-CN"/>
        </w:rPr>
        <w:t>和</w:t>
      </w:r>
      <w:r w:rsidRPr="001A45A8">
        <w:rPr>
          <w:rFonts w:hint="eastAsia"/>
          <w:lang w:val="en-US" w:eastAsia="zh-CN"/>
        </w:rPr>
        <w:t>NGN</w:t>
      </w:r>
      <w:r w:rsidRPr="001A45A8">
        <w:rPr>
          <w:rFonts w:hint="eastAsia"/>
          <w:lang w:val="en-US" w:eastAsia="zh-CN"/>
        </w:rPr>
        <w:t>以及第</w:t>
      </w:r>
      <w:r w:rsidRPr="001A45A8">
        <w:rPr>
          <w:rFonts w:hint="eastAsia"/>
          <w:lang w:val="en-US" w:eastAsia="zh-CN"/>
        </w:rPr>
        <w:t>13</w:t>
      </w:r>
      <w:r w:rsidRPr="001A45A8">
        <w:rPr>
          <w:rFonts w:hint="eastAsia"/>
          <w:lang w:val="en-US" w:eastAsia="zh-CN"/>
        </w:rPr>
        <w:t>研究组范围内新兴网络</w:t>
      </w:r>
      <w:r>
        <w:rPr>
          <w:rFonts w:hint="eastAsia"/>
          <w:lang w:val="en-US" w:eastAsia="zh-CN"/>
        </w:rPr>
        <w:t>（包括</w:t>
      </w:r>
      <w:r>
        <w:rPr>
          <w:rFonts w:hint="eastAsia"/>
          <w:lang w:val="en-US" w:eastAsia="zh-CN"/>
        </w:rPr>
        <w:t>SDN</w:t>
      </w:r>
      <w:r>
        <w:rPr>
          <w:rFonts w:hint="eastAsia"/>
          <w:lang w:val="en-US" w:eastAsia="zh-CN"/>
        </w:rPr>
        <w:t>）</w:t>
      </w:r>
      <w:r w:rsidRPr="001A45A8">
        <w:rPr>
          <w:rFonts w:hint="eastAsia"/>
          <w:lang w:val="en-US" w:eastAsia="zh-CN"/>
        </w:rPr>
        <w:t>和服务的</w:t>
      </w:r>
      <w:r w:rsidR="00D4466D" w:rsidRPr="001A45A8">
        <w:rPr>
          <w:rFonts w:hint="eastAsia"/>
          <w:lang w:val="en-US" w:eastAsia="zh-CN"/>
        </w:rPr>
        <w:t>MM</w:t>
      </w:r>
      <w:r w:rsidRPr="001A45A8">
        <w:rPr>
          <w:rFonts w:hint="eastAsia"/>
          <w:lang w:val="en-US" w:eastAsia="zh-CN"/>
        </w:rPr>
        <w:t>能力的观点</w:t>
      </w:r>
      <w:r w:rsidRPr="004D1204">
        <w:rPr>
          <w:rFonts w:hint="eastAsia"/>
          <w:lang w:val="en-US" w:eastAsia="zh-CN"/>
        </w:rPr>
        <w:t>。</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定义功能要求并建议那些新兴网络和服务的</w:t>
      </w:r>
      <w:r w:rsidRPr="001A45A8">
        <w:rPr>
          <w:rFonts w:hint="eastAsia"/>
          <w:lang w:val="en-US" w:eastAsia="zh-CN"/>
        </w:rPr>
        <w:t>MM</w:t>
      </w:r>
      <w:r w:rsidRPr="001A45A8">
        <w:rPr>
          <w:rFonts w:hint="eastAsia"/>
          <w:lang w:val="en-US" w:eastAsia="zh-CN"/>
        </w:rPr>
        <w:t>能力采取通用设计原则</w:t>
      </w:r>
      <w:r w:rsidRPr="004D1204">
        <w:rPr>
          <w:rFonts w:hint="eastAsia"/>
          <w:lang w:val="en-US" w:eastAsia="zh-CN"/>
        </w:rPr>
        <w:t>。</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开发提供</w:t>
      </w:r>
      <w:r w:rsidRPr="001A45A8">
        <w:rPr>
          <w:rFonts w:hint="eastAsia"/>
          <w:lang w:val="en-US" w:eastAsia="zh-CN"/>
        </w:rPr>
        <w:t>MM</w:t>
      </w:r>
      <w:r w:rsidRPr="001A45A8">
        <w:rPr>
          <w:rFonts w:hint="eastAsia"/>
          <w:lang w:val="en-US" w:eastAsia="zh-CN"/>
        </w:rPr>
        <w:t>能力所需的包括功能实体（</w:t>
      </w:r>
      <w:r w:rsidRPr="001A45A8">
        <w:rPr>
          <w:rFonts w:hint="eastAsia"/>
          <w:lang w:val="en-US" w:eastAsia="zh-CN"/>
        </w:rPr>
        <w:t>FE</w:t>
      </w:r>
      <w:r w:rsidRPr="001A45A8">
        <w:rPr>
          <w:rFonts w:hint="eastAsia"/>
          <w:lang w:val="en-US" w:eastAsia="zh-CN"/>
        </w:rPr>
        <w:t>）和信息流在内的一般性框架和参考架构，它们对其它具体工作领域具有参考意义并且通用</w:t>
      </w:r>
      <w:r w:rsidRPr="004D1204">
        <w:rPr>
          <w:rFonts w:hint="eastAsia"/>
          <w:lang w:val="en-US" w:eastAsia="zh-CN"/>
        </w:rPr>
        <w:t>。</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将</w:t>
      </w:r>
      <w:r w:rsidRPr="004D1204">
        <w:rPr>
          <w:lang w:val="en-US" w:eastAsia="zh-CN"/>
        </w:rPr>
        <w:t>FE</w:t>
      </w:r>
      <w:r w:rsidRPr="004D1204">
        <w:rPr>
          <w:rFonts w:hint="eastAsia"/>
          <w:lang w:val="en-US" w:eastAsia="zh-CN"/>
        </w:rPr>
        <w:t>分配给实体从而确定哪些接口可用或能够完善现有协议以及为实现必要的</w:t>
      </w:r>
      <w:r w:rsidRPr="004D1204">
        <w:rPr>
          <w:rFonts w:hint="eastAsia"/>
          <w:lang w:val="en-US" w:eastAsia="zh-CN"/>
        </w:rPr>
        <w:t>MM</w:t>
      </w:r>
      <w:r w:rsidRPr="004D1204">
        <w:rPr>
          <w:rFonts w:hint="eastAsia"/>
          <w:lang w:val="en-US" w:eastAsia="zh-CN"/>
        </w:rPr>
        <w:t>能力，哪些接口需要制定新协议。</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确定和研究</w:t>
      </w:r>
      <w:r w:rsidRPr="001A45A8">
        <w:rPr>
          <w:rFonts w:hint="eastAsia"/>
          <w:lang w:val="en-US" w:eastAsia="zh-CN"/>
        </w:rPr>
        <w:t>NGN</w:t>
      </w:r>
      <w:r w:rsidRPr="001A45A8">
        <w:rPr>
          <w:rFonts w:hint="eastAsia"/>
          <w:lang w:val="en-US" w:eastAsia="zh-CN"/>
        </w:rPr>
        <w:t>架构和</w:t>
      </w:r>
      <w:r w:rsidRPr="001A45A8">
        <w:rPr>
          <w:rFonts w:hint="eastAsia"/>
          <w:lang w:val="en-US" w:eastAsia="zh-CN"/>
        </w:rPr>
        <w:t>MM</w:t>
      </w:r>
      <w:r w:rsidRPr="001A45A8">
        <w:rPr>
          <w:rFonts w:hint="eastAsia"/>
          <w:lang w:val="en-US" w:eastAsia="zh-CN"/>
        </w:rPr>
        <w:t>要求背景下融合相关标准的实用性，并对这些情况进行记录</w:t>
      </w:r>
      <w:r w:rsidRPr="004D1204">
        <w:rPr>
          <w:rFonts w:hint="eastAsia"/>
          <w:lang w:val="en-US" w:eastAsia="zh-CN"/>
        </w:rPr>
        <w:t>。</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确定并研究与整体</w:t>
      </w:r>
      <w:r w:rsidRPr="001A45A8">
        <w:rPr>
          <w:rFonts w:hint="eastAsia"/>
          <w:lang w:val="en-US" w:eastAsia="zh-CN"/>
        </w:rPr>
        <w:t>NGN</w:t>
      </w:r>
      <w:r w:rsidRPr="001A45A8">
        <w:rPr>
          <w:rFonts w:hint="eastAsia"/>
          <w:lang w:val="en-US" w:eastAsia="zh-CN"/>
        </w:rPr>
        <w:t>架构内</w:t>
      </w:r>
      <w:r w:rsidRPr="001A45A8">
        <w:rPr>
          <w:rFonts w:hint="eastAsia"/>
          <w:lang w:val="en-US" w:eastAsia="zh-CN"/>
        </w:rPr>
        <w:t>MM</w:t>
      </w:r>
      <w:r w:rsidRPr="001A45A8">
        <w:rPr>
          <w:rFonts w:hint="eastAsia"/>
          <w:lang w:val="en-US" w:eastAsia="zh-CN"/>
        </w:rPr>
        <w:t>具体功能相关的架构和网络接口问题，并对这些情况进行记录</w:t>
      </w:r>
      <w:r w:rsidRPr="004D1204">
        <w:rPr>
          <w:rFonts w:hint="eastAsia"/>
          <w:lang w:val="en-US" w:eastAsia="zh-CN"/>
        </w:rPr>
        <w:t>。</w:t>
      </w:r>
    </w:p>
    <w:p w:rsidR="00E91D84" w:rsidRPr="00D45D40" w:rsidRDefault="00E91D84" w:rsidP="00D45D40">
      <w:pPr>
        <w:pStyle w:val="headingb"/>
        <w:rPr>
          <w:lang w:val="en-US" w:eastAsia="zh-CN"/>
        </w:rPr>
      </w:pPr>
      <w:r w:rsidRPr="00D45D40">
        <w:rPr>
          <w:lang w:val="en-US" w:eastAsia="zh-CN"/>
        </w:rPr>
        <w:t>4</w:t>
      </w:r>
      <w:r w:rsidRPr="00D45D40">
        <w:rPr>
          <w:lang w:val="en-US" w:eastAsia="zh-CN"/>
        </w:rPr>
        <w:tab/>
      </w:r>
      <w:r w:rsidRPr="00D45D40">
        <w:rPr>
          <w:rFonts w:hint="eastAsia"/>
          <w:lang w:val="en-US" w:eastAsia="zh-CN"/>
        </w:rPr>
        <w:t>关系</w:t>
      </w:r>
    </w:p>
    <w:p w:rsidR="00E91D84" w:rsidRPr="001A45A8" w:rsidRDefault="00E91D84" w:rsidP="00E91D84">
      <w:pPr>
        <w:tabs>
          <w:tab w:val="left" w:pos="420"/>
        </w:tabs>
        <w:ind w:firstLineChars="200" w:firstLine="480"/>
        <w:rPr>
          <w:rFonts w:eastAsiaTheme="minorEastAsia"/>
          <w:szCs w:val="24"/>
          <w:lang w:eastAsia="zh-CN"/>
        </w:rPr>
      </w:pPr>
      <w:r w:rsidRPr="001A45A8">
        <w:rPr>
          <w:rFonts w:eastAsiaTheme="minorEastAsia" w:hint="eastAsia"/>
          <w:szCs w:val="24"/>
          <w:lang w:eastAsia="zh-CN"/>
        </w:rPr>
        <w:t>本课题任务的执行需与下列项目进行密切协调和配合：</w:t>
      </w:r>
    </w:p>
    <w:p w:rsidR="00E91D84" w:rsidRPr="00C24A86" w:rsidRDefault="00E91D84" w:rsidP="00E91D84">
      <w:pPr>
        <w:keepNext/>
        <w:spacing w:before="160"/>
        <w:rPr>
          <w:rFonts w:ascii="Times New Roman Bold" w:eastAsia="Gulim" w:hAnsi="Times New Roman Bold" w:cs="Times New Roman Bold"/>
          <w:bCs/>
          <w:szCs w:val="24"/>
          <w:lang w:eastAsia="ko-KR"/>
        </w:rPr>
      </w:pPr>
      <w:r w:rsidRPr="00C24A86">
        <w:rPr>
          <w:rFonts w:hint="eastAsia"/>
          <w:bCs/>
          <w:lang w:eastAsia="zh-CN"/>
        </w:rPr>
        <w:t>建议书：</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t>Q.17xx</w:t>
      </w:r>
      <w:r w:rsidRPr="004D1204">
        <w:rPr>
          <w:lang w:val="en-US" w:eastAsia="zh-CN"/>
        </w:rPr>
        <w:t>系列</w:t>
      </w:r>
      <w:r w:rsidRPr="004D1204">
        <w:rPr>
          <w:rFonts w:hint="eastAsia"/>
          <w:lang w:val="en-US" w:eastAsia="zh-CN"/>
        </w:rPr>
        <w:t>建议书，</w:t>
      </w:r>
      <w:r w:rsidRPr="004D1204">
        <w:rPr>
          <w:lang w:val="en-US" w:eastAsia="zh-CN"/>
        </w:rPr>
        <w:t>Y</w:t>
      </w:r>
      <w:r w:rsidRPr="004D1204">
        <w:rPr>
          <w:lang w:val="en-US" w:eastAsia="zh-CN"/>
        </w:rPr>
        <w:t>系列</w:t>
      </w:r>
      <w:r w:rsidRPr="004D1204">
        <w:rPr>
          <w:rFonts w:hint="eastAsia"/>
          <w:lang w:val="en-US" w:eastAsia="zh-CN"/>
        </w:rPr>
        <w:t>建议书</w:t>
      </w:r>
    </w:p>
    <w:p w:rsidR="00E91D84" w:rsidRPr="00C24A86" w:rsidRDefault="00E91D84" w:rsidP="00E91D84">
      <w:pPr>
        <w:keepNext/>
        <w:spacing w:before="160"/>
        <w:rPr>
          <w:rFonts w:ascii="Times New Roman Bold" w:eastAsia="Times New Roman" w:hAnsi="Times New Roman Bold" w:cs="Times New Roman Bold"/>
          <w:bCs/>
          <w:szCs w:val="24"/>
          <w:lang w:eastAsia="zh-CN"/>
        </w:rPr>
      </w:pPr>
      <w:r w:rsidRPr="00C24A86">
        <w:rPr>
          <w:rFonts w:hint="eastAsia"/>
          <w:bCs/>
          <w:lang w:eastAsia="zh-CN"/>
        </w:rPr>
        <w:t>课题：</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所有不断发展的</w:t>
      </w:r>
      <w:r w:rsidRPr="004D1204">
        <w:rPr>
          <w:rFonts w:hint="eastAsia"/>
          <w:lang w:val="en-US" w:eastAsia="zh-CN"/>
        </w:rPr>
        <w:t>IMT</w:t>
      </w:r>
      <w:r w:rsidRPr="004D1204">
        <w:rPr>
          <w:rFonts w:hint="eastAsia"/>
          <w:lang w:val="en-US" w:eastAsia="zh-CN"/>
        </w:rPr>
        <w:t>和</w:t>
      </w:r>
      <w:r w:rsidRPr="004D1204">
        <w:rPr>
          <w:rFonts w:hint="eastAsia"/>
          <w:lang w:val="en-US" w:eastAsia="zh-CN"/>
        </w:rPr>
        <w:t>NGN</w:t>
      </w:r>
      <w:r w:rsidRPr="004D1204">
        <w:rPr>
          <w:rFonts w:hint="eastAsia"/>
          <w:lang w:val="en-US" w:eastAsia="zh-CN"/>
        </w:rPr>
        <w:t>相关课题</w:t>
      </w:r>
    </w:p>
    <w:p w:rsidR="00E91D84" w:rsidRPr="00C24A86" w:rsidRDefault="00E91D84" w:rsidP="00E91D84">
      <w:pPr>
        <w:keepNext/>
        <w:spacing w:before="160"/>
        <w:rPr>
          <w:rFonts w:ascii="Times New Roman Bold" w:eastAsia="Gulim" w:hAnsi="Times New Roman Bold" w:cs="Times New Roman Bold"/>
          <w:bCs/>
          <w:szCs w:val="24"/>
          <w:lang w:val="en-US" w:eastAsia="ko-KR"/>
        </w:rPr>
      </w:pPr>
      <w:r w:rsidRPr="00C24A86">
        <w:rPr>
          <w:rFonts w:hint="eastAsia"/>
          <w:bCs/>
          <w:lang w:eastAsia="zh-CN"/>
        </w:rPr>
        <w:t>研究组：</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参与</w:t>
      </w:r>
      <w:r w:rsidRPr="001A45A8">
        <w:rPr>
          <w:rFonts w:hint="eastAsia"/>
          <w:lang w:val="en-US" w:eastAsia="zh-CN"/>
        </w:rPr>
        <w:t>MM</w:t>
      </w:r>
      <w:r w:rsidRPr="001A45A8">
        <w:rPr>
          <w:rFonts w:hint="eastAsia"/>
          <w:lang w:val="en-US" w:eastAsia="zh-CN"/>
        </w:rPr>
        <w:t>和</w:t>
      </w:r>
      <w:r w:rsidRPr="001A45A8">
        <w:rPr>
          <w:rFonts w:hint="eastAsia"/>
          <w:lang w:val="en-US" w:eastAsia="zh-CN"/>
        </w:rPr>
        <w:t>FMC</w:t>
      </w:r>
      <w:r w:rsidRPr="001A45A8">
        <w:rPr>
          <w:rFonts w:hint="eastAsia"/>
          <w:lang w:val="en-US" w:eastAsia="zh-CN"/>
        </w:rPr>
        <w:t>研究的</w:t>
      </w:r>
      <w:r w:rsidRPr="004D1204">
        <w:rPr>
          <w:lang w:val="en-US" w:eastAsia="zh-CN"/>
        </w:rPr>
        <w:t>ITU</w:t>
      </w:r>
      <w:r w:rsidRPr="004D1204">
        <w:rPr>
          <w:rFonts w:hint="eastAsia"/>
          <w:lang w:val="en-US" w:eastAsia="zh-CN"/>
        </w:rPr>
        <w:t>研究组</w:t>
      </w:r>
    </w:p>
    <w:p w:rsidR="00E91D84" w:rsidRPr="00C24A86" w:rsidRDefault="00E91D84" w:rsidP="00E91D84">
      <w:pPr>
        <w:keepNext/>
        <w:spacing w:before="160"/>
        <w:rPr>
          <w:rFonts w:ascii="Times New Roman Bold" w:eastAsia="Gulim" w:hAnsi="Times New Roman Bold" w:cs="Times New Roman Bold"/>
          <w:bCs/>
          <w:szCs w:val="24"/>
          <w:lang w:val="en-US" w:eastAsia="ko-KR"/>
        </w:rPr>
      </w:pPr>
      <w:r w:rsidRPr="00C24A86">
        <w:rPr>
          <w:rFonts w:hint="eastAsia"/>
          <w:bCs/>
          <w:lang w:eastAsia="zh-CN"/>
        </w:rPr>
        <w:t>标准化机构：</w:t>
      </w:r>
    </w:p>
    <w:p w:rsidR="00E91D84" w:rsidRPr="004D1204" w:rsidRDefault="00E91D84" w:rsidP="004D1204">
      <w:pPr>
        <w:pStyle w:val="enumlev1"/>
        <w:rPr>
          <w:lang w:val="en-US" w:eastAsia="zh-CN"/>
        </w:rPr>
      </w:pPr>
      <w:r w:rsidRPr="001A45A8">
        <w:rPr>
          <w:lang w:val="en-US" w:eastAsia="zh-CN"/>
        </w:rPr>
        <w:t>•</w:t>
      </w:r>
      <w:r w:rsidRPr="001A45A8">
        <w:rPr>
          <w:lang w:val="en-US" w:eastAsia="zh-CN"/>
        </w:rPr>
        <w:tab/>
        <w:t>3GPP</w:t>
      </w:r>
    </w:p>
    <w:p w:rsidR="00E91D84" w:rsidRPr="004D1204" w:rsidRDefault="00E91D84" w:rsidP="004D1204">
      <w:pPr>
        <w:pStyle w:val="enumlev1"/>
        <w:rPr>
          <w:lang w:val="en-US" w:eastAsia="zh-CN"/>
        </w:rPr>
      </w:pPr>
      <w:r w:rsidRPr="001A45A8">
        <w:rPr>
          <w:lang w:val="en-US" w:eastAsia="zh-CN"/>
        </w:rPr>
        <w:t>•</w:t>
      </w:r>
      <w:r w:rsidRPr="001A45A8">
        <w:rPr>
          <w:lang w:val="en-US" w:eastAsia="zh-CN"/>
        </w:rPr>
        <w:tab/>
        <w:t>IETF</w:t>
      </w:r>
      <w:r w:rsidRPr="004D1204">
        <w:rPr>
          <w:lang w:val="en-US" w:eastAsia="zh-CN"/>
        </w:rPr>
        <w:t xml:space="preserve"> </w:t>
      </w:r>
    </w:p>
    <w:p w:rsidR="00E91D84" w:rsidRPr="004D1204" w:rsidRDefault="00E91D84" w:rsidP="004D1204">
      <w:pPr>
        <w:pStyle w:val="enumlev1"/>
        <w:rPr>
          <w:lang w:val="en-US" w:eastAsia="zh-CN"/>
        </w:rPr>
      </w:pPr>
      <w:r w:rsidRPr="001A45A8">
        <w:rPr>
          <w:lang w:val="en-US" w:eastAsia="zh-CN"/>
        </w:rPr>
        <w:t>•</w:t>
      </w:r>
      <w:r w:rsidRPr="001A45A8">
        <w:rPr>
          <w:lang w:val="en-US" w:eastAsia="zh-CN"/>
        </w:rPr>
        <w:tab/>
        <w:t>IEEE</w:t>
      </w:r>
      <w:r w:rsidRPr="004D1204">
        <w:rPr>
          <w:lang w:val="en-US" w:eastAsia="zh-CN"/>
        </w:rPr>
        <w:t xml:space="preserve"> </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宽带论坛</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其他相关机构</w:t>
      </w:r>
    </w:p>
    <w:p w:rsidR="00E91D84" w:rsidRPr="001A45A8" w:rsidRDefault="00E91D84" w:rsidP="00E91D84">
      <w:pPr>
        <w:rPr>
          <w:lang w:eastAsia="zh-CN"/>
        </w:rPr>
      </w:pPr>
      <w:r w:rsidRPr="001A45A8">
        <w:rPr>
          <w:lang w:eastAsia="zh-CN"/>
        </w:rPr>
        <w:br w:type="page"/>
      </w:r>
    </w:p>
    <w:p w:rsidR="00BE06B3" w:rsidRPr="001E210A" w:rsidRDefault="00BE06B3" w:rsidP="00BE06B3">
      <w:pPr>
        <w:pStyle w:val="AnnexNotitle"/>
        <w:rPr>
          <w:b w:val="0"/>
          <w:bCs/>
          <w:sz w:val="24"/>
          <w:szCs w:val="24"/>
          <w:lang w:eastAsia="zh-CN"/>
        </w:rPr>
      </w:pPr>
      <w:r w:rsidRPr="001E210A">
        <w:rPr>
          <w:rFonts w:hint="eastAsia"/>
          <w:b w:val="0"/>
          <w:bCs/>
          <w:sz w:val="24"/>
          <w:szCs w:val="24"/>
          <w:lang w:eastAsia="zh-CN"/>
        </w:rPr>
        <w:lastRenderedPageBreak/>
        <w:t>（电信标准化局第</w:t>
      </w:r>
      <w:r w:rsidRPr="001E210A">
        <w:rPr>
          <w:rFonts w:hint="eastAsia"/>
          <w:b w:val="0"/>
          <w:bCs/>
          <w:sz w:val="24"/>
          <w:szCs w:val="24"/>
          <w:lang w:eastAsia="zh-CN"/>
        </w:rPr>
        <w:t>37</w:t>
      </w:r>
      <w:r w:rsidRPr="001E210A">
        <w:rPr>
          <w:rFonts w:hint="eastAsia"/>
          <w:b w:val="0"/>
          <w:bCs/>
          <w:sz w:val="24"/>
          <w:szCs w:val="24"/>
          <w:lang w:eastAsia="zh-CN"/>
        </w:rPr>
        <w:t>号通函）</w:t>
      </w:r>
      <w:r>
        <w:rPr>
          <w:b w:val="0"/>
          <w:bCs/>
          <w:sz w:val="24"/>
          <w:szCs w:val="24"/>
          <w:lang w:eastAsia="zh-CN"/>
        </w:rPr>
        <w:br/>
      </w:r>
      <w:r w:rsidRPr="001E210A">
        <w:rPr>
          <w:rFonts w:hint="eastAsia"/>
          <w:b w:val="0"/>
          <w:bCs/>
          <w:sz w:val="24"/>
          <w:szCs w:val="24"/>
          <w:lang w:eastAsia="zh-CN"/>
        </w:rPr>
        <w:t>附件</w:t>
      </w:r>
      <w:r>
        <w:rPr>
          <w:rFonts w:hint="eastAsia"/>
          <w:b w:val="0"/>
          <w:bCs/>
          <w:sz w:val="24"/>
          <w:szCs w:val="24"/>
          <w:lang w:eastAsia="zh-CN"/>
        </w:rPr>
        <w:t>6</w:t>
      </w:r>
    </w:p>
    <w:p w:rsidR="00BE06B3" w:rsidRPr="00D13DFF" w:rsidRDefault="00BE06B3" w:rsidP="00D13DFF">
      <w:pPr>
        <w:spacing w:before="240"/>
        <w:rPr>
          <w:b/>
          <w:bCs/>
          <w:lang w:eastAsia="zh-CN"/>
        </w:rPr>
      </w:pPr>
      <w:r w:rsidRPr="00D13DFF">
        <w:rPr>
          <w:rFonts w:hint="eastAsia"/>
          <w:b/>
          <w:bCs/>
          <w:lang w:eastAsia="zh-CN"/>
        </w:rPr>
        <w:t>第</w:t>
      </w:r>
      <w:r w:rsidRPr="00D13DFF">
        <w:rPr>
          <w:rFonts w:hint="eastAsia"/>
          <w:b/>
          <w:bCs/>
          <w:lang w:eastAsia="zh-CN"/>
        </w:rPr>
        <w:t>11/13</w:t>
      </w:r>
      <w:r w:rsidRPr="00D13DFF">
        <w:rPr>
          <w:rFonts w:hint="eastAsia"/>
          <w:b/>
          <w:bCs/>
          <w:lang w:eastAsia="zh-CN"/>
        </w:rPr>
        <w:t>号课题</w:t>
      </w:r>
      <w:r w:rsidRPr="00D13DFF">
        <w:rPr>
          <w:rFonts w:hint="eastAsia"/>
          <w:b/>
          <w:bCs/>
          <w:lang w:eastAsia="zh-CN"/>
        </w:rPr>
        <w:t xml:space="preserve"> </w:t>
      </w:r>
      <w:r w:rsidRPr="00D13DFF">
        <w:rPr>
          <w:b/>
          <w:bCs/>
          <w:lang w:eastAsia="zh-CN"/>
        </w:rPr>
        <w:t>–</w:t>
      </w:r>
      <w:r w:rsidR="00D13DFF" w:rsidRPr="00D13DFF">
        <w:rPr>
          <w:b/>
          <w:bCs/>
          <w:lang w:eastAsia="zh-CN"/>
        </w:rPr>
        <w:t xml:space="preserve"> </w:t>
      </w:r>
      <w:r w:rsidR="00D13DFF" w:rsidRPr="00D13DFF">
        <w:rPr>
          <w:rFonts w:hint="eastAsia"/>
          <w:b/>
          <w:bCs/>
          <w:lang w:eastAsia="zh-CN"/>
        </w:rPr>
        <w:t>包括与软件定义网络等未来网络互通在内以用户为中心的网络和服务的演进</w:t>
      </w:r>
    </w:p>
    <w:p w:rsidR="00BE06B3" w:rsidRDefault="00BE06B3" w:rsidP="00BE06B3">
      <w:pPr>
        <w:pStyle w:val="headingb"/>
        <w:rPr>
          <w:lang w:val="en-US" w:eastAsia="zh-CN"/>
        </w:rPr>
      </w:pPr>
      <w:r w:rsidRPr="00D45D40">
        <w:rPr>
          <w:lang w:val="en-US" w:eastAsia="zh-CN"/>
        </w:rPr>
        <w:t>1</w:t>
      </w:r>
      <w:r w:rsidRPr="00D45D40">
        <w:rPr>
          <w:lang w:val="en-US" w:eastAsia="zh-CN"/>
        </w:rPr>
        <w:tab/>
      </w:r>
      <w:r w:rsidRPr="00D45D40">
        <w:rPr>
          <w:rFonts w:hint="eastAsia"/>
          <w:lang w:val="en-US" w:eastAsia="zh-CN"/>
        </w:rPr>
        <w:t>目的</w:t>
      </w:r>
    </w:p>
    <w:p w:rsidR="00BE06B3" w:rsidRPr="007F1C7A" w:rsidRDefault="00BE06B3" w:rsidP="00BE06B3">
      <w:pPr>
        <w:ind w:firstLineChars="200" w:firstLine="480"/>
        <w:rPr>
          <w:lang w:eastAsia="zh-CN"/>
        </w:rPr>
      </w:pPr>
      <w:r>
        <w:rPr>
          <w:rFonts w:hint="eastAsia"/>
          <w:lang w:eastAsia="zh-CN"/>
        </w:rPr>
        <w:t>信息通信技术（</w:t>
      </w:r>
      <w:r>
        <w:rPr>
          <w:rFonts w:hint="eastAsia"/>
          <w:lang w:eastAsia="zh-CN"/>
        </w:rPr>
        <w:t>ICT</w:t>
      </w:r>
      <w:r>
        <w:rPr>
          <w:rFonts w:hint="eastAsia"/>
          <w:lang w:eastAsia="zh-CN"/>
        </w:rPr>
        <w:t>）的发展具有广泛影响，特别是在增强最终用户体验方面，不仅提供设备，而且提供了构成智能用户环境的先进网络和服务。因此，这些改进也以从各种服务和应用中产生的多种通信能力影响着网络。服务和应用（特别是来自于最终用户环境）对资源的配置、能力和管理的提供等整个通信过程而言越来越重要。</w:t>
      </w:r>
    </w:p>
    <w:p w:rsidR="00BE06B3" w:rsidRPr="006E7789" w:rsidRDefault="00BE06B3" w:rsidP="00BE06B3">
      <w:pPr>
        <w:ind w:firstLineChars="200" w:firstLine="480"/>
        <w:rPr>
          <w:lang w:eastAsia="zh-CN"/>
        </w:rPr>
      </w:pPr>
      <w:r>
        <w:rPr>
          <w:rFonts w:hint="eastAsia"/>
          <w:lang w:eastAsia="zh-CN"/>
        </w:rPr>
        <w:t>考虑到</w:t>
      </w:r>
      <w:r w:rsidRPr="002561EA">
        <w:rPr>
          <w:rFonts w:eastAsia="Gulim"/>
          <w:lang w:eastAsia="zh-CN"/>
        </w:rPr>
        <w:t>Y.3001</w:t>
      </w:r>
      <w:r>
        <w:rPr>
          <w:rFonts w:ascii="SimSun" w:hAnsi="SimSun" w:cs="SimSun" w:hint="eastAsia"/>
          <w:lang w:eastAsia="zh-CN"/>
        </w:rPr>
        <w:t>建议书确定的</w:t>
      </w:r>
      <w:r>
        <w:rPr>
          <w:rFonts w:hint="eastAsia"/>
          <w:lang w:eastAsia="zh-CN"/>
        </w:rPr>
        <w:t>未来网络（</w:t>
      </w:r>
      <w:r>
        <w:rPr>
          <w:rFonts w:eastAsia="Gulim"/>
          <w:lang w:eastAsia="zh-CN"/>
        </w:rPr>
        <w:t>FN</w:t>
      </w:r>
      <w:r>
        <w:rPr>
          <w:rFonts w:hint="eastAsia"/>
          <w:lang w:eastAsia="zh-CN"/>
        </w:rPr>
        <w:t>）环境，各种认知特征对通信而言越来越重要。注意到有关最终用户环境状态的认识（在包括最终用户网络在内的服务</w:t>
      </w:r>
      <w:r>
        <w:rPr>
          <w:rFonts w:hint="eastAsia"/>
          <w:lang w:eastAsia="zh-CN"/>
        </w:rPr>
        <w:t>/</w:t>
      </w:r>
      <w:r>
        <w:rPr>
          <w:rFonts w:hint="eastAsia"/>
          <w:lang w:eastAsia="zh-CN"/>
        </w:rPr>
        <w:t>应用和通信能力方面）应当是提供此种认知特征的一项重要要求。</w:t>
      </w:r>
    </w:p>
    <w:p w:rsidR="00BE06B3" w:rsidRPr="009D759A" w:rsidRDefault="00BE06B3" w:rsidP="00BE06B3">
      <w:pPr>
        <w:ind w:firstLineChars="200" w:firstLine="480"/>
        <w:rPr>
          <w:lang w:eastAsia="zh-CN"/>
        </w:rPr>
      </w:pPr>
      <w:r>
        <w:rPr>
          <w:rFonts w:hint="eastAsia"/>
          <w:lang w:eastAsia="zh-CN"/>
        </w:rPr>
        <w:t>用户中心联网和服务使最终用户能够</w:t>
      </w:r>
      <w:bookmarkStart w:id="54" w:name="OLE_LINK30"/>
      <w:bookmarkStart w:id="55" w:name="OLE_LINK45"/>
      <w:r>
        <w:rPr>
          <w:rFonts w:hint="eastAsia"/>
          <w:lang w:eastAsia="zh-CN"/>
        </w:rPr>
        <w:t>通过分享人与物之间交互的服务和资源开展合作，</w:t>
      </w:r>
      <w:r w:rsidRPr="009D6980">
        <w:rPr>
          <w:rFonts w:hint="eastAsia"/>
          <w:spacing w:val="2"/>
          <w:lang w:eastAsia="zh-CN"/>
        </w:rPr>
        <w:t>通过动态组织一个合作群体并共享最终用户环境中的媒体，从而使用认知功能支持具体应用</w:t>
      </w:r>
      <w:bookmarkEnd w:id="54"/>
      <w:bookmarkEnd w:id="55"/>
      <w:r w:rsidRPr="002561EA">
        <w:rPr>
          <w:rFonts w:eastAsia="Gulim"/>
          <w:lang w:eastAsia="zh-CN"/>
        </w:rPr>
        <w:t>/</w:t>
      </w:r>
      <w:r>
        <w:rPr>
          <w:rFonts w:hint="eastAsia"/>
          <w:lang w:eastAsia="zh-CN"/>
        </w:rPr>
        <w:t>服务。</w:t>
      </w:r>
    </w:p>
    <w:p w:rsidR="00BE06B3" w:rsidRPr="007B31CA" w:rsidRDefault="00BE06B3" w:rsidP="00BE06B3">
      <w:pPr>
        <w:ind w:firstLineChars="200" w:firstLine="480"/>
        <w:rPr>
          <w:lang w:eastAsia="zh-CN"/>
        </w:rPr>
      </w:pPr>
      <w:r>
        <w:rPr>
          <w:rFonts w:hint="eastAsia"/>
          <w:lang w:eastAsia="zh-CN"/>
        </w:rPr>
        <w:t>本课题将调查用户中心网络和服务的此种重要性并确定支持智能最终用户环境建设的要求和功能。这项研究也将向网络侧，特别是第</w:t>
      </w:r>
      <w:r>
        <w:rPr>
          <w:rFonts w:hint="eastAsia"/>
          <w:lang w:eastAsia="zh-CN"/>
        </w:rPr>
        <w:t>13</w:t>
      </w:r>
      <w:r>
        <w:rPr>
          <w:rFonts w:hint="eastAsia"/>
          <w:lang w:eastAsia="zh-CN"/>
        </w:rPr>
        <w:t>研究组范围内的新兴网络提供最终用户要求。</w:t>
      </w:r>
    </w:p>
    <w:p w:rsidR="00BE06B3" w:rsidRPr="008D5808" w:rsidRDefault="00BE06B3" w:rsidP="000A5A5A">
      <w:pPr>
        <w:ind w:firstLineChars="200" w:firstLine="480"/>
        <w:rPr>
          <w:lang w:eastAsia="zh-CN"/>
        </w:rPr>
      </w:pPr>
      <w:r>
        <w:rPr>
          <w:rFonts w:hint="eastAsia"/>
          <w:lang w:eastAsia="zh-CN"/>
        </w:rPr>
        <w:t>此外，作为此前研究期的延续，应当研究不同网络和服务间的互通问题，而且该研究应</w:t>
      </w:r>
      <w:r w:rsidR="000A5A5A">
        <w:rPr>
          <w:rFonts w:hint="eastAsia"/>
          <w:lang w:eastAsia="zh-CN"/>
        </w:rPr>
        <w:t>在一旦确定互通的重要性后，</w:t>
      </w:r>
      <w:r>
        <w:rPr>
          <w:rFonts w:hint="eastAsia"/>
          <w:lang w:eastAsia="zh-CN"/>
        </w:rPr>
        <w:t>聚焦其它网络和</w:t>
      </w:r>
      <w:r w:rsidR="000A5A5A">
        <w:rPr>
          <w:rFonts w:hint="eastAsia"/>
          <w:lang w:eastAsia="zh-CN"/>
        </w:rPr>
        <w:t>包括</w:t>
      </w:r>
      <w:r w:rsidR="000A5A5A">
        <w:rPr>
          <w:rFonts w:hint="eastAsia"/>
          <w:lang w:eastAsia="zh-CN"/>
        </w:rPr>
        <w:t>SDN</w:t>
      </w:r>
      <w:r w:rsidR="000A5A5A">
        <w:rPr>
          <w:rFonts w:hint="eastAsia"/>
          <w:lang w:eastAsia="zh-CN"/>
        </w:rPr>
        <w:t>的</w:t>
      </w:r>
      <w:r>
        <w:rPr>
          <w:rFonts w:hint="eastAsia"/>
          <w:lang w:eastAsia="zh-CN"/>
        </w:rPr>
        <w:t>未来网络（</w:t>
      </w:r>
      <w:r>
        <w:rPr>
          <w:rFonts w:hint="eastAsia"/>
          <w:lang w:eastAsia="zh-CN"/>
        </w:rPr>
        <w:t>FN</w:t>
      </w:r>
      <w:r w:rsidR="000A5A5A">
        <w:rPr>
          <w:rFonts w:hint="eastAsia"/>
          <w:lang w:eastAsia="zh-CN"/>
        </w:rPr>
        <w:t>）</w:t>
      </w:r>
      <w:r>
        <w:rPr>
          <w:rFonts w:hint="eastAsia"/>
          <w:lang w:eastAsia="zh-CN"/>
        </w:rPr>
        <w:t>之间的互通。</w:t>
      </w:r>
    </w:p>
    <w:p w:rsidR="00BE06B3" w:rsidRPr="008D5808" w:rsidRDefault="00BE06B3" w:rsidP="00BE06B3">
      <w:pPr>
        <w:ind w:firstLineChars="200" w:firstLine="480"/>
        <w:rPr>
          <w:lang w:eastAsia="zh-CN"/>
        </w:rPr>
      </w:pPr>
      <w:r>
        <w:rPr>
          <w:rFonts w:hint="eastAsia"/>
          <w:lang w:eastAsia="zh-CN"/>
        </w:rPr>
        <w:t>因此，考虑到包括互通在内的最终用户环境，本课题的重点将包括与用户中心网络和服务相关的活动。</w:t>
      </w:r>
    </w:p>
    <w:p w:rsidR="00BE06B3" w:rsidRPr="000D15DF" w:rsidRDefault="00BE06B3" w:rsidP="00BE06B3">
      <w:pPr>
        <w:ind w:firstLineChars="200" w:firstLine="480"/>
        <w:rPr>
          <w:lang w:eastAsia="zh-CN"/>
        </w:rPr>
      </w:pPr>
      <w:r w:rsidRPr="000D15DF">
        <w:rPr>
          <w:rFonts w:hint="eastAsia"/>
          <w:lang w:eastAsia="zh-CN"/>
        </w:rPr>
        <w:t>此课题负责的建议书包括：</w:t>
      </w:r>
    </w:p>
    <w:p w:rsidR="00BE06B3" w:rsidRPr="002561EA" w:rsidRDefault="00BE06B3" w:rsidP="00BE06B3">
      <w:pPr>
        <w:pStyle w:val="enumlev1"/>
        <w:rPr>
          <w:lang w:val="en-US" w:eastAsia="zh-CN"/>
        </w:rPr>
      </w:pPr>
      <w:r w:rsidRPr="00BE06B3">
        <w:rPr>
          <w:lang w:val="en-US" w:eastAsia="zh-CN"/>
        </w:rPr>
        <w:t>•</w:t>
      </w:r>
      <w:r w:rsidRPr="00BE06B3">
        <w:rPr>
          <w:lang w:val="en-US" w:eastAsia="zh-CN"/>
        </w:rPr>
        <w:tab/>
      </w:r>
      <w:r w:rsidRPr="002561EA">
        <w:rPr>
          <w:lang w:val="en-US" w:eastAsia="zh-CN"/>
        </w:rPr>
        <w:t>Y.1911</w:t>
      </w:r>
      <w:r w:rsidRPr="00BE06B3">
        <w:rPr>
          <w:rFonts w:hint="eastAsia"/>
          <w:lang w:val="en-US" w:eastAsia="zh-CN"/>
        </w:rPr>
        <w:t>、</w:t>
      </w:r>
      <w:r w:rsidRPr="002561EA">
        <w:rPr>
          <w:lang w:val="en-US" w:eastAsia="zh-CN"/>
        </w:rPr>
        <w:t>Y.2281</w:t>
      </w:r>
      <w:r w:rsidRPr="00BE06B3">
        <w:rPr>
          <w:rFonts w:hint="eastAsia"/>
          <w:lang w:val="en-US" w:eastAsia="zh-CN"/>
        </w:rPr>
        <w:t>、</w:t>
      </w:r>
      <w:r w:rsidRPr="002561EA">
        <w:rPr>
          <w:lang w:val="en-US" w:eastAsia="zh-CN"/>
        </w:rPr>
        <w:t>Y.2291</w:t>
      </w:r>
      <w:r w:rsidRPr="00BE06B3">
        <w:rPr>
          <w:rFonts w:hint="eastAsia"/>
          <w:lang w:val="en-US" w:eastAsia="zh-CN"/>
        </w:rPr>
        <w:t>、</w:t>
      </w:r>
      <w:r w:rsidRPr="002561EA">
        <w:rPr>
          <w:lang w:val="en-US" w:eastAsia="zh-CN"/>
        </w:rPr>
        <w:t>Y.2062</w:t>
      </w:r>
    </w:p>
    <w:p w:rsidR="00BE06B3" w:rsidRPr="00BE06B3" w:rsidRDefault="00BE06B3" w:rsidP="00BE06B3">
      <w:pPr>
        <w:pStyle w:val="headingb"/>
        <w:rPr>
          <w:lang w:val="en-US" w:eastAsia="zh-CN"/>
        </w:rPr>
      </w:pPr>
      <w:r w:rsidRPr="00BE06B3">
        <w:rPr>
          <w:lang w:val="en-US" w:eastAsia="zh-CN"/>
        </w:rPr>
        <w:t>2</w:t>
      </w:r>
      <w:r w:rsidRPr="00BE06B3">
        <w:rPr>
          <w:lang w:val="en-US" w:eastAsia="zh-CN"/>
        </w:rPr>
        <w:tab/>
      </w:r>
      <w:r w:rsidRPr="00BE06B3">
        <w:rPr>
          <w:rFonts w:hint="eastAsia"/>
          <w:lang w:val="en-US" w:eastAsia="zh-CN"/>
        </w:rPr>
        <w:t>课题</w:t>
      </w:r>
    </w:p>
    <w:p w:rsidR="00BE06B3" w:rsidRDefault="00BE06B3" w:rsidP="00BE06B3">
      <w:pPr>
        <w:ind w:firstLineChars="200" w:firstLine="480"/>
        <w:rPr>
          <w:lang w:eastAsia="zh-CN"/>
        </w:rPr>
      </w:pPr>
      <w:r>
        <w:rPr>
          <w:rFonts w:hint="eastAsia"/>
          <w:lang w:eastAsia="zh-CN"/>
        </w:rPr>
        <w:t>将审议的研究项目包括但不限于：</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r>
      <w:r>
        <w:rPr>
          <w:rFonts w:hint="eastAsia"/>
          <w:lang w:val="en-US" w:eastAsia="zh-CN"/>
        </w:rPr>
        <w:t>应当为最终用户网络，包括他们支持具体应用</w:t>
      </w:r>
      <w:r>
        <w:rPr>
          <w:rFonts w:hint="eastAsia"/>
          <w:lang w:val="en-US" w:eastAsia="zh-CN"/>
        </w:rPr>
        <w:t>/</w:t>
      </w:r>
      <w:r>
        <w:rPr>
          <w:rFonts w:hint="eastAsia"/>
          <w:lang w:val="en-US" w:eastAsia="zh-CN"/>
        </w:rPr>
        <w:t>服务的能力制定</w:t>
      </w:r>
      <w:bookmarkStart w:id="56" w:name="OLE_LINK59"/>
      <w:r>
        <w:rPr>
          <w:rFonts w:hint="eastAsia"/>
          <w:lang w:val="en-US" w:eastAsia="zh-CN"/>
        </w:rPr>
        <w:t>哪些新建议书</w:t>
      </w:r>
      <w:bookmarkEnd w:id="56"/>
      <w:r w:rsidRPr="00BE06B3">
        <w:rPr>
          <w:rFonts w:hint="eastAsia"/>
          <w:lang w:val="en-US" w:eastAsia="zh-CN"/>
        </w:rPr>
        <w:t>？</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r>
      <w:r>
        <w:rPr>
          <w:rFonts w:hint="eastAsia"/>
          <w:lang w:val="en-US" w:eastAsia="zh-CN"/>
        </w:rPr>
        <w:t>为支持对象到对象通信应</w:t>
      </w:r>
      <w:bookmarkStart w:id="57" w:name="OLE_LINK62"/>
      <w:bookmarkStart w:id="58" w:name="OLE_LINK63"/>
      <w:r>
        <w:rPr>
          <w:rFonts w:hint="eastAsia"/>
          <w:lang w:val="en-US" w:eastAsia="zh-CN"/>
        </w:rPr>
        <w:t>制定哪些新建议书</w:t>
      </w:r>
      <w:bookmarkEnd w:id="57"/>
      <w:bookmarkEnd w:id="58"/>
      <w:r w:rsidRPr="00BE06B3">
        <w:rPr>
          <w:rFonts w:hint="eastAsia"/>
          <w:lang w:val="en-US" w:eastAsia="zh-CN"/>
        </w:rPr>
        <w:t>？</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r>
      <w:r>
        <w:rPr>
          <w:rFonts w:hint="eastAsia"/>
          <w:lang w:val="en-US" w:eastAsia="zh-CN"/>
        </w:rPr>
        <w:t>为支持用户中心服务应制定哪些新建议书</w:t>
      </w:r>
      <w:r w:rsidRPr="00BE06B3">
        <w:rPr>
          <w:rFonts w:hint="eastAsia"/>
          <w:lang w:val="en-US" w:eastAsia="zh-CN"/>
        </w:rPr>
        <w:t>？</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r>
      <w:r>
        <w:rPr>
          <w:rFonts w:hint="eastAsia"/>
          <w:lang w:val="en-US" w:eastAsia="zh-CN"/>
        </w:rPr>
        <w:t>为实现新兴网络（包括</w:t>
      </w:r>
      <w:r>
        <w:rPr>
          <w:rFonts w:hint="eastAsia"/>
          <w:lang w:val="en-US" w:eastAsia="zh-CN"/>
        </w:rPr>
        <w:t>SUN</w:t>
      </w:r>
      <w:r>
        <w:rPr>
          <w:rFonts w:hint="eastAsia"/>
          <w:lang w:val="en-US" w:eastAsia="zh-CN"/>
        </w:rPr>
        <w:t>在内的</w:t>
      </w:r>
      <w:r>
        <w:rPr>
          <w:rFonts w:hint="eastAsia"/>
          <w:lang w:val="en-US" w:eastAsia="zh-CN"/>
        </w:rPr>
        <w:t>FN</w:t>
      </w:r>
      <w:r>
        <w:rPr>
          <w:rFonts w:hint="eastAsia"/>
          <w:lang w:val="en-US" w:eastAsia="zh-CN"/>
        </w:rPr>
        <w:t>）与最终用户网络（如客户住所网络）之间互通而对现有建议书做出哪些改进</w:t>
      </w:r>
      <w:r w:rsidRPr="00BE06B3">
        <w:rPr>
          <w:rFonts w:hint="eastAsia"/>
          <w:lang w:val="en-US" w:eastAsia="zh-CN"/>
        </w:rPr>
        <w:t>？</w:t>
      </w:r>
    </w:p>
    <w:p w:rsidR="00BE06B3" w:rsidRPr="00A80ACE" w:rsidRDefault="00BE06B3" w:rsidP="00A80ACE">
      <w:pPr>
        <w:pStyle w:val="enumlev1"/>
        <w:ind w:right="-142"/>
        <w:rPr>
          <w:lang w:val="en-US" w:eastAsia="zh-CN"/>
        </w:rPr>
      </w:pPr>
      <w:r w:rsidRPr="00A80ACE">
        <w:rPr>
          <w:lang w:val="en-US" w:eastAsia="zh-CN"/>
        </w:rPr>
        <w:t>•</w:t>
      </w:r>
      <w:r w:rsidRPr="00A80ACE">
        <w:rPr>
          <w:lang w:val="en-US" w:eastAsia="zh-CN"/>
        </w:rPr>
        <w:tab/>
      </w:r>
      <w:r w:rsidRPr="00A80ACE">
        <w:rPr>
          <w:rFonts w:hint="eastAsia"/>
          <w:lang w:val="en-US" w:eastAsia="zh-CN"/>
        </w:rPr>
        <w:t>应为固定和移动网络</w:t>
      </w:r>
      <w:r w:rsidR="000A5A5A" w:rsidRPr="00A80ACE">
        <w:rPr>
          <w:rFonts w:hint="eastAsia"/>
          <w:lang w:val="en-US" w:eastAsia="zh-CN"/>
        </w:rPr>
        <w:t>与包括软件定义网络的未来网络之间的互通</w:t>
      </w:r>
      <w:r w:rsidRPr="00A80ACE">
        <w:rPr>
          <w:rFonts w:hint="eastAsia"/>
          <w:lang w:val="en-US" w:eastAsia="zh-CN"/>
        </w:rPr>
        <w:t>制定哪些新建议书</w:t>
      </w:r>
      <w:r w:rsidR="000A5A5A" w:rsidRPr="00A80ACE">
        <w:rPr>
          <w:rFonts w:hint="eastAsia"/>
          <w:lang w:val="en-US" w:eastAsia="zh-CN"/>
        </w:rPr>
        <w:t>？</w:t>
      </w:r>
    </w:p>
    <w:p w:rsidR="00BE06B3" w:rsidRPr="00BE06B3" w:rsidRDefault="00BE06B3" w:rsidP="00BE06B3">
      <w:pPr>
        <w:pStyle w:val="headingb"/>
        <w:rPr>
          <w:lang w:val="en-US" w:eastAsia="zh-CN"/>
        </w:rPr>
      </w:pPr>
      <w:r w:rsidRPr="00BE06B3">
        <w:rPr>
          <w:lang w:val="en-US" w:eastAsia="zh-CN"/>
        </w:rPr>
        <w:t>3</w:t>
      </w:r>
      <w:r w:rsidRPr="00BE06B3">
        <w:rPr>
          <w:lang w:val="en-US" w:eastAsia="zh-CN"/>
        </w:rPr>
        <w:tab/>
      </w:r>
      <w:r w:rsidRPr="00BE06B3">
        <w:rPr>
          <w:rFonts w:hint="eastAsia"/>
          <w:lang w:val="en-US" w:eastAsia="zh-CN"/>
        </w:rPr>
        <w:t>任务</w:t>
      </w:r>
    </w:p>
    <w:p w:rsidR="00BE06B3" w:rsidRPr="00C83577" w:rsidRDefault="00BE06B3" w:rsidP="00BE06B3">
      <w:pPr>
        <w:ind w:firstLineChars="200" w:firstLine="480"/>
        <w:rPr>
          <w:rFonts w:ascii="SimSun" w:hAnsi="SimSun"/>
          <w:szCs w:val="24"/>
          <w:lang w:eastAsia="zh-CN"/>
        </w:rPr>
      </w:pPr>
      <w:r w:rsidRPr="00C83577">
        <w:rPr>
          <w:rFonts w:ascii="SimSun" w:hAnsi="SimSun"/>
          <w:szCs w:val="24"/>
          <w:lang w:eastAsia="zh-CN"/>
        </w:rPr>
        <w:t>任</w:t>
      </w:r>
      <w:r w:rsidRPr="00C83577">
        <w:rPr>
          <w:rFonts w:ascii="SimSun" w:hAnsi="SimSun" w:cs="SimSun" w:hint="eastAsia"/>
          <w:szCs w:val="24"/>
          <w:lang w:eastAsia="zh-CN"/>
        </w:rPr>
        <w:t>务</w:t>
      </w:r>
      <w:r w:rsidRPr="00C83577">
        <w:rPr>
          <w:rFonts w:ascii="SimSun" w:hAnsi="SimSun" w:cs="Gulim" w:hint="eastAsia"/>
          <w:szCs w:val="24"/>
          <w:lang w:eastAsia="zh-CN"/>
        </w:rPr>
        <w:t>包括，但不局限于：</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r>
      <w:r w:rsidRPr="00BE06B3">
        <w:rPr>
          <w:rFonts w:hint="eastAsia"/>
          <w:lang w:val="en-US" w:eastAsia="zh-CN"/>
        </w:rPr>
        <w:t>维护并改进</w:t>
      </w:r>
      <w:r w:rsidRPr="00BE06B3">
        <w:rPr>
          <w:lang w:val="en-US" w:eastAsia="zh-CN"/>
        </w:rPr>
        <w:t>Y.1911</w:t>
      </w:r>
      <w:r w:rsidRPr="00BE06B3">
        <w:rPr>
          <w:rFonts w:hint="eastAsia"/>
          <w:lang w:val="en-US" w:eastAsia="zh-CN"/>
        </w:rPr>
        <w:t>、</w:t>
      </w:r>
      <w:r w:rsidRPr="00BE06B3">
        <w:rPr>
          <w:lang w:val="en-US" w:eastAsia="zh-CN"/>
        </w:rPr>
        <w:t>Y.2281</w:t>
      </w:r>
      <w:r w:rsidRPr="00BE06B3">
        <w:rPr>
          <w:rFonts w:hint="eastAsia"/>
          <w:lang w:val="en-US" w:eastAsia="zh-CN"/>
        </w:rPr>
        <w:t>、</w:t>
      </w:r>
      <w:r w:rsidRPr="00BE06B3">
        <w:rPr>
          <w:lang w:val="en-US" w:eastAsia="zh-CN"/>
        </w:rPr>
        <w:t>Y.2291</w:t>
      </w:r>
      <w:r w:rsidRPr="00BE06B3">
        <w:rPr>
          <w:rFonts w:hint="eastAsia"/>
          <w:lang w:val="en-US" w:eastAsia="zh-CN"/>
        </w:rPr>
        <w:t>和</w:t>
      </w:r>
      <w:r w:rsidRPr="00BE06B3">
        <w:rPr>
          <w:lang w:val="en-US" w:eastAsia="zh-CN"/>
        </w:rPr>
        <w:t>Y.2062</w:t>
      </w:r>
      <w:r w:rsidRPr="00BE06B3">
        <w:rPr>
          <w:rFonts w:hint="eastAsia"/>
          <w:lang w:val="en-US" w:eastAsia="zh-CN"/>
        </w:rPr>
        <w:t>建议书；</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r>
      <w:r>
        <w:rPr>
          <w:rFonts w:hint="eastAsia"/>
          <w:lang w:val="en-US" w:eastAsia="zh-CN"/>
        </w:rPr>
        <w:t>站在最终用户的角度制定与最终用户网络及其具体应用</w:t>
      </w:r>
      <w:r w:rsidRPr="00BE06B3">
        <w:rPr>
          <w:lang w:val="en-US" w:eastAsia="zh-CN"/>
        </w:rPr>
        <w:t>/</w:t>
      </w:r>
      <w:r w:rsidRPr="00BE06B3">
        <w:rPr>
          <w:rFonts w:hint="eastAsia"/>
          <w:lang w:val="en-US" w:eastAsia="zh-CN"/>
        </w:rPr>
        <w:t>服务（如家庭网络、个人局域网络的改进等）相关的新建议书；</w:t>
      </w:r>
    </w:p>
    <w:p w:rsidR="00BE06B3" w:rsidRPr="00BE06B3" w:rsidRDefault="00BE06B3" w:rsidP="00BE06B3">
      <w:pPr>
        <w:pStyle w:val="enumlev1"/>
        <w:rPr>
          <w:lang w:val="en-US" w:eastAsia="zh-CN"/>
        </w:rPr>
      </w:pPr>
      <w:r w:rsidRPr="00BE06B3">
        <w:rPr>
          <w:lang w:val="en-US" w:eastAsia="zh-CN"/>
        </w:rPr>
        <w:lastRenderedPageBreak/>
        <w:t>•</w:t>
      </w:r>
      <w:r w:rsidRPr="00BE06B3">
        <w:rPr>
          <w:lang w:val="en-US" w:eastAsia="zh-CN"/>
        </w:rPr>
        <w:tab/>
      </w:r>
      <w:r>
        <w:rPr>
          <w:rFonts w:hint="eastAsia"/>
          <w:lang w:val="en-US" w:eastAsia="zh-CN"/>
        </w:rPr>
        <w:t>考虑到物联网，制定带有关联对象及其服务的用户间对象到对象通信相关的新建议书</w:t>
      </w:r>
      <w:r w:rsidRPr="00BE06B3">
        <w:rPr>
          <w:rFonts w:hint="eastAsia"/>
          <w:lang w:val="en-US" w:eastAsia="zh-CN"/>
        </w:rPr>
        <w:t>；</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r>
      <w:r>
        <w:rPr>
          <w:rFonts w:hint="eastAsia"/>
          <w:lang w:val="en-US" w:eastAsia="zh-CN"/>
        </w:rPr>
        <w:t>使用支持包括</w:t>
      </w:r>
      <w:r>
        <w:rPr>
          <w:rFonts w:hint="eastAsia"/>
          <w:lang w:val="en-US" w:eastAsia="zh-CN"/>
        </w:rPr>
        <w:t>SUN</w:t>
      </w:r>
      <w:r>
        <w:rPr>
          <w:rFonts w:hint="eastAsia"/>
          <w:lang w:val="en-US" w:eastAsia="zh-CN"/>
        </w:rPr>
        <w:t>在内的</w:t>
      </w:r>
      <w:r>
        <w:rPr>
          <w:rFonts w:hint="eastAsia"/>
          <w:lang w:val="en-US" w:eastAsia="zh-CN"/>
        </w:rPr>
        <w:t>FN</w:t>
      </w:r>
      <w:r>
        <w:rPr>
          <w:rFonts w:hint="eastAsia"/>
          <w:lang w:val="en-US" w:eastAsia="zh-CN"/>
        </w:rPr>
        <w:t>的知识型背景认知，制定与用户中心服务相关的新建议书</w:t>
      </w:r>
      <w:r w:rsidRPr="00BE06B3">
        <w:rPr>
          <w:rFonts w:hint="eastAsia"/>
          <w:lang w:val="en-US" w:eastAsia="zh-CN"/>
        </w:rPr>
        <w:t>；</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r>
      <w:r>
        <w:rPr>
          <w:rFonts w:hint="eastAsia"/>
          <w:lang w:val="en-US" w:eastAsia="zh-CN"/>
        </w:rPr>
        <w:t>考虑到最终用户方面的异质和受约束网络环境，制定与固定</w:t>
      </w:r>
      <w:r>
        <w:rPr>
          <w:rFonts w:hint="eastAsia"/>
          <w:lang w:val="en-US" w:eastAsia="zh-CN"/>
        </w:rPr>
        <w:t>/</w:t>
      </w:r>
      <w:r>
        <w:rPr>
          <w:rFonts w:hint="eastAsia"/>
          <w:lang w:val="en-US" w:eastAsia="zh-CN"/>
        </w:rPr>
        <w:t>移动网络（包括车载网络、智能电网网络等具体网络在内）和服务相关的新建议书</w:t>
      </w:r>
      <w:r w:rsidRPr="00BE06B3">
        <w:rPr>
          <w:rFonts w:hint="eastAsia"/>
          <w:lang w:val="en-US" w:eastAsia="zh-CN"/>
        </w:rPr>
        <w:t>。</w:t>
      </w:r>
    </w:p>
    <w:p w:rsidR="00BE06B3" w:rsidRPr="002561EA" w:rsidRDefault="00BE06B3" w:rsidP="00965420">
      <w:pPr>
        <w:widowControl w:val="0"/>
        <w:overflowPunct/>
        <w:adjustRightInd/>
        <w:textAlignment w:val="auto"/>
        <w:rPr>
          <w:rFonts w:eastAsia="Gulim"/>
          <w:szCs w:val="24"/>
          <w:lang w:eastAsia="zh-CN"/>
        </w:rPr>
      </w:pPr>
      <w:r w:rsidRPr="001226F3">
        <w:rPr>
          <w:rFonts w:eastAsiaTheme="minorEastAsia" w:hint="eastAsia"/>
          <w:lang w:eastAsia="zh-CN"/>
        </w:rPr>
        <w:t>注</w:t>
      </w:r>
      <w:r>
        <w:rPr>
          <w:rFonts w:eastAsiaTheme="minorEastAsia" w:hint="eastAsia"/>
          <w:lang w:eastAsia="zh-CN"/>
        </w:rPr>
        <w:t xml:space="preserve"> </w:t>
      </w:r>
      <w:r w:rsidRPr="001226F3">
        <w:rPr>
          <w:rFonts w:eastAsiaTheme="minorEastAsia"/>
          <w:lang w:eastAsia="zh-CN"/>
        </w:rPr>
        <w:t>–</w:t>
      </w:r>
      <w:r>
        <w:rPr>
          <w:rFonts w:eastAsiaTheme="minorEastAsia" w:hint="eastAsia"/>
          <w:lang w:eastAsia="zh-CN"/>
        </w:rPr>
        <w:t xml:space="preserve"> </w:t>
      </w:r>
      <w:r w:rsidRPr="001226F3">
        <w:rPr>
          <w:rFonts w:ascii="SimSun" w:hAnsi="SimSun" w:cs="SimSun" w:hint="eastAsia"/>
          <w:lang w:eastAsia="zh-CN"/>
        </w:rPr>
        <w:t>此课题下所开展工作的最新情况见第</w:t>
      </w:r>
      <w:r w:rsidRPr="001226F3">
        <w:rPr>
          <w:rFonts w:eastAsiaTheme="minorEastAsia" w:hint="eastAsia"/>
          <w:lang w:eastAsia="zh-CN"/>
        </w:rPr>
        <w:t>13</w:t>
      </w:r>
      <w:r w:rsidRPr="001226F3">
        <w:rPr>
          <w:rFonts w:ascii="SimSun" w:hAnsi="SimSun" w:cs="SimSun" w:hint="eastAsia"/>
          <w:lang w:eastAsia="zh-CN"/>
        </w:rPr>
        <w:t>工作组工作计划</w:t>
      </w:r>
      <w:r w:rsidRPr="001226F3">
        <w:rPr>
          <w:rFonts w:eastAsiaTheme="minorEastAsia" w:hint="eastAsia"/>
          <w:lang w:eastAsia="zh-CN"/>
        </w:rPr>
        <w:t>（</w:t>
      </w:r>
      <w:hyperlink r:id="rId16" w:history="1">
        <w:r w:rsidR="00965420" w:rsidRPr="0038183E">
          <w:rPr>
            <w:rFonts w:eastAsia="Malgun Gothic"/>
            <w:color w:val="0000FF"/>
            <w:u w:val="single"/>
          </w:rPr>
          <w:t>http://www.itu.int/ITU-T/workprog/wp_search.aspx?Q=11/13</w:t>
        </w:r>
      </w:hyperlink>
      <w:r>
        <w:rPr>
          <w:rFonts w:ascii="SimSun" w:hAnsi="SimSun" w:cs="SimSun" w:hint="eastAsia"/>
          <w:kern w:val="2"/>
          <w:szCs w:val="24"/>
          <w:lang w:eastAsia="ko-KR"/>
        </w:rPr>
        <w:t>）</w:t>
      </w:r>
    </w:p>
    <w:p w:rsidR="00BE06B3" w:rsidRPr="00BE06B3" w:rsidRDefault="00BE06B3" w:rsidP="00BE06B3">
      <w:pPr>
        <w:pStyle w:val="headingb"/>
        <w:rPr>
          <w:lang w:val="en-US" w:eastAsia="zh-CN"/>
        </w:rPr>
      </w:pPr>
      <w:r w:rsidRPr="00BE06B3">
        <w:rPr>
          <w:lang w:val="en-US" w:eastAsia="zh-CN"/>
        </w:rPr>
        <w:t>4</w:t>
      </w:r>
      <w:r w:rsidRPr="00BE06B3">
        <w:rPr>
          <w:lang w:val="en-US" w:eastAsia="zh-CN"/>
        </w:rPr>
        <w:tab/>
      </w:r>
      <w:r w:rsidRPr="00BE06B3">
        <w:rPr>
          <w:rFonts w:hint="eastAsia"/>
          <w:lang w:val="en-US" w:eastAsia="zh-CN"/>
        </w:rPr>
        <w:t>关系</w:t>
      </w:r>
    </w:p>
    <w:p w:rsidR="00BE06B3" w:rsidRPr="00BE06B3" w:rsidRDefault="00BE06B3" w:rsidP="00BE06B3">
      <w:pPr>
        <w:pStyle w:val="Headingb0"/>
        <w:rPr>
          <w:rFonts w:eastAsia="Gulim"/>
          <w:b w:val="0"/>
          <w:bCs/>
          <w:szCs w:val="24"/>
          <w:lang w:val="en-US" w:eastAsia="zh-CN"/>
        </w:rPr>
      </w:pPr>
      <w:r w:rsidRPr="00BE06B3">
        <w:rPr>
          <w:rFonts w:hint="eastAsia"/>
          <w:b w:val="0"/>
          <w:bCs/>
          <w:lang w:eastAsia="zh-CN"/>
        </w:rPr>
        <w:t>建议书：</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t>I</w:t>
      </w:r>
      <w:r w:rsidRPr="00BE06B3">
        <w:rPr>
          <w:rFonts w:hint="eastAsia"/>
          <w:lang w:val="en-US" w:eastAsia="zh-CN"/>
        </w:rPr>
        <w:t>、</w:t>
      </w:r>
      <w:r w:rsidRPr="00BE06B3">
        <w:rPr>
          <w:lang w:val="en-US" w:eastAsia="zh-CN"/>
        </w:rPr>
        <w:t>Q</w:t>
      </w:r>
      <w:r w:rsidRPr="00BE06B3">
        <w:rPr>
          <w:rFonts w:hint="eastAsia"/>
          <w:lang w:val="en-US" w:eastAsia="zh-CN"/>
        </w:rPr>
        <w:t>、</w:t>
      </w:r>
      <w:r w:rsidRPr="00BE06B3">
        <w:rPr>
          <w:lang w:val="en-US" w:eastAsia="zh-CN"/>
        </w:rPr>
        <w:t>X</w:t>
      </w:r>
      <w:r w:rsidRPr="00BE06B3">
        <w:rPr>
          <w:rFonts w:hint="eastAsia"/>
          <w:lang w:val="en-US" w:eastAsia="zh-CN"/>
        </w:rPr>
        <w:t>和</w:t>
      </w:r>
      <w:r w:rsidRPr="00BE06B3">
        <w:rPr>
          <w:lang w:val="en-US" w:eastAsia="zh-CN"/>
        </w:rPr>
        <w:t>Y</w:t>
      </w:r>
      <w:r w:rsidRPr="00BE06B3">
        <w:rPr>
          <w:lang w:val="en-US" w:eastAsia="zh-CN"/>
        </w:rPr>
        <w:t>系列</w:t>
      </w:r>
      <w:r w:rsidRPr="00BE06B3">
        <w:rPr>
          <w:rFonts w:hint="eastAsia"/>
          <w:lang w:val="en-US" w:eastAsia="zh-CN"/>
        </w:rPr>
        <w:t>建议书</w:t>
      </w:r>
    </w:p>
    <w:p w:rsidR="00BE06B3" w:rsidRPr="00BE06B3" w:rsidRDefault="00BE06B3" w:rsidP="00BE06B3">
      <w:pPr>
        <w:pStyle w:val="Headingb0"/>
        <w:rPr>
          <w:rFonts w:eastAsia="Gulim"/>
          <w:b w:val="0"/>
          <w:bCs/>
          <w:szCs w:val="24"/>
          <w:lang w:val="en-US" w:eastAsia="zh-CN"/>
        </w:rPr>
      </w:pPr>
      <w:r w:rsidRPr="00BE06B3">
        <w:rPr>
          <w:rFonts w:hint="eastAsia"/>
          <w:b w:val="0"/>
          <w:bCs/>
          <w:lang w:eastAsia="zh-CN"/>
        </w:rPr>
        <w:t>课题：</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r>
      <w:r w:rsidRPr="00BE06B3">
        <w:rPr>
          <w:rFonts w:hint="eastAsia"/>
          <w:lang w:val="en-US" w:eastAsia="zh-CN"/>
        </w:rPr>
        <w:t>所有</w:t>
      </w:r>
      <w:r w:rsidRPr="00BE06B3">
        <w:rPr>
          <w:lang w:val="en-US" w:eastAsia="zh-CN"/>
        </w:rPr>
        <w:t>SUN</w:t>
      </w:r>
      <w:r w:rsidRPr="00BE06B3">
        <w:rPr>
          <w:rFonts w:hint="eastAsia"/>
          <w:lang w:val="en-US" w:eastAsia="zh-CN"/>
        </w:rPr>
        <w:t>、</w:t>
      </w:r>
      <w:r w:rsidR="00142E0E">
        <w:rPr>
          <w:rFonts w:hint="eastAsia"/>
          <w:lang w:val="en-US" w:eastAsia="zh-CN"/>
        </w:rPr>
        <w:t>SDN</w:t>
      </w:r>
      <w:r w:rsidR="00142E0E">
        <w:rPr>
          <w:rFonts w:hint="eastAsia"/>
          <w:lang w:val="en-US" w:eastAsia="zh-CN"/>
        </w:rPr>
        <w:t>、</w:t>
      </w:r>
      <w:r w:rsidRPr="00BE06B3">
        <w:rPr>
          <w:lang w:val="en-US" w:eastAsia="zh-CN"/>
        </w:rPr>
        <w:t>FN</w:t>
      </w:r>
      <w:r w:rsidRPr="00BE06B3">
        <w:rPr>
          <w:rFonts w:hint="eastAsia"/>
          <w:lang w:val="en-US" w:eastAsia="zh-CN"/>
        </w:rPr>
        <w:t>、</w:t>
      </w:r>
      <w:r w:rsidRPr="00BE06B3">
        <w:rPr>
          <w:lang w:val="en-US" w:eastAsia="zh-CN"/>
        </w:rPr>
        <w:t>IoT/M2M</w:t>
      </w:r>
      <w:r w:rsidRPr="00BE06B3">
        <w:rPr>
          <w:rFonts w:hint="eastAsia"/>
          <w:lang w:val="en-US" w:eastAsia="zh-CN"/>
        </w:rPr>
        <w:t>和家庭网络的课题</w:t>
      </w:r>
    </w:p>
    <w:p w:rsidR="00BE06B3" w:rsidRPr="00BE06B3" w:rsidRDefault="00BE06B3" w:rsidP="00BE06B3">
      <w:pPr>
        <w:pStyle w:val="Headingb0"/>
        <w:rPr>
          <w:rFonts w:eastAsia="Gulim"/>
          <w:b w:val="0"/>
          <w:bCs/>
          <w:szCs w:val="24"/>
          <w:lang w:val="en-US" w:eastAsia="zh-CN"/>
        </w:rPr>
      </w:pPr>
      <w:r w:rsidRPr="00BE06B3">
        <w:rPr>
          <w:rFonts w:hint="eastAsia"/>
          <w:b w:val="0"/>
          <w:bCs/>
          <w:lang w:eastAsia="zh-CN"/>
        </w:rPr>
        <w:t>研究组：</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r>
      <w:r w:rsidRPr="00BE06B3">
        <w:rPr>
          <w:rFonts w:hint="eastAsia"/>
          <w:lang w:val="en-US" w:eastAsia="zh-CN"/>
        </w:rPr>
        <w:t>所有</w:t>
      </w:r>
      <w:r w:rsidRPr="00BE06B3">
        <w:rPr>
          <w:lang w:val="en-US" w:eastAsia="zh-CN"/>
        </w:rPr>
        <w:t>SUN</w:t>
      </w:r>
      <w:r w:rsidRPr="00BE06B3">
        <w:rPr>
          <w:rFonts w:hint="eastAsia"/>
          <w:lang w:val="en-US" w:eastAsia="zh-CN"/>
        </w:rPr>
        <w:t>、</w:t>
      </w:r>
      <w:r w:rsidR="00142E0E">
        <w:rPr>
          <w:rFonts w:hint="eastAsia"/>
          <w:lang w:val="en-US" w:eastAsia="zh-CN"/>
        </w:rPr>
        <w:t>SDN</w:t>
      </w:r>
      <w:r w:rsidR="00142E0E">
        <w:rPr>
          <w:rFonts w:hint="eastAsia"/>
          <w:lang w:val="en-US" w:eastAsia="zh-CN"/>
        </w:rPr>
        <w:t>、</w:t>
      </w:r>
      <w:r w:rsidRPr="00BE06B3">
        <w:rPr>
          <w:lang w:val="en-US" w:eastAsia="zh-CN"/>
        </w:rPr>
        <w:t>FN</w:t>
      </w:r>
      <w:r w:rsidRPr="00BE06B3">
        <w:rPr>
          <w:rFonts w:hint="eastAsia"/>
          <w:lang w:val="en-US" w:eastAsia="zh-CN"/>
        </w:rPr>
        <w:t>、</w:t>
      </w:r>
      <w:r w:rsidRPr="00BE06B3">
        <w:rPr>
          <w:lang w:val="en-US" w:eastAsia="zh-CN"/>
        </w:rPr>
        <w:t>IoT/M2M</w:t>
      </w:r>
      <w:r w:rsidRPr="00BE06B3">
        <w:rPr>
          <w:rFonts w:hint="eastAsia"/>
          <w:lang w:val="en-US" w:eastAsia="zh-CN"/>
        </w:rPr>
        <w:t>和家庭网络相关的研究组</w:t>
      </w:r>
    </w:p>
    <w:p w:rsidR="00BE06B3" w:rsidRPr="00BE06B3" w:rsidRDefault="00BE06B3" w:rsidP="00BE06B3">
      <w:pPr>
        <w:pStyle w:val="Headingb0"/>
        <w:rPr>
          <w:rFonts w:eastAsia="Gulim"/>
          <w:b w:val="0"/>
          <w:bCs/>
          <w:szCs w:val="24"/>
          <w:lang w:val="en-US" w:eastAsia="zh-CN"/>
        </w:rPr>
      </w:pPr>
      <w:r w:rsidRPr="00BE06B3">
        <w:rPr>
          <w:rFonts w:hint="eastAsia"/>
          <w:b w:val="0"/>
          <w:bCs/>
          <w:lang w:eastAsia="zh-CN"/>
        </w:rPr>
        <w:t>标准化机构、论坛和联盟：</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t xml:space="preserve">ETSI TC M2M </w:t>
      </w:r>
    </w:p>
    <w:p w:rsidR="00BE06B3" w:rsidRDefault="00BE06B3" w:rsidP="00BE06B3">
      <w:pPr>
        <w:pStyle w:val="enumlev1"/>
        <w:rPr>
          <w:lang w:val="en-US" w:eastAsia="zh-CN"/>
        </w:rPr>
      </w:pPr>
      <w:r w:rsidRPr="002561EA">
        <w:rPr>
          <w:lang w:val="en-US" w:eastAsia="zh-CN"/>
        </w:rPr>
        <w:t>•</w:t>
      </w:r>
      <w:r w:rsidRPr="002561EA">
        <w:rPr>
          <w:lang w:val="en-US" w:eastAsia="zh-CN"/>
        </w:rPr>
        <w:tab/>
      </w:r>
      <w:r w:rsidRPr="00BE06B3">
        <w:rPr>
          <w:lang w:val="en-US" w:eastAsia="zh-CN"/>
        </w:rPr>
        <w:t>IETF</w:t>
      </w:r>
    </w:p>
    <w:p w:rsidR="00142E0E" w:rsidRDefault="00142E0E" w:rsidP="00142E0E">
      <w:pPr>
        <w:pStyle w:val="enumlev1"/>
        <w:rPr>
          <w:lang w:val="en-US" w:eastAsia="zh-CN"/>
        </w:rPr>
      </w:pPr>
      <w:r w:rsidRPr="002561EA">
        <w:rPr>
          <w:lang w:val="en-US" w:eastAsia="zh-CN"/>
        </w:rPr>
        <w:t>•</w:t>
      </w:r>
      <w:r w:rsidRPr="002561EA">
        <w:rPr>
          <w:lang w:val="en-US" w:eastAsia="zh-CN"/>
        </w:rPr>
        <w:tab/>
      </w:r>
      <w:r>
        <w:rPr>
          <w:rFonts w:hint="eastAsia"/>
          <w:lang w:val="en-US" w:eastAsia="zh-CN"/>
        </w:rPr>
        <w:t>ONF</w:t>
      </w:r>
    </w:p>
    <w:p w:rsidR="00BE06B3" w:rsidRPr="00BE06B3" w:rsidRDefault="00BE06B3" w:rsidP="00BE06B3">
      <w:pPr>
        <w:pStyle w:val="enumlev1"/>
        <w:rPr>
          <w:lang w:val="en-US" w:eastAsia="zh-CN"/>
        </w:rPr>
      </w:pPr>
      <w:r w:rsidRPr="002561EA">
        <w:rPr>
          <w:lang w:val="en-US" w:eastAsia="zh-CN"/>
        </w:rPr>
        <w:t>•</w:t>
      </w:r>
      <w:r w:rsidRPr="002561EA">
        <w:rPr>
          <w:lang w:val="en-US" w:eastAsia="zh-CN"/>
        </w:rPr>
        <w:tab/>
      </w:r>
      <w:r w:rsidRPr="00BE06B3">
        <w:rPr>
          <w:lang w:val="en-US" w:eastAsia="zh-CN"/>
        </w:rPr>
        <w:t>3GPP</w:t>
      </w:r>
    </w:p>
    <w:p w:rsidR="00BE06B3" w:rsidRPr="00BE06B3" w:rsidRDefault="00BE06B3" w:rsidP="00BE06B3">
      <w:pPr>
        <w:pStyle w:val="enumlev1"/>
        <w:rPr>
          <w:lang w:val="en-US" w:eastAsia="zh-CN"/>
        </w:rPr>
      </w:pPr>
      <w:r w:rsidRPr="002561EA">
        <w:rPr>
          <w:lang w:val="en-US" w:eastAsia="zh-CN"/>
        </w:rPr>
        <w:t>•</w:t>
      </w:r>
      <w:r w:rsidRPr="002561EA">
        <w:rPr>
          <w:lang w:val="en-US" w:eastAsia="zh-CN"/>
        </w:rPr>
        <w:tab/>
      </w:r>
      <w:r w:rsidRPr="00BE06B3">
        <w:rPr>
          <w:lang w:val="en-US" w:eastAsia="zh-CN"/>
        </w:rPr>
        <w:t>DSL</w:t>
      </w:r>
      <w:r w:rsidRPr="00BE06B3">
        <w:rPr>
          <w:rFonts w:hint="eastAsia"/>
          <w:lang w:val="en-US" w:eastAsia="zh-CN"/>
        </w:rPr>
        <w:t>论坛</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t>HGI</w:t>
      </w:r>
      <w:r w:rsidRPr="00BE06B3">
        <w:rPr>
          <w:rFonts w:hint="eastAsia"/>
          <w:lang w:val="en-US" w:eastAsia="zh-CN"/>
        </w:rPr>
        <w:t>（家庭网关举措）</w:t>
      </w:r>
    </w:p>
    <w:p w:rsidR="00BE06B3" w:rsidRPr="00BE06B3" w:rsidRDefault="00BE06B3" w:rsidP="00BE06B3">
      <w:pPr>
        <w:pStyle w:val="enumlev1"/>
        <w:rPr>
          <w:lang w:val="en-US" w:eastAsia="zh-CN"/>
        </w:rPr>
      </w:pPr>
      <w:r w:rsidRPr="002561EA">
        <w:rPr>
          <w:lang w:val="en-US" w:eastAsia="zh-CN"/>
        </w:rPr>
        <w:t>•</w:t>
      </w:r>
      <w:r w:rsidRPr="002561EA">
        <w:rPr>
          <w:lang w:val="en-US" w:eastAsia="zh-CN"/>
        </w:rPr>
        <w:tab/>
      </w:r>
      <w:r w:rsidRPr="00BE06B3">
        <w:rPr>
          <w:lang w:val="en-US" w:eastAsia="zh-CN"/>
        </w:rPr>
        <w:t>IPSO</w:t>
      </w:r>
      <w:r w:rsidRPr="00BE06B3">
        <w:rPr>
          <w:rFonts w:hint="eastAsia"/>
          <w:lang w:val="en-US" w:eastAsia="zh-CN"/>
        </w:rPr>
        <w:t>联盟</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t>OMA</w:t>
      </w:r>
      <w:r w:rsidRPr="00BE06B3">
        <w:rPr>
          <w:rFonts w:hint="eastAsia"/>
          <w:lang w:val="en-US" w:eastAsia="zh-CN"/>
        </w:rPr>
        <w:t>（开放移动联盟）</w:t>
      </w:r>
    </w:p>
    <w:p w:rsidR="00BE06B3" w:rsidRPr="00BE06B3" w:rsidRDefault="00BE06B3" w:rsidP="00BE06B3">
      <w:pPr>
        <w:pStyle w:val="enumlev1"/>
        <w:rPr>
          <w:lang w:val="en-US" w:eastAsia="zh-CN"/>
        </w:rPr>
      </w:pPr>
      <w:r w:rsidRPr="00BE06B3">
        <w:rPr>
          <w:lang w:val="en-US" w:eastAsia="zh-CN"/>
        </w:rPr>
        <w:t>•</w:t>
      </w:r>
      <w:r w:rsidRPr="00BE06B3">
        <w:rPr>
          <w:lang w:val="en-US" w:eastAsia="zh-CN"/>
        </w:rPr>
        <w:tab/>
        <w:t>OGC</w:t>
      </w:r>
      <w:r w:rsidRPr="00BE06B3">
        <w:rPr>
          <w:rFonts w:hint="eastAsia"/>
          <w:lang w:val="en-US" w:eastAsia="zh-CN"/>
        </w:rPr>
        <w:t>（开放地理空间企业集团）</w:t>
      </w:r>
    </w:p>
    <w:p w:rsidR="00BE06B3" w:rsidRPr="009320E8" w:rsidRDefault="00BE06B3" w:rsidP="00BE06B3">
      <w:pPr>
        <w:rPr>
          <w:lang w:eastAsia="zh-CN"/>
        </w:rPr>
      </w:pPr>
      <w:r w:rsidRPr="009320E8">
        <w:rPr>
          <w:lang w:eastAsia="zh-CN"/>
        </w:rPr>
        <w:br w:type="page"/>
      </w:r>
    </w:p>
    <w:p w:rsidR="00E91D84" w:rsidRPr="001E210A" w:rsidRDefault="00E91D84" w:rsidP="001E210A">
      <w:pPr>
        <w:pStyle w:val="AnnexNotitle"/>
        <w:rPr>
          <w:b w:val="0"/>
          <w:bCs/>
          <w:sz w:val="24"/>
          <w:szCs w:val="24"/>
          <w:lang w:eastAsia="zh-CN"/>
        </w:rPr>
      </w:pPr>
      <w:r w:rsidRPr="001E210A">
        <w:rPr>
          <w:rFonts w:hint="eastAsia"/>
          <w:b w:val="0"/>
          <w:bCs/>
          <w:sz w:val="24"/>
          <w:szCs w:val="24"/>
          <w:lang w:eastAsia="zh-CN"/>
        </w:rPr>
        <w:lastRenderedPageBreak/>
        <w:t>（电信标准化局</w:t>
      </w:r>
      <w:r w:rsidR="000C027F" w:rsidRPr="001E210A">
        <w:rPr>
          <w:rFonts w:hint="eastAsia"/>
          <w:b w:val="0"/>
          <w:bCs/>
          <w:sz w:val="24"/>
          <w:szCs w:val="24"/>
          <w:lang w:eastAsia="zh-CN"/>
        </w:rPr>
        <w:t>第</w:t>
      </w:r>
      <w:r w:rsidR="000C027F" w:rsidRPr="001E210A">
        <w:rPr>
          <w:rFonts w:hint="eastAsia"/>
          <w:b w:val="0"/>
          <w:bCs/>
          <w:sz w:val="24"/>
          <w:szCs w:val="24"/>
          <w:lang w:eastAsia="zh-CN"/>
        </w:rPr>
        <w:t>37</w:t>
      </w:r>
      <w:r w:rsidR="000C027F" w:rsidRPr="001E210A">
        <w:rPr>
          <w:rFonts w:hint="eastAsia"/>
          <w:b w:val="0"/>
          <w:bCs/>
          <w:sz w:val="24"/>
          <w:szCs w:val="24"/>
          <w:lang w:eastAsia="zh-CN"/>
        </w:rPr>
        <w:t>号通函</w:t>
      </w:r>
      <w:r w:rsidRPr="001E210A">
        <w:rPr>
          <w:rFonts w:hint="eastAsia"/>
          <w:b w:val="0"/>
          <w:bCs/>
          <w:sz w:val="24"/>
          <w:szCs w:val="24"/>
          <w:lang w:eastAsia="zh-CN"/>
        </w:rPr>
        <w:t>）</w:t>
      </w:r>
      <w:r w:rsidR="001E210A">
        <w:rPr>
          <w:b w:val="0"/>
          <w:bCs/>
          <w:sz w:val="24"/>
          <w:szCs w:val="24"/>
          <w:lang w:eastAsia="zh-CN"/>
        </w:rPr>
        <w:br/>
      </w:r>
      <w:r w:rsidRPr="001E210A">
        <w:rPr>
          <w:rFonts w:hint="eastAsia"/>
          <w:b w:val="0"/>
          <w:bCs/>
          <w:sz w:val="24"/>
          <w:szCs w:val="24"/>
          <w:lang w:eastAsia="zh-CN"/>
        </w:rPr>
        <w:t>附件</w:t>
      </w:r>
      <w:r w:rsidRPr="001E210A">
        <w:rPr>
          <w:rFonts w:hint="eastAsia"/>
          <w:b w:val="0"/>
          <w:bCs/>
          <w:sz w:val="24"/>
          <w:szCs w:val="24"/>
          <w:lang w:eastAsia="zh-CN"/>
        </w:rPr>
        <w:t>7</w:t>
      </w:r>
    </w:p>
    <w:p w:rsidR="00E91D84" w:rsidRPr="001A45A8" w:rsidRDefault="00E91D84" w:rsidP="00E91D84">
      <w:pPr>
        <w:keepNext/>
        <w:keepLines/>
        <w:spacing w:before="240"/>
        <w:ind w:left="794" w:hanging="794"/>
        <w:outlineLvl w:val="1"/>
        <w:rPr>
          <w:b/>
          <w:lang w:eastAsia="zh-CN"/>
        </w:rPr>
      </w:pPr>
      <w:r w:rsidRPr="001A45A8">
        <w:rPr>
          <w:rFonts w:hAnsi="SimSun" w:hint="eastAsia"/>
          <w:b/>
          <w:lang w:eastAsia="zh-CN"/>
        </w:rPr>
        <w:t>第</w:t>
      </w:r>
      <w:r w:rsidRPr="001A45A8">
        <w:rPr>
          <w:rFonts w:hint="eastAsia"/>
          <w:b/>
          <w:lang w:eastAsia="zh-CN"/>
        </w:rPr>
        <w:t>14</w:t>
      </w:r>
      <w:r w:rsidRPr="001A45A8">
        <w:rPr>
          <w:b/>
          <w:lang w:eastAsia="zh-CN"/>
        </w:rPr>
        <w:t>/</w:t>
      </w:r>
      <w:r w:rsidRPr="001A45A8">
        <w:rPr>
          <w:rFonts w:hint="eastAsia"/>
          <w:b/>
          <w:lang w:eastAsia="zh-CN"/>
        </w:rPr>
        <w:t>13</w:t>
      </w:r>
      <w:r w:rsidRPr="001A45A8">
        <w:rPr>
          <w:rFonts w:hAnsi="SimSun" w:hint="eastAsia"/>
          <w:b/>
          <w:lang w:eastAsia="zh-CN"/>
        </w:rPr>
        <w:t>号课题</w:t>
      </w:r>
      <w:r w:rsidRPr="001A45A8">
        <w:rPr>
          <w:b/>
          <w:lang w:eastAsia="zh-CN"/>
        </w:rPr>
        <w:t xml:space="preserve"> –</w:t>
      </w:r>
      <w:r w:rsidR="00BE06B3">
        <w:rPr>
          <w:rFonts w:hint="eastAsia"/>
          <w:b/>
          <w:lang w:eastAsia="zh-CN"/>
        </w:rPr>
        <w:t xml:space="preserve"> </w:t>
      </w:r>
      <w:r w:rsidRPr="009E5DAE">
        <w:rPr>
          <w:rFonts w:hAnsi="SimSun"/>
          <w:b/>
          <w:lang w:eastAsia="zh-CN"/>
        </w:rPr>
        <w:t>未来网络</w:t>
      </w:r>
      <w:r w:rsidRPr="009E5DAE">
        <w:rPr>
          <w:rFonts w:hAnsi="SimSun" w:hint="eastAsia"/>
          <w:b/>
          <w:lang w:eastAsia="zh-CN"/>
        </w:rPr>
        <w:t>的软件定义和服务认知联网</w:t>
      </w:r>
    </w:p>
    <w:p w:rsidR="00E91D84" w:rsidRPr="00D45D40" w:rsidRDefault="00E91D84" w:rsidP="00D45D40">
      <w:pPr>
        <w:pStyle w:val="headingb"/>
        <w:rPr>
          <w:lang w:val="en-US" w:eastAsia="zh-CN"/>
        </w:rPr>
      </w:pPr>
      <w:r w:rsidRPr="00D45D40">
        <w:rPr>
          <w:lang w:val="en-US" w:eastAsia="zh-CN"/>
        </w:rPr>
        <w:t>1</w:t>
      </w:r>
      <w:r w:rsidRPr="00D45D40">
        <w:rPr>
          <w:lang w:val="en-US" w:eastAsia="zh-CN"/>
        </w:rPr>
        <w:tab/>
      </w:r>
      <w:r w:rsidRPr="00D45D40">
        <w:rPr>
          <w:rFonts w:hint="eastAsia"/>
          <w:lang w:val="en-US" w:eastAsia="zh-CN"/>
        </w:rPr>
        <w:t>目的</w:t>
      </w:r>
    </w:p>
    <w:p w:rsidR="00E91D84" w:rsidRPr="001A45A8" w:rsidRDefault="00E91D84" w:rsidP="00E91D84">
      <w:pPr>
        <w:numPr>
          <w:ilvl w:val="12"/>
          <w:numId w:val="0"/>
        </w:numPr>
        <w:ind w:firstLineChars="200" w:firstLine="480"/>
        <w:rPr>
          <w:rFonts w:eastAsia="MS Mincho"/>
          <w:szCs w:val="24"/>
          <w:lang w:eastAsia="ja-JP"/>
        </w:rPr>
      </w:pPr>
      <w:r w:rsidRPr="001A45A8">
        <w:rPr>
          <w:rFonts w:eastAsiaTheme="minorEastAsia" w:hint="eastAsia"/>
          <w:szCs w:val="24"/>
          <w:lang w:val="fr-FR" w:eastAsia="zh-CN"/>
        </w:rPr>
        <w:t>网络服务的数量不断增加，而且它们不仅在带宽和延迟等传统属性方面变得日益多样化而且在能耗、移动性、延迟容限、安全性等方面也变得日益多样化。未来网络</w:t>
      </w:r>
      <w:r w:rsidRPr="001A45A8">
        <w:rPr>
          <w:rFonts w:eastAsiaTheme="minorEastAsia" w:hint="eastAsia"/>
          <w:szCs w:val="24"/>
          <w:lang w:eastAsia="zh-CN"/>
        </w:rPr>
        <w:t>（</w:t>
      </w:r>
      <w:r w:rsidRPr="001A45A8">
        <w:rPr>
          <w:rFonts w:eastAsia="MS Mincho"/>
          <w:szCs w:val="24"/>
          <w:lang w:eastAsia="ja-JP"/>
        </w:rPr>
        <w:t>FN</w:t>
      </w:r>
      <w:r w:rsidRPr="001A45A8">
        <w:rPr>
          <w:rFonts w:eastAsiaTheme="minorEastAsia" w:hint="eastAsia"/>
          <w:szCs w:val="24"/>
          <w:lang w:eastAsia="zh-CN"/>
        </w:rPr>
        <w:t>）有必要在不大幅简化和增加部署与运作成本的情况下容纳这些服务。与此同时，为实现多样化服务的繁荣发展，最好是为网络提供易用方法以便开展新服务的评估和</w:t>
      </w:r>
      <w:r w:rsidRPr="001A45A8">
        <w:rPr>
          <w:rFonts w:eastAsiaTheme="minorEastAsia" w:hint="eastAsia"/>
          <w:szCs w:val="24"/>
          <w:lang w:eastAsia="zh-CN"/>
        </w:rPr>
        <w:t>/</w:t>
      </w:r>
      <w:r w:rsidRPr="001A45A8">
        <w:rPr>
          <w:rFonts w:eastAsiaTheme="minorEastAsia" w:hint="eastAsia"/>
          <w:szCs w:val="24"/>
          <w:lang w:eastAsia="zh-CN"/>
        </w:rPr>
        <w:t>或小规模部署。考虑到这些要求，</w:t>
      </w:r>
      <w:r w:rsidRPr="001A45A8">
        <w:rPr>
          <w:rFonts w:eastAsia="MS Mincho"/>
          <w:szCs w:val="24"/>
          <w:lang w:eastAsia="ja-JP"/>
        </w:rPr>
        <w:t>Y.3001</w:t>
      </w:r>
      <w:r w:rsidRPr="001A45A8">
        <w:rPr>
          <w:rFonts w:eastAsiaTheme="minorEastAsia" w:hint="eastAsia"/>
          <w:szCs w:val="24"/>
          <w:lang w:eastAsia="zh-CN"/>
        </w:rPr>
        <w:t>建议书将服务意识确定为</w:t>
      </w:r>
      <w:r w:rsidRPr="001A45A8">
        <w:rPr>
          <w:rFonts w:eastAsiaTheme="minorEastAsia" w:hint="eastAsia"/>
          <w:szCs w:val="24"/>
          <w:lang w:eastAsia="zh-CN"/>
        </w:rPr>
        <w:t>FN</w:t>
      </w:r>
      <w:r w:rsidRPr="001A45A8">
        <w:rPr>
          <w:rFonts w:eastAsiaTheme="minorEastAsia" w:hint="eastAsia"/>
          <w:szCs w:val="24"/>
          <w:lang w:eastAsia="zh-CN"/>
        </w:rPr>
        <w:t>建立解决这一难题的更有效方式的基本目标之一。</w:t>
      </w:r>
      <w:r w:rsidRPr="001A45A8">
        <w:rPr>
          <w:rFonts w:eastAsia="MS Mincho"/>
          <w:szCs w:val="24"/>
          <w:lang w:eastAsia="ja-JP"/>
        </w:rPr>
        <w:t xml:space="preserve"> </w:t>
      </w:r>
    </w:p>
    <w:p w:rsidR="00E91D84" w:rsidRPr="001A45A8" w:rsidRDefault="00E91D84" w:rsidP="00E91D84">
      <w:pPr>
        <w:numPr>
          <w:ilvl w:val="12"/>
          <w:numId w:val="0"/>
        </w:numPr>
        <w:ind w:firstLineChars="200" w:firstLine="480"/>
        <w:rPr>
          <w:rFonts w:eastAsiaTheme="minorEastAsia"/>
          <w:szCs w:val="24"/>
          <w:lang w:eastAsia="zh-CN"/>
        </w:rPr>
      </w:pPr>
      <w:r w:rsidRPr="001A45A8">
        <w:rPr>
          <w:rFonts w:eastAsiaTheme="minorEastAsia" w:hint="eastAsia"/>
          <w:szCs w:val="24"/>
          <w:lang w:eastAsia="zh-CN"/>
        </w:rPr>
        <w:t>软件定义网络（</w:t>
      </w:r>
      <w:r w:rsidRPr="001A45A8">
        <w:rPr>
          <w:rFonts w:eastAsia="MS Mincho"/>
          <w:szCs w:val="24"/>
          <w:lang w:eastAsia="ja-JP"/>
        </w:rPr>
        <w:t>SDN</w:t>
      </w:r>
      <w:r w:rsidRPr="001A45A8">
        <w:rPr>
          <w:rFonts w:eastAsiaTheme="minorEastAsia" w:hint="eastAsia"/>
          <w:szCs w:val="24"/>
          <w:lang w:eastAsia="zh-CN"/>
        </w:rPr>
        <w:t>）和网络虚拟化</w:t>
      </w:r>
      <w:r>
        <w:rPr>
          <w:rFonts w:eastAsiaTheme="minorEastAsia" w:hint="eastAsia"/>
          <w:szCs w:val="24"/>
          <w:lang w:eastAsia="zh-CN"/>
        </w:rPr>
        <w:t>是</w:t>
      </w:r>
      <w:r w:rsidRPr="001A45A8">
        <w:rPr>
          <w:rFonts w:eastAsiaTheme="minorEastAsia" w:hint="eastAsia"/>
          <w:szCs w:val="24"/>
          <w:lang w:eastAsia="zh-CN"/>
        </w:rPr>
        <w:t>有前途的技术，</w:t>
      </w:r>
      <w:r>
        <w:rPr>
          <w:rFonts w:eastAsiaTheme="minorEastAsia" w:hint="eastAsia"/>
          <w:szCs w:val="24"/>
          <w:lang w:eastAsia="zh-CN"/>
        </w:rPr>
        <w:t>因为它们</w:t>
      </w:r>
      <w:r w:rsidRPr="001A45A8">
        <w:rPr>
          <w:rFonts w:eastAsiaTheme="minorEastAsia" w:hint="eastAsia"/>
          <w:szCs w:val="24"/>
          <w:lang w:eastAsia="zh-CN"/>
        </w:rPr>
        <w:t>能够使网络运营商以统一、可编程方式</w:t>
      </w:r>
      <w:r>
        <w:rPr>
          <w:rFonts w:eastAsiaTheme="minorEastAsia" w:hint="eastAsia"/>
          <w:szCs w:val="24"/>
          <w:lang w:eastAsia="zh-CN"/>
        </w:rPr>
        <w:t>将网络分为多个部分，缩小问题的规模并</w:t>
      </w:r>
      <w:r w:rsidRPr="001A45A8">
        <w:rPr>
          <w:rFonts w:eastAsiaTheme="minorEastAsia" w:hint="eastAsia"/>
          <w:szCs w:val="24"/>
          <w:lang w:eastAsia="zh-CN"/>
        </w:rPr>
        <w:t>控制其网络。这实现了多个单独且灵活的网络，从而支持不干涉其它方面的各种网络架构、服务和用户。它被视为</w:t>
      </w:r>
      <w:r w:rsidRPr="001A45A8">
        <w:rPr>
          <w:rFonts w:eastAsiaTheme="minorEastAsia" w:hint="eastAsia"/>
          <w:szCs w:val="24"/>
          <w:lang w:eastAsia="zh-CN"/>
        </w:rPr>
        <w:t>FN</w:t>
      </w:r>
      <w:r w:rsidRPr="001A45A8">
        <w:rPr>
          <w:rFonts w:eastAsiaTheme="minorEastAsia" w:hint="eastAsia"/>
          <w:szCs w:val="24"/>
          <w:lang w:eastAsia="zh-CN"/>
        </w:rPr>
        <w:t>的一项关键技术，而且各种</w:t>
      </w:r>
      <w:r w:rsidRPr="001A45A8">
        <w:rPr>
          <w:rFonts w:eastAsia="MS Mincho"/>
          <w:szCs w:val="24"/>
          <w:lang w:eastAsia="ja-JP"/>
        </w:rPr>
        <w:t>SDO</w:t>
      </w:r>
      <w:r w:rsidRPr="001A45A8">
        <w:rPr>
          <w:rFonts w:eastAsiaTheme="minorEastAsia" w:hint="eastAsia"/>
          <w:szCs w:val="24"/>
          <w:lang w:eastAsia="zh-CN"/>
        </w:rPr>
        <w:t>已经开始以密集方式研究这些技术，但涵盖所有电信行业的整体框架仍不能得到确定。有其它方式减轻多样性和复杂性，诸如通过引入精心设计的分散化和自动化等易管理网络架构等。</w:t>
      </w:r>
    </w:p>
    <w:p w:rsidR="00E91D84" w:rsidRPr="001A45A8" w:rsidRDefault="00E91D84" w:rsidP="00E91D84">
      <w:pPr>
        <w:ind w:firstLineChars="200" w:firstLine="480"/>
        <w:rPr>
          <w:rFonts w:eastAsiaTheme="minorEastAsia"/>
          <w:szCs w:val="24"/>
          <w:lang w:eastAsia="zh-CN"/>
        </w:rPr>
      </w:pPr>
      <w:r w:rsidRPr="001A45A8">
        <w:rPr>
          <w:rFonts w:eastAsiaTheme="minorEastAsia" w:hint="eastAsia"/>
          <w:szCs w:val="24"/>
          <w:lang w:eastAsia="zh-CN"/>
        </w:rPr>
        <w:t>本课题负责规定框架、服务方案、要求和服务感知网络架构，特别是网络虚拟化和</w:t>
      </w:r>
      <w:r w:rsidRPr="001A45A8">
        <w:rPr>
          <w:rFonts w:eastAsiaTheme="minorEastAsia" w:hint="eastAsia"/>
          <w:szCs w:val="24"/>
          <w:lang w:eastAsia="zh-CN"/>
        </w:rPr>
        <w:t>SDN</w:t>
      </w:r>
      <w:r w:rsidRPr="001A45A8">
        <w:rPr>
          <w:rFonts w:eastAsiaTheme="minorEastAsia" w:hint="eastAsia"/>
          <w:szCs w:val="24"/>
          <w:lang w:eastAsia="zh-CN"/>
        </w:rPr>
        <w:t>技术的建议书。</w:t>
      </w:r>
      <w:r>
        <w:rPr>
          <w:rFonts w:eastAsiaTheme="minorEastAsia" w:hint="eastAsia"/>
          <w:szCs w:val="24"/>
          <w:lang w:eastAsia="zh-CN"/>
        </w:rPr>
        <w:t>至于</w:t>
      </w:r>
      <w:r>
        <w:rPr>
          <w:rFonts w:eastAsiaTheme="minorEastAsia" w:hint="eastAsia"/>
          <w:szCs w:val="24"/>
          <w:lang w:eastAsia="zh-CN"/>
        </w:rPr>
        <w:t>SDN</w:t>
      </w:r>
      <w:r>
        <w:rPr>
          <w:rFonts w:eastAsiaTheme="minorEastAsia" w:hint="eastAsia"/>
          <w:szCs w:val="24"/>
          <w:lang w:eastAsia="zh-CN"/>
        </w:rPr>
        <w:t>，其研究重点是用于不同网络的</w:t>
      </w:r>
      <w:r>
        <w:rPr>
          <w:rFonts w:eastAsiaTheme="minorEastAsia" w:hint="eastAsia"/>
          <w:szCs w:val="24"/>
          <w:lang w:eastAsia="zh-CN"/>
        </w:rPr>
        <w:t>SDN</w:t>
      </w:r>
      <w:r>
        <w:rPr>
          <w:rFonts w:eastAsiaTheme="minorEastAsia" w:hint="eastAsia"/>
          <w:szCs w:val="24"/>
          <w:lang w:eastAsia="zh-CN"/>
        </w:rPr>
        <w:t>通用部分及其在未来网络的应用。</w:t>
      </w:r>
    </w:p>
    <w:p w:rsidR="00E91D84" w:rsidRPr="00D45D40" w:rsidRDefault="00E91D84" w:rsidP="00D45D40">
      <w:pPr>
        <w:pStyle w:val="headingb"/>
        <w:rPr>
          <w:lang w:val="en-US" w:eastAsia="zh-CN"/>
        </w:rPr>
      </w:pPr>
      <w:r w:rsidRPr="00D45D40">
        <w:rPr>
          <w:lang w:val="en-US" w:eastAsia="zh-CN"/>
        </w:rPr>
        <w:t>2</w:t>
      </w:r>
      <w:r w:rsidRPr="00D45D40">
        <w:rPr>
          <w:lang w:val="en-US" w:eastAsia="zh-CN"/>
        </w:rPr>
        <w:tab/>
      </w:r>
      <w:r w:rsidRPr="00D45D40">
        <w:rPr>
          <w:rFonts w:hint="eastAsia"/>
          <w:lang w:val="en-US" w:eastAsia="zh-CN"/>
        </w:rPr>
        <w:t>课题</w:t>
      </w:r>
    </w:p>
    <w:p w:rsidR="00E91D84" w:rsidRPr="001A45A8" w:rsidRDefault="00E91D84" w:rsidP="00E91D84">
      <w:pPr>
        <w:ind w:firstLineChars="150" w:firstLine="360"/>
        <w:rPr>
          <w:rFonts w:asciiTheme="majorBidi" w:hAnsiTheme="majorBidi" w:cstheme="majorBidi"/>
          <w:szCs w:val="24"/>
          <w:lang w:eastAsia="zh-CN"/>
        </w:rPr>
      </w:pPr>
      <w:r w:rsidRPr="001A45A8">
        <w:rPr>
          <w:rFonts w:asciiTheme="majorBidi" w:hAnsiTheme="majorBidi" w:cstheme="majorBidi" w:hint="eastAsia"/>
          <w:szCs w:val="24"/>
          <w:lang w:eastAsia="zh-CN"/>
        </w:rPr>
        <w:t>供审议的研究项目包括但不限于：</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管理和运作激增的多样化服务和</w:t>
      </w:r>
      <w:r>
        <w:rPr>
          <w:rFonts w:hint="eastAsia"/>
          <w:lang w:val="en-US" w:eastAsia="zh-CN"/>
        </w:rPr>
        <w:t>重点</w:t>
      </w:r>
      <w:r w:rsidRPr="001A45A8">
        <w:rPr>
          <w:rFonts w:hint="eastAsia"/>
          <w:lang w:val="en-US" w:eastAsia="zh-CN"/>
        </w:rPr>
        <w:t>支持</w:t>
      </w:r>
      <w:r>
        <w:rPr>
          <w:rFonts w:hint="eastAsia"/>
          <w:lang w:val="en-US" w:eastAsia="zh-CN"/>
        </w:rPr>
        <w:t xml:space="preserve">SDN </w:t>
      </w:r>
      <w:r>
        <w:rPr>
          <w:rFonts w:hint="eastAsia"/>
          <w:lang w:val="en-US" w:eastAsia="zh-CN"/>
        </w:rPr>
        <w:t>机网络虚拟化</w:t>
      </w:r>
      <w:r w:rsidRPr="001A45A8">
        <w:rPr>
          <w:rFonts w:hint="eastAsia"/>
          <w:lang w:val="en-US" w:eastAsia="zh-CN"/>
        </w:rPr>
        <w:t>功能的架构要求</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分析</w:t>
      </w:r>
      <w:r>
        <w:rPr>
          <w:rFonts w:hint="eastAsia"/>
          <w:lang w:val="en-US" w:eastAsia="zh-CN"/>
        </w:rPr>
        <w:t>SDN</w:t>
      </w:r>
      <w:r>
        <w:rPr>
          <w:rFonts w:hint="eastAsia"/>
          <w:lang w:val="en-US" w:eastAsia="zh-CN"/>
        </w:rPr>
        <w:t>、</w:t>
      </w:r>
      <w:r w:rsidRPr="001A45A8">
        <w:rPr>
          <w:rFonts w:hint="eastAsia"/>
          <w:lang w:val="en-US" w:eastAsia="zh-CN"/>
        </w:rPr>
        <w:t>服务认知网络和现有标准和</w:t>
      </w:r>
      <w:r w:rsidRPr="001A45A8">
        <w:rPr>
          <w:rFonts w:hint="eastAsia"/>
          <w:lang w:val="en-US" w:eastAsia="zh-CN"/>
        </w:rPr>
        <w:t>/</w:t>
      </w:r>
      <w:r w:rsidRPr="001A45A8">
        <w:rPr>
          <w:rFonts w:hint="eastAsia"/>
          <w:lang w:val="en-US" w:eastAsia="zh-CN"/>
        </w:rPr>
        <w:t>或技术间的差距</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适用于易于控制、运作和管理的高度可扩展性和分布式网络的方式、架构和机制</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从当前</w:t>
      </w:r>
      <w:r w:rsidRPr="001A45A8">
        <w:rPr>
          <w:rFonts w:hint="eastAsia"/>
          <w:lang w:val="en-US" w:eastAsia="zh-CN"/>
        </w:rPr>
        <w:t>IP</w:t>
      </w:r>
      <w:r w:rsidRPr="001A45A8">
        <w:rPr>
          <w:rFonts w:hint="eastAsia"/>
          <w:lang w:val="en-US" w:eastAsia="zh-CN"/>
        </w:rPr>
        <w:t>网络向</w:t>
      </w:r>
      <w:r>
        <w:rPr>
          <w:rFonts w:hint="eastAsia"/>
          <w:lang w:val="en-US" w:eastAsia="zh-CN"/>
        </w:rPr>
        <w:t>SDN</w:t>
      </w:r>
      <w:r>
        <w:rPr>
          <w:rFonts w:hint="eastAsia"/>
          <w:lang w:val="en-US" w:eastAsia="zh-CN"/>
        </w:rPr>
        <w:t>和</w:t>
      </w:r>
      <w:r w:rsidRPr="001A45A8">
        <w:rPr>
          <w:rFonts w:hint="eastAsia"/>
          <w:lang w:val="en-US" w:eastAsia="zh-CN"/>
        </w:rPr>
        <w:t>服务认知网络演进的问题和解决方案</w:t>
      </w:r>
      <w:r w:rsidRPr="004D1204">
        <w:rPr>
          <w:rFonts w:hint="eastAsia"/>
          <w:lang w:val="en-US" w:eastAsia="zh-CN"/>
        </w:rPr>
        <w:t>。</w:t>
      </w:r>
    </w:p>
    <w:p w:rsidR="00E91D84" w:rsidRPr="00D45D40" w:rsidRDefault="00E91D84" w:rsidP="00D45D40">
      <w:pPr>
        <w:pStyle w:val="headingb"/>
        <w:rPr>
          <w:lang w:val="en-US" w:eastAsia="zh-CN"/>
        </w:rPr>
      </w:pPr>
      <w:r w:rsidRPr="00D45D40">
        <w:rPr>
          <w:lang w:val="en-US" w:eastAsia="zh-CN"/>
        </w:rPr>
        <w:t>3</w:t>
      </w:r>
      <w:r w:rsidRPr="00D45D40">
        <w:rPr>
          <w:lang w:val="en-US" w:eastAsia="zh-CN"/>
        </w:rPr>
        <w:tab/>
      </w:r>
      <w:r w:rsidRPr="00D45D40">
        <w:rPr>
          <w:rFonts w:hint="eastAsia"/>
          <w:lang w:val="en-US" w:eastAsia="zh-CN"/>
        </w:rPr>
        <w:t>任务</w:t>
      </w:r>
    </w:p>
    <w:p w:rsidR="00E91D84" w:rsidRPr="001A45A8" w:rsidRDefault="00E91D84" w:rsidP="00E91D84">
      <w:pPr>
        <w:numPr>
          <w:ilvl w:val="12"/>
          <w:numId w:val="0"/>
        </w:numPr>
        <w:ind w:firstLineChars="200" w:firstLine="480"/>
        <w:rPr>
          <w:rFonts w:eastAsiaTheme="minorEastAsia"/>
          <w:lang w:val="en-US" w:eastAsia="zh-CN"/>
        </w:rPr>
      </w:pPr>
      <w:r w:rsidRPr="001A45A8">
        <w:rPr>
          <w:rFonts w:eastAsiaTheme="minorEastAsia"/>
          <w:lang w:val="en-US" w:eastAsia="zh-CN"/>
        </w:rPr>
        <w:t>任</w:t>
      </w:r>
      <w:r w:rsidRPr="001A45A8">
        <w:rPr>
          <w:rFonts w:eastAsiaTheme="minorEastAsia" w:hint="eastAsia"/>
          <w:lang w:val="en-US" w:eastAsia="zh-CN"/>
        </w:rPr>
        <w:t>务包括，但不局限于：</w:t>
      </w:r>
    </w:p>
    <w:p w:rsidR="00E91D8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制定有关</w:t>
      </w:r>
      <w:r>
        <w:rPr>
          <w:rFonts w:hint="eastAsia"/>
          <w:lang w:val="en-US" w:eastAsia="zh-CN"/>
        </w:rPr>
        <w:t>通用</w:t>
      </w:r>
      <w:r>
        <w:rPr>
          <w:rFonts w:hint="eastAsia"/>
          <w:lang w:val="en-US" w:eastAsia="zh-CN"/>
        </w:rPr>
        <w:t>SDN</w:t>
      </w:r>
      <w:r>
        <w:rPr>
          <w:rFonts w:hint="eastAsia"/>
          <w:lang w:val="en-US" w:eastAsia="zh-CN"/>
        </w:rPr>
        <w:t>、其在未来网络上的应用和</w:t>
      </w:r>
      <w:r w:rsidRPr="001A45A8">
        <w:rPr>
          <w:rFonts w:hint="eastAsia"/>
          <w:lang w:val="en-US" w:eastAsia="zh-CN"/>
        </w:rPr>
        <w:t>服务认知网络要求、功能架构和机制的新建议</w:t>
      </w:r>
    </w:p>
    <w:p w:rsidR="006472A2" w:rsidRPr="004D1204" w:rsidRDefault="006472A2" w:rsidP="006472A2">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制定有关服务认知网络总体概述的建议书</w:t>
      </w:r>
    </w:p>
    <w:p w:rsidR="00E91D84" w:rsidRPr="00D45D40" w:rsidRDefault="00E91D84" w:rsidP="00D45D40">
      <w:pPr>
        <w:pStyle w:val="headingb"/>
        <w:rPr>
          <w:lang w:val="en-US" w:eastAsia="zh-CN"/>
        </w:rPr>
      </w:pPr>
      <w:r w:rsidRPr="00D45D40">
        <w:rPr>
          <w:lang w:val="en-US" w:eastAsia="zh-CN"/>
        </w:rPr>
        <w:t>4</w:t>
      </w:r>
      <w:r w:rsidRPr="00D45D40">
        <w:rPr>
          <w:lang w:val="en-US" w:eastAsia="zh-CN"/>
        </w:rPr>
        <w:tab/>
      </w:r>
      <w:r w:rsidRPr="00D45D40">
        <w:rPr>
          <w:rFonts w:hint="eastAsia"/>
          <w:lang w:val="en-US" w:eastAsia="zh-CN"/>
        </w:rPr>
        <w:t>关系</w:t>
      </w:r>
    </w:p>
    <w:p w:rsidR="00E91D84" w:rsidRPr="00C24A86" w:rsidRDefault="00E91D84" w:rsidP="00E91D84">
      <w:pPr>
        <w:keepNext/>
        <w:spacing w:before="160"/>
        <w:rPr>
          <w:rFonts w:eastAsiaTheme="minorEastAsia"/>
          <w:bCs/>
          <w:lang w:eastAsia="zh-CN"/>
        </w:rPr>
      </w:pPr>
      <w:r w:rsidRPr="00C24A86">
        <w:rPr>
          <w:rFonts w:hint="eastAsia"/>
          <w:bCs/>
          <w:lang w:eastAsia="zh-CN"/>
        </w:rPr>
        <w:t>建议书</w:t>
      </w:r>
      <w:r w:rsidRPr="00C24A86">
        <w:rPr>
          <w:rFonts w:eastAsiaTheme="minorEastAsia" w:hint="eastAsia"/>
          <w:bCs/>
          <w:szCs w:val="24"/>
          <w:lang w:val="en-US" w:eastAsia="zh-CN"/>
        </w:rPr>
        <w:t>：</w:t>
      </w:r>
    </w:p>
    <w:p w:rsidR="00E91D84" w:rsidRPr="004D1204" w:rsidRDefault="00E91D84" w:rsidP="004D1204">
      <w:pPr>
        <w:pStyle w:val="enumlev1"/>
        <w:rPr>
          <w:lang w:val="en-US" w:eastAsia="zh-CN"/>
        </w:rPr>
      </w:pPr>
      <w:r w:rsidRPr="001A45A8">
        <w:rPr>
          <w:lang w:val="en-US" w:eastAsia="zh-CN"/>
        </w:rPr>
        <w:t>•</w:t>
      </w:r>
      <w:r w:rsidRPr="001A45A8">
        <w:rPr>
          <w:lang w:val="en-US" w:eastAsia="zh-CN"/>
        </w:rPr>
        <w:tab/>
      </w:r>
      <w:r w:rsidRPr="004D1204">
        <w:rPr>
          <w:lang w:val="en-US" w:eastAsia="zh-CN"/>
        </w:rPr>
        <w:t>Y.3011</w:t>
      </w:r>
      <w:r w:rsidRPr="004D1204">
        <w:rPr>
          <w:rFonts w:hint="eastAsia"/>
          <w:lang w:val="en-US" w:eastAsia="zh-CN"/>
        </w:rPr>
        <w:t>、</w:t>
      </w:r>
      <w:r w:rsidRPr="004D1204">
        <w:rPr>
          <w:lang w:val="en-US" w:eastAsia="zh-CN"/>
        </w:rPr>
        <w:t>Y</w:t>
      </w:r>
      <w:r w:rsidRPr="004D1204">
        <w:rPr>
          <w:rFonts w:hint="eastAsia"/>
          <w:lang w:val="en-US" w:eastAsia="zh-CN"/>
        </w:rPr>
        <w:t>系列建议书</w:t>
      </w:r>
    </w:p>
    <w:p w:rsidR="00E91D84" w:rsidRPr="00C24A86" w:rsidRDefault="00E91D84" w:rsidP="00E91D84">
      <w:pPr>
        <w:keepNext/>
        <w:spacing w:before="160"/>
        <w:rPr>
          <w:rFonts w:eastAsia="Times New Roman"/>
          <w:bCs/>
          <w:szCs w:val="24"/>
          <w:lang w:val="en-US" w:eastAsia="ja-JP"/>
        </w:rPr>
      </w:pPr>
      <w:r w:rsidRPr="00C24A86">
        <w:rPr>
          <w:rFonts w:hint="eastAsia"/>
          <w:bCs/>
          <w:lang w:eastAsia="zh-CN"/>
        </w:rPr>
        <w:t>课题：</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4D1204">
        <w:rPr>
          <w:rFonts w:hint="eastAsia"/>
          <w:lang w:val="en-US" w:eastAsia="zh-CN"/>
        </w:rPr>
        <w:t>所有与</w:t>
      </w:r>
      <w:r w:rsidRPr="004D1204">
        <w:rPr>
          <w:rFonts w:hint="eastAsia"/>
          <w:lang w:val="en-US" w:eastAsia="zh-CN"/>
        </w:rPr>
        <w:t>SDN</w:t>
      </w:r>
      <w:r w:rsidRPr="004D1204">
        <w:rPr>
          <w:rFonts w:hint="eastAsia"/>
          <w:lang w:val="en-US" w:eastAsia="zh-CN"/>
        </w:rPr>
        <w:t>和</w:t>
      </w:r>
      <w:r w:rsidRPr="004D1204">
        <w:rPr>
          <w:lang w:val="en-US" w:eastAsia="zh-CN"/>
        </w:rPr>
        <w:t>FN</w:t>
      </w:r>
      <w:r w:rsidRPr="004D1204">
        <w:rPr>
          <w:rFonts w:hint="eastAsia"/>
          <w:lang w:val="en-US" w:eastAsia="zh-CN"/>
        </w:rPr>
        <w:t>有关的课题</w:t>
      </w:r>
    </w:p>
    <w:p w:rsidR="00E91D84" w:rsidRPr="00C24A86" w:rsidRDefault="00E91D84" w:rsidP="00E91D84">
      <w:pPr>
        <w:keepNext/>
        <w:spacing w:before="160"/>
        <w:rPr>
          <w:rFonts w:eastAsia="Times New Roman"/>
          <w:bCs/>
          <w:szCs w:val="24"/>
          <w:lang w:val="en-US" w:eastAsia="ja-JP"/>
        </w:rPr>
      </w:pPr>
      <w:r w:rsidRPr="00C24A86">
        <w:rPr>
          <w:rFonts w:hint="eastAsia"/>
          <w:bCs/>
          <w:lang w:eastAsia="zh-CN"/>
        </w:rPr>
        <w:t>研究组：</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参与</w:t>
      </w:r>
      <w:r w:rsidRPr="004D1204">
        <w:rPr>
          <w:rFonts w:hint="eastAsia"/>
          <w:lang w:val="en-US" w:eastAsia="zh-CN"/>
        </w:rPr>
        <w:t>SDN</w:t>
      </w:r>
      <w:r w:rsidRPr="004D1204">
        <w:rPr>
          <w:rFonts w:hint="eastAsia"/>
          <w:lang w:val="en-US" w:eastAsia="zh-CN"/>
        </w:rPr>
        <w:t>和</w:t>
      </w:r>
      <w:r w:rsidRPr="001A45A8">
        <w:rPr>
          <w:rFonts w:hint="eastAsia"/>
          <w:lang w:val="en-US" w:eastAsia="zh-CN"/>
        </w:rPr>
        <w:t>FN</w:t>
      </w:r>
      <w:r w:rsidRPr="001A45A8">
        <w:rPr>
          <w:rFonts w:hint="eastAsia"/>
          <w:lang w:val="en-US" w:eastAsia="zh-CN"/>
        </w:rPr>
        <w:t>研究的</w:t>
      </w:r>
      <w:r w:rsidRPr="004D1204">
        <w:rPr>
          <w:lang w:val="en-US" w:eastAsia="zh-CN"/>
        </w:rPr>
        <w:t>ITU-T</w:t>
      </w:r>
      <w:r w:rsidRPr="004D1204">
        <w:rPr>
          <w:rFonts w:hint="eastAsia"/>
          <w:lang w:val="en-US" w:eastAsia="zh-CN"/>
        </w:rPr>
        <w:t>研究组</w:t>
      </w:r>
    </w:p>
    <w:p w:rsidR="00E91D84" w:rsidRPr="00C24A86" w:rsidRDefault="00E91D84" w:rsidP="00E91D84">
      <w:pPr>
        <w:keepNext/>
        <w:spacing w:before="160"/>
        <w:rPr>
          <w:bCs/>
          <w:lang w:eastAsia="zh-CN"/>
        </w:rPr>
      </w:pPr>
      <w:r w:rsidRPr="00C24A86">
        <w:rPr>
          <w:rFonts w:hint="eastAsia"/>
          <w:bCs/>
          <w:lang w:eastAsia="zh-CN"/>
        </w:rPr>
        <w:lastRenderedPageBreak/>
        <w:t>标准化机构、论坛和联盟：</w:t>
      </w:r>
    </w:p>
    <w:p w:rsidR="00E91D84" w:rsidRPr="004D1204" w:rsidRDefault="00E91D84" w:rsidP="004D1204">
      <w:pPr>
        <w:pStyle w:val="enumlev1"/>
        <w:rPr>
          <w:lang w:val="en-US" w:eastAsia="zh-CN"/>
        </w:rPr>
      </w:pPr>
      <w:r w:rsidRPr="001A45A8">
        <w:rPr>
          <w:lang w:val="en-US" w:eastAsia="zh-CN"/>
        </w:rPr>
        <w:t>•</w:t>
      </w:r>
      <w:r w:rsidRPr="001A45A8">
        <w:rPr>
          <w:lang w:val="en-US" w:eastAsia="zh-CN"/>
        </w:rPr>
        <w:tab/>
      </w:r>
      <w:r w:rsidRPr="004D1204">
        <w:rPr>
          <w:lang w:val="en-US" w:eastAsia="zh-CN"/>
        </w:rPr>
        <w:t xml:space="preserve">ISO/IEC JTC1 SC6 </w:t>
      </w:r>
    </w:p>
    <w:p w:rsidR="00E91D84" w:rsidRPr="004D1204" w:rsidRDefault="00E91D84" w:rsidP="004D1204">
      <w:pPr>
        <w:pStyle w:val="enumlev1"/>
        <w:rPr>
          <w:lang w:val="en-US" w:eastAsia="zh-CN"/>
        </w:rPr>
      </w:pPr>
      <w:r w:rsidRPr="001A45A8">
        <w:rPr>
          <w:lang w:val="en-US" w:eastAsia="zh-CN"/>
        </w:rPr>
        <w:t>•</w:t>
      </w:r>
      <w:r w:rsidRPr="001A45A8">
        <w:rPr>
          <w:lang w:val="en-US" w:eastAsia="zh-CN"/>
        </w:rPr>
        <w:tab/>
      </w:r>
      <w:r w:rsidRPr="004D1204">
        <w:rPr>
          <w:rFonts w:hint="eastAsia"/>
          <w:lang w:val="en-US" w:eastAsia="zh-CN"/>
        </w:rPr>
        <w:t>ETSI ISG</w:t>
      </w:r>
      <w:r w:rsidRPr="004D1204">
        <w:rPr>
          <w:rFonts w:hint="eastAsia"/>
          <w:lang w:val="en-US" w:eastAsia="zh-CN"/>
        </w:rPr>
        <w:t>网络功能虚拟化（</w:t>
      </w:r>
      <w:r w:rsidRPr="004D1204">
        <w:rPr>
          <w:rFonts w:hint="eastAsia"/>
          <w:lang w:val="en-US" w:eastAsia="zh-CN"/>
        </w:rPr>
        <w:t>NFV</w:t>
      </w:r>
      <w:r w:rsidRPr="004D1204">
        <w:rPr>
          <w:rFonts w:hint="eastAsia"/>
          <w:lang w:val="en-US" w:eastAsia="zh-CN"/>
        </w:rPr>
        <w:t>）</w:t>
      </w:r>
    </w:p>
    <w:p w:rsidR="00E91D84" w:rsidRPr="004D1204" w:rsidRDefault="00E91D84" w:rsidP="004D1204">
      <w:pPr>
        <w:pStyle w:val="enumlev1"/>
        <w:rPr>
          <w:lang w:val="en-US" w:eastAsia="zh-CN"/>
        </w:rPr>
      </w:pPr>
      <w:r w:rsidRPr="004D1204">
        <w:rPr>
          <w:lang w:val="en-US" w:eastAsia="zh-CN"/>
        </w:rPr>
        <w:t>•</w:t>
      </w:r>
      <w:r w:rsidRPr="004D1204">
        <w:rPr>
          <w:lang w:val="en-US" w:eastAsia="zh-CN"/>
        </w:rPr>
        <w:tab/>
      </w:r>
      <w:r w:rsidRPr="001A45A8">
        <w:rPr>
          <w:rFonts w:hint="eastAsia"/>
          <w:lang w:val="en-US" w:eastAsia="zh-CN"/>
        </w:rPr>
        <w:t>开放网络基金</w:t>
      </w:r>
      <w:r w:rsidRPr="004D1204">
        <w:rPr>
          <w:lang w:val="en-US" w:eastAsia="zh-CN"/>
        </w:rPr>
        <w:t xml:space="preserve"> </w:t>
      </w:r>
    </w:p>
    <w:p w:rsidR="00E91D84" w:rsidRPr="004D1204" w:rsidRDefault="00E91D84" w:rsidP="004D1204">
      <w:pPr>
        <w:pStyle w:val="enumlev1"/>
        <w:rPr>
          <w:lang w:val="en-US" w:eastAsia="zh-CN"/>
        </w:rPr>
      </w:pPr>
      <w:r w:rsidRPr="001A45A8">
        <w:rPr>
          <w:lang w:val="en-US" w:eastAsia="zh-CN"/>
        </w:rPr>
        <w:t>•</w:t>
      </w:r>
      <w:r w:rsidRPr="001A45A8">
        <w:rPr>
          <w:lang w:val="en-US" w:eastAsia="zh-CN"/>
        </w:rPr>
        <w:tab/>
      </w:r>
      <w:r w:rsidRPr="004D1204">
        <w:rPr>
          <w:lang w:val="en-US" w:eastAsia="zh-CN"/>
        </w:rPr>
        <w:t>IETF/IRTF</w:t>
      </w:r>
    </w:p>
    <w:p w:rsidR="00E91D84" w:rsidRDefault="00E91D84" w:rsidP="00410843">
      <w:pPr>
        <w:pStyle w:val="enumlev1"/>
        <w:rPr>
          <w:lang w:val="en-US" w:eastAsia="zh-CN"/>
        </w:rPr>
      </w:pPr>
      <w:r w:rsidRPr="001A45A8">
        <w:rPr>
          <w:lang w:val="en-US" w:eastAsia="zh-CN"/>
        </w:rPr>
        <w:t>•</w:t>
      </w:r>
      <w:r w:rsidRPr="001A45A8">
        <w:rPr>
          <w:lang w:val="en-US" w:eastAsia="zh-CN"/>
        </w:rPr>
        <w:tab/>
      </w:r>
      <w:r w:rsidR="00410843" w:rsidRPr="00410843">
        <w:rPr>
          <w:lang w:val="en-US" w:eastAsia="zh-CN"/>
        </w:rPr>
        <w:t>TMF</w:t>
      </w:r>
    </w:p>
    <w:p w:rsidR="00E91D84" w:rsidRPr="004D1204" w:rsidRDefault="00E91D84" w:rsidP="004D1204">
      <w:pPr>
        <w:pStyle w:val="enumlev1"/>
        <w:rPr>
          <w:lang w:val="en-US" w:eastAsia="zh-CN"/>
        </w:rPr>
      </w:pPr>
      <w:r w:rsidRPr="001A45A8">
        <w:rPr>
          <w:lang w:val="en-US" w:eastAsia="zh-CN"/>
        </w:rPr>
        <w:t>•</w:t>
      </w:r>
      <w:r w:rsidRPr="001A45A8">
        <w:rPr>
          <w:lang w:val="en-US" w:eastAsia="zh-CN"/>
        </w:rPr>
        <w:tab/>
      </w:r>
      <w:r>
        <w:rPr>
          <w:rFonts w:hint="eastAsia"/>
          <w:lang w:val="en-US" w:eastAsia="zh-CN"/>
        </w:rPr>
        <w:t>BBF</w:t>
      </w:r>
    </w:p>
    <w:p w:rsidR="00997650" w:rsidRDefault="00997650" w:rsidP="0032202E">
      <w:pPr>
        <w:pStyle w:val="Reasons"/>
      </w:pPr>
    </w:p>
    <w:p w:rsidR="00997650" w:rsidRDefault="00997650">
      <w:pPr>
        <w:jc w:val="center"/>
      </w:pPr>
      <w:r>
        <w:t>______________</w:t>
      </w:r>
    </w:p>
    <w:sectPr w:rsidR="00997650">
      <w:headerReference w:type="default" r:id="rId17"/>
      <w:footerReference w:type="default" r:id="rId18"/>
      <w:footerReference w:type="first" r:id="rId19"/>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D84" w:rsidRDefault="00E91D84">
      <w:r>
        <w:separator/>
      </w:r>
    </w:p>
  </w:endnote>
  <w:endnote w:type="continuationSeparator" w:id="0">
    <w:p w:rsidR="00E91D84" w:rsidRDefault="00E9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DA" w:rsidRPr="008C0D8E" w:rsidRDefault="008C0D8E" w:rsidP="008C0D8E">
    <w:pPr>
      <w:tabs>
        <w:tab w:val="clear" w:pos="794"/>
        <w:tab w:val="clear" w:pos="1191"/>
        <w:tab w:val="clear" w:pos="1588"/>
        <w:tab w:val="clear" w:pos="1985"/>
        <w:tab w:val="left" w:pos="5954"/>
        <w:tab w:val="right" w:pos="9639"/>
      </w:tabs>
      <w:spacing w:before="0"/>
      <w:rPr>
        <w:lang w:val="fr-CH"/>
      </w:rPr>
    </w:pPr>
    <w:r w:rsidRPr="008C0D8E">
      <w:rPr>
        <w:rFonts w:eastAsia="Times New Roman"/>
        <w:caps/>
        <w:sz w:val="16"/>
        <w:lang w:val="fr-CH"/>
      </w:rPr>
      <w:t>ITU-T\BUREAU\CIRC\037</w:t>
    </w:r>
    <w:r>
      <w:rPr>
        <w:rFonts w:eastAsia="Times New Roman"/>
        <w:caps/>
        <w:sz w:val="16"/>
        <w:lang w:val="fr-CH"/>
      </w:rPr>
      <w:t>C</w:t>
    </w:r>
    <w:r w:rsidRPr="008C0D8E">
      <w:rPr>
        <w:rFonts w:eastAsia="Times New Roman"/>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DA" w:rsidRDefault="00643BDA">
    <w:pPr>
      <w:pStyle w:val="BodyText"/>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643BDA" w:rsidRDefault="00643BDA" w:rsidP="00043C2F">
    <w:pPr>
      <w:tabs>
        <w:tab w:val="clear" w:pos="794"/>
        <w:tab w:val="clear" w:pos="1191"/>
        <w:tab w:val="clear" w:pos="1588"/>
        <w:tab w:val="left" w:pos="2693"/>
        <w:tab w:val="left" w:pos="3261"/>
        <w:tab w:val="left" w:pos="3289"/>
        <w:tab w:val="left" w:pos="5387"/>
        <w:tab w:val="left" w:pos="7513"/>
        <w:tab w:val="left" w:pos="8222"/>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rPr>
      <w:tab/>
    </w:r>
    <w:hyperlink r:id="rId1" w:history="1">
      <w:r>
        <w:rPr>
          <w:rStyle w:val="Hyperlink"/>
          <w:rFonts w:ascii="Futura Lt BT" w:hAnsi="Futura Lt BT"/>
          <w:sz w:val="18"/>
        </w:rPr>
        <w:t>www.itu.int</w:t>
      </w:r>
    </w:hyperlink>
  </w:p>
  <w:p w:rsidR="00643BDA" w:rsidRDefault="00643BDA">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D84" w:rsidRDefault="00E91D84">
      <w:r>
        <w:separator/>
      </w:r>
    </w:p>
  </w:footnote>
  <w:footnote w:type="continuationSeparator" w:id="0">
    <w:p w:rsidR="00E91D84" w:rsidRDefault="00E91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DA" w:rsidRPr="0005363C" w:rsidRDefault="00643BDA">
    <w:pPr>
      <w:pStyle w:val="Header"/>
      <w:rPr>
        <w:sz w:val="18"/>
        <w:szCs w:val="18"/>
      </w:rPr>
    </w:pPr>
    <w:r w:rsidRPr="0005363C">
      <w:rPr>
        <w:sz w:val="18"/>
        <w:szCs w:val="18"/>
      </w:rPr>
      <w:t xml:space="preserve">- </w:t>
    </w:r>
    <w:r w:rsidRPr="0005363C">
      <w:rPr>
        <w:sz w:val="18"/>
        <w:szCs w:val="18"/>
      </w:rPr>
      <w:fldChar w:fldCharType="begin"/>
    </w:r>
    <w:r w:rsidRPr="0005363C">
      <w:rPr>
        <w:sz w:val="18"/>
        <w:szCs w:val="18"/>
      </w:rPr>
      <w:instrText>PAGE</w:instrText>
    </w:r>
    <w:r w:rsidRPr="0005363C">
      <w:rPr>
        <w:sz w:val="18"/>
        <w:szCs w:val="18"/>
      </w:rPr>
      <w:fldChar w:fldCharType="separate"/>
    </w:r>
    <w:r w:rsidR="008C0D8E">
      <w:rPr>
        <w:noProof/>
        <w:sz w:val="18"/>
        <w:szCs w:val="18"/>
      </w:rPr>
      <w:t>12</w:t>
    </w:r>
    <w:r w:rsidRPr="0005363C">
      <w:rPr>
        <w:sz w:val="18"/>
        <w:szCs w:val="18"/>
      </w:rPr>
      <w:fldChar w:fldCharType="end"/>
    </w:r>
    <w:r w:rsidRPr="0005363C">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84"/>
    <w:rsid w:val="00040303"/>
    <w:rsid w:val="00043C2F"/>
    <w:rsid w:val="000520CE"/>
    <w:rsid w:val="0005363C"/>
    <w:rsid w:val="00057E98"/>
    <w:rsid w:val="00065D52"/>
    <w:rsid w:val="000733C7"/>
    <w:rsid w:val="000747E1"/>
    <w:rsid w:val="00076F2C"/>
    <w:rsid w:val="00090E72"/>
    <w:rsid w:val="0009792F"/>
    <w:rsid w:val="000A5A5A"/>
    <w:rsid w:val="000C027F"/>
    <w:rsid w:val="000D4790"/>
    <w:rsid w:val="0013588B"/>
    <w:rsid w:val="00142E0E"/>
    <w:rsid w:val="00171F67"/>
    <w:rsid w:val="00196057"/>
    <w:rsid w:val="001A3A04"/>
    <w:rsid w:val="001B5F87"/>
    <w:rsid w:val="001D4B2B"/>
    <w:rsid w:val="001E210A"/>
    <w:rsid w:val="00224CB6"/>
    <w:rsid w:val="00234A9B"/>
    <w:rsid w:val="00271B58"/>
    <w:rsid w:val="002B127A"/>
    <w:rsid w:val="002D7E57"/>
    <w:rsid w:val="002E05E3"/>
    <w:rsid w:val="00331226"/>
    <w:rsid w:val="003370AB"/>
    <w:rsid w:val="00342096"/>
    <w:rsid w:val="00345F79"/>
    <w:rsid w:val="003720EF"/>
    <w:rsid w:val="0038247D"/>
    <w:rsid w:val="003B1829"/>
    <w:rsid w:val="003D5399"/>
    <w:rsid w:val="0040509B"/>
    <w:rsid w:val="00410843"/>
    <w:rsid w:val="004300E5"/>
    <w:rsid w:val="00443FA9"/>
    <w:rsid w:val="00451D51"/>
    <w:rsid w:val="004C6941"/>
    <w:rsid w:val="004D1204"/>
    <w:rsid w:val="004D1DB8"/>
    <w:rsid w:val="004E7F49"/>
    <w:rsid w:val="004F7006"/>
    <w:rsid w:val="004F75AD"/>
    <w:rsid w:val="0050258B"/>
    <w:rsid w:val="005644CF"/>
    <w:rsid w:val="005A113E"/>
    <w:rsid w:val="005D1C14"/>
    <w:rsid w:val="005E3DC7"/>
    <w:rsid w:val="005F3152"/>
    <w:rsid w:val="005F5838"/>
    <w:rsid w:val="00600C34"/>
    <w:rsid w:val="006076A1"/>
    <w:rsid w:val="006256AD"/>
    <w:rsid w:val="00627AE8"/>
    <w:rsid w:val="00631561"/>
    <w:rsid w:val="0063157D"/>
    <w:rsid w:val="0063445E"/>
    <w:rsid w:val="00643BDA"/>
    <w:rsid w:val="006472A2"/>
    <w:rsid w:val="0066644A"/>
    <w:rsid w:val="0067500E"/>
    <w:rsid w:val="00676131"/>
    <w:rsid w:val="00681927"/>
    <w:rsid w:val="006D22B1"/>
    <w:rsid w:val="006E0711"/>
    <w:rsid w:val="006E6D22"/>
    <w:rsid w:val="00742159"/>
    <w:rsid w:val="00757D60"/>
    <w:rsid w:val="00795DA6"/>
    <w:rsid w:val="007A30ED"/>
    <w:rsid w:val="007F2B78"/>
    <w:rsid w:val="00874F25"/>
    <w:rsid w:val="008C0D8E"/>
    <w:rsid w:val="008F7F42"/>
    <w:rsid w:val="009128F1"/>
    <w:rsid w:val="00956D38"/>
    <w:rsid w:val="00965420"/>
    <w:rsid w:val="00977332"/>
    <w:rsid w:val="00981CE5"/>
    <w:rsid w:val="00997650"/>
    <w:rsid w:val="009F7DA3"/>
    <w:rsid w:val="00A12E42"/>
    <w:rsid w:val="00A16AB0"/>
    <w:rsid w:val="00A24469"/>
    <w:rsid w:val="00A5091C"/>
    <w:rsid w:val="00A778ED"/>
    <w:rsid w:val="00A80ACE"/>
    <w:rsid w:val="00A83DB0"/>
    <w:rsid w:val="00AB6056"/>
    <w:rsid w:val="00AC005A"/>
    <w:rsid w:val="00AC01D5"/>
    <w:rsid w:val="00AF357D"/>
    <w:rsid w:val="00B11DD8"/>
    <w:rsid w:val="00B23B3D"/>
    <w:rsid w:val="00B2477F"/>
    <w:rsid w:val="00B508B9"/>
    <w:rsid w:val="00B524C8"/>
    <w:rsid w:val="00B73F4D"/>
    <w:rsid w:val="00B82A2A"/>
    <w:rsid w:val="00BB5392"/>
    <w:rsid w:val="00BE06B3"/>
    <w:rsid w:val="00BE339D"/>
    <w:rsid w:val="00C01A15"/>
    <w:rsid w:val="00C24A86"/>
    <w:rsid w:val="00C4750E"/>
    <w:rsid w:val="00C6145E"/>
    <w:rsid w:val="00C7008A"/>
    <w:rsid w:val="00C712E7"/>
    <w:rsid w:val="00CA36B4"/>
    <w:rsid w:val="00CD5D3A"/>
    <w:rsid w:val="00CE17A9"/>
    <w:rsid w:val="00D13DFF"/>
    <w:rsid w:val="00D34F86"/>
    <w:rsid w:val="00D4466D"/>
    <w:rsid w:val="00D45D40"/>
    <w:rsid w:val="00E15447"/>
    <w:rsid w:val="00E1756A"/>
    <w:rsid w:val="00E3279B"/>
    <w:rsid w:val="00E35907"/>
    <w:rsid w:val="00E817C8"/>
    <w:rsid w:val="00E83E1C"/>
    <w:rsid w:val="00E91D84"/>
    <w:rsid w:val="00EB555C"/>
    <w:rsid w:val="00EC33AE"/>
    <w:rsid w:val="00ED20B7"/>
    <w:rsid w:val="00F0259D"/>
    <w:rsid w:val="00F22051"/>
    <w:rsid w:val="00F24343"/>
    <w:rsid w:val="00F25F4E"/>
    <w:rsid w:val="00F361FF"/>
    <w:rsid w:val="00F86D6E"/>
    <w:rsid w:val="00F877A6"/>
    <w:rsid w:val="00FB1BEA"/>
    <w:rsid w:val="00FE4077"/>
    <w:rsid w:val="00FE5A9D"/>
    <w:rsid w:val="00FE7D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D45D40"/>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3">
    <w:name w:val="heading 3"/>
    <w:basedOn w:val="Normal"/>
    <w:next w:val="Normal"/>
    <w:qFormat/>
    <w:rsid w:val="000520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Reasons">
    <w:name w:val="Reasons"/>
    <w:basedOn w:val="Normal"/>
    <w:qFormat/>
    <w:rsid w:val="0099765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No">
    <w:name w:val="Annex_No"/>
    <w:basedOn w:val="Normal"/>
    <w:next w:val="Normal"/>
    <w:rsid w:val="001E210A"/>
    <w:pPr>
      <w:keepNext/>
      <w:keepLines/>
      <w:spacing w:before="480" w:after="80"/>
      <w:jc w:val="center"/>
    </w:pPr>
    <w:rPr>
      <w:caps/>
      <w:sz w:val="28"/>
    </w:rPr>
  </w:style>
  <w:style w:type="paragraph" w:customStyle="1" w:styleId="AnnexTitle">
    <w:name w:val="Annex_Title"/>
    <w:basedOn w:val="Normal"/>
    <w:next w:val="Normal"/>
    <w:rsid w:val="001E210A"/>
    <w:pPr>
      <w:keepNext/>
      <w:keepLines/>
      <w:overflowPunct/>
      <w:autoSpaceDE/>
      <w:autoSpaceDN/>
      <w:adjustRightInd/>
      <w:spacing w:before="240" w:after="280"/>
      <w:jc w:val="center"/>
      <w:textAlignment w:val="auto"/>
    </w:pPr>
    <w:rPr>
      <w:b/>
    </w:rPr>
  </w:style>
  <w:style w:type="paragraph" w:customStyle="1" w:styleId="AnnexNotitle">
    <w:name w:val="Annex_No &amp; title"/>
    <w:basedOn w:val="Normal"/>
    <w:next w:val="Normal"/>
    <w:rsid w:val="001E210A"/>
    <w:pPr>
      <w:keepNext/>
      <w:keepLines/>
      <w:spacing w:before="480"/>
      <w:jc w:val="center"/>
    </w:pPr>
    <w:rPr>
      <w:rFonts w:eastAsiaTheme="minorEastAsia"/>
      <w:b/>
      <w:sz w:val="28"/>
    </w:rPr>
  </w:style>
  <w:style w:type="paragraph" w:customStyle="1" w:styleId="enumlev1">
    <w:name w:val="enumlev1"/>
    <w:basedOn w:val="Normal"/>
    <w:link w:val="enumlev1Char"/>
    <w:rsid w:val="004D1204"/>
    <w:pPr>
      <w:overflowPunct/>
      <w:autoSpaceDE/>
      <w:autoSpaceDN/>
      <w:adjustRightInd/>
      <w:spacing w:before="80"/>
      <w:ind w:left="794" w:hanging="794"/>
      <w:textAlignment w:val="auto"/>
    </w:pPr>
  </w:style>
  <w:style w:type="paragraph" w:customStyle="1" w:styleId="enumlev2">
    <w:name w:val="enumlev2"/>
    <w:basedOn w:val="enumlev1"/>
    <w:rsid w:val="004D1204"/>
    <w:pPr>
      <w:ind w:left="1191" w:hanging="397"/>
    </w:pPr>
  </w:style>
  <w:style w:type="character" w:customStyle="1" w:styleId="Heading1Char">
    <w:name w:val="Heading 1 Char"/>
    <w:basedOn w:val="DefaultParagraphFont"/>
    <w:link w:val="Heading1"/>
    <w:rsid w:val="00D45D40"/>
    <w:rPr>
      <w:b/>
      <w:sz w:val="24"/>
      <w:lang w:val="en-GB" w:eastAsia="en-US"/>
    </w:rPr>
  </w:style>
  <w:style w:type="paragraph" w:customStyle="1" w:styleId="headingb">
    <w:name w:val="heading_b"/>
    <w:basedOn w:val="Heading3"/>
    <w:next w:val="Normal"/>
    <w:rsid w:val="00D45D40"/>
    <w:pPr>
      <w:keepLines/>
      <w:tabs>
        <w:tab w:val="clear" w:pos="1191"/>
        <w:tab w:val="clear" w:pos="1588"/>
        <w:tab w:val="clear" w:pos="1985"/>
        <w:tab w:val="left" w:pos="2127"/>
        <w:tab w:val="left" w:pos="2410"/>
        <w:tab w:val="left" w:pos="2921"/>
        <w:tab w:val="left" w:pos="3261"/>
      </w:tabs>
      <w:overflowPunct/>
      <w:autoSpaceDE/>
      <w:autoSpaceDN/>
      <w:adjustRightInd/>
      <w:spacing w:before="160" w:after="0"/>
      <w:textAlignment w:val="auto"/>
      <w:outlineLvl w:val="9"/>
    </w:pPr>
    <w:rPr>
      <w:rFonts w:ascii="Times New Roman" w:hAnsi="Times New Roman" w:cs="Times New Roman"/>
      <w:bCs w:val="0"/>
      <w:sz w:val="24"/>
      <w:szCs w:val="20"/>
    </w:rPr>
  </w:style>
  <w:style w:type="paragraph" w:customStyle="1" w:styleId="Headingb0">
    <w:name w:val="Heading_b"/>
    <w:basedOn w:val="Normal"/>
    <w:next w:val="Normal"/>
    <w:qFormat/>
    <w:rsid w:val="00BE06B3"/>
    <w:pPr>
      <w:keepNext/>
      <w:spacing w:before="160"/>
    </w:pPr>
    <w:rPr>
      <w:b/>
    </w:rPr>
  </w:style>
  <w:style w:type="character" w:customStyle="1" w:styleId="enumlev1Char">
    <w:name w:val="enumlev1 Char"/>
    <w:basedOn w:val="DefaultParagraphFont"/>
    <w:link w:val="enumlev1"/>
    <w:rsid w:val="00BE06B3"/>
    <w:rPr>
      <w:sz w:val="24"/>
      <w:lang w:val="en-GB" w:eastAsia="en-US"/>
    </w:rPr>
  </w:style>
  <w:style w:type="paragraph" w:styleId="BalloonText">
    <w:name w:val="Balloon Text"/>
    <w:basedOn w:val="Normal"/>
    <w:link w:val="BalloonTextChar"/>
    <w:rsid w:val="00224CB6"/>
    <w:pPr>
      <w:spacing w:before="0"/>
    </w:pPr>
    <w:rPr>
      <w:rFonts w:ascii="Tahoma" w:hAnsi="Tahoma" w:cs="Tahoma"/>
      <w:sz w:val="16"/>
      <w:szCs w:val="16"/>
    </w:rPr>
  </w:style>
  <w:style w:type="character" w:customStyle="1" w:styleId="BalloonTextChar">
    <w:name w:val="Balloon Text Char"/>
    <w:basedOn w:val="DefaultParagraphFont"/>
    <w:link w:val="BalloonText"/>
    <w:rsid w:val="00224CB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D45D40"/>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3">
    <w:name w:val="heading 3"/>
    <w:basedOn w:val="Normal"/>
    <w:next w:val="Normal"/>
    <w:qFormat/>
    <w:rsid w:val="000520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Reasons">
    <w:name w:val="Reasons"/>
    <w:basedOn w:val="Normal"/>
    <w:qFormat/>
    <w:rsid w:val="0099765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No">
    <w:name w:val="Annex_No"/>
    <w:basedOn w:val="Normal"/>
    <w:next w:val="Normal"/>
    <w:rsid w:val="001E210A"/>
    <w:pPr>
      <w:keepNext/>
      <w:keepLines/>
      <w:spacing w:before="480" w:after="80"/>
      <w:jc w:val="center"/>
    </w:pPr>
    <w:rPr>
      <w:caps/>
      <w:sz w:val="28"/>
    </w:rPr>
  </w:style>
  <w:style w:type="paragraph" w:customStyle="1" w:styleId="AnnexTitle">
    <w:name w:val="Annex_Title"/>
    <w:basedOn w:val="Normal"/>
    <w:next w:val="Normal"/>
    <w:rsid w:val="001E210A"/>
    <w:pPr>
      <w:keepNext/>
      <w:keepLines/>
      <w:overflowPunct/>
      <w:autoSpaceDE/>
      <w:autoSpaceDN/>
      <w:adjustRightInd/>
      <w:spacing w:before="240" w:after="280"/>
      <w:jc w:val="center"/>
      <w:textAlignment w:val="auto"/>
    </w:pPr>
    <w:rPr>
      <w:b/>
    </w:rPr>
  </w:style>
  <w:style w:type="paragraph" w:customStyle="1" w:styleId="AnnexNotitle">
    <w:name w:val="Annex_No &amp; title"/>
    <w:basedOn w:val="Normal"/>
    <w:next w:val="Normal"/>
    <w:rsid w:val="001E210A"/>
    <w:pPr>
      <w:keepNext/>
      <w:keepLines/>
      <w:spacing w:before="480"/>
      <w:jc w:val="center"/>
    </w:pPr>
    <w:rPr>
      <w:rFonts w:eastAsiaTheme="minorEastAsia"/>
      <w:b/>
      <w:sz w:val="28"/>
    </w:rPr>
  </w:style>
  <w:style w:type="paragraph" w:customStyle="1" w:styleId="enumlev1">
    <w:name w:val="enumlev1"/>
    <w:basedOn w:val="Normal"/>
    <w:link w:val="enumlev1Char"/>
    <w:rsid w:val="004D1204"/>
    <w:pPr>
      <w:overflowPunct/>
      <w:autoSpaceDE/>
      <w:autoSpaceDN/>
      <w:adjustRightInd/>
      <w:spacing w:before="80"/>
      <w:ind w:left="794" w:hanging="794"/>
      <w:textAlignment w:val="auto"/>
    </w:pPr>
  </w:style>
  <w:style w:type="paragraph" w:customStyle="1" w:styleId="enumlev2">
    <w:name w:val="enumlev2"/>
    <w:basedOn w:val="enumlev1"/>
    <w:rsid w:val="004D1204"/>
    <w:pPr>
      <w:ind w:left="1191" w:hanging="397"/>
    </w:pPr>
  </w:style>
  <w:style w:type="character" w:customStyle="1" w:styleId="Heading1Char">
    <w:name w:val="Heading 1 Char"/>
    <w:basedOn w:val="DefaultParagraphFont"/>
    <w:link w:val="Heading1"/>
    <w:rsid w:val="00D45D40"/>
    <w:rPr>
      <w:b/>
      <w:sz w:val="24"/>
      <w:lang w:val="en-GB" w:eastAsia="en-US"/>
    </w:rPr>
  </w:style>
  <w:style w:type="paragraph" w:customStyle="1" w:styleId="headingb">
    <w:name w:val="heading_b"/>
    <w:basedOn w:val="Heading3"/>
    <w:next w:val="Normal"/>
    <w:rsid w:val="00D45D40"/>
    <w:pPr>
      <w:keepLines/>
      <w:tabs>
        <w:tab w:val="clear" w:pos="1191"/>
        <w:tab w:val="clear" w:pos="1588"/>
        <w:tab w:val="clear" w:pos="1985"/>
        <w:tab w:val="left" w:pos="2127"/>
        <w:tab w:val="left" w:pos="2410"/>
        <w:tab w:val="left" w:pos="2921"/>
        <w:tab w:val="left" w:pos="3261"/>
      </w:tabs>
      <w:overflowPunct/>
      <w:autoSpaceDE/>
      <w:autoSpaceDN/>
      <w:adjustRightInd/>
      <w:spacing w:before="160" w:after="0"/>
      <w:textAlignment w:val="auto"/>
      <w:outlineLvl w:val="9"/>
    </w:pPr>
    <w:rPr>
      <w:rFonts w:ascii="Times New Roman" w:hAnsi="Times New Roman" w:cs="Times New Roman"/>
      <w:bCs w:val="0"/>
      <w:sz w:val="24"/>
      <w:szCs w:val="20"/>
    </w:rPr>
  </w:style>
  <w:style w:type="paragraph" w:customStyle="1" w:styleId="Headingb0">
    <w:name w:val="Heading_b"/>
    <w:basedOn w:val="Normal"/>
    <w:next w:val="Normal"/>
    <w:qFormat/>
    <w:rsid w:val="00BE06B3"/>
    <w:pPr>
      <w:keepNext/>
      <w:spacing w:before="160"/>
    </w:pPr>
    <w:rPr>
      <w:b/>
    </w:rPr>
  </w:style>
  <w:style w:type="character" w:customStyle="1" w:styleId="enumlev1Char">
    <w:name w:val="enumlev1 Char"/>
    <w:basedOn w:val="DefaultParagraphFont"/>
    <w:link w:val="enumlev1"/>
    <w:rsid w:val="00BE06B3"/>
    <w:rPr>
      <w:sz w:val="24"/>
      <w:lang w:val="en-GB" w:eastAsia="en-US"/>
    </w:rPr>
  </w:style>
  <w:style w:type="paragraph" w:styleId="BalloonText">
    <w:name w:val="Balloon Text"/>
    <w:basedOn w:val="Normal"/>
    <w:link w:val="BalloonTextChar"/>
    <w:rsid w:val="00224CB6"/>
    <w:pPr>
      <w:spacing w:before="0"/>
    </w:pPr>
    <w:rPr>
      <w:rFonts w:ascii="Tahoma" w:hAnsi="Tahoma" w:cs="Tahoma"/>
      <w:sz w:val="16"/>
      <w:szCs w:val="16"/>
    </w:rPr>
  </w:style>
  <w:style w:type="character" w:customStyle="1" w:styleId="BalloonTextChar">
    <w:name w:val="Balloon Text Char"/>
    <w:basedOn w:val="DefaultParagraphFont"/>
    <w:link w:val="BalloonText"/>
    <w:rsid w:val="00224CB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com13/sg13-q4.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T/workprog/wp_search.aspx?Q=3/1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ITU-T/workprog/wp_search.aspx?Q=11/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workprog/wp_search.aspx?Q=2/13" TargetMode="External"/><Relationship Id="rId5" Type="http://schemas.openxmlformats.org/officeDocument/2006/relationships/settings" Target="settings.xml"/><Relationship Id="rId15" Type="http://schemas.openxmlformats.org/officeDocument/2006/relationships/hyperlink" Target="http://www.itu.int/ITU-T/workprog/wp_search.aspx?Q=9/13" TargetMode="External"/><Relationship Id="rId10" Type="http://schemas.openxmlformats.org/officeDocument/2006/relationships/hyperlink" Target="mailto:tsbsg13@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workprog/wp_search.aspx?Q=8/1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APPROV-Q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6F99-F529-465E-9022-6D9B0BE3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PC_TSBAPPROV-QC.dotx</Template>
  <TotalTime>1</TotalTime>
  <Pages>16</Pages>
  <Words>8638</Words>
  <Characters>3086</Characters>
  <Application>Microsoft Office Word</Application>
  <DocSecurity>4</DocSecurity>
  <Lines>25</Lines>
  <Paragraphs>23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11701</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Cong, Cong</dc:creator>
  <cp:lastModifiedBy>Regan, Gabrielle</cp:lastModifiedBy>
  <cp:revision>2</cp:revision>
  <cp:lastPrinted>2013-07-24T14:14:00Z</cp:lastPrinted>
  <dcterms:created xsi:type="dcterms:W3CDTF">2013-07-24T14:15:00Z</dcterms:created>
  <dcterms:modified xsi:type="dcterms:W3CDTF">2013-07-24T14:15:00Z</dcterms:modified>
</cp:coreProperties>
</file>