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50538D" w:rsidRPr="00A670F1">
        <w:trPr>
          <w:cantSplit/>
        </w:trPr>
        <w:tc>
          <w:tcPr>
            <w:tcW w:w="6426" w:type="dxa"/>
            <w:vAlign w:val="center"/>
          </w:tcPr>
          <w:p w:rsidR="0050538D" w:rsidRPr="00A670F1" w:rsidRDefault="0050538D" w:rsidP="0050538D">
            <w:pPr>
              <w:tabs>
                <w:tab w:val="right" w:pos="8732"/>
              </w:tabs>
              <w:spacing w:before="0"/>
              <w:rPr>
                <w:rFonts w:asciiTheme="majorBidi" w:hAnsiTheme="majorBidi" w:cstheme="majorBidi"/>
                <w:b/>
                <w:bCs/>
                <w:iCs/>
                <w:color w:val="FFFFFF"/>
                <w:sz w:val="26"/>
                <w:szCs w:val="26"/>
              </w:rPr>
            </w:pPr>
            <w:bookmarkStart w:id="0" w:name="_GoBack"/>
            <w:bookmarkEnd w:id="0"/>
            <w:r w:rsidRPr="00A670F1">
              <w:rPr>
                <w:rFonts w:asciiTheme="majorBidi" w:hAnsiTheme="majorBidi" w:cstheme="majorBidi"/>
                <w:b/>
                <w:bCs/>
                <w:sz w:val="28"/>
                <w:szCs w:val="28"/>
                <w:lang w:eastAsia="zh-CN"/>
              </w:rPr>
              <w:t>电信标准化局</w:t>
            </w:r>
          </w:p>
        </w:tc>
        <w:tc>
          <w:tcPr>
            <w:tcW w:w="3355" w:type="dxa"/>
            <w:vAlign w:val="center"/>
          </w:tcPr>
          <w:p w:rsidR="0050538D" w:rsidRPr="00A670F1" w:rsidRDefault="0050538D" w:rsidP="0050538D">
            <w:pPr>
              <w:spacing w:before="0"/>
              <w:jc w:val="right"/>
              <w:rPr>
                <w:rFonts w:asciiTheme="majorBidi" w:hAnsiTheme="majorBidi" w:cstheme="majorBidi"/>
                <w:color w:val="FFFFFF"/>
                <w:sz w:val="26"/>
                <w:szCs w:val="26"/>
              </w:rPr>
            </w:pPr>
            <w:bookmarkStart w:id="1" w:name="ditulogo"/>
            <w:bookmarkEnd w:id="1"/>
            <w:r w:rsidRPr="00A670F1">
              <w:rPr>
                <w:rFonts w:asciiTheme="majorBidi" w:hAnsiTheme="majorBidi" w:cstheme="majorBidi"/>
                <w:b/>
                <w:bCs/>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AE03C4" w:rsidRPr="00A670F1">
        <w:trPr>
          <w:cantSplit/>
        </w:trPr>
        <w:tc>
          <w:tcPr>
            <w:tcW w:w="6426" w:type="dxa"/>
            <w:vAlign w:val="center"/>
          </w:tcPr>
          <w:p w:rsidR="00AE03C4" w:rsidRPr="00A670F1" w:rsidRDefault="00AE03C4" w:rsidP="00AE03C4">
            <w:pPr>
              <w:tabs>
                <w:tab w:val="right" w:pos="8732"/>
              </w:tabs>
              <w:spacing w:before="0"/>
              <w:rPr>
                <w:rFonts w:asciiTheme="majorBidi" w:hAnsiTheme="majorBidi" w:cstheme="majorBidi"/>
                <w:b/>
                <w:bCs/>
                <w:iCs/>
                <w:sz w:val="18"/>
                <w:szCs w:val="18"/>
              </w:rPr>
            </w:pPr>
          </w:p>
        </w:tc>
        <w:tc>
          <w:tcPr>
            <w:tcW w:w="3355" w:type="dxa"/>
            <w:vAlign w:val="center"/>
          </w:tcPr>
          <w:p w:rsidR="00AE03C4" w:rsidRPr="00A670F1" w:rsidRDefault="00AE03C4" w:rsidP="00AE03C4">
            <w:pPr>
              <w:spacing w:before="0"/>
              <w:ind w:left="993" w:hanging="993"/>
              <w:jc w:val="right"/>
              <w:rPr>
                <w:rFonts w:asciiTheme="majorBidi" w:hAnsiTheme="majorBidi" w:cstheme="majorBidi"/>
                <w:sz w:val="18"/>
                <w:szCs w:val="18"/>
              </w:rPr>
            </w:pPr>
          </w:p>
        </w:tc>
      </w:tr>
    </w:tbl>
    <w:p w:rsidR="00AE03C4" w:rsidRPr="00A670F1" w:rsidRDefault="00AE03C4">
      <w:pPr>
        <w:pStyle w:val="Index1"/>
        <w:tabs>
          <w:tab w:val="clear" w:pos="794"/>
          <w:tab w:val="clear" w:pos="1191"/>
          <w:tab w:val="clear" w:pos="1588"/>
          <w:tab w:val="clear" w:pos="1985"/>
          <w:tab w:val="left" w:pos="5387"/>
        </w:tabs>
        <w:rPr>
          <w:rFonts w:asciiTheme="majorBidi" w:hAnsiTheme="majorBidi" w:cstheme="majorBidi"/>
        </w:rPr>
      </w:pPr>
    </w:p>
    <w:p w:rsidR="00957FE8" w:rsidRPr="00A670F1" w:rsidRDefault="00957FE8" w:rsidP="002F53BB">
      <w:pPr>
        <w:pStyle w:val="Index1"/>
        <w:tabs>
          <w:tab w:val="clear" w:pos="794"/>
          <w:tab w:val="clear" w:pos="1191"/>
          <w:tab w:val="clear" w:pos="1588"/>
          <w:tab w:val="clear" w:pos="1985"/>
          <w:tab w:val="left" w:pos="5387"/>
        </w:tabs>
        <w:rPr>
          <w:rFonts w:asciiTheme="majorBidi" w:hAnsiTheme="majorBidi" w:cstheme="majorBidi"/>
          <w:lang w:eastAsia="zh-CN"/>
        </w:rPr>
      </w:pPr>
      <w:r w:rsidRPr="00A670F1">
        <w:rPr>
          <w:rFonts w:asciiTheme="majorBidi" w:hAnsiTheme="majorBidi" w:cstheme="majorBidi"/>
        </w:rPr>
        <w:tab/>
      </w:r>
      <w:r w:rsidR="001D38CB" w:rsidRPr="00A670F1">
        <w:rPr>
          <w:rFonts w:asciiTheme="majorBidi" w:hAnsiTheme="majorBidi" w:cstheme="majorBidi"/>
        </w:rPr>
        <w:t>2013</w:t>
      </w:r>
      <w:r w:rsidR="002F53BB" w:rsidRPr="00A670F1">
        <w:rPr>
          <w:rFonts w:asciiTheme="majorBidi" w:hAnsiTheme="majorBidi" w:cstheme="majorBidi"/>
          <w:lang w:eastAsia="zh-CN"/>
        </w:rPr>
        <w:t>年</w:t>
      </w:r>
      <w:r w:rsidR="002F53BB" w:rsidRPr="00A670F1">
        <w:rPr>
          <w:rFonts w:asciiTheme="majorBidi" w:hAnsiTheme="majorBidi" w:cstheme="majorBidi"/>
          <w:lang w:eastAsia="zh-CN"/>
        </w:rPr>
        <w:t>6</w:t>
      </w:r>
      <w:r w:rsidR="002F53BB" w:rsidRPr="00A670F1">
        <w:rPr>
          <w:rFonts w:asciiTheme="majorBidi" w:hAnsiTheme="majorBidi" w:cstheme="majorBidi"/>
          <w:lang w:eastAsia="zh-CN"/>
        </w:rPr>
        <w:t>月</w:t>
      </w:r>
      <w:r w:rsidR="002F53BB" w:rsidRPr="00A670F1">
        <w:rPr>
          <w:rFonts w:asciiTheme="majorBidi" w:hAnsiTheme="majorBidi" w:cstheme="majorBidi"/>
          <w:lang w:eastAsia="zh-CN"/>
        </w:rPr>
        <w:t>12</w:t>
      </w:r>
      <w:r w:rsidR="002F53BB" w:rsidRPr="00A670F1">
        <w:rPr>
          <w:rFonts w:asciiTheme="majorBidi" w:hAnsiTheme="majorBidi" w:cstheme="majorBidi"/>
          <w:lang w:eastAsia="zh-CN"/>
        </w:rPr>
        <w:t>日，日内瓦</w:t>
      </w:r>
    </w:p>
    <w:p w:rsidR="00957FE8" w:rsidRPr="00A670F1" w:rsidRDefault="00957FE8">
      <w:pPr>
        <w:rPr>
          <w:rFonts w:asciiTheme="majorBidi" w:hAnsiTheme="majorBidi" w:cstheme="majorBidi"/>
        </w:rPr>
      </w:pPr>
    </w:p>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957FE8" w:rsidRPr="00A670F1">
        <w:trPr>
          <w:cantSplit/>
        </w:trPr>
        <w:tc>
          <w:tcPr>
            <w:tcW w:w="993" w:type="dxa"/>
          </w:tcPr>
          <w:p w:rsidR="00957FE8" w:rsidRPr="00A670F1" w:rsidRDefault="002F53BB">
            <w:pPr>
              <w:tabs>
                <w:tab w:val="left" w:pos="4111"/>
              </w:tabs>
              <w:spacing w:before="10"/>
              <w:rPr>
                <w:rFonts w:asciiTheme="majorBidi" w:hAnsiTheme="majorBidi" w:cstheme="majorBidi"/>
                <w:sz w:val="22"/>
                <w:lang w:eastAsia="zh-CN"/>
              </w:rPr>
            </w:pPr>
            <w:r w:rsidRPr="00A670F1">
              <w:rPr>
                <w:rFonts w:asciiTheme="majorBidi" w:hAnsiTheme="majorBidi" w:cstheme="majorBidi"/>
                <w:sz w:val="22"/>
                <w:lang w:eastAsia="zh-CN"/>
              </w:rPr>
              <w:t>文号：</w:t>
            </w:r>
          </w:p>
          <w:p w:rsidR="00957FE8" w:rsidRPr="00A670F1" w:rsidRDefault="00957FE8">
            <w:pPr>
              <w:tabs>
                <w:tab w:val="left" w:pos="4111"/>
              </w:tabs>
              <w:spacing w:before="10"/>
              <w:rPr>
                <w:rFonts w:asciiTheme="majorBidi" w:hAnsiTheme="majorBidi" w:cstheme="majorBidi"/>
                <w:sz w:val="22"/>
                <w:lang w:eastAsia="zh-CN"/>
              </w:rPr>
            </w:pPr>
          </w:p>
          <w:p w:rsidR="00957FE8" w:rsidRPr="00A670F1" w:rsidRDefault="00957FE8" w:rsidP="002F53BB">
            <w:pPr>
              <w:tabs>
                <w:tab w:val="left" w:pos="4111"/>
              </w:tabs>
              <w:spacing w:before="10"/>
              <w:rPr>
                <w:rFonts w:asciiTheme="majorBidi" w:hAnsiTheme="majorBidi" w:cstheme="majorBidi"/>
                <w:sz w:val="22"/>
              </w:rPr>
            </w:pPr>
            <w:r w:rsidRPr="00A670F1">
              <w:rPr>
                <w:rFonts w:asciiTheme="majorBidi" w:hAnsiTheme="majorBidi" w:cstheme="majorBidi"/>
                <w:sz w:val="22"/>
              </w:rPr>
              <w:br/>
            </w:r>
            <w:r w:rsidR="002F53BB" w:rsidRPr="00A670F1">
              <w:rPr>
                <w:rFonts w:asciiTheme="majorBidi" w:hAnsiTheme="majorBidi" w:cstheme="majorBidi"/>
                <w:sz w:val="22"/>
                <w:lang w:eastAsia="zh-CN"/>
              </w:rPr>
              <w:t>电话：</w:t>
            </w:r>
          </w:p>
          <w:p w:rsidR="00957FE8" w:rsidRPr="00A670F1" w:rsidRDefault="002F53BB" w:rsidP="002F53BB">
            <w:pPr>
              <w:tabs>
                <w:tab w:val="left" w:pos="4111"/>
              </w:tabs>
              <w:spacing w:before="10"/>
              <w:rPr>
                <w:rFonts w:asciiTheme="majorBidi" w:hAnsiTheme="majorBidi" w:cstheme="majorBidi"/>
                <w:sz w:val="20"/>
              </w:rPr>
            </w:pPr>
            <w:r w:rsidRPr="00A670F1">
              <w:rPr>
                <w:rFonts w:asciiTheme="majorBidi" w:hAnsiTheme="majorBidi" w:cstheme="majorBidi"/>
                <w:sz w:val="22"/>
                <w:lang w:eastAsia="zh-CN"/>
              </w:rPr>
              <w:t>传真：</w:t>
            </w:r>
          </w:p>
        </w:tc>
        <w:tc>
          <w:tcPr>
            <w:tcW w:w="4436" w:type="dxa"/>
          </w:tcPr>
          <w:p w:rsidR="00957FE8" w:rsidRPr="00A670F1" w:rsidRDefault="00BA0F26" w:rsidP="00BA0F26">
            <w:pPr>
              <w:tabs>
                <w:tab w:val="left" w:pos="4111"/>
              </w:tabs>
              <w:spacing w:before="0"/>
              <w:rPr>
                <w:rFonts w:asciiTheme="majorBidi" w:hAnsiTheme="majorBidi" w:cstheme="majorBidi"/>
                <w:b/>
                <w:lang w:eastAsia="zh-CN"/>
              </w:rPr>
            </w:pPr>
            <w:r>
              <w:rPr>
                <w:rFonts w:asciiTheme="majorBidi" w:hAnsiTheme="majorBidi" w:cstheme="majorBidi" w:hint="eastAsia"/>
                <w:b/>
                <w:lang w:eastAsia="zh-CN"/>
              </w:rPr>
              <w:t>电信标准化局第</w:t>
            </w:r>
            <w:r w:rsidR="007612F5" w:rsidRPr="00A670F1">
              <w:rPr>
                <w:rFonts w:asciiTheme="majorBidi" w:hAnsiTheme="majorBidi" w:cstheme="majorBidi"/>
                <w:b/>
                <w:lang w:eastAsia="zh-CN"/>
              </w:rPr>
              <w:t>2</w:t>
            </w:r>
            <w:r w:rsidR="002279DF" w:rsidRPr="00A670F1">
              <w:rPr>
                <w:rFonts w:asciiTheme="majorBidi" w:hAnsiTheme="majorBidi" w:cstheme="majorBidi"/>
                <w:b/>
                <w:lang w:eastAsia="zh-CN"/>
              </w:rPr>
              <w:t>9</w:t>
            </w:r>
            <w:r>
              <w:rPr>
                <w:rFonts w:asciiTheme="majorBidi" w:hAnsiTheme="majorBidi" w:cstheme="majorBidi" w:hint="eastAsia"/>
                <w:b/>
                <w:lang w:eastAsia="zh-CN"/>
              </w:rPr>
              <w:t>号通函</w:t>
            </w:r>
          </w:p>
          <w:p w:rsidR="001F0263" w:rsidRPr="00A670F1" w:rsidRDefault="00957FE8" w:rsidP="00BA0F26">
            <w:pPr>
              <w:tabs>
                <w:tab w:val="left" w:pos="4111"/>
              </w:tabs>
              <w:spacing w:before="0"/>
              <w:rPr>
                <w:rFonts w:asciiTheme="majorBidi" w:hAnsiTheme="majorBidi" w:cstheme="majorBidi"/>
                <w:b/>
                <w:lang w:eastAsia="zh-CN"/>
              </w:rPr>
            </w:pPr>
            <w:r w:rsidRPr="00A670F1">
              <w:rPr>
                <w:rFonts w:asciiTheme="majorBidi" w:hAnsiTheme="majorBidi" w:cstheme="majorBidi"/>
                <w:lang w:eastAsia="zh-CN"/>
              </w:rPr>
              <w:t>TSB</w:t>
            </w:r>
            <w:r w:rsidR="00BA0F26">
              <w:rPr>
                <w:rFonts w:asciiTheme="majorBidi" w:hAnsiTheme="majorBidi" w:cstheme="majorBidi" w:hint="eastAsia"/>
                <w:lang w:eastAsia="zh-CN"/>
              </w:rPr>
              <w:t>讲习班</w:t>
            </w:r>
            <w:r w:rsidRPr="00A670F1">
              <w:rPr>
                <w:rFonts w:asciiTheme="majorBidi" w:hAnsiTheme="majorBidi" w:cstheme="majorBidi"/>
                <w:lang w:eastAsia="zh-CN"/>
              </w:rPr>
              <w:t>/</w:t>
            </w:r>
            <w:r w:rsidR="006A2221" w:rsidRPr="00A670F1">
              <w:rPr>
                <w:rFonts w:asciiTheme="majorBidi" w:hAnsiTheme="majorBidi" w:cstheme="majorBidi"/>
                <w:lang w:eastAsia="zh-CN"/>
              </w:rPr>
              <w:t>A</w:t>
            </w:r>
            <w:r w:rsidR="0010520B" w:rsidRPr="00A670F1">
              <w:rPr>
                <w:rFonts w:asciiTheme="majorBidi" w:hAnsiTheme="majorBidi" w:cstheme="majorBidi"/>
                <w:lang w:eastAsia="zh-CN"/>
              </w:rPr>
              <w:t>.</w:t>
            </w:r>
            <w:r w:rsidR="00DA08B7" w:rsidRPr="00A670F1">
              <w:rPr>
                <w:rFonts w:asciiTheme="majorBidi" w:hAnsiTheme="majorBidi" w:cstheme="majorBidi"/>
                <w:lang w:eastAsia="zh-CN"/>
              </w:rPr>
              <w:t>N</w:t>
            </w:r>
            <w:r w:rsidR="0010520B" w:rsidRPr="00A670F1">
              <w:rPr>
                <w:rFonts w:asciiTheme="majorBidi" w:hAnsiTheme="majorBidi" w:cstheme="majorBidi"/>
                <w:lang w:eastAsia="zh-CN"/>
              </w:rPr>
              <w:t>.</w:t>
            </w:r>
          </w:p>
          <w:p w:rsidR="00853663" w:rsidRPr="00A670F1" w:rsidRDefault="00957FE8" w:rsidP="008E00E5">
            <w:pPr>
              <w:tabs>
                <w:tab w:val="left" w:pos="4111"/>
              </w:tabs>
              <w:spacing w:before="0"/>
              <w:rPr>
                <w:rFonts w:asciiTheme="majorBidi" w:hAnsiTheme="majorBidi" w:cstheme="majorBidi"/>
                <w:lang w:eastAsia="zh-CN"/>
              </w:rPr>
            </w:pPr>
            <w:r w:rsidRPr="00A670F1">
              <w:rPr>
                <w:rFonts w:asciiTheme="majorBidi" w:hAnsiTheme="majorBidi" w:cstheme="majorBidi"/>
                <w:lang w:eastAsia="zh-CN"/>
              </w:rPr>
              <w:br/>
              <w:t xml:space="preserve">+41 22 730 </w:t>
            </w:r>
            <w:r w:rsidR="008E00E5" w:rsidRPr="00A670F1">
              <w:rPr>
                <w:rFonts w:asciiTheme="majorBidi" w:hAnsiTheme="majorBidi" w:cstheme="majorBidi"/>
                <w:lang w:eastAsia="zh-CN"/>
              </w:rPr>
              <w:t>6301</w:t>
            </w:r>
            <w:r w:rsidRPr="00A670F1">
              <w:rPr>
                <w:rFonts w:asciiTheme="majorBidi" w:hAnsiTheme="majorBidi" w:cstheme="majorBidi"/>
                <w:szCs w:val="24"/>
                <w:lang w:eastAsia="zh-CN"/>
              </w:rPr>
              <w:br/>
            </w:r>
            <w:r w:rsidRPr="00A670F1">
              <w:rPr>
                <w:rFonts w:asciiTheme="majorBidi" w:hAnsiTheme="majorBidi" w:cstheme="majorBidi"/>
                <w:lang w:eastAsia="zh-CN"/>
              </w:rPr>
              <w:t>+41 22 730 5853</w:t>
            </w:r>
          </w:p>
        </w:tc>
        <w:tc>
          <w:tcPr>
            <w:tcW w:w="4436" w:type="dxa"/>
          </w:tcPr>
          <w:p w:rsidR="00734C38" w:rsidRPr="00A670F1" w:rsidRDefault="00734C38" w:rsidP="00734C38">
            <w:pPr>
              <w:tabs>
                <w:tab w:val="clear" w:pos="794"/>
                <w:tab w:val="clear" w:pos="1191"/>
                <w:tab w:val="clear" w:pos="1588"/>
                <w:tab w:val="clear" w:pos="1985"/>
                <w:tab w:val="left" w:pos="284"/>
              </w:tabs>
              <w:spacing w:before="0"/>
              <w:ind w:left="284" w:hanging="284"/>
              <w:rPr>
                <w:rFonts w:asciiTheme="majorBidi" w:hAnsiTheme="majorBidi" w:cstheme="majorBidi"/>
                <w:lang w:val="en-US" w:eastAsia="zh-CN"/>
              </w:rPr>
            </w:pPr>
            <w:bookmarkStart w:id="2" w:name="Addressee_E"/>
            <w:bookmarkEnd w:id="2"/>
            <w:r w:rsidRPr="00A670F1">
              <w:rPr>
                <w:rFonts w:asciiTheme="majorBidi" w:hAnsiTheme="majorBidi" w:cstheme="majorBidi"/>
                <w:lang w:eastAsia="zh-CN"/>
              </w:rPr>
              <w:t>-</w:t>
            </w:r>
            <w:r w:rsidRPr="00A670F1">
              <w:rPr>
                <w:rFonts w:asciiTheme="majorBidi" w:hAnsiTheme="majorBidi" w:cstheme="majorBidi"/>
                <w:lang w:eastAsia="zh-CN"/>
              </w:rPr>
              <w:tab/>
            </w:r>
            <w:r w:rsidRPr="00A670F1">
              <w:rPr>
                <w:rFonts w:asciiTheme="majorBidi" w:hAnsiTheme="majorBidi" w:cstheme="majorBidi"/>
                <w:lang w:eastAsia="zh-CN"/>
              </w:rPr>
              <w:t>致国际电联</w:t>
            </w:r>
            <w:r w:rsidR="00214232">
              <w:rPr>
                <w:rFonts w:asciiTheme="majorBidi" w:hAnsiTheme="majorBidi" w:cstheme="majorBidi" w:hint="eastAsia"/>
                <w:lang w:eastAsia="zh-CN"/>
              </w:rPr>
              <w:t>各</w:t>
            </w:r>
            <w:r w:rsidRPr="00A670F1">
              <w:rPr>
                <w:rFonts w:asciiTheme="majorBidi" w:hAnsiTheme="majorBidi" w:cstheme="majorBidi"/>
                <w:lang w:eastAsia="zh-CN"/>
              </w:rPr>
              <w:t>成员国主管部门；</w:t>
            </w:r>
          </w:p>
          <w:p w:rsidR="00734C38" w:rsidRPr="00A670F1" w:rsidRDefault="00734C38" w:rsidP="00734C38">
            <w:pPr>
              <w:tabs>
                <w:tab w:val="clear" w:pos="794"/>
                <w:tab w:val="clear" w:pos="1191"/>
                <w:tab w:val="clear" w:pos="1588"/>
                <w:tab w:val="clear" w:pos="1985"/>
                <w:tab w:val="left" w:pos="284"/>
              </w:tabs>
              <w:spacing w:before="0"/>
              <w:ind w:left="284" w:hanging="284"/>
              <w:rPr>
                <w:rFonts w:asciiTheme="majorBidi" w:hAnsiTheme="majorBidi" w:cstheme="majorBidi"/>
                <w:lang w:val="en-US" w:eastAsia="zh-CN"/>
              </w:rPr>
            </w:pPr>
            <w:r w:rsidRPr="00A670F1">
              <w:rPr>
                <w:rFonts w:asciiTheme="majorBidi" w:hAnsiTheme="majorBidi" w:cstheme="majorBidi"/>
                <w:lang w:eastAsia="zh-CN"/>
              </w:rPr>
              <w:t>-</w:t>
            </w:r>
            <w:r w:rsidRPr="00A670F1">
              <w:rPr>
                <w:rFonts w:asciiTheme="majorBidi" w:hAnsiTheme="majorBidi" w:cstheme="majorBidi"/>
                <w:lang w:eastAsia="zh-CN"/>
              </w:rPr>
              <w:tab/>
            </w:r>
            <w:r w:rsidRPr="00A670F1">
              <w:rPr>
                <w:rFonts w:asciiTheme="majorBidi" w:hAnsiTheme="majorBidi" w:cstheme="majorBidi"/>
                <w:lang w:val="en-US" w:eastAsia="zh-CN"/>
              </w:rPr>
              <w:t>ITU-T</w:t>
            </w:r>
            <w:r w:rsidRPr="00A670F1">
              <w:rPr>
                <w:rFonts w:asciiTheme="majorBidi" w:hAnsiTheme="majorBidi" w:cstheme="majorBidi"/>
                <w:lang w:val="en-US" w:eastAsia="zh-CN"/>
              </w:rPr>
              <w:t>部门成员；</w:t>
            </w:r>
          </w:p>
          <w:p w:rsidR="00734C38" w:rsidRPr="00A670F1" w:rsidRDefault="00734C38" w:rsidP="00734C38">
            <w:pPr>
              <w:tabs>
                <w:tab w:val="clear" w:pos="794"/>
                <w:tab w:val="clear" w:pos="1191"/>
                <w:tab w:val="clear" w:pos="1588"/>
                <w:tab w:val="clear" w:pos="1985"/>
                <w:tab w:val="left" w:pos="284"/>
              </w:tabs>
              <w:spacing w:before="0"/>
              <w:ind w:left="284" w:hanging="284"/>
              <w:rPr>
                <w:rFonts w:asciiTheme="majorBidi" w:hAnsiTheme="majorBidi" w:cstheme="majorBidi"/>
                <w:lang w:val="en-US" w:eastAsia="zh-CN"/>
              </w:rPr>
            </w:pPr>
            <w:r w:rsidRPr="00A670F1">
              <w:rPr>
                <w:rFonts w:asciiTheme="majorBidi" w:hAnsiTheme="majorBidi" w:cstheme="majorBidi"/>
                <w:lang w:eastAsia="zh-CN"/>
              </w:rPr>
              <w:t>-</w:t>
            </w:r>
            <w:r w:rsidRPr="00A670F1">
              <w:rPr>
                <w:rFonts w:asciiTheme="majorBidi" w:hAnsiTheme="majorBidi" w:cstheme="majorBidi"/>
                <w:lang w:eastAsia="zh-CN"/>
              </w:rPr>
              <w:tab/>
            </w:r>
            <w:r w:rsidRPr="00A670F1">
              <w:rPr>
                <w:rFonts w:asciiTheme="majorBidi" w:hAnsiTheme="majorBidi" w:cstheme="majorBidi"/>
                <w:lang w:val="en-US" w:eastAsia="zh-CN"/>
              </w:rPr>
              <w:t>ITU-T</w:t>
            </w:r>
            <w:r w:rsidRPr="00A670F1">
              <w:rPr>
                <w:rFonts w:asciiTheme="majorBidi" w:hAnsiTheme="majorBidi" w:cstheme="majorBidi"/>
                <w:lang w:val="en-US" w:eastAsia="zh-CN"/>
              </w:rPr>
              <w:t>部门准成员；</w:t>
            </w:r>
          </w:p>
          <w:p w:rsidR="00231600" w:rsidRPr="00A670F1" w:rsidRDefault="00734C38" w:rsidP="00734C38">
            <w:pPr>
              <w:tabs>
                <w:tab w:val="clear" w:pos="794"/>
                <w:tab w:val="clear" w:pos="1191"/>
                <w:tab w:val="clear" w:pos="1588"/>
                <w:tab w:val="clear" w:pos="1985"/>
                <w:tab w:val="left" w:pos="233"/>
                <w:tab w:val="left" w:pos="284"/>
              </w:tabs>
              <w:spacing w:before="0"/>
              <w:ind w:left="284" w:hanging="284"/>
              <w:rPr>
                <w:rFonts w:asciiTheme="majorBidi" w:hAnsiTheme="majorBidi" w:cstheme="majorBidi"/>
                <w:color w:val="000000"/>
              </w:rPr>
            </w:pPr>
            <w:r w:rsidRPr="00A670F1">
              <w:rPr>
                <w:rFonts w:asciiTheme="majorBidi" w:hAnsiTheme="majorBidi" w:cstheme="majorBidi"/>
                <w:color w:val="000000"/>
                <w:lang w:eastAsia="zh-CN"/>
              </w:rPr>
              <w:t>-</w:t>
            </w:r>
            <w:r w:rsidRPr="00A670F1">
              <w:rPr>
                <w:rFonts w:asciiTheme="majorBidi" w:hAnsiTheme="majorBidi" w:cstheme="majorBidi"/>
                <w:color w:val="000000"/>
                <w:lang w:eastAsia="zh-CN"/>
              </w:rPr>
              <w:tab/>
              <w:t>ITU-T</w:t>
            </w:r>
            <w:r w:rsidRPr="00A670F1">
              <w:rPr>
                <w:rFonts w:asciiTheme="majorBidi" w:hAnsiTheme="majorBidi" w:cstheme="majorBidi"/>
                <w:color w:val="000000"/>
                <w:lang w:eastAsia="zh-CN"/>
              </w:rPr>
              <w:t>学术成员；</w:t>
            </w:r>
          </w:p>
          <w:p w:rsidR="00231600" w:rsidRPr="00A670F1" w:rsidRDefault="00231600" w:rsidP="00D65862">
            <w:pPr>
              <w:tabs>
                <w:tab w:val="clear" w:pos="794"/>
                <w:tab w:val="clear" w:pos="1191"/>
                <w:tab w:val="clear" w:pos="1588"/>
                <w:tab w:val="clear" w:pos="1985"/>
                <w:tab w:val="left" w:pos="233"/>
                <w:tab w:val="left" w:pos="284"/>
              </w:tabs>
              <w:spacing w:before="0"/>
              <w:ind w:left="284" w:hanging="284"/>
              <w:rPr>
                <w:rFonts w:asciiTheme="majorBidi" w:hAnsiTheme="majorBidi" w:cstheme="majorBidi"/>
              </w:rPr>
            </w:pPr>
          </w:p>
        </w:tc>
      </w:tr>
      <w:tr w:rsidR="00957FE8" w:rsidRPr="00A670F1">
        <w:trPr>
          <w:cantSplit/>
        </w:trPr>
        <w:tc>
          <w:tcPr>
            <w:tcW w:w="993" w:type="dxa"/>
          </w:tcPr>
          <w:p w:rsidR="00957FE8" w:rsidRPr="00A670F1" w:rsidRDefault="00957FE8">
            <w:pPr>
              <w:spacing w:before="10"/>
              <w:rPr>
                <w:rFonts w:asciiTheme="majorBidi" w:hAnsiTheme="majorBidi" w:cstheme="majorBidi"/>
              </w:rPr>
            </w:pPr>
          </w:p>
          <w:p w:rsidR="002F53BB" w:rsidRPr="00A670F1" w:rsidRDefault="002F53BB" w:rsidP="002F53BB">
            <w:pPr>
              <w:spacing w:before="10"/>
              <w:rPr>
                <w:rFonts w:asciiTheme="majorBidi" w:hAnsiTheme="majorBidi" w:cstheme="majorBidi"/>
                <w:lang w:eastAsia="zh-CN"/>
              </w:rPr>
            </w:pPr>
            <w:r w:rsidRPr="00A670F1">
              <w:rPr>
                <w:rFonts w:asciiTheme="majorBidi" w:hAnsiTheme="majorBidi" w:cstheme="majorBidi"/>
                <w:lang w:eastAsia="zh-CN"/>
              </w:rPr>
              <w:t>电子</w:t>
            </w:r>
          </w:p>
          <w:p w:rsidR="00957FE8" w:rsidRPr="00A670F1" w:rsidRDefault="002F53BB" w:rsidP="002F53BB">
            <w:pPr>
              <w:spacing w:before="10"/>
              <w:rPr>
                <w:rFonts w:asciiTheme="majorBidi" w:hAnsiTheme="majorBidi" w:cstheme="majorBidi"/>
              </w:rPr>
            </w:pPr>
            <w:r w:rsidRPr="00A670F1">
              <w:rPr>
                <w:rFonts w:asciiTheme="majorBidi" w:hAnsiTheme="majorBidi" w:cstheme="majorBidi"/>
                <w:lang w:eastAsia="zh-CN"/>
              </w:rPr>
              <w:t>邮件：</w:t>
            </w:r>
          </w:p>
        </w:tc>
        <w:tc>
          <w:tcPr>
            <w:tcW w:w="4436" w:type="dxa"/>
          </w:tcPr>
          <w:p w:rsidR="00957FE8" w:rsidRPr="00A670F1" w:rsidRDefault="00957FE8">
            <w:pPr>
              <w:tabs>
                <w:tab w:val="left" w:pos="4111"/>
              </w:tabs>
              <w:spacing w:before="0"/>
              <w:rPr>
                <w:rFonts w:asciiTheme="majorBidi" w:hAnsiTheme="majorBidi" w:cstheme="majorBidi"/>
              </w:rPr>
            </w:pPr>
          </w:p>
          <w:p w:rsidR="00957FE8" w:rsidRPr="00A670F1" w:rsidRDefault="007F3135">
            <w:pPr>
              <w:tabs>
                <w:tab w:val="left" w:pos="4111"/>
              </w:tabs>
              <w:spacing w:before="0"/>
              <w:rPr>
                <w:rFonts w:asciiTheme="majorBidi" w:hAnsiTheme="majorBidi" w:cstheme="majorBidi"/>
              </w:rPr>
            </w:pPr>
            <w:hyperlink r:id="rId13" w:history="1">
              <w:r w:rsidR="002B3EBC" w:rsidRPr="00A670F1">
                <w:rPr>
                  <w:rStyle w:val="Hyperlink"/>
                  <w:rFonts w:asciiTheme="majorBidi" w:hAnsiTheme="majorBidi" w:cstheme="majorBidi"/>
                </w:rPr>
                <w:t>tsbworkshops@itu.int</w:t>
              </w:r>
            </w:hyperlink>
            <w:r w:rsidR="002B3EBC" w:rsidRPr="00A670F1">
              <w:rPr>
                <w:rFonts w:asciiTheme="majorBidi" w:hAnsiTheme="majorBidi" w:cstheme="majorBidi"/>
              </w:rPr>
              <w:t xml:space="preserve"> </w:t>
            </w:r>
          </w:p>
        </w:tc>
        <w:tc>
          <w:tcPr>
            <w:tcW w:w="4436" w:type="dxa"/>
          </w:tcPr>
          <w:p w:rsidR="0092456A" w:rsidRPr="00A670F1" w:rsidRDefault="0092456A" w:rsidP="0092456A">
            <w:pPr>
              <w:tabs>
                <w:tab w:val="left" w:pos="4111"/>
              </w:tabs>
              <w:spacing w:before="0"/>
              <w:rPr>
                <w:rFonts w:asciiTheme="majorBidi" w:hAnsiTheme="majorBidi" w:cstheme="majorBidi"/>
                <w:b/>
                <w:lang w:eastAsia="zh-CN"/>
              </w:rPr>
            </w:pPr>
            <w:r w:rsidRPr="00A670F1">
              <w:rPr>
                <w:rFonts w:asciiTheme="majorBidi" w:hAnsiTheme="majorBidi" w:cstheme="majorBidi"/>
                <w:b/>
                <w:lang w:eastAsia="zh-CN"/>
              </w:rPr>
              <w:t>抄送：</w:t>
            </w:r>
          </w:p>
          <w:p w:rsidR="0092456A" w:rsidRPr="00A670F1" w:rsidRDefault="0092456A" w:rsidP="0092456A">
            <w:pPr>
              <w:tabs>
                <w:tab w:val="clear" w:pos="794"/>
                <w:tab w:val="left" w:pos="233"/>
                <w:tab w:val="left" w:pos="4111"/>
              </w:tabs>
              <w:spacing w:before="0"/>
              <w:ind w:left="233" w:hanging="233"/>
              <w:rPr>
                <w:rFonts w:asciiTheme="majorBidi" w:hAnsiTheme="majorBidi" w:cstheme="majorBidi"/>
                <w:lang w:eastAsia="zh-CN"/>
              </w:rPr>
            </w:pPr>
            <w:r w:rsidRPr="00A670F1">
              <w:rPr>
                <w:rFonts w:asciiTheme="majorBidi" w:hAnsiTheme="majorBidi" w:cstheme="majorBidi"/>
                <w:lang w:eastAsia="zh-CN"/>
              </w:rPr>
              <w:t>-</w:t>
            </w:r>
            <w:r w:rsidRPr="00A670F1">
              <w:rPr>
                <w:rFonts w:asciiTheme="majorBidi" w:hAnsiTheme="majorBidi" w:cstheme="majorBidi"/>
                <w:lang w:eastAsia="zh-CN"/>
              </w:rPr>
              <w:tab/>
              <w:t>ITU-T</w:t>
            </w:r>
            <w:r w:rsidRPr="00A670F1">
              <w:rPr>
                <w:rFonts w:asciiTheme="majorBidi" w:hAnsiTheme="majorBidi" w:cstheme="majorBidi"/>
                <w:lang w:eastAsia="zh-CN"/>
              </w:rPr>
              <w:t>各研究组正副主席；</w:t>
            </w:r>
          </w:p>
          <w:p w:rsidR="0092456A" w:rsidRPr="00A670F1" w:rsidRDefault="0092456A" w:rsidP="0092456A">
            <w:pPr>
              <w:tabs>
                <w:tab w:val="clear" w:pos="794"/>
                <w:tab w:val="left" w:pos="233"/>
                <w:tab w:val="left" w:pos="4111"/>
              </w:tabs>
              <w:spacing w:before="0"/>
              <w:ind w:left="233" w:hanging="233"/>
              <w:rPr>
                <w:rFonts w:asciiTheme="majorBidi" w:hAnsiTheme="majorBidi" w:cstheme="majorBidi"/>
                <w:lang w:eastAsia="zh-CN"/>
              </w:rPr>
            </w:pPr>
            <w:r w:rsidRPr="00A670F1">
              <w:rPr>
                <w:rFonts w:asciiTheme="majorBidi" w:hAnsiTheme="majorBidi" w:cstheme="majorBidi"/>
                <w:lang w:eastAsia="zh-CN"/>
              </w:rPr>
              <w:t>-</w:t>
            </w:r>
            <w:r w:rsidRPr="00A670F1">
              <w:rPr>
                <w:rFonts w:asciiTheme="majorBidi" w:hAnsiTheme="majorBidi" w:cstheme="majorBidi"/>
                <w:lang w:eastAsia="zh-CN"/>
              </w:rPr>
              <w:tab/>
            </w:r>
            <w:r w:rsidRPr="00A670F1">
              <w:rPr>
                <w:rFonts w:asciiTheme="majorBidi" w:hAnsiTheme="majorBidi" w:cstheme="majorBidi"/>
                <w:lang w:eastAsia="zh-CN"/>
              </w:rPr>
              <w:t>电信发展局主任；</w:t>
            </w:r>
          </w:p>
          <w:p w:rsidR="004672BD" w:rsidRPr="00A670F1" w:rsidRDefault="0092456A" w:rsidP="0092456A">
            <w:pPr>
              <w:tabs>
                <w:tab w:val="clear" w:pos="794"/>
                <w:tab w:val="clear" w:pos="1191"/>
                <w:tab w:val="clear" w:pos="1588"/>
                <w:tab w:val="clear" w:pos="1985"/>
                <w:tab w:val="left" w:pos="233"/>
              </w:tabs>
              <w:spacing w:before="0"/>
              <w:ind w:left="233" w:hanging="233"/>
              <w:rPr>
                <w:rFonts w:asciiTheme="majorBidi" w:hAnsiTheme="majorBidi" w:cstheme="majorBidi"/>
                <w:lang w:eastAsia="zh-CN"/>
              </w:rPr>
            </w:pPr>
            <w:r w:rsidRPr="00A670F1">
              <w:rPr>
                <w:rFonts w:asciiTheme="majorBidi" w:hAnsiTheme="majorBidi" w:cstheme="majorBidi"/>
                <w:lang w:eastAsia="zh-CN"/>
              </w:rPr>
              <w:t>-</w:t>
            </w:r>
            <w:r w:rsidRPr="00A670F1">
              <w:rPr>
                <w:rFonts w:asciiTheme="majorBidi" w:hAnsiTheme="majorBidi" w:cstheme="majorBidi"/>
                <w:lang w:eastAsia="zh-CN"/>
              </w:rPr>
              <w:tab/>
            </w:r>
            <w:r w:rsidRPr="00A670F1">
              <w:rPr>
                <w:rFonts w:asciiTheme="majorBidi" w:hAnsiTheme="majorBidi" w:cstheme="majorBidi"/>
                <w:lang w:eastAsia="zh-CN"/>
              </w:rPr>
              <w:t>无线电通信局主任；</w:t>
            </w:r>
          </w:p>
          <w:p w:rsidR="00554F55" w:rsidRDefault="00007AA9" w:rsidP="00760114">
            <w:pPr>
              <w:tabs>
                <w:tab w:val="clear" w:pos="794"/>
                <w:tab w:val="clear" w:pos="1191"/>
                <w:tab w:val="clear" w:pos="1588"/>
                <w:tab w:val="clear" w:pos="1985"/>
                <w:tab w:val="left" w:pos="233"/>
              </w:tabs>
              <w:spacing w:before="0"/>
              <w:ind w:left="233" w:hanging="233"/>
              <w:rPr>
                <w:rFonts w:asciiTheme="majorBidi" w:hAnsiTheme="majorBidi" w:cstheme="majorBidi"/>
                <w:lang w:eastAsia="zh-CN"/>
              </w:rPr>
            </w:pPr>
            <w:r w:rsidRPr="00A670F1">
              <w:rPr>
                <w:rFonts w:asciiTheme="majorBidi" w:hAnsiTheme="majorBidi" w:cstheme="majorBidi"/>
                <w:lang w:eastAsia="zh-CN"/>
              </w:rPr>
              <w:t>-</w:t>
            </w:r>
            <w:r w:rsidRPr="00A670F1">
              <w:rPr>
                <w:rFonts w:asciiTheme="majorBidi" w:hAnsiTheme="majorBidi" w:cstheme="majorBidi"/>
                <w:lang w:eastAsia="zh-CN"/>
              </w:rPr>
              <w:tab/>
            </w:r>
            <w:r w:rsidR="00304BAC" w:rsidRPr="00A670F1">
              <w:rPr>
                <w:rFonts w:asciiTheme="majorBidi" w:hAnsiTheme="majorBidi" w:cstheme="majorBidi"/>
                <w:lang w:eastAsia="zh-CN"/>
              </w:rPr>
              <w:t>国际电联巴西利亚美洲区域代表处</w:t>
            </w:r>
          </w:p>
          <w:p w:rsidR="001F0263" w:rsidRPr="00A670F1" w:rsidRDefault="00554F55" w:rsidP="00760114">
            <w:pPr>
              <w:tabs>
                <w:tab w:val="clear" w:pos="794"/>
                <w:tab w:val="clear" w:pos="1191"/>
                <w:tab w:val="clear" w:pos="1588"/>
                <w:tab w:val="clear" w:pos="1985"/>
                <w:tab w:val="left" w:pos="233"/>
              </w:tabs>
              <w:spacing w:before="0"/>
              <w:ind w:left="233" w:hanging="233"/>
              <w:rPr>
                <w:rFonts w:asciiTheme="majorBidi" w:hAnsiTheme="majorBidi" w:cstheme="majorBidi"/>
                <w:lang w:eastAsia="zh-CN"/>
              </w:rPr>
            </w:pPr>
            <w:r>
              <w:rPr>
                <w:rFonts w:asciiTheme="majorBidi" w:hAnsiTheme="majorBidi" w:cstheme="majorBidi"/>
                <w:lang w:eastAsia="zh-CN"/>
              </w:rPr>
              <w:tab/>
            </w:r>
            <w:r w:rsidR="00BA1FB0" w:rsidRPr="00A670F1">
              <w:rPr>
                <w:rFonts w:asciiTheme="majorBidi" w:hAnsiTheme="majorBidi" w:cstheme="majorBidi"/>
                <w:lang w:eastAsia="zh-CN"/>
              </w:rPr>
              <w:t>主任</w:t>
            </w:r>
            <w:r w:rsidR="00304BAC" w:rsidRPr="00A670F1">
              <w:rPr>
                <w:rFonts w:asciiTheme="majorBidi" w:hAnsiTheme="majorBidi" w:cstheme="majorBidi"/>
                <w:lang w:eastAsia="zh-CN"/>
              </w:rPr>
              <w:t>；</w:t>
            </w:r>
          </w:p>
          <w:p w:rsidR="00935DA1" w:rsidRPr="00A670F1" w:rsidRDefault="00935DA1" w:rsidP="00304BAC">
            <w:pPr>
              <w:tabs>
                <w:tab w:val="clear" w:pos="794"/>
                <w:tab w:val="clear" w:pos="1191"/>
                <w:tab w:val="clear" w:pos="1588"/>
                <w:tab w:val="clear" w:pos="1985"/>
                <w:tab w:val="left" w:pos="233"/>
              </w:tabs>
              <w:spacing w:before="0"/>
              <w:ind w:left="233" w:hanging="233"/>
              <w:rPr>
                <w:rFonts w:asciiTheme="majorBidi" w:hAnsiTheme="majorBidi" w:cstheme="majorBidi"/>
                <w:lang w:eastAsia="zh-CN"/>
              </w:rPr>
            </w:pPr>
            <w:r w:rsidRPr="00A670F1">
              <w:rPr>
                <w:rFonts w:asciiTheme="majorBidi" w:hAnsiTheme="majorBidi" w:cstheme="majorBidi"/>
                <w:lang w:eastAsia="zh-CN"/>
              </w:rPr>
              <w:t>-</w:t>
            </w:r>
            <w:r w:rsidRPr="00A670F1">
              <w:rPr>
                <w:rFonts w:asciiTheme="majorBidi" w:hAnsiTheme="majorBidi" w:cstheme="majorBidi"/>
                <w:lang w:eastAsia="zh-CN"/>
              </w:rPr>
              <w:tab/>
            </w:r>
            <w:r w:rsidR="00304BAC" w:rsidRPr="00A670F1">
              <w:rPr>
                <w:rFonts w:asciiTheme="majorBidi" w:hAnsiTheme="majorBidi" w:cstheme="majorBidi"/>
                <w:lang w:eastAsia="zh-CN"/>
              </w:rPr>
              <w:t>国际电联智利圣地亚哥地区办事处</w:t>
            </w:r>
            <w:r w:rsidR="00554F55">
              <w:rPr>
                <w:rFonts w:asciiTheme="majorBidi" w:hAnsiTheme="majorBidi" w:cstheme="majorBidi" w:hint="eastAsia"/>
                <w:lang w:eastAsia="zh-CN"/>
              </w:rPr>
              <w:br/>
            </w:r>
            <w:r w:rsidR="00304BAC" w:rsidRPr="00A670F1">
              <w:rPr>
                <w:rFonts w:asciiTheme="majorBidi" w:hAnsiTheme="majorBidi" w:cstheme="majorBidi"/>
                <w:lang w:eastAsia="zh-CN"/>
              </w:rPr>
              <w:t>负责人；</w:t>
            </w:r>
          </w:p>
          <w:p w:rsidR="001F0263" w:rsidRPr="00A670F1" w:rsidRDefault="005B6438" w:rsidP="00476B1E">
            <w:pPr>
              <w:tabs>
                <w:tab w:val="clear" w:pos="794"/>
                <w:tab w:val="clear" w:pos="1191"/>
                <w:tab w:val="clear" w:pos="1588"/>
                <w:tab w:val="clear" w:pos="1985"/>
                <w:tab w:val="left" w:pos="233"/>
              </w:tabs>
              <w:spacing w:before="0"/>
              <w:ind w:left="233" w:hanging="233"/>
              <w:rPr>
                <w:rFonts w:asciiTheme="majorBidi" w:hAnsiTheme="majorBidi" w:cstheme="majorBidi"/>
                <w:lang w:eastAsia="zh-CN"/>
              </w:rPr>
            </w:pPr>
            <w:r w:rsidRPr="00A670F1">
              <w:rPr>
                <w:rFonts w:asciiTheme="majorBidi" w:hAnsiTheme="majorBidi" w:cstheme="majorBidi"/>
                <w:lang w:eastAsia="zh-CN"/>
              </w:rPr>
              <w:t>-</w:t>
            </w:r>
            <w:r w:rsidRPr="00A670F1">
              <w:rPr>
                <w:rFonts w:asciiTheme="majorBidi" w:hAnsiTheme="majorBidi" w:cstheme="majorBidi"/>
                <w:lang w:eastAsia="zh-CN"/>
              </w:rPr>
              <w:tab/>
            </w:r>
            <w:r w:rsidR="00304BAC" w:rsidRPr="00A670F1">
              <w:rPr>
                <w:rFonts w:asciiTheme="majorBidi" w:hAnsiTheme="majorBidi" w:cstheme="majorBidi"/>
                <w:lang w:eastAsia="zh-CN"/>
              </w:rPr>
              <w:t>巴西</w:t>
            </w:r>
            <w:r w:rsidR="00476B1E" w:rsidRPr="00A670F1">
              <w:rPr>
                <w:rFonts w:asciiTheme="majorBidi" w:hAnsiTheme="majorBidi" w:cstheme="majorBidi"/>
                <w:lang w:eastAsia="zh-CN"/>
              </w:rPr>
              <w:t>常驻</w:t>
            </w:r>
            <w:r w:rsidR="00304BAC" w:rsidRPr="00A670F1">
              <w:rPr>
                <w:rFonts w:asciiTheme="majorBidi" w:hAnsiTheme="majorBidi" w:cstheme="majorBidi"/>
                <w:lang w:eastAsia="zh-CN"/>
              </w:rPr>
              <w:t>瑞士代表团</w:t>
            </w:r>
          </w:p>
        </w:tc>
      </w:tr>
    </w:tbl>
    <w:p w:rsidR="00957FE8" w:rsidRPr="00A670F1" w:rsidRDefault="00957FE8">
      <w:pPr>
        <w:spacing w:before="0"/>
        <w:rPr>
          <w:rFonts w:asciiTheme="majorBidi" w:hAnsiTheme="majorBidi" w:cstheme="majorBidi"/>
          <w:lang w:eastAsia="zh-CN"/>
        </w:rPr>
      </w:pPr>
    </w:p>
    <w:tbl>
      <w:tblPr>
        <w:tblW w:w="0" w:type="auto"/>
        <w:tblLayout w:type="fixed"/>
        <w:tblCellMar>
          <w:left w:w="107" w:type="dxa"/>
          <w:right w:w="107" w:type="dxa"/>
        </w:tblCellMar>
        <w:tblLook w:val="0000" w:firstRow="0" w:lastRow="0" w:firstColumn="0" w:lastColumn="0" w:noHBand="0" w:noVBand="0"/>
      </w:tblPr>
      <w:tblGrid>
        <w:gridCol w:w="1243"/>
        <w:gridCol w:w="6885"/>
      </w:tblGrid>
      <w:tr w:rsidR="00957FE8" w:rsidRPr="00A670F1" w:rsidTr="005145A0">
        <w:trPr>
          <w:cantSplit/>
          <w:trHeight w:val="932"/>
        </w:trPr>
        <w:tc>
          <w:tcPr>
            <w:tcW w:w="1243" w:type="dxa"/>
          </w:tcPr>
          <w:p w:rsidR="00957FE8" w:rsidRPr="00A670F1" w:rsidRDefault="00640E58" w:rsidP="00640E58">
            <w:pPr>
              <w:tabs>
                <w:tab w:val="left" w:pos="4111"/>
              </w:tabs>
              <w:spacing w:before="10"/>
              <w:ind w:left="57"/>
              <w:rPr>
                <w:rFonts w:asciiTheme="majorBidi" w:hAnsiTheme="majorBidi" w:cstheme="majorBidi"/>
                <w:sz w:val="22"/>
                <w:lang w:eastAsia="zh-CN"/>
              </w:rPr>
            </w:pPr>
            <w:r w:rsidRPr="00A670F1">
              <w:rPr>
                <w:rFonts w:asciiTheme="majorBidi" w:hAnsiTheme="majorBidi" w:cstheme="majorBidi"/>
                <w:sz w:val="22"/>
                <w:lang w:eastAsia="zh-CN"/>
              </w:rPr>
              <w:t>事由：</w:t>
            </w:r>
          </w:p>
        </w:tc>
        <w:tc>
          <w:tcPr>
            <w:tcW w:w="6885" w:type="dxa"/>
          </w:tcPr>
          <w:p w:rsidR="003E6785" w:rsidRPr="00A670F1" w:rsidRDefault="003E6785" w:rsidP="003E6785">
            <w:pPr>
              <w:tabs>
                <w:tab w:val="left" w:pos="4111"/>
              </w:tabs>
              <w:spacing w:before="0"/>
              <w:ind w:left="57" w:right="28"/>
              <w:rPr>
                <w:rFonts w:asciiTheme="majorBidi" w:hAnsiTheme="majorBidi" w:cstheme="majorBidi"/>
                <w:b/>
                <w:bCs/>
                <w:szCs w:val="24"/>
                <w:lang w:eastAsia="zh-CN"/>
              </w:rPr>
            </w:pPr>
            <w:r w:rsidRPr="00A670F1">
              <w:rPr>
                <w:rFonts w:asciiTheme="majorBidi" w:hAnsiTheme="majorBidi" w:cstheme="majorBidi"/>
                <w:b/>
                <w:szCs w:val="24"/>
                <w:lang w:eastAsia="zh-CN"/>
              </w:rPr>
              <w:t>有关</w:t>
            </w:r>
            <w:r w:rsidR="00971E43">
              <w:rPr>
                <w:rFonts w:asciiTheme="majorBidi" w:hAnsiTheme="majorBidi" w:cstheme="majorBidi" w:hint="eastAsia"/>
                <w:b/>
                <w:szCs w:val="24"/>
                <w:lang w:eastAsia="zh-CN"/>
              </w:rPr>
              <w:t>“</w:t>
            </w:r>
            <w:r w:rsidRPr="00A670F1">
              <w:rPr>
                <w:rFonts w:asciiTheme="majorBidi" w:hAnsiTheme="majorBidi" w:cstheme="majorBidi"/>
                <w:b/>
                <w:bCs/>
                <w:szCs w:val="24"/>
                <w:lang w:val="zh-CN" w:eastAsia="zh-CN"/>
              </w:rPr>
              <w:t>拉丁美洲的智能可持续发展城市</w:t>
            </w:r>
            <w:r w:rsidR="00971E43">
              <w:rPr>
                <w:rFonts w:asciiTheme="majorBidi" w:hAnsiTheme="majorBidi" w:cstheme="majorBidi" w:hint="eastAsia"/>
                <w:b/>
                <w:szCs w:val="24"/>
                <w:lang w:eastAsia="zh-CN"/>
              </w:rPr>
              <w:t>”</w:t>
            </w:r>
            <w:r w:rsidRPr="00A670F1">
              <w:rPr>
                <w:rFonts w:asciiTheme="majorBidi" w:hAnsiTheme="majorBidi" w:cstheme="majorBidi"/>
                <w:b/>
                <w:szCs w:val="24"/>
                <w:lang w:eastAsia="zh-CN"/>
              </w:rPr>
              <w:t>的国际电联讲习班</w:t>
            </w:r>
            <w:r w:rsidRPr="00A670F1">
              <w:rPr>
                <w:rFonts w:asciiTheme="majorBidi" w:hAnsiTheme="majorBidi" w:cstheme="majorBidi"/>
                <w:b/>
                <w:bCs/>
                <w:szCs w:val="24"/>
                <w:lang w:eastAsia="zh-CN"/>
              </w:rPr>
              <w:t>（</w:t>
            </w:r>
            <w:r w:rsidRPr="00A670F1">
              <w:rPr>
                <w:rFonts w:asciiTheme="majorBidi" w:hAnsiTheme="majorBidi" w:cstheme="majorBidi"/>
                <w:b/>
                <w:bCs/>
                <w:szCs w:val="24"/>
                <w:lang w:eastAsia="zh-CN"/>
              </w:rPr>
              <w:t>2013</w:t>
            </w:r>
            <w:r w:rsidRPr="00A670F1">
              <w:rPr>
                <w:rFonts w:asciiTheme="majorBidi" w:hAnsiTheme="majorBidi" w:cstheme="majorBidi"/>
                <w:b/>
                <w:bCs/>
                <w:szCs w:val="24"/>
                <w:lang w:val="zh-CN" w:eastAsia="zh-CN"/>
              </w:rPr>
              <w:t>年</w:t>
            </w:r>
            <w:r w:rsidRPr="00A670F1">
              <w:rPr>
                <w:rFonts w:asciiTheme="majorBidi" w:hAnsiTheme="majorBidi" w:cstheme="majorBidi"/>
                <w:b/>
                <w:bCs/>
                <w:szCs w:val="24"/>
                <w:lang w:eastAsia="zh-CN"/>
              </w:rPr>
              <w:t>7</w:t>
            </w:r>
            <w:r w:rsidRPr="00A670F1">
              <w:rPr>
                <w:rFonts w:asciiTheme="majorBidi" w:hAnsiTheme="majorBidi" w:cstheme="majorBidi"/>
                <w:b/>
                <w:bCs/>
                <w:szCs w:val="24"/>
                <w:lang w:val="zh-CN" w:eastAsia="zh-CN"/>
              </w:rPr>
              <w:t>月</w:t>
            </w:r>
            <w:r w:rsidRPr="00A670F1">
              <w:rPr>
                <w:rFonts w:asciiTheme="majorBidi" w:hAnsiTheme="majorBidi" w:cstheme="majorBidi"/>
                <w:b/>
                <w:bCs/>
                <w:szCs w:val="24"/>
                <w:lang w:eastAsia="zh-CN"/>
              </w:rPr>
              <w:t>30</w:t>
            </w:r>
            <w:r w:rsidRPr="00A670F1">
              <w:rPr>
                <w:rFonts w:asciiTheme="majorBidi" w:hAnsiTheme="majorBidi" w:cstheme="majorBidi"/>
                <w:b/>
                <w:bCs/>
                <w:szCs w:val="24"/>
                <w:lang w:val="zh-CN" w:eastAsia="zh-CN"/>
              </w:rPr>
              <w:t>日</w:t>
            </w:r>
            <w:r w:rsidRPr="00A670F1">
              <w:rPr>
                <w:rFonts w:asciiTheme="majorBidi" w:hAnsiTheme="majorBidi" w:cstheme="majorBidi"/>
                <w:b/>
                <w:bCs/>
                <w:szCs w:val="24"/>
                <w:lang w:eastAsia="zh-CN"/>
              </w:rPr>
              <w:t>，</w:t>
            </w:r>
            <w:r w:rsidRPr="00A670F1">
              <w:rPr>
                <w:rFonts w:asciiTheme="majorBidi" w:hAnsiTheme="majorBidi" w:cstheme="majorBidi"/>
                <w:b/>
                <w:bCs/>
                <w:szCs w:val="24"/>
                <w:lang w:val="zh-CN" w:eastAsia="zh-CN"/>
              </w:rPr>
              <w:t>巴西圣保罗</w:t>
            </w:r>
            <w:r w:rsidRPr="00A670F1">
              <w:rPr>
                <w:rFonts w:asciiTheme="majorBidi" w:hAnsiTheme="majorBidi" w:cstheme="majorBidi"/>
                <w:b/>
                <w:bCs/>
                <w:szCs w:val="24"/>
                <w:lang w:eastAsia="zh-CN"/>
              </w:rPr>
              <w:t>）</w:t>
            </w:r>
            <w:r w:rsidRPr="00A670F1">
              <w:rPr>
                <w:rFonts w:asciiTheme="majorBidi" w:hAnsiTheme="majorBidi" w:cstheme="majorBidi"/>
                <w:b/>
                <w:bCs/>
                <w:szCs w:val="24"/>
                <w:lang w:eastAsia="zh-CN"/>
              </w:rPr>
              <w:t>;</w:t>
            </w:r>
            <w:r w:rsidR="00EC0ADB" w:rsidRPr="00A670F1">
              <w:rPr>
                <w:rFonts w:asciiTheme="majorBidi" w:hAnsiTheme="majorBidi" w:cstheme="majorBidi"/>
                <w:b/>
                <w:bCs/>
                <w:szCs w:val="24"/>
                <w:lang w:eastAsia="zh-CN"/>
              </w:rPr>
              <w:t>以及</w:t>
            </w:r>
          </w:p>
          <w:p w:rsidR="00934BA7" w:rsidRPr="00A670F1" w:rsidRDefault="00EC0ADB" w:rsidP="00EC0ADB">
            <w:pPr>
              <w:tabs>
                <w:tab w:val="left" w:pos="4111"/>
              </w:tabs>
              <w:spacing w:before="0"/>
              <w:ind w:left="57" w:right="28"/>
              <w:rPr>
                <w:rFonts w:asciiTheme="majorBidi" w:hAnsiTheme="majorBidi" w:cstheme="majorBidi"/>
                <w:b/>
                <w:szCs w:val="24"/>
                <w:lang w:eastAsia="zh-CN"/>
              </w:rPr>
            </w:pPr>
            <w:r w:rsidRPr="00A670F1">
              <w:rPr>
                <w:rFonts w:asciiTheme="majorBidi" w:hAnsiTheme="majorBidi" w:cstheme="majorBidi"/>
                <w:b/>
                <w:bCs/>
                <w:szCs w:val="24"/>
                <w:lang w:val="zh-CN" w:eastAsia="zh-CN"/>
              </w:rPr>
              <w:t>有关</w:t>
            </w:r>
            <w:r w:rsidR="00305E00" w:rsidRPr="00305E00">
              <w:rPr>
                <w:rFonts w:ascii="SimSun" w:eastAsia="SimSun" w:hAnsi="SimSun" w:cstheme="majorBidi"/>
                <w:b/>
                <w:bCs/>
                <w:szCs w:val="24"/>
                <w:lang w:eastAsia="zh-CN"/>
              </w:rPr>
              <w:t>“</w:t>
            </w:r>
            <w:r w:rsidR="00C534C1" w:rsidRPr="00A670F1">
              <w:rPr>
                <w:rFonts w:asciiTheme="majorBidi" w:hAnsiTheme="majorBidi" w:cstheme="majorBidi"/>
                <w:b/>
                <w:bCs/>
                <w:szCs w:val="24"/>
                <w:lang w:val="zh-CN" w:eastAsia="zh-CN"/>
              </w:rPr>
              <w:t>大学</w:t>
            </w:r>
            <w:r w:rsidRPr="00A670F1">
              <w:rPr>
                <w:rFonts w:asciiTheme="majorBidi" w:hAnsiTheme="majorBidi" w:cstheme="majorBidi"/>
                <w:b/>
                <w:bCs/>
                <w:szCs w:val="24"/>
                <w:lang w:val="zh-CN" w:eastAsia="zh-CN"/>
              </w:rPr>
              <w:t>、绿色</w:t>
            </w:r>
            <w:r w:rsidRPr="00A670F1">
              <w:rPr>
                <w:rFonts w:asciiTheme="majorBidi" w:hAnsiTheme="majorBidi" w:cstheme="majorBidi"/>
                <w:b/>
                <w:bCs/>
                <w:szCs w:val="24"/>
                <w:lang w:eastAsia="zh-CN"/>
              </w:rPr>
              <w:t>ICT</w:t>
            </w:r>
            <w:r w:rsidRPr="00A670F1">
              <w:rPr>
                <w:rFonts w:asciiTheme="majorBidi" w:hAnsiTheme="majorBidi" w:cstheme="majorBidi"/>
                <w:b/>
                <w:bCs/>
                <w:szCs w:val="24"/>
                <w:lang w:val="zh-CN" w:eastAsia="zh-CN"/>
              </w:rPr>
              <w:t>标准和拉丁美洲</w:t>
            </w:r>
            <w:r w:rsidR="00305E00" w:rsidRPr="00305E00">
              <w:rPr>
                <w:rFonts w:ascii="SimSun" w:eastAsia="SimSun" w:hAnsi="SimSun" w:cstheme="majorBidi"/>
                <w:b/>
                <w:bCs/>
                <w:szCs w:val="24"/>
                <w:lang w:val="zh-CN" w:eastAsia="zh-CN"/>
              </w:rPr>
              <w:t>”</w:t>
            </w:r>
            <w:r w:rsidRPr="00A670F1">
              <w:rPr>
                <w:rFonts w:asciiTheme="majorBidi" w:hAnsiTheme="majorBidi" w:cstheme="majorBidi"/>
                <w:b/>
                <w:bCs/>
                <w:szCs w:val="24"/>
                <w:lang w:val="zh-CN" w:eastAsia="zh-CN"/>
              </w:rPr>
              <w:t>的国际电联讲习班</w:t>
            </w:r>
            <w:r w:rsidR="00C534C1" w:rsidRPr="00A670F1">
              <w:rPr>
                <w:rFonts w:asciiTheme="majorBidi" w:hAnsiTheme="majorBidi" w:cstheme="majorBidi"/>
                <w:b/>
                <w:bCs/>
                <w:szCs w:val="24"/>
                <w:lang w:eastAsia="zh-CN"/>
              </w:rPr>
              <w:t>（</w:t>
            </w:r>
            <w:r w:rsidR="00C534C1" w:rsidRPr="00A670F1">
              <w:rPr>
                <w:rFonts w:asciiTheme="majorBidi" w:hAnsiTheme="majorBidi" w:cstheme="majorBidi"/>
                <w:b/>
                <w:bCs/>
                <w:szCs w:val="24"/>
                <w:lang w:eastAsia="zh-CN"/>
              </w:rPr>
              <w:t>2013</w:t>
            </w:r>
            <w:r w:rsidR="00C534C1" w:rsidRPr="00A670F1">
              <w:rPr>
                <w:rFonts w:asciiTheme="majorBidi" w:hAnsiTheme="majorBidi" w:cstheme="majorBidi"/>
                <w:b/>
                <w:bCs/>
                <w:szCs w:val="24"/>
                <w:lang w:val="zh-CN" w:eastAsia="zh-CN"/>
              </w:rPr>
              <w:t>年</w:t>
            </w:r>
            <w:r w:rsidR="00C534C1" w:rsidRPr="00A670F1">
              <w:rPr>
                <w:rFonts w:asciiTheme="majorBidi" w:hAnsiTheme="majorBidi" w:cstheme="majorBidi"/>
                <w:b/>
                <w:bCs/>
                <w:szCs w:val="24"/>
                <w:lang w:eastAsia="zh-CN"/>
              </w:rPr>
              <w:t>8</w:t>
            </w:r>
            <w:r w:rsidR="00C534C1" w:rsidRPr="00A670F1">
              <w:rPr>
                <w:rFonts w:asciiTheme="majorBidi" w:hAnsiTheme="majorBidi" w:cstheme="majorBidi"/>
                <w:b/>
                <w:bCs/>
                <w:szCs w:val="24"/>
                <w:lang w:val="zh-CN" w:eastAsia="zh-CN"/>
              </w:rPr>
              <w:t>月</w:t>
            </w:r>
            <w:r w:rsidR="00C534C1" w:rsidRPr="00A670F1">
              <w:rPr>
                <w:rFonts w:asciiTheme="majorBidi" w:hAnsiTheme="majorBidi" w:cstheme="majorBidi"/>
                <w:b/>
                <w:bCs/>
                <w:szCs w:val="24"/>
                <w:lang w:eastAsia="zh-CN"/>
              </w:rPr>
              <w:t>1</w:t>
            </w:r>
            <w:r w:rsidR="00C534C1" w:rsidRPr="00A670F1">
              <w:rPr>
                <w:rFonts w:asciiTheme="majorBidi" w:hAnsiTheme="majorBidi" w:cstheme="majorBidi"/>
                <w:b/>
                <w:bCs/>
                <w:szCs w:val="24"/>
                <w:lang w:val="zh-CN" w:eastAsia="zh-CN"/>
              </w:rPr>
              <w:t>日</w:t>
            </w:r>
            <w:r w:rsidRPr="00A670F1">
              <w:rPr>
                <w:rFonts w:asciiTheme="majorBidi" w:hAnsiTheme="majorBidi" w:cstheme="majorBidi"/>
                <w:b/>
                <w:bCs/>
                <w:szCs w:val="24"/>
                <w:lang w:val="zh-CN" w:eastAsia="zh-CN"/>
              </w:rPr>
              <w:t>，巴西圣保罗</w:t>
            </w:r>
            <w:r w:rsidR="00C534C1" w:rsidRPr="00A670F1">
              <w:rPr>
                <w:rFonts w:asciiTheme="majorBidi" w:hAnsiTheme="majorBidi" w:cstheme="majorBidi"/>
                <w:b/>
                <w:bCs/>
                <w:szCs w:val="24"/>
                <w:lang w:eastAsia="zh-CN"/>
              </w:rPr>
              <w:t>）</w:t>
            </w:r>
          </w:p>
        </w:tc>
      </w:tr>
    </w:tbl>
    <w:p w:rsidR="00957FE8" w:rsidRPr="00A670F1" w:rsidRDefault="00394714" w:rsidP="002279DF">
      <w:pPr>
        <w:rPr>
          <w:rFonts w:asciiTheme="majorBidi" w:hAnsiTheme="majorBidi" w:cstheme="majorBidi"/>
          <w:szCs w:val="24"/>
          <w:lang w:eastAsia="zh-CN"/>
        </w:rPr>
      </w:pPr>
      <w:bookmarkStart w:id="3" w:name="StartTyping_E"/>
      <w:bookmarkEnd w:id="3"/>
      <w:r w:rsidRPr="00A670F1">
        <w:rPr>
          <w:rFonts w:asciiTheme="majorBidi" w:hAnsiTheme="majorBidi" w:cstheme="majorBidi"/>
          <w:lang w:eastAsia="zh-CN"/>
        </w:rPr>
        <w:t>尊敬的先生</w:t>
      </w:r>
      <w:r w:rsidRPr="00A670F1">
        <w:rPr>
          <w:rFonts w:asciiTheme="majorBidi" w:hAnsiTheme="majorBidi" w:cstheme="majorBidi"/>
          <w:lang w:eastAsia="zh-CN"/>
        </w:rPr>
        <w:t>/</w:t>
      </w:r>
      <w:r w:rsidRPr="00A670F1">
        <w:rPr>
          <w:rFonts w:asciiTheme="majorBidi" w:hAnsiTheme="majorBidi" w:cstheme="majorBidi"/>
          <w:lang w:eastAsia="zh-CN"/>
        </w:rPr>
        <w:t>女士：</w:t>
      </w:r>
    </w:p>
    <w:p w:rsidR="00971E43" w:rsidRPr="00F55535" w:rsidRDefault="00957FE8" w:rsidP="00971E43">
      <w:pPr>
        <w:rPr>
          <w:rFonts w:asciiTheme="majorBidi" w:hAnsiTheme="majorBidi" w:cstheme="majorBidi"/>
          <w:szCs w:val="24"/>
          <w:lang w:eastAsia="zh-CN"/>
        </w:rPr>
      </w:pPr>
      <w:bookmarkStart w:id="4" w:name="suitetext"/>
      <w:bookmarkStart w:id="5" w:name="text"/>
      <w:bookmarkEnd w:id="4"/>
      <w:bookmarkEnd w:id="5"/>
      <w:r w:rsidRPr="00A670F1">
        <w:rPr>
          <w:rFonts w:asciiTheme="majorBidi" w:hAnsiTheme="majorBidi" w:cstheme="majorBidi"/>
          <w:bCs/>
          <w:szCs w:val="24"/>
          <w:lang w:eastAsia="zh-CN"/>
        </w:rPr>
        <w:t>1</w:t>
      </w:r>
      <w:r w:rsidRPr="00A670F1">
        <w:rPr>
          <w:rFonts w:asciiTheme="majorBidi" w:hAnsiTheme="majorBidi" w:cstheme="majorBidi"/>
          <w:szCs w:val="24"/>
          <w:lang w:eastAsia="zh-CN"/>
        </w:rPr>
        <w:tab/>
      </w:r>
      <w:r w:rsidR="00C534C1" w:rsidRPr="00A670F1">
        <w:rPr>
          <w:rFonts w:asciiTheme="majorBidi" w:hAnsiTheme="majorBidi" w:cstheme="majorBidi"/>
          <w:szCs w:val="24"/>
          <w:lang w:val="zh-CN" w:eastAsia="zh-CN"/>
        </w:rPr>
        <w:t>国际电信联盟</w:t>
      </w:r>
      <w:r w:rsidR="00C534C1" w:rsidRPr="00A670F1">
        <w:rPr>
          <w:rFonts w:asciiTheme="majorBidi" w:hAnsiTheme="majorBidi" w:cstheme="majorBidi"/>
          <w:szCs w:val="24"/>
          <w:lang w:eastAsia="zh-CN"/>
        </w:rPr>
        <w:t>（</w:t>
      </w:r>
      <w:r w:rsidR="00C534C1" w:rsidRPr="00A670F1">
        <w:rPr>
          <w:rFonts w:asciiTheme="majorBidi" w:hAnsiTheme="majorBidi" w:cstheme="majorBidi"/>
          <w:szCs w:val="24"/>
          <w:lang w:eastAsia="zh-CN"/>
        </w:rPr>
        <w:t>ITU</w:t>
      </w:r>
      <w:r w:rsidR="00C534C1" w:rsidRPr="00A670F1">
        <w:rPr>
          <w:rFonts w:asciiTheme="majorBidi" w:hAnsiTheme="majorBidi" w:cstheme="majorBidi"/>
          <w:szCs w:val="24"/>
          <w:lang w:eastAsia="zh-CN"/>
        </w:rPr>
        <w:t>）</w:t>
      </w:r>
      <w:r w:rsidR="005C1F37" w:rsidRPr="00A670F1">
        <w:rPr>
          <w:rFonts w:asciiTheme="majorBidi" w:hAnsiTheme="majorBidi" w:cstheme="majorBidi"/>
          <w:szCs w:val="24"/>
          <w:lang w:eastAsia="zh-CN"/>
        </w:rPr>
        <w:t>将在</w:t>
      </w:r>
      <w:r w:rsidR="00C534C1" w:rsidRPr="00A670F1">
        <w:rPr>
          <w:rFonts w:asciiTheme="majorBidi" w:hAnsiTheme="majorBidi" w:cstheme="majorBidi"/>
          <w:szCs w:val="24"/>
          <w:lang w:val="zh-CN" w:eastAsia="zh-CN"/>
        </w:rPr>
        <w:t>巴西圣保罗</w:t>
      </w:r>
      <w:r w:rsidR="005C1F37" w:rsidRPr="00A670F1">
        <w:rPr>
          <w:rFonts w:asciiTheme="majorBidi" w:hAnsiTheme="majorBidi" w:cstheme="majorBidi"/>
          <w:szCs w:val="24"/>
          <w:lang w:val="zh-CN" w:eastAsia="zh-CN"/>
        </w:rPr>
        <w:t>举办以下讲习班</w:t>
      </w:r>
      <w:r w:rsidR="00C534C1" w:rsidRPr="00A670F1">
        <w:rPr>
          <w:rFonts w:asciiTheme="majorBidi" w:hAnsiTheme="majorBidi" w:cstheme="majorBidi"/>
          <w:szCs w:val="24"/>
          <w:lang w:eastAsia="zh-CN"/>
        </w:rPr>
        <w:t>：（</w:t>
      </w:r>
      <w:r w:rsidR="005C1F37" w:rsidRPr="00A670F1">
        <w:rPr>
          <w:rFonts w:asciiTheme="majorBidi" w:hAnsiTheme="majorBidi" w:cstheme="majorBidi"/>
          <w:color w:val="000000"/>
          <w:szCs w:val="24"/>
          <w:lang w:eastAsia="zh-CN"/>
        </w:rPr>
        <w:t>i</w:t>
      </w:r>
      <w:r w:rsidR="00C534C1" w:rsidRPr="00A670F1">
        <w:rPr>
          <w:rFonts w:asciiTheme="majorBidi" w:hAnsiTheme="majorBidi" w:cstheme="majorBidi"/>
          <w:szCs w:val="24"/>
          <w:lang w:eastAsia="zh-CN"/>
        </w:rPr>
        <w:t>）</w:t>
      </w:r>
      <w:r w:rsidR="00203281" w:rsidRPr="00A670F1">
        <w:rPr>
          <w:rFonts w:asciiTheme="majorBidi" w:hAnsiTheme="majorBidi" w:cstheme="majorBidi"/>
          <w:szCs w:val="24"/>
          <w:lang w:eastAsia="zh-CN"/>
        </w:rPr>
        <w:t>2013</w:t>
      </w:r>
      <w:r w:rsidR="00203281" w:rsidRPr="00A670F1">
        <w:rPr>
          <w:rFonts w:asciiTheme="majorBidi" w:hAnsiTheme="majorBidi" w:cstheme="majorBidi"/>
          <w:szCs w:val="24"/>
          <w:lang w:val="zh-CN" w:eastAsia="zh-CN"/>
        </w:rPr>
        <w:t>年</w:t>
      </w:r>
      <w:r w:rsidR="00203281" w:rsidRPr="00A670F1">
        <w:rPr>
          <w:rFonts w:asciiTheme="majorBidi" w:hAnsiTheme="majorBidi" w:cstheme="majorBidi"/>
          <w:szCs w:val="24"/>
          <w:lang w:eastAsia="zh-CN"/>
        </w:rPr>
        <w:t>7</w:t>
      </w:r>
      <w:r w:rsidR="00203281" w:rsidRPr="00A670F1">
        <w:rPr>
          <w:rFonts w:asciiTheme="majorBidi" w:hAnsiTheme="majorBidi" w:cstheme="majorBidi"/>
          <w:szCs w:val="24"/>
          <w:lang w:val="zh-CN" w:eastAsia="zh-CN"/>
        </w:rPr>
        <w:t>月</w:t>
      </w:r>
      <w:r w:rsidR="00203281" w:rsidRPr="00A670F1">
        <w:rPr>
          <w:rFonts w:asciiTheme="majorBidi" w:hAnsiTheme="majorBidi" w:cstheme="majorBidi"/>
          <w:szCs w:val="24"/>
          <w:lang w:eastAsia="zh-CN"/>
        </w:rPr>
        <w:t>30</w:t>
      </w:r>
      <w:r w:rsidR="00203281" w:rsidRPr="00A670F1">
        <w:rPr>
          <w:rFonts w:asciiTheme="majorBidi" w:hAnsiTheme="majorBidi" w:cstheme="majorBidi"/>
          <w:szCs w:val="24"/>
          <w:lang w:val="zh-CN" w:eastAsia="zh-CN"/>
        </w:rPr>
        <w:t>日</w:t>
      </w:r>
      <w:r w:rsidR="00203281" w:rsidRPr="00A670F1">
        <w:rPr>
          <w:rFonts w:asciiTheme="majorBidi" w:hAnsiTheme="majorBidi" w:cstheme="majorBidi"/>
          <w:szCs w:val="24"/>
          <w:lang w:eastAsia="zh-CN"/>
        </w:rPr>
        <w:t>有关</w:t>
      </w:r>
      <w:r w:rsidR="00C571AC">
        <w:rPr>
          <w:rFonts w:asciiTheme="majorBidi" w:hAnsiTheme="majorBidi" w:cstheme="majorBidi" w:hint="eastAsia"/>
          <w:b/>
          <w:szCs w:val="24"/>
          <w:lang w:eastAsia="zh-CN"/>
        </w:rPr>
        <w:t>“</w:t>
      </w:r>
      <w:r w:rsidR="00203281" w:rsidRPr="00A670F1">
        <w:rPr>
          <w:rFonts w:asciiTheme="majorBidi" w:hAnsiTheme="majorBidi" w:cstheme="majorBidi"/>
          <w:b/>
          <w:bCs/>
          <w:szCs w:val="24"/>
          <w:lang w:val="zh-CN" w:eastAsia="zh-CN"/>
        </w:rPr>
        <w:t>拉丁美洲的智能可持续发展城市</w:t>
      </w:r>
      <w:r w:rsidR="00C571AC">
        <w:rPr>
          <w:rFonts w:asciiTheme="majorBidi" w:hAnsiTheme="majorBidi" w:cstheme="majorBidi" w:hint="eastAsia"/>
          <w:b/>
          <w:szCs w:val="24"/>
          <w:lang w:eastAsia="zh-CN"/>
        </w:rPr>
        <w:t>”</w:t>
      </w:r>
      <w:r w:rsidR="00203281" w:rsidRPr="00A670F1">
        <w:rPr>
          <w:rFonts w:asciiTheme="majorBidi" w:hAnsiTheme="majorBidi" w:cstheme="majorBidi"/>
          <w:bCs/>
          <w:szCs w:val="24"/>
          <w:lang w:eastAsia="zh-CN"/>
        </w:rPr>
        <w:t>的讲习班</w:t>
      </w:r>
      <w:r w:rsidR="00C534C1" w:rsidRPr="00A670F1">
        <w:rPr>
          <w:rFonts w:asciiTheme="majorBidi" w:hAnsiTheme="majorBidi" w:cstheme="majorBidi"/>
          <w:szCs w:val="24"/>
          <w:lang w:val="zh-CN" w:eastAsia="zh-CN"/>
        </w:rPr>
        <w:t>及</w:t>
      </w:r>
      <w:r w:rsidR="00C534C1" w:rsidRPr="00A670F1">
        <w:rPr>
          <w:rFonts w:asciiTheme="majorBidi" w:hAnsiTheme="majorBidi" w:cstheme="majorBidi"/>
          <w:szCs w:val="24"/>
          <w:lang w:eastAsia="zh-CN"/>
        </w:rPr>
        <w:t>（</w:t>
      </w:r>
      <w:r w:rsidR="00C534C1" w:rsidRPr="00A670F1">
        <w:rPr>
          <w:rFonts w:asciiTheme="majorBidi" w:hAnsiTheme="majorBidi" w:cstheme="majorBidi"/>
          <w:szCs w:val="24"/>
          <w:lang w:eastAsia="zh-CN"/>
        </w:rPr>
        <w:t>ii</w:t>
      </w:r>
      <w:r w:rsidR="00203281" w:rsidRPr="00A670F1">
        <w:rPr>
          <w:rFonts w:asciiTheme="majorBidi" w:hAnsiTheme="majorBidi" w:cstheme="majorBidi"/>
          <w:szCs w:val="24"/>
          <w:lang w:eastAsia="zh-CN"/>
        </w:rPr>
        <w:t>）</w:t>
      </w:r>
      <w:r w:rsidR="00203281" w:rsidRPr="00A670F1">
        <w:rPr>
          <w:rFonts w:asciiTheme="majorBidi" w:hAnsiTheme="majorBidi" w:cstheme="majorBidi"/>
          <w:szCs w:val="24"/>
          <w:lang w:eastAsia="zh-CN"/>
        </w:rPr>
        <w:t>2013</w:t>
      </w:r>
      <w:r w:rsidR="00203281" w:rsidRPr="00A670F1">
        <w:rPr>
          <w:rFonts w:asciiTheme="majorBidi" w:hAnsiTheme="majorBidi" w:cstheme="majorBidi"/>
          <w:szCs w:val="24"/>
          <w:lang w:val="zh-CN" w:eastAsia="zh-CN"/>
        </w:rPr>
        <w:t>年</w:t>
      </w:r>
      <w:r w:rsidR="00203281" w:rsidRPr="00A670F1">
        <w:rPr>
          <w:rFonts w:asciiTheme="majorBidi" w:hAnsiTheme="majorBidi" w:cstheme="majorBidi"/>
          <w:szCs w:val="24"/>
          <w:lang w:eastAsia="zh-CN"/>
        </w:rPr>
        <w:t>8</w:t>
      </w:r>
      <w:r w:rsidR="00203281" w:rsidRPr="00A670F1">
        <w:rPr>
          <w:rFonts w:asciiTheme="majorBidi" w:hAnsiTheme="majorBidi" w:cstheme="majorBidi"/>
          <w:szCs w:val="24"/>
          <w:lang w:val="zh-CN" w:eastAsia="zh-CN"/>
        </w:rPr>
        <w:t>月</w:t>
      </w:r>
      <w:r w:rsidR="00203281" w:rsidRPr="00A670F1">
        <w:rPr>
          <w:rFonts w:asciiTheme="majorBidi" w:hAnsiTheme="majorBidi" w:cstheme="majorBidi"/>
          <w:szCs w:val="24"/>
          <w:lang w:eastAsia="zh-CN"/>
        </w:rPr>
        <w:t>1</w:t>
      </w:r>
      <w:r w:rsidR="00203281" w:rsidRPr="00A670F1">
        <w:rPr>
          <w:rFonts w:asciiTheme="majorBidi" w:hAnsiTheme="majorBidi" w:cstheme="majorBidi"/>
          <w:szCs w:val="24"/>
          <w:lang w:val="zh-CN" w:eastAsia="zh-CN"/>
        </w:rPr>
        <w:t>日有关</w:t>
      </w:r>
      <w:r w:rsidR="00971E43">
        <w:rPr>
          <w:rFonts w:asciiTheme="majorBidi" w:hAnsiTheme="majorBidi" w:cstheme="majorBidi" w:hint="eastAsia"/>
          <w:b/>
          <w:bCs/>
          <w:szCs w:val="24"/>
          <w:lang w:eastAsia="zh-CN"/>
        </w:rPr>
        <w:t>“</w:t>
      </w:r>
      <w:r w:rsidR="00203281" w:rsidRPr="00A670F1">
        <w:rPr>
          <w:rFonts w:asciiTheme="majorBidi" w:hAnsiTheme="majorBidi" w:cstheme="majorBidi"/>
          <w:b/>
          <w:bCs/>
          <w:szCs w:val="24"/>
          <w:lang w:val="zh-CN" w:eastAsia="zh-CN"/>
        </w:rPr>
        <w:t>大学、绿色</w:t>
      </w:r>
      <w:r w:rsidR="00203281" w:rsidRPr="00A670F1">
        <w:rPr>
          <w:rFonts w:asciiTheme="majorBidi" w:hAnsiTheme="majorBidi" w:cstheme="majorBidi"/>
          <w:b/>
          <w:bCs/>
          <w:szCs w:val="24"/>
          <w:lang w:eastAsia="zh-CN"/>
        </w:rPr>
        <w:t>ICT</w:t>
      </w:r>
      <w:r w:rsidR="00203281" w:rsidRPr="00A670F1">
        <w:rPr>
          <w:rFonts w:asciiTheme="majorBidi" w:hAnsiTheme="majorBidi" w:cstheme="majorBidi"/>
          <w:b/>
          <w:bCs/>
          <w:szCs w:val="24"/>
          <w:lang w:val="zh-CN" w:eastAsia="zh-CN"/>
        </w:rPr>
        <w:t>标准和拉丁美洲</w:t>
      </w:r>
      <w:r w:rsidR="00971E43">
        <w:rPr>
          <w:rFonts w:asciiTheme="majorBidi" w:hAnsiTheme="majorBidi" w:cstheme="majorBidi" w:hint="eastAsia"/>
          <w:b/>
          <w:bCs/>
          <w:szCs w:val="24"/>
          <w:lang w:val="zh-CN" w:eastAsia="zh-CN"/>
        </w:rPr>
        <w:t>”</w:t>
      </w:r>
      <w:r w:rsidR="00203281" w:rsidRPr="00A670F1">
        <w:rPr>
          <w:rFonts w:asciiTheme="majorBidi" w:hAnsiTheme="majorBidi" w:cstheme="majorBidi"/>
          <w:szCs w:val="24"/>
          <w:lang w:val="zh-CN" w:eastAsia="zh-CN"/>
        </w:rPr>
        <w:t>的讲习班</w:t>
      </w:r>
      <w:r w:rsidR="00C534C1" w:rsidRPr="00A670F1">
        <w:rPr>
          <w:rFonts w:asciiTheme="majorBidi" w:hAnsiTheme="majorBidi" w:cstheme="majorBidi"/>
          <w:szCs w:val="24"/>
          <w:lang w:val="zh-CN" w:eastAsia="zh-CN"/>
        </w:rPr>
        <w:t>。</w:t>
      </w:r>
      <w:r w:rsidR="00D32DD9" w:rsidRPr="00A670F1">
        <w:rPr>
          <w:rFonts w:asciiTheme="majorBidi" w:hAnsiTheme="majorBidi" w:cstheme="majorBidi"/>
          <w:szCs w:val="24"/>
          <w:lang w:val="zh-CN" w:eastAsia="zh-CN"/>
        </w:rPr>
        <w:t>上述活动</w:t>
      </w:r>
      <w:r w:rsidR="00C534C1" w:rsidRPr="00A670F1">
        <w:rPr>
          <w:rFonts w:asciiTheme="majorBidi" w:hAnsiTheme="majorBidi" w:cstheme="majorBidi"/>
          <w:szCs w:val="24"/>
          <w:lang w:val="zh-CN" w:eastAsia="zh-CN"/>
        </w:rPr>
        <w:t>将由</w:t>
      </w:r>
      <w:r w:rsidR="00574BC6" w:rsidRPr="00A670F1">
        <w:rPr>
          <w:rFonts w:asciiTheme="majorBidi" w:hAnsiTheme="majorBidi" w:cstheme="majorBidi"/>
          <w:szCs w:val="24"/>
          <w:lang w:val="zh-CN" w:eastAsia="zh-CN"/>
        </w:rPr>
        <w:t>西班牙电信</w:t>
      </w:r>
      <w:r w:rsidR="002C6B94">
        <w:rPr>
          <w:rFonts w:asciiTheme="majorBidi" w:hAnsiTheme="majorBidi" w:cstheme="majorBidi" w:hint="eastAsia"/>
          <w:szCs w:val="24"/>
          <w:lang w:val="zh-CN" w:eastAsia="zh-CN"/>
        </w:rPr>
        <w:t>公司</w:t>
      </w:r>
      <w:r w:rsidR="00574BC6" w:rsidRPr="00A670F1">
        <w:rPr>
          <w:rFonts w:asciiTheme="majorBidi" w:hAnsiTheme="majorBidi" w:cstheme="majorBidi"/>
          <w:szCs w:val="24"/>
          <w:lang w:eastAsia="zh-CN"/>
        </w:rPr>
        <w:t>（</w:t>
      </w:r>
      <w:proofErr w:type="spellStart"/>
      <w:r w:rsidR="00574BC6" w:rsidRPr="00A670F1">
        <w:rPr>
          <w:rFonts w:asciiTheme="majorBidi" w:hAnsiTheme="majorBidi" w:cstheme="majorBidi"/>
          <w:color w:val="000000"/>
          <w:szCs w:val="24"/>
          <w:lang w:eastAsia="zh-CN"/>
        </w:rPr>
        <w:t>Telefónica</w:t>
      </w:r>
      <w:proofErr w:type="spellEnd"/>
      <w:r w:rsidR="00574BC6" w:rsidRPr="00A670F1">
        <w:rPr>
          <w:rFonts w:asciiTheme="majorBidi" w:hAnsiTheme="majorBidi" w:cstheme="majorBidi"/>
          <w:szCs w:val="24"/>
          <w:lang w:eastAsia="zh-CN"/>
        </w:rPr>
        <w:t>）</w:t>
      </w:r>
      <w:r w:rsidR="00574BC6" w:rsidRPr="00A670F1">
        <w:rPr>
          <w:rFonts w:asciiTheme="majorBidi" w:hAnsiTheme="majorBidi" w:cstheme="majorBidi"/>
          <w:szCs w:val="24"/>
          <w:lang w:val="zh-CN" w:eastAsia="zh-CN"/>
        </w:rPr>
        <w:t>主办</w:t>
      </w:r>
      <w:r w:rsidR="00574BC6" w:rsidRPr="00A670F1">
        <w:rPr>
          <w:rFonts w:asciiTheme="majorBidi" w:hAnsiTheme="majorBidi" w:cstheme="majorBidi"/>
          <w:szCs w:val="24"/>
          <w:lang w:eastAsia="zh-CN"/>
        </w:rPr>
        <w:t>，</w:t>
      </w:r>
      <w:r w:rsidR="00A670F1" w:rsidRPr="00A670F1">
        <w:rPr>
          <w:rFonts w:asciiTheme="majorBidi" w:hAnsiTheme="majorBidi" w:cstheme="majorBidi"/>
          <w:szCs w:val="24"/>
          <w:lang w:eastAsia="zh-CN"/>
        </w:rPr>
        <w:t>活动</w:t>
      </w:r>
      <w:r w:rsidR="00574BC6" w:rsidRPr="00A670F1">
        <w:rPr>
          <w:rFonts w:asciiTheme="majorBidi" w:hAnsiTheme="majorBidi" w:cstheme="majorBidi"/>
          <w:szCs w:val="24"/>
          <w:lang w:val="zh-CN" w:eastAsia="zh-CN"/>
        </w:rPr>
        <w:t>地点为</w:t>
      </w:r>
      <w:r w:rsidR="004623CC" w:rsidRPr="00A670F1">
        <w:rPr>
          <w:rFonts w:asciiTheme="majorBidi" w:hAnsiTheme="majorBidi" w:cstheme="majorBidi"/>
          <w:szCs w:val="24"/>
          <w:lang w:val="zh-CN" w:eastAsia="zh-CN"/>
        </w:rPr>
        <w:t>巴西圣保罗莫伦比的</w:t>
      </w:r>
      <w:proofErr w:type="spellStart"/>
      <w:r w:rsidR="00574BC6" w:rsidRPr="00A670F1">
        <w:rPr>
          <w:rFonts w:asciiTheme="majorBidi" w:hAnsiTheme="majorBidi" w:cstheme="majorBidi"/>
          <w:lang w:val="en-US" w:eastAsia="zh-CN"/>
        </w:rPr>
        <w:t>Oficina</w:t>
      </w:r>
      <w:proofErr w:type="spellEnd"/>
      <w:r w:rsidR="00574BC6" w:rsidRPr="00A670F1">
        <w:rPr>
          <w:rFonts w:asciiTheme="majorBidi" w:hAnsiTheme="majorBidi" w:cstheme="majorBidi"/>
          <w:lang w:val="en-US" w:eastAsia="zh-CN"/>
        </w:rPr>
        <w:t xml:space="preserve"> </w:t>
      </w:r>
      <w:proofErr w:type="spellStart"/>
      <w:r w:rsidR="00574BC6" w:rsidRPr="00A670F1">
        <w:rPr>
          <w:rFonts w:asciiTheme="majorBidi" w:hAnsiTheme="majorBidi" w:cstheme="majorBidi"/>
          <w:lang w:val="en-US" w:eastAsia="zh-CN"/>
        </w:rPr>
        <w:t>Telefônica</w:t>
      </w:r>
      <w:proofErr w:type="spellEnd"/>
      <w:r w:rsidR="00574BC6" w:rsidRPr="00A670F1">
        <w:rPr>
          <w:rFonts w:asciiTheme="majorBidi" w:hAnsiTheme="majorBidi" w:cstheme="majorBidi"/>
          <w:lang w:val="en-US" w:eastAsia="zh-CN"/>
        </w:rPr>
        <w:t xml:space="preserve"> Vivo </w:t>
      </w:r>
      <w:proofErr w:type="spellStart"/>
      <w:r w:rsidR="00574BC6" w:rsidRPr="00A670F1">
        <w:rPr>
          <w:rFonts w:asciiTheme="majorBidi" w:hAnsiTheme="majorBidi" w:cstheme="majorBidi"/>
          <w:lang w:val="en-US" w:eastAsia="zh-CN"/>
        </w:rPr>
        <w:t>Brasil</w:t>
      </w:r>
      <w:proofErr w:type="spellEnd"/>
      <w:r w:rsidR="00574BC6" w:rsidRPr="00A670F1">
        <w:rPr>
          <w:rFonts w:asciiTheme="majorBidi" w:hAnsiTheme="majorBidi" w:cstheme="majorBidi"/>
          <w:lang w:val="en-US" w:eastAsia="zh-CN"/>
        </w:rPr>
        <w:t xml:space="preserve">, </w:t>
      </w:r>
      <w:proofErr w:type="spellStart"/>
      <w:r w:rsidR="00574BC6" w:rsidRPr="00A670F1">
        <w:rPr>
          <w:rFonts w:asciiTheme="majorBidi" w:hAnsiTheme="majorBidi" w:cstheme="majorBidi"/>
          <w:lang w:val="en-US" w:eastAsia="zh-CN"/>
        </w:rPr>
        <w:t>Teatro</w:t>
      </w:r>
      <w:proofErr w:type="spellEnd"/>
      <w:r w:rsidR="00574BC6" w:rsidRPr="00A670F1">
        <w:rPr>
          <w:rFonts w:asciiTheme="majorBidi" w:hAnsiTheme="majorBidi" w:cstheme="majorBidi"/>
          <w:lang w:val="en-US" w:eastAsia="zh-CN"/>
        </w:rPr>
        <w:t xml:space="preserve"> Vivo</w:t>
      </w:r>
      <w:r w:rsidR="004623CC" w:rsidRPr="00A670F1">
        <w:rPr>
          <w:rFonts w:asciiTheme="majorBidi" w:hAnsiTheme="majorBidi" w:cstheme="majorBidi"/>
          <w:lang w:val="en-US" w:eastAsia="zh-CN"/>
        </w:rPr>
        <w:t xml:space="preserve">, </w:t>
      </w:r>
      <w:r w:rsidR="00011C6E" w:rsidRPr="00A670F1">
        <w:rPr>
          <w:rFonts w:asciiTheme="majorBidi" w:hAnsiTheme="majorBidi" w:cstheme="majorBidi"/>
          <w:lang w:eastAsia="zh-CN"/>
        </w:rPr>
        <w:t xml:space="preserve">Av. Dr. </w:t>
      </w:r>
      <w:proofErr w:type="spellStart"/>
      <w:r w:rsidR="00011C6E" w:rsidRPr="00A670F1">
        <w:rPr>
          <w:rFonts w:asciiTheme="majorBidi" w:hAnsiTheme="majorBidi" w:cstheme="majorBidi"/>
          <w:lang w:eastAsia="zh-CN"/>
        </w:rPr>
        <w:t>Chucri</w:t>
      </w:r>
      <w:proofErr w:type="spellEnd"/>
      <w:r w:rsidR="00011C6E" w:rsidRPr="00A670F1">
        <w:rPr>
          <w:rFonts w:asciiTheme="majorBidi" w:hAnsiTheme="majorBidi" w:cstheme="majorBidi"/>
          <w:lang w:eastAsia="zh-CN"/>
        </w:rPr>
        <w:t xml:space="preserve"> </w:t>
      </w:r>
      <w:proofErr w:type="spellStart"/>
      <w:r w:rsidR="00011C6E" w:rsidRPr="00A670F1">
        <w:rPr>
          <w:rFonts w:asciiTheme="majorBidi" w:hAnsiTheme="majorBidi" w:cstheme="majorBidi"/>
          <w:lang w:eastAsia="zh-CN"/>
        </w:rPr>
        <w:t>Zaidan</w:t>
      </w:r>
      <w:proofErr w:type="spellEnd"/>
      <w:r w:rsidR="00011C6E" w:rsidRPr="00A670F1">
        <w:rPr>
          <w:rFonts w:asciiTheme="majorBidi" w:hAnsiTheme="majorBidi" w:cstheme="majorBidi"/>
          <w:lang w:eastAsia="zh-CN"/>
        </w:rPr>
        <w:t xml:space="preserve">, </w:t>
      </w:r>
      <w:r w:rsidR="00971E43">
        <w:rPr>
          <w:rFonts w:asciiTheme="majorBidi" w:hAnsiTheme="majorBidi" w:cstheme="majorBidi" w:hint="eastAsia"/>
          <w:lang w:eastAsia="zh-CN"/>
        </w:rPr>
        <w:br/>
      </w:r>
      <w:r w:rsidR="00011C6E" w:rsidRPr="00A670F1">
        <w:rPr>
          <w:rFonts w:asciiTheme="majorBidi" w:hAnsiTheme="majorBidi" w:cstheme="majorBidi"/>
          <w:lang w:eastAsia="zh-CN"/>
        </w:rPr>
        <w:t>860 - 04583-110</w:t>
      </w:r>
      <w:r w:rsidR="00C534C1" w:rsidRPr="00A670F1">
        <w:rPr>
          <w:rFonts w:asciiTheme="majorBidi" w:hAnsiTheme="majorBidi" w:cstheme="majorBidi"/>
          <w:szCs w:val="24"/>
          <w:lang w:val="zh-CN" w:eastAsia="zh-CN"/>
        </w:rPr>
        <w:t>。</w:t>
      </w:r>
    </w:p>
    <w:p w:rsidR="00971E43" w:rsidRDefault="00B9277D" w:rsidP="00305E00">
      <w:pPr>
        <w:ind w:firstLineChars="200" w:firstLine="484"/>
        <w:rPr>
          <w:color w:val="000000"/>
          <w:szCs w:val="24"/>
          <w:lang w:eastAsia="zh-CN"/>
        </w:rPr>
      </w:pPr>
      <w:r w:rsidRPr="00305E00">
        <w:rPr>
          <w:rFonts w:asciiTheme="majorBidi" w:hAnsiTheme="majorBidi" w:cstheme="majorBidi" w:hint="eastAsia"/>
          <w:spacing w:val="2"/>
          <w:szCs w:val="24"/>
          <w:lang w:val="zh-CN" w:eastAsia="zh-CN"/>
        </w:rPr>
        <w:t>亦</w:t>
      </w:r>
      <w:r w:rsidRPr="00305E00">
        <w:rPr>
          <w:rFonts w:asciiTheme="majorBidi" w:hAnsiTheme="majorBidi" w:cstheme="majorBidi"/>
          <w:spacing w:val="2"/>
          <w:szCs w:val="24"/>
          <w:lang w:val="zh-CN" w:eastAsia="zh-CN"/>
        </w:rPr>
        <w:t>由</w:t>
      </w:r>
      <w:proofErr w:type="spellStart"/>
      <w:r w:rsidRPr="00305E00">
        <w:rPr>
          <w:rFonts w:asciiTheme="majorBidi" w:hAnsiTheme="majorBidi" w:cstheme="majorBidi"/>
          <w:color w:val="000000"/>
          <w:spacing w:val="2"/>
          <w:szCs w:val="24"/>
          <w:lang w:eastAsia="zh-CN"/>
        </w:rPr>
        <w:t>Telefónica</w:t>
      </w:r>
      <w:proofErr w:type="spellEnd"/>
      <w:r w:rsidRPr="00305E00">
        <w:rPr>
          <w:rFonts w:asciiTheme="majorBidi" w:hAnsiTheme="majorBidi" w:cstheme="majorBidi" w:hint="eastAsia"/>
          <w:spacing w:val="2"/>
          <w:szCs w:val="24"/>
          <w:lang w:val="zh-CN" w:eastAsia="zh-CN"/>
        </w:rPr>
        <w:t>主办的</w:t>
      </w:r>
      <w:r w:rsidRPr="00305E00">
        <w:rPr>
          <w:rFonts w:asciiTheme="majorBidi" w:hAnsiTheme="majorBidi" w:cstheme="majorBidi" w:hint="eastAsia"/>
          <w:color w:val="000000"/>
          <w:spacing w:val="2"/>
          <w:szCs w:val="24"/>
          <w:lang w:eastAsia="zh-CN"/>
        </w:rPr>
        <w:t>“</w:t>
      </w:r>
      <w:r w:rsidR="00C534C1" w:rsidRPr="00305E00">
        <w:rPr>
          <w:rFonts w:asciiTheme="majorBidi" w:hAnsiTheme="majorBidi" w:cstheme="majorBidi"/>
          <w:spacing w:val="2"/>
          <w:szCs w:val="24"/>
          <w:lang w:val="zh-CN" w:eastAsia="zh-CN"/>
        </w:rPr>
        <w:t>智能可持续发展城市</w:t>
      </w:r>
      <w:r w:rsidRPr="00305E00">
        <w:rPr>
          <w:rFonts w:asciiTheme="majorBidi" w:hAnsiTheme="majorBidi" w:cstheme="majorBidi" w:hint="eastAsia"/>
          <w:spacing w:val="2"/>
          <w:szCs w:val="24"/>
          <w:lang w:val="en-US" w:eastAsia="zh-CN"/>
        </w:rPr>
        <w:t>焦点</w:t>
      </w:r>
      <w:r w:rsidR="00C534C1" w:rsidRPr="00305E00">
        <w:rPr>
          <w:rFonts w:asciiTheme="majorBidi" w:hAnsiTheme="majorBidi" w:cstheme="majorBidi"/>
          <w:spacing w:val="2"/>
          <w:szCs w:val="24"/>
          <w:lang w:val="zh-CN" w:eastAsia="zh-CN"/>
        </w:rPr>
        <w:t>组</w:t>
      </w:r>
      <w:r w:rsidRPr="00305E00">
        <w:rPr>
          <w:rFonts w:asciiTheme="majorBidi" w:hAnsiTheme="majorBidi" w:cstheme="majorBidi" w:hint="eastAsia"/>
          <w:spacing w:val="2"/>
          <w:szCs w:val="24"/>
          <w:lang w:val="en-US" w:eastAsia="zh-CN"/>
        </w:rPr>
        <w:t>”</w:t>
      </w:r>
      <w:r w:rsidRPr="00305E00">
        <w:rPr>
          <w:rFonts w:asciiTheme="majorBidi" w:hAnsiTheme="majorBidi" w:cstheme="majorBidi" w:hint="eastAsia"/>
          <w:spacing w:val="2"/>
          <w:szCs w:val="24"/>
          <w:lang w:val="zh-CN" w:eastAsia="zh-CN"/>
        </w:rPr>
        <w:t>的</w:t>
      </w:r>
      <w:r w:rsidRPr="00305E00">
        <w:rPr>
          <w:rFonts w:asciiTheme="majorBidi" w:hAnsiTheme="majorBidi" w:cstheme="majorBidi"/>
          <w:spacing w:val="2"/>
          <w:szCs w:val="24"/>
          <w:lang w:val="zh-CN" w:eastAsia="zh-CN"/>
        </w:rPr>
        <w:t>第二次会议</w:t>
      </w:r>
      <w:r w:rsidR="00C534C1" w:rsidRPr="00305E00">
        <w:rPr>
          <w:rFonts w:asciiTheme="majorBidi" w:hAnsiTheme="majorBidi" w:cstheme="majorBidi"/>
          <w:spacing w:val="2"/>
          <w:szCs w:val="24"/>
          <w:lang w:val="zh-CN" w:eastAsia="zh-CN"/>
        </w:rPr>
        <w:t>将于</w:t>
      </w:r>
      <w:r w:rsidR="00C534C1" w:rsidRPr="00305E00">
        <w:rPr>
          <w:rFonts w:asciiTheme="majorBidi" w:hAnsiTheme="majorBidi" w:cstheme="majorBidi"/>
          <w:spacing w:val="2"/>
          <w:szCs w:val="24"/>
          <w:lang w:eastAsia="zh-CN"/>
        </w:rPr>
        <w:t>2013</w:t>
      </w:r>
      <w:r w:rsidR="00C534C1" w:rsidRPr="00305E00">
        <w:rPr>
          <w:rFonts w:asciiTheme="majorBidi" w:hAnsiTheme="majorBidi" w:cstheme="majorBidi"/>
          <w:spacing w:val="2"/>
          <w:szCs w:val="24"/>
          <w:lang w:val="zh-CN" w:eastAsia="zh-CN"/>
        </w:rPr>
        <w:t>年</w:t>
      </w:r>
      <w:r w:rsidR="00C534C1" w:rsidRPr="00305E00">
        <w:rPr>
          <w:rFonts w:asciiTheme="majorBidi" w:hAnsiTheme="majorBidi" w:cstheme="majorBidi"/>
          <w:spacing w:val="2"/>
          <w:szCs w:val="24"/>
          <w:lang w:eastAsia="zh-CN"/>
        </w:rPr>
        <w:t>7</w:t>
      </w:r>
      <w:r w:rsidR="00C534C1" w:rsidRPr="00305E00">
        <w:rPr>
          <w:rFonts w:asciiTheme="majorBidi" w:hAnsiTheme="majorBidi" w:cstheme="majorBidi"/>
          <w:spacing w:val="2"/>
          <w:szCs w:val="24"/>
          <w:lang w:val="zh-CN" w:eastAsia="zh-CN"/>
        </w:rPr>
        <w:t>月</w:t>
      </w:r>
      <w:r w:rsidR="00C534C1" w:rsidRPr="00305E00">
        <w:rPr>
          <w:rFonts w:asciiTheme="majorBidi" w:hAnsiTheme="majorBidi" w:cstheme="majorBidi"/>
          <w:spacing w:val="2"/>
          <w:szCs w:val="24"/>
          <w:lang w:eastAsia="zh-CN"/>
        </w:rPr>
        <w:t>31</w:t>
      </w:r>
      <w:r w:rsidR="00C534C1" w:rsidRPr="00305E00">
        <w:rPr>
          <w:rFonts w:asciiTheme="majorBidi" w:hAnsiTheme="majorBidi" w:cstheme="majorBidi"/>
          <w:spacing w:val="2"/>
          <w:szCs w:val="24"/>
          <w:lang w:val="zh-CN" w:eastAsia="zh-CN"/>
        </w:rPr>
        <w:t>日</w:t>
      </w:r>
      <w:r w:rsidR="00C534C1" w:rsidRPr="00A670F1">
        <w:rPr>
          <w:rFonts w:asciiTheme="majorBidi" w:hAnsiTheme="majorBidi" w:cstheme="majorBidi"/>
          <w:szCs w:val="24"/>
          <w:lang w:val="zh-CN" w:eastAsia="zh-CN"/>
        </w:rPr>
        <w:t>在同一地点</w:t>
      </w:r>
      <w:r>
        <w:rPr>
          <w:rFonts w:asciiTheme="majorBidi" w:hAnsiTheme="majorBidi" w:cstheme="majorBidi" w:hint="eastAsia"/>
          <w:szCs w:val="24"/>
          <w:lang w:val="zh-CN" w:eastAsia="zh-CN"/>
        </w:rPr>
        <w:t>召开</w:t>
      </w:r>
      <w:r w:rsidR="00C534C1" w:rsidRPr="00A670F1">
        <w:rPr>
          <w:rFonts w:asciiTheme="majorBidi" w:hAnsiTheme="majorBidi" w:cstheme="majorBidi"/>
          <w:szCs w:val="24"/>
          <w:lang w:val="zh-CN" w:eastAsia="zh-CN"/>
        </w:rPr>
        <w:t>。更多信息</w:t>
      </w:r>
      <w:r>
        <w:rPr>
          <w:rFonts w:asciiTheme="majorBidi" w:hAnsiTheme="majorBidi" w:cstheme="majorBidi" w:hint="eastAsia"/>
          <w:szCs w:val="24"/>
          <w:lang w:val="zh-CN" w:eastAsia="zh-CN"/>
        </w:rPr>
        <w:t>见</w:t>
      </w:r>
      <w:r w:rsidR="00C534C1" w:rsidRPr="00A670F1">
        <w:rPr>
          <w:rFonts w:asciiTheme="majorBidi" w:hAnsiTheme="majorBidi" w:cstheme="majorBidi"/>
          <w:szCs w:val="24"/>
          <w:lang w:val="en-US" w:eastAsia="zh-CN"/>
        </w:rPr>
        <w:t>：</w:t>
      </w:r>
      <w:hyperlink r:id="rId14" w:history="1">
        <w:r w:rsidR="00AA16AC" w:rsidRPr="00A670F1">
          <w:rPr>
            <w:rStyle w:val="Hyperlink"/>
            <w:rFonts w:asciiTheme="majorBidi" w:hAnsiTheme="majorBidi" w:cstheme="majorBidi"/>
            <w:lang w:eastAsia="zh-CN"/>
          </w:rPr>
          <w:t>http://www.itu.int/en/ITU-T/focusgroups/ssc/Pages/default.aspx</w:t>
        </w:r>
      </w:hyperlink>
      <w:r w:rsidRPr="00B9277D">
        <w:rPr>
          <w:rFonts w:hint="eastAsia"/>
          <w:color w:val="000000"/>
          <w:szCs w:val="24"/>
          <w:lang w:eastAsia="zh-CN"/>
        </w:rPr>
        <w:t>。</w:t>
      </w:r>
    </w:p>
    <w:p w:rsidR="001F0263" w:rsidRPr="00A670F1" w:rsidRDefault="00C534C1" w:rsidP="00971E43">
      <w:pPr>
        <w:ind w:firstLineChars="200" w:firstLine="480"/>
        <w:rPr>
          <w:rFonts w:asciiTheme="majorBidi" w:hAnsiTheme="majorBidi" w:cstheme="majorBidi"/>
          <w:szCs w:val="24"/>
          <w:lang w:eastAsia="zh-CN"/>
        </w:rPr>
      </w:pPr>
      <w:r w:rsidRPr="00A670F1">
        <w:rPr>
          <w:rFonts w:asciiTheme="majorBidi" w:hAnsiTheme="majorBidi" w:cstheme="majorBidi"/>
          <w:szCs w:val="24"/>
          <w:lang w:val="zh-CN" w:eastAsia="zh-CN"/>
        </w:rPr>
        <w:t>两个讲习班</w:t>
      </w:r>
      <w:r w:rsidR="004A17AE">
        <w:rPr>
          <w:rFonts w:asciiTheme="majorBidi" w:hAnsiTheme="majorBidi" w:cstheme="majorBidi" w:hint="eastAsia"/>
          <w:szCs w:val="24"/>
          <w:lang w:val="zh-CN" w:eastAsia="zh-CN"/>
        </w:rPr>
        <w:t>均</w:t>
      </w:r>
      <w:r w:rsidRPr="00A670F1">
        <w:rPr>
          <w:rFonts w:asciiTheme="majorBidi" w:hAnsiTheme="majorBidi" w:cstheme="majorBidi"/>
          <w:szCs w:val="24"/>
          <w:lang w:val="zh-CN" w:eastAsia="zh-CN"/>
        </w:rPr>
        <w:t>将</w:t>
      </w:r>
      <w:r w:rsidR="004A17AE">
        <w:rPr>
          <w:rFonts w:asciiTheme="majorBidi" w:hAnsiTheme="majorBidi" w:cstheme="majorBidi" w:hint="eastAsia"/>
          <w:szCs w:val="24"/>
          <w:lang w:val="zh-CN" w:eastAsia="zh-CN"/>
        </w:rPr>
        <w:t>于</w:t>
      </w:r>
      <w:r w:rsidRPr="00A670F1">
        <w:rPr>
          <w:rFonts w:asciiTheme="majorBidi" w:hAnsiTheme="majorBidi" w:cstheme="majorBidi"/>
          <w:szCs w:val="24"/>
          <w:lang w:eastAsia="zh-CN"/>
        </w:rPr>
        <w:t>10</w:t>
      </w:r>
      <w:r w:rsidRPr="00A670F1">
        <w:rPr>
          <w:rFonts w:asciiTheme="majorBidi" w:hAnsiTheme="majorBidi" w:cstheme="majorBidi"/>
          <w:szCs w:val="24"/>
          <w:lang w:val="zh-CN" w:eastAsia="zh-CN"/>
        </w:rPr>
        <w:t>时开幕。</w:t>
      </w:r>
      <w:r w:rsidR="009C5F3A" w:rsidRPr="00A670F1">
        <w:rPr>
          <w:rFonts w:asciiTheme="majorBidi" w:hAnsiTheme="majorBidi" w:cstheme="majorBidi"/>
          <w:lang w:eastAsia="zh-CN"/>
        </w:rPr>
        <w:t>注册工作将自</w:t>
      </w:r>
      <w:r w:rsidRPr="00A670F1">
        <w:rPr>
          <w:rFonts w:asciiTheme="majorBidi" w:hAnsiTheme="majorBidi" w:cstheme="majorBidi"/>
          <w:lang w:eastAsia="zh-CN"/>
        </w:rPr>
        <w:t>9</w:t>
      </w:r>
      <w:r w:rsidR="009C5F3A" w:rsidRPr="00A670F1">
        <w:rPr>
          <w:rFonts w:asciiTheme="majorBidi" w:hAnsiTheme="majorBidi" w:cstheme="majorBidi"/>
          <w:lang w:eastAsia="zh-CN"/>
        </w:rPr>
        <w:t>时开始。</w:t>
      </w:r>
    </w:p>
    <w:p w:rsidR="00A238D0" w:rsidRPr="00A670F1" w:rsidRDefault="00957FE8" w:rsidP="00C45E2F">
      <w:pPr>
        <w:rPr>
          <w:rFonts w:asciiTheme="majorBidi" w:hAnsiTheme="majorBidi" w:cstheme="majorBidi"/>
          <w:szCs w:val="24"/>
          <w:lang w:eastAsia="zh-CN"/>
        </w:rPr>
      </w:pPr>
      <w:r w:rsidRPr="00A670F1">
        <w:rPr>
          <w:rFonts w:asciiTheme="majorBidi" w:hAnsiTheme="majorBidi" w:cstheme="majorBidi"/>
          <w:bCs/>
          <w:szCs w:val="24"/>
          <w:lang w:eastAsia="zh-CN"/>
        </w:rPr>
        <w:t>2</w:t>
      </w:r>
      <w:r w:rsidRPr="00A670F1">
        <w:rPr>
          <w:rFonts w:asciiTheme="majorBidi" w:hAnsiTheme="majorBidi" w:cstheme="majorBidi"/>
          <w:szCs w:val="24"/>
          <w:lang w:eastAsia="zh-CN"/>
        </w:rPr>
        <w:tab/>
      </w:r>
      <w:r w:rsidR="00EC190B" w:rsidRPr="00A670F1">
        <w:rPr>
          <w:rFonts w:asciiTheme="majorBidi" w:hAnsiTheme="majorBidi" w:cstheme="majorBidi"/>
          <w:lang w:eastAsia="zh-CN"/>
        </w:rPr>
        <w:t>讨论将用英文进行。</w:t>
      </w:r>
      <w:proofErr w:type="spellStart"/>
      <w:r w:rsidR="00C45E2F" w:rsidRPr="00A670F1">
        <w:rPr>
          <w:rFonts w:asciiTheme="majorBidi" w:hAnsiTheme="majorBidi" w:cstheme="majorBidi"/>
          <w:szCs w:val="24"/>
          <w:lang w:eastAsia="zh-CN"/>
        </w:rPr>
        <w:t>Telefónica</w:t>
      </w:r>
      <w:proofErr w:type="spellEnd"/>
      <w:r w:rsidR="00120A30" w:rsidRPr="00A670F1">
        <w:rPr>
          <w:rFonts w:asciiTheme="majorBidi" w:hAnsiTheme="majorBidi" w:cstheme="majorBidi"/>
          <w:szCs w:val="24"/>
          <w:lang w:val="zh-CN" w:eastAsia="zh-CN"/>
        </w:rPr>
        <w:t>将</w:t>
      </w:r>
      <w:r w:rsidR="00C45E2F" w:rsidRPr="00A670F1">
        <w:rPr>
          <w:rFonts w:asciiTheme="majorBidi" w:hAnsiTheme="majorBidi" w:cstheme="majorBidi"/>
          <w:szCs w:val="24"/>
          <w:lang w:val="zh-CN" w:eastAsia="zh-CN"/>
        </w:rPr>
        <w:t>友情提供</w:t>
      </w:r>
      <w:r w:rsidR="00120A30" w:rsidRPr="00A670F1">
        <w:rPr>
          <w:rFonts w:asciiTheme="majorBidi" w:hAnsiTheme="majorBidi" w:cstheme="majorBidi"/>
          <w:szCs w:val="24"/>
          <w:lang w:val="zh-CN" w:eastAsia="zh-CN"/>
        </w:rPr>
        <w:t>葡萄牙文</w:t>
      </w:r>
      <w:r w:rsidR="00C45E2F" w:rsidRPr="00A670F1">
        <w:rPr>
          <w:rFonts w:asciiTheme="majorBidi" w:hAnsiTheme="majorBidi" w:cstheme="majorBidi"/>
          <w:szCs w:val="24"/>
          <w:lang w:val="zh-CN" w:eastAsia="zh-CN"/>
        </w:rPr>
        <w:t>翻译</w:t>
      </w:r>
      <w:r w:rsidR="00120A30" w:rsidRPr="00A670F1">
        <w:rPr>
          <w:rFonts w:asciiTheme="majorBidi" w:hAnsiTheme="majorBidi" w:cstheme="majorBidi"/>
          <w:szCs w:val="24"/>
          <w:lang w:val="zh-CN" w:eastAsia="zh-CN"/>
        </w:rPr>
        <w:t>。</w:t>
      </w:r>
    </w:p>
    <w:p w:rsidR="00A238D0" w:rsidRPr="00A670F1" w:rsidRDefault="00A238D0">
      <w:pPr>
        <w:tabs>
          <w:tab w:val="clear" w:pos="794"/>
          <w:tab w:val="clear" w:pos="1191"/>
          <w:tab w:val="clear" w:pos="1588"/>
          <w:tab w:val="clear" w:pos="1985"/>
        </w:tabs>
        <w:spacing w:before="0"/>
        <w:rPr>
          <w:rFonts w:asciiTheme="majorBidi" w:hAnsiTheme="majorBidi" w:cstheme="majorBidi"/>
          <w:szCs w:val="24"/>
          <w:lang w:eastAsia="zh-CN"/>
        </w:rPr>
      </w:pPr>
      <w:r w:rsidRPr="00A670F1">
        <w:rPr>
          <w:rFonts w:asciiTheme="majorBidi" w:hAnsiTheme="majorBidi" w:cstheme="majorBidi"/>
          <w:szCs w:val="24"/>
          <w:lang w:eastAsia="zh-CN"/>
        </w:rPr>
        <w:br w:type="page"/>
      </w:r>
    </w:p>
    <w:p w:rsidR="00853663" w:rsidRPr="00A670F1" w:rsidRDefault="00957FE8" w:rsidP="00FD4CE4">
      <w:pPr>
        <w:rPr>
          <w:rFonts w:asciiTheme="majorBidi" w:hAnsiTheme="majorBidi" w:cstheme="majorBidi"/>
          <w:szCs w:val="24"/>
          <w:lang w:eastAsia="zh-CN"/>
        </w:rPr>
      </w:pPr>
      <w:r w:rsidRPr="00A670F1">
        <w:rPr>
          <w:rFonts w:asciiTheme="majorBidi" w:hAnsiTheme="majorBidi" w:cstheme="majorBidi"/>
          <w:szCs w:val="24"/>
          <w:lang w:eastAsia="zh-CN"/>
        </w:rPr>
        <w:lastRenderedPageBreak/>
        <w:t>3</w:t>
      </w:r>
      <w:r w:rsidRPr="00A670F1">
        <w:rPr>
          <w:rFonts w:asciiTheme="majorBidi" w:hAnsiTheme="majorBidi" w:cstheme="majorBidi"/>
          <w:szCs w:val="24"/>
          <w:lang w:eastAsia="zh-CN"/>
        </w:rPr>
        <w:tab/>
      </w:r>
      <w:r w:rsidR="00B3313A" w:rsidRPr="00A670F1">
        <w:rPr>
          <w:rFonts w:asciiTheme="majorBidi" w:hAnsiTheme="majorBidi" w:cstheme="majorBidi"/>
          <w:szCs w:val="24"/>
          <w:lang w:eastAsia="zh-CN"/>
        </w:rPr>
        <w:t>国际电联成员国、部门成员、部门准成员和学术机构以及愿参加此工作的来自国际电联成员国的任何个人均可参加此讲习班。这里所指的</w:t>
      </w:r>
      <w:r w:rsidR="00B3313A" w:rsidRPr="00A670F1">
        <w:rPr>
          <w:rFonts w:asciiTheme="majorBidi" w:hAnsiTheme="majorBidi" w:cstheme="majorBidi"/>
          <w:szCs w:val="24"/>
          <w:lang w:eastAsia="zh-CN"/>
        </w:rPr>
        <w:t>“</w:t>
      </w:r>
      <w:r w:rsidR="00B3313A" w:rsidRPr="00A670F1">
        <w:rPr>
          <w:rFonts w:asciiTheme="majorBidi" w:hAnsiTheme="majorBidi" w:cstheme="majorBidi"/>
          <w:szCs w:val="24"/>
          <w:lang w:eastAsia="zh-CN"/>
        </w:rPr>
        <w:t>个人</w:t>
      </w:r>
      <w:r w:rsidR="00B3313A" w:rsidRPr="00A670F1">
        <w:rPr>
          <w:rFonts w:asciiTheme="majorBidi" w:hAnsiTheme="majorBidi" w:cstheme="majorBidi"/>
          <w:szCs w:val="24"/>
          <w:lang w:eastAsia="zh-CN"/>
        </w:rPr>
        <w:t>”</w:t>
      </w:r>
      <w:r w:rsidR="00B3313A" w:rsidRPr="00A670F1">
        <w:rPr>
          <w:rFonts w:asciiTheme="majorBidi" w:hAnsiTheme="majorBidi" w:cstheme="majorBidi"/>
          <w:szCs w:val="24"/>
          <w:lang w:eastAsia="zh-CN"/>
        </w:rPr>
        <w:t>亦包括作为国际、区域性和国家组织成员的个人。讲习班不收取任何费用。</w:t>
      </w:r>
    </w:p>
    <w:p w:rsidR="00A43763" w:rsidRPr="00A670F1" w:rsidRDefault="00342B75" w:rsidP="00195211">
      <w:pPr>
        <w:shd w:val="clear" w:color="auto" w:fill="FFFFFF"/>
        <w:rPr>
          <w:rFonts w:asciiTheme="majorBidi" w:hAnsiTheme="majorBidi" w:cstheme="majorBidi"/>
          <w:color w:val="000000"/>
          <w:szCs w:val="24"/>
          <w:lang w:eastAsia="zh-CN"/>
        </w:rPr>
      </w:pPr>
      <w:r w:rsidRPr="00A670F1">
        <w:rPr>
          <w:rFonts w:asciiTheme="majorBidi" w:hAnsiTheme="majorBidi" w:cstheme="majorBidi"/>
          <w:szCs w:val="24"/>
          <w:lang w:eastAsia="zh-CN"/>
        </w:rPr>
        <w:t>4</w:t>
      </w:r>
      <w:r w:rsidR="00D701E3" w:rsidRPr="00A670F1">
        <w:rPr>
          <w:rFonts w:asciiTheme="majorBidi" w:hAnsiTheme="majorBidi" w:cstheme="majorBidi"/>
          <w:szCs w:val="24"/>
          <w:lang w:eastAsia="zh-CN"/>
        </w:rPr>
        <w:tab/>
      </w:r>
      <w:r w:rsidR="00394661">
        <w:rPr>
          <w:rFonts w:asciiTheme="majorBidi" w:hAnsiTheme="majorBidi" w:cstheme="majorBidi" w:hint="eastAsia"/>
          <w:szCs w:val="24"/>
          <w:lang w:eastAsia="zh-CN"/>
        </w:rPr>
        <w:t>“</w:t>
      </w:r>
      <w:r w:rsidR="00394661" w:rsidRPr="00A670F1">
        <w:rPr>
          <w:rFonts w:asciiTheme="majorBidi" w:hAnsiTheme="majorBidi" w:cstheme="majorBidi"/>
          <w:szCs w:val="24"/>
          <w:lang w:val="zh-CN" w:eastAsia="zh-CN"/>
        </w:rPr>
        <w:t>智能可持续发展城市</w:t>
      </w:r>
      <w:r w:rsidR="00394661">
        <w:rPr>
          <w:rFonts w:asciiTheme="majorBidi" w:hAnsiTheme="majorBidi" w:cstheme="majorBidi" w:hint="eastAsia"/>
          <w:szCs w:val="24"/>
          <w:lang w:eastAsia="zh-CN"/>
        </w:rPr>
        <w:t>”</w:t>
      </w:r>
      <w:r w:rsidR="004521E7" w:rsidRPr="00A670F1">
        <w:rPr>
          <w:rFonts w:asciiTheme="majorBidi" w:hAnsiTheme="majorBidi" w:cstheme="majorBidi"/>
          <w:lang w:eastAsia="zh-CN"/>
        </w:rPr>
        <w:t>讲习班的主要目的是</w:t>
      </w:r>
      <w:r w:rsidR="00897147">
        <w:rPr>
          <w:rFonts w:asciiTheme="majorBidi" w:hAnsiTheme="majorBidi" w:cstheme="majorBidi" w:hint="eastAsia"/>
          <w:lang w:eastAsia="zh-CN"/>
        </w:rPr>
        <w:t>审视信息通信技术（</w:t>
      </w:r>
      <w:r w:rsidR="00120A30" w:rsidRPr="00A670F1">
        <w:rPr>
          <w:rFonts w:asciiTheme="majorBidi" w:hAnsiTheme="majorBidi" w:cstheme="majorBidi"/>
          <w:szCs w:val="24"/>
          <w:lang w:eastAsia="zh-CN"/>
        </w:rPr>
        <w:t>ICT</w:t>
      </w:r>
      <w:r w:rsidR="00897147">
        <w:rPr>
          <w:rFonts w:asciiTheme="majorBidi" w:hAnsiTheme="majorBidi" w:cstheme="majorBidi" w:hint="eastAsia"/>
          <w:szCs w:val="24"/>
          <w:lang w:eastAsia="zh-CN"/>
        </w:rPr>
        <w:t>）</w:t>
      </w:r>
      <w:r w:rsidR="00120A30" w:rsidRPr="00A670F1">
        <w:rPr>
          <w:rFonts w:asciiTheme="majorBidi" w:hAnsiTheme="majorBidi" w:cstheme="majorBidi"/>
          <w:szCs w:val="24"/>
          <w:lang w:val="zh-CN" w:eastAsia="zh-CN"/>
        </w:rPr>
        <w:t>和绿色</w:t>
      </w:r>
      <w:r w:rsidR="00120A30" w:rsidRPr="00A670F1">
        <w:rPr>
          <w:rFonts w:asciiTheme="majorBidi" w:hAnsiTheme="majorBidi" w:cstheme="majorBidi"/>
          <w:szCs w:val="24"/>
          <w:lang w:eastAsia="zh-CN"/>
        </w:rPr>
        <w:t>ICT</w:t>
      </w:r>
      <w:r w:rsidR="00120A30" w:rsidRPr="00A670F1">
        <w:rPr>
          <w:rFonts w:asciiTheme="majorBidi" w:hAnsiTheme="majorBidi" w:cstheme="majorBidi"/>
          <w:szCs w:val="24"/>
          <w:lang w:val="zh-CN" w:eastAsia="zh-CN"/>
        </w:rPr>
        <w:t>标准</w:t>
      </w:r>
      <w:r w:rsidR="00897147">
        <w:rPr>
          <w:rFonts w:asciiTheme="majorBidi" w:hAnsiTheme="majorBidi" w:cstheme="majorBidi" w:hint="eastAsia"/>
          <w:szCs w:val="24"/>
          <w:lang w:val="zh-CN" w:eastAsia="zh-CN"/>
        </w:rPr>
        <w:t>在</w:t>
      </w:r>
      <w:r w:rsidR="00696F41">
        <w:rPr>
          <w:rFonts w:asciiTheme="majorBidi" w:hAnsiTheme="majorBidi" w:cstheme="majorBidi"/>
          <w:szCs w:val="24"/>
          <w:lang w:val="zh-CN" w:eastAsia="zh-CN"/>
        </w:rPr>
        <w:t>建设</w:t>
      </w:r>
      <w:r w:rsidR="00120A30" w:rsidRPr="00A670F1">
        <w:rPr>
          <w:rFonts w:asciiTheme="majorBidi" w:hAnsiTheme="majorBidi" w:cstheme="majorBidi"/>
          <w:szCs w:val="24"/>
          <w:lang w:val="zh-CN" w:eastAsia="zh-CN"/>
        </w:rPr>
        <w:t>智能可持续发展城市</w:t>
      </w:r>
      <w:r w:rsidR="00897147">
        <w:rPr>
          <w:rFonts w:asciiTheme="majorBidi" w:hAnsiTheme="majorBidi" w:cstheme="majorBidi" w:hint="eastAsia"/>
          <w:szCs w:val="24"/>
          <w:lang w:val="zh-CN" w:eastAsia="zh-CN"/>
        </w:rPr>
        <w:t>方面可</w:t>
      </w:r>
      <w:r w:rsidR="00897147" w:rsidRPr="00A670F1">
        <w:rPr>
          <w:rFonts w:asciiTheme="majorBidi" w:hAnsiTheme="majorBidi" w:cstheme="majorBidi"/>
          <w:szCs w:val="24"/>
          <w:lang w:val="zh-CN" w:eastAsia="zh-CN"/>
        </w:rPr>
        <w:t>起到的作用</w:t>
      </w:r>
      <w:r w:rsidR="00120A30" w:rsidRPr="00A670F1">
        <w:rPr>
          <w:rFonts w:asciiTheme="majorBidi" w:hAnsiTheme="majorBidi" w:cstheme="majorBidi"/>
          <w:szCs w:val="24"/>
          <w:lang w:eastAsia="zh-CN"/>
        </w:rPr>
        <w:t>，</w:t>
      </w:r>
      <w:r w:rsidR="00195211">
        <w:rPr>
          <w:rFonts w:asciiTheme="majorBidi" w:hAnsiTheme="majorBidi" w:cstheme="majorBidi" w:hint="eastAsia"/>
          <w:szCs w:val="24"/>
          <w:lang w:val="zh-CN" w:eastAsia="zh-CN"/>
        </w:rPr>
        <w:t>讲习班将</w:t>
      </w:r>
      <w:r w:rsidR="00897147">
        <w:rPr>
          <w:rFonts w:asciiTheme="majorBidi" w:hAnsiTheme="majorBidi" w:cstheme="majorBidi" w:hint="eastAsia"/>
          <w:szCs w:val="24"/>
          <w:lang w:val="zh-CN" w:eastAsia="zh-CN"/>
        </w:rPr>
        <w:t>以</w:t>
      </w:r>
      <w:r w:rsidR="00897147" w:rsidRPr="00A670F1">
        <w:rPr>
          <w:rFonts w:asciiTheme="majorBidi" w:hAnsiTheme="majorBidi" w:cstheme="majorBidi"/>
          <w:szCs w:val="24"/>
          <w:lang w:val="zh-CN" w:eastAsia="zh-CN"/>
        </w:rPr>
        <w:t>拉丁美洲</w:t>
      </w:r>
      <w:r w:rsidR="00897147">
        <w:rPr>
          <w:rFonts w:asciiTheme="majorBidi" w:hAnsiTheme="majorBidi" w:cstheme="majorBidi" w:hint="eastAsia"/>
          <w:szCs w:val="24"/>
          <w:lang w:val="zh-CN" w:eastAsia="zh-CN"/>
        </w:rPr>
        <w:t>为</w:t>
      </w:r>
      <w:r w:rsidR="00897147">
        <w:rPr>
          <w:rFonts w:asciiTheme="majorBidi" w:hAnsiTheme="majorBidi" w:cstheme="majorBidi" w:hint="eastAsia"/>
          <w:szCs w:val="24"/>
          <w:lang w:eastAsia="zh-CN"/>
        </w:rPr>
        <w:t>特别着眼点</w:t>
      </w:r>
      <w:r w:rsidR="00897147" w:rsidRPr="00897147">
        <w:rPr>
          <w:rFonts w:asciiTheme="majorBidi" w:hAnsiTheme="majorBidi" w:cstheme="majorBidi" w:hint="eastAsia"/>
          <w:szCs w:val="24"/>
          <w:lang w:eastAsia="zh-CN"/>
        </w:rPr>
        <w:t>，</w:t>
      </w:r>
      <w:r w:rsidR="00195211">
        <w:rPr>
          <w:rFonts w:asciiTheme="majorBidi" w:hAnsiTheme="majorBidi" w:cstheme="majorBidi" w:hint="eastAsia"/>
          <w:szCs w:val="24"/>
          <w:lang w:eastAsia="zh-CN"/>
        </w:rPr>
        <w:t>以</w:t>
      </w:r>
      <w:r w:rsidR="00897147">
        <w:rPr>
          <w:rFonts w:asciiTheme="majorBidi" w:hAnsiTheme="majorBidi" w:cstheme="majorBidi" w:hint="eastAsia"/>
          <w:szCs w:val="24"/>
          <w:lang w:val="zh-CN" w:eastAsia="zh-CN"/>
        </w:rPr>
        <w:t>就</w:t>
      </w:r>
      <w:r w:rsidR="00897147" w:rsidRPr="00897147">
        <w:rPr>
          <w:rFonts w:asciiTheme="majorBidi" w:hAnsiTheme="majorBidi" w:cstheme="majorBidi"/>
          <w:szCs w:val="24"/>
          <w:lang w:eastAsia="zh-CN"/>
        </w:rPr>
        <w:t>ICT</w:t>
      </w:r>
      <w:r w:rsidR="00897147" w:rsidRPr="00A670F1">
        <w:rPr>
          <w:rFonts w:asciiTheme="majorBidi" w:hAnsiTheme="majorBidi" w:cstheme="majorBidi"/>
          <w:szCs w:val="24"/>
          <w:lang w:val="zh-CN" w:eastAsia="zh-CN"/>
        </w:rPr>
        <w:t>解决方案如何能推动绿色和可持续</w:t>
      </w:r>
      <w:r w:rsidR="00897147">
        <w:rPr>
          <w:rFonts w:asciiTheme="majorBidi" w:hAnsiTheme="majorBidi" w:cstheme="majorBidi" w:hint="eastAsia"/>
          <w:szCs w:val="24"/>
          <w:lang w:val="zh-CN" w:eastAsia="zh-CN"/>
        </w:rPr>
        <w:t>的</w:t>
      </w:r>
      <w:r w:rsidR="00897147" w:rsidRPr="00A670F1">
        <w:rPr>
          <w:rFonts w:asciiTheme="majorBidi" w:hAnsiTheme="majorBidi" w:cstheme="majorBidi"/>
          <w:szCs w:val="24"/>
          <w:lang w:val="zh-CN" w:eastAsia="zh-CN"/>
        </w:rPr>
        <w:t>城市发展</w:t>
      </w:r>
      <w:r w:rsidR="00120A30" w:rsidRPr="00A670F1">
        <w:rPr>
          <w:rFonts w:asciiTheme="majorBidi" w:hAnsiTheme="majorBidi" w:cstheme="majorBidi"/>
          <w:szCs w:val="24"/>
          <w:lang w:val="zh-CN" w:eastAsia="zh-CN"/>
        </w:rPr>
        <w:t>提出一些全球</w:t>
      </w:r>
      <w:r w:rsidR="00897147" w:rsidRPr="00A670F1">
        <w:rPr>
          <w:rFonts w:asciiTheme="majorBidi" w:hAnsiTheme="majorBidi" w:cstheme="majorBidi"/>
          <w:szCs w:val="24"/>
          <w:lang w:val="zh-CN" w:eastAsia="zh-CN"/>
        </w:rPr>
        <w:t>举措和</w:t>
      </w:r>
      <w:r w:rsidR="00195211">
        <w:rPr>
          <w:rFonts w:asciiTheme="majorBidi" w:hAnsiTheme="majorBidi" w:cstheme="majorBidi" w:hint="eastAsia"/>
          <w:szCs w:val="24"/>
          <w:lang w:val="zh-CN" w:eastAsia="zh-CN"/>
        </w:rPr>
        <w:t>范例</w:t>
      </w:r>
      <w:r w:rsidR="00120A30" w:rsidRPr="00A670F1">
        <w:rPr>
          <w:rFonts w:asciiTheme="majorBidi" w:hAnsiTheme="majorBidi" w:cstheme="majorBidi"/>
          <w:szCs w:val="24"/>
          <w:lang w:val="zh-CN" w:eastAsia="zh-CN"/>
        </w:rPr>
        <w:t>。</w:t>
      </w:r>
    </w:p>
    <w:p w:rsidR="0012400C" w:rsidRPr="00A670F1" w:rsidRDefault="00120A30" w:rsidP="00076C3F">
      <w:pPr>
        <w:pStyle w:val="ms-rtethemefontface-1"/>
        <w:shd w:val="clear" w:color="auto" w:fill="FFFFFF"/>
        <w:ind w:firstLineChars="200" w:firstLine="480"/>
        <w:rPr>
          <w:rFonts w:asciiTheme="majorBidi" w:hAnsiTheme="majorBidi" w:cstheme="majorBidi"/>
          <w:color w:val="000000"/>
          <w:sz w:val="24"/>
          <w:szCs w:val="24"/>
        </w:rPr>
      </w:pPr>
      <w:r w:rsidRPr="00A670F1">
        <w:rPr>
          <w:rFonts w:asciiTheme="majorBidi" w:hAnsiTheme="majorBidi" w:cstheme="majorBidi"/>
          <w:sz w:val="24"/>
          <w:szCs w:val="24"/>
          <w:lang w:val="zh-CN"/>
        </w:rPr>
        <w:t>讲习班将汇集该领域的</w:t>
      </w:r>
      <w:r w:rsidR="00CE170A">
        <w:rPr>
          <w:rFonts w:asciiTheme="majorBidi" w:hAnsiTheme="majorBidi" w:cstheme="majorBidi" w:hint="eastAsia"/>
          <w:sz w:val="24"/>
          <w:szCs w:val="24"/>
          <w:lang w:val="zh-CN"/>
        </w:rPr>
        <w:t>知名</w:t>
      </w:r>
      <w:r w:rsidRPr="00A670F1">
        <w:rPr>
          <w:rFonts w:asciiTheme="majorBidi" w:hAnsiTheme="majorBidi" w:cstheme="majorBidi"/>
          <w:sz w:val="24"/>
          <w:szCs w:val="24"/>
          <w:lang w:val="zh-CN"/>
        </w:rPr>
        <w:t>专家</w:t>
      </w:r>
      <w:r w:rsidR="00CE170A" w:rsidRPr="00CE170A">
        <w:rPr>
          <w:rFonts w:asciiTheme="majorBidi" w:hAnsiTheme="majorBidi" w:cstheme="majorBidi" w:hint="eastAsia"/>
          <w:sz w:val="24"/>
          <w:szCs w:val="24"/>
          <w:lang w:val="en-GB"/>
        </w:rPr>
        <w:t>，</w:t>
      </w:r>
      <w:r w:rsidR="00CE170A">
        <w:rPr>
          <w:rFonts w:asciiTheme="majorBidi" w:hAnsiTheme="majorBidi" w:cstheme="majorBidi" w:hint="eastAsia"/>
          <w:sz w:val="24"/>
          <w:szCs w:val="24"/>
          <w:lang w:val="zh-CN"/>
        </w:rPr>
        <w:t>其中包括高层</w:t>
      </w:r>
      <w:r w:rsidRPr="00A670F1">
        <w:rPr>
          <w:rFonts w:asciiTheme="majorBidi" w:hAnsiTheme="majorBidi" w:cstheme="majorBidi"/>
          <w:sz w:val="24"/>
          <w:szCs w:val="24"/>
          <w:lang w:val="zh-CN"/>
        </w:rPr>
        <w:t>决策者</w:t>
      </w:r>
      <w:r w:rsidR="00CE170A">
        <w:rPr>
          <w:rFonts w:asciiTheme="majorBidi" w:hAnsiTheme="majorBidi" w:cstheme="majorBidi" w:hint="eastAsia"/>
          <w:sz w:val="24"/>
          <w:szCs w:val="24"/>
          <w:lang w:val="en-GB"/>
        </w:rPr>
        <w:t>、</w:t>
      </w:r>
      <w:r w:rsidRPr="00A670F1">
        <w:rPr>
          <w:rFonts w:asciiTheme="majorBidi" w:hAnsiTheme="majorBidi" w:cstheme="majorBidi"/>
          <w:sz w:val="24"/>
          <w:szCs w:val="24"/>
          <w:lang w:val="zh-CN"/>
        </w:rPr>
        <w:t>工程师</w:t>
      </w:r>
      <w:r w:rsidR="00CE170A">
        <w:rPr>
          <w:rFonts w:asciiTheme="majorBidi" w:hAnsiTheme="majorBidi" w:cstheme="majorBidi" w:hint="eastAsia"/>
          <w:sz w:val="24"/>
          <w:szCs w:val="24"/>
          <w:lang w:val="en-GB"/>
        </w:rPr>
        <w:t>、</w:t>
      </w:r>
      <w:r w:rsidRPr="00A670F1">
        <w:rPr>
          <w:rFonts w:asciiTheme="majorBidi" w:hAnsiTheme="majorBidi" w:cstheme="majorBidi"/>
          <w:sz w:val="24"/>
          <w:szCs w:val="24"/>
          <w:lang w:val="zh-CN"/>
        </w:rPr>
        <w:t>设计师</w:t>
      </w:r>
      <w:r w:rsidR="00CE170A">
        <w:rPr>
          <w:rFonts w:asciiTheme="majorBidi" w:hAnsiTheme="majorBidi" w:cstheme="majorBidi" w:hint="eastAsia"/>
          <w:sz w:val="24"/>
          <w:szCs w:val="24"/>
          <w:lang w:val="en-GB"/>
        </w:rPr>
        <w:t>、</w:t>
      </w:r>
      <w:r w:rsidRPr="00A670F1">
        <w:rPr>
          <w:rFonts w:asciiTheme="majorBidi" w:hAnsiTheme="majorBidi" w:cstheme="majorBidi"/>
          <w:sz w:val="24"/>
          <w:szCs w:val="24"/>
          <w:lang w:val="zh-CN"/>
        </w:rPr>
        <w:t>规划师</w:t>
      </w:r>
      <w:r w:rsidR="00CE170A">
        <w:rPr>
          <w:rFonts w:asciiTheme="majorBidi" w:hAnsiTheme="majorBidi" w:cstheme="majorBidi" w:hint="eastAsia"/>
          <w:sz w:val="24"/>
          <w:szCs w:val="24"/>
          <w:lang w:val="en-GB"/>
        </w:rPr>
        <w:t>、</w:t>
      </w:r>
      <w:r w:rsidRPr="00A670F1">
        <w:rPr>
          <w:rFonts w:asciiTheme="majorBidi" w:hAnsiTheme="majorBidi" w:cstheme="majorBidi"/>
          <w:sz w:val="24"/>
          <w:szCs w:val="24"/>
          <w:lang w:val="zh-CN"/>
        </w:rPr>
        <w:t>政府官员</w:t>
      </w:r>
      <w:r w:rsidR="00CE170A">
        <w:rPr>
          <w:rFonts w:asciiTheme="majorBidi" w:hAnsiTheme="majorBidi" w:cstheme="majorBidi" w:hint="eastAsia"/>
          <w:sz w:val="24"/>
          <w:szCs w:val="24"/>
          <w:lang w:val="en-GB"/>
        </w:rPr>
        <w:t>、</w:t>
      </w:r>
      <w:r w:rsidRPr="00A670F1">
        <w:rPr>
          <w:rFonts w:asciiTheme="majorBidi" w:hAnsiTheme="majorBidi" w:cstheme="majorBidi"/>
          <w:sz w:val="24"/>
          <w:szCs w:val="24"/>
          <w:lang w:val="zh-CN"/>
        </w:rPr>
        <w:t>监管</w:t>
      </w:r>
      <w:r w:rsidR="00CE170A">
        <w:rPr>
          <w:rFonts w:asciiTheme="majorBidi" w:hAnsiTheme="majorBidi" w:cstheme="majorBidi" w:hint="eastAsia"/>
          <w:sz w:val="24"/>
          <w:szCs w:val="24"/>
          <w:lang w:val="zh-CN"/>
        </w:rPr>
        <w:t>者和</w:t>
      </w:r>
      <w:r w:rsidRPr="00A670F1">
        <w:rPr>
          <w:rFonts w:asciiTheme="majorBidi" w:hAnsiTheme="majorBidi" w:cstheme="majorBidi"/>
          <w:sz w:val="24"/>
          <w:szCs w:val="24"/>
          <w:lang w:val="zh-CN"/>
        </w:rPr>
        <w:t>标准专家</w:t>
      </w:r>
      <w:r w:rsidR="00CE170A">
        <w:rPr>
          <w:rFonts w:asciiTheme="majorBidi" w:hAnsiTheme="majorBidi" w:cstheme="majorBidi" w:hint="eastAsia"/>
          <w:sz w:val="24"/>
          <w:szCs w:val="24"/>
          <w:lang w:val="zh-CN"/>
        </w:rPr>
        <w:t>等</w:t>
      </w:r>
      <w:r w:rsidRPr="00A670F1">
        <w:rPr>
          <w:rFonts w:asciiTheme="majorBidi" w:hAnsiTheme="majorBidi" w:cstheme="majorBidi"/>
          <w:sz w:val="24"/>
          <w:szCs w:val="24"/>
          <w:lang w:val="zh-CN"/>
        </w:rPr>
        <w:t>。</w:t>
      </w:r>
    </w:p>
    <w:p w:rsidR="00086DC5" w:rsidRPr="00A670F1" w:rsidRDefault="00957FE8" w:rsidP="00696F41">
      <w:pPr>
        <w:rPr>
          <w:rFonts w:asciiTheme="majorBidi" w:hAnsiTheme="majorBidi" w:cstheme="majorBidi"/>
          <w:szCs w:val="24"/>
          <w:lang w:eastAsia="zh-CN"/>
        </w:rPr>
      </w:pPr>
      <w:r w:rsidRPr="00A670F1">
        <w:rPr>
          <w:rFonts w:asciiTheme="majorBidi" w:hAnsiTheme="majorBidi" w:cstheme="majorBidi"/>
          <w:bCs/>
          <w:szCs w:val="24"/>
          <w:lang w:eastAsia="zh-CN"/>
        </w:rPr>
        <w:t>5</w:t>
      </w:r>
      <w:r w:rsidRPr="00A670F1">
        <w:rPr>
          <w:rFonts w:asciiTheme="majorBidi" w:hAnsiTheme="majorBidi" w:cstheme="majorBidi"/>
          <w:szCs w:val="24"/>
          <w:lang w:eastAsia="zh-CN"/>
        </w:rPr>
        <w:tab/>
      </w:r>
      <w:r w:rsidR="00BD3CCB">
        <w:rPr>
          <w:rFonts w:asciiTheme="majorBidi" w:hAnsiTheme="majorBidi" w:cstheme="majorBidi" w:hint="eastAsia"/>
          <w:szCs w:val="24"/>
          <w:lang w:val="en-US" w:eastAsia="zh-CN"/>
        </w:rPr>
        <w:t>“</w:t>
      </w:r>
      <w:r w:rsidR="00BD3CCB" w:rsidRPr="00BD3CCB">
        <w:rPr>
          <w:rFonts w:asciiTheme="majorBidi" w:hAnsiTheme="majorBidi" w:cstheme="majorBidi"/>
          <w:szCs w:val="24"/>
          <w:lang w:val="zh-CN" w:eastAsia="zh-CN"/>
        </w:rPr>
        <w:t>大学、绿色</w:t>
      </w:r>
      <w:r w:rsidR="00BD3CCB" w:rsidRPr="00BD3CCB">
        <w:rPr>
          <w:rFonts w:asciiTheme="majorBidi" w:hAnsiTheme="majorBidi" w:cstheme="majorBidi"/>
          <w:szCs w:val="24"/>
          <w:lang w:eastAsia="zh-CN"/>
        </w:rPr>
        <w:t>ICT</w:t>
      </w:r>
      <w:r w:rsidR="00BD3CCB" w:rsidRPr="00BD3CCB">
        <w:rPr>
          <w:rFonts w:asciiTheme="majorBidi" w:hAnsiTheme="majorBidi" w:cstheme="majorBidi"/>
          <w:szCs w:val="24"/>
          <w:lang w:val="zh-CN" w:eastAsia="zh-CN"/>
        </w:rPr>
        <w:t>标准和拉丁美洲</w:t>
      </w:r>
      <w:r w:rsidR="00BD3CCB">
        <w:rPr>
          <w:rFonts w:asciiTheme="majorBidi" w:hAnsiTheme="majorBidi" w:cstheme="majorBidi" w:hint="eastAsia"/>
          <w:szCs w:val="24"/>
          <w:lang w:eastAsia="zh-CN"/>
        </w:rPr>
        <w:t>”</w:t>
      </w:r>
      <w:r w:rsidR="00BD3CCB" w:rsidRPr="00A670F1">
        <w:rPr>
          <w:rFonts w:asciiTheme="majorBidi" w:hAnsiTheme="majorBidi" w:cstheme="majorBidi"/>
          <w:szCs w:val="24"/>
          <w:lang w:val="zh-CN" w:eastAsia="zh-CN"/>
        </w:rPr>
        <w:t>讲习班</w:t>
      </w:r>
      <w:r w:rsidR="00BD3CCB">
        <w:rPr>
          <w:rFonts w:asciiTheme="majorBidi" w:hAnsiTheme="majorBidi" w:cstheme="majorBidi" w:hint="eastAsia"/>
          <w:szCs w:val="24"/>
          <w:lang w:val="zh-CN" w:eastAsia="zh-CN"/>
        </w:rPr>
        <w:t>则侧重</w:t>
      </w:r>
      <w:r w:rsidR="00120A30" w:rsidRPr="00A670F1">
        <w:rPr>
          <w:rFonts w:asciiTheme="majorBidi" w:hAnsiTheme="majorBidi" w:cstheme="majorBidi"/>
          <w:szCs w:val="24"/>
          <w:lang w:val="zh-CN" w:eastAsia="zh-CN"/>
        </w:rPr>
        <w:t>提供</w:t>
      </w:r>
      <w:r w:rsidR="00BD1159">
        <w:rPr>
          <w:rFonts w:asciiTheme="majorBidi" w:hAnsiTheme="majorBidi" w:cstheme="majorBidi" w:hint="eastAsia"/>
          <w:szCs w:val="24"/>
          <w:lang w:val="zh-CN" w:eastAsia="zh-CN"/>
        </w:rPr>
        <w:t>范例</w:t>
      </w:r>
      <w:r w:rsidR="00120A30" w:rsidRPr="00A670F1">
        <w:rPr>
          <w:rFonts w:asciiTheme="majorBidi" w:hAnsiTheme="majorBidi" w:cstheme="majorBidi"/>
          <w:szCs w:val="24"/>
          <w:lang w:val="en-US" w:eastAsia="zh-CN"/>
        </w:rPr>
        <w:t>，</w:t>
      </w:r>
      <w:r w:rsidR="00BD3CCB">
        <w:rPr>
          <w:rFonts w:asciiTheme="majorBidi" w:hAnsiTheme="majorBidi" w:cstheme="majorBidi" w:hint="eastAsia"/>
          <w:szCs w:val="24"/>
          <w:lang w:val="zh-CN" w:eastAsia="zh-CN"/>
        </w:rPr>
        <w:t>并就</w:t>
      </w:r>
      <w:r w:rsidR="00897147" w:rsidRPr="00897147">
        <w:rPr>
          <w:rFonts w:asciiTheme="majorBidi" w:hAnsiTheme="majorBidi" w:cstheme="majorBidi"/>
          <w:szCs w:val="24"/>
          <w:lang w:val="en-US" w:eastAsia="zh-CN"/>
        </w:rPr>
        <w:t>ICT</w:t>
      </w:r>
      <w:r w:rsidR="00120A30" w:rsidRPr="00A670F1">
        <w:rPr>
          <w:rFonts w:asciiTheme="majorBidi" w:hAnsiTheme="majorBidi" w:cstheme="majorBidi"/>
          <w:szCs w:val="24"/>
          <w:lang w:val="zh-CN" w:eastAsia="zh-CN"/>
        </w:rPr>
        <w:t>如何帮助应对气候变化</w:t>
      </w:r>
      <w:r w:rsidR="00BD3CCB">
        <w:rPr>
          <w:rFonts w:asciiTheme="majorBidi" w:hAnsiTheme="majorBidi" w:cstheme="majorBidi" w:hint="eastAsia"/>
          <w:szCs w:val="24"/>
          <w:lang w:val="en-US" w:eastAsia="zh-CN"/>
        </w:rPr>
        <w:t>、</w:t>
      </w:r>
      <w:r w:rsidR="00120A30" w:rsidRPr="00A670F1">
        <w:rPr>
          <w:rFonts w:asciiTheme="majorBidi" w:hAnsiTheme="majorBidi" w:cstheme="majorBidi"/>
          <w:szCs w:val="24"/>
          <w:lang w:val="zh-CN" w:eastAsia="zh-CN"/>
        </w:rPr>
        <w:t>提高能源效率</w:t>
      </w:r>
      <w:r w:rsidR="00BD3CCB">
        <w:rPr>
          <w:rFonts w:asciiTheme="majorBidi" w:hAnsiTheme="majorBidi" w:cstheme="majorBidi" w:hint="eastAsia"/>
          <w:szCs w:val="24"/>
          <w:lang w:val="zh-CN" w:eastAsia="zh-CN"/>
        </w:rPr>
        <w:t>和</w:t>
      </w:r>
      <w:r w:rsidR="00696F41">
        <w:rPr>
          <w:rFonts w:asciiTheme="majorBidi" w:hAnsiTheme="majorBidi" w:cstheme="majorBidi" w:hint="eastAsia"/>
          <w:szCs w:val="24"/>
          <w:lang w:val="zh-CN" w:eastAsia="zh-CN"/>
        </w:rPr>
        <w:t>建设</w:t>
      </w:r>
      <w:r w:rsidR="00120A30" w:rsidRPr="00A670F1">
        <w:rPr>
          <w:rFonts w:asciiTheme="majorBidi" w:hAnsiTheme="majorBidi" w:cstheme="majorBidi"/>
          <w:szCs w:val="24"/>
          <w:lang w:val="zh-CN" w:eastAsia="zh-CN"/>
        </w:rPr>
        <w:t>绿色经济</w:t>
      </w:r>
      <w:r w:rsidR="00BD1159">
        <w:rPr>
          <w:rFonts w:asciiTheme="majorBidi" w:hAnsiTheme="majorBidi" w:cstheme="majorBidi" w:hint="eastAsia"/>
          <w:szCs w:val="24"/>
          <w:lang w:val="zh-CN" w:eastAsia="zh-CN"/>
        </w:rPr>
        <w:t>等议题</w:t>
      </w:r>
      <w:r w:rsidR="00BD3CCB">
        <w:rPr>
          <w:rFonts w:asciiTheme="majorBidi" w:hAnsiTheme="majorBidi" w:cstheme="majorBidi" w:hint="eastAsia"/>
          <w:szCs w:val="24"/>
          <w:lang w:val="zh-CN" w:eastAsia="zh-CN"/>
        </w:rPr>
        <w:t>介绍相关</w:t>
      </w:r>
      <w:r w:rsidR="00BD3CCB" w:rsidRPr="00A670F1">
        <w:rPr>
          <w:rFonts w:asciiTheme="majorBidi" w:hAnsiTheme="majorBidi" w:cstheme="majorBidi"/>
          <w:szCs w:val="24"/>
          <w:lang w:val="zh-CN" w:eastAsia="zh-CN"/>
        </w:rPr>
        <w:t>项目</w:t>
      </w:r>
      <w:r w:rsidR="00120A30" w:rsidRPr="00A670F1">
        <w:rPr>
          <w:rFonts w:asciiTheme="majorBidi" w:hAnsiTheme="majorBidi" w:cstheme="majorBidi"/>
          <w:szCs w:val="24"/>
          <w:lang w:val="en-US" w:eastAsia="zh-CN"/>
        </w:rPr>
        <w:t>，</w:t>
      </w:r>
      <w:r w:rsidR="0066041A">
        <w:rPr>
          <w:rFonts w:asciiTheme="majorBidi" w:hAnsiTheme="majorBidi" w:cstheme="majorBidi" w:hint="eastAsia"/>
          <w:szCs w:val="24"/>
          <w:lang w:val="en-US" w:eastAsia="zh-CN"/>
        </w:rPr>
        <w:t>以阐明相关</w:t>
      </w:r>
      <w:r w:rsidR="00120A30" w:rsidRPr="00A670F1">
        <w:rPr>
          <w:rFonts w:asciiTheme="majorBidi" w:hAnsiTheme="majorBidi" w:cstheme="majorBidi"/>
          <w:szCs w:val="24"/>
          <w:lang w:val="zh-CN" w:eastAsia="zh-CN"/>
        </w:rPr>
        <w:t>标准</w:t>
      </w:r>
      <w:r w:rsidR="0066041A">
        <w:rPr>
          <w:rFonts w:asciiTheme="majorBidi" w:hAnsiTheme="majorBidi" w:cstheme="majorBidi" w:hint="eastAsia"/>
          <w:szCs w:val="24"/>
          <w:lang w:val="en-US" w:eastAsia="zh-CN"/>
        </w:rPr>
        <w:t>、</w:t>
      </w:r>
      <w:r w:rsidR="00120A30" w:rsidRPr="00A670F1">
        <w:rPr>
          <w:rFonts w:asciiTheme="majorBidi" w:hAnsiTheme="majorBidi" w:cstheme="majorBidi"/>
          <w:szCs w:val="24"/>
          <w:lang w:val="zh-CN" w:eastAsia="zh-CN"/>
        </w:rPr>
        <w:t>政策和最佳</w:t>
      </w:r>
      <w:r w:rsidR="0066041A">
        <w:rPr>
          <w:rFonts w:asciiTheme="majorBidi" w:hAnsiTheme="majorBidi" w:cstheme="majorBidi" w:hint="eastAsia"/>
          <w:szCs w:val="24"/>
          <w:lang w:val="zh-CN" w:eastAsia="zh-CN"/>
        </w:rPr>
        <w:t>做法</w:t>
      </w:r>
      <w:r w:rsidR="00120A30" w:rsidRPr="00A670F1">
        <w:rPr>
          <w:rFonts w:asciiTheme="majorBidi" w:hAnsiTheme="majorBidi" w:cstheme="majorBidi"/>
          <w:szCs w:val="24"/>
          <w:lang w:val="zh-CN" w:eastAsia="zh-CN"/>
        </w:rPr>
        <w:t>。</w:t>
      </w:r>
    </w:p>
    <w:p w:rsidR="000563FA" w:rsidRPr="00A670F1" w:rsidRDefault="00971E43" w:rsidP="00A13E8D">
      <w:pPr>
        <w:pStyle w:val="ms-rtethemefontface-1"/>
        <w:shd w:val="clear" w:color="auto" w:fill="FFFFFF"/>
        <w:rPr>
          <w:rFonts w:asciiTheme="majorBidi" w:hAnsiTheme="majorBidi" w:cstheme="majorBidi"/>
          <w:sz w:val="24"/>
          <w:szCs w:val="24"/>
        </w:rPr>
      </w:pPr>
      <w:r>
        <w:rPr>
          <w:rFonts w:asciiTheme="majorBidi" w:hAnsiTheme="majorBidi" w:cstheme="majorBidi"/>
          <w:sz w:val="24"/>
          <w:szCs w:val="24"/>
        </w:rPr>
        <w:t>6</w:t>
      </w:r>
      <w:r w:rsidR="00A51595" w:rsidRPr="00A670F1">
        <w:rPr>
          <w:rFonts w:asciiTheme="majorBidi" w:hAnsiTheme="majorBidi" w:cstheme="majorBidi"/>
          <w:sz w:val="24"/>
          <w:szCs w:val="24"/>
        </w:rPr>
        <w:tab/>
      </w:r>
      <w:r w:rsidR="00120A30" w:rsidRPr="00A670F1">
        <w:rPr>
          <w:rFonts w:asciiTheme="majorBidi" w:hAnsiTheme="majorBidi" w:cstheme="majorBidi"/>
          <w:sz w:val="24"/>
          <w:szCs w:val="24"/>
          <w:lang w:val="zh-CN"/>
        </w:rPr>
        <w:t>两</w:t>
      </w:r>
      <w:r w:rsidR="00A13E8D">
        <w:rPr>
          <w:rFonts w:asciiTheme="majorBidi" w:hAnsiTheme="majorBidi" w:cstheme="majorBidi" w:hint="eastAsia"/>
          <w:sz w:val="24"/>
          <w:szCs w:val="24"/>
          <w:lang w:val="zh-CN"/>
        </w:rPr>
        <w:t>个</w:t>
      </w:r>
      <w:r w:rsidR="00120A30" w:rsidRPr="00A670F1">
        <w:rPr>
          <w:rFonts w:asciiTheme="majorBidi" w:hAnsiTheme="majorBidi" w:cstheme="majorBidi"/>
          <w:sz w:val="24"/>
          <w:szCs w:val="24"/>
          <w:lang w:val="zh-CN"/>
        </w:rPr>
        <w:t>讲习班</w:t>
      </w:r>
      <w:r w:rsidR="00A13E8D">
        <w:rPr>
          <w:rFonts w:asciiTheme="majorBidi" w:hAnsiTheme="majorBidi" w:cstheme="majorBidi" w:hint="eastAsia"/>
          <w:sz w:val="24"/>
          <w:szCs w:val="24"/>
          <w:lang w:val="zh-CN"/>
        </w:rPr>
        <w:t>的议程</w:t>
      </w:r>
      <w:r w:rsidR="00A13E8D" w:rsidRPr="00A670F1">
        <w:rPr>
          <w:rFonts w:asciiTheme="majorBidi" w:hAnsiTheme="majorBidi" w:cstheme="majorBidi"/>
          <w:sz w:val="24"/>
          <w:szCs w:val="24"/>
          <w:lang w:val="zh-CN"/>
        </w:rPr>
        <w:t>草案</w:t>
      </w:r>
      <w:r w:rsidR="00120A30" w:rsidRPr="00A670F1">
        <w:rPr>
          <w:rFonts w:asciiTheme="majorBidi" w:hAnsiTheme="majorBidi" w:cstheme="majorBidi"/>
          <w:sz w:val="24"/>
          <w:szCs w:val="24"/>
          <w:lang w:val="zh-CN"/>
        </w:rPr>
        <w:t>分</w:t>
      </w:r>
      <w:r w:rsidR="00A13E8D">
        <w:rPr>
          <w:rFonts w:asciiTheme="majorBidi" w:hAnsiTheme="majorBidi" w:cstheme="majorBidi" w:hint="eastAsia"/>
          <w:sz w:val="24"/>
          <w:szCs w:val="24"/>
          <w:lang w:val="zh-CN"/>
        </w:rPr>
        <w:t>见</w:t>
      </w:r>
      <w:r w:rsidR="00120A30" w:rsidRPr="00A670F1">
        <w:rPr>
          <w:rFonts w:asciiTheme="majorBidi" w:hAnsiTheme="majorBidi" w:cstheme="majorBidi"/>
          <w:sz w:val="24"/>
          <w:szCs w:val="24"/>
          <w:lang w:val="zh-CN"/>
        </w:rPr>
        <w:t>附件</w:t>
      </w:r>
      <w:r w:rsidR="00120A30" w:rsidRPr="00A670F1">
        <w:rPr>
          <w:rFonts w:asciiTheme="majorBidi" w:hAnsiTheme="majorBidi" w:cstheme="majorBidi"/>
          <w:sz w:val="24"/>
          <w:szCs w:val="24"/>
        </w:rPr>
        <w:t>1</w:t>
      </w:r>
      <w:r w:rsidR="00120A30" w:rsidRPr="00A670F1">
        <w:rPr>
          <w:rFonts w:asciiTheme="majorBidi" w:hAnsiTheme="majorBidi" w:cstheme="majorBidi"/>
          <w:sz w:val="24"/>
          <w:szCs w:val="24"/>
          <w:lang w:val="zh-CN"/>
        </w:rPr>
        <w:t>和</w:t>
      </w:r>
      <w:r w:rsidR="00120A30" w:rsidRPr="00A670F1">
        <w:rPr>
          <w:rFonts w:asciiTheme="majorBidi" w:hAnsiTheme="majorBidi" w:cstheme="majorBidi"/>
          <w:sz w:val="24"/>
          <w:szCs w:val="24"/>
        </w:rPr>
        <w:t>2</w:t>
      </w:r>
      <w:r w:rsidR="00120A30" w:rsidRPr="00A670F1">
        <w:rPr>
          <w:rFonts w:asciiTheme="majorBidi" w:hAnsiTheme="majorBidi" w:cstheme="majorBidi"/>
          <w:sz w:val="24"/>
          <w:szCs w:val="24"/>
          <w:lang w:val="zh-CN"/>
        </w:rPr>
        <w:t>。</w:t>
      </w:r>
      <w:r w:rsidR="00A13E8D">
        <w:rPr>
          <w:rFonts w:asciiTheme="majorBidi" w:hAnsiTheme="majorBidi" w:cstheme="majorBidi" w:hint="eastAsia"/>
          <w:sz w:val="24"/>
          <w:szCs w:val="24"/>
          <w:lang w:val="zh-CN"/>
        </w:rPr>
        <w:t>两份议程亦</w:t>
      </w:r>
      <w:r w:rsidR="00120A30" w:rsidRPr="00A670F1">
        <w:rPr>
          <w:rFonts w:asciiTheme="majorBidi" w:hAnsiTheme="majorBidi" w:cstheme="majorBidi"/>
          <w:sz w:val="24"/>
          <w:szCs w:val="24"/>
          <w:lang w:val="zh-CN"/>
        </w:rPr>
        <w:t>将</w:t>
      </w:r>
      <w:r w:rsidR="00A13E8D">
        <w:rPr>
          <w:rFonts w:asciiTheme="majorBidi" w:hAnsiTheme="majorBidi" w:cstheme="majorBidi" w:hint="eastAsia"/>
          <w:sz w:val="24"/>
          <w:szCs w:val="24"/>
          <w:lang w:val="zh-CN"/>
        </w:rPr>
        <w:t>在相应</w:t>
      </w:r>
      <w:r w:rsidR="00120A30" w:rsidRPr="00A670F1">
        <w:rPr>
          <w:rFonts w:asciiTheme="majorBidi" w:hAnsiTheme="majorBidi" w:cstheme="majorBidi"/>
          <w:sz w:val="24"/>
          <w:szCs w:val="24"/>
          <w:lang w:val="zh-CN"/>
        </w:rPr>
        <w:t>活动</w:t>
      </w:r>
      <w:r w:rsidR="00A13E8D">
        <w:rPr>
          <w:rFonts w:asciiTheme="majorBidi" w:hAnsiTheme="majorBidi" w:cstheme="majorBidi" w:hint="eastAsia"/>
          <w:sz w:val="24"/>
          <w:szCs w:val="24"/>
          <w:lang w:val="zh-CN"/>
        </w:rPr>
        <w:t>的</w:t>
      </w:r>
      <w:r w:rsidR="00120A30" w:rsidRPr="00A670F1">
        <w:rPr>
          <w:rFonts w:asciiTheme="majorBidi" w:hAnsiTheme="majorBidi" w:cstheme="majorBidi"/>
          <w:sz w:val="24"/>
          <w:szCs w:val="24"/>
          <w:lang w:val="zh-CN"/>
        </w:rPr>
        <w:t>网站</w:t>
      </w:r>
      <w:r w:rsidR="00A13E8D">
        <w:rPr>
          <w:rFonts w:asciiTheme="majorBidi" w:hAnsiTheme="majorBidi" w:cstheme="majorBidi" w:hint="eastAsia"/>
          <w:sz w:val="24"/>
          <w:szCs w:val="24"/>
          <w:lang w:val="zh-CN"/>
        </w:rPr>
        <w:t>上</w:t>
      </w:r>
      <w:r w:rsidR="00A13E8D" w:rsidRPr="00A670F1">
        <w:rPr>
          <w:rFonts w:asciiTheme="majorBidi" w:hAnsiTheme="majorBidi" w:cstheme="majorBidi"/>
          <w:sz w:val="24"/>
          <w:szCs w:val="24"/>
          <w:lang w:val="zh-CN"/>
        </w:rPr>
        <w:t>提供</w:t>
      </w:r>
      <w:r w:rsidR="00120A30" w:rsidRPr="00A670F1">
        <w:rPr>
          <w:rFonts w:asciiTheme="majorBidi" w:hAnsiTheme="majorBidi" w:cstheme="majorBidi"/>
          <w:sz w:val="24"/>
          <w:szCs w:val="24"/>
          <w:lang w:val="zh-CN"/>
        </w:rPr>
        <w:t>。</w:t>
      </w:r>
      <w:r w:rsidR="00A13E8D" w:rsidRPr="00A670F1">
        <w:rPr>
          <w:rFonts w:asciiTheme="majorBidi" w:hAnsiTheme="majorBidi" w:cstheme="majorBidi"/>
          <w:sz w:val="24"/>
          <w:szCs w:val="24"/>
          <w:lang w:val="zh-CN"/>
        </w:rPr>
        <w:t>如您</w:t>
      </w:r>
      <w:r w:rsidR="00A13E8D">
        <w:rPr>
          <w:rFonts w:asciiTheme="majorBidi" w:hAnsiTheme="majorBidi" w:cstheme="majorBidi" w:hint="eastAsia"/>
          <w:sz w:val="24"/>
          <w:szCs w:val="24"/>
          <w:lang w:val="zh-CN"/>
        </w:rPr>
        <w:t>在两个</w:t>
      </w:r>
      <w:r w:rsidR="00A13E8D" w:rsidRPr="00A670F1">
        <w:rPr>
          <w:rFonts w:asciiTheme="majorBidi" w:hAnsiTheme="majorBidi" w:cstheme="majorBidi"/>
          <w:sz w:val="24"/>
          <w:szCs w:val="24"/>
          <w:lang w:val="zh-CN"/>
        </w:rPr>
        <w:t>讲习班</w:t>
      </w:r>
      <w:r w:rsidR="00A13E8D">
        <w:rPr>
          <w:rFonts w:asciiTheme="majorBidi" w:hAnsiTheme="majorBidi" w:cstheme="majorBidi" w:hint="eastAsia"/>
          <w:sz w:val="24"/>
          <w:szCs w:val="24"/>
          <w:lang w:val="zh-CN"/>
        </w:rPr>
        <w:t>的议程方面</w:t>
      </w:r>
      <w:r w:rsidR="00A13E8D" w:rsidRPr="00A670F1">
        <w:rPr>
          <w:rFonts w:asciiTheme="majorBidi" w:hAnsiTheme="majorBidi" w:cstheme="majorBidi"/>
          <w:sz w:val="24"/>
          <w:szCs w:val="24"/>
          <w:lang w:val="zh-CN"/>
        </w:rPr>
        <w:t>需要更多信息</w:t>
      </w:r>
      <w:r w:rsidR="00A13E8D">
        <w:rPr>
          <w:rFonts w:asciiTheme="majorBidi" w:hAnsiTheme="majorBidi" w:cstheme="majorBidi" w:hint="eastAsia"/>
          <w:sz w:val="24"/>
          <w:szCs w:val="24"/>
          <w:lang w:val="zh-CN"/>
        </w:rPr>
        <w:t>，尽请</w:t>
      </w:r>
      <w:r w:rsidR="00120A30" w:rsidRPr="00A670F1">
        <w:rPr>
          <w:rFonts w:asciiTheme="majorBidi" w:hAnsiTheme="majorBidi" w:cstheme="majorBidi"/>
          <w:sz w:val="24"/>
          <w:szCs w:val="24"/>
          <w:lang w:val="zh-CN"/>
        </w:rPr>
        <w:t>联系</w:t>
      </w:r>
      <w:r w:rsidR="00A13E8D" w:rsidRPr="00A670F1">
        <w:rPr>
          <w:rFonts w:asciiTheme="majorBidi" w:hAnsiTheme="majorBidi" w:cstheme="majorBidi"/>
          <w:sz w:val="24"/>
          <w:szCs w:val="24"/>
        </w:rPr>
        <w:t>Cristina Bueti</w:t>
      </w:r>
      <w:r w:rsidR="00A13E8D">
        <w:rPr>
          <w:rFonts w:asciiTheme="majorBidi" w:hAnsiTheme="majorBidi" w:cstheme="majorBidi" w:hint="eastAsia"/>
          <w:sz w:val="24"/>
          <w:szCs w:val="24"/>
        </w:rPr>
        <w:t>（</w:t>
      </w:r>
      <w:hyperlink r:id="rId15" w:history="1">
        <w:r w:rsidR="00A13E8D" w:rsidRPr="00A670F1">
          <w:rPr>
            <w:rStyle w:val="Hyperlink"/>
            <w:rFonts w:asciiTheme="majorBidi" w:hAnsiTheme="majorBidi" w:cstheme="majorBidi"/>
            <w:sz w:val="24"/>
            <w:szCs w:val="24"/>
          </w:rPr>
          <w:t>cristina.bueti@itu.int</w:t>
        </w:r>
      </w:hyperlink>
      <w:r w:rsidR="00A13E8D">
        <w:rPr>
          <w:rFonts w:asciiTheme="majorBidi" w:hAnsiTheme="majorBidi" w:cstheme="majorBidi" w:hint="eastAsia"/>
          <w:sz w:val="24"/>
          <w:szCs w:val="24"/>
        </w:rPr>
        <w:t>）和</w:t>
      </w:r>
      <w:r w:rsidR="00A13E8D" w:rsidRPr="00A670F1">
        <w:rPr>
          <w:rFonts w:asciiTheme="majorBidi" w:hAnsiTheme="majorBidi" w:cstheme="majorBidi"/>
          <w:sz w:val="24"/>
          <w:szCs w:val="24"/>
        </w:rPr>
        <w:t>Bruno Ramos</w:t>
      </w:r>
      <w:r w:rsidR="00A13E8D">
        <w:rPr>
          <w:rFonts w:asciiTheme="majorBidi" w:hAnsiTheme="majorBidi" w:cstheme="majorBidi" w:hint="eastAsia"/>
          <w:sz w:val="24"/>
          <w:szCs w:val="24"/>
        </w:rPr>
        <w:t>（</w:t>
      </w:r>
      <w:hyperlink r:id="rId16" w:history="1">
        <w:r w:rsidR="00A13E8D" w:rsidRPr="00A670F1">
          <w:rPr>
            <w:rStyle w:val="Hyperlink"/>
            <w:rFonts w:asciiTheme="majorBidi" w:hAnsiTheme="majorBidi" w:cstheme="majorBidi"/>
            <w:sz w:val="24"/>
            <w:szCs w:val="24"/>
          </w:rPr>
          <w:t>bruno.ramos@itu.int</w:t>
        </w:r>
      </w:hyperlink>
      <w:r w:rsidR="00A13E8D" w:rsidRPr="00A13E8D">
        <w:rPr>
          <w:rFonts w:hint="eastAsia"/>
        </w:rPr>
        <w:t>）</w:t>
      </w:r>
      <w:r w:rsidR="00120A30" w:rsidRPr="00A670F1">
        <w:rPr>
          <w:rFonts w:asciiTheme="majorBidi" w:hAnsiTheme="majorBidi" w:cstheme="majorBidi"/>
          <w:sz w:val="24"/>
          <w:szCs w:val="24"/>
          <w:lang w:val="zh-CN"/>
        </w:rPr>
        <w:t>。</w:t>
      </w:r>
    </w:p>
    <w:p w:rsidR="001F0263" w:rsidRPr="00A670F1" w:rsidRDefault="00A51595" w:rsidP="00936525">
      <w:pPr>
        <w:rPr>
          <w:rFonts w:asciiTheme="majorBidi" w:hAnsiTheme="majorBidi" w:cstheme="majorBidi"/>
          <w:szCs w:val="24"/>
          <w:lang w:eastAsia="zh-CN"/>
        </w:rPr>
      </w:pPr>
      <w:r w:rsidRPr="00A670F1">
        <w:rPr>
          <w:rFonts w:asciiTheme="majorBidi" w:hAnsiTheme="majorBidi" w:cstheme="majorBidi"/>
          <w:szCs w:val="24"/>
        </w:rPr>
        <w:t>7</w:t>
      </w:r>
      <w:r w:rsidR="005A620B" w:rsidRPr="00A670F1">
        <w:rPr>
          <w:rFonts w:asciiTheme="majorBidi" w:hAnsiTheme="majorBidi" w:cstheme="majorBidi"/>
          <w:szCs w:val="24"/>
        </w:rPr>
        <w:tab/>
      </w:r>
      <w:r w:rsidR="00A54BE4" w:rsidRPr="00A670F1">
        <w:rPr>
          <w:rFonts w:asciiTheme="majorBidi" w:hAnsiTheme="majorBidi" w:cstheme="majorBidi"/>
          <w:b/>
          <w:lang w:eastAsia="zh-CN"/>
        </w:rPr>
        <w:t>住宿</w:t>
      </w:r>
      <w:r w:rsidR="00A54BE4" w:rsidRPr="00A670F1">
        <w:rPr>
          <w:rFonts w:asciiTheme="majorBidi" w:hAnsiTheme="majorBidi" w:cstheme="majorBidi"/>
          <w:bCs/>
          <w:lang w:eastAsia="zh-CN"/>
        </w:rPr>
        <w:t>：有关</w:t>
      </w:r>
      <w:r w:rsidR="00A54BE4" w:rsidRPr="00A670F1">
        <w:rPr>
          <w:rFonts w:asciiTheme="majorBidi" w:hAnsiTheme="majorBidi" w:cstheme="majorBidi"/>
          <w:lang w:eastAsia="zh-CN"/>
        </w:rPr>
        <w:t>酒店住宿、交通、签证和健康要求的详细信息</w:t>
      </w:r>
      <w:r w:rsidR="00120A30" w:rsidRPr="00A670F1">
        <w:rPr>
          <w:rFonts w:asciiTheme="majorBidi" w:hAnsiTheme="majorBidi" w:cstheme="majorBidi"/>
          <w:szCs w:val="24"/>
          <w:lang w:val="zh-CN"/>
        </w:rPr>
        <w:t>将</w:t>
      </w:r>
      <w:r w:rsidR="006012C9">
        <w:rPr>
          <w:rFonts w:asciiTheme="majorBidi" w:hAnsiTheme="majorBidi" w:cstheme="majorBidi" w:hint="eastAsia"/>
          <w:szCs w:val="24"/>
          <w:lang w:val="zh-CN" w:eastAsia="zh-CN"/>
        </w:rPr>
        <w:t>会发布在活动的相应</w:t>
      </w:r>
      <w:proofErr w:type="spellStart"/>
      <w:r w:rsidR="00120A30" w:rsidRPr="00A670F1">
        <w:rPr>
          <w:rFonts w:asciiTheme="majorBidi" w:hAnsiTheme="majorBidi" w:cstheme="majorBidi"/>
          <w:szCs w:val="24"/>
          <w:lang w:val="zh-CN"/>
        </w:rPr>
        <w:t>网站</w:t>
      </w:r>
      <w:proofErr w:type="spellEnd"/>
      <w:r w:rsidR="006012C9">
        <w:rPr>
          <w:rFonts w:asciiTheme="majorBidi" w:hAnsiTheme="majorBidi" w:cstheme="majorBidi" w:hint="eastAsia"/>
          <w:szCs w:val="24"/>
          <w:lang w:val="zh-CN" w:eastAsia="zh-CN"/>
        </w:rPr>
        <w:t>上</w:t>
      </w:r>
      <w:r w:rsidR="00120A30" w:rsidRPr="00A670F1">
        <w:rPr>
          <w:rFonts w:asciiTheme="majorBidi" w:hAnsiTheme="majorBidi" w:cstheme="majorBidi"/>
          <w:szCs w:val="24"/>
          <w:lang w:val="en-US"/>
        </w:rPr>
        <w:t>：</w:t>
      </w:r>
      <w:hyperlink r:id="rId17" w:history="1">
        <w:r w:rsidR="00120A30" w:rsidRPr="00A670F1">
          <w:rPr>
            <w:rStyle w:val="Hyperlink"/>
            <w:rFonts w:asciiTheme="majorBidi" w:hAnsiTheme="majorBidi" w:cstheme="majorBidi"/>
            <w:szCs w:val="24"/>
          </w:rPr>
          <w:t>http://www.itu.int/en/ITU-T/Workshops-and-Seminars/ssc-la/201307/Pages/default.aspx</w:t>
        </w:r>
      </w:hyperlink>
      <w:r w:rsidR="006012C9">
        <w:rPr>
          <w:rFonts w:asciiTheme="majorBidi" w:hAnsiTheme="majorBidi" w:cstheme="majorBidi" w:hint="eastAsia"/>
          <w:lang w:eastAsia="zh-CN"/>
        </w:rPr>
        <w:t>和</w:t>
      </w:r>
      <w:r w:rsidR="00120A30" w:rsidRPr="00A670F1">
        <w:rPr>
          <w:rFonts w:asciiTheme="majorBidi" w:hAnsiTheme="majorBidi" w:cstheme="majorBidi"/>
        </w:rPr>
        <w:t xml:space="preserve"> </w:t>
      </w:r>
      <w:hyperlink r:id="rId18" w:history="1">
        <w:r w:rsidR="00120A30" w:rsidRPr="00A670F1">
          <w:rPr>
            <w:rStyle w:val="Hyperlink"/>
            <w:rFonts w:asciiTheme="majorBidi" w:hAnsiTheme="majorBidi" w:cstheme="majorBidi"/>
          </w:rPr>
          <w:t>http://www.itu.int/en/ITU-T/Workshops-and-Seminars/greenict/201307/Pages/default.aspx</w:t>
        </w:r>
      </w:hyperlink>
      <w:r w:rsidR="006012C9">
        <w:rPr>
          <w:rFonts w:asciiTheme="majorBidi" w:hAnsiTheme="majorBidi" w:cstheme="majorBidi" w:hint="eastAsia"/>
          <w:szCs w:val="24"/>
          <w:lang w:eastAsia="zh-CN"/>
        </w:rPr>
        <w:t>。如</w:t>
      </w:r>
      <w:r w:rsidR="006012C9">
        <w:rPr>
          <w:rFonts w:asciiTheme="majorBidi" w:hAnsiTheme="majorBidi" w:cstheme="majorBidi" w:hint="eastAsia"/>
          <w:szCs w:val="24"/>
          <w:lang w:val="zh-CN" w:eastAsia="zh-CN"/>
        </w:rPr>
        <w:t>出现</w:t>
      </w:r>
      <w:r w:rsidR="00120A30" w:rsidRPr="00A670F1">
        <w:rPr>
          <w:rFonts w:asciiTheme="majorBidi" w:hAnsiTheme="majorBidi" w:cstheme="majorBidi"/>
          <w:szCs w:val="24"/>
          <w:lang w:val="zh-CN" w:eastAsia="zh-CN"/>
        </w:rPr>
        <w:t>新</w:t>
      </w:r>
      <w:r w:rsidR="006012C9">
        <w:rPr>
          <w:rFonts w:asciiTheme="majorBidi" w:hAnsiTheme="majorBidi" w:cstheme="majorBidi" w:hint="eastAsia"/>
          <w:szCs w:val="24"/>
          <w:lang w:val="zh-CN" w:eastAsia="zh-CN"/>
        </w:rPr>
        <w:t>信息</w:t>
      </w:r>
      <w:r w:rsidR="00120A30" w:rsidRPr="00A670F1">
        <w:rPr>
          <w:rFonts w:asciiTheme="majorBidi" w:hAnsiTheme="majorBidi" w:cstheme="majorBidi"/>
          <w:szCs w:val="24"/>
          <w:lang w:val="zh-CN" w:eastAsia="zh-CN"/>
        </w:rPr>
        <w:t>或信息</w:t>
      </w:r>
      <w:r w:rsidR="00936525">
        <w:rPr>
          <w:rFonts w:asciiTheme="majorBidi" w:hAnsiTheme="majorBidi" w:cstheme="majorBidi" w:hint="eastAsia"/>
          <w:szCs w:val="24"/>
          <w:lang w:val="zh-CN" w:eastAsia="zh-CN"/>
        </w:rPr>
        <w:t>发生变动</w:t>
      </w:r>
      <w:r w:rsidR="006012C9">
        <w:rPr>
          <w:rFonts w:asciiTheme="majorBidi" w:hAnsiTheme="majorBidi" w:cstheme="majorBidi" w:hint="eastAsia"/>
          <w:szCs w:val="24"/>
          <w:lang w:val="zh-CN" w:eastAsia="zh-CN"/>
        </w:rPr>
        <w:t>，则</w:t>
      </w:r>
      <w:r w:rsidR="00936525">
        <w:rPr>
          <w:rFonts w:asciiTheme="majorBidi" w:hAnsiTheme="majorBidi" w:cstheme="majorBidi" w:hint="eastAsia"/>
          <w:szCs w:val="24"/>
          <w:lang w:val="zh-CN" w:eastAsia="zh-CN"/>
        </w:rPr>
        <w:t>上述</w:t>
      </w:r>
      <w:r w:rsidR="00936525" w:rsidRPr="00A670F1">
        <w:rPr>
          <w:rFonts w:asciiTheme="majorBidi" w:hAnsiTheme="majorBidi" w:cstheme="majorBidi"/>
          <w:szCs w:val="24"/>
          <w:lang w:val="zh-CN" w:eastAsia="zh-CN"/>
        </w:rPr>
        <w:t>网站</w:t>
      </w:r>
      <w:r w:rsidR="00936525">
        <w:rPr>
          <w:rFonts w:asciiTheme="majorBidi" w:hAnsiTheme="majorBidi" w:cstheme="majorBidi" w:hint="eastAsia"/>
          <w:szCs w:val="24"/>
          <w:lang w:val="zh-CN" w:eastAsia="zh-CN"/>
        </w:rPr>
        <w:t>亦将做相应</w:t>
      </w:r>
      <w:r w:rsidR="00936525" w:rsidRPr="00A670F1">
        <w:rPr>
          <w:rFonts w:asciiTheme="majorBidi" w:hAnsiTheme="majorBidi" w:cstheme="majorBidi"/>
          <w:szCs w:val="24"/>
          <w:lang w:val="zh-CN" w:eastAsia="zh-CN"/>
        </w:rPr>
        <w:t>更新</w:t>
      </w:r>
      <w:r w:rsidR="00120A30" w:rsidRPr="00A670F1">
        <w:rPr>
          <w:rFonts w:asciiTheme="majorBidi" w:hAnsiTheme="majorBidi" w:cstheme="majorBidi"/>
          <w:szCs w:val="24"/>
          <w:lang w:val="zh-CN" w:eastAsia="zh-CN"/>
        </w:rPr>
        <w:t>。</w:t>
      </w:r>
    </w:p>
    <w:p w:rsidR="001F0263" w:rsidRPr="00A670F1" w:rsidRDefault="00A51595" w:rsidP="00DE4EF9">
      <w:pPr>
        <w:pStyle w:val="NormalWeb"/>
        <w:spacing w:before="120" w:after="120"/>
        <w:rPr>
          <w:rFonts w:asciiTheme="majorBidi" w:eastAsiaTheme="minorEastAsia" w:hAnsiTheme="majorBidi" w:cstheme="majorBidi"/>
          <w:bCs/>
          <w:sz w:val="24"/>
          <w:szCs w:val="20"/>
          <w:lang w:val="en-GB"/>
        </w:rPr>
      </w:pPr>
      <w:r w:rsidRPr="00A670F1">
        <w:rPr>
          <w:rFonts w:asciiTheme="majorBidi" w:eastAsiaTheme="minorEastAsia" w:hAnsiTheme="majorBidi" w:cstheme="majorBidi"/>
          <w:sz w:val="24"/>
          <w:szCs w:val="24"/>
        </w:rPr>
        <w:t>8</w:t>
      </w:r>
      <w:r w:rsidR="00957FE8" w:rsidRPr="00A670F1">
        <w:rPr>
          <w:rFonts w:asciiTheme="majorBidi" w:eastAsiaTheme="minorEastAsia" w:hAnsiTheme="majorBidi" w:cstheme="majorBidi"/>
          <w:sz w:val="24"/>
          <w:szCs w:val="24"/>
        </w:rPr>
        <w:tab/>
      </w:r>
      <w:r w:rsidR="00DE4EF9" w:rsidRPr="00A670F1">
        <w:rPr>
          <w:rFonts w:asciiTheme="majorBidi" w:eastAsiaTheme="minorEastAsia" w:hAnsiTheme="majorBidi" w:cstheme="majorBidi"/>
          <w:b/>
          <w:sz w:val="24"/>
          <w:szCs w:val="20"/>
          <w:lang w:val="en-GB"/>
        </w:rPr>
        <w:t>与会补贴：</w:t>
      </w:r>
      <w:r w:rsidR="00DE4EF9" w:rsidRPr="00A670F1">
        <w:rPr>
          <w:rFonts w:asciiTheme="majorBidi" w:eastAsiaTheme="minorEastAsia" w:hAnsiTheme="majorBidi" w:cstheme="majorBidi"/>
          <w:bCs/>
          <w:sz w:val="24"/>
          <w:szCs w:val="20"/>
          <w:lang w:val="en-GB"/>
        </w:rPr>
        <w:t>遗憾的是，由于预算限制，国际电联不能提供与会补贴。</w:t>
      </w:r>
    </w:p>
    <w:p w:rsidR="005D7089" w:rsidRPr="00A670F1" w:rsidRDefault="00A51595" w:rsidP="007F779D">
      <w:pPr>
        <w:rPr>
          <w:rFonts w:asciiTheme="majorBidi" w:hAnsiTheme="majorBidi" w:cstheme="majorBidi"/>
          <w:szCs w:val="24"/>
          <w:lang w:eastAsia="zh-CN"/>
        </w:rPr>
      </w:pPr>
      <w:r w:rsidRPr="00A670F1">
        <w:rPr>
          <w:rFonts w:asciiTheme="majorBidi" w:hAnsiTheme="majorBidi" w:cstheme="majorBidi"/>
          <w:szCs w:val="24"/>
        </w:rPr>
        <w:t>9</w:t>
      </w:r>
      <w:r w:rsidR="00697B9B" w:rsidRPr="00A670F1">
        <w:rPr>
          <w:rFonts w:asciiTheme="majorBidi" w:hAnsiTheme="majorBidi" w:cstheme="majorBidi"/>
          <w:szCs w:val="24"/>
        </w:rPr>
        <w:tab/>
      </w:r>
      <w:r w:rsidR="00DE4EF9" w:rsidRPr="00A670F1">
        <w:rPr>
          <w:rFonts w:asciiTheme="majorBidi" w:hAnsiTheme="majorBidi" w:cstheme="majorBidi"/>
          <w:b/>
          <w:lang w:eastAsia="zh-CN"/>
        </w:rPr>
        <w:t>注册：</w:t>
      </w:r>
      <w:r w:rsidR="00DE4EF9" w:rsidRPr="00A670F1">
        <w:rPr>
          <w:rFonts w:asciiTheme="majorBidi" w:hAnsiTheme="majorBidi" w:cstheme="majorBidi"/>
          <w:bCs/>
          <w:lang w:eastAsia="zh-CN"/>
        </w:rPr>
        <w:t>为便于电信标准化局就讲习班的组织做出必要安排，</w:t>
      </w:r>
      <w:proofErr w:type="spellStart"/>
      <w:r w:rsidR="00120A30" w:rsidRPr="00A670F1">
        <w:rPr>
          <w:rFonts w:asciiTheme="majorBidi" w:hAnsiTheme="majorBidi" w:cstheme="majorBidi"/>
          <w:szCs w:val="24"/>
          <w:lang w:val="zh-CN"/>
        </w:rPr>
        <w:t>请</w:t>
      </w:r>
      <w:r w:rsidR="006012C9" w:rsidRPr="006012C9">
        <w:rPr>
          <w:rFonts w:asciiTheme="majorBidi" w:hAnsiTheme="majorBidi" w:cstheme="majorBidi"/>
          <w:b/>
          <w:bCs/>
          <w:szCs w:val="24"/>
          <w:lang w:val="zh-CN"/>
        </w:rPr>
        <w:t>尽快但不得迟于</w:t>
      </w:r>
      <w:proofErr w:type="spellEnd"/>
      <w:r w:rsidR="006012C9" w:rsidRPr="006012C9">
        <w:rPr>
          <w:rFonts w:asciiTheme="majorBidi" w:hAnsiTheme="majorBidi" w:cstheme="majorBidi"/>
          <w:b/>
          <w:bCs/>
          <w:szCs w:val="24"/>
        </w:rPr>
        <w:t>2013</w:t>
      </w:r>
      <w:r w:rsidR="006012C9" w:rsidRPr="006012C9">
        <w:rPr>
          <w:rFonts w:asciiTheme="majorBidi" w:hAnsiTheme="majorBidi" w:cstheme="majorBidi"/>
          <w:b/>
          <w:bCs/>
          <w:szCs w:val="24"/>
          <w:lang w:val="zh-CN"/>
        </w:rPr>
        <w:t>年</w:t>
      </w:r>
      <w:r w:rsidR="006012C9" w:rsidRPr="006012C9">
        <w:rPr>
          <w:rFonts w:asciiTheme="majorBidi" w:hAnsiTheme="majorBidi" w:cstheme="majorBidi"/>
          <w:b/>
          <w:bCs/>
          <w:szCs w:val="24"/>
        </w:rPr>
        <w:t>7</w:t>
      </w:r>
      <w:r w:rsidR="006012C9" w:rsidRPr="006012C9">
        <w:rPr>
          <w:rFonts w:asciiTheme="majorBidi" w:hAnsiTheme="majorBidi" w:cstheme="majorBidi"/>
          <w:b/>
          <w:bCs/>
          <w:szCs w:val="24"/>
          <w:lang w:val="zh-CN"/>
        </w:rPr>
        <w:t>月</w:t>
      </w:r>
      <w:r w:rsidR="006012C9" w:rsidRPr="006012C9">
        <w:rPr>
          <w:rFonts w:asciiTheme="majorBidi" w:hAnsiTheme="majorBidi" w:cstheme="majorBidi"/>
          <w:b/>
          <w:bCs/>
          <w:szCs w:val="24"/>
        </w:rPr>
        <w:t>22</w:t>
      </w:r>
      <w:proofErr w:type="spellStart"/>
      <w:r w:rsidR="006012C9" w:rsidRPr="006012C9">
        <w:rPr>
          <w:rFonts w:asciiTheme="majorBidi" w:hAnsiTheme="majorBidi" w:cstheme="majorBidi"/>
          <w:b/>
          <w:bCs/>
          <w:szCs w:val="24"/>
          <w:lang w:val="zh-CN"/>
        </w:rPr>
        <w:t>日</w:t>
      </w:r>
      <w:r w:rsidR="00120A30" w:rsidRPr="00A670F1">
        <w:rPr>
          <w:rFonts w:asciiTheme="majorBidi" w:hAnsiTheme="majorBidi" w:cstheme="majorBidi"/>
          <w:szCs w:val="24"/>
          <w:lang w:val="zh-CN"/>
        </w:rPr>
        <w:t>在</w:t>
      </w:r>
      <w:proofErr w:type="spellEnd"/>
      <w:r w:rsidR="006012C9">
        <w:rPr>
          <w:rFonts w:asciiTheme="majorBidi" w:hAnsiTheme="majorBidi" w:cstheme="majorBidi" w:hint="eastAsia"/>
          <w:szCs w:val="24"/>
          <w:lang w:val="zh-CN" w:eastAsia="zh-CN"/>
        </w:rPr>
        <w:t>以下网址对两个</w:t>
      </w:r>
      <w:proofErr w:type="spellStart"/>
      <w:r w:rsidR="00120A30" w:rsidRPr="00A670F1">
        <w:rPr>
          <w:rFonts w:asciiTheme="majorBidi" w:hAnsiTheme="majorBidi" w:cstheme="majorBidi"/>
          <w:szCs w:val="24"/>
          <w:lang w:val="zh-CN"/>
        </w:rPr>
        <w:t>讲习班</w:t>
      </w:r>
      <w:proofErr w:type="spellEnd"/>
      <w:r w:rsidR="006012C9">
        <w:rPr>
          <w:rFonts w:asciiTheme="majorBidi" w:hAnsiTheme="majorBidi" w:cstheme="majorBidi" w:hint="eastAsia"/>
          <w:szCs w:val="24"/>
          <w:lang w:val="zh-CN" w:eastAsia="zh-CN"/>
        </w:rPr>
        <w:t>进行在线注册</w:t>
      </w:r>
      <w:r w:rsidR="00120A30" w:rsidRPr="00A670F1">
        <w:rPr>
          <w:rFonts w:asciiTheme="majorBidi" w:hAnsiTheme="majorBidi" w:cstheme="majorBidi"/>
          <w:szCs w:val="24"/>
          <w:lang w:val="en-US"/>
        </w:rPr>
        <w:t>：</w:t>
      </w:r>
      <w:hyperlink r:id="rId19" w:history="1">
        <w:r w:rsidR="005D7089" w:rsidRPr="00A670F1">
          <w:rPr>
            <w:rStyle w:val="Hyperlink"/>
            <w:rFonts w:asciiTheme="majorBidi" w:hAnsiTheme="majorBidi" w:cstheme="majorBidi"/>
            <w:szCs w:val="24"/>
          </w:rPr>
          <w:t>http://www.itu.int/online/regsys/ITU-T/misc/edrs.registration.form?_eventid=3000552</w:t>
        </w:r>
      </w:hyperlink>
      <w:r w:rsidR="006012C9">
        <w:rPr>
          <w:rFonts w:asciiTheme="majorBidi" w:hAnsiTheme="majorBidi" w:cstheme="majorBidi" w:hint="eastAsia"/>
          <w:szCs w:val="24"/>
          <w:lang w:eastAsia="zh-CN"/>
        </w:rPr>
        <w:t>。</w:t>
      </w:r>
      <w:r w:rsidR="00120A30" w:rsidRPr="003D4088">
        <w:rPr>
          <w:rFonts w:asciiTheme="majorBidi" w:hAnsiTheme="majorBidi" w:cstheme="majorBidi"/>
          <w:b/>
          <w:bCs/>
          <w:szCs w:val="24"/>
          <w:lang w:val="zh-CN" w:eastAsia="zh-CN"/>
        </w:rPr>
        <w:t>请注意</w:t>
      </w:r>
      <w:r w:rsidR="00120A30" w:rsidRPr="003D4088">
        <w:rPr>
          <w:rFonts w:asciiTheme="majorBidi" w:hAnsiTheme="majorBidi" w:cstheme="majorBidi"/>
          <w:b/>
          <w:bCs/>
          <w:szCs w:val="24"/>
          <w:lang w:eastAsia="zh-CN"/>
        </w:rPr>
        <w:t>，</w:t>
      </w:r>
      <w:r w:rsidR="00120A30" w:rsidRPr="003D4088">
        <w:rPr>
          <w:rFonts w:asciiTheme="majorBidi" w:hAnsiTheme="majorBidi" w:cstheme="majorBidi"/>
          <w:b/>
          <w:bCs/>
          <w:szCs w:val="24"/>
          <w:lang w:val="zh-CN" w:eastAsia="zh-CN"/>
        </w:rPr>
        <w:t>讲习班</w:t>
      </w:r>
      <w:r w:rsidR="003D4088" w:rsidRPr="003D4088">
        <w:rPr>
          <w:rFonts w:asciiTheme="majorBidi" w:hAnsiTheme="majorBidi" w:cstheme="majorBidi" w:hint="eastAsia"/>
          <w:b/>
          <w:bCs/>
          <w:szCs w:val="24"/>
          <w:lang w:val="zh-CN" w:eastAsia="zh-CN"/>
        </w:rPr>
        <w:t>与会</w:t>
      </w:r>
      <w:r w:rsidR="00120A30" w:rsidRPr="003D4088">
        <w:rPr>
          <w:rFonts w:asciiTheme="majorBidi" w:hAnsiTheme="majorBidi" w:cstheme="majorBidi"/>
          <w:b/>
          <w:bCs/>
          <w:szCs w:val="24"/>
          <w:lang w:val="zh-CN" w:eastAsia="zh-CN"/>
        </w:rPr>
        <w:t>者</w:t>
      </w:r>
      <w:r w:rsidR="003D4088" w:rsidRPr="003D4088">
        <w:rPr>
          <w:rFonts w:asciiTheme="majorBidi" w:hAnsiTheme="majorBidi" w:cstheme="majorBidi" w:hint="eastAsia"/>
          <w:b/>
          <w:bCs/>
          <w:szCs w:val="24"/>
          <w:lang w:val="zh-CN" w:eastAsia="zh-CN"/>
        </w:rPr>
        <w:t>仅可</w:t>
      </w:r>
      <w:r w:rsidR="007F779D" w:rsidRPr="00D23277">
        <w:rPr>
          <w:rFonts w:ascii="STKaiti" w:eastAsia="STKaiti" w:hAnsi="STKaiti" w:cstheme="majorBidi" w:hint="eastAsia"/>
          <w:b/>
          <w:bCs/>
          <w:szCs w:val="24"/>
          <w:lang w:val="zh-CN" w:eastAsia="zh-CN"/>
        </w:rPr>
        <w:t>通过</w:t>
      </w:r>
      <w:r w:rsidR="00120A30" w:rsidRPr="00D23277">
        <w:rPr>
          <w:rFonts w:ascii="STKaiti" w:eastAsia="STKaiti" w:hAnsi="STKaiti" w:cstheme="majorBidi"/>
          <w:b/>
          <w:bCs/>
          <w:szCs w:val="24"/>
          <w:lang w:val="zh-CN" w:eastAsia="zh-CN"/>
        </w:rPr>
        <w:t>在线</w:t>
      </w:r>
      <w:r w:rsidR="003D4088" w:rsidRPr="00D23277">
        <w:rPr>
          <w:rFonts w:ascii="STKaiti" w:eastAsia="STKaiti" w:hAnsi="STKaiti" w:cstheme="majorBidi" w:hint="eastAsia"/>
          <w:b/>
          <w:bCs/>
          <w:szCs w:val="24"/>
          <w:lang w:val="zh-CN" w:eastAsia="zh-CN"/>
        </w:rPr>
        <w:t>方式</w:t>
      </w:r>
      <w:r w:rsidR="003D4088" w:rsidRPr="003D4088">
        <w:rPr>
          <w:rFonts w:asciiTheme="majorBidi" w:hAnsiTheme="majorBidi" w:cstheme="majorBidi" w:hint="eastAsia"/>
          <w:b/>
          <w:bCs/>
          <w:szCs w:val="24"/>
          <w:lang w:val="zh-CN" w:eastAsia="zh-CN"/>
        </w:rPr>
        <w:t>进行预注册</w:t>
      </w:r>
      <w:r w:rsidR="00120A30" w:rsidRPr="003D4088">
        <w:rPr>
          <w:rFonts w:asciiTheme="majorBidi" w:hAnsiTheme="majorBidi" w:cstheme="majorBidi"/>
          <w:b/>
          <w:bCs/>
          <w:szCs w:val="24"/>
          <w:lang w:val="zh-CN" w:eastAsia="zh-CN"/>
        </w:rPr>
        <w:t>。</w:t>
      </w:r>
      <w:r w:rsidR="003D4088">
        <w:rPr>
          <w:rFonts w:asciiTheme="majorBidi" w:hAnsiTheme="majorBidi" w:cstheme="majorBidi" w:hint="eastAsia"/>
          <w:szCs w:val="24"/>
          <w:lang w:eastAsia="zh-CN"/>
        </w:rPr>
        <w:t>自</w:t>
      </w:r>
      <w:r w:rsidR="003D4088" w:rsidRPr="00A670F1">
        <w:rPr>
          <w:rFonts w:asciiTheme="majorBidi" w:hAnsiTheme="majorBidi" w:cstheme="majorBidi"/>
          <w:szCs w:val="24"/>
          <w:lang w:eastAsia="zh-CN"/>
        </w:rPr>
        <w:t>2013</w:t>
      </w:r>
      <w:r w:rsidR="003D4088" w:rsidRPr="00A670F1">
        <w:rPr>
          <w:rFonts w:asciiTheme="majorBidi" w:hAnsiTheme="majorBidi" w:cstheme="majorBidi"/>
          <w:szCs w:val="24"/>
          <w:lang w:val="zh-CN" w:eastAsia="zh-CN"/>
        </w:rPr>
        <w:t>年</w:t>
      </w:r>
      <w:r w:rsidR="003D4088" w:rsidRPr="00A670F1">
        <w:rPr>
          <w:rFonts w:asciiTheme="majorBidi" w:hAnsiTheme="majorBidi" w:cstheme="majorBidi"/>
          <w:szCs w:val="24"/>
          <w:lang w:eastAsia="zh-CN"/>
        </w:rPr>
        <w:t>7</w:t>
      </w:r>
      <w:r w:rsidR="003D4088" w:rsidRPr="00A670F1">
        <w:rPr>
          <w:rFonts w:asciiTheme="majorBidi" w:hAnsiTheme="majorBidi" w:cstheme="majorBidi"/>
          <w:szCs w:val="24"/>
          <w:lang w:val="zh-CN" w:eastAsia="zh-CN"/>
        </w:rPr>
        <w:t>月</w:t>
      </w:r>
      <w:r w:rsidR="003D4088" w:rsidRPr="00A670F1">
        <w:rPr>
          <w:rFonts w:asciiTheme="majorBidi" w:hAnsiTheme="majorBidi" w:cstheme="majorBidi"/>
          <w:szCs w:val="24"/>
          <w:lang w:eastAsia="zh-CN"/>
        </w:rPr>
        <w:t>22</w:t>
      </w:r>
      <w:r w:rsidR="003D4088" w:rsidRPr="00A670F1">
        <w:rPr>
          <w:rFonts w:asciiTheme="majorBidi" w:hAnsiTheme="majorBidi" w:cstheme="majorBidi"/>
          <w:szCs w:val="24"/>
          <w:lang w:val="zh-CN" w:eastAsia="zh-CN"/>
        </w:rPr>
        <w:t>日</w:t>
      </w:r>
      <w:r w:rsidR="003D4088">
        <w:rPr>
          <w:rFonts w:asciiTheme="majorBidi" w:hAnsiTheme="majorBidi" w:cstheme="majorBidi" w:hint="eastAsia"/>
          <w:szCs w:val="24"/>
          <w:lang w:val="zh-CN" w:eastAsia="zh-CN"/>
        </w:rPr>
        <w:t>以后，</w:t>
      </w:r>
      <w:r w:rsidR="00120A30" w:rsidRPr="00A670F1">
        <w:rPr>
          <w:rFonts w:asciiTheme="majorBidi" w:hAnsiTheme="majorBidi" w:cstheme="majorBidi"/>
          <w:szCs w:val="24"/>
          <w:lang w:val="zh-CN" w:eastAsia="zh-CN"/>
        </w:rPr>
        <w:t>与会者将</w:t>
      </w:r>
      <w:r w:rsidR="003D4088">
        <w:rPr>
          <w:rFonts w:asciiTheme="majorBidi" w:hAnsiTheme="majorBidi" w:cstheme="majorBidi" w:hint="eastAsia"/>
          <w:szCs w:val="24"/>
          <w:lang w:val="zh-CN" w:eastAsia="zh-CN"/>
        </w:rPr>
        <w:t>可在</w:t>
      </w:r>
      <w:r w:rsidR="00120A30" w:rsidRPr="00A670F1">
        <w:rPr>
          <w:rFonts w:asciiTheme="majorBidi" w:hAnsiTheme="majorBidi" w:cstheme="majorBidi"/>
          <w:szCs w:val="24"/>
          <w:lang w:val="zh-CN" w:eastAsia="zh-CN"/>
        </w:rPr>
        <w:t>现场</w:t>
      </w:r>
      <w:r w:rsidR="003D4088">
        <w:rPr>
          <w:rFonts w:asciiTheme="majorBidi" w:hAnsiTheme="majorBidi" w:cstheme="majorBidi" w:hint="eastAsia"/>
          <w:szCs w:val="24"/>
          <w:lang w:val="zh-CN" w:eastAsia="zh-CN"/>
        </w:rPr>
        <w:t>进行注册</w:t>
      </w:r>
      <w:r w:rsidR="00120A30" w:rsidRPr="00A670F1">
        <w:rPr>
          <w:rFonts w:asciiTheme="majorBidi" w:hAnsiTheme="majorBidi" w:cstheme="majorBidi"/>
          <w:szCs w:val="24"/>
          <w:lang w:val="zh-CN" w:eastAsia="zh-CN"/>
        </w:rPr>
        <w:t>。</w:t>
      </w:r>
    </w:p>
    <w:p w:rsidR="000563FA" w:rsidRPr="00A670F1" w:rsidRDefault="00A51595" w:rsidP="00812711">
      <w:pPr>
        <w:pStyle w:val="Index1"/>
        <w:ind w:right="-194"/>
        <w:rPr>
          <w:rFonts w:asciiTheme="majorBidi" w:hAnsiTheme="majorBidi" w:cstheme="majorBidi"/>
          <w:szCs w:val="24"/>
          <w:lang w:eastAsia="zh-CN"/>
        </w:rPr>
      </w:pPr>
      <w:r w:rsidRPr="00A670F1">
        <w:rPr>
          <w:rFonts w:asciiTheme="majorBidi" w:hAnsiTheme="majorBidi" w:cstheme="majorBidi"/>
          <w:szCs w:val="24"/>
          <w:lang w:eastAsia="zh-CN"/>
        </w:rPr>
        <w:t>10</w:t>
      </w:r>
      <w:r w:rsidR="00B73BB6" w:rsidRPr="00A670F1">
        <w:rPr>
          <w:rFonts w:asciiTheme="majorBidi" w:hAnsiTheme="majorBidi" w:cstheme="majorBidi"/>
          <w:szCs w:val="24"/>
          <w:lang w:eastAsia="zh-CN"/>
        </w:rPr>
        <w:tab/>
      </w:r>
      <w:r w:rsidR="00DE4EF9" w:rsidRPr="00A670F1">
        <w:rPr>
          <w:rFonts w:asciiTheme="majorBidi" w:hAnsiTheme="majorBidi" w:cstheme="majorBidi"/>
          <w:lang w:eastAsia="zh-CN"/>
        </w:rPr>
        <w:t>我们谨在此提醒您，一些国家的公民需要获得签证才能入境</w:t>
      </w:r>
      <w:r w:rsidR="00120A30" w:rsidRPr="00A670F1">
        <w:rPr>
          <w:rFonts w:asciiTheme="majorBidi" w:hAnsiTheme="majorBidi" w:cstheme="majorBidi"/>
          <w:szCs w:val="24"/>
          <w:lang w:val="zh-CN" w:eastAsia="zh-CN"/>
        </w:rPr>
        <w:t>圣保罗</w:t>
      </w:r>
      <w:r w:rsidR="00DE4EF9" w:rsidRPr="00A670F1">
        <w:rPr>
          <w:rFonts w:asciiTheme="majorBidi" w:hAnsiTheme="majorBidi" w:cstheme="majorBidi"/>
          <w:lang w:eastAsia="zh-CN"/>
        </w:rPr>
        <w:t>并在此逗留。签证必须向驻贵国的</w:t>
      </w:r>
      <w:r w:rsidR="00812711">
        <w:rPr>
          <w:rFonts w:asciiTheme="majorBidi" w:hAnsiTheme="majorBidi" w:cstheme="majorBidi" w:hint="eastAsia"/>
          <w:lang w:eastAsia="zh-CN"/>
        </w:rPr>
        <w:t>巴西</w:t>
      </w:r>
      <w:r w:rsidR="00DE4EF9" w:rsidRPr="00A670F1">
        <w:rPr>
          <w:rFonts w:asciiTheme="majorBidi" w:hAnsiTheme="majorBidi" w:cstheme="majorBidi"/>
          <w:lang w:eastAsia="zh-CN"/>
        </w:rPr>
        <w:t>使馆申请，并随后领取。如贵国没有此类机构，则请向驻离出发国最近的国家的此类机构申请并领取。有关签证要求的附加信息见</w:t>
      </w:r>
      <w:r w:rsidR="00DE4EF9" w:rsidRPr="00A670F1">
        <w:rPr>
          <w:rFonts w:asciiTheme="majorBidi" w:hAnsiTheme="majorBidi" w:cstheme="majorBidi"/>
          <w:lang w:eastAsia="zh-CN"/>
        </w:rPr>
        <w:t>ITU-T</w:t>
      </w:r>
      <w:r w:rsidR="00DE4EF9" w:rsidRPr="00A670F1">
        <w:rPr>
          <w:rFonts w:asciiTheme="majorBidi" w:hAnsiTheme="majorBidi" w:cstheme="majorBidi"/>
          <w:lang w:eastAsia="zh-CN"/>
        </w:rPr>
        <w:t>网址：</w:t>
      </w:r>
      <w:hyperlink r:id="rId20" w:history="1">
        <w:r w:rsidR="00120A30" w:rsidRPr="00A670F1">
          <w:rPr>
            <w:rStyle w:val="Hyperlink"/>
            <w:rFonts w:asciiTheme="majorBidi" w:hAnsiTheme="majorBidi" w:cstheme="majorBidi"/>
            <w:szCs w:val="24"/>
            <w:lang w:eastAsia="zh-CN"/>
          </w:rPr>
          <w:t>http://www.itu.int/en/ITU-T/Workshops-and-Seminars/ssc-la/201307/Pages/default.aspx</w:t>
        </w:r>
      </w:hyperlink>
      <w:r w:rsidR="00DE4EF9" w:rsidRPr="00A670F1">
        <w:rPr>
          <w:rFonts w:asciiTheme="majorBidi" w:hAnsiTheme="majorBidi" w:cstheme="majorBidi"/>
          <w:lang w:eastAsia="zh-CN"/>
        </w:rPr>
        <w:t>。</w:t>
      </w:r>
    </w:p>
    <w:p w:rsidR="0088357F" w:rsidRPr="00A670F1" w:rsidRDefault="0088357F" w:rsidP="0088357F">
      <w:pPr>
        <w:spacing w:before="480"/>
        <w:rPr>
          <w:rFonts w:asciiTheme="majorBidi" w:hAnsiTheme="majorBidi" w:cstheme="majorBidi"/>
          <w:lang w:eastAsia="zh-CN"/>
        </w:rPr>
      </w:pPr>
      <w:r w:rsidRPr="00A670F1">
        <w:rPr>
          <w:rFonts w:asciiTheme="majorBidi" w:hAnsiTheme="majorBidi" w:cstheme="majorBidi"/>
          <w:lang w:eastAsia="zh-CN"/>
        </w:rPr>
        <w:t>顺致敬意！</w:t>
      </w:r>
    </w:p>
    <w:p w:rsidR="0088357F" w:rsidRPr="00A670F1" w:rsidRDefault="0088357F" w:rsidP="0088357F">
      <w:pPr>
        <w:spacing w:before="480"/>
        <w:rPr>
          <w:rFonts w:asciiTheme="majorBidi" w:hAnsiTheme="majorBidi" w:cstheme="majorBidi"/>
          <w:lang w:val="en-US" w:eastAsia="zh-CN"/>
        </w:rPr>
      </w:pPr>
    </w:p>
    <w:p w:rsidR="0088357F" w:rsidRPr="00A670F1" w:rsidRDefault="00E63D15" w:rsidP="0088357F">
      <w:pPr>
        <w:spacing w:before="480"/>
        <w:rPr>
          <w:rFonts w:asciiTheme="majorBidi" w:hAnsiTheme="majorBidi" w:cstheme="majorBidi"/>
          <w:lang w:val="en-US" w:eastAsia="zh-CN"/>
        </w:rPr>
      </w:pPr>
      <w:r>
        <w:rPr>
          <w:rFonts w:asciiTheme="majorBidi" w:hAnsiTheme="majorBidi" w:cstheme="majorBidi"/>
          <w:lang w:val="en-US" w:eastAsia="zh-CN"/>
        </w:rPr>
        <w:br/>
      </w:r>
      <w:r>
        <w:rPr>
          <w:rFonts w:asciiTheme="majorBidi" w:hAnsiTheme="majorBidi" w:cstheme="majorBidi"/>
          <w:lang w:val="en-US" w:eastAsia="zh-CN"/>
        </w:rPr>
        <w:br/>
      </w:r>
      <w:r w:rsidR="0088357F" w:rsidRPr="00A670F1">
        <w:rPr>
          <w:rFonts w:asciiTheme="majorBidi" w:hAnsiTheme="majorBidi" w:cstheme="majorBidi"/>
          <w:lang w:eastAsia="zh-CN"/>
        </w:rPr>
        <w:t>电信标准化局主任</w:t>
      </w:r>
      <w:r w:rsidR="0088357F" w:rsidRPr="00A670F1">
        <w:rPr>
          <w:rFonts w:asciiTheme="majorBidi" w:hAnsiTheme="majorBidi" w:cstheme="majorBidi"/>
          <w:lang w:eastAsia="zh-CN"/>
        </w:rPr>
        <w:br/>
      </w:r>
      <w:r w:rsidR="0088357F" w:rsidRPr="00A670F1">
        <w:rPr>
          <w:rFonts w:asciiTheme="majorBidi" w:hAnsiTheme="majorBidi" w:cstheme="majorBidi"/>
          <w:lang w:eastAsia="zh-CN"/>
        </w:rPr>
        <w:t>马尔科姆</w:t>
      </w:r>
      <w:r w:rsidR="0088357F" w:rsidRPr="00A670F1">
        <w:rPr>
          <w:rFonts w:asciiTheme="majorBidi" w:hAnsiTheme="majorBidi" w:cstheme="majorBidi"/>
          <w:sz w:val="20"/>
          <w:lang w:eastAsia="zh-CN"/>
        </w:rPr>
        <w:t>•</w:t>
      </w:r>
      <w:r w:rsidR="0088357F" w:rsidRPr="00A670F1">
        <w:rPr>
          <w:rFonts w:asciiTheme="majorBidi" w:hAnsiTheme="majorBidi" w:cstheme="majorBidi"/>
          <w:lang w:val="en-US" w:eastAsia="zh-CN"/>
        </w:rPr>
        <w:t>琼森</w:t>
      </w:r>
    </w:p>
    <w:p w:rsidR="00C27652" w:rsidRDefault="0088357F" w:rsidP="0088357F">
      <w:pPr>
        <w:spacing w:before="720"/>
        <w:ind w:right="92"/>
        <w:rPr>
          <w:rFonts w:asciiTheme="majorBidi" w:hAnsiTheme="majorBidi" w:cstheme="majorBidi"/>
          <w:b/>
          <w:bCs/>
          <w:lang w:val="en-US" w:eastAsia="zh-CN"/>
        </w:rPr>
      </w:pPr>
      <w:r w:rsidRPr="00A670F1">
        <w:rPr>
          <w:rFonts w:asciiTheme="majorBidi" w:hAnsiTheme="majorBidi" w:cstheme="majorBidi"/>
          <w:b/>
          <w:bCs/>
          <w:lang w:val="en-US" w:eastAsia="zh-CN"/>
        </w:rPr>
        <w:t>附件：</w:t>
      </w:r>
      <w:r w:rsidRPr="00A670F1">
        <w:rPr>
          <w:rFonts w:asciiTheme="majorBidi" w:hAnsiTheme="majorBidi" w:cstheme="majorBidi"/>
          <w:b/>
          <w:bCs/>
          <w:lang w:val="en-US" w:eastAsia="zh-CN"/>
        </w:rPr>
        <w:t>2</w:t>
      </w:r>
      <w:r w:rsidRPr="00A670F1">
        <w:rPr>
          <w:rFonts w:asciiTheme="majorBidi" w:hAnsiTheme="majorBidi" w:cstheme="majorBidi"/>
          <w:b/>
          <w:bCs/>
          <w:lang w:val="en-US" w:eastAsia="zh-CN"/>
        </w:rPr>
        <w:t>件</w:t>
      </w:r>
    </w:p>
    <w:p w:rsidR="00C27652" w:rsidRDefault="00C27652">
      <w:pPr>
        <w:tabs>
          <w:tab w:val="clear" w:pos="794"/>
          <w:tab w:val="clear" w:pos="1191"/>
          <w:tab w:val="clear" w:pos="1588"/>
          <w:tab w:val="clear" w:pos="1985"/>
        </w:tabs>
        <w:spacing w:before="0"/>
        <w:rPr>
          <w:rFonts w:asciiTheme="majorBidi" w:hAnsiTheme="majorBidi" w:cstheme="majorBidi"/>
          <w:b/>
          <w:bCs/>
          <w:lang w:val="en-US" w:eastAsia="zh-CN"/>
        </w:rPr>
      </w:pPr>
      <w:r>
        <w:rPr>
          <w:rFonts w:asciiTheme="majorBidi" w:hAnsiTheme="majorBidi" w:cstheme="majorBidi"/>
          <w:b/>
          <w:bCs/>
          <w:lang w:val="en-US" w:eastAsia="zh-CN"/>
        </w:rPr>
        <w:br w:type="page"/>
      </w:r>
    </w:p>
    <w:p w:rsidR="00F55535" w:rsidRPr="00FA3647" w:rsidRDefault="00F55535" w:rsidP="00F55535">
      <w:pPr>
        <w:spacing w:before="720"/>
        <w:ind w:right="92"/>
        <w:jc w:val="center"/>
        <w:rPr>
          <w:bCs/>
          <w:lang w:val="en-US"/>
        </w:rPr>
      </w:pPr>
      <w:r w:rsidRPr="00FA3647">
        <w:rPr>
          <w:bCs/>
          <w:lang w:val="en-US"/>
        </w:rPr>
        <w:lastRenderedPageBreak/>
        <w:t>ANNEX 1</w:t>
      </w:r>
      <w:r w:rsidRPr="00FA3647">
        <w:rPr>
          <w:bCs/>
          <w:lang w:val="en-US"/>
        </w:rPr>
        <w:br/>
        <w:t>(to TSB Circular 29)</w:t>
      </w:r>
    </w:p>
    <w:p w:rsidR="00F55535" w:rsidRPr="008F37E1" w:rsidRDefault="00F55535" w:rsidP="00F55535">
      <w:pPr>
        <w:jc w:val="center"/>
        <w:rPr>
          <w:rFonts w:asciiTheme="majorBidi" w:hAnsiTheme="majorBidi" w:cstheme="majorBidi"/>
          <w:b/>
          <w:bCs/>
          <w:szCs w:val="24"/>
        </w:rPr>
      </w:pPr>
      <w:r w:rsidRPr="008F37E1">
        <w:rPr>
          <w:rFonts w:asciiTheme="majorBidi" w:hAnsiTheme="majorBidi" w:cstheme="majorBidi"/>
          <w:b/>
          <w:bCs/>
          <w:szCs w:val="24"/>
        </w:rPr>
        <w:t>ITU Workshop on Smart sustainable Cities (SSC) in Latin America</w:t>
      </w:r>
    </w:p>
    <w:p w:rsidR="00F55535" w:rsidRDefault="00F55535" w:rsidP="00F55535">
      <w:pPr>
        <w:jc w:val="center"/>
        <w:rPr>
          <w:rFonts w:asciiTheme="majorBidi" w:hAnsiTheme="majorBidi" w:cstheme="majorBidi"/>
          <w:b/>
          <w:bCs/>
          <w:szCs w:val="24"/>
        </w:rPr>
      </w:pPr>
      <w:r>
        <w:rPr>
          <w:rFonts w:asciiTheme="majorBidi" w:hAnsiTheme="majorBidi" w:cstheme="majorBidi"/>
          <w:b/>
          <w:bCs/>
          <w:szCs w:val="24"/>
        </w:rPr>
        <w:t>(</w:t>
      </w:r>
      <w:r w:rsidRPr="006975EB">
        <w:rPr>
          <w:rFonts w:asciiTheme="majorBidi" w:hAnsiTheme="majorBidi" w:cstheme="majorBidi"/>
          <w:b/>
          <w:bCs/>
          <w:szCs w:val="24"/>
        </w:rPr>
        <w:t>São Paulo, Brazil, 30</w:t>
      </w:r>
      <w:r w:rsidRPr="006975EB">
        <w:rPr>
          <w:rFonts w:asciiTheme="majorBidi" w:hAnsiTheme="majorBidi" w:cstheme="majorBidi"/>
          <w:b/>
          <w:bCs/>
          <w:szCs w:val="24"/>
          <w:vertAlign w:val="superscript"/>
        </w:rPr>
        <w:t xml:space="preserve"> </w:t>
      </w:r>
      <w:r w:rsidRPr="006975EB">
        <w:rPr>
          <w:rFonts w:asciiTheme="majorBidi" w:hAnsiTheme="majorBidi" w:cstheme="majorBidi"/>
          <w:b/>
          <w:bCs/>
          <w:szCs w:val="24"/>
        </w:rPr>
        <w:t>July 2013</w:t>
      </w:r>
      <w:r>
        <w:rPr>
          <w:rFonts w:asciiTheme="majorBidi" w:hAnsiTheme="majorBidi" w:cstheme="majorBidi"/>
          <w:b/>
          <w:bCs/>
          <w:szCs w:val="24"/>
        </w:rPr>
        <w:t>)</w:t>
      </w:r>
    </w:p>
    <w:p w:rsidR="00F55535" w:rsidRPr="006975EB" w:rsidRDefault="00F55535" w:rsidP="00F55535">
      <w:pPr>
        <w:jc w:val="center"/>
        <w:rPr>
          <w:rFonts w:asciiTheme="majorBidi" w:hAnsiTheme="majorBidi" w:cstheme="majorBidi"/>
          <w:b/>
          <w:bCs/>
          <w:szCs w:val="24"/>
          <w:u w:val="single"/>
        </w:rPr>
      </w:pPr>
      <w:r w:rsidRPr="006975EB">
        <w:rPr>
          <w:rFonts w:asciiTheme="majorBidi" w:hAnsiTheme="majorBidi" w:cstheme="majorBidi"/>
          <w:b/>
          <w:bCs/>
          <w:szCs w:val="24"/>
          <w:u w:val="single"/>
        </w:rPr>
        <w:t>Draft Programme</w:t>
      </w:r>
    </w:p>
    <w:tbl>
      <w:tblPr>
        <w:tblStyle w:val="TableGrid"/>
        <w:tblW w:w="0" w:type="auto"/>
        <w:tblLook w:val="04A0" w:firstRow="1" w:lastRow="0" w:firstColumn="1" w:lastColumn="0" w:noHBand="0" w:noVBand="1"/>
      </w:tblPr>
      <w:tblGrid>
        <w:gridCol w:w="2093"/>
        <w:gridCol w:w="7483"/>
      </w:tblGrid>
      <w:tr w:rsidR="00F55535" w:rsidRPr="00F55535" w:rsidTr="00851B56">
        <w:tc>
          <w:tcPr>
            <w:tcW w:w="2093" w:type="dxa"/>
          </w:tcPr>
          <w:p w:rsidR="00F55535" w:rsidRPr="00F55535" w:rsidRDefault="00F55535" w:rsidP="00851B56">
            <w:pPr>
              <w:spacing w:before="0"/>
              <w:rPr>
                <w:rFonts w:asciiTheme="majorBidi" w:hAnsiTheme="majorBidi" w:cstheme="majorBidi"/>
                <w:b/>
                <w:bCs/>
              </w:rPr>
            </w:pPr>
            <w:r w:rsidRPr="00F55535">
              <w:rPr>
                <w:rFonts w:asciiTheme="majorBidi" w:hAnsiTheme="majorBidi" w:cstheme="majorBidi"/>
                <w:b/>
                <w:bCs/>
              </w:rPr>
              <w:t xml:space="preserve">09: 00 – 10:00 </w:t>
            </w:r>
          </w:p>
        </w:tc>
        <w:tc>
          <w:tcPr>
            <w:tcW w:w="7483" w:type="dxa"/>
          </w:tcPr>
          <w:p w:rsidR="00F55535" w:rsidRPr="00F55535" w:rsidRDefault="00F55535" w:rsidP="00851B56">
            <w:pPr>
              <w:spacing w:before="0"/>
              <w:rPr>
                <w:rFonts w:asciiTheme="majorBidi" w:hAnsiTheme="majorBidi" w:cstheme="majorBidi"/>
                <w:b/>
                <w:bCs/>
              </w:rPr>
            </w:pPr>
            <w:r w:rsidRPr="00F55535">
              <w:rPr>
                <w:rFonts w:asciiTheme="majorBidi" w:hAnsiTheme="majorBidi" w:cstheme="majorBidi"/>
                <w:b/>
                <w:bCs/>
              </w:rPr>
              <w:t xml:space="preserve">Registration </w:t>
            </w:r>
          </w:p>
        </w:tc>
      </w:tr>
      <w:tr w:rsidR="00F55535" w:rsidRPr="00F55535" w:rsidTr="00851B56">
        <w:tc>
          <w:tcPr>
            <w:tcW w:w="2093" w:type="dxa"/>
          </w:tcPr>
          <w:p w:rsidR="00F55535" w:rsidRPr="00F55535" w:rsidRDefault="00F55535" w:rsidP="00851B56">
            <w:pPr>
              <w:spacing w:before="0"/>
              <w:rPr>
                <w:rFonts w:asciiTheme="majorBidi" w:hAnsiTheme="majorBidi" w:cstheme="majorBidi"/>
                <w:b/>
                <w:bCs/>
              </w:rPr>
            </w:pPr>
            <w:r w:rsidRPr="00F55535">
              <w:rPr>
                <w:rFonts w:asciiTheme="majorBidi" w:hAnsiTheme="majorBidi" w:cstheme="majorBidi"/>
                <w:b/>
                <w:bCs/>
              </w:rPr>
              <w:t>10:00 – 10:30</w:t>
            </w:r>
          </w:p>
        </w:tc>
        <w:tc>
          <w:tcPr>
            <w:tcW w:w="7483" w:type="dxa"/>
          </w:tcPr>
          <w:p w:rsidR="00F55535" w:rsidRPr="00F55535" w:rsidRDefault="00F55535" w:rsidP="00851B56">
            <w:pPr>
              <w:spacing w:before="0"/>
            </w:pPr>
            <w:r w:rsidRPr="00F55535">
              <w:rPr>
                <w:rFonts w:asciiTheme="majorBidi" w:hAnsiTheme="majorBidi" w:cstheme="majorBidi"/>
                <w:b/>
                <w:bCs/>
              </w:rPr>
              <w:t>Opening session</w:t>
            </w:r>
          </w:p>
        </w:tc>
      </w:tr>
      <w:tr w:rsidR="00F55535" w:rsidRPr="00F55535" w:rsidTr="00851B56">
        <w:tc>
          <w:tcPr>
            <w:tcW w:w="2093" w:type="dxa"/>
          </w:tcPr>
          <w:p w:rsidR="00F55535" w:rsidRPr="00F55535" w:rsidRDefault="00F55535" w:rsidP="00851B56">
            <w:pPr>
              <w:spacing w:before="0"/>
              <w:rPr>
                <w:rFonts w:asciiTheme="majorBidi" w:hAnsiTheme="majorBidi" w:cstheme="majorBidi"/>
                <w:b/>
                <w:bCs/>
              </w:rPr>
            </w:pPr>
            <w:r w:rsidRPr="00F55535">
              <w:rPr>
                <w:rFonts w:asciiTheme="majorBidi" w:hAnsiTheme="majorBidi" w:cstheme="majorBidi"/>
                <w:b/>
                <w:bCs/>
              </w:rPr>
              <w:t>10:30 – 10:45</w:t>
            </w:r>
          </w:p>
        </w:tc>
        <w:tc>
          <w:tcPr>
            <w:tcW w:w="7483" w:type="dxa"/>
          </w:tcPr>
          <w:p w:rsidR="00F55535" w:rsidRPr="00F55535" w:rsidRDefault="00F55535" w:rsidP="00851B56">
            <w:pPr>
              <w:spacing w:before="0"/>
              <w:rPr>
                <w:rFonts w:asciiTheme="majorBidi" w:hAnsiTheme="majorBidi" w:cstheme="majorBidi"/>
              </w:rPr>
            </w:pPr>
            <w:r w:rsidRPr="00F55535">
              <w:rPr>
                <w:rFonts w:asciiTheme="majorBidi" w:hAnsiTheme="majorBidi" w:cstheme="majorBidi"/>
                <w:b/>
                <w:bCs/>
              </w:rPr>
              <w:t>Keynote speech</w:t>
            </w:r>
          </w:p>
        </w:tc>
      </w:tr>
      <w:tr w:rsidR="00F55535" w:rsidRPr="00F55535" w:rsidTr="00851B56">
        <w:tc>
          <w:tcPr>
            <w:tcW w:w="2093" w:type="dxa"/>
          </w:tcPr>
          <w:p w:rsidR="00F55535" w:rsidRPr="00F55535" w:rsidRDefault="00F55535" w:rsidP="00851B56">
            <w:pPr>
              <w:spacing w:before="0"/>
              <w:rPr>
                <w:rFonts w:asciiTheme="majorBidi" w:hAnsiTheme="majorBidi" w:cstheme="majorBidi"/>
                <w:b/>
                <w:bCs/>
              </w:rPr>
            </w:pPr>
            <w:r w:rsidRPr="00F55535">
              <w:rPr>
                <w:rFonts w:asciiTheme="majorBidi" w:hAnsiTheme="majorBidi" w:cstheme="majorBidi"/>
                <w:b/>
                <w:bCs/>
              </w:rPr>
              <w:t>10:45 – 11:00</w:t>
            </w:r>
          </w:p>
        </w:tc>
        <w:tc>
          <w:tcPr>
            <w:tcW w:w="7483" w:type="dxa"/>
          </w:tcPr>
          <w:p w:rsidR="00F55535" w:rsidRPr="00F55535" w:rsidRDefault="00F55535" w:rsidP="00851B56">
            <w:pPr>
              <w:spacing w:before="0"/>
              <w:rPr>
                <w:rFonts w:asciiTheme="majorBidi" w:hAnsiTheme="majorBidi" w:cstheme="majorBidi"/>
              </w:rPr>
            </w:pPr>
            <w:r w:rsidRPr="00F55535">
              <w:rPr>
                <w:rFonts w:asciiTheme="majorBidi" w:hAnsiTheme="majorBidi" w:cstheme="majorBidi"/>
              </w:rPr>
              <w:t>Coffee Break</w:t>
            </w:r>
          </w:p>
        </w:tc>
      </w:tr>
      <w:tr w:rsidR="00F55535" w:rsidRPr="00F55535" w:rsidTr="00851B56">
        <w:tc>
          <w:tcPr>
            <w:tcW w:w="2093" w:type="dxa"/>
          </w:tcPr>
          <w:p w:rsidR="00F55535" w:rsidRPr="00F55535" w:rsidRDefault="00F55535" w:rsidP="00851B56">
            <w:pPr>
              <w:spacing w:before="0"/>
              <w:rPr>
                <w:rFonts w:asciiTheme="majorBidi" w:hAnsiTheme="majorBidi" w:cstheme="majorBidi"/>
                <w:b/>
                <w:bCs/>
              </w:rPr>
            </w:pPr>
            <w:r w:rsidRPr="00F55535">
              <w:rPr>
                <w:rFonts w:asciiTheme="majorBidi" w:hAnsiTheme="majorBidi" w:cstheme="majorBidi"/>
                <w:b/>
                <w:bCs/>
              </w:rPr>
              <w:t>11:00 – 12:00</w:t>
            </w:r>
          </w:p>
        </w:tc>
        <w:tc>
          <w:tcPr>
            <w:tcW w:w="7483" w:type="dxa"/>
          </w:tcPr>
          <w:p w:rsidR="00F55535" w:rsidRPr="00F55535" w:rsidRDefault="00F55535" w:rsidP="00851B56">
            <w:pPr>
              <w:spacing w:before="0"/>
              <w:rPr>
                <w:rFonts w:asciiTheme="majorBidi" w:hAnsiTheme="majorBidi" w:cstheme="majorBidi"/>
                <w:b/>
                <w:bCs/>
              </w:rPr>
            </w:pPr>
            <w:r w:rsidRPr="00F55535">
              <w:rPr>
                <w:rFonts w:asciiTheme="majorBidi" w:hAnsiTheme="majorBidi" w:cstheme="majorBidi"/>
                <w:b/>
                <w:bCs/>
              </w:rPr>
              <w:t xml:space="preserve">Session 1: From Turin to São Paulo: Shaping Smart Sustainable Cities (SSC) </w:t>
            </w:r>
          </w:p>
          <w:p w:rsidR="00F55535" w:rsidRPr="00F55535" w:rsidRDefault="00F55535" w:rsidP="00851B56">
            <w:pPr>
              <w:spacing w:before="0"/>
              <w:jc w:val="both"/>
              <w:rPr>
                <w:rFonts w:asciiTheme="majorBidi" w:hAnsiTheme="majorBidi" w:cstheme="majorBidi"/>
              </w:rPr>
            </w:pPr>
            <w:r w:rsidRPr="00F55535">
              <w:rPr>
                <w:rFonts w:asciiTheme="majorBidi" w:hAnsiTheme="majorBidi" w:cstheme="majorBidi"/>
              </w:rPr>
              <w:t xml:space="preserve">This session will discuss the role that ICTs can play in shaping smart sustainable cities through the presentation of case studies and ongoing projects. </w:t>
            </w:r>
          </w:p>
          <w:p w:rsidR="00F55535" w:rsidRPr="00F55535" w:rsidRDefault="00F55535" w:rsidP="00851B56">
            <w:pPr>
              <w:spacing w:before="0"/>
              <w:jc w:val="both"/>
              <w:rPr>
                <w:rFonts w:asciiTheme="majorBidi" w:hAnsiTheme="majorBidi" w:cstheme="majorBidi"/>
              </w:rPr>
            </w:pPr>
            <w:r w:rsidRPr="00F55535">
              <w:rPr>
                <w:rFonts w:asciiTheme="majorBidi" w:hAnsiTheme="majorBidi" w:cstheme="majorBidi"/>
              </w:rPr>
              <w:t>This session will also provide a platform to discuss and benchmark crucial issues on how to seize new opportunities, develop innovative tools, and tackle challenges with intelligent techniques for the development of SSC in Latin America.</w:t>
            </w:r>
          </w:p>
          <w:p w:rsidR="00F55535" w:rsidRPr="00F55535" w:rsidRDefault="00F55535" w:rsidP="00851B56">
            <w:pPr>
              <w:spacing w:before="0"/>
              <w:rPr>
                <w:rFonts w:asciiTheme="majorBidi" w:hAnsiTheme="majorBidi" w:cstheme="majorBidi"/>
              </w:rPr>
            </w:pPr>
            <w:r w:rsidRPr="00F55535">
              <w:rPr>
                <w:rFonts w:asciiTheme="majorBidi" w:hAnsiTheme="majorBidi" w:cstheme="majorBidi"/>
              </w:rPr>
              <w:t>Q&amp;A</w:t>
            </w:r>
          </w:p>
        </w:tc>
      </w:tr>
      <w:tr w:rsidR="00F55535" w:rsidRPr="00F55535" w:rsidTr="00851B56">
        <w:tc>
          <w:tcPr>
            <w:tcW w:w="2093" w:type="dxa"/>
          </w:tcPr>
          <w:p w:rsidR="00F55535" w:rsidRPr="00F55535" w:rsidRDefault="00F55535" w:rsidP="00851B56">
            <w:pPr>
              <w:spacing w:before="0"/>
              <w:rPr>
                <w:rFonts w:asciiTheme="majorBidi" w:hAnsiTheme="majorBidi" w:cstheme="majorBidi"/>
                <w:b/>
                <w:bCs/>
              </w:rPr>
            </w:pPr>
            <w:r w:rsidRPr="00F55535">
              <w:rPr>
                <w:rFonts w:asciiTheme="majorBidi" w:hAnsiTheme="majorBidi" w:cstheme="majorBidi"/>
                <w:b/>
                <w:bCs/>
              </w:rPr>
              <w:t xml:space="preserve">12:00 – 13:00 </w:t>
            </w:r>
          </w:p>
        </w:tc>
        <w:tc>
          <w:tcPr>
            <w:tcW w:w="7483" w:type="dxa"/>
          </w:tcPr>
          <w:p w:rsidR="00F55535" w:rsidRPr="00F55535" w:rsidRDefault="00F55535" w:rsidP="00851B56">
            <w:pPr>
              <w:spacing w:before="0"/>
              <w:rPr>
                <w:rFonts w:asciiTheme="majorBidi" w:hAnsiTheme="majorBidi" w:cstheme="majorBidi"/>
                <w:b/>
                <w:bCs/>
              </w:rPr>
            </w:pPr>
            <w:r w:rsidRPr="00F55535">
              <w:rPr>
                <w:rFonts w:asciiTheme="majorBidi" w:hAnsiTheme="majorBidi" w:cstheme="majorBidi"/>
                <w:b/>
                <w:bCs/>
              </w:rPr>
              <w:t xml:space="preserve">Session 2: Smart and Sustainable Living </w:t>
            </w:r>
          </w:p>
          <w:p w:rsidR="00F55535" w:rsidRPr="00F55535" w:rsidRDefault="00F55535" w:rsidP="00851B56">
            <w:pPr>
              <w:spacing w:before="0"/>
              <w:jc w:val="both"/>
              <w:rPr>
                <w:rFonts w:asciiTheme="majorBidi" w:hAnsiTheme="majorBidi" w:cstheme="majorBidi"/>
              </w:rPr>
            </w:pPr>
            <w:r w:rsidRPr="00F55535">
              <w:rPr>
                <w:rFonts w:asciiTheme="majorBidi" w:hAnsiTheme="majorBidi" w:cstheme="majorBidi"/>
              </w:rPr>
              <w:t xml:space="preserve">This session will provide a platform to discuss long-term sustainability ambitions and strategies to improve the quality of life of citizens. Topics under discussion will include: how to increase the levels of energy efﬁciency for new and existing building constructions; the promotion of the use of ICTs to regulate traffic and improve road conditions in congested urban areas;  the development of energy efﬁcient and integrated water-energy conservation strategies and standards; the development of sustainable solid and electronic waste management; and the integration of  disaster management plans to make cities resilient to natural hazards and climate change. </w:t>
            </w:r>
          </w:p>
          <w:p w:rsidR="00F55535" w:rsidRPr="00F55535" w:rsidRDefault="00F55535" w:rsidP="00851B56">
            <w:pPr>
              <w:spacing w:before="0"/>
              <w:rPr>
                <w:rFonts w:asciiTheme="majorBidi" w:hAnsiTheme="majorBidi" w:cstheme="majorBidi"/>
              </w:rPr>
            </w:pPr>
            <w:r w:rsidRPr="00F55535">
              <w:rPr>
                <w:rFonts w:asciiTheme="majorBidi" w:hAnsiTheme="majorBidi" w:cstheme="majorBidi"/>
              </w:rPr>
              <w:t>Q&amp;A</w:t>
            </w:r>
          </w:p>
        </w:tc>
      </w:tr>
      <w:tr w:rsidR="00F55535" w:rsidRPr="00F55535" w:rsidTr="00851B56">
        <w:tc>
          <w:tcPr>
            <w:tcW w:w="2093" w:type="dxa"/>
          </w:tcPr>
          <w:p w:rsidR="00F55535" w:rsidRPr="00F55535" w:rsidRDefault="00F55535" w:rsidP="00851B56">
            <w:pPr>
              <w:spacing w:before="0"/>
              <w:rPr>
                <w:rFonts w:asciiTheme="majorBidi" w:hAnsiTheme="majorBidi" w:cstheme="majorBidi"/>
                <w:b/>
                <w:bCs/>
              </w:rPr>
            </w:pPr>
            <w:r w:rsidRPr="00F55535">
              <w:rPr>
                <w:rFonts w:asciiTheme="majorBidi" w:hAnsiTheme="majorBidi" w:cstheme="majorBidi"/>
                <w:b/>
                <w:bCs/>
              </w:rPr>
              <w:t>13:00 – 14:00</w:t>
            </w:r>
          </w:p>
        </w:tc>
        <w:tc>
          <w:tcPr>
            <w:tcW w:w="7483" w:type="dxa"/>
          </w:tcPr>
          <w:p w:rsidR="00F55535" w:rsidRPr="00F55535" w:rsidRDefault="00F55535" w:rsidP="00851B56">
            <w:pPr>
              <w:spacing w:before="0"/>
              <w:rPr>
                <w:rFonts w:asciiTheme="majorBidi" w:hAnsiTheme="majorBidi" w:cstheme="majorBidi"/>
              </w:rPr>
            </w:pPr>
            <w:r w:rsidRPr="00F55535">
              <w:rPr>
                <w:rFonts w:asciiTheme="majorBidi" w:hAnsiTheme="majorBidi" w:cstheme="majorBidi"/>
              </w:rPr>
              <w:t xml:space="preserve">Lunch Break </w:t>
            </w:r>
          </w:p>
        </w:tc>
      </w:tr>
      <w:tr w:rsidR="00F55535" w:rsidRPr="00F55535" w:rsidTr="00851B56">
        <w:tc>
          <w:tcPr>
            <w:tcW w:w="2093" w:type="dxa"/>
          </w:tcPr>
          <w:p w:rsidR="00F55535" w:rsidRPr="00F55535" w:rsidRDefault="00F55535" w:rsidP="00851B56">
            <w:pPr>
              <w:spacing w:before="0"/>
              <w:rPr>
                <w:rFonts w:asciiTheme="majorBidi" w:hAnsiTheme="majorBidi" w:cstheme="majorBidi"/>
                <w:b/>
                <w:bCs/>
              </w:rPr>
            </w:pPr>
            <w:r w:rsidRPr="00F55535">
              <w:rPr>
                <w:rFonts w:asciiTheme="majorBidi" w:hAnsiTheme="majorBidi" w:cstheme="majorBidi"/>
                <w:b/>
                <w:bCs/>
              </w:rPr>
              <w:t xml:space="preserve">14:00 – 15:00  </w:t>
            </w:r>
          </w:p>
        </w:tc>
        <w:tc>
          <w:tcPr>
            <w:tcW w:w="7483" w:type="dxa"/>
          </w:tcPr>
          <w:p w:rsidR="00F55535" w:rsidRPr="00F55535" w:rsidRDefault="00F55535" w:rsidP="00851B56">
            <w:pPr>
              <w:spacing w:before="0"/>
              <w:rPr>
                <w:rFonts w:asciiTheme="majorBidi" w:hAnsiTheme="majorBidi" w:cstheme="majorBidi"/>
                <w:b/>
                <w:bCs/>
              </w:rPr>
            </w:pPr>
            <w:r w:rsidRPr="00F55535">
              <w:rPr>
                <w:rFonts w:asciiTheme="majorBidi" w:hAnsiTheme="majorBidi" w:cstheme="majorBidi"/>
                <w:b/>
                <w:bCs/>
              </w:rPr>
              <w:t>Session 3: Smart Sustainable Environments: How Smart &amp; Sustainable Can They Be?</w:t>
            </w:r>
          </w:p>
          <w:p w:rsidR="00F55535" w:rsidRPr="00F55535" w:rsidRDefault="00F55535" w:rsidP="00851B56">
            <w:pPr>
              <w:spacing w:before="0"/>
              <w:rPr>
                <w:rFonts w:asciiTheme="majorBidi" w:hAnsiTheme="majorBidi" w:cstheme="majorBidi"/>
              </w:rPr>
            </w:pPr>
            <w:r w:rsidRPr="00F55535">
              <w:rPr>
                <w:rFonts w:asciiTheme="majorBidi" w:hAnsiTheme="majorBidi" w:cstheme="majorBidi"/>
              </w:rPr>
              <w:t>This session will provide an open platform to discuss how to promote efficient policies, comprehensive strategies, international standards and methodologies that will help cities to become a place for opportunities, economic growth, social well-being, and high quality of life, thus enabling the transition towards a low carbon economy and reducing greenhouse gases (GHG) emissions.</w:t>
            </w:r>
          </w:p>
          <w:p w:rsidR="00F55535" w:rsidRPr="00F55535" w:rsidRDefault="00F55535" w:rsidP="00851B56">
            <w:pPr>
              <w:spacing w:before="0"/>
              <w:rPr>
                <w:rFonts w:asciiTheme="majorBidi" w:hAnsiTheme="majorBidi" w:cstheme="majorBidi"/>
              </w:rPr>
            </w:pPr>
            <w:r w:rsidRPr="00F55535">
              <w:rPr>
                <w:rFonts w:asciiTheme="majorBidi" w:hAnsiTheme="majorBidi" w:cstheme="majorBidi"/>
              </w:rPr>
              <w:t>Q&amp;A</w:t>
            </w:r>
          </w:p>
        </w:tc>
      </w:tr>
      <w:tr w:rsidR="00F55535" w:rsidRPr="00F55535" w:rsidTr="00851B56">
        <w:tc>
          <w:tcPr>
            <w:tcW w:w="2093" w:type="dxa"/>
          </w:tcPr>
          <w:p w:rsidR="00F55535" w:rsidRPr="00F55535" w:rsidRDefault="00F55535" w:rsidP="00851B56">
            <w:pPr>
              <w:spacing w:before="0"/>
              <w:rPr>
                <w:rFonts w:asciiTheme="majorBidi" w:hAnsiTheme="majorBidi" w:cstheme="majorBidi"/>
                <w:b/>
                <w:bCs/>
              </w:rPr>
            </w:pPr>
            <w:r w:rsidRPr="00F55535">
              <w:rPr>
                <w:rFonts w:asciiTheme="majorBidi" w:hAnsiTheme="majorBidi" w:cstheme="majorBidi"/>
                <w:b/>
                <w:bCs/>
              </w:rPr>
              <w:t>15:00 – 15:30</w:t>
            </w:r>
          </w:p>
        </w:tc>
        <w:tc>
          <w:tcPr>
            <w:tcW w:w="7483" w:type="dxa"/>
          </w:tcPr>
          <w:p w:rsidR="00F55535" w:rsidRPr="00F55535" w:rsidRDefault="00F55535" w:rsidP="00851B56">
            <w:pPr>
              <w:spacing w:before="0"/>
              <w:rPr>
                <w:rFonts w:asciiTheme="majorBidi" w:hAnsiTheme="majorBidi" w:cstheme="majorBidi"/>
              </w:rPr>
            </w:pPr>
            <w:r w:rsidRPr="00F55535">
              <w:rPr>
                <w:rFonts w:asciiTheme="majorBidi" w:hAnsiTheme="majorBidi" w:cstheme="majorBidi"/>
              </w:rPr>
              <w:t xml:space="preserve">Coffee Break </w:t>
            </w:r>
          </w:p>
        </w:tc>
      </w:tr>
      <w:tr w:rsidR="00F55535" w:rsidRPr="00F55535" w:rsidTr="00851B56">
        <w:tc>
          <w:tcPr>
            <w:tcW w:w="2093" w:type="dxa"/>
          </w:tcPr>
          <w:p w:rsidR="00F55535" w:rsidRPr="00F55535" w:rsidRDefault="00F55535" w:rsidP="00851B56">
            <w:pPr>
              <w:spacing w:before="0"/>
              <w:rPr>
                <w:rFonts w:asciiTheme="majorBidi" w:hAnsiTheme="majorBidi" w:cstheme="majorBidi"/>
                <w:b/>
                <w:bCs/>
              </w:rPr>
            </w:pPr>
            <w:r w:rsidRPr="00F55535">
              <w:rPr>
                <w:rFonts w:asciiTheme="majorBidi" w:hAnsiTheme="majorBidi" w:cstheme="majorBidi"/>
                <w:b/>
                <w:bCs/>
              </w:rPr>
              <w:t xml:space="preserve">15:30 – 16:30 </w:t>
            </w:r>
          </w:p>
        </w:tc>
        <w:tc>
          <w:tcPr>
            <w:tcW w:w="7483" w:type="dxa"/>
          </w:tcPr>
          <w:p w:rsidR="00F55535" w:rsidRPr="00F55535" w:rsidRDefault="00F55535" w:rsidP="00851B56">
            <w:pPr>
              <w:spacing w:before="0"/>
              <w:rPr>
                <w:rFonts w:asciiTheme="majorBidi" w:hAnsiTheme="majorBidi" w:cstheme="majorBidi"/>
                <w:b/>
                <w:bCs/>
              </w:rPr>
            </w:pPr>
            <w:r w:rsidRPr="00F55535">
              <w:rPr>
                <w:rFonts w:asciiTheme="majorBidi" w:hAnsiTheme="majorBidi" w:cstheme="majorBidi"/>
                <w:b/>
                <w:bCs/>
              </w:rPr>
              <w:t>Session 4: Adopting a holistic approach and promoting long-term sustainability goals</w:t>
            </w:r>
          </w:p>
          <w:p w:rsidR="00F55535" w:rsidRPr="00F55535" w:rsidRDefault="00F55535" w:rsidP="00851B56">
            <w:pPr>
              <w:spacing w:before="0"/>
              <w:rPr>
                <w:rFonts w:asciiTheme="majorBidi" w:hAnsiTheme="majorBidi" w:cstheme="majorBidi"/>
              </w:rPr>
            </w:pPr>
            <w:r w:rsidRPr="00F55535">
              <w:rPr>
                <w:rFonts w:asciiTheme="majorBidi" w:hAnsiTheme="majorBidi" w:cstheme="majorBidi"/>
              </w:rPr>
              <w:t xml:space="preserve">Enhancing cooperation at international, regional, national, and local levels, between educational and research institutions, governments, industries, civil society, and other smart city stakeholders, is key to raise awareness on the use of ICTs to address the challenges in cities in the context of climate change mitigation and adaptation.  </w:t>
            </w:r>
          </w:p>
          <w:p w:rsidR="00F55535" w:rsidRPr="00F55535" w:rsidRDefault="00F55535" w:rsidP="00851B56">
            <w:pPr>
              <w:spacing w:before="0"/>
              <w:rPr>
                <w:rFonts w:asciiTheme="majorBidi" w:hAnsiTheme="majorBidi" w:cstheme="majorBidi"/>
              </w:rPr>
            </w:pPr>
            <w:r w:rsidRPr="00F55535">
              <w:rPr>
                <w:rFonts w:asciiTheme="majorBidi" w:hAnsiTheme="majorBidi" w:cstheme="majorBidi"/>
              </w:rPr>
              <w:t>Therefore, this session will provide a platform to present ongoing initiatives on climate change mitigation and adaptation and encourage public-private partnerships among stakeholders.</w:t>
            </w:r>
          </w:p>
          <w:p w:rsidR="00F55535" w:rsidRPr="00F55535" w:rsidRDefault="00F55535" w:rsidP="00851B56">
            <w:pPr>
              <w:spacing w:before="0"/>
              <w:rPr>
                <w:rFonts w:asciiTheme="majorBidi" w:hAnsiTheme="majorBidi" w:cstheme="majorBidi"/>
              </w:rPr>
            </w:pPr>
            <w:r w:rsidRPr="00F55535">
              <w:rPr>
                <w:rFonts w:asciiTheme="majorBidi" w:hAnsiTheme="majorBidi" w:cstheme="majorBidi"/>
              </w:rPr>
              <w:t>Q&amp;A</w:t>
            </w:r>
          </w:p>
        </w:tc>
      </w:tr>
      <w:tr w:rsidR="00F55535" w:rsidRPr="00F55535" w:rsidTr="00851B56">
        <w:tc>
          <w:tcPr>
            <w:tcW w:w="2093" w:type="dxa"/>
          </w:tcPr>
          <w:p w:rsidR="00F55535" w:rsidRPr="00F55535" w:rsidRDefault="00F55535" w:rsidP="00851B56">
            <w:pPr>
              <w:spacing w:before="0"/>
              <w:rPr>
                <w:rFonts w:asciiTheme="majorBidi" w:hAnsiTheme="majorBidi" w:cstheme="majorBidi"/>
                <w:b/>
                <w:bCs/>
              </w:rPr>
            </w:pPr>
            <w:r w:rsidRPr="00F55535">
              <w:rPr>
                <w:rFonts w:asciiTheme="majorBidi" w:hAnsiTheme="majorBidi" w:cstheme="majorBidi"/>
                <w:b/>
                <w:bCs/>
              </w:rPr>
              <w:t xml:space="preserve">16:30 – 17:00 </w:t>
            </w:r>
          </w:p>
        </w:tc>
        <w:tc>
          <w:tcPr>
            <w:tcW w:w="7483" w:type="dxa"/>
          </w:tcPr>
          <w:p w:rsidR="00F55535" w:rsidRPr="00F55535" w:rsidRDefault="00F55535" w:rsidP="00851B56">
            <w:pPr>
              <w:spacing w:before="0"/>
            </w:pPr>
            <w:r w:rsidRPr="00F55535">
              <w:rPr>
                <w:rFonts w:asciiTheme="majorBidi" w:hAnsiTheme="majorBidi" w:cstheme="majorBidi"/>
                <w:b/>
                <w:bCs/>
              </w:rPr>
              <w:t>Closing Ceremony</w:t>
            </w:r>
            <w:r w:rsidRPr="00F55535" w:rsidDel="00A95DB9">
              <w:t xml:space="preserve"> </w:t>
            </w:r>
          </w:p>
        </w:tc>
      </w:tr>
    </w:tbl>
    <w:p w:rsidR="00F55535" w:rsidRPr="008F37E1" w:rsidRDefault="00F55535" w:rsidP="00F55535">
      <w:pPr>
        <w:rPr>
          <w:rFonts w:asciiTheme="majorBidi" w:hAnsiTheme="majorBidi" w:cstheme="majorBidi"/>
          <w:szCs w:val="24"/>
        </w:rPr>
      </w:pPr>
    </w:p>
    <w:p w:rsidR="00F55535" w:rsidRPr="00FA3647" w:rsidRDefault="00F55535" w:rsidP="00F55535">
      <w:pPr>
        <w:tabs>
          <w:tab w:val="clear" w:pos="794"/>
          <w:tab w:val="clear" w:pos="1191"/>
          <w:tab w:val="clear" w:pos="1588"/>
          <w:tab w:val="clear" w:pos="1985"/>
        </w:tabs>
        <w:spacing w:before="0"/>
        <w:jc w:val="center"/>
        <w:rPr>
          <w:bCs/>
          <w:lang w:val="en-US"/>
        </w:rPr>
      </w:pPr>
      <w:r>
        <w:rPr>
          <w:lang w:val="en-US"/>
        </w:rPr>
        <w:br w:type="page"/>
      </w:r>
      <w:r>
        <w:rPr>
          <w:bCs/>
          <w:lang w:val="en-US"/>
        </w:rPr>
        <w:lastRenderedPageBreak/>
        <w:t>ANNEX 2</w:t>
      </w:r>
      <w:r w:rsidRPr="00FA3647">
        <w:rPr>
          <w:bCs/>
          <w:lang w:val="en-US"/>
        </w:rPr>
        <w:br/>
        <w:t>(to TSB Circular 29)</w:t>
      </w:r>
    </w:p>
    <w:p w:rsidR="00F55535" w:rsidRPr="00112A0A" w:rsidRDefault="00F55535" w:rsidP="00F55535">
      <w:pPr>
        <w:tabs>
          <w:tab w:val="clear" w:pos="794"/>
          <w:tab w:val="clear" w:pos="1191"/>
          <w:tab w:val="clear" w:pos="1588"/>
          <w:tab w:val="clear" w:pos="1985"/>
        </w:tabs>
        <w:spacing w:before="0"/>
        <w:jc w:val="center"/>
        <w:rPr>
          <w:rFonts w:asciiTheme="majorBidi" w:hAnsiTheme="majorBidi" w:cstheme="majorBidi"/>
          <w:szCs w:val="24"/>
          <w:lang w:val="en-US"/>
        </w:rPr>
      </w:pPr>
    </w:p>
    <w:p w:rsidR="00F55535" w:rsidRPr="00112A0A" w:rsidRDefault="00F55535" w:rsidP="00F55535">
      <w:pPr>
        <w:tabs>
          <w:tab w:val="clear" w:pos="794"/>
          <w:tab w:val="clear" w:pos="1191"/>
          <w:tab w:val="clear" w:pos="1588"/>
          <w:tab w:val="clear" w:pos="1985"/>
        </w:tabs>
        <w:spacing w:before="0"/>
        <w:jc w:val="center"/>
        <w:rPr>
          <w:rFonts w:asciiTheme="majorBidi" w:hAnsiTheme="majorBidi" w:cstheme="majorBidi"/>
          <w:b/>
          <w:bCs/>
          <w:color w:val="000000"/>
          <w:szCs w:val="24"/>
        </w:rPr>
      </w:pPr>
      <w:r w:rsidRPr="00112A0A">
        <w:rPr>
          <w:rFonts w:asciiTheme="majorBidi" w:hAnsiTheme="majorBidi" w:cstheme="majorBidi"/>
          <w:b/>
          <w:bCs/>
          <w:color w:val="000000"/>
          <w:szCs w:val="24"/>
        </w:rPr>
        <w:t>ITU Workshop on Universities, Green ICT Standards and Latin America</w:t>
      </w:r>
    </w:p>
    <w:p w:rsidR="00F55535" w:rsidRPr="00112A0A" w:rsidRDefault="00F55535" w:rsidP="00F55535">
      <w:pPr>
        <w:tabs>
          <w:tab w:val="clear" w:pos="794"/>
          <w:tab w:val="clear" w:pos="1191"/>
          <w:tab w:val="clear" w:pos="1588"/>
          <w:tab w:val="clear" w:pos="1985"/>
        </w:tabs>
        <w:spacing w:before="0"/>
        <w:jc w:val="center"/>
        <w:rPr>
          <w:rFonts w:asciiTheme="majorBidi" w:hAnsiTheme="majorBidi" w:cstheme="majorBidi"/>
          <w:b/>
          <w:bCs/>
          <w:szCs w:val="24"/>
        </w:rPr>
      </w:pPr>
      <w:r>
        <w:rPr>
          <w:rFonts w:asciiTheme="majorBidi" w:hAnsiTheme="majorBidi" w:cstheme="majorBidi"/>
          <w:b/>
          <w:bCs/>
          <w:szCs w:val="24"/>
        </w:rPr>
        <w:t>(Sã</w:t>
      </w:r>
      <w:r w:rsidRPr="00112A0A">
        <w:rPr>
          <w:rFonts w:asciiTheme="majorBidi" w:hAnsiTheme="majorBidi" w:cstheme="majorBidi"/>
          <w:b/>
          <w:bCs/>
          <w:szCs w:val="24"/>
        </w:rPr>
        <w:t>o Paulo, Brazil, 1 August 2013</w:t>
      </w:r>
      <w:r>
        <w:rPr>
          <w:rFonts w:asciiTheme="majorBidi" w:hAnsiTheme="majorBidi" w:cstheme="majorBidi"/>
          <w:b/>
          <w:bCs/>
          <w:szCs w:val="24"/>
        </w:rPr>
        <w:t>)</w:t>
      </w:r>
    </w:p>
    <w:p w:rsidR="00F55535" w:rsidRPr="00112A0A" w:rsidRDefault="00F55535" w:rsidP="00F55535">
      <w:pPr>
        <w:spacing w:line="240" w:lineRule="atLeast"/>
        <w:jc w:val="center"/>
        <w:rPr>
          <w:rFonts w:asciiTheme="majorBidi" w:hAnsiTheme="majorBidi" w:cstheme="majorBidi"/>
          <w:szCs w:val="24"/>
          <w:u w:val="single"/>
        </w:rPr>
      </w:pPr>
      <w:r w:rsidRPr="00112A0A">
        <w:rPr>
          <w:rFonts w:asciiTheme="majorBidi" w:hAnsiTheme="majorBidi" w:cstheme="majorBidi"/>
          <w:b/>
          <w:bCs/>
          <w:szCs w:val="24"/>
          <w:u w:val="single"/>
        </w:rPr>
        <w:t>Draft Programme</w:t>
      </w:r>
    </w:p>
    <w:p w:rsidR="00F55535" w:rsidRDefault="00F55535" w:rsidP="00F55535">
      <w:pPr>
        <w:tabs>
          <w:tab w:val="clear" w:pos="794"/>
          <w:tab w:val="clear" w:pos="1191"/>
          <w:tab w:val="clear" w:pos="1588"/>
          <w:tab w:val="clear" w:pos="1985"/>
        </w:tabs>
        <w:spacing w:before="0"/>
        <w:jc w:val="center"/>
        <w:rPr>
          <w:rFonts w:asciiTheme="majorBidi" w:hAnsiTheme="majorBidi" w:cstheme="majorBidi"/>
          <w:b/>
          <w:bCs/>
          <w:color w:val="000000"/>
          <w:szCs w:val="24"/>
        </w:rPr>
      </w:pPr>
    </w:p>
    <w:tbl>
      <w:tblPr>
        <w:tblStyle w:val="TableGrid"/>
        <w:tblW w:w="0" w:type="auto"/>
        <w:tblLook w:val="04A0" w:firstRow="1" w:lastRow="0" w:firstColumn="1" w:lastColumn="0" w:noHBand="0" w:noVBand="1"/>
      </w:tblPr>
      <w:tblGrid>
        <w:gridCol w:w="2093"/>
        <w:gridCol w:w="7483"/>
      </w:tblGrid>
      <w:tr w:rsidR="00F55535" w:rsidRPr="005B3DBB" w:rsidTr="00851B56">
        <w:tc>
          <w:tcPr>
            <w:tcW w:w="2093" w:type="dxa"/>
          </w:tcPr>
          <w:p w:rsidR="00F55535" w:rsidRPr="005B3DBB" w:rsidRDefault="00F55535" w:rsidP="00851B56">
            <w:pPr>
              <w:spacing w:before="0"/>
              <w:rPr>
                <w:rFonts w:asciiTheme="majorBidi" w:hAnsiTheme="majorBidi" w:cstheme="majorBidi"/>
                <w:b/>
                <w:bCs/>
              </w:rPr>
            </w:pPr>
            <w:r w:rsidRPr="005B3DBB">
              <w:rPr>
                <w:rFonts w:asciiTheme="majorBidi" w:hAnsiTheme="majorBidi" w:cstheme="majorBidi"/>
                <w:b/>
                <w:bCs/>
              </w:rPr>
              <w:t xml:space="preserve">09: 00 – 10:00 </w:t>
            </w:r>
          </w:p>
        </w:tc>
        <w:tc>
          <w:tcPr>
            <w:tcW w:w="7483" w:type="dxa"/>
          </w:tcPr>
          <w:p w:rsidR="00F55535" w:rsidRPr="005B3DBB" w:rsidRDefault="00F55535" w:rsidP="00851B56">
            <w:pPr>
              <w:spacing w:before="0"/>
              <w:rPr>
                <w:rFonts w:asciiTheme="majorBidi" w:hAnsiTheme="majorBidi" w:cstheme="majorBidi"/>
                <w:b/>
                <w:bCs/>
              </w:rPr>
            </w:pPr>
            <w:r w:rsidRPr="005B3DBB">
              <w:rPr>
                <w:rFonts w:asciiTheme="majorBidi" w:hAnsiTheme="majorBidi" w:cstheme="majorBidi"/>
                <w:b/>
                <w:bCs/>
              </w:rPr>
              <w:t xml:space="preserve">Registration </w:t>
            </w:r>
          </w:p>
          <w:p w:rsidR="00F55535" w:rsidRPr="005B3DBB" w:rsidRDefault="00F55535" w:rsidP="00851B56">
            <w:pPr>
              <w:spacing w:before="0"/>
              <w:rPr>
                <w:rFonts w:asciiTheme="majorBidi" w:hAnsiTheme="majorBidi" w:cstheme="majorBidi"/>
                <w:b/>
                <w:bCs/>
              </w:rPr>
            </w:pPr>
          </w:p>
        </w:tc>
      </w:tr>
      <w:tr w:rsidR="00F55535" w:rsidRPr="005B3DBB" w:rsidTr="00851B56">
        <w:tc>
          <w:tcPr>
            <w:tcW w:w="2093" w:type="dxa"/>
          </w:tcPr>
          <w:p w:rsidR="00F55535" w:rsidRPr="005B3DBB" w:rsidRDefault="00F55535" w:rsidP="00851B56">
            <w:pPr>
              <w:spacing w:before="0"/>
              <w:rPr>
                <w:rFonts w:asciiTheme="majorBidi" w:hAnsiTheme="majorBidi" w:cstheme="majorBidi"/>
                <w:b/>
                <w:bCs/>
              </w:rPr>
            </w:pPr>
            <w:r w:rsidRPr="005B3DBB">
              <w:rPr>
                <w:rFonts w:asciiTheme="majorBidi" w:hAnsiTheme="majorBidi" w:cstheme="majorBidi"/>
                <w:b/>
                <w:bCs/>
              </w:rPr>
              <w:t>10:00 – 10:30</w:t>
            </w:r>
          </w:p>
        </w:tc>
        <w:tc>
          <w:tcPr>
            <w:tcW w:w="7483" w:type="dxa"/>
          </w:tcPr>
          <w:p w:rsidR="00F55535" w:rsidRPr="005B3DBB" w:rsidRDefault="00F55535" w:rsidP="00851B56">
            <w:pPr>
              <w:spacing w:before="0"/>
              <w:rPr>
                <w:rFonts w:asciiTheme="majorBidi" w:hAnsiTheme="majorBidi" w:cstheme="majorBidi"/>
                <w:b/>
                <w:bCs/>
              </w:rPr>
            </w:pPr>
            <w:r w:rsidRPr="005B3DBB">
              <w:rPr>
                <w:rFonts w:asciiTheme="majorBidi" w:hAnsiTheme="majorBidi" w:cstheme="majorBidi"/>
                <w:b/>
                <w:bCs/>
              </w:rPr>
              <w:t>Opening remarks</w:t>
            </w:r>
          </w:p>
          <w:p w:rsidR="00F55535" w:rsidRPr="005B3DBB" w:rsidRDefault="00F55535" w:rsidP="00851B56">
            <w:pPr>
              <w:spacing w:before="0"/>
            </w:pPr>
          </w:p>
        </w:tc>
      </w:tr>
      <w:tr w:rsidR="00F55535" w:rsidRPr="005B3DBB" w:rsidTr="00851B56">
        <w:tc>
          <w:tcPr>
            <w:tcW w:w="2093" w:type="dxa"/>
          </w:tcPr>
          <w:p w:rsidR="00F55535" w:rsidRPr="005B3DBB" w:rsidRDefault="00F55535" w:rsidP="00851B56">
            <w:pPr>
              <w:spacing w:before="0"/>
              <w:rPr>
                <w:rFonts w:asciiTheme="majorBidi" w:hAnsiTheme="majorBidi" w:cstheme="majorBidi"/>
                <w:b/>
                <w:bCs/>
              </w:rPr>
            </w:pPr>
            <w:r w:rsidRPr="005B3DBB">
              <w:rPr>
                <w:rFonts w:asciiTheme="majorBidi" w:hAnsiTheme="majorBidi" w:cstheme="majorBidi"/>
                <w:b/>
                <w:bCs/>
              </w:rPr>
              <w:t>10:30 – 11:00</w:t>
            </w:r>
          </w:p>
        </w:tc>
        <w:tc>
          <w:tcPr>
            <w:tcW w:w="7483" w:type="dxa"/>
          </w:tcPr>
          <w:p w:rsidR="00F55535" w:rsidRPr="005B3DBB" w:rsidRDefault="00F55535" w:rsidP="00851B56">
            <w:pPr>
              <w:spacing w:before="0"/>
              <w:rPr>
                <w:rFonts w:asciiTheme="majorBidi" w:hAnsiTheme="majorBidi" w:cstheme="majorBidi"/>
                <w:b/>
                <w:bCs/>
              </w:rPr>
            </w:pPr>
            <w:r w:rsidRPr="005B3DBB">
              <w:rPr>
                <w:rFonts w:asciiTheme="majorBidi" w:hAnsiTheme="majorBidi" w:cstheme="majorBidi"/>
                <w:b/>
                <w:bCs/>
              </w:rPr>
              <w:t>ITU and Academia</w:t>
            </w:r>
          </w:p>
          <w:p w:rsidR="00F55535" w:rsidRPr="005B3DBB" w:rsidRDefault="00F55535" w:rsidP="00851B56">
            <w:pPr>
              <w:spacing w:before="0"/>
              <w:rPr>
                <w:rFonts w:asciiTheme="majorBidi" w:hAnsiTheme="majorBidi" w:cstheme="majorBidi"/>
              </w:rPr>
            </w:pPr>
          </w:p>
        </w:tc>
      </w:tr>
      <w:tr w:rsidR="00F55535" w:rsidRPr="005B3DBB" w:rsidTr="00851B56">
        <w:tc>
          <w:tcPr>
            <w:tcW w:w="2093" w:type="dxa"/>
          </w:tcPr>
          <w:p w:rsidR="00F55535" w:rsidRPr="005B3DBB" w:rsidRDefault="00F55535" w:rsidP="00851B56">
            <w:pPr>
              <w:spacing w:before="0"/>
              <w:rPr>
                <w:rFonts w:asciiTheme="majorBidi" w:hAnsiTheme="majorBidi" w:cstheme="majorBidi"/>
                <w:b/>
                <w:bCs/>
              </w:rPr>
            </w:pPr>
            <w:r w:rsidRPr="005B3DBB">
              <w:rPr>
                <w:rFonts w:asciiTheme="majorBidi" w:hAnsiTheme="majorBidi" w:cstheme="majorBidi"/>
                <w:b/>
                <w:bCs/>
              </w:rPr>
              <w:t>11:00 – 11:30</w:t>
            </w:r>
          </w:p>
        </w:tc>
        <w:tc>
          <w:tcPr>
            <w:tcW w:w="7483" w:type="dxa"/>
          </w:tcPr>
          <w:p w:rsidR="00F55535" w:rsidRPr="005B3DBB" w:rsidRDefault="00F55535" w:rsidP="00851B56">
            <w:pPr>
              <w:spacing w:before="0"/>
              <w:rPr>
                <w:rFonts w:asciiTheme="majorBidi" w:hAnsiTheme="majorBidi" w:cstheme="majorBidi"/>
              </w:rPr>
            </w:pPr>
            <w:r w:rsidRPr="005B3DBB">
              <w:rPr>
                <w:rFonts w:asciiTheme="majorBidi" w:hAnsiTheme="majorBidi" w:cstheme="majorBidi"/>
              </w:rPr>
              <w:t>Coffee Break</w:t>
            </w:r>
          </w:p>
          <w:p w:rsidR="00F55535" w:rsidRPr="005B3DBB" w:rsidRDefault="00F55535" w:rsidP="00851B56">
            <w:pPr>
              <w:spacing w:before="0"/>
              <w:rPr>
                <w:rFonts w:asciiTheme="majorBidi" w:hAnsiTheme="majorBidi" w:cstheme="majorBidi"/>
              </w:rPr>
            </w:pPr>
          </w:p>
        </w:tc>
      </w:tr>
      <w:tr w:rsidR="00F55535" w:rsidRPr="005B3DBB" w:rsidTr="00851B56">
        <w:tc>
          <w:tcPr>
            <w:tcW w:w="2093" w:type="dxa"/>
          </w:tcPr>
          <w:p w:rsidR="00F55535" w:rsidRPr="005B3DBB" w:rsidRDefault="00F55535" w:rsidP="00851B56">
            <w:pPr>
              <w:spacing w:before="0"/>
              <w:rPr>
                <w:rFonts w:asciiTheme="majorBidi" w:hAnsiTheme="majorBidi" w:cstheme="majorBidi"/>
                <w:b/>
                <w:bCs/>
              </w:rPr>
            </w:pPr>
            <w:r w:rsidRPr="005B3DBB">
              <w:rPr>
                <w:rFonts w:asciiTheme="majorBidi" w:hAnsiTheme="majorBidi" w:cstheme="majorBidi"/>
                <w:b/>
                <w:bCs/>
              </w:rPr>
              <w:t>11:30 – 12:30</w:t>
            </w:r>
          </w:p>
        </w:tc>
        <w:tc>
          <w:tcPr>
            <w:tcW w:w="7483" w:type="dxa"/>
          </w:tcPr>
          <w:p w:rsidR="00F55535" w:rsidRPr="005B3DBB" w:rsidRDefault="00F55535" w:rsidP="00851B56">
            <w:pPr>
              <w:spacing w:before="0"/>
              <w:rPr>
                <w:rFonts w:asciiTheme="majorBidi" w:hAnsiTheme="majorBidi" w:cstheme="majorBidi"/>
                <w:b/>
                <w:bCs/>
              </w:rPr>
            </w:pPr>
            <w:r w:rsidRPr="005B3DBB">
              <w:rPr>
                <w:rFonts w:asciiTheme="majorBidi" w:hAnsiTheme="majorBidi" w:cstheme="majorBidi"/>
                <w:b/>
                <w:bCs/>
                <w:color w:val="000000"/>
              </w:rPr>
              <w:t xml:space="preserve">Session 1 </w:t>
            </w:r>
            <w:r w:rsidRPr="005B3DBB">
              <w:rPr>
                <w:rFonts w:asciiTheme="majorBidi" w:hAnsiTheme="majorBidi" w:cstheme="majorBidi"/>
                <w:b/>
                <w:bCs/>
              </w:rPr>
              <w:t>–</w:t>
            </w:r>
            <w:r w:rsidRPr="005B3DBB">
              <w:rPr>
                <w:rFonts w:asciiTheme="majorBidi" w:hAnsiTheme="majorBidi" w:cstheme="majorBidi"/>
                <w:b/>
                <w:bCs/>
                <w:color w:val="000000"/>
              </w:rPr>
              <w:t xml:space="preserve"> </w:t>
            </w:r>
            <w:r w:rsidRPr="005B3DBB">
              <w:rPr>
                <w:rFonts w:asciiTheme="majorBidi" w:hAnsiTheme="majorBidi" w:cstheme="majorBidi"/>
                <w:b/>
                <w:bCs/>
              </w:rPr>
              <w:t>Involvement of Academia in Standardization</w:t>
            </w:r>
          </w:p>
          <w:p w:rsidR="00F55535" w:rsidRPr="005B3DBB" w:rsidRDefault="00F55535" w:rsidP="00851B56">
            <w:pPr>
              <w:spacing w:before="0"/>
              <w:rPr>
                <w:rFonts w:asciiTheme="majorBidi" w:hAnsiTheme="majorBidi" w:cstheme="majorBidi"/>
              </w:rPr>
            </w:pPr>
          </w:p>
          <w:p w:rsidR="00F55535" w:rsidRPr="005B3DBB" w:rsidRDefault="00F55535" w:rsidP="00851B56">
            <w:pPr>
              <w:spacing w:before="0"/>
              <w:rPr>
                <w:rFonts w:asciiTheme="majorBidi" w:hAnsiTheme="majorBidi" w:cstheme="majorBidi"/>
              </w:rPr>
            </w:pPr>
            <w:r w:rsidRPr="005B3DBB">
              <w:rPr>
                <w:rFonts w:asciiTheme="majorBidi" w:hAnsiTheme="majorBidi" w:cstheme="majorBidi"/>
              </w:rPr>
              <w:t xml:space="preserve">This session will present some successful examples of cooperation with universities to promote green policies and develop green ICT standards </w:t>
            </w:r>
            <w:r w:rsidRPr="005B3DBB">
              <w:rPr>
                <w:rFonts w:asciiTheme="majorBidi" w:hAnsiTheme="majorBidi" w:cstheme="majorBidi"/>
                <w:lang w:val="en-US"/>
              </w:rPr>
              <w:t>in the area of climate change and environmental sustainability</w:t>
            </w:r>
            <w:r w:rsidRPr="005B3DBB">
              <w:rPr>
                <w:rFonts w:asciiTheme="majorBidi" w:hAnsiTheme="majorBidi" w:cstheme="majorBidi"/>
              </w:rPr>
              <w:t>.</w:t>
            </w:r>
          </w:p>
          <w:p w:rsidR="00F55535" w:rsidRPr="005B3DBB" w:rsidRDefault="00F55535" w:rsidP="00851B56">
            <w:pPr>
              <w:spacing w:before="0"/>
              <w:rPr>
                <w:rFonts w:asciiTheme="majorBidi" w:hAnsiTheme="majorBidi" w:cstheme="majorBidi"/>
              </w:rPr>
            </w:pPr>
          </w:p>
        </w:tc>
      </w:tr>
      <w:tr w:rsidR="00F55535" w:rsidRPr="005B3DBB" w:rsidTr="00851B56">
        <w:tc>
          <w:tcPr>
            <w:tcW w:w="2093" w:type="dxa"/>
          </w:tcPr>
          <w:p w:rsidR="00F55535" w:rsidRPr="005B3DBB" w:rsidRDefault="00F55535" w:rsidP="00851B56">
            <w:pPr>
              <w:spacing w:before="0"/>
              <w:rPr>
                <w:rFonts w:asciiTheme="majorBidi" w:hAnsiTheme="majorBidi" w:cstheme="majorBidi"/>
                <w:b/>
                <w:bCs/>
              </w:rPr>
            </w:pPr>
            <w:r w:rsidRPr="005B3DBB">
              <w:rPr>
                <w:rFonts w:asciiTheme="majorBidi" w:hAnsiTheme="majorBidi" w:cstheme="majorBidi"/>
                <w:b/>
                <w:bCs/>
              </w:rPr>
              <w:t>12:30 – 13:00</w:t>
            </w:r>
          </w:p>
        </w:tc>
        <w:tc>
          <w:tcPr>
            <w:tcW w:w="7483" w:type="dxa"/>
          </w:tcPr>
          <w:p w:rsidR="00F55535" w:rsidRPr="005B3DBB" w:rsidRDefault="00F55535" w:rsidP="00851B56">
            <w:pPr>
              <w:spacing w:before="0" w:line="240" w:lineRule="atLeast"/>
              <w:rPr>
                <w:rFonts w:asciiTheme="majorBidi" w:hAnsiTheme="majorBidi" w:cstheme="majorBidi"/>
                <w:b/>
                <w:bCs/>
              </w:rPr>
            </w:pPr>
            <w:r w:rsidRPr="005B3DBB">
              <w:rPr>
                <w:rFonts w:asciiTheme="majorBidi" w:hAnsiTheme="majorBidi" w:cstheme="majorBidi"/>
                <w:b/>
                <w:bCs/>
              </w:rPr>
              <w:t>Session 2 – Shaping an Agenda for Latin America</w:t>
            </w:r>
          </w:p>
          <w:p w:rsidR="00F55535" w:rsidRPr="005B3DBB" w:rsidRDefault="00F55535" w:rsidP="00851B56">
            <w:pPr>
              <w:spacing w:before="0" w:line="240" w:lineRule="atLeast"/>
              <w:rPr>
                <w:rFonts w:asciiTheme="majorBidi" w:hAnsiTheme="majorBidi" w:cstheme="majorBidi"/>
                <w:b/>
                <w:bCs/>
              </w:rPr>
            </w:pPr>
          </w:p>
          <w:p w:rsidR="00F55535" w:rsidRPr="005B3DBB" w:rsidRDefault="00F55535" w:rsidP="00851B56">
            <w:pPr>
              <w:spacing w:before="0" w:line="240" w:lineRule="atLeast"/>
              <w:rPr>
                <w:rFonts w:asciiTheme="majorBidi" w:hAnsiTheme="majorBidi" w:cstheme="majorBidi"/>
                <w:shd w:val="clear" w:color="auto" w:fill="FFFFFF"/>
                <w:lang w:val="en-US"/>
              </w:rPr>
            </w:pPr>
            <w:r w:rsidRPr="005B3DBB">
              <w:rPr>
                <w:rFonts w:asciiTheme="majorBidi" w:hAnsiTheme="majorBidi" w:cstheme="majorBidi"/>
                <w:shd w:val="clear" w:color="auto" w:fill="FFFFFF"/>
                <w:lang w:val="en-US"/>
              </w:rPr>
              <w:t xml:space="preserve">This session will bring together policy makers, representatives from the ICT sector and the academia to discuss the role of academia in shaping green ICT standards. It will also provide an open platform to set priorities to further advance the development of ICT standards in the area of climate change and environmental sustainability in Latin America.  </w:t>
            </w:r>
          </w:p>
          <w:p w:rsidR="00F55535" w:rsidRPr="005B3DBB" w:rsidRDefault="00F55535" w:rsidP="00851B56">
            <w:pPr>
              <w:spacing w:before="0" w:line="240" w:lineRule="atLeast"/>
              <w:rPr>
                <w:rFonts w:asciiTheme="majorBidi" w:hAnsiTheme="majorBidi" w:cstheme="majorBidi"/>
                <w:shd w:val="clear" w:color="auto" w:fill="FFFFFF"/>
                <w:lang w:val="en-US"/>
              </w:rPr>
            </w:pPr>
          </w:p>
          <w:p w:rsidR="00F55535" w:rsidRPr="005B3DBB" w:rsidRDefault="00F55535" w:rsidP="00851B56">
            <w:pPr>
              <w:spacing w:before="0"/>
              <w:rPr>
                <w:rFonts w:asciiTheme="majorBidi" w:hAnsiTheme="majorBidi" w:cstheme="majorBidi"/>
                <w:shd w:val="clear" w:color="auto" w:fill="FFFFFF"/>
                <w:lang w:val="en-US"/>
              </w:rPr>
            </w:pPr>
            <w:r w:rsidRPr="005B3DBB">
              <w:rPr>
                <w:rFonts w:asciiTheme="majorBidi" w:hAnsiTheme="majorBidi" w:cstheme="majorBidi"/>
                <w:shd w:val="clear" w:color="auto" w:fill="FFFFFF"/>
                <w:lang w:val="en-US"/>
              </w:rPr>
              <w:t>Open Discussion</w:t>
            </w:r>
          </w:p>
          <w:p w:rsidR="00F55535" w:rsidRPr="005B3DBB" w:rsidRDefault="00F55535" w:rsidP="00851B56">
            <w:pPr>
              <w:spacing w:before="0"/>
              <w:rPr>
                <w:rFonts w:asciiTheme="majorBidi" w:hAnsiTheme="majorBidi" w:cstheme="majorBidi"/>
                <w:b/>
                <w:bCs/>
                <w:color w:val="000000"/>
              </w:rPr>
            </w:pPr>
          </w:p>
        </w:tc>
      </w:tr>
      <w:tr w:rsidR="00F55535" w:rsidRPr="005B3DBB" w:rsidTr="00851B56">
        <w:tc>
          <w:tcPr>
            <w:tcW w:w="2093" w:type="dxa"/>
          </w:tcPr>
          <w:p w:rsidR="00F55535" w:rsidRPr="005B3DBB" w:rsidRDefault="00F55535" w:rsidP="00851B56">
            <w:pPr>
              <w:spacing w:before="0"/>
              <w:rPr>
                <w:rFonts w:asciiTheme="majorBidi" w:hAnsiTheme="majorBidi" w:cstheme="majorBidi"/>
                <w:b/>
                <w:bCs/>
              </w:rPr>
            </w:pPr>
            <w:r w:rsidRPr="005B3DBB">
              <w:rPr>
                <w:rFonts w:asciiTheme="majorBidi" w:hAnsiTheme="majorBidi" w:cstheme="majorBidi"/>
                <w:b/>
                <w:bCs/>
              </w:rPr>
              <w:t>13:00 – 13:10</w:t>
            </w:r>
          </w:p>
        </w:tc>
        <w:tc>
          <w:tcPr>
            <w:tcW w:w="7483" w:type="dxa"/>
          </w:tcPr>
          <w:p w:rsidR="00F55535" w:rsidRPr="005B3DBB" w:rsidRDefault="00F55535" w:rsidP="00851B56">
            <w:pPr>
              <w:spacing w:before="0" w:line="240" w:lineRule="atLeast"/>
              <w:rPr>
                <w:rFonts w:asciiTheme="majorBidi" w:hAnsiTheme="majorBidi" w:cstheme="majorBidi"/>
                <w:b/>
                <w:bCs/>
              </w:rPr>
            </w:pPr>
            <w:r w:rsidRPr="005B3DBB">
              <w:rPr>
                <w:rFonts w:asciiTheme="majorBidi" w:hAnsiTheme="majorBidi" w:cstheme="majorBidi"/>
                <w:b/>
                <w:bCs/>
              </w:rPr>
              <w:t>Closing remarks</w:t>
            </w:r>
          </w:p>
          <w:p w:rsidR="00F55535" w:rsidRPr="005B3DBB" w:rsidRDefault="00F55535" w:rsidP="00851B56">
            <w:pPr>
              <w:spacing w:before="0" w:line="240" w:lineRule="atLeast"/>
              <w:rPr>
                <w:rFonts w:asciiTheme="majorBidi" w:hAnsiTheme="majorBidi" w:cstheme="majorBidi"/>
                <w:b/>
                <w:bCs/>
              </w:rPr>
            </w:pPr>
          </w:p>
        </w:tc>
      </w:tr>
    </w:tbl>
    <w:p w:rsidR="00F55535" w:rsidRDefault="00F55535" w:rsidP="0032202E">
      <w:pPr>
        <w:pStyle w:val="Reasons"/>
        <w:rPr>
          <w:rFonts w:eastAsiaTheme="minorEastAsia"/>
          <w:lang w:eastAsia="zh-CN"/>
        </w:rPr>
      </w:pPr>
    </w:p>
    <w:p w:rsidR="00F55535" w:rsidRPr="00F55535" w:rsidRDefault="00F55535" w:rsidP="0032202E">
      <w:pPr>
        <w:pStyle w:val="Reasons"/>
        <w:rPr>
          <w:rFonts w:eastAsiaTheme="minorEastAsia"/>
          <w:lang w:eastAsia="zh-CN"/>
        </w:rPr>
      </w:pPr>
    </w:p>
    <w:p w:rsidR="00F55535" w:rsidRDefault="00F55535">
      <w:pPr>
        <w:jc w:val="center"/>
      </w:pPr>
      <w:r>
        <w:t>______________</w:t>
      </w:r>
    </w:p>
    <w:sectPr w:rsidR="00F55535" w:rsidSect="00AE03C4">
      <w:headerReference w:type="default" r:id="rId21"/>
      <w:footerReference w:type="default" r:id="rId22"/>
      <w:footerReference w:type="first" r:id="rId23"/>
      <w:type w:val="oddPage"/>
      <w:pgSz w:w="11907" w:h="16840"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E8E" w:rsidRDefault="00D54E8E">
      <w:r>
        <w:separator/>
      </w:r>
    </w:p>
  </w:endnote>
  <w:endnote w:type="continuationSeparator" w:id="0">
    <w:p w:rsidR="00D54E8E" w:rsidRDefault="00D5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TKaiti">
    <w:altName w:val="SimSun"/>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E43" w:rsidRPr="00E63D15" w:rsidRDefault="00E63D15" w:rsidP="00E63D15">
    <w:pPr>
      <w:pStyle w:val="Footer"/>
    </w:pPr>
    <w:r>
      <w:t>ITU-T\BUREAU\CIRC\029C.DOC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AD4" w:rsidRDefault="00877AD4" w:rsidP="00AE03C4">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9pt" o:ole="">
          <v:imagedata r:id="rId1" o:title=""/>
        </v:shape>
        <o:OLEObject Type="Embed" ProgID="Word.Document.8" ShapeID="_x0000_i1025" DrawAspect="Content" ObjectID="_1433745175" r:id="rId2">
          <o:FieldCodes>\s</o:FieldCodes>
        </o:OLEObject>
      </w:object>
    </w:r>
  </w:p>
  <w:p w:rsidR="00877AD4" w:rsidRPr="00AE03C4" w:rsidRDefault="00877AD4" w:rsidP="00AE03C4">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E8E" w:rsidRDefault="00D54E8E">
      <w:r>
        <w:t>____________________</w:t>
      </w:r>
    </w:p>
  </w:footnote>
  <w:footnote w:type="continuationSeparator" w:id="0">
    <w:p w:rsidR="00D54E8E" w:rsidRDefault="00D54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AD4" w:rsidRDefault="00877AD4" w:rsidP="00AE03C4">
    <w:pPr>
      <w:pStyle w:val="Header"/>
    </w:pPr>
    <w:r>
      <w:t xml:space="preserve">- </w:t>
    </w:r>
    <w:r w:rsidR="00402CB4">
      <w:fldChar w:fldCharType="begin"/>
    </w:r>
    <w:r w:rsidR="00A51595">
      <w:instrText>PAGE</w:instrText>
    </w:r>
    <w:r w:rsidR="00402CB4">
      <w:fldChar w:fldCharType="separate"/>
    </w:r>
    <w:r w:rsidR="007F3135">
      <w:rPr>
        <w:noProof/>
      </w:rPr>
      <w:t>2</w:t>
    </w:r>
    <w:r w:rsidR="00402CB4">
      <w:rPr>
        <w:noProof/>
      </w:rPr>
      <w:fldChar w:fldCharType="end"/>
    </w:r>
    <w:r>
      <w:t xml:space="preserve"> -</w:t>
    </w:r>
  </w:p>
  <w:p w:rsidR="00877AD4" w:rsidRPr="00AE03C4" w:rsidRDefault="00877AD4" w:rsidP="00AE0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5486"/>
    <w:multiLevelType w:val="hybridMultilevel"/>
    <w:tmpl w:val="9C34026E"/>
    <w:lvl w:ilvl="0" w:tplc="B8FAD40E">
      <w:start w:val="2"/>
      <w:numFmt w:val="bullet"/>
      <w:lvlText w:val="-"/>
      <w:lvlJc w:val="left"/>
      <w:pPr>
        <w:ind w:left="1800" w:hanging="360"/>
      </w:pPr>
      <w:rPr>
        <w:rFonts w:ascii="Arial" w:eastAsia="Times New Roman" w:hAnsi="Arial" w:cs="Aria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E315F9"/>
    <w:multiLevelType w:val="hybridMultilevel"/>
    <w:tmpl w:val="E19A8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806592"/>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FE67B5"/>
    <w:multiLevelType w:val="multilevel"/>
    <w:tmpl w:val="BFDE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245EAE"/>
    <w:multiLevelType w:val="multilevel"/>
    <w:tmpl w:val="E9CC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11094D"/>
    <w:multiLevelType w:val="hybridMultilevel"/>
    <w:tmpl w:val="FF3E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58967E0"/>
    <w:multiLevelType w:val="hybridMultilevel"/>
    <w:tmpl w:val="8FF05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0EC2393"/>
    <w:multiLevelType w:val="hybridMultilevel"/>
    <w:tmpl w:val="FF6089F8"/>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32679C"/>
    <w:multiLevelType w:val="hybridMultilevel"/>
    <w:tmpl w:val="3A00824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D6C79A9"/>
    <w:multiLevelType w:val="hybridMultilevel"/>
    <w:tmpl w:val="BB8C8CD8"/>
    <w:lvl w:ilvl="0" w:tplc="7332DB2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CF053E"/>
    <w:multiLevelType w:val="hybridMultilevel"/>
    <w:tmpl w:val="2C2A95AE"/>
    <w:lvl w:ilvl="0" w:tplc="BE1CB77C">
      <w:start w:val="1"/>
      <w:numFmt w:val="bullet"/>
      <w:lvlText w:val=""/>
      <w:lvlJc w:val="left"/>
      <w:pPr>
        <w:ind w:left="720" w:hanging="360"/>
      </w:pPr>
      <w:rPr>
        <w:rFonts w:ascii="Symbol" w:hAnsi="Symbol" w:hint="default"/>
        <w:lang w:val="it-I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1"/>
  </w:num>
  <w:num w:numId="4">
    <w:abstractNumId w:val="4"/>
  </w:num>
  <w:num w:numId="5">
    <w:abstractNumId w:val="3"/>
  </w:num>
  <w:num w:numId="6">
    <w:abstractNumId w:val="7"/>
  </w:num>
  <w:num w:numId="7">
    <w:abstractNumId w:val="5"/>
  </w:num>
  <w:num w:numId="8">
    <w:abstractNumId w:val="2"/>
  </w:num>
  <w:num w:numId="9">
    <w:abstractNumId w:val="12"/>
  </w:num>
  <w:num w:numId="10">
    <w:abstractNumId w:val="0"/>
  </w:num>
  <w:num w:numId="11">
    <w:abstractNumId w:val="1"/>
  </w:num>
  <w:num w:numId="12">
    <w:abstractNumId w:val="10"/>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65"/>
    <w:rsid w:val="00007AA9"/>
    <w:rsid w:val="00011C6E"/>
    <w:rsid w:val="000203F8"/>
    <w:rsid w:val="0002412D"/>
    <w:rsid w:val="00025170"/>
    <w:rsid w:val="0002558F"/>
    <w:rsid w:val="000306FA"/>
    <w:rsid w:val="000343BF"/>
    <w:rsid w:val="00041B69"/>
    <w:rsid w:val="00050C79"/>
    <w:rsid w:val="000563FA"/>
    <w:rsid w:val="00056F1C"/>
    <w:rsid w:val="00063306"/>
    <w:rsid w:val="000650F3"/>
    <w:rsid w:val="00073B57"/>
    <w:rsid w:val="00076C3F"/>
    <w:rsid w:val="00086DC5"/>
    <w:rsid w:val="00092758"/>
    <w:rsid w:val="00093EB5"/>
    <w:rsid w:val="000950AE"/>
    <w:rsid w:val="00096FBC"/>
    <w:rsid w:val="000A4717"/>
    <w:rsid w:val="000A4B85"/>
    <w:rsid w:val="000A5C7A"/>
    <w:rsid w:val="000B64DD"/>
    <w:rsid w:val="000D62E4"/>
    <w:rsid w:val="000E462B"/>
    <w:rsid w:val="000E7A3E"/>
    <w:rsid w:val="000F0E76"/>
    <w:rsid w:val="000F1ECC"/>
    <w:rsid w:val="0010520B"/>
    <w:rsid w:val="001108B9"/>
    <w:rsid w:val="00111EF3"/>
    <w:rsid w:val="00112A0A"/>
    <w:rsid w:val="00115CE6"/>
    <w:rsid w:val="00120A30"/>
    <w:rsid w:val="00121BB2"/>
    <w:rsid w:val="0012400C"/>
    <w:rsid w:val="00130D47"/>
    <w:rsid w:val="00134DCD"/>
    <w:rsid w:val="0014113E"/>
    <w:rsid w:val="00147790"/>
    <w:rsid w:val="00153890"/>
    <w:rsid w:val="001576F7"/>
    <w:rsid w:val="00162447"/>
    <w:rsid w:val="00170C2A"/>
    <w:rsid w:val="00175B33"/>
    <w:rsid w:val="00195211"/>
    <w:rsid w:val="001A0CE8"/>
    <w:rsid w:val="001A5C64"/>
    <w:rsid w:val="001B1B9E"/>
    <w:rsid w:val="001B7023"/>
    <w:rsid w:val="001D0E99"/>
    <w:rsid w:val="001D38CB"/>
    <w:rsid w:val="001E6D0F"/>
    <w:rsid w:val="001F0263"/>
    <w:rsid w:val="001F5A0A"/>
    <w:rsid w:val="001F7734"/>
    <w:rsid w:val="00202E4B"/>
    <w:rsid w:val="00203281"/>
    <w:rsid w:val="00203E8E"/>
    <w:rsid w:val="00207CF8"/>
    <w:rsid w:val="00211FD0"/>
    <w:rsid w:val="00213661"/>
    <w:rsid w:val="00213C5C"/>
    <w:rsid w:val="00214232"/>
    <w:rsid w:val="0022154F"/>
    <w:rsid w:val="002262D4"/>
    <w:rsid w:val="002279DF"/>
    <w:rsid w:val="00227B18"/>
    <w:rsid w:val="00231600"/>
    <w:rsid w:val="002374F0"/>
    <w:rsid w:val="00242874"/>
    <w:rsid w:val="0024363D"/>
    <w:rsid w:val="00245D0A"/>
    <w:rsid w:val="00252C4D"/>
    <w:rsid w:val="00254BAF"/>
    <w:rsid w:val="00254D25"/>
    <w:rsid w:val="00265EB7"/>
    <w:rsid w:val="002748D1"/>
    <w:rsid w:val="00283C2F"/>
    <w:rsid w:val="0028429F"/>
    <w:rsid w:val="002A417C"/>
    <w:rsid w:val="002A77B0"/>
    <w:rsid w:val="002B1357"/>
    <w:rsid w:val="002B1817"/>
    <w:rsid w:val="002B2C48"/>
    <w:rsid w:val="002B3EBC"/>
    <w:rsid w:val="002C2206"/>
    <w:rsid w:val="002C652E"/>
    <w:rsid w:val="002C6B94"/>
    <w:rsid w:val="002C776C"/>
    <w:rsid w:val="002D0DA8"/>
    <w:rsid w:val="002D6298"/>
    <w:rsid w:val="002E1228"/>
    <w:rsid w:val="002F3C5B"/>
    <w:rsid w:val="002F53BB"/>
    <w:rsid w:val="00304BAC"/>
    <w:rsid w:val="00305E00"/>
    <w:rsid w:val="00324733"/>
    <w:rsid w:val="003343C3"/>
    <w:rsid w:val="00342B75"/>
    <w:rsid w:val="00345866"/>
    <w:rsid w:val="00353FD6"/>
    <w:rsid w:val="00360A8B"/>
    <w:rsid w:val="003703FD"/>
    <w:rsid w:val="0037181F"/>
    <w:rsid w:val="0037794A"/>
    <w:rsid w:val="00387084"/>
    <w:rsid w:val="003943C8"/>
    <w:rsid w:val="00394661"/>
    <w:rsid w:val="00394714"/>
    <w:rsid w:val="003970A6"/>
    <w:rsid w:val="00397FA3"/>
    <w:rsid w:val="003A39C3"/>
    <w:rsid w:val="003C5940"/>
    <w:rsid w:val="003D4088"/>
    <w:rsid w:val="003E20CB"/>
    <w:rsid w:val="003E3848"/>
    <w:rsid w:val="003E5860"/>
    <w:rsid w:val="003E6785"/>
    <w:rsid w:val="003F4C91"/>
    <w:rsid w:val="00402CB4"/>
    <w:rsid w:val="00405B34"/>
    <w:rsid w:val="0041078A"/>
    <w:rsid w:val="004229A4"/>
    <w:rsid w:val="00423808"/>
    <w:rsid w:val="00427140"/>
    <w:rsid w:val="004331A5"/>
    <w:rsid w:val="00440A87"/>
    <w:rsid w:val="004452F5"/>
    <w:rsid w:val="004458C6"/>
    <w:rsid w:val="00450E99"/>
    <w:rsid w:val="00451C46"/>
    <w:rsid w:val="004521E7"/>
    <w:rsid w:val="0045235C"/>
    <w:rsid w:val="00456D50"/>
    <w:rsid w:val="004623CC"/>
    <w:rsid w:val="004672BD"/>
    <w:rsid w:val="004720CC"/>
    <w:rsid w:val="00476B1E"/>
    <w:rsid w:val="004833E8"/>
    <w:rsid w:val="00485109"/>
    <w:rsid w:val="004968BF"/>
    <w:rsid w:val="004A17AE"/>
    <w:rsid w:val="004A396C"/>
    <w:rsid w:val="004A4BF6"/>
    <w:rsid w:val="004B0606"/>
    <w:rsid w:val="004B122B"/>
    <w:rsid w:val="004D2091"/>
    <w:rsid w:val="004E6644"/>
    <w:rsid w:val="004F4874"/>
    <w:rsid w:val="004F516B"/>
    <w:rsid w:val="004F6F64"/>
    <w:rsid w:val="00501A51"/>
    <w:rsid w:val="00501DCA"/>
    <w:rsid w:val="00503F09"/>
    <w:rsid w:val="0050538D"/>
    <w:rsid w:val="00510FCE"/>
    <w:rsid w:val="005145A0"/>
    <w:rsid w:val="00516ADA"/>
    <w:rsid w:val="0054061B"/>
    <w:rsid w:val="00542F1F"/>
    <w:rsid w:val="00546B9D"/>
    <w:rsid w:val="00554F55"/>
    <w:rsid w:val="00557A08"/>
    <w:rsid w:val="00557D16"/>
    <w:rsid w:val="00574BC6"/>
    <w:rsid w:val="005814D0"/>
    <w:rsid w:val="00582D70"/>
    <w:rsid w:val="00586C83"/>
    <w:rsid w:val="005A620B"/>
    <w:rsid w:val="005A7052"/>
    <w:rsid w:val="005B1D3B"/>
    <w:rsid w:val="005B3DBB"/>
    <w:rsid w:val="005B6438"/>
    <w:rsid w:val="005C0481"/>
    <w:rsid w:val="005C1F37"/>
    <w:rsid w:val="005C3BC8"/>
    <w:rsid w:val="005D4AC4"/>
    <w:rsid w:val="005D7089"/>
    <w:rsid w:val="005F379C"/>
    <w:rsid w:val="006012C9"/>
    <w:rsid w:val="00606C6E"/>
    <w:rsid w:val="00614EB6"/>
    <w:rsid w:val="0062745A"/>
    <w:rsid w:val="00630399"/>
    <w:rsid w:val="00630EFE"/>
    <w:rsid w:val="00640E58"/>
    <w:rsid w:val="00642A28"/>
    <w:rsid w:val="0064684C"/>
    <w:rsid w:val="0065422A"/>
    <w:rsid w:val="0066041A"/>
    <w:rsid w:val="00661CD6"/>
    <w:rsid w:val="00661E34"/>
    <w:rsid w:val="00666D4D"/>
    <w:rsid w:val="00672B0E"/>
    <w:rsid w:val="00674AF3"/>
    <w:rsid w:val="006751FC"/>
    <w:rsid w:val="006915FB"/>
    <w:rsid w:val="00691E1A"/>
    <w:rsid w:val="00693CB0"/>
    <w:rsid w:val="006957A9"/>
    <w:rsid w:val="00696F41"/>
    <w:rsid w:val="006975EB"/>
    <w:rsid w:val="00697B9B"/>
    <w:rsid w:val="006A2221"/>
    <w:rsid w:val="006A4665"/>
    <w:rsid w:val="006A49E2"/>
    <w:rsid w:val="006A719B"/>
    <w:rsid w:val="006D6FFF"/>
    <w:rsid w:val="006E1F73"/>
    <w:rsid w:val="006F1C04"/>
    <w:rsid w:val="0071734E"/>
    <w:rsid w:val="00724BF9"/>
    <w:rsid w:val="00725690"/>
    <w:rsid w:val="00734C38"/>
    <w:rsid w:val="0073716E"/>
    <w:rsid w:val="0075292E"/>
    <w:rsid w:val="00755140"/>
    <w:rsid w:val="0075542D"/>
    <w:rsid w:val="00760114"/>
    <w:rsid w:val="007612F5"/>
    <w:rsid w:val="007657D6"/>
    <w:rsid w:val="007823D7"/>
    <w:rsid w:val="0078643B"/>
    <w:rsid w:val="0079308E"/>
    <w:rsid w:val="007A0075"/>
    <w:rsid w:val="007C3047"/>
    <w:rsid w:val="007C6AFB"/>
    <w:rsid w:val="007D13E0"/>
    <w:rsid w:val="007E626A"/>
    <w:rsid w:val="007F3135"/>
    <w:rsid w:val="007F40CE"/>
    <w:rsid w:val="007F779D"/>
    <w:rsid w:val="0081250B"/>
    <w:rsid w:val="00812711"/>
    <w:rsid w:val="00817247"/>
    <w:rsid w:val="00817F1B"/>
    <w:rsid w:val="0083506C"/>
    <w:rsid w:val="00841AF7"/>
    <w:rsid w:val="0084441A"/>
    <w:rsid w:val="00844479"/>
    <w:rsid w:val="00851E51"/>
    <w:rsid w:val="00853663"/>
    <w:rsid w:val="008567BD"/>
    <w:rsid w:val="00856845"/>
    <w:rsid w:val="0085718D"/>
    <w:rsid w:val="008609EF"/>
    <w:rsid w:val="008733CD"/>
    <w:rsid w:val="00877AD4"/>
    <w:rsid w:val="00881623"/>
    <w:rsid w:val="0088357F"/>
    <w:rsid w:val="0089141A"/>
    <w:rsid w:val="0089157D"/>
    <w:rsid w:val="00897147"/>
    <w:rsid w:val="008A7DE3"/>
    <w:rsid w:val="008B1814"/>
    <w:rsid w:val="008B70C4"/>
    <w:rsid w:val="008C0D83"/>
    <w:rsid w:val="008C6F9A"/>
    <w:rsid w:val="008D593F"/>
    <w:rsid w:val="008E00E5"/>
    <w:rsid w:val="008E3259"/>
    <w:rsid w:val="008E5CF7"/>
    <w:rsid w:val="008F37E1"/>
    <w:rsid w:val="0090380F"/>
    <w:rsid w:val="00921731"/>
    <w:rsid w:val="0092456A"/>
    <w:rsid w:val="009248BA"/>
    <w:rsid w:val="009346DD"/>
    <w:rsid w:val="00934BA7"/>
    <w:rsid w:val="00935DA1"/>
    <w:rsid w:val="00936525"/>
    <w:rsid w:val="0094016F"/>
    <w:rsid w:val="0094379E"/>
    <w:rsid w:val="009447E0"/>
    <w:rsid w:val="00946AB3"/>
    <w:rsid w:val="00947050"/>
    <w:rsid w:val="00957C6D"/>
    <w:rsid w:val="00957FE8"/>
    <w:rsid w:val="00964425"/>
    <w:rsid w:val="00971E43"/>
    <w:rsid w:val="0097484B"/>
    <w:rsid w:val="00981E8F"/>
    <w:rsid w:val="00983E4F"/>
    <w:rsid w:val="00987723"/>
    <w:rsid w:val="00992A5C"/>
    <w:rsid w:val="009A6D2F"/>
    <w:rsid w:val="009B1002"/>
    <w:rsid w:val="009C5EFB"/>
    <w:rsid w:val="009C5F3A"/>
    <w:rsid w:val="009C6D91"/>
    <w:rsid w:val="009E1C6D"/>
    <w:rsid w:val="009E6703"/>
    <w:rsid w:val="009E6878"/>
    <w:rsid w:val="009F665B"/>
    <w:rsid w:val="00A03F5E"/>
    <w:rsid w:val="00A0492E"/>
    <w:rsid w:val="00A068B2"/>
    <w:rsid w:val="00A13E8D"/>
    <w:rsid w:val="00A1709D"/>
    <w:rsid w:val="00A238D0"/>
    <w:rsid w:val="00A24C80"/>
    <w:rsid w:val="00A26BA7"/>
    <w:rsid w:val="00A271F0"/>
    <w:rsid w:val="00A41CDD"/>
    <w:rsid w:val="00A43763"/>
    <w:rsid w:val="00A478B2"/>
    <w:rsid w:val="00A5096D"/>
    <w:rsid w:val="00A51595"/>
    <w:rsid w:val="00A54BE4"/>
    <w:rsid w:val="00A62D71"/>
    <w:rsid w:val="00A665C9"/>
    <w:rsid w:val="00A670F1"/>
    <w:rsid w:val="00A7033D"/>
    <w:rsid w:val="00A706B6"/>
    <w:rsid w:val="00A71BB6"/>
    <w:rsid w:val="00A75A0F"/>
    <w:rsid w:val="00A910AD"/>
    <w:rsid w:val="00AA16AC"/>
    <w:rsid w:val="00AB6D6A"/>
    <w:rsid w:val="00AC12D4"/>
    <w:rsid w:val="00AC7B57"/>
    <w:rsid w:val="00AD6650"/>
    <w:rsid w:val="00AE0278"/>
    <w:rsid w:val="00AE03C4"/>
    <w:rsid w:val="00AE61B1"/>
    <w:rsid w:val="00AE7B5C"/>
    <w:rsid w:val="00AF18C0"/>
    <w:rsid w:val="00B02D4C"/>
    <w:rsid w:val="00B10CC5"/>
    <w:rsid w:val="00B15EE6"/>
    <w:rsid w:val="00B24F1B"/>
    <w:rsid w:val="00B2515D"/>
    <w:rsid w:val="00B3313A"/>
    <w:rsid w:val="00B47ED0"/>
    <w:rsid w:val="00B5243A"/>
    <w:rsid w:val="00B6405E"/>
    <w:rsid w:val="00B73BB6"/>
    <w:rsid w:val="00B80499"/>
    <w:rsid w:val="00B86ABA"/>
    <w:rsid w:val="00B86C9E"/>
    <w:rsid w:val="00B9277D"/>
    <w:rsid w:val="00B941FB"/>
    <w:rsid w:val="00BA070D"/>
    <w:rsid w:val="00BA0F26"/>
    <w:rsid w:val="00BA102A"/>
    <w:rsid w:val="00BA1FB0"/>
    <w:rsid w:val="00BA29D7"/>
    <w:rsid w:val="00BB7AB5"/>
    <w:rsid w:val="00BC2054"/>
    <w:rsid w:val="00BC46AD"/>
    <w:rsid w:val="00BD1159"/>
    <w:rsid w:val="00BD2664"/>
    <w:rsid w:val="00BD3CCB"/>
    <w:rsid w:val="00BE6F29"/>
    <w:rsid w:val="00BF1099"/>
    <w:rsid w:val="00BF33F3"/>
    <w:rsid w:val="00BF6826"/>
    <w:rsid w:val="00BF72CB"/>
    <w:rsid w:val="00C0460E"/>
    <w:rsid w:val="00C24D96"/>
    <w:rsid w:val="00C26100"/>
    <w:rsid w:val="00C26F8E"/>
    <w:rsid w:val="00C27322"/>
    <w:rsid w:val="00C27652"/>
    <w:rsid w:val="00C45E2F"/>
    <w:rsid w:val="00C534C1"/>
    <w:rsid w:val="00C544A5"/>
    <w:rsid w:val="00C571AC"/>
    <w:rsid w:val="00C677E2"/>
    <w:rsid w:val="00C67AB9"/>
    <w:rsid w:val="00C72170"/>
    <w:rsid w:val="00C72A62"/>
    <w:rsid w:val="00C73116"/>
    <w:rsid w:val="00C73AD2"/>
    <w:rsid w:val="00C73E91"/>
    <w:rsid w:val="00C7453F"/>
    <w:rsid w:val="00C767F1"/>
    <w:rsid w:val="00C843D4"/>
    <w:rsid w:val="00C91490"/>
    <w:rsid w:val="00C92C20"/>
    <w:rsid w:val="00CA2A5B"/>
    <w:rsid w:val="00CA303D"/>
    <w:rsid w:val="00CB0DE0"/>
    <w:rsid w:val="00CD1DB6"/>
    <w:rsid w:val="00CD3882"/>
    <w:rsid w:val="00CD4A1F"/>
    <w:rsid w:val="00CD5285"/>
    <w:rsid w:val="00CE170A"/>
    <w:rsid w:val="00CF56AD"/>
    <w:rsid w:val="00CF57E1"/>
    <w:rsid w:val="00D016EF"/>
    <w:rsid w:val="00D210B7"/>
    <w:rsid w:val="00D23277"/>
    <w:rsid w:val="00D24F22"/>
    <w:rsid w:val="00D32DD9"/>
    <w:rsid w:val="00D36182"/>
    <w:rsid w:val="00D42851"/>
    <w:rsid w:val="00D501A9"/>
    <w:rsid w:val="00D52ABF"/>
    <w:rsid w:val="00D54E8E"/>
    <w:rsid w:val="00D65862"/>
    <w:rsid w:val="00D701E3"/>
    <w:rsid w:val="00D725FB"/>
    <w:rsid w:val="00D74573"/>
    <w:rsid w:val="00D7609B"/>
    <w:rsid w:val="00D86D4F"/>
    <w:rsid w:val="00DA08B7"/>
    <w:rsid w:val="00DB5C96"/>
    <w:rsid w:val="00DC57E9"/>
    <w:rsid w:val="00DD2F52"/>
    <w:rsid w:val="00DD650D"/>
    <w:rsid w:val="00DE4EF9"/>
    <w:rsid w:val="00DF69D5"/>
    <w:rsid w:val="00E00CF3"/>
    <w:rsid w:val="00E04DA4"/>
    <w:rsid w:val="00E15590"/>
    <w:rsid w:val="00E20C97"/>
    <w:rsid w:val="00E359E0"/>
    <w:rsid w:val="00E36214"/>
    <w:rsid w:val="00E376CB"/>
    <w:rsid w:val="00E43469"/>
    <w:rsid w:val="00E63D15"/>
    <w:rsid w:val="00E72F9F"/>
    <w:rsid w:val="00E827D5"/>
    <w:rsid w:val="00E8463D"/>
    <w:rsid w:val="00E93848"/>
    <w:rsid w:val="00EB5ABB"/>
    <w:rsid w:val="00EB6A8B"/>
    <w:rsid w:val="00EC0ADB"/>
    <w:rsid w:val="00EC190B"/>
    <w:rsid w:val="00EC2A4B"/>
    <w:rsid w:val="00ED3B17"/>
    <w:rsid w:val="00EF7217"/>
    <w:rsid w:val="00F00173"/>
    <w:rsid w:val="00F03F0A"/>
    <w:rsid w:val="00F26A76"/>
    <w:rsid w:val="00F26DBE"/>
    <w:rsid w:val="00F374B7"/>
    <w:rsid w:val="00F421A0"/>
    <w:rsid w:val="00F50702"/>
    <w:rsid w:val="00F55535"/>
    <w:rsid w:val="00F67515"/>
    <w:rsid w:val="00F8248F"/>
    <w:rsid w:val="00F82551"/>
    <w:rsid w:val="00F83E61"/>
    <w:rsid w:val="00F94E34"/>
    <w:rsid w:val="00FA25C0"/>
    <w:rsid w:val="00FA3647"/>
    <w:rsid w:val="00FB17F7"/>
    <w:rsid w:val="00FB1AC7"/>
    <w:rsid w:val="00FB7E38"/>
    <w:rsid w:val="00FC12BB"/>
    <w:rsid w:val="00FC3B70"/>
    <w:rsid w:val="00FD1874"/>
    <w:rsid w:val="00FD4CE4"/>
    <w:rsid w:val="00FD66B8"/>
    <w:rsid w:val="00FE340A"/>
    <w:rsid w:val="00FE4D88"/>
    <w:rsid w:val="00FF6A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1E43"/>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link w:val="FooterChar"/>
    <w:uiPriority w:val="99"/>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apple-converted-space">
    <w:name w:val="apple-converted-space"/>
    <w:basedOn w:val="DefaultParagraphFont"/>
    <w:rsid w:val="009E6878"/>
  </w:style>
  <w:style w:type="paragraph" w:styleId="ListParagraph">
    <w:name w:val="List Paragraph"/>
    <w:basedOn w:val="Normal"/>
    <w:uiPriority w:val="34"/>
    <w:qFormat/>
    <w:rsid w:val="009E6878"/>
    <w:pPr>
      <w:tabs>
        <w:tab w:val="clear" w:pos="794"/>
        <w:tab w:val="clear" w:pos="1191"/>
        <w:tab w:val="clear" w:pos="1588"/>
        <w:tab w:val="clear" w:pos="1985"/>
      </w:tabs>
      <w:spacing w:before="0" w:after="200" w:line="276" w:lineRule="auto"/>
      <w:ind w:left="720"/>
      <w:contextualSpacing/>
    </w:pPr>
    <w:rPr>
      <w:rFonts w:asciiTheme="minorHAnsi" w:hAnsiTheme="minorHAnsi" w:cstheme="minorBidi"/>
      <w:sz w:val="22"/>
      <w:szCs w:val="22"/>
      <w:lang w:val="en-US" w:eastAsia="zh-CN"/>
    </w:rPr>
  </w:style>
  <w:style w:type="character" w:customStyle="1" w:styleId="rwrro">
    <w:name w:val="rwrro"/>
    <w:basedOn w:val="DefaultParagraphFont"/>
    <w:rsid w:val="009E6878"/>
    <w:rPr>
      <w:strike w:val="0"/>
      <w:dstrike w:val="0"/>
      <w:color w:val="3F52B8"/>
      <w:u w:val="none"/>
      <w:effect w:val="none"/>
    </w:rPr>
  </w:style>
  <w:style w:type="paragraph" w:styleId="NormalWeb">
    <w:name w:val="Normal (Web)"/>
    <w:basedOn w:val="Normal"/>
    <w:uiPriority w:val="99"/>
    <w:rsid w:val="00697B9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Heading1Char">
    <w:name w:val="Heading 1 Char"/>
    <w:basedOn w:val="DefaultParagraphFont"/>
    <w:link w:val="Heading1"/>
    <w:rsid w:val="00697B9B"/>
    <w:rPr>
      <w:rFonts w:ascii="Times New Roman" w:hAnsi="Times New Roman"/>
      <w:b/>
      <w:sz w:val="24"/>
      <w:lang w:val="en-GB" w:eastAsia="en-US"/>
    </w:rPr>
  </w:style>
  <w:style w:type="paragraph" w:customStyle="1" w:styleId="Default">
    <w:name w:val="Default"/>
    <w:rsid w:val="00D016EF"/>
    <w:pPr>
      <w:autoSpaceDE w:val="0"/>
      <w:autoSpaceDN w:val="0"/>
      <w:adjustRightInd w:val="0"/>
    </w:pPr>
    <w:rPr>
      <w:rFonts w:ascii="Verdana" w:hAnsi="Verdana" w:cs="Verdana"/>
      <w:color w:val="000000"/>
      <w:sz w:val="24"/>
      <w:szCs w:val="24"/>
    </w:rPr>
  </w:style>
  <w:style w:type="character" w:styleId="Strong">
    <w:name w:val="Strong"/>
    <w:basedOn w:val="DefaultParagraphFont"/>
    <w:uiPriority w:val="22"/>
    <w:qFormat/>
    <w:rsid w:val="0012400C"/>
    <w:rPr>
      <w:b/>
      <w:bCs/>
    </w:rPr>
  </w:style>
  <w:style w:type="paragraph" w:customStyle="1" w:styleId="ms-rtethemefontface-1">
    <w:name w:val="ms-rtethemefontface-1"/>
    <w:basedOn w:val="Normal"/>
    <w:rsid w:val="0012400C"/>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uiPriority w:val="99"/>
    <w:rsid w:val="00115CE6"/>
    <w:rPr>
      <w:rFonts w:ascii="Times New Roman" w:hAnsi="Times New Roman"/>
      <w:caps/>
      <w:noProof/>
      <w:sz w:val="16"/>
      <w:lang w:val="fr-FR" w:eastAsia="en-US"/>
    </w:rPr>
  </w:style>
  <w:style w:type="table" w:styleId="TableGrid">
    <w:name w:val="Table Grid"/>
    <w:basedOn w:val="TableNormal"/>
    <w:uiPriority w:val="59"/>
    <w:rsid w:val="008F37E1"/>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A51595"/>
    <w:rPr>
      <w:sz w:val="16"/>
      <w:szCs w:val="16"/>
    </w:rPr>
  </w:style>
  <w:style w:type="paragraph" w:styleId="CommentText">
    <w:name w:val="annotation text"/>
    <w:basedOn w:val="Normal"/>
    <w:link w:val="CommentTextChar"/>
    <w:rsid w:val="00A51595"/>
    <w:rPr>
      <w:sz w:val="20"/>
    </w:rPr>
  </w:style>
  <w:style w:type="character" w:customStyle="1" w:styleId="CommentTextChar">
    <w:name w:val="Comment Text Char"/>
    <w:basedOn w:val="DefaultParagraphFont"/>
    <w:link w:val="CommentText"/>
    <w:rsid w:val="00A51595"/>
    <w:rPr>
      <w:rFonts w:ascii="Times New Roman" w:hAnsi="Times New Roman"/>
      <w:lang w:val="en-GB" w:eastAsia="en-US"/>
    </w:rPr>
  </w:style>
  <w:style w:type="paragraph" w:styleId="CommentSubject">
    <w:name w:val="annotation subject"/>
    <w:basedOn w:val="CommentText"/>
    <w:next w:val="CommentText"/>
    <w:link w:val="CommentSubjectChar"/>
    <w:rsid w:val="00A51595"/>
    <w:rPr>
      <w:b/>
      <w:bCs/>
    </w:rPr>
  </w:style>
  <w:style w:type="character" w:customStyle="1" w:styleId="CommentSubjectChar">
    <w:name w:val="Comment Subject Char"/>
    <w:basedOn w:val="CommentTextChar"/>
    <w:link w:val="CommentSubject"/>
    <w:rsid w:val="00A51595"/>
    <w:rPr>
      <w:rFonts w:ascii="Times New Roman" w:hAnsi="Times New Roman"/>
      <w:b/>
      <w:bCs/>
      <w:lang w:val="en-GB" w:eastAsia="en-US"/>
    </w:rPr>
  </w:style>
  <w:style w:type="paragraph" w:customStyle="1" w:styleId="Reasons">
    <w:name w:val="Reasons"/>
    <w:basedOn w:val="Normal"/>
    <w:qFormat/>
    <w:rsid w:val="00971E43"/>
    <w:pPr>
      <w:tabs>
        <w:tab w:val="clear" w:pos="794"/>
        <w:tab w:val="clear" w:pos="1191"/>
        <w:tab w:val="clear" w:pos="1588"/>
        <w:tab w:val="clear" w:pos="1985"/>
      </w:tabs>
      <w:spacing w:before="0"/>
    </w:pPr>
    <w:rPr>
      <w:rFonts w:eastAsia="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1E43"/>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link w:val="FooterChar"/>
    <w:uiPriority w:val="99"/>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apple-converted-space">
    <w:name w:val="apple-converted-space"/>
    <w:basedOn w:val="DefaultParagraphFont"/>
    <w:rsid w:val="009E6878"/>
  </w:style>
  <w:style w:type="paragraph" w:styleId="ListParagraph">
    <w:name w:val="List Paragraph"/>
    <w:basedOn w:val="Normal"/>
    <w:uiPriority w:val="34"/>
    <w:qFormat/>
    <w:rsid w:val="009E6878"/>
    <w:pPr>
      <w:tabs>
        <w:tab w:val="clear" w:pos="794"/>
        <w:tab w:val="clear" w:pos="1191"/>
        <w:tab w:val="clear" w:pos="1588"/>
        <w:tab w:val="clear" w:pos="1985"/>
      </w:tabs>
      <w:spacing w:before="0" w:after="200" w:line="276" w:lineRule="auto"/>
      <w:ind w:left="720"/>
      <w:contextualSpacing/>
    </w:pPr>
    <w:rPr>
      <w:rFonts w:asciiTheme="minorHAnsi" w:hAnsiTheme="minorHAnsi" w:cstheme="minorBidi"/>
      <w:sz w:val="22"/>
      <w:szCs w:val="22"/>
      <w:lang w:val="en-US" w:eastAsia="zh-CN"/>
    </w:rPr>
  </w:style>
  <w:style w:type="character" w:customStyle="1" w:styleId="rwrro">
    <w:name w:val="rwrro"/>
    <w:basedOn w:val="DefaultParagraphFont"/>
    <w:rsid w:val="009E6878"/>
    <w:rPr>
      <w:strike w:val="0"/>
      <w:dstrike w:val="0"/>
      <w:color w:val="3F52B8"/>
      <w:u w:val="none"/>
      <w:effect w:val="none"/>
    </w:rPr>
  </w:style>
  <w:style w:type="paragraph" w:styleId="NormalWeb">
    <w:name w:val="Normal (Web)"/>
    <w:basedOn w:val="Normal"/>
    <w:uiPriority w:val="99"/>
    <w:rsid w:val="00697B9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Heading1Char">
    <w:name w:val="Heading 1 Char"/>
    <w:basedOn w:val="DefaultParagraphFont"/>
    <w:link w:val="Heading1"/>
    <w:rsid w:val="00697B9B"/>
    <w:rPr>
      <w:rFonts w:ascii="Times New Roman" w:hAnsi="Times New Roman"/>
      <w:b/>
      <w:sz w:val="24"/>
      <w:lang w:val="en-GB" w:eastAsia="en-US"/>
    </w:rPr>
  </w:style>
  <w:style w:type="paragraph" w:customStyle="1" w:styleId="Default">
    <w:name w:val="Default"/>
    <w:rsid w:val="00D016EF"/>
    <w:pPr>
      <w:autoSpaceDE w:val="0"/>
      <w:autoSpaceDN w:val="0"/>
      <w:adjustRightInd w:val="0"/>
    </w:pPr>
    <w:rPr>
      <w:rFonts w:ascii="Verdana" w:hAnsi="Verdana" w:cs="Verdana"/>
      <w:color w:val="000000"/>
      <w:sz w:val="24"/>
      <w:szCs w:val="24"/>
    </w:rPr>
  </w:style>
  <w:style w:type="character" w:styleId="Strong">
    <w:name w:val="Strong"/>
    <w:basedOn w:val="DefaultParagraphFont"/>
    <w:uiPriority w:val="22"/>
    <w:qFormat/>
    <w:rsid w:val="0012400C"/>
    <w:rPr>
      <w:b/>
      <w:bCs/>
    </w:rPr>
  </w:style>
  <w:style w:type="paragraph" w:customStyle="1" w:styleId="ms-rtethemefontface-1">
    <w:name w:val="ms-rtethemefontface-1"/>
    <w:basedOn w:val="Normal"/>
    <w:rsid w:val="0012400C"/>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uiPriority w:val="99"/>
    <w:rsid w:val="00115CE6"/>
    <w:rPr>
      <w:rFonts w:ascii="Times New Roman" w:hAnsi="Times New Roman"/>
      <w:caps/>
      <w:noProof/>
      <w:sz w:val="16"/>
      <w:lang w:val="fr-FR" w:eastAsia="en-US"/>
    </w:rPr>
  </w:style>
  <w:style w:type="table" w:styleId="TableGrid">
    <w:name w:val="Table Grid"/>
    <w:basedOn w:val="TableNormal"/>
    <w:uiPriority w:val="59"/>
    <w:rsid w:val="008F37E1"/>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A51595"/>
    <w:rPr>
      <w:sz w:val="16"/>
      <w:szCs w:val="16"/>
    </w:rPr>
  </w:style>
  <w:style w:type="paragraph" w:styleId="CommentText">
    <w:name w:val="annotation text"/>
    <w:basedOn w:val="Normal"/>
    <w:link w:val="CommentTextChar"/>
    <w:rsid w:val="00A51595"/>
    <w:rPr>
      <w:sz w:val="20"/>
    </w:rPr>
  </w:style>
  <w:style w:type="character" w:customStyle="1" w:styleId="CommentTextChar">
    <w:name w:val="Comment Text Char"/>
    <w:basedOn w:val="DefaultParagraphFont"/>
    <w:link w:val="CommentText"/>
    <w:rsid w:val="00A51595"/>
    <w:rPr>
      <w:rFonts w:ascii="Times New Roman" w:hAnsi="Times New Roman"/>
      <w:lang w:val="en-GB" w:eastAsia="en-US"/>
    </w:rPr>
  </w:style>
  <w:style w:type="paragraph" w:styleId="CommentSubject">
    <w:name w:val="annotation subject"/>
    <w:basedOn w:val="CommentText"/>
    <w:next w:val="CommentText"/>
    <w:link w:val="CommentSubjectChar"/>
    <w:rsid w:val="00A51595"/>
    <w:rPr>
      <w:b/>
      <w:bCs/>
    </w:rPr>
  </w:style>
  <w:style w:type="character" w:customStyle="1" w:styleId="CommentSubjectChar">
    <w:name w:val="Comment Subject Char"/>
    <w:basedOn w:val="CommentTextChar"/>
    <w:link w:val="CommentSubject"/>
    <w:rsid w:val="00A51595"/>
    <w:rPr>
      <w:rFonts w:ascii="Times New Roman" w:hAnsi="Times New Roman"/>
      <w:b/>
      <w:bCs/>
      <w:lang w:val="en-GB" w:eastAsia="en-US"/>
    </w:rPr>
  </w:style>
  <w:style w:type="paragraph" w:customStyle="1" w:styleId="Reasons">
    <w:name w:val="Reasons"/>
    <w:basedOn w:val="Normal"/>
    <w:qFormat/>
    <w:rsid w:val="00971E43"/>
    <w:pPr>
      <w:tabs>
        <w:tab w:val="clear" w:pos="794"/>
        <w:tab w:val="clear" w:pos="1191"/>
        <w:tab w:val="clear" w:pos="1588"/>
        <w:tab w:val="clear" w:pos="1985"/>
      </w:tabs>
      <w:spacing w:before="0"/>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69070">
      <w:bodyDiv w:val="1"/>
      <w:marLeft w:val="0"/>
      <w:marRight w:val="0"/>
      <w:marTop w:val="0"/>
      <w:marBottom w:val="0"/>
      <w:divBdr>
        <w:top w:val="none" w:sz="0" w:space="0" w:color="auto"/>
        <w:left w:val="none" w:sz="0" w:space="0" w:color="auto"/>
        <w:bottom w:val="none" w:sz="0" w:space="0" w:color="auto"/>
        <w:right w:val="none" w:sz="0" w:space="0" w:color="auto"/>
      </w:divBdr>
      <w:divsChild>
        <w:div w:id="299651648">
          <w:marLeft w:val="0"/>
          <w:marRight w:val="0"/>
          <w:marTop w:val="0"/>
          <w:marBottom w:val="0"/>
          <w:divBdr>
            <w:top w:val="none" w:sz="0" w:space="0" w:color="auto"/>
            <w:left w:val="none" w:sz="0" w:space="0" w:color="auto"/>
            <w:bottom w:val="none" w:sz="0" w:space="0" w:color="auto"/>
            <w:right w:val="none" w:sz="0" w:space="0" w:color="auto"/>
          </w:divBdr>
          <w:divsChild>
            <w:div w:id="1318192873">
              <w:marLeft w:val="0"/>
              <w:marRight w:val="0"/>
              <w:marTop w:val="0"/>
              <w:marBottom w:val="0"/>
              <w:divBdr>
                <w:top w:val="none" w:sz="0" w:space="0" w:color="auto"/>
                <w:left w:val="none" w:sz="0" w:space="0" w:color="auto"/>
                <w:bottom w:val="none" w:sz="0" w:space="0" w:color="auto"/>
                <w:right w:val="none" w:sz="0" w:space="0" w:color="auto"/>
              </w:divBdr>
              <w:divsChild>
                <w:div w:id="641155255">
                  <w:marLeft w:val="0"/>
                  <w:marRight w:val="0"/>
                  <w:marTop w:val="0"/>
                  <w:marBottom w:val="0"/>
                  <w:divBdr>
                    <w:top w:val="none" w:sz="0" w:space="0" w:color="auto"/>
                    <w:left w:val="none" w:sz="0" w:space="0" w:color="auto"/>
                    <w:bottom w:val="none" w:sz="0" w:space="0" w:color="auto"/>
                    <w:right w:val="none" w:sz="0" w:space="0" w:color="auto"/>
                  </w:divBdr>
                  <w:divsChild>
                    <w:div w:id="1283222266">
                      <w:marLeft w:val="0"/>
                      <w:marRight w:val="0"/>
                      <w:marTop w:val="0"/>
                      <w:marBottom w:val="0"/>
                      <w:divBdr>
                        <w:top w:val="none" w:sz="0" w:space="0" w:color="auto"/>
                        <w:left w:val="none" w:sz="0" w:space="0" w:color="auto"/>
                        <w:bottom w:val="none" w:sz="0" w:space="0" w:color="auto"/>
                        <w:right w:val="none" w:sz="0" w:space="0" w:color="auto"/>
                      </w:divBdr>
                      <w:divsChild>
                        <w:div w:id="131026761">
                          <w:marLeft w:val="0"/>
                          <w:marRight w:val="0"/>
                          <w:marTop w:val="0"/>
                          <w:marBottom w:val="0"/>
                          <w:divBdr>
                            <w:top w:val="none" w:sz="0" w:space="0" w:color="auto"/>
                            <w:left w:val="none" w:sz="0" w:space="0" w:color="auto"/>
                            <w:bottom w:val="none" w:sz="0" w:space="0" w:color="auto"/>
                            <w:right w:val="none" w:sz="0" w:space="0" w:color="auto"/>
                          </w:divBdr>
                          <w:divsChild>
                            <w:div w:id="388652235">
                              <w:marLeft w:val="0"/>
                              <w:marRight w:val="0"/>
                              <w:marTop w:val="0"/>
                              <w:marBottom w:val="0"/>
                              <w:divBdr>
                                <w:top w:val="none" w:sz="0" w:space="0" w:color="auto"/>
                                <w:left w:val="none" w:sz="0" w:space="0" w:color="auto"/>
                                <w:bottom w:val="none" w:sz="0" w:space="0" w:color="auto"/>
                                <w:right w:val="none" w:sz="0" w:space="0" w:color="auto"/>
                              </w:divBdr>
                              <w:divsChild>
                                <w:div w:id="2057965963">
                                  <w:marLeft w:val="0"/>
                                  <w:marRight w:val="0"/>
                                  <w:marTop w:val="0"/>
                                  <w:marBottom w:val="0"/>
                                  <w:divBdr>
                                    <w:top w:val="none" w:sz="0" w:space="0" w:color="auto"/>
                                    <w:left w:val="none" w:sz="0" w:space="0" w:color="auto"/>
                                    <w:bottom w:val="none" w:sz="0" w:space="0" w:color="auto"/>
                                    <w:right w:val="none" w:sz="0" w:space="0" w:color="auto"/>
                                  </w:divBdr>
                                  <w:divsChild>
                                    <w:div w:id="654182140">
                                      <w:marLeft w:val="0"/>
                                      <w:marRight w:val="0"/>
                                      <w:marTop w:val="0"/>
                                      <w:marBottom w:val="0"/>
                                      <w:divBdr>
                                        <w:top w:val="none" w:sz="0" w:space="0" w:color="auto"/>
                                        <w:left w:val="none" w:sz="0" w:space="0" w:color="auto"/>
                                        <w:bottom w:val="none" w:sz="0" w:space="0" w:color="auto"/>
                                        <w:right w:val="none" w:sz="0" w:space="0" w:color="auto"/>
                                      </w:divBdr>
                                      <w:divsChild>
                                        <w:div w:id="12316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6139064">
      <w:bodyDiv w:val="1"/>
      <w:marLeft w:val="0"/>
      <w:marRight w:val="0"/>
      <w:marTop w:val="0"/>
      <w:marBottom w:val="0"/>
      <w:divBdr>
        <w:top w:val="none" w:sz="0" w:space="0" w:color="auto"/>
        <w:left w:val="none" w:sz="0" w:space="0" w:color="auto"/>
        <w:bottom w:val="none" w:sz="0" w:space="0" w:color="auto"/>
        <w:right w:val="none" w:sz="0" w:space="0" w:color="auto"/>
      </w:divBdr>
    </w:div>
    <w:div w:id="656032360">
      <w:bodyDiv w:val="1"/>
      <w:marLeft w:val="0"/>
      <w:marRight w:val="0"/>
      <w:marTop w:val="0"/>
      <w:marBottom w:val="0"/>
      <w:divBdr>
        <w:top w:val="none" w:sz="0" w:space="0" w:color="auto"/>
        <w:left w:val="none" w:sz="0" w:space="0" w:color="auto"/>
        <w:bottom w:val="none" w:sz="0" w:space="0" w:color="auto"/>
        <w:right w:val="none" w:sz="0" w:space="0" w:color="auto"/>
      </w:divBdr>
    </w:div>
    <w:div w:id="743992344">
      <w:bodyDiv w:val="1"/>
      <w:marLeft w:val="0"/>
      <w:marRight w:val="0"/>
      <w:marTop w:val="0"/>
      <w:marBottom w:val="0"/>
      <w:divBdr>
        <w:top w:val="none" w:sz="0" w:space="0" w:color="auto"/>
        <w:left w:val="none" w:sz="0" w:space="0" w:color="auto"/>
        <w:bottom w:val="none" w:sz="0" w:space="0" w:color="auto"/>
        <w:right w:val="none" w:sz="0" w:space="0" w:color="auto"/>
      </w:divBdr>
      <w:divsChild>
        <w:div w:id="880479654">
          <w:marLeft w:val="0"/>
          <w:marRight w:val="0"/>
          <w:marTop w:val="0"/>
          <w:marBottom w:val="0"/>
          <w:divBdr>
            <w:top w:val="none" w:sz="0" w:space="0" w:color="auto"/>
            <w:left w:val="none" w:sz="0" w:space="0" w:color="auto"/>
            <w:bottom w:val="none" w:sz="0" w:space="0" w:color="auto"/>
            <w:right w:val="none" w:sz="0" w:space="0" w:color="auto"/>
          </w:divBdr>
          <w:divsChild>
            <w:div w:id="733940401">
              <w:marLeft w:val="0"/>
              <w:marRight w:val="0"/>
              <w:marTop w:val="0"/>
              <w:marBottom w:val="0"/>
              <w:divBdr>
                <w:top w:val="none" w:sz="0" w:space="0" w:color="auto"/>
                <w:left w:val="none" w:sz="0" w:space="0" w:color="auto"/>
                <w:bottom w:val="none" w:sz="0" w:space="0" w:color="auto"/>
                <w:right w:val="none" w:sz="0" w:space="0" w:color="auto"/>
              </w:divBdr>
              <w:divsChild>
                <w:div w:id="2123957576">
                  <w:marLeft w:val="0"/>
                  <w:marRight w:val="0"/>
                  <w:marTop w:val="0"/>
                  <w:marBottom w:val="0"/>
                  <w:divBdr>
                    <w:top w:val="none" w:sz="0" w:space="0" w:color="auto"/>
                    <w:left w:val="none" w:sz="0" w:space="0" w:color="auto"/>
                    <w:bottom w:val="none" w:sz="0" w:space="0" w:color="auto"/>
                    <w:right w:val="none" w:sz="0" w:space="0" w:color="auto"/>
                  </w:divBdr>
                  <w:divsChild>
                    <w:div w:id="1776554949">
                      <w:marLeft w:val="0"/>
                      <w:marRight w:val="0"/>
                      <w:marTop w:val="0"/>
                      <w:marBottom w:val="0"/>
                      <w:divBdr>
                        <w:top w:val="none" w:sz="0" w:space="0" w:color="auto"/>
                        <w:left w:val="none" w:sz="0" w:space="0" w:color="auto"/>
                        <w:bottom w:val="none" w:sz="0" w:space="0" w:color="auto"/>
                        <w:right w:val="none" w:sz="0" w:space="0" w:color="auto"/>
                      </w:divBdr>
                      <w:divsChild>
                        <w:div w:id="2065567544">
                          <w:marLeft w:val="0"/>
                          <w:marRight w:val="0"/>
                          <w:marTop w:val="0"/>
                          <w:marBottom w:val="0"/>
                          <w:divBdr>
                            <w:top w:val="none" w:sz="0" w:space="0" w:color="auto"/>
                            <w:left w:val="none" w:sz="0" w:space="0" w:color="auto"/>
                            <w:bottom w:val="none" w:sz="0" w:space="0" w:color="auto"/>
                            <w:right w:val="none" w:sz="0" w:space="0" w:color="auto"/>
                          </w:divBdr>
                          <w:divsChild>
                            <w:div w:id="351542264">
                              <w:marLeft w:val="0"/>
                              <w:marRight w:val="0"/>
                              <w:marTop w:val="0"/>
                              <w:marBottom w:val="0"/>
                              <w:divBdr>
                                <w:top w:val="none" w:sz="0" w:space="0" w:color="auto"/>
                                <w:left w:val="none" w:sz="0" w:space="0" w:color="auto"/>
                                <w:bottom w:val="none" w:sz="0" w:space="0" w:color="auto"/>
                                <w:right w:val="none" w:sz="0" w:space="0" w:color="auto"/>
                              </w:divBdr>
                              <w:divsChild>
                                <w:div w:id="803356850">
                                  <w:marLeft w:val="0"/>
                                  <w:marRight w:val="0"/>
                                  <w:marTop w:val="0"/>
                                  <w:marBottom w:val="0"/>
                                  <w:divBdr>
                                    <w:top w:val="none" w:sz="0" w:space="0" w:color="auto"/>
                                    <w:left w:val="none" w:sz="0" w:space="0" w:color="auto"/>
                                    <w:bottom w:val="none" w:sz="0" w:space="0" w:color="auto"/>
                                    <w:right w:val="none" w:sz="0" w:space="0" w:color="auto"/>
                                  </w:divBdr>
                                  <w:divsChild>
                                    <w:div w:id="371199201">
                                      <w:marLeft w:val="0"/>
                                      <w:marRight w:val="0"/>
                                      <w:marTop w:val="0"/>
                                      <w:marBottom w:val="0"/>
                                      <w:divBdr>
                                        <w:top w:val="none" w:sz="0" w:space="0" w:color="auto"/>
                                        <w:left w:val="none" w:sz="0" w:space="0" w:color="auto"/>
                                        <w:bottom w:val="none" w:sz="0" w:space="0" w:color="auto"/>
                                        <w:right w:val="none" w:sz="0" w:space="0" w:color="auto"/>
                                      </w:divBdr>
                                      <w:divsChild>
                                        <w:div w:id="8751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570736">
      <w:bodyDiv w:val="1"/>
      <w:marLeft w:val="0"/>
      <w:marRight w:val="0"/>
      <w:marTop w:val="0"/>
      <w:marBottom w:val="0"/>
      <w:divBdr>
        <w:top w:val="none" w:sz="0" w:space="0" w:color="auto"/>
        <w:left w:val="none" w:sz="0" w:space="0" w:color="auto"/>
        <w:bottom w:val="none" w:sz="0" w:space="0" w:color="auto"/>
        <w:right w:val="none" w:sz="0" w:space="0" w:color="auto"/>
      </w:divBdr>
      <w:divsChild>
        <w:div w:id="1564026884">
          <w:marLeft w:val="0"/>
          <w:marRight w:val="0"/>
          <w:marTop w:val="0"/>
          <w:marBottom w:val="0"/>
          <w:divBdr>
            <w:top w:val="none" w:sz="0" w:space="0" w:color="auto"/>
            <w:left w:val="none" w:sz="0" w:space="0" w:color="auto"/>
            <w:bottom w:val="none" w:sz="0" w:space="0" w:color="auto"/>
            <w:right w:val="none" w:sz="0" w:space="0" w:color="auto"/>
          </w:divBdr>
          <w:divsChild>
            <w:div w:id="1334263404">
              <w:marLeft w:val="0"/>
              <w:marRight w:val="0"/>
              <w:marTop w:val="0"/>
              <w:marBottom w:val="0"/>
              <w:divBdr>
                <w:top w:val="none" w:sz="0" w:space="0" w:color="auto"/>
                <w:left w:val="none" w:sz="0" w:space="0" w:color="auto"/>
                <w:bottom w:val="none" w:sz="0" w:space="0" w:color="auto"/>
                <w:right w:val="none" w:sz="0" w:space="0" w:color="auto"/>
              </w:divBdr>
              <w:divsChild>
                <w:div w:id="1560896070">
                  <w:marLeft w:val="0"/>
                  <w:marRight w:val="0"/>
                  <w:marTop w:val="0"/>
                  <w:marBottom w:val="0"/>
                  <w:divBdr>
                    <w:top w:val="none" w:sz="0" w:space="0" w:color="auto"/>
                    <w:left w:val="none" w:sz="0" w:space="0" w:color="auto"/>
                    <w:bottom w:val="none" w:sz="0" w:space="0" w:color="auto"/>
                    <w:right w:val="none" w:sz="0" w:space="0" w:color="auto"/>
                  </w:divBdr>
                  <w:divsChild>
                    <w:div w:id="1639914627">
                      <w:marLeft w:val="0"/>
                      <w:marRight w:val="0"/>
                      <w:marTop w:val="0"/>
                      <w:marBottom w:val="0"/>
                      <w:divBdr>
                        <w:top w:val="none" w:sz="0" w:space="0" w:color="auto"/>
                        <w:left w:val="none" w:sz="0" w:space="0" w:color="auto"/>
                        <w:bottom w:val="none" w:sz="0" w:space="0" w:color="auto"/>
                        <w:right w:val="none" w:sz="0" w:space="0" w:color="auto"/>
                      </w:divBdr>
                      <w:divsChild>
                        <w:div w:id="1469396424">
                          <w:marLeft w:val="0"/>
                          <w:marRight w:val="0"/>
                          <w:marTop w:val="0"/>
                          <w:marBottom w:val="0"/>
                          <w:divBdr>
                            <w:top w:val="none" w:sz="0" w:space="0" w:color="auto"/>
                            <w:left w:val="none" w:sz="0" w:space="0" w:color="auto"/>
                            <w:bottom w:val="none" w:sz="0" w:space="0" w:color="auto"/>
                            <w:right w:val="none" w:sz="0" w:space="0" w:color="auto"/>
                          </w:divBdr>
                          <w:divsChild>
                            <w:div w:id="835535438">
                              <w:marLeft w:val="0"/>
                              <w:marRight w:val="0"/>
                              <w:marTop w:val="0"/>
                              <w:marBottom w:val="0"/>
                              <w:divBdr>
                                <w:top w:val="none" w:sz="0" w:space="0" w:color="auto"/>
                                <w:left w:val="none" w:sz="0" w:space="0" w:color="auto"/>
                                <w:bottom w:val="none" w:sz="0" w:space="0" w:color="auto"/>
                                <w:right w:val="none" w:sz="0" w:space="0" w:color="auto"/>
                              </w:divBdr>
                              <w:divsChild>
                                <w:div w:id="339817040">
                                  <w:marLeft w:val="0"/>
                                  <w:marRight w:val="0"/>
                                  <w:marTop w:val="0"/>
                                  <w:marBottom w:val="0"/>
                                  <w:divBdr>
                                    <w:top w:val="none" w:sz="0" w:space="0" w:color="auto"/>
                                    <w:left w:val="none" w:sz="0" w:space="0" w:color="auto"/>
                                    <w:bottom w:val="none" w:sz="0" w:space="0" w:color="auto"/>
                                    <w:right w:val="none" w:sz="0" w:space="0" w:color="auto"/>
                                  </w:divBdr>
                                  <w:divsChild>
                                    <w:div w:id="1400246444">
                                      <w:marLeft w:val="0"/>
                                      <w:marRight w:val="0"/>
                                      <w:marTop w:val="0"/>
                                      <w:marBottom w:val="0"/>
                                      <w:divBdr>
                                        <w:top w:val="none" w:sz="0" w:space="0" w:color="auto"/>
                                        <w:left w:val="none" w:sz="0" w:space="0" w:color="auto"/>
                                        <w:bottom w:val="none" w:sz="0" w:space="0" w:color="auto"/>
                                        <w:right w:val="none" w:sz="0" w:space="0" w:color="auto"/>
                                      </w:divBdr>
                                      <w:divsChild>
                                        <w:div w:id="16363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957094">
      <w:bodyDiv w:val="1"/>
      <w:marLeft w:val="0"/>
      <w:marRight w:val="0"/>
      <w:marTop w:val="0"/>
      <w:marBottom w:val="0"/>
      <w:divBdr>
        <w:top w:val="none" w:sz="0" w:space="0" w:color="auto"/>
        <w:left w:val="none" w:sz="0" w:space="0" w:color="auto"/>
        <w:bottom w:val="none" w:sz="0" w:space="0" w:color="auto"/>
        <w:right w:val="none" w:sz="0" w:space="0" w:color="auto"/>
      </w:divBdr>
      <w:divsChild>
        <w:div w:id="1062290465">
          <w:marLeft w:val="0"/>
          <w:marRight w:val="0"/>
          <w:marTop w:val="0"/>
          <w:marBottom w:val="0"/>
          <w:divBdr>
            <w:top w:val="none" w:sz="0" w:space="0" w:color="auto"/>
            <w:left w:val="none" w:sz="0" w:space="0" w:color="auto"/>
            <w:bottom w:val="none" w:sz="0" w:space="0" w:color="auto"/>
            <w:right w:val="none" w:sz="0" w:space="0" w:color="auto"/>
          </w:divBdr>
          <w:divsChild>
            <w:div w:id="1834107503">
              <w:marLeft w:val="0"/>
              <w:marRight w:val="0"/>
              <w:marTop w:val="0"/>
              <w:marBottom w:val="0"/>
              <w:divBdr>
                <w:top w:val="none" w:sz="0" w:space="0" w:color="auto"/>
                <w:left w:val="none" w:sz="0" w:space="0" w:color="auto"/>
                <w:bottom w:val="none" w:sz="0" w:space="0" w:color="auto"/>
                <w:right w:val="none" w:sz="0" w:space="0" w:color="auto"/>
              </w:divBdr>
              <w:divsChild>
                <w:div w:id="2081706930">
                  <w:marLeft w:val="0"/>
                  <w:marRight w:val="0"/>
                  <w:marTop w:val="0"/>
                  <w:marBottom w:val="0"/>
                  <w:divBdr>
                    <w:top w:val="none" w:sz="0" w:space="0" w:color="auto"/>
                    <w:left w:val="none" w:sz="0" w:space="0" w:color="auto"/>
                    <w:bottom w:val="none" w:sz="0" w:space="0" w:color="auto"/>
                    <w:right w:val="none" w:sz="0" w:space="0" w:color="auto"/>
                  </w:divBdr>
                  <w:divsChild>
                    <w:div w:id="867333238">
                      <w:marLeft w:val="0"/>
                      <w:marRight w:val="0"/>
                      <w:marTop w:val="0"/>
                      <w:marBottom w:val="0"/>
                      <w:divBdr>
                        <w:top w:val="none" w:sz="0" w:space="0" w:color="auto"/>
                        <w:left w:val="none" w:sz="0" w:space="0" w:color="auto"/>
                        <w:bottom w:val="none" w:sz="0" w:space="0" w:color="auto"/>
                        <w:right w:val="none" w:sz="0" w:space="0" w:color="auto"/>
                      </w:divBdr>
                      <w:divsChild>
                        <w:div w:id="295186787">
                          <w:marLeft w:val="0"/>
                          <w:marRight w:val="0"/>
                          <w:marTop w:val="0"/>
                          <w:marBottom w:val="0"/>
                          <w:divBdr>
                            <w:top w:val="none" w:sz="0" w:space="0" w:color="auto"/>
                            <w:left w:val="none" w:sz="0" w:space="0" w:color="auto"/>
                            <w:bottom w:val="none" w:sz="0" w:space="0" w:color="auto"/>
                            <w:right w:val="none" w:sz="0" w:space="0" w:color="auto"/>
                          </w:divBdr>
                          <w:divsChild>
                            <w:div w:id="572157413">
                              <w:marLeft w:val="0"/>
                              <w:marRight w:val="0"/>
                              <w:marTop w:val="0"/>
                              <w:marBottom w:val="0"/>
                              <w:divBdr>
                                <w:top w:val="none" w:sz="0" w:space="0" w:color="auto"/>
                                <w:left w:val="none" w:sz="0" w:space="0" w:color="auto"/>
                                <w:bottom w:val="none" w:sz="0" w:space="0" w:color="auto"/>
                                <w:right w:val="none" w:sz="0" w:space="0" w:color="auto"/>
                              </w:divBdr>
                              <w:divsChild>
                                <w:div w:id="2110199110">
                                  <w:marLeft w:val="0"/>
                                  <w:marRight w:val="0"/>
                                  <w:marTop w:val="0"/>
                                  <w:marBottom w:val="0"/>
                                  <w:divBdr>
                                    <w:top w:val="none" w:sz="0" w:space="0" w:color="auto"/>
                                    <w:left w:val="none" w:sz="0" w:space="0" w:color="auto"/>
                                    <w:bottom w:val="none" w:sz="0" w:space="0" w:color="auto"/>
                                    <w:right w:val="none" w:sz="0" w:space="0" w:color="auto"/>
                                  </w:divBdr>
                                  <w:divsChild>
                                    <w:div w:id="1749426532">
                                      <w:marLeft w:val="0"/>
                                      <w:marRight w:val="0"/>
                                      <w:marTop w:val="0"/>
                                      <w:marBottom w:val="0"/>
                                      <w:divBdr>
                                        <w:top w:val="none" w:sz="0" w:space="0" w:color="auto"/>
                                        <w:left w:val="none" w:sz="0" w:space="0" w:color="auto"/>
                                        <w:bottom w:val="none" w:sz="0" w:space="0" w:color="auto"/>
                                        <w:right w:val="none" w:sz="0" w:space="0" w:color="auto"/>
                                      </w:divBdr>
                                      <w:divsChild>
                                        <w:div w:id="18424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264493">
      <w:bodyDiv w:val="1"/>
      <w:marLeft w:val="0"/>
      <w:marRight w:val="0"/>
      <w:marTop w:val="0"/>
      <w:marBottom w:val="0"/>
      <w:divBdr>
        <w:top w:val="none" w:sz="0" w:space="0" w:color="auto"/>
        <w:left w:val="none" w:sz="0" w:space="0" w:color="auto"/>
        <w:bottom w:val="none" w:sz="0" w:space="0" w:color="auto"/>
        <w:right w:val="none" w:sz="0" w:space="0" w:color="auto"/>
      </w:divBdr>
      <w:divsChild>
        <w:div w:id="932665069">
          <w:marLeft w:val="0"/>
          <w:marRight w:val="0"/>
          <w:marTop w:val="0"/>
          <w:marBottom w:val="0"/>
          <w:divBdr>
            <w:top w:val="none" w:sz="0" w:space="0" w:color="auto"/>
            <w:left w:val="none" w:sz="0" w:space="0" w:color="auto"/>
            <w:bottom w:val="none" w:sz="0" w:space="0" w:color="auto"/>
            <w:right w:val="none" w:sz="0" w:space="0" w:color="auto"/>
          </w:divBdr>
          <w:divsChild>
            <w:div w:id="863438766">
              <w:marLeft w:val="0"/>
              <w:marRight w:val="0"/>
              <w:marTop w:val="0"/>
              <w:marBottom w:val="0"/>
              <w:divBdr>
                <w:top w:val="none" w:sz="0" w:space="0" w:color="auto"/>
                <w:left w:val="none" w:sz="0" w:space="0" w:color="auto"/>
                <w:bottom w:val="none" w:sz="0" w:space="0" w:color="auto"/>
                <w:right w:val="none" w:sz="0" w:space="0" w:color="auto"/>
              </w:divBdr>
              <w:divsChild>
                <w:div w:id="355542337">
                  <w:marLeft w:val="0"/>
                  <w:marRight w:val="0"/>
                  <w:marTop w:val="0"/>
                  <w:marBottom w:val="0"/>
                  <w:divBdr>
                    <w:top w:val="none" w:sz="0" w:space="0" w:color="auto"/>
                    <w:left w:val="none" w:sz="0" w:space="0" w:color="auto"/>
                    <w:bottom w:val="none" w:sz="0" w:space="0" w:color="auto"/>
                    <w:right w:val="none" w:sz="0" w:space="0" w:color="auto"/>
                  </w:divBdr>
                  <w:divsChild>
                    <w:div w:id="455683229">
                      <w:marLeft w:val="0"/>
                      <w:marRight w:val="0"/>
                      <w:marTop w:val="0"/>
                      <w:marBottom w:val="0"/>
                      <w:divBdr>
                        <w:top w:val="none" w:sz="0" w:space="0" w:color="auto"/>
                        <w:left w:val="none" w:sz="0" w:space="0" w:color="auto"/>
                        <w:bottom w:val="none" w:sz="0" w:space="0" w:color="auto"/>
                        <w:right w:val="none" w:sz="0" w:space="0" w:color="auto"/>
                      </w:divBdr>
                      <w:divsChild>
                        <w:div w:id="1045907392">
                          <w:marLeft w:val="0"/>
                          <w:marRight w:val="0"/>
                          <w:marTop w:val="0"/>
                          <w:marBottom w:val="0"/>
                          <w:divBdr>
                            <w:top w:val="none" w:sz="0" w:space="0" w:color="auto"/>
                            <w:left w:val="none" w:sz="0" w:space="0" w:color="auto"/>
                            <w:bottom w:val="none" w:sz="0" w:space="0" w:color="auto"/>
                            <w:right w:val="none" w:sz="0" w:space="0" w:color="auto"/>
                          </w:divBdr>
                          <w:divsChild>
                            <w:div w:id="2044548721">
                              <w:marLeft w:val="0"/>
                              <w:marRight w:val="0"/>
                              <w:marTop w:val="0"/>
                              <w:marBottom w:val="0"/>
                              <w:divBdr>
                                <w:top w:val="none" w:sz="0" w:space="0" w:color="auto"/>
                                <w:left w:val="none" w:sz="0" w:space="0" w:color="auto"/>
                                <w:bottom w:val="none" w:sz="0" w:space="0" w:color="auto"/>
                                <w:right w:val="none" w:sz="0" w:space="0" w:color="auto"/>
                              </w:divBdr>
                              <w:divsChild>
                                <w:div w:id="618949579">
                                  <w:marLeft w:val="0"/>
                                  <w:marRight w:val="0"/>
                                  <w:marTop w:val="0"/>
                                  <w:marBottom w:val="0"/>
                                  <w:divBdr>
                                    <w:top w:val="none" w:sz="0" w:space="0" w:color="auto"/>
                                    <w:left w:val="none" w:sz="0" w:space="0" w:color="auto"/>
                                    <w:bottom w:val="none" w:sz="0" w:space="0" w:color="auto"/>
                                    <w:right w:val="none" w:sz="0" w:space="0" w:color="auto"/>
                                  </w:divBdr>
                                  <w:divsChild>
                                    <w:div w:id="775951095">
                                      <w:marLeft w:val="0"/>
                                      <w:marRight w:val="0"/>
                                      <w:marTop w:val="0"/>
                                      <w:marBottom w:val="0"/>
                                      <w:divBdr>
                                        <w:top w:val="none" w:sz="0" w:space="0" w:color="auto"/>
                                        <w:left w:val="none" w:sz="0" w:space="0" w:color="auto"/>
                                        <w:bottom w:val="none" w:sz="0" w:space="0" w:color="auto"/>
                                        <w:right w:val="none" w:sz="0" w:space="0" w:color="auto"/>
                                      </w:divBdr>
                                      <w:divsChild>
                                        <w:div w:id="148088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056024">
      <w:bodyDiv w:val="1"/>
      <w:marLeft w:val="0"/>
      <w:marRight w:val="0"/>
      <w:marTop w:val="0"/>
      <w:marBottom w:val="0"/>
      <w:divBdr>
        <w:top w:val="none" w:sz="0" w:space="0" w:color="auto"/>
        <w:left w:val="none" w:sz="0" w:space="0" w:color="auto"/>
        <w:bottom w:val="none" w:sz="0" w:space="0" w:color="auto"/>
        <w:right w:val="none" w:sz="0" w:space="0" w:color="auto"/>
      </w:divBdr>
      <w:divsChild>
        <w:div w:id="1448239207">
          <w:marLeft w:val="0"/>
          <w:marRight w:val="0"/>
          <w:marTop w:val="0"/>
          <w:marBottom w:val="0"/>
          <w:divBdr>
            <w:top w:val="none" w:sz="0" w:space="0" w:color="auto"/>
            <w:left w:val="none" w:sz="0" w:space="0" w:color="auto"/>
            <w:bottom w:val="none" w:sz="0" w:space="0" w:color="auto"/>
            <w:right w:val="none" w:sz="0" w:space="0" w:color="auto"/>
          </w:divBdr>
          <w:divsChild>
            <w:div w:id="2049446025">
              <w:marLeft w:val="0"/>
              <w:marRight w:val="0"/>
              <w:marTop w:val="0"/>
              <w:marBottom w:val="0"/>
              <w:divBdr>
                <w:top w:val="none" w:sz="0" w:space="0" w:color="auto"/>
                <w:left w:val="none" w:sz="0" w:space="0" w:color="auto"/>
                <w:bottom w:val="none" w:sz="0" w:space="0" w:color="auto"/>
                <w:right w:val="none" w:sz="0" w:space="0" w:color="auto"/>
              </w:divBdr>
              <w:divsChild>
                <w:div w:id="2020034441">
                  <w:marLeft w:val="0"/>
                  <w:marRight w:val="0"/>
                  <w:marTop w:val="0"/>
                  <w:marBottom w:val="0"/>
                  <w:divBdr>
                    <w:top w:val="none" w:sz="0" w:space="0" w:color="auto"/>
                    <w:left w:val="none" w:sz="0" w:space="0" w:color="auto"/>
                    <w:bottom w:val="none" w:sz="0" w:space="0" w:color="auto"/>
                    <w:right w:val="none" w:sz="0" w:space="0" w:color="auto"/>
                  </w:divBdr>
                  <w:divsChild>
                    <w:div w:id="283194211">
                      <w:marLeft w:val="0"/>
                      <w:marRight w:val="0"/>
                      <w:marTop w:val="0"/>
                      <w:marBottom w:val="0"/>
                      <w:divBdr>
                        <w:top w:val="none" w:sz="0" w:space="0" w:color="auto"/>
                        <w:left w:val="none" w:sz="0" w:space="0" w:color="auto"/>
                        <w:bottom w:val="none" w:sz="0" w:space="0" w:color="auto"/>
                        <w:right w:val="none" w:sz="0" w:space="0" w:color="auto"/>
                      </w:divBdr>
                      <w:divsChild>
                        <w:div w:id="1976830213">
                          <w:marLeft w:val="0"/>
                          <w:marRight w:val="0"/>
                          <w:marTop w:val="0"/>
                          <w:marBottom w:val="0"/>
                          <w:divBdr>
                            <w:top w:val="none" w:sz="0" w:space="0" w:color="auto"/>
                            <w:left w:val="none" w:sz="0" w:space="0" w:color="auto"/>
                            <w:bottom w:val="none" w:sz="0" w:space="0" w:color="auto"/>
                            <w:right w:val="none" w:sz="0" w:space="0" w:color="auto"/>
                          </w:divBdr>
                          <w:divsChild>
                            <w:div w:id="1952130210">
                              <w:marLeft w:val="0"/>
                              <w:marRight w:val="0"/>
                              <w:marTop w:val="0"/>
                              <w:marBottom w:val="0"/>
                              <w:divBdr>
                                <w:top w:val="none" w:sz="0" w:space="0" w:color="auto"/>
                                <w:left w:val="none" w:sz="0" w:space="0" w:color="auto"/>
                                <w:bottom w:val="none" w:sz="0" w:space="0" w:color="auto"/>
                                <w:right w:val="none" w:sz="0" w:space="0" w:color="auto"/>
                              </w:divBdr>
                              <w:divsChild>
                                <w:div w:id="1884052373">
                                  <w:marLeft w:val="0"/>
                                  <w:marRight w:val="0"/>
                                  <w:marTop w:val="0"/>
                                  <w:marBottom w:val="0"/>
                                  <w:divBdr>
                                    <w:top w:val="none" w:sz="0" w:space="0" w:color="auto"/>
                                    <w:left w:val="none" w:sz="0" w:space="0" w:color="auto"/>
                                    <w:bottom w:val="none" w:sz="0" w:space="0" w:color="auto"/>
                                    <w:right w:val="none" w:sz="0" w:space="0" w:color="auto"/>
                                  </w:divBdr>
                                  <w:divsChild>
                                    <w:div w:id="1548687251">
                                      <w:marLeft w:val="0"/>
                                      <w:marRight w:val="0"/>
                                      <w:marTop w:val="0"/>
                                      <w:marBottom w:val="0"/>
                                      <w:divBdr>
                                        <w:top w:val="none" w:sz="0" w:space="0" w:color="auto"/>
                                        <w:left w:val="none" w:sz="0" w:space="0" w:color="auto"/>
                                        <w:bottom w:val="none" w:sz="0" w:space="0" w:color="auto"/>
                                        <w:right w:val="none" w:sz="0" w:space="0" w:color="auto"/>
                                      </w:divBdr>
                                      <w:divsChild>
                                        <w:div w:id="3769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sbworkshops@itu.int" TargetMode="External"/><Relationship Id="rId18" Type="http://schemas.openxmlformats.org/officeDocument/2006/relationships/hyperlink" Target="http://www.itu.int/en/ITU-T/Workshops-and-Seminars/greenict/201307/Pages/default.aspx" TargetMode="Externa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www.itu.int/en/ITU-T/Workshops-and-Seminars/ssc-la/201307/Pages/default.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bruno.ramos@itu.int" TargetMode="External"/><Relationship Id="rId20" Type="http://schemas.openxmlformats.org/officeDocument/2006/relationships/hyperlink" Target="http://www.itu.int/en/ITU-T/Workshops-and-Seminars/ssc-la/201307/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ristina.bueti@itu.int"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itu.int/online/regsys/ITU-T/misc/edrs.registration.form?_eventid=300055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en/ITU-T/focusgroups/ssc/Pages/default.aspx"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6A94EB67D961448066A5329D709A89" ma:contentTypeVersion="1" ma:contentTypeDescription="Create a new document." ma:contentTypeScope="" ma:versionID="8274f039d90a358646edfdb4fda8c4f4">
  <xsd:schema xmlns:xsd="http://www.w3.org/2001/XMLSchema" xmlns:xs="http://www.w3.org/2001/XMLSchema" xmlns:p="http://schemas.microsoft.com/office/2006/metadata/properties" xmlns:ns1="http://schemas.microsoft.com/sharepoint/v3" targetNamespace="http://schemas.microsoft.com/office/2006/metadata/properties" ma:root="true" ma:fieldsID="47702c99b0592ceb5bf7269db54c0d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E61F1-8B94-4015-A8D6-6447E8D8D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64D059-297D-4F5E-888B-02EE847F192C}">
  <ds:schemaRef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D34482E-934C-4EED-9D13-3AB24E7DCC20}">
  <ds:schemaRefs>
    <ds:schemaRef ds:uri="http://schemas.microsoft.com/sharepoint/v3/contenttype/forms"/>
  </ds:schemaRefs>
</ds:datastoreItem>
</file>

<file path=customXml/itemProps4.xml><?xml version="1.0" encoding="utf-8"?>
<ds:datastoreItem xmlns:ds="http://schemas.openxmlformats.org/officeDocument/2006/customXml" ds:itemID="{28FFA740-08AE-479D-92E1-887D20E0C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949</Words>
  <Characters>5411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6348</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4915203</vt:i4>
      </vt:variant>
      <vt:variant>
        <vt:i4>3</vt:i4>
      </vt:variant>
      <vt:variant>
        <vt:i4>0</vt:i4>
      </vt:variant>
      <vt:variant>
        <vt:i4>5</vt:i4>
      </vt:variant>
      <vt:variant>
        <vt:lpwstr>http://www.itu.int/ITU-T/worksem/............/index.html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2013-06-14T14:58:00Z</cp:lastPrinted>
  <dcterms:created xsi:type="dcterms:W3CDTF">2013-06-26T07:47:00Z</dcterms:created>
  <dcterms:modified xsi:type="dcterms:W3CDTF">2013-06-26T07:47:00Z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0x010100FA6A94EB67D961448066A5329D709A89</vt:lpwstr>
  </property>
</Properties>
</file>