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01"/>
        <w:tblW w:w="9715" w:type="dxa"/>
        <w:tblLayout w:type="fixed"/>
        <w:tblCellMar>
          <w:left w:w="0" w:type="dxa"/>
          <w:right w:w="0" w:type="dxa"/>
        </w:tblCellMar>
        <w:tblLook w:val="0000"/>
      </w:tblPr>
      <w:tblGrid>
        <w:gridCol w:w="6804"/>
        <w:gridCol w:w="2911"/>
      </w:tblGrid>
      <w:tr w:rsidR="00BC33B4" w:rsidRPr="006F2AD4" w:rsidTr="0060224A">
        <w:trPr>
          <w:cantSplit/>
        </w:trPr>
        <w:tc>
          <w:tcPr>
            <w:tcW w:w="6804" w:type="dxa"/>
            <w:vAlign w:val="center"/>
          </w:tcPr>
          <w:p w:rsidR="00BC33B4" w:rsidRPr="006F2AD4" w:rsidRDefault="00BC33B4" w:rsidP="006F2AD4">
            <w:pPr>
              <w:tabs>
                <w:tab w:val="clear" w:pos="1191"/>
                <w:tab w:val="clear" w:pos="1588"/>
                <w:tab w:val="clear" w:pos="1985"/>
                <w:tab w:val="right" w:pos="8732"/>
              </w:tabs>
              <w:spacing w:before="0"/>
              <w:rPr>
                <w:rFonts w:ascii="Verdana" w:hAnsi="Verdana"/>
                <w:b/>
                <w:bCs/>
                <w:iCs/>
                <w:color w:val="FFFFFF"/>
                <w:sz w:val="26"/>
                <w:szCs w:val="26"/>
                <w:lang w:val="ru-RU"/>
              </w:rPr>
            </w:pPr>
            <w:r w:rsidRPr="006F2AD4">
              <w:rPr>
                <w:rFonts w:ascii="Verdana" w:hAnsi="Verdana"/>
                <w:b/>
                <w:bCs/>
                <w:sz w:val="26"/>
                <w:szCs w:val="26"/>
                <w:lang w:val="ru-RU"/>
              </w:rPr>
              <w:t xml:space="preserve">Бюро стандартизации </w:t>
            </w:r>
            <w:r w:rsidRPr="006F2AD4">
              <w:rPr>
                <w:rFonts w:ascii="Verdana" w:hAnsi="Verdana"/>
                <w:b/>
                <w:bCs/>
                <w:sz w:val="26"/>
                <w:szCs w:val="26"/>
                <w:lang w:val="ru-RU"/>
              </w:rPr>
              <w:br/>
              <w:t>электросвязи</w:t>
            </w:r>
          </w:p>
        </w:tc>
        <w:tc>
          <w:tcPr>
            <w:tcW w:w="2911" w:type="dxa"/>
            <w:vAlign w:val="center"/>
          </w:tcPr>
          <w:p w:rsidR="00BC33B4" w:rsidRPr="006F2AD4" w:rsidRDefault="00BC33B4" w:rsidP="006F2AD4">
            <w:pPr>
              <w:tabs>
                <w:tab w:val="clear" w:pos="1191"/>
                <w:tab w:val="clear" w:pos="1588"/>
                <w:tab w:val="clear" w:pos="1985"/>
              </w:tabs>
              <w:spacing w:before="0"/>
              <w:jc w:val="right"/>
              <w:rPr>
                <w:rFonts w:ascii="Verdana" w:hAnsi="Verdana"/>
                <w:color w:val="FFFFFF"/>
                <w:sz w:val="26"/>
                <w:szCs w:val="26"/>
                <w:lang w:val="ru-RU"/>
              </w:rPr>
            </w:pPr>
            <w:r w:rsidRPr="006F2AD4">
              <w:rPr>
                <w:noProof/>
                <w:szCs w:val="22"/>
                <w:lang w:eastAsia="zh-CN"/>
              </w:rPr>
              <w:drawing>
                <wp:inline distT="0" distB="0" distL="0" distR="0">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BC33B4" w:rsidRPr="006F2AD4" w:rsidTr="0060224A">
        <w:trPr>
          <w:cantSplit/>
        </w:trPr>
        <w:tc>
          <w:tcPr>
            <w:tcW w:w="6804" w:type="dxa"/>
            <w:vAlign w:val="center"/>
          </w:tcPr>
          <w:p w:rsidR="00BC33B4" w:rsidRPr="006F2AD4" w:rsidRDefault="00BC33B4" w:rsidP="006F2AD4">
            <w:pPr>
              <w:rPr>
                <w:lang w:val="ru-RU"/>
              </w:rPr>
            </w:pPr>
          </w:p>
        </w:tc>
        <w:tc>
          <w:tcPr>
            <w:tcW w:w="2911" w:type="dxa"/>
            <w:vAlign w:val="center"/>
          </w:tcPr>
          <w:p w:rsidR="00BC33B4" w:rsidRPr="006F2AD4" w:rsidRDefault="00BC33B4" w:rsidP="006F2AD4">
            <w:pPr>
              <w:rPr>
                <w:lang w:val="ru-RU"/>
              </w:rPr>
            </w:pPr>
          </w:p>
        </w:tc>
      </w:tr>
    </w:tbl>
    <w:p w:rsidR="00BC33B4" w:rsidRPr="006F2AD4" w:rsidRDefault="00BC33B4" w:rsidP="006F2AD4">
      <w:pPr>
        <w:tabs>
          <w:tab w:val="clear" w:pos="794"/>
          <w:tab w:val="clear" w:pos="1191"/>
          <w:tab w:val="clear" w:pos="1588"/>
          <w:tab w:val="clear" w:pos="1985"/>
          <w:tab w:val="left" w:pos="5387"/>
        </w:tabs>
        <w:spacing w:before="480" w:after="480"/>
        <w:rPr>
          <w:lang w:val="ru-RU"/>
        </w:rPr>
      </w:pPr>
      <w:r w:rsidRPr="006F2AD4">
        <w:rPr>
          <w:lang w:val="ru-RU"/>
        </w:rPr>
        <w:tab/>
        <w:t>Женева,</w:t>
      </w:r>
      <w:r w:rsidR="00867F6A" w:rsidRPr="006F2AD4">
        <w:rPr>
          <w:lang w:val="ru-RU"/>
        </w:rPr>
        <w:t xml:space="preserve"> 10 мая 2013 года</w:t>
      </w:r>
    </w:p>
    <w:tbl>
      <w:tblPr>
        <w:tblW w:w="9720" w:type="dxa"/>
        <w:tblInd w:w="8" w:type="dxa"/>
        <w:tblLayout w:type="fixed"/>
        <w:tblCellMar>
          <w:left w:w="0" w:type="dxa"/>
          <w:right w:w="0" w:type="dxa"/>
        </w:tblCellMar>
        <w:tblLook w:val="0000"/>
      </w:tblPr>
      <w:tblGrid>
        <w:gridCol w:w="1260"/>
        <w:gridCol w:w="4140"/>
        <w:gridCol w:w="4320"/>
      </w:tblGrid>
      <w:tr w:rsidR="00BC33B4" w:rsidRPr="00D44215" w:rsidTr="00BC33B4">
        <w:trPr>
          <w:cantSplit/>
          <w:trHeight w:val="1194"/>
        </w:trPr>
        <w:tc>
          <w:tcPr>
            <w:tcW w:w="1260" w:type="dxa"/>
          </w:tcPr>
          <w:p w:rsidR="00BC33B4" w:rsidRPr="006F2AD4" w:rsidRDefault="00BC33B4" w:rsidP="006F2AD4">
            <w:pPr>
              <w:spacing w:before="0"/>
              <w:rPr>
                <w:lang w:val="ru-RU"/>
              </w:rPr>
            </w:pPr>
            <w:r w:rsidRPr="006F2AD4">
              <w:rPr>
                <w:lang w:val="ru-RU"/>
              </w:rPr>
              <w:t>Осн.:</w:t>
            </w:r>
            <w:r w:rsidR="006F2AD4" w:rsidRPr="006F2AD4">
              <w:rPr>
                <w:lang w:val="ru-RU"/>
              </w:rPr>
              <w:br/>
            </w:r>
            <w:r w:rsidR="006F2AD4" w:rsidRPr="006F2AD4">
              <w:rPr>
                <w:lang w:val="ru-RU"/>
              </w:rPr>
              <w:br/>
            </w:r>
            <w:r w:rsidR="006F2AD4" w:rsidRPr="006F2AD4">
              <w:rPr>
                <w:lang w:val="ru-RU"/>
              </w:rPr>
              <w:br/>
              <w:t>Тел.:</w:t>
            </w:r>
            <w:r w:rsidR="006F2AD4" w:rsidRPr="006F2AD4">
              <w:rPr>
                <w:lang w:val="ru-RU"/>
              </w:rPr>
              <w:br/>
              <w:t>Факс:</w:t>
            </w:r>
            <w:r w:rsidR="006F2AD4" w:rsidRPr="006F2AD4">
              <w:rPr>
                <w:lang w:val="ru-RU"/>
              </w:rPr>
              <w:br/>
              <w:t>Эл</w:t>
            </w:r>
            <w:proofErr w:type="gramStart"/>
            <w:r w:rsidR="006F2AD4" w:rsidRPr="006F2AD4">
              <w:rPr>
                <w:lang w:val="ru-RU"/>
              </w:rPr>
              <w:t>.</w:t>
            </w:r>
            <w:proofErr w:type="gramEnd"/>
            <w:r w:rsidR="006F2AD4" w:rsidRPr="006F2AD4">
              <w:rPr>
                <w:lang w:val="ru-RU"/>
              </w:rPr>
              <w:t xml:space="preserve"> </w:t>
            </w:r>
            <w:proofErr w:type="gramStart"/>
            <w:r w:rsidR="006F2AD4" w:rsidRPr="006F2AD4">
              <w:rPr>
                <w:lang w:val="ru-RU"/>
              </w:rPr>
              <w:t>п</w:t>
            </w:r>
            <w:proofErr w:type="gramEnd"/>
            <w:r w:rsidR="006F2AD4" w:rsidRPr="006F2AD4">
              <w:rPr>
                <w:lang w:val="ru-RU"/>
              </w:rPr>
              <w:t>очта:</w:t>
            </w:r>
          </w:p>
        </w:tc>
        <w:tc>
          <w:tcPr>
            <w:tcW w:w="4140" w:type="dxa"/>
          </w:tcPr>
          <w:p w:rsidR="006F2AD4" w:rsidRPr="006F2AD4" w:rsidRDefault="00BC33B4" w:rsidP="006F2AD4">
            <w:pPr>
              <w:spacing w:before="0"/>
              <w:rPr>
                <w:lang w:val="ru-RU"/>
              </w:rPr>
            </w:pPr>
            <w:r w:rsidRPr="006F2AD4">
              <w:rPr>
                <w:b/>
                <w:bCs/>
                <w:lang w:val="ru-RU"/>
              </w:rPr>
              <w:t>Циркуляр</w:t>
            </w:r>
            <w:r w:rsidRPr="002F2292">
              <w:rPr>
                <w:b/>
                <w:bCs/>
              </w:rPr>
              <w:t xml:space="preserve"> </w:t>
            </w:r>
            <w:r w:rsidR="00867F6A" w:rsidRPr="002F2292">
              <w:rPr>
                <w:b/>
                <w:bCs/>
              </w:rPr>
              <w:t>27</w:t>
            </w:r>
            <w:r w:rsidRPr="002F2292">
              <w:rPr>
                <w:b/>
                <w:bCs/>
              </w:rPr>
              <w:t xml:space="preserve"> </w:t>
            </w:r>
            <w:r w:rsidRPr="006F2AD4">
              <w:rPr>
                <w:b/>
                <w:bCs/>
                <w:lang w:val="ru-RU"/>
              </w:rPr>
              <w:t>БСЭ</w:t>
            </w:r>
            <w:r w:rsidR="0011167E" w:rsidRPr="002F2292">
              <w:rPr>
                <w:b/>
                <w:bCs/>
              </w:rPr>
              <w:br/>
            </w:r>
            <w:r w:rsidR="00867F6A" w:rsidRPr="002F2292">
              <w:t>TSB Workshops/A.N</w:t>
            </w:r>
            <w:r w:rsidRPr="002F2292">
              <w:t>.</w:t>
            </w:r>
            <w:r w:rsidR="006F2AD4" w:rsidRPr="002F2292">
              <w:br/>
            </w:r>
            <w:r w:rsidR="006F2AD4" w:rsidRPr="002F2292">
              <w:br/>
            </w:r>
            <w:r w:rsidR="006F2AD4" w:rsidRPr="006F2AD4">
              <w:rPr>
                <w:lang w:val="ru-RU"/>
              </w:rPr>
              <w:t>+41 22 730 5515</w:t>
            </w:r>
            <w:r w:rsidR="006F2AD4" w:rsidRPr="006F2AD4">
              <w:rPr>
                <w:lang w:val="ru-RU"/>
              </w:rPr>
              <w:br/>
              <w:t>+41 22 730 5853</w:t>
            </w:r>
          </w:p>
          <w:p w:rsidR="00BC33B4" w:rsidRPr="006F2AD4" w:rsidRDefault="001D01AE" w:rsidP="006F2AD4">
            <w:pPr>
              <w:spacing w:before="0"/>
              <w:rPr>
                <w:lang w:val="ru-RU"/>
              </w:rPr>
            </w:pPr>
            <w:hyperlink r:id="rId9" w:history="1">
              <w:r w:rsidR="006F2AD4" w:rsidRPr="006F2AD4">
                <w:rPr>
                  <w:rStyle w:val="Hyperlink"/>
                  <w:lang w:val="ru-RU"/>
                </w:rPr>
                <w:t>tsbworkshops@itu.int</w:t>
              </w:r>
            </w:hyperlink>
          </w:p>
        </w:tc>
        <w:tc>
          <w:tcPr>
            <w:tcW w:w="4320" w:type="dxa"/>
          </w:tcPr>
          <w:p w:rsidR="00BC33B4" w:rsidRPr="006F2AD4" w:rsidRDefault="00BC33B4" w:rsidP="006F2AD4">
            <w:pPr>
              <w:tabs>
                <w:tab w:val="clear" w:pos="794"/>
                <w:tab w:val="clear" w:pos="1191"/>
                <w:tab w:val="clear" w:pos="1588"/>
                <w:tab w:val="clear" w:pos="1985"/>
                <w:tab w:val="left" w:pos="284"/>
              </w:tabs>
              <w:spacing w:before="0"/>
              <w:ind w:left="284" w:hanging="284"/>
              <w:rPr>
                <w:lang w:val="ru-RU"/>
              </w:rPr>
            </w:pPr>
            <w:r w:rsidRPr="006F2AD4">
              <w:rPr>
                <w:lang w:val="ru-RU"/>
              </w:rPr>
              <w:t>–</w:t>
            </w:r>
            <w:r w:rsidRPr="006F2AD4">
              <w:rPr>
                <w:lang w:val="ru-RU"/>
              </w:rPr>
              <w:tab/>
              <w:t>Администрациям Государств – Членов Союза</w:t>
            </w:r>
          </w:p>
          <w:p w:rsidR="00BC33B4" w:rsidRPr="006F2AD4" w:rsidRDefault="00BC33B4" w:rsidP="006F2AD4">
            <w:pPr>
              <w:tabs>
                <w:tab w:val="clear" w:pos="794"/>
                <w:tab w:val="clear" w:pos="1191"/>
                <w:tab w:val="clear" w:pos="1588"/>
                <w:tab w:val="clear" w:pos="1985"/>
                <w:tab w:val="left" w:pos="284"/>
              </w:tabs>
              <w:spacing w:before="0"/>
              <w:ind w:left="284" w:hanging="284"/>
              <w:rPr>
                <w:lang w:val="ru-RU"/>
              </w:rPr>
            </w:pPr>
            <w:r w:rsidRPr="006F2AD4">
              <w:rPr>
                <w:lang w:val="ru-RU"/>
              </w:rPr>
              <w:t>–</w:t>
            </w:r>
            <w:r w:rsidRPr="006F2AD4">
              <w:rPr>
                <w:lang w:val="ru-RU"/>
              </w:rPr>
              <w:tab/>
              <w:t>Членам Сектора МСЭ-Т</w:t>
            </w:r>
          </w:p>
          <w:p w:rsidR="00BC33B4" w:rsidRPr="006F2AD4" w:rsidRDefault="00BC33B4" w:rsidP="006F2AD4">
            <w:pPr>
              <w:tabs>
                <w:tab w:val="clear" w:pos="794"/>
                <w:tab w:val="clear" w:pos="1191"/>
                <w:tab w:val="clear" w:pos="1588"/>
                <w:tab w:val="clear" w:pos="1985"/>
                <w:tab w:val="left" w:pos="284"/>
              </w:tabs>
              <w:spacing w:before="0"/>
              <w:ind w:left="284" w:hanging="284"/>
              <w:rPr>
                <w:lang w:val="ru-RU"/>
              </w:rPr>
            </w:pPr>
            <w:r w:rsidRPr="006F2AD4">
              <w:rPr>
                <w:lang w:val="ru-RU"/>
              </w:rPr>
              <w:t>–</w:t>
            </w:r>
            <w:r w:rsidRPr="006F2AD4">
              <w:rPr>
                <w:lang w:val="ru-RU"/>
              </w:rPr>
              <w:tab/>
              <w:t>Ассоциированным членам МСЭ-Т</w:t>
            </w:r>
          </w:p>
          <w:p w:rsidR="00F15118" w:rsidRPr="006F2AD4" w:rsidRDefault="00F15118" w:rsidP="006F2AD4">
            <w:pPr>
              <w:tabs>
                <w:tab w:val="clear" w:pos="794"/>
                <w:tab w:val="clear" w:pos="1191"/>
                <w:tab w:val="clear" w:pos="1588"/>
                <w:tab w:val="clear" w:pos="1985"/>
                <w:tab w:val="left" w:pos="284"/>
              </w:tabs>
              <w:spacing w:before="0"/>
              <w:ind w:left="284" w:hanging="284"/>
              <w:rPr>
                <w:lang w:val="ru-RU"/>
              </w:rPr>
            </w:pPr>
            <w:r w:rsidRPr="006F2AD4">
              <w:rPr>
                <w:lang w:val="ru-RU"/>
              </w:rPr>
              <w:t>–</w:t>
            </w:r>
            <w:r w:rsidRPr="006F2AD4">
              <w:rPr>
                <w:lang w:val="ru-RU"/>
              </w:rPr>
              <w:tab/>
            </w:r>
            <w:r w:rsidR="006D7FBC" w:rsidRPr="006F2AD4">
              <w:rPr>
                <w:lang w:val="ru-RU"/>
              </w:rPr>
              <w:t>Академическим организациям − Членам МСЭ</w:t>
            </w:r>
            <w:r w:rsidR="006D7FBC" w:rsidRPr="006F2AD4">
              <w:rPr>
                <w:lang w:val="ru-RU"/>
              </w:rPr>
              <w:noBreakHyphen/>
              <w:t>Т</w:t>
            </w:r>
          </w:p>
          <w:p w:rsidR="00F15118" w:rsidRPr="006F2AD4" w:rsidRDefault="00F15118" w:rsidP="006F2AD4">
            <w:pPr>
              <w:tabs>
                <w:tab w:val="clear" w:pos="794"/>
                <w:tab w:val="clear" w:pos="1191"/>
                <w:tab w:val="clear" w:pos="1588"/>
                <w:tab w:val="clear" w:pos="1985"/>
                <w:tab w:val="left" w:pos="284"/>
              </w:tabs>
              <w:spacing w:before="0"/>
              <w:ind w:left="284" w:hanging="284"/>
              <w:rPr>
                <w:lang w:val="ru-RU"/>
              </w:rPr>
            </w:pPr>
          </w:p>
        </w:tc>
      </w:tr>
      <w:tr w:rsidR="00BC33B4" w:rsidRPr="00D44215" w:rsidTr="00BC33B4">
        <w:trPr>
          <w:cantSplit/>
          <w:trHeight w:val="20"/>
        </w:trPr>
        <w:tc>
          <w:tcPr>
            <w:tcW w:w="1260" w:type="dxa"/>
          </w:tcPr>
          <w:p w:rsidR="00BC33B4" w:rsidRPr="006F2AD4" w:rsidRDefault="00BC33B4" w:rsidP="006F2AD4">
            <w:pPr>
              <w:spacing w:before="0"/>
              <w:rPr>
                <w:lang w:val="ru-RU"/>
              </w:rPr>
            </w:pPr>
          </w:p>
        </w:tc>
        <w:tc>
          <w:tcPr>
            <w:tcW w:w="4140" w:type="dxa"/>
          </w:tcPr>
          <w:p w:rsidR="00BC33B4" w:rsidRPr="006F2AD4" w:rsidRDefault="00BC33B4" w:rsidP="006F2AD4">
            <w:pPr>
              <w:spacing w:before="0"/>
              <w:rPr>
                <w:lang w:val="ru-RU"/>
              </w:rPr>
            </w:pPr>
          </w:p>
        </w:tc>
        <w:tc>
          <w:tcPr>
            <w:tcW w:w="4320" w:type="dxa"/>
          </w:tcPr>
          <w:p w:rsidR="00BC33B4" w:rsidRPr="006F2AD4" w:rsidRDefault="00BC33B4" w:rsidP="006F2AD4">
            <w:pPr>
              <w:tabs>
                <w:tab w:val="clear" w:pos="794"/>
                <w:tab w:val="clear" w:pos="1191"/>
                <w:tab w:val="clear" w:pos="1588"/>
                <w:tab w:val="clear" w:pos="1985"/>
                <w:tab w:val="left" w:pos="284"/>
              </w:tabs>
              <w:spacing w:before="0"/>
              <w:ind w:left="284" w:hanging="284"/>
              <w:rPr>
                <w:lang w:val="ru-RU"/>
              </w:rPr>
            </w:pPr>
            <w:r w:rsidRPr="006F2AD4">
              <w:rPr>
                <w:b/>
                <w:bCs/>
                <w:lang w:val="ru-RU"/>
              </w:rPr>
              <w:t>Копии</w:t>
            </w:r>
            <w:r w:rsidRPr="006F2AD4">
              <w:rPr>
                <w:lang w:val="ru-RU"/>
              </w:rPr>
              <w:t>:</w:t>
            </w:r>
          </w:p>
          <w:p w:rsidR="00BC33B4" w:rsidRPr="006F2AD4" w:rsidRDefault="00BC33B4" w:rsidP="006F2AD4">
            <w:pPr>
              <w:tabs>
                <w:tab w:val="clear" w:pos="794"/>
                <w:tab w:val="clear" w:pos="1191"/>
                <w:tab w:val="clear" w:pos="1588"/>
                <w:tab w:val="clear" w:pos="1985"/>
                <w:tab w:val="left" w:pos="284"/>
              </w:tabs>
              <w:spacing w:before="0"/>
              <w:ind w:left="284" w:hanging="284"/>
              <w:rPr>
                <w:lang w:val="ru-RU"/>
              </w:rPr>
            </w:pPr>
            <w:r w:rsidRPr="006F2AD4">
              <w:rPr>
                <w:lang w:val="ru-RU"/>
              </w:rPr>
              <w:t>–</w:t>
            </w:r>
            <w:r w:rsidRPr="006F2AD4">
              <w:rPr>
                <w:lang w:val="ru-RU"/>
              </w:rPr>
              <w:tab/>
              <w:t>Председател</w:t>
            </w:r>
            <w:r w:rsidR="00867F6A" w:rsidRPr="006F2AD4">
              <w:rPr>
                <w:lang w:val="ru-RU"/>
              </w:rPr>
              <w:t>ям</w:t>
            </w:r>
            <w:r w:rsidRPr="006F2AD4">
              <w:rPr>
                <w:lang w:val="ru-RU"/>
              </w:rPr>
              <w:t xml:space="preserve"> и заместителям председател</w:t>
            </w:r>
            <w:r w:rsidR="00867F6A" w:rsidRPr="006F2AD4">
              <w:rPr>
                <w:lang w:val="ru-RU"/>
              </w:rPr>
              <w:t>ей и</w:t>
            </w:r>
            <w:r w:rsidRPr="006F2AD4">
              <w:rPr>
                <w:lang w:val="ru-RU"/>
              </w:rPr>
              <w:t>сследовательск</w:t>
            </w:r>
            <w:r w:rsidR="00867F6A" w:rsidRPr="006F2AD4">
              <w:rPr>
                <w:lang w:val="ru-RU"/>
              </w:rPr>
              <w:t>их комиссий</w:t>
            </w:r>
            <w:r w:rsidRPr="006F2AD4">
              <w:rPr>
                <w:lang w:val="ru-RU"/>
              </w:rPr>
              <w:t xml:space="preserve"> МСЭ-Т</w:t>
            </w:r>
          </w:p>
          <w:p w:rsidR="00BC33B4" w:rsidRPr="006F2AD4" w:rsidRDefault="00BC33B4" w:rsidP="006F2AD4">
            <w:pPr>
              <w:tabs>
                <w:tab w:val="clear" w:pos="794"/>
                <w:tab w:val="clear" w:pos="1191"/>
                <w:tab w:val="clear" w:pos="1588"/>
                <w:tab w:val="clear" w:pos="1985"/>
                <w:tab w:val="left" w:pos="284"/>
              </w:tabs>
              <w:spacing w:before="0"/>
              <w:ind w:left="284" w:hanging="284"/>
              <w:rPr>
                <w:lang w:val="ru-RU"/>
              </w:rPr>
            </w:pPr>
            <w:r w:rsidRPr="006F2AD4">
              <w:rPr>
                <w:lang w:val="ru-RU"/>
              </w:rPr>
              <w:t>–</w:t>
            </w:r>
            <w:r w:rsidRPr="006F2AD4">
              <w:rPr>
                <w:lang w:val="ru-RU"/>
              </w:rPr>
              <w:tab/>
              <w:t>Директору Бюро развития электросвязи</w:t>
            </w:r>
          </w:p>
          <w:p w:rsidR="00BC33B4" w:rsidRPr="006F2AD4" w:rsidRDefault="00BC33B4" w:rsidP="006F2AD4">
            <w:pPr>
              <w:tabs>
                <w:tab w:val="clear" w:pos="794"/>
                <w:tab w:val="clear" w:pos="1191"/>
                <w:tab w:val="clear" w:pos="1588"/>
                <w:tab w:val="clear" w:pos="1985"/>
                <w:tab w:val="left" w:pos="284"/>
              </w:tabs>
              <w:spacing w:before="0"/>
              <w:ind w:left="284" w:hanging="284"/>
              <w:rPr>
                <w:lang w:val="ru-RU"/>
              </w:rPr>
            </w:pPr>
            <w:r w:rsidRPr="006F2AD4">
              <w:rPr>
                <w:lang w:val="ru-RU"/>
              </w:rPr>
              <w:t>–</w:t>
            </w:r>
            <w:r w:rsidRPr="006F2AD4">
              <w:rPr>
                <w:lang w:val="ru-RU"/>
              </w:rPr>
              <w:tab/>
              <w:t>Директору Бюро радиосвязи</w:t>
            </w:r>
          </w:p>
        </w:tc>
      </w:tr>
    </w:tbl>
    <w:p w:rsidR="00BC33B4" w:rsidRPr="006F2AD4" w:rsidRDefault="00BC33B4" w:rsidP="006F2AD4">
      <w:pPr>
        <w:rPr>
          <w:lang w:val="ru-RU"/>
        </w:rPr>
      </w:pPr>
    </w:p>
    <w:tbl>
      <w:tblPr>
        <w:tblW w:w="9712" w:type="dxa"/>
        <w:tblInd w:w="8" w:type="dxa"/>
        <w:tblLayout w:type="fixed"/>
        <w:tblCellMar>
          <w:left w:w="0" w:type="dxa"/>
          <w:right w:w="0" w:type="dxa"/>
        </w:tblCellMar>
        <w:tblLook w:val="0000"/>
      </w:tblPr>
      <w:tblGrid>
        <w:gridCol w:w="1260"/>
        <w:gridCol w:w="8452"/>
      </w:tblGrid>
      <w:tr w:rsidR="00BC33B4" w:rsidRPr="00D44215" w:rsidTr="00BC33B4">
        <w:trPr>
          <w:cantSplit/>
          <w:trHeight w:val="680"/>
        </w:trPr>
        <w:tc>
          <w:tcPr>
            <w:tcW w:w="1260" w:type="dxa"/>
          </w:tcPr>
          <w:p w:rsidR="00BC33B4" w:rsidRPr="006F2AD4" w:rsidRDefault="00BC33B4" w:rsidP="006F2AD4">
            <w:pPr>
              <w:rPr>
                <w:lang w:val="ru-RU"/>
              </w:rPr>
            </w:pPr>
            <w:r w:rsidRPr="006F2AD4">
              <w:rPr>
                <w:lang w:val="ru-RU"/>
              </w:rPr>
              <w:t>Предмет:</w:t>
            </w:r>
          </w:p>
        </w:tc>
        <w:tc>
          <w:tcPr>
            <w:tcW w:w="8452" w:type="dxa"/>
          </w:tcPr>
          <w:p w:rsidR="00BC33B4" w:rsidRPr="006F2AD4" w:rsidRDefault="00C02C03" w:rsidP="00625240">
            <w:pPr>
              <w:rPr>
                <w:b/>
                <w:bCs/>
                <w:lang w:val="ru-RU"/>
              </w:rPr>
            </w:pPr>
            <w:r w:rsidRPr="006F2AD4">
              <w:rPr>
                <w:b/>
                <w:bCs/>
                <w:lang w:val="ru-RU"/>
              </w:rPr>
              <w:t xml:space="preserve">Совместный семинар-практикум </w:t>
            </w:r>
            <w:r w:rsidRPr="006F2AD4">
              <w:rPr>
                <w:rStyle w:val="Strong"/>
                <w:color w:val="000000"/>
                <w:lang w:val="ru-RU"/>
              </w:rPr>
              <w:t>IEEE-SA и МСЭ по Ethernet</w:t>
            </w:r>
            <w:r w:rsidRPr="006F2AD4">
              <w:rPr>
                <w:rStyle w:val="Strong"/>
                <w:color w:val="000000"/>
                <w:lang w:val="ru-RU"/>
              </w:rPr>
              <w:br/>
            </w:r>
            <w:r w:rsidRPr="006F2AD4">
              <w:rPr>
                <w:rFonts w:asciiTheme="majorBidi" w:hAnsiTheme="majorBidi" w:cstheme="majorBidi"/>
                <w:b/>
                <w:lang w:val="ru-RU"/>
              </w:rPr>
              <w:t>(Женева, Швейцария, 13 июля 2013 г</w:t>
            </w:r>
            <w:r w:rsidR="00625240">
              <w:rPr>
                <w:rFonts w:asciiTheme="majorBidi" w:hAnsiTheme="majorBidi" w:cstheme="majorBidi"/>
                <w:b/>
                <w:lang w:val="ru-RU"/>
              </w:rPr>
              <w:t>.</w:t>
            </w:r>
            <w:r w:rsidRPr="006F2AD4">
              <w:rPr>
                <w:rFonts w:asciiTheme="majorBidi" w:hAnsiTheme="majorBidi" w:cstheme="majorBidi"/>
                <w:b/>
                <w:lang w:val="ru-RU"/>
              </w:rPr>
              <w:t>)</w:t>
            </w:r>
          </w:p>
        </w:tc>
      </w:tr>
    </w:tbl>
    <w:p w:rsidR="00BC33B4" w:rsidRPr="006F2AD4" w:rsidRDefault="00BC33B4" w:rsidP="006F2AD4">
      <w:pPr>
        <w:pStyle w:val="Normalaftertitle"/>
        <w:spacing w:before="480"/>
        <w:rPr>
          <w:lang w:val="ru-RU"/>
        </w:rPr>
      </w:pPr>
      <w:r w:rsidRPr="006F2AD4">
        <w:rPr>
          <w:lang w:val="ru-RU"/>
        </w:rPr>
        <w:t>Уважаемая госпожа,</w:t>
      </w:r>
      <w:r w:rsidRPr="006F2AD4">
        <w:rPr>
          <w:lang w:val="ru-RU"/>
        </w:rPr>
        <w:br/>
        <w:t>уважаемый господин,</w:t>
      </w:r>
    </w:p>
    <w:p w:rsidR="00BC33B4" w:rsidRPr="006F2AD4" w:rsidRDefault="00BC33B4" w:rsidP="006F2AD4">
      <w:pPr>
        <w:spacing w:before="240"/>
        <w:rPr>
          <w:lang w:val="ru-RU"/>
        </w:rPr>
      </w:pPr>
      <w:r w:rsidRPr="006F2AD4">
        <w:rPr>
          <w:lang w:val="ru-RU"/>
        </w:rPr>
        <w:t>1</w:t>
      </w:r>
      <w:proofErr w:type="gramStart"/>
      <w:r w:rsidRPr="006F2AD4">
        <w:rPr>
          <w:lang w:val="ru-RU"/>
        </w:rPr>
        <w:tab/>
        <w:t>Х</w:t>
      </w:r>
      <w:proofErr w:type="gramEnd"/>
      <w:r w:rsidRPr="006F2AD4">
        <w:rPr>
          <w:lang w:val="ru-RU"/>
        </w:rPr>
        <w:t xml:space="preserve">отел бы сообщить </w:t>
      </w:r>
      <w:r w:rsidR="00CC4BB0" w:rsidRPr="006F2AD4">
        <w:rPr>
          <w:lang w:val="ru-RU"/>
        </w:rPr>
        <w:t>в</w:t>
      </w:r>
      <w:r w:rsidR="007838EF" w:rsidRPr="006F2AD4">
        <w:rPr>
          <w:lang w:val="ru-RU"/>
        </w:rPr>
        <w:t>ам</w:t>
      </w:r>
      <w:r w:rsidRPr="006F2AD4">
        <w:rPr>
          <w:lang w:val="ru-RU"/>
        </w:rPr>
        <w:t xml:space="preserve">, что </w:t>
      </w:r>
      <w:r w:rsidR="00C02C03" w:rsidRPr="006F2AD4">
        <w:rPr>
          <w:lang w:val="ru-RU"/>
        </w:rPr>
        <w:t xml:space="preserve">однодневный </w:t>
      </w:r>
      <w:r w:rsidR="002F2292" w:rsidRPr="006F2AD4">
        <w:rPr>
          <w:b/>
          <w:bCs/>
          <w:lang w:val="ru-RU"/>
        </w:rPr>
        <w:t xml:space="preserve">Совместный </w:t>
      </w:r>
      <w:r w:rsidR="00C02C03" w:rsidRPr="006F2AD4">
        <w:rPr>
          <w:b/>
          <w:bCs/>
          <w:lang w:val="ru-RU"/>
        </w:rPr>
        <w:t xml:space="preserve">семинар-практикум </w:t>
      </w:r>
      <w:r w:rsidR="00C02C03" w:rsidRPr="006F2AD4">
        <w:rPr>
          <w:rStyle w:val="Strong"/>
          <w:color w:val="000000"/>
          <w:lang w:val="ru-RU"/>
        </w:rPr>
        <w:t xml:space="preserve">IEEE-SA и МСЭ по Ethernet </w:t>
      </w:r>
      <w:r w:rsidRPr="006F2AD4">
        <w:rPr>
          <w:lang w:val="ru-RU"/>
        </w:rPr>
        <w:t>состоитс</w:t>
      </w:r>
      <w:r w:rsidR="00C02C03" w:rsidRPr="006F2AD4">
        <w:rPr>
          <w:lang w:val="ru-RU"/>
        </w:rPr>
        <w:t xml:space="preserve">я в штаб-квартире МСЭ в Женеве 13 июля 2013 года. </w:t>
      </w:r>
    </w:p>
    <w:p w:rsidR="00BC33B4" w:rsidRPr="006F2AD4" w:rsidRDefault="00BC33B4" w:rsidP="006F2AD4">
      <w:pPr>
        <w:rPr>
          <w:lang w:val="ru-RU"/>
        </w:rPr>
      </w:pPr>
      <w:r w:rsidRPr="006F2AD4">
        <w:rPr>
          <w:lang w:val="ru-RU"/>
        </w:rPr>
        <w:t xml:space="preserve">Открытие семинара-практикума состоится в </w:t>
      </w:r>
      <w:r w:rsidR="00C02C03" w:rsidRPr="006F2AD4">
        <w:rPr>
          <w:lang w:val="ru-RU"/>
        </w:rPr>
        <w:t>09</w:t>
      </w:r>
      <w:r w:rsidRPr="006F2AD4">
        <w:rPr>
          <w:lang w:val="ru-RU"/>
        </w:rPr>
        <w:t xml:space="preserve"> час. </w:t>
      </w:r>
      <w:r w:rsidR="00C02C03" w:rsidRPr="006F2AD4">
        <w:rPr>
          <w:lang w:val="ru-RU"/>
        </w:rPr>
        <w:t>00</w:t>
      </w:r>
      <w:r w:rsidRPr="006F2AD4">
        <w:rPr>
          <w:lang w:val="ru-RU"/>
        </w:rPr>
        <w:t> мин. Подробная информация о залах заседаний буде</w:t>
      </w:r>
      <w:r w:rsidR="00C02C03" w:rsidRPr="006F2AD4">
        <w:rPr>
          <w:lang w:val="ru-RU"/>
        </w:rPr>
        <w:t>т размещена на экранах при входах</w:t>
      </w:r>
      <w:r w:rsidRPr="006F2AD4">
        <w:rPr>
          <w:lang w:val="ru-RU"/>
        </w:rPr>
        <w:t xml:space="preserve"> в</w:t>
      </w:r>
      <w:r w:rsidR="00C02C03" w:rsidRPr="006F2AD4">
        <w:rPr>
          <w:lang w:val="ru-RU"/>
        </w:rPr>
        <w:t xml:space="preserve"> здания</w:t>
      </w:r>
      <w:r w:rsidRPr="006F2AD4">
        <w:rPr>
          <w:lang w:val="ru-RU"/>
        </w:rPr>
        <w:t xml:space="preserve"> штаб-квартир</w:t>
      </w:r>
      <w:r w:rsidR="00C02C03" w:rsidRPr="006F2AD4">
        <w:rPr>
          <w:lang w:val="ru-RU"/>
        </w:rPr>
        <w:t>ы</w:t>
      </w:r>
      <w:r w:rsidRPr="006F2AD4">
        <w:rPr>
          <w:lang w:val="ru-RU"/>
        </w:rPr>
        <w:t xml:space="preserve"> МСЭ. </w:t>
      </w:r>
      <w:r w:rsidR="00C02C03" w:rsidRPr="006F2AD4">
        <w:rPr>
          <w:b/>
          <w:bCs/>
          <w:lang w:val="ru-RU"/>
        </w:rPr>
        <w:t>Регистрация участников начнется в 08 час</w:t>
      </w:r>
      <w:r w:rsidR="00C02C03" w:rsidRPr="006F2AD4">
        <w:rPr>
          <w:lang w:val="ru-RU"/>
        </w:rPr>
        <w:t>.</w:t>
      </w:r>
      <w:r w:rsidR="00C02C03" w:rsidRPr="006F2AD4">
        <w:rPr>
          <w:b/>
          <w:bCs/>
          <w:lang w:val="ru-RU"/>
        </w:rPr>
        <w:t> 00 мин</w:t>
      </w:r>
      <w:r w:rsidR="00C02C03" w:rsidRPr="006F2AD4">
        <w:rPr>
          <w:lang w:val="ru-RU"/>
        </w:rPr>
        <w:t>.</w:t>
      </w:r>
      <w:r w:rsidR="00C02C03" w:rsidRPr="006F2AD4">
        <w:rPr>
          <w:b/>
          <w:bCs/>
          <w:lang w:val="ru-RU"/>
        </w:rPr>
        <w:t xml:space="preserve"> </w:t>
      </w:r>
    </w:p>
    <w:p w:rsidR="00BC33B4" w:rsidRPr="006F2AD4" w:rsidRDefault="00BC33B4" w:rsidP="006F2AD4">
      <w:pPr>
        <w:rPr>
          <w:lang w:val="ru-RU"/>
        </w:rPr>
      </w:pPr>
      <w:r w:rsidRPr="006F2AD4">
        <w:rPr>
          <w:lang w:val="ru-RU"/>
        </w:rPr>
        <w:t>2</w:t>
      </w:r>
      <w:r w:rsidRPr="006F2AD4">
        <w:rPr>
          <w:lang w:val="ru-RU"/>
        </w:rPr>
        <w:tab/>
        <w:t>Обсуждения будут проходить только на английском языке.</w:t>
      </w:r>
    </w:p>
    <w:p w:rsidR="00BC33B4" w:rsidRPr="006F2AD4" w:rsidRDefault="00BC33B4" w:rsidP="006F2AD4">
      <w:pPr>
        <w:rPr>
          <w:lang w:val="ru-RU"/>
        </w:rPr>
      </w:pPr>
      <w:r w:rsidRPr="006F2AD4">
        <w:rPr>
          <w:lang w:val="ru-RU"/>
        </w:rPr>
        <w:t>3</w:t>
      </w:r>
      <w:proofErr w:type="gramStart"/>
      <w:r w:rsidRPr="006F2AD4">
        <w:rPr>
          <w:lang w:val="ru-RU"/>
        </w:rPr>
        <w:tab/>
        <w:t>В</w:t>
      </w:r>
      <w:proofErr w:type="gramEnd"/>
      <w:r w:rsidRPr="006F2AD4">
        <w:rPr>
          <w:lang w:val="ru-RU"/>
        </w:rPr>
        <w:t xml:space="preserve"> семинаре-практикуме могут принять участие Государства – Члены МСЭ, Члены </w:t>
      </w:r>
      <w:r w:rsidR="0011167E" w:rsidRPr="006F2AD4">
        <w:rPr>
          <w:lang w:val="ru-RU"/>
        </w:rPr>
        <w:t>Сектора,</w:t>
      </w:r>
      <w:r w:rsidRPr="006F2AD4">
        <w:rPr>
          <w:lang w:val="ru-RU"/>
        </w:rPr>
        <w:t xml:space="preserve"> Ассоциированные члены</w:t>
      </w:r>
      <w:r w:rsidR="0011167E" w:rsidRPr="006F2AD4">
        <w:rPr>
          <w:lang w:val="ru-RU"/>
        </w:rPr>
        <w:t xml:space="preserve"> и </w:t>
      </w:r>
      <w:r w:rsidR="00625240" w:rsidRPr="006F2AD4">
        <w:rPr>
          <w:lang w:val="ru-RU" w:eastAsia="zh-CN"/>
        </w:rPr>
        <w:t xml:space="preserve">академические </w:t>
      </w:r>
      <w:r w:rsidR="006D7FBC" w:rsidRPr="006F2AD4">
        <w:rPr>
          <w:lang w:val="ru-RU" w:eastAsia="zh-CN"/>
        </w:rPr>
        <w:t>организации</w:t>
      </w:r>
      <w:r w:rsidRPr="006F2AD4">
        <w:rPr>
          <w:lang w:val="ru-RU"/>
        </w:rPr>
        <w:t xml:space="preserve">, а также любое лицо из страны, являющейся </w:t>
      </w:r>
      <w:r w:rsidR="00E56FD7" w:rsidRPr="006F2AD4">
        <w:rPr>
          <w:lang w:val="ru-RU"/>
        </w:rPr>
        <w:t xml:space="preserve">Членом </w:t>
      </w:r>
      <w:r w:rsidRPr="006F2AD4">
        <w:rPr>
          <w:lang w:val="ru-RU"/>
        </w:rPr>
        <w:t xml:space="preserve">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Участие в семинаре-практикуме является бесплатным, </w:t>
      </w:r>
      <w:r w:rsidR="00C02C03" w:rsidRPr="006F2AD4">
        <w:rPr>
          <w:lang w:val="ru-RU"/>
        </w:rPr>
        <w:t>а</w:t>
      </w:r>
      <w:r w:rsidRPr="006F2AD4">
        <w:rPr>
          <w:lang w:val="ru-RU"/>
        </w:rPr>
        <w:t xml:space="preserve"> стипендии предоставля</w:t>
      </w:r>
      <w:r w:rsidR="00C02C03" w:rsidRPr="006F2AD4">
        <w:rPr>
          <w:lang w:val="ru-RU"/>
        </w:rPr>
        <w:t>ться не будут</w:t>
      </w:r>
      <w:r w:rsidRPr="006F2AD4">
        <w:rPr>
          <w:lang w:val="ru-RU"/>
        </w:rPr>
        <w:t xml:space="preserve">. </w:t>
      </w:r>
    </w:p>
    <w:p w:rsidR="00C02C03" w:rsidRPr="006F2AD4" w:rsidRDefault="00BC33B4" w:rsidP="006F2AD4">
      <w:pPr>
        <w:rPr>
          <w:rFonts w:asciiTheme="majorBidi" w:hAnsiTheme="majorBidi" w:cstheme="majorBidi"/>
          <w:szCs w:val="22"/>
          <w:lang w:val="ru-RU"/>
        </w:rPr>
      </w:pPr>
      <w:r w:rsidRPr="006F2AD4">
        <w:rPr>
          <w:lang w:val="ru-RU"/>
        </w:rPr>
        <w:t>4</w:t>
      </w:r>
      <w:r w:rsidRPr="006F2AD4">
        <w:rPr>
          <w:lang w:val="ru-RU"/>
        </w:rPr>
        <w:tab/>
      </w:r>
      <w:r w:rsidR="00C02C03" w:rsidRPr="006F2AD4">
        <w:rPr>
          <w:lang w:val="ru-RU"/>
        </w:rPr>
        <w:t>Основными задачами данного семинара-практикума будут:</w:t>
      </w:r>
    </w:p>
    <w:p w:rsidR="00C02C03" w:rsidRPr="006F2AD4" w:rsidRDefault="006F2AD4" w:rsidP="006F2AD4">
      <w:pPr>
        <w:pStyle w:val="enumlev1"/>
        <w:ind w:left="0" w:firstLine="0"/>
      </w:pPr>
      <w:r w:rsidRPr="006F2AD4">
        <w:t>−</w:t>
      </w:r>
      <w:r w:rsidRPr="006F2AD4">
        <w:tab/>
      </w:r>
      <w:r w:rsidR="00C02C03" w:rsidRPr="006F2AD4">
        <w:rPr>
          <w:rStyle w:val="Hyperlink"/>
        </w:rPr>
        <w:t xml:space="preserve">стандарт </w:t>
      </w:r>
      <w:hyperlink r:id="rId10" w:history="1">
        <w:r w:rsidR="00C02C03" w:rsidRPr="006F2AD4">
          <w:rPr>
            <w:rStyle w:val="Hyperlink"/>
          </w:rPr>
          <w:t>IEEE.802</w:t>
        </w:r>
      </w:hyperlink>
      <w:r w:rsidR="00C02C03" w:rsidRPr="006F2AD4">
        <w:t xml:space="preserve"> и</w:t>
      </w:r>
      <w:r w:rsidRPr="006F2AD4">
        <w:t>;</w:t>
      </w:r>
    </w:p>
    <w:p w:rsidR="00C02C03" w:rsidRPr="006F2AD4" w:rsidRDefault="006F2AD4" w:rsidP="006F2AD4">
      <w:pPr>
        <w:pStyle w:val="enumlev1"/>
        <w:ind w:left="0" w:firstLine="0"/>
      </w:pPr>
      <w:r w:rsidRPr="006F2AD4">
        <w:t>−</w:t>
      </w:r>
      <w:r w:rsidRPr="006F2AD4">
        <w:tab/>
      </w:r>
      <w:r w:rsidR="00C07EEB" w:rsidRPr="006F2AD4">
        <w:t>Резолюция "Универсальные часы"</w:t>
      </w:r>
      <w:hyperlink r:id="rId11" w:history="1">
        <w:r w:rsidR="00C02C03" w:rsidRPr="006F2AD4">
          <w:rPr>
            <w:rStyle w:val="Hyperlink"/>
            <w:u w:val="none"/>
          </w:rPr>
          <w:t xml:space="preserve"> </w:t>
        </w:r>
        <w:r w:rsidR="00C07EEB" w:rsidRPr="006F2AD4">
          <w:rPr>
            <w:rStyle w:val="Hyperlink"/>
          </w:rPr>
          <w:t>ИК</w:t>
        </w:r>
        <w:r w:rsidR="00C02C03" w:rsidRPr="006F2AD4">
          <w:rPr>
            <w:rStyle w:val="Hyperlink"/>
          </w:rPr>
          <w:t>15</w:t>
        </w:r>
      </w:hyperlink>
      <w:r w:rsidR="00CC4BB0" w:rsidRPr="006F2AD4">
        <w:rPr>
          <w:rStyle w:val="Hyperlink"/>
        </w:rPr>
        <w:t xml:space="preserve"> </w:t>
      </w:r>
      <w:r w:rsidR="00C07EEB" w:rsidRPr="006F2AD4">
        <w:rPr>
          <w:rStyle w:val="Hyperlink"/>
        </w:rPr>
        <w:t>МСЭ-Т</w:t>
      </w:r>
      <w:r w:rsidR="00625240">
        <w:t>.</w:t>
      </w:r>
    </w:p>
    <w:p w:rsidR="00BC33B4" w:rsidRPr="006F2AD4" w:rsidRDefault="00BC33B4" w:rsidP="006F2AD4">
      <w:pPr>
        <w:rPr>
          <w:lang w:val="ru-RU"/>
        </w:rPr>
      </w:pPr>
      <w:r w:rsidRPr="006F2AD4">
        <w:rPr>
          <w:lang w:val="ru-RU"/>
        </w:rPr>
        <w:t>5</w:t>
      </w:r>
      <w:r w:rsidRPr="006F2AD4">
        <w:rPr>
          <w:lang w:val="ru-RU"/>
        </w:rPr>
        <w:tab/>
      </w:r>
      <w:r w:rsidR="00C02C03" w:rsidRPr="006F2AD4">
        <w:rPr>
          <w:lang w:val="ru-RU"/>
        </w:rPr>
        <w:t xml:space="preserve">Проект программы семинара-практикума приводится в </w:t>
      </w:r>
      <w:r w:rsidR="00C02C03" w:rsidRPr="006F2AD4">
        <w:rPr>
          <w:b/>
          <w:bCs/>
          <w:lang w:val="ru-RU"/>
        </w:rPr>
        <w:t>Приложении </w:t>
      </w:r>
      <w:r w:rsidR="00C07EEB" w:rsidRPr="006F2AD4">
        <w:rPr>
          <w:b/>
          <w:bCs/>
          <w:lang w:val="ru-RU"/>
        </w:rPr>
        <w:t>1</w:t>
      </w:r>
      <w:r w:rsidR="00C07EEB" w:rsidRPr="006F2AD4">
        <w:rPr>
          <w:lang w:val="ru-RU"/>
        </w:rPr>
        <w:t xml:space="preserve">. </w:t>
      </w:r>
      <w:r w:rsidR="00C07EEB" w:rsidRPr="006F2AD4">
        <w:rPr>
          <w:rFonts w:asciiTheme="majorBidi" w:hAnsiTheme="majorBidi" w:cstheme="majorBidi"/>
          <w:lang w:val="ru-RU"/>
        </w:rPr>
        <w:t xml:space="preserve">Программа, включая выступления ораторов, будет представлена на веб-сайте МСЭ-Т по следующему адресу: </w:t>
      </w:r>
      <w:r w:rsidR="001D01AE">
        <w:fldChar w:fldCharType="begin"/>
      </w:r>
      <w:r w:rsidR="001D01AE">
        <w:instrText>HYPERLINK</w:instrText>
      </w:r>
      <w:r w:rsidR="001D01AE" w:rsidRPr="00D44215">
        <w:rPr>
          <w:lang w:val="ru-RU"/>
        </w:rPr>
        <w:instrText xml:space="preserve"> "</w:instrText>
      </w:r>
      <w:r w:rsidR="001D01AE">
        <w:instrText>http</w:instrText>
      </w:r>
      <w:r w:rsidR="001D01AE" w:rsidRPr="00D44215">
        <w:rPr>
          <w:lang w:val="ru-RU"/>
        </w:rPr>
        <w:instrText>://</w:instrText>
      </w:r>
      <w:r w:rsidR="001D01AE">
        <w:instrText>www</w:instrText>
      </w:r>
      <w:r w:rsidR="001D01AE" w:rsidRPr="00D44215">
        <w:rPr>
          <w:lang w:val="ru-RU"/>
        </w:rPr>
        <w:instrText>.</w:instrText>
      </w:r>
      <w:r w:rsidR="001D01AE">
        <w:instrText>itu</w:instrText>
      </w:r>
      <w:r w:rsidR="001D01AE" w:rsidRPr="00D44215">
        <w:rPr>
          <w:lang w:val="ru-RU"/>
        </w:rPr>
        <w:instrText>.</w:instrText>
      </w:r>
      <w:r w:rsidR="001D01AE">
        <w:instrText>int</w:instrText>
      </w:r>
      <w:r w:rsidR="001D01AE" w:rsidRPr="00D44215">
        <w:rPr>
          <w:lang w:val="ru-RU"/>
        </w:rPr>
        <w:instrText>/</w:instrText>
      </w:r>
      <w:r w:rsidR="001D01AE">
        <w:instrText>en</w:instrText>
      </w:r>
      <w:r w:rsidR="001D01AE" w:rsidRPr="00D44215">
        <w:rPr>
          <w:lang w:val="ru-RU"/>
        </w:rPr>
        <w:instrText>/</w:instrText>
      </w:r>
      <w:r w:rsidR="001D01AE">
        <w:instrText>ITU</w:instrText>
      </w:r>
      <w:r w:rsidR="001D01AE" w:rsidRPr="00D44215">
        <w:rPr>
          <w:lang w:val="ru-RU"/>
        </w:rPr>
        <w:instrText>-</w:instrText>
      </w:r>
      <w:r w:rsidR="001D01AE">
        <w:instrText>T</w:instrText>
      </w:r>
      <w:r w:rsidR="001D01AE" w:rsidRPr="00D44215">
        <w:rPr>
          <w:lang w:val="ru-RU"/>
        </w:rPr>
        <w:instrText>/</w:instrText>
      </w:r>
      <w:r w:rsidR="001D01AE">
        <w:instrText>Workshops</w:instrText>
      </w:r>
      <w:r w:rsidR="001D01AE" w:rsidRPr="00D44215">
        <w:rPr>
          <w:lang w:val="ru-RU"/>
        </w:rPr>
        <w:instrText>-</w:instrText>
      </w:r>
      <w:r w:rsidR="001D01AE">
        <w:instrText>and</w:instrText>
      </w:r>
      <w:r w:rsidR="001D01AE" w:rsidRPr="00D44215">
        <w:rPr>
          <w:lang w:val="ru-RU"/>
        </w:rPr>
        <w:instrText>-</w:instrText>
      </w:r>
      <w:r w:rsidR="001D01AE">
        <w:instrText>Seminars</w:instrText>
      </w:r>
      <w:r w:rsidR="001D01AE" w:rsidRPr="00D44215">
        <w:rPr>
          <w:lang w:val="ru-RU"/>
        </w:rPr>
        <w:instrText>/</w:instrText>
      </w:r>
      <w:r w:rsidR="001D01AE">
        <w:instrText>ethernet</w:instrText>
      </w:r>
      <w:r w:rsidR="001D01AE" w:rsidRPr="00D44215">
        <w:rPr>
          <w:lang w:val="ru-RU"/>
        </w:rPr>
        <w:instrText>/201307/"</w:instrText>
      </w:r>
      <w:r w:rsidR="001D01AE">
        <w:fldChar w:fldCharType="separate"/>
      </w:r>
      <w:r w:rsidR="00C07EEB" w:rsidRPr="006F2AD4">
        <w:rPr>
          <w:rStyle w:val="Hyperlink"/>
          <w:rFonts w:asciiTheme="majorBidi" w:hAnsiTheme="majorBidi" w:cstheme="majorBidi"/>
          <w:lang w:val="ru-RU"/>
        </w:rPr>
        <w:t>http://www.itu.int/en/ITU-T/Workshops-and-Seminars/ethernet/201307/</w:t>
      </w:r>
      <w:r w:rsidR="001D01AE">
        <w:fldChar w:fldCharType="end"/>
      </w:r>
      <w:r w:rsidR="00C07EEB" w:rsidRPr="006F2AD4">
        <w:rPr>
          <w:rFonts w:asciiTheme="majorBidi" w:hAnsiTheme="majorBidi" w:cstheme="majorBidi"/>
          <w:lang w:val="ru-RU"/>
        </w:rPr>
        <w:t xml:space="preserve">. Этот веб-сайт будет обновляться по мере появления новой или измененной информации. </w:t>
      </w:r>
    </w:p>
    <w:p w:rsidR="0060224A" w:rsidRPr="006F2AD4" w:rsidRDefault="0060224A" w:rsidP="006F2AD4">
      <w:pPr>
        <w:tabs>
          <w:tab w:val="clear" w:pos="794"/>
          <w:tab w:val="clear" w:pos="1191"/>
          <w:tab w:val="clear" w:pos="1588"/>
          <w:tab w:val="clear" w:pos="1985"/>
        </w:tabs>
        <w:rPr>
          <w:lang w:val="ru-RU"/>
        </w:rPr>
      </w:pPr>
      <w:r w:rsidRPr="006F2AD4">
        <w:rPr>
          <w:lang w:val="ru-RU"/>
        </w:rPr>
        <w:br w:type="page"/>
      </w:r>
    </w:p>
    <w:p w:rsidR="00BC33B4" w:rsidRPr="006F2AD4" w:rsidRDefault="00C07EEB" w:rsidP="006F2AD4">
      <w:pPr>
        <w:rPr>
          <w:szCs w:val="22"/>
          <w:lang w:val="ru-RU"/>
        </w:rPr>
      </w:pPr>
      <w:r w:rsidRPr="006F2AD4">
        <w:rPr>
          <w:lang w:val="ru-RU"/>
        </w:rPr>
        <w:lastRenderedPageBreak/>
        <w:t>6</w:t>
      </w:r>
      <w:proofErr w:type="gramStart"/>
      <w:r w:rsidR="00BC33B4" w:rsidRPr="006F2AD4">
        <w:rPr>
          <w:lang w:val="ru-RU"/>
        </w:rPr>
        <w:tab/>
        <w:t>В</w:t>
      </w:r>
      <w:proofErr w:type="gramEnd"/>
      <w:r w:rsidR="00BC33B4" w:rsidRPr="006F2AD4">
        <w:rPr>
          <w:lang w:val="ru-RU"/>
        </w:rPr>
        <w:t xml:space="preserve"> зонах расположения основных конференционных залов МСЭ 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на </w:t>
      </w:r>
      <w:proofErr w:type="spellStart"/>
      <w:r w:rsidR="00BC33B4" w:rsidRPr="006F2AD4">
        <w:rPr>
          <w:lang w:val="ru-RU"/>
        </w:rPr>
        <w:t>веб-сайте</w:t>
      </w:r>
      <w:proofErr w:type="spellEnd"/>
      <w:r w:rsidR="00BC33B4" w:rsidRPr="006F2AD4">
        <w:rPr>
          <w:lang w:val="ru-RU"/>
        </w:rPr>
        <w:t xml:space="preserve"> МСЭ-Т </w:t>
      </w:r>
      <w:r w:rsidR="00BC33B4" w:rsidRPr="006F2AD4">
        <w:rPr>
          <w:szCs w:val="22"/>
          <w:lang w:val="ru-RU"/>
        </w:rPr>
        <w:t>(</w:t>
      </w:r>
      <w:r w:rsidR="001D01AE">
        <w:fldChar w:fldCharType="begin"/>
      </w:r>
      <w:r w:rsidR="001D01AE">
        <w:instrText>HYPERLINK</w:instrText>
      </w:r>
      <w:r w:rsidR="001D01AE" w:rsidRPr="00D44215">
        <w:rPr>
          <w:lang w:val="ru-RU"/>
        </w:rPr>
        <w:instrText xml:space="preserve"> "</w:instrText>
      </w:r>
      <w:r w:rsidR="001D01AE">
        <w:instrText>http</w:instrText>
      </w:r>
      <w:r w:rsidR="001D01AE" w:rsidRPr="00D44215">
        <w:rPr>
          <w:lang w:val="ru-RU"/>
        </w:rPr>
        <w:instrText>://</w:instrText>
      </w:r>
      <w:r w:rsidR="001D01AE">
        <w:instrText>www</w:instrText>
      </w:r>
      <w:r w:rsidR="001D01AE" w:rsidRPr="00D44215">
        <w:rPr>
          <w:lang w:val="ru-RU"/>
        </w:rPr>
        <w:instrText>.</w:instrText>
      </w:r>
      <w:r w:rsidR="001D01AE">
        <w:instrText>itu</w:instrText>
      </w:r>
      <w:r w:rsidR="001D01AE" w:rsidRPr="00D44215">
        <w:rPr>
          <w:lang w:val="ru-RU"/>
        </w:rPr>
        <w:instrText>.</w:instrText>
      </w:r>
      <w:r w:rsidR="001D01AE">
        <w:instrText>int</w:instrText>
      </w:r>
      <w:r w:rsidR="001D01AE" w:rsidRPr="00D44215">
        <w:rPr>
          <w:lang w:val="ru-RU"/>
        </w:rPr>
        <w:instrText>/</w:instrText>
      </w:r>
      <w:r w:rsidR="001D01AE">
        <w:instrText>ITU</w:instrText>
      </w:r>
      <w:r w:rsidR="001D01AE" w:rsidRPr="00D44215">
        <w:rPr>
          <w:lang w:val="ru-RU"/>
        </w:rPr>
        <w:instrText>-</w:instrText>
      </w:r>
      <w:r w:rsidR="001D01AE">
        <w:instrText>T</w:instrText>
      </w:r>
      <w:r w:rsidR="001D01AE" w:rsidRPr="00D44215">
        <w:rPr>
          <w:lang w:val="ru-RU"/>
        </w:rPr>
        <w:instrText>/</w:instrText>
      </w:r>
      <w:r w:rsidR="001D01AE">
        <w:instrText>edh</w:instrText>
      </w:r>
      <w:r w:rsidR="001D01AE" w:rsidRPr="00D44215">
        <w:rPr>
          <w:lang w:val="ru-RU"/>
        </w:rPr>
        <w:instrText>/</w:instrText>
      </w:r>
      <w:r w:rsidR="001D01AE">
        <w:instrText>faqs</w:instrText>
      </w:r>
      <w:r w:rsidR="001D01AE" w:rsidRPr="00D44215">
        <w:rPr>
          <w:lang w:val="ru-RU"/>
        </w:rPr>
        <w:instrText>-</w:instrText>
      </w:r>
      <w:r w:rsidR="001D01AE">
        <w:instrText>support</w:instrText>
      </w:r>
      <w:r w:rsidR="001D01AE" w:rsidRPr="00D44215">
        <w:rPr>
          <w:lang w:val="ru-RU"/>
        </w:rPr>
        <w:instrText>.</w:instrText>
      </w:r>
      <w:r w:rsidR="001D01AE">
        <w:instrText>html</w:instrText>
      </w:r>
      <w:r w:rsidR="001D01AE" w:rsidRPr="00D44215">
        <w:rPr>
          <w:lang w:val="ru-RU"/>
        </w:rPr>
        <w:instrText>"</w:instrText>
      </w:r>
      <w:r w:rsidR="001D01AE">
        <w:fldChar w:fldCharType="separate"/>
      </w:r>
      <w:r w:rsidRPr="006F2AD4">
        <w:rPr>
          <w:rStyle w:val="Hyperlink"/>
          <w:rFonts w:asciiTheme="majorBidi" w:hAnsiTheme="majorBidi" w:cstheme="majorBidi"/>
          <w:szCs w:val="22"/>
          <w:lang w:val="ru-RU"/>
        </w:rPr>
        <w:t>http://www.itu.int/ITU-T/edh/faqs-support.html</w:t>
      </w:r>
      <w:r w:rsidR="001D01AE">
        <w:fldChar w:fldCharType="end"/>
      </w:r>
      <w:r w:rsidR="00BC33B4" w:rsidRPr="006F2AD4">
        <w:rPr>
          <w:szCs w:val="22"/>
          <w:lang w:val="ru-RU"/>
        </w:rPr>
        <w:t>).</w:t>
      </w:r>
    </w:p>
    <w:p w:rsidR="00BC33B4" w:rsidRPr="006F2AD4" w:rsidRDefault="0087588C" w:rsidP="006F2AD4">
      <w:pPr>
        <w:rPr>
          <w:szCs w:val="22"/>
          <w:lang w:val="ru-RU"/>
        </w:rPr>
      </w:pPr>
      <w:r w:rsidRPr="006F2AD4">
        <w:rPr>
          <w:lang w:val="ru-RU"/>
        </w:rPr>
        <w:t>7</w:t>
      </w:r>
      <w:proofErr w:type="gramStart"/>
      <w:r w:rsidR="00BC33B4" w:rsidRPr="006F2AD4">
        <w:rPr>
          <w:lang w:val="ru-RU"/>
        </w:rPr>
        <w:tab/>
        <w:t>Д</w:t>
      </w:r>
      <w:proofErr w:type="gramEnd"/>
      <w:r w:rsidR="00BC33B4" w:rsidRPr="006F2AD4">
        <w:rPr>
          <w:lang w:val="ru-RU"/>
        </w:rPr>
        <w:t xml:space="preserve">ля </w:t>
      </w:r>
      <w:r w:rsidR="00CC4BB0" w:rsidRPr="006F2AD4">
        <w:rPr>
          <w:lang w:val="ru-RU"/>
        </w:rPr>
        <w:t>в</w:t>
      </w:r>
      <w:r w:rsidR="007838EF" w:rsidRPr="006F2AD4">
        <w:rPr>
          <w:lang w:val="ru-RU"/>
        </w:rPr>
        <w:t xml:space="preserve">ашего </w:t>
      </w:r>
      <w:r w:rsidR="00BC33B4" w:rsidRPr="006F2AD4">
        <w:rPr>
          <w:lang w:val="ru-RU"/>
        </w:rPr>
        <w:t xml:space="preserve">удобства в </w:t>
      </w:r>
      <w:r w:rsidR="00BC33B4" w:rsidRPr="006F2AD4">
        <w:rPr>
          <w:b/>
          <w:bCs/>
          <w:lang w:val="ru-RU"/>
        </w:rPr>
        <w:t>Приложении </w:t>
      </w:r>
      <w:r w:rsidRPr="006F2AD4">
        <w:rPr>
          <w:b/>
          <w:bCs/>
          <w:lang w:val="ru-RU"/>
        </w:rPr>
        <w:t>2</w:t>
      </w:r>
      <w:r w:rsidR="00BC33B4" w:rsidRPr="006F2AD4">
        <w:rPr>
          <w:lang w:val="ru-RU"/>
        </w:rPr>
        <w:t xml:space="preserve"> содержится форма для бронирования номеров в гостиницах (список гостиниц см.: </w:t>
      </w:r>
      <w:hyperlink r:id="rId12" w:history="1">
        <w:r w:rsidR="00BC33B4" w:rsidRPr="006F2AD4">
          <w:rPr>
            <w:rStyle w:val="Hyperlink"/>
            <w:lang w:val="ru-RU"/>
          </w:rPr>
          <w:t>http://www.itu.int/travel/</w:t>
        </w:r>
      </w:hyperlink>
      <w:r w:rsidR="00BC33B4" w:rsidRPr="006F2AD4">
        <w:rPr>
          <w:lang w:val="ru-RU"/>
        </w:rPr>
        <w:t>).</w:t>
      </w:r>
      <w:r w:rsidRPr="006F2AD4">
        <w:rPr>
          <w:lang w:val="ru-RU"/>
        </w:rPr>
        <w:t xml:space="preserve"> </w:t>
      </w:r>
      <w:r w:rsidRPr="006F2AD4">
        <w:rPr>
          <w:rFonts w:asciiTheme="majorBidi" w:hAnsiTheme="majorBidi" w:cstheme="majorBidi"/>
          <w:color w:val="000000"/>
          <w:szCs w:val="22"/>
          <w:lang w:val="ru-RU"/>
        </w:rPr>
        <w:t xml:space="preserve">С подробной информацией о размещении в гостиницах, транспорте и требованиях к получению визы можно ознакомиться на веб-сайте МСЭ-Т по адресу: </w:t>
      </w:r>
      <w:r w:rsidR="001D01AE">
        <w:fldChar w:fldCharType="begin"/>
      </w:r>
      <w:r w:rsidR="001D01AE">
        <w:instrText>HYPERLINK</w:instrText>
      </w:r>
      <w:r w:rsidR="001D01AE" w:rsidRPr="00D44215">
        <w:rPr>
          <w:lang w:val="ru-RU"/>
        </w:rPr>
        <w:instrText xml:space="preserve"> "</w:instrText>
      </w:r>
      <w:r w:rsidR="001D01AE">
        <w:instrText>http</w:instrText>
      </w:r>
      <w:r w:rsidR="001D01AE" w:rsidRPr="00D44215">
        <w:rPr>
          <w:lang w:val="ru-RU"/>
        </w:rPr>
        <w:instrText>://</w:instrText>
      </w:r>
      <w:r w:rsidR="001D01AE">
        <w:instrText>www</w:instrText>
      </w:r>
      <w:r w:rsidR="001D01AE" w:rsidRPr="00D44215">
        <w:rPr>
          <w:lang w:val="ru-RU"/>
        </w:rPr>
        <w:instrText>.</w:instrText>
      </w:r>
      <w:r w:rsidR="001D01AE">
        <w:instrText>itu</w:instrText>
      </w:r>
      <w:r w:rsidR="001D01AE" w:rsidRPr="00D44215">
        <w:rPr>
          <w:lang w:val="ru-RU"/>
        </w:rPr>
        <w:instrText>.</w:instrText>
      </w:r>
      <w:r w:rsidR="001D01AE">
        <w:instrText>int</w:instrText>
      </w:r>
      <w:r w:rsidR="001D01AE" w:rsidRPr="00D44215">
        <w:rPr>
          <w:lang w:val="ru-RU"/>
        </w:rPr>
        <w:instrText>/</w:instrText>
      </w:r>
      <w:r w:rsidR="001D01AE">
        <w:instrText>en</w:instrText>
      </w:r>
      <w:r w:rsidR="001D01AE" w:rsidRPr="00D44215">
        <w:rPr>
          <w:lang w:val="ru-RU"/>
        </w:rPr>
        <w:instrText>/</w:instrText>
      </w:r>
      <w:r w:rsidR="001D01AE">
        <w:instrText>ITU</w:instrText>
      </w:r>
      <w:r w:rsidR="001D01AE" w:rsidRPr="00D44215">
        <w:rPr>
          <w:lang w:val="ru-RU"/>
        </w:rPr>
        <w:instrText>-</w:instrText>
      </w:r>
      <w:r w:rsidR="001D01AE">
        <w:instrText>T</w:instrText>
      </w:r>
      <w:r w:rsidR="001D01AE" w:rsidRPr="00D44215">
        <w:rPr>
          <w:lang w:val="ru-RU"/>
        </w:rPr>
        <w:instrText>/</w:instrText>
      </w:r>
      <w:r w:rsidR="001D01AE">
        <w:instrText>Workshops</w:instrText>
      </w:r>
      <w:r w:rsidR="001D01AE" w:rsidRPr="00D44215">
        <w:rPr>
          <w:lang w:val="ru-RU"/>
        </w:rPr>
        <w:instrText>-</w:instrText>
      </w:r>
      <w:r w:rsidR="001D01AE">
        <w:instrText>and</w:instrText>
      </w:r>
      <w:r w:rsidR="001D01AE" w:rsidRPr="00D44215">
        <w:rPr>
          <w:lang w:val="ru-RU"/>
        </w:rPr>
        <w:instrText>-</w:instrText>
      </w:r>
      <w:r w:rsidR="001D01AE">
        <w:instrText>Seminars</w:instrText>
      </w:r>
      <w:r w:rsidR="001D01AE" w:rsidRPr="00D44215">
        <w:rPr>
          <w:lang w:val="ru-RU"/>
        </w:rPr>
        <w:instrText>/</w:instrText>
      </w:r>
      <w:r w:rsidR="001D01AE">
        <w:instrText>ethernet</w:instrText>
      </w:r>
      <w:r w:rsidR="001D01AE" w:rsidRPr="00D44215">
        <w:rPr>
          <w:lang w:val="ru-RU"/>
        </w:rPr>
        <w:instrText>/201307/"</w:instrText>
      </w:r>
      <w:r w:rsidR="001D01AE">
        <w:fldChar w:fldCharType="separate"/>
      </w:r>
      <w:r w:rsidRPr="006F2AD4">
        <w:rPr>
          <w:rStyle w:val="Hyperlink"/>
          <w:rFonts w:asciiTheme="majorBidi" w:hAnsiTheme="majorBidi" w:cstheme="majorBidi"/>
          <w:szCs w:val="22"/>
          <w:lang w:val="ru-RU"/>
        </w:rPr>
        <w:t>http://www.itu.int/en/ITU-T/Workshops-and-Seminars/ethernet/201307/</w:t>
      </w:r>
      <w:r w:rsidR="001D01AE">
        <w:fldChar w:fldCharType="end"/>
      </w:r>
      <w:r w:rsidRPr="00625240">
        <w:rPr>
          <w:rStyle w:val="Hyperlink"/>
          <w:rFonts w:asciiTheme="majorBidi" w:hAnsiTheme="majorBidi" w:cstheme="majorBidi"/>
          <w:szCs w:val="22"/>
          <w:u w:val="none"/>
          <w:lang w:val="ru-RU"/>
        </w:rPr>
        <w:t>.</w:t>
      </w:r>
    </w:p>
    <w:p w:rsidR="00BC33B4" w:rsidRPr="006F2AD4" w:rsidRDefault="00CC4BB0" w:rsidP="006F2AD4">
      <w:pPr>
        <w:rPr>
          <w:lang w:val="ru-RU"/>
        </w:rPr>
      </w:pPr>
      <w:r w:rsidRPr="006F2AD4">
        <w:rPr>
          <w:lang w:val="ru-RU"/>
        </w:rPr>
        <w:t>8</w:t>
      </w:r>
      <w:r w:rsidR="00BC33B4" w:rsidRPr="006F2AD4">
        <w:rPr>
          <w:lang w:val="ru-RU"/>
        </w:rPr>
        <w:tab/>
        <w:t xml:space="preserve">С тем чтобы БСЭ могло предпринять необходимые действия в отношении организации этого семинара-практикума, был бы признателен </w:t>
      </w:r>
      <w:r w:rsidRPr="006F2AD4">
        <w:rPr>
          <w:lang w:val="ru-RU"/>
        </w:rPr>
        <w:t>в</w:t>
      </w:r>
      <w:r w:rsidR="007838EF" w:rsidRPr="006F2AD4">
        <w:rPr>
          <w:lang w:val="ru-RU"/>
        </w:rPr>
        <w:t xml:space="preserve">ам </w:t>
      </w:r>
      <w:r w:rsidR="00BC33B4" w:rsidRPr="006F2AD4">
        <w:rPr>
          <w:lang w:val="ru-RU"/>
        </w:rPr>
        <w:t xml:space="preserve">за регистрацию с использованием онлайновой формы по адресу: </w:t>
      </w:r>
      <w:hyperlink r:id="rId13" w:history="1">
        <w:hyperlink r:id="rId14" w:history="1">
          <w:r w:rsidRPr="006F2AD4">
            <w:rPr>
              <w:rStyle w:val="Hyperlink"/>
              <w:rFonts w:asciiTheme="majorBidi" w:hAnsiTheme="majorBidi" w:cstheme="majorBidi"/>
              <w:szCs w:val="22"/>
              <w:lang w:val="ru-RU"/>
            </w:rPr>
            <w:t>http://www.itu.int/en/ITU-T/Workshops-and-Seminars/ethernet/201307/</w:t>
          </w:r>
        </w:hyperlink>
        <w:r w:rsidRPr="006F2AD4">
          <w:rPr>
            <w:rFonts w:asciiTheme="majorBidi" w:hAnsiTheme="majorBidi" w:cstheme="majorBidi"/>
            <w:szCs w:val="22"/>
            <w:lang w:val="ru-RU"/>
          </w:rPr>
          <w:t xml:space="preserve"> </w:t>
        </w:r>
      </w:hyperlink>
      <w:r w:rsidR="00BC33B4" w:rsidRPr="006F2AD4">
        <w:rPr>
          <w:szCs w:val="22"/>
          <w:lang w:val="ru-RU"/>
        </w:rPr>
        <w:t xml:space="preserve"> в </w:t>
      </w:r>
      <w:r w:rsidR="00BC33B4" w:rsidRPr="006F2AD4">
        <w:rPr>
          <w:lang w:val="ru-RU"/>
        </w:rPr>
        <w:t xml:space="preserve">максимально короткий срок, но </w:t>
      </w:r>
      <w:r w:rsidR="00BC33B4" w:rsidRPr="006F2AD4">
        <w:rPr>
          <w:b/>
          <w:bCs/>
          <w:lang w:val="ru-RU"/>
        </w:rPr>
        <w:t xml:space="preserve">не позднее </w:t>
      </w:r>
      <w:r w:rsidRPr="006F2AD4">
        <w:rPr>
          <w:b/>
          <w:bCs/>
          <w:lang w:val="ru-RU"/>
        </w:rPr>
        <w:t>5 июля 2013</w:t>
      </w:r>
      <w:r w:rsidR="00122BD5" w:rsidRPr="006F2AD4">
        <w:rPr>
          <w:b/>
          <w:bCs/>
          <w:lang w:val="ru-RU"/>
        </w:rPr>
        <w:t> года</w:t>
      </w:r>
      <w:r w:rsidR="00BC33B4" w:rsidRPr="006F2AD4">
        <w:rPr>
          <w:lang w:val="ru-RU"/>
        </w:rPr>
        <w:t xml:space="preserve">. </w:t>
      </w:r>
      <w:r w:rsidR="00BC33B4" w:rsidRPr="006F2AD4">
        <w:rPr>
          <w:b/>
          <w:bCs/>
          <w:lang w:val="ru-RU"/>
        </w:rPr>
        <w:t xml:space="preserve">Обращаем </w:t>
      </w:r>
      <w:r w:rsidRPr="006F2AD4">
        <w:rPr>
          <w:b/>
          <w:bCs/>
          <w:lang w:val="ru-RU"/>
        </w:rPr>
        <w:t>в</w:t>
      </w:r>
      <w:r w:rsidR="0011167E" w:rsidRPr="006F2AD4">
        <w:rPr>
          <w:b/>
          <w:bCs/>
          <w:lang w:val="ru-RU"/>
        </w:rPr>
        <w:t xml:space="preserve">аше </w:t>
      </w:r>
      <w:r w:rsidR="00BC33B4" w:rsidRPr="006F2AD4">
        <w:rPr>
          <w:b/>
          <w:bCs/>
          <w:lang w:val="ru-RU"/>
        </w:rPr>
        <w:t xml:space="preserve">внимание на то, что предварительная регистрация участников семинаров-практикумов проводится только в </w:t>
      </w:r>
      <w:r w:rsidR="00BC33B4" w:rsidRPr="006F2AD4">
        <w:rPr>
          <w:b/>
          <w:bCs/>
          <w:i/>
          <w:iCs/>
          <w:lang w:val="ru-RU"/>
        </w:rPr>
        <w:t>онлайновом режиме</w:t>
      </w:r>
      <w:r w:rsidR="00BC33B4" w:rsidRPr="006F2AD4">
        <w:rPr>
          <w:lang w:val="ru-RU"/>
        </w:rPr>
        <w:t xml:space="preserve">. </w:t>
      </w:r>
    </w:p>
    <w:p w:rsidR="00BC33B4" w:rsidRPr="006F2AD4" w:rsidRDefault="00CC4BB0" w:rsidP="006F2AD4">
      <w:pPr>
        <w:rPr>
          <w:lang w:val="ru-RU"/>
        </w:rPr>
      </w:pPr>
      <w:r w:rsidRPr="006F2AD4">
        <w:rPr>
          <w:lang w:val="ru-RU"/>
        </w:rPr>
        <w:t>9</w:t>
      </w:r>
      <w:proofErr w:type="gramStart"/>
      <w:r w:rsidRPr="006F2AD4">
        <w:rPr>
          <w:lang w:val="ru-RU"/>
        </w:rPr>
        <w:tab/>
        <w:t>Х</w:t>
      </w:r>
      <w:proofErr w:type="gramEnd"/>
      <w:r w:rsidRPr="006F2AD4">
        <w:rPr>
          <w:lang w:val="ru-RU"/>
        </w:rPr>
        <w:t>отел</w:t>
      </w:r>
      <w:r w:rsidR="00BC33B4" w:rsidRPr="006F2AD4">
        <w:rPr>
          <w:lang w:val="ru-RU"/>
        </w:rPr>
        <w:t xml:space="preserve"> бы напомнить </w:t>
      </w:r>
      <w:r w:rsidRPr="006F2AD4">
        <w:rPr>
          <w:lang w:val="ru-RU"/>
        </w:rPr>
        <w:t>в</w:t>
      </w:r>
      <w:r w:rsidR="0011167E" w:rsidRPr="006F2AD4">
        <w:rPr>
          <w:lang w:val="ru-RU"/>
        </w:rPr>
        <w:t xml:space="preserve">ам </w:t>
      </w:r>
      <w:r w:rsidR="00BC33B4" w:rsidRPr="006F2AD4">
        <w:rPr>
          <w:lang w:val="ru-RU"/>
        </w:rPr>
        <w:t xml:space="preserve">о том, что для въезда в Швейцарию и пребывания </w:t>
      </w:r>
      <w:r w:rsidR="00DA09D7" w:rsidRPr="006F2AD4">
        <w:rPr>
          <w:lang w:val="ru-RU"/>
        </w:rPr>
        <w:t>в ней</w:t>
      </w:r>
      <w:r w:rsidR="00BC33B4" w:rsidRPr="006F2AD4">
        <w:rPr>
          <w:lang w:val="ru-RU"/>
        </w:rPr>
        <w:t xml:space="preserve"> </w:t>
      </w:r>
      <w:r w:rsidR="00DA09D7" w:rsidRPr="006F2AD4">
        <w:rPr>
          <w:lang w:val="ru-RU"/>
        </w:rPr>
        <w:t>в</w:t>
      </w:r>
      <w:r w:rsidR="00BC33B4" w:rsidRPr="006F2AD4">
        <w:rPr>
          <w:lang w:val="ru-RU"/>
        </w:rPr>
        <w:t xml:space="preserve"> течение любого срока гражданам некоторых стран необходимо получить визу. </w:t>
      </w:r>
      <w:r w:rsidR="00BC33B4" w:rsidRPr="006F2AD4">
        <w:rPr>
          <w:b/>
          <w:bCs/>
          <w:lang w:val="ru-RU"/>
        </w:rPr>
        <w:t>Визу следует запрашивать не менее чем за четыре (4) недели до даты начала семинара-практикума</w:t>
      </w:r>
      <w:r w:rsidR="00BC33B4" w:rsidRPr="006F2AD4">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w:t>
      </w:r>
      <w:proofErr w:type="gramStart"/>
      <w:r w:rsidR="00DA09D7" w:rsidRPr="006F2AD4">
        <w:rPr>
          <w:lang w:val="ru-RU"/>
        </w:rPr>
        <w:t>в</w:t>
      </w:r>
      <w:proofErr w:type="gramEnd"/>
      <w:r w:rsidR="00BC33B4" w:rsidRPr="006F2AD4">
        <w:rPr>
          <w:lang w:val="ru-RU"/>
        </w:rPr>
        <w:t xml:space="preserve"> ближайшем к стране выезда. </w:t>
      </w:r>
    </w:p>
    <w:p w:rsidR="00BC33B4" w:rsidRPr="006F2AD4" w:rsidRDefault="00BC33B4" w:rsidP="006F2AD4">
      <w:pPr>
        <w:rPr>
          <w:lang w:val="ru-RU"/>
        </w:rPr>
      </w:pPr>
      <w:r w:rsidRPr="006F2AD4">
        <w:rPr>
          <w:lang w:val="ru-RU"/>
        </w:rPr>
        <w:t xml:space="preserve">В случае возникновения трудностей для </w:t>
      </w:r>
      <w:r w:rsidRPr="006F2AD4">
        <w:rPr>
          <w:b/>
          <w:bCs/>
          <w:lang w:val="ru-RU"/>
        </w:rPr>
        <w:t>Государств – Членов МСЭ, Членов Сектора</w:t>
      </w:r>
      <w:r w:rsidR="007838EF" w:rsidRPr="006F2AD4">
        <w:rPr>
          <w:b/>
          <w:bCs/>
          <w:lang w:val="ru-RU"/>
        </w:rPr>
        <w:t>,</w:t>
      </w:r>
      <w:r w:rsidRPr="006F2AD4">
        <w:rPr>
          <w:b/>
          <w:bCs/>
          <w:lang w:val="ru-RU"/>
        </w:rPr>
        <w:t xml:space="preserve"> Ассоциированных членов</w:t>
      </w:r>
      <w:r w:rsidR="007838EF" w:rsidRPr="006F2AD4">
        <w:rPr>
          <w:b/>
          <w:bCs/>
          <w:lang w:val="ru-RU"/>
        </w:rPr>
        <w:t xml:space="preserve"> или </w:t>
      </w:r>
      <w:r w:rsidR="002F2292" w:rsidRPr="006F2AD4">
        <w:rPr>
          <w:b/>
          <w:bCs/>
          <w:lang w:val="ru-RU" w:eastAsia="zh-CN"/>
        </w:rPr>
        <w:t xml:space="preserve">академических </w:t>
      </w:r>
      <w:r w:rsidR="006D7FBC" w:rsidRPr="006F2AD4">
        <w:rPr>
          <w:b/>
          <w:bCs/>
          <w:lang w:val="ru-RU" w:eastAsia="zh-CN"/>
        </w:rPr>
        <w:t>организаци</w:t>
      </w:r>
      <w:r w:rsidR="00E56FD7" w:rsidRPr="006F2AD4">
        <w:rPr>
          <w:b/>
          <w:bCs/>
          <w:lang w:val="ru-RU" w:eastAsia="zh-CN"/>
        </w:rPr>
        <w:t>й</w:t>
      </w:r>
      <w:r w:rsidRPr="006F2AD4">
        <w:rPr>
          <w:lang w:val="ru-RU"/>
        </w:rPr>
        <w:t xml:space="preserve"> и на основании официального запроса, представленного ими в БСЭ, Союз может обратиться в компетентные органы Швейцарии, с </w:t>
      </w:r>
      <w:proofErr w:type="gramStart"/>
      <w:r w:rsidRPr="006F2AD4">
        <w:rPr>
          <w:lang w:val="ru-RU"/>
        </w:rPr>
        <w:t>тем</w:t>
      </w:r>
      <w:proofErr w:type="gramEnd"/>
      <w:r w:rsidRPr="006F2AD4">
        <w:rPr>
          <w:lang w:val="ru-RU"/>
        </w:rPr>
        <w:t xml:space="preserve">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объединения, которые </w:t>
      </w:r>
      <w:r w:rsidR="00CC4BB0" w:rsidRPr="006F2AD4">
        <w:rPr>
          <w:lang w:val="ru-RU"/>
        </w:rPr>
        <w:t>в</w:t>
      </w:r>
      <w:r w:rsidR="00E56FD7" w:rsidRPr="006F2AD4">
        <w:rPr>
          <w:lang w:val="ru-RU"/>
        </w:rPr>
        <w:t xml:space="preserve">ы </w:t>
      </w:r>
      <w:r w:rsidRPr="006F2AD4">
        <w:rPr>
          <w:lang w:val="ru-RU"/>
        </w:rPr>
        <w:t>представляете. В письме должны быть указаны фамилия и должность, дата рождения, номер паспорта, дата выдачи и срок действия паспорта лица (лиц), для которог</w:t>
      </w:r>
      <w:proofErr w:type="gramStart"/>
      <w:r w:rsidRPr="006F2AD4">
        <w:rPr>
          <w:lang w:val="ru-RU"/>
        </w:rPr>
        <w:t>о(</w:t>
      </w:r>
      <w:proofErr w:type="gramEnd"/>
      <w:r w:rsidRPr="006F2AD4">
        <w:rPr>
          <w:lang w:val="ru-RU"/>
        </w:rPr>
        <w:t>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Pr="006F2AD4">
        <w:rPr>
          <w:b/>
          <w:bCs/>
          <w:lang w:val="ru-RU"/>
        </w:rPr>
        <w:t>запрос о содействии в получении визы</w:t>
      </w:r>
      <w:r w:rsidRPr="006F2AD4">
        <w:rPr>
          <w:lang w:val="ru-RU"/>
        </w:rPr>
        <w:t>" ("</w:t>
      </w:r>
      <w:r w:rsidRPr="006F2AD4">
        <w:rPr>
          <w:b/>
          <w:bCs/>
          <w:lang w:val="ru-RU"/>
        </w:rPr>
        <w:t>visa request</w:t>
      </w:r>
      <w:r w:rsidRPr="006F2AD4">
        <w:rPr>
          <w:lang w:val="ru-RU"/>
        </w:rPr>
        <w:t xml:space="preserve">") по факсу (+41 22 730 5853) либо </w:t>
      </w:r>
      <w:r w:rsidR="00A3021F" w:rsidRPr="006F2AD4">
        <w:rPr>
          <w:lang w:val="ru-RU"/>
        </w:rPr>
        <w:t xml:space="preserve">по </w:t>
      </w:r>
      <w:r w:rsidRPr="006F2AD4">
        <w:rPr>
          <w:lang w:val="ru-RU"/>
        </w:rPr>
        <w:t>электронной почте (</w:t>
      </w:r>
      <w:r w:rsidR="001D01AE">
        <w:fldChar w:fldCharType="begin"/>
      </w:r>
      <w:r w:rsidR="001D01AE">
        <w:instrText>HYPERLINK</w:instrText>
      </w:r>
      <w:r w:rsidR="001D01AE" w:rsidRPr="00D44215">
        <w:rPr>
          <w:lang w:val="ru-RU"/>
        </w:rPr>
        <w:instrText xml:space="preserve"> "</w:instrText>
      </w:r>
      <w:r w:rsidR="001D01AE">
        <w:instrText>mailto</w:instrText>
      </w:r>
      <w:r w:rsidR="001D01AE" w:rsidRPr="00D44215">
        <w:rPr>
          <w:lang w:val="ru-RU"/>
        </w:rPr>
        <w:instrText>:</w:instrText>
      </w:r>
      <w:r w:rsidR="001D01AE">
        <w:instrText>tsbreg</w:instrText>
      </w:r>
      <w:r w:rsidR="001D01AE" w:rsidRPr="00D44215">
        <w:rPr>
          <w:lang w:val="ru-RU"/>
        </w:rPr>
        <w:instrText>@</w:instrText>
      </w:r>
      <w:r w:rsidR="001D01AE">
        <w:instrText>itu</w:instrText>
      </w:r>
      <w:r w:rsidR="001D01AE" w:rsidRPr="00D44215">
        <w:rPr>
          <w:lang w:val="ru-RU"/>
        </w:rPr>
        <w:instrText>.</w:instrText>
      </w:r>
      <w:r w:rsidR="001D01AE">
        <w:instrText>int</w:instrText>
      </w:r>
      <w:r w:rsidR="001D01AE" w:rsidRPr="00D44215">
        <w:rPr>
          <w:lang w:val="ru-RU"/>
        </w:rPr>
        <w:instrText>"</w:instrText>
      </w:r>
      <w:r w:rsidR="001D01AE">
        <w:fldChar w:fldCharType="separate"/>
      </w:r>
      <w:r w:rsidRPr="006F2AD4">
        <w:rPr>
          <w:rStyle w:val="Hyperlink"/>
          <w:lang w:val="ru-RU"/>
        </w:rPr>
        <w:t>tsbreg@itu.int</w:t>
      </w:r>
      <w:r w:rsidR="001D01AE">
        <w:fldChar w:fldCharType="end"/>
      </w:r>
      <w:r w:rsidRPr="006F2AD4">
        <w:rPr>
          <w:lang w:val="ru-RU"/>
        </w:rPr>
        <w:t xml:space="preserve">). </w:t>
      </w:r>
      <w:r w:rsidRPr="006F2AD4">
        <w:rPr>
          <w:b/>
          <w:bCs/>
          <w:u w:val="single"/>
          <w:lang w:val="ru-RU"/>
        </w:rPr>
        <w:t xml:space="preserve">Также обращаем </w:t>
      </w:r>
      <w:r w:rsidR="00CC4BB0" w:rsidRPr="006F2AD4">
        <w:rPr>
          <w:b/>
          <w:bCs/>
          <w:u w:val="single"/>
          <w:lang w:val="ru-RU"/>
        </w:rPr>
        <w:t>в</w:t>
      </w:r>
      <w:r w:rsidR="007838EF" w:rsidRPr="006F2AD4">
        <w:rPr>
          <w:b/>
          <w:bCs/>
          <w:u w:val="single"/>
          <w:lang w:val="ru-RU"/>
        </w:rPr>
        <w:t xml:space="preserve">аше </w:t>
      </w:r>
      <w:r w:rsidRPr="006F2AD4">
        <w:rPr>
          <w:b/>
          <w:bCs/>
          <w:u w:val="single"/>
          <w:lang w:val="ru-RU"/>
        </w:rPr>
        <w:t>внимание на то, что МСЭ может оказывать содействие только представителя</w:t>
      </w:r>
      <w:r w:rsidR="00E56FD7" w:rsidRPr="006F2AD4">
        <w:rPr>
          <w:b/>
          <w:bCs/>
          <w:u w:val="single"/>
          <w:lang w:val="ru-RU"/>
        </w:rPr>
        <w:t>м Государств – Членов МСЭ, Членов</w:t>
      </w:r>
      <w:r w:rsidRPr="006F2AD4">
        <w:rPr>
          <w:b/>
          <w:bCs/>
          <w:u w:val="single"/>
          <w:lang w:val="ru-RU"/>
        </w:rPr>
        <w:t xml:space="preserve"> Секторов</w:t>
      </w:r>
      <w:r w:rsidR="00CC4BB0" w:rsidRPr="006F2AD4">
        <w:rPr>
          <w:b/>
          <w:bCs/>
          <w:u w:val="single"/>
          <w:lang w:val="ru-RU"/>
        </w:rPr>
        <w:t xml:space="preserve"> МСЭ</w:t>
      </w:r>
      <w:r w:rsidR="006D7FBC" w:rsidRPr="006F2AD4">
        <w:rPr>
          <w:b/>
          <w:bCs/>
          <w:u w:val="single"/>
          <w:lang w:val="ru-RU"/>
        </w:rPr>
        <w:t xml:space="preserve">, </w:t>
      </w:r>
      <w:r w:rsidR="00E56FD7" w:rsidRPr="006F2AD4">
        <w:rPr>
          <w:b/>
          <w:bCs/>
          <w:u w:val="single"/>
          <w:lang w:val="ru-RU"/>
        </w:rPr>
        <w:t>Ассоциированных</w:t>
      </w:r>
      <w:r w:rsidRPr="006F2AD4">
        <w:rPr>
          <w:b/>
          <w:bCs/>
          <w:u w:val="single"/>
          <w:lang w:val="ru-RU"/>
        </w:rPr>
        <w:t xml:space="preserve"> член</w:t>
      </w:r>
      <w:r w:rsidR="00E56FD7" w:rsidRPr="006F2AD4">
        <w:rPr>
          <w:b/>
          <w:bCs/>
          <w:u w:val="single"/>
          <w:lang w:val="ru-RU"/>
        </w:rPr>
        <w:t>ов</w:t>
      </w:r>
      <w:r w:rsidRPr="006F2AD4">
        <w:rPr>
          <w:b/>
          <w:bCs/>
          <w:u w:val="single"/>
          <w:lang w:val="ru-RU"/>
        </w:rPr>
        <w:t xml:space="preserve"> МСЭ</w:t>
      </w:r>
      <w:r w:rsidR="007838EF" w:rsidRPr="006F2AD4">
        <w:rPr>
          <w:b/>
          <w:bCs/>
          <w:u w:val="single"/>
          <w:lang w:val="ru-RU"/>
        </w:rPr>
        <w:t xml:space="preserve"> и</w:t>
      </w:r>
      <w:r w:rsidR="006D7FBC" w:rsidRPr="006F2AD4">
        <w:rPr>
          <w:b/>
          <w:bCs/>
          <w:u w:val="single"/>
          <w:lang w:val="ru-RU"/>
        </w:rPr>
        <w:t>ли</w:t>
      </w:r>
      <w:r w:rsidR="007838EF" w:rsidRPr="006F2AD4">
        <w:rPr>
          <w:b/>
          <w:bCs/>
          <w:u w:val="single"/>
          <w:lang w:val="ru-RU" w:eastAsia="zh-CN"/>
        </w:rPr>
        <w:t xml:space="preserve"> </w:t>
      </w:r>
      <w:r w:rsidR="002F2292" w:rsidRPr="006F2AD4">
        <w:rPr>
          <w:b/>
          <w:bCs/>
          <w:u w:val="single"/>
          <w:lang w:val="ru-RU"/>
        </w:rPr>
        <w:t xml:space="preserve">академических </w:t>
      </w:r>
      <w:r w:rsidR="006D7FBC" w:rsidRPr="006F2AD4">
        <w:rPr>
          <w:b/>
          <w:bCs/>
          <w:u w:val="single"/>
          <w:lang w:val="ru-RU"/>
        </w:rPr>
        <w:t>организаци</w:t>
      </w:r>
      <w:r w:rsidR="00E56FD7" w:rsidRPr="006F2AD4">
        <w:rPr>
          <w:b/>
          <w:bCs/>
          <w:u w:val="single"/>
          <w:lang w:val="ru-RU"/>
        </w:rPr>
        <w:t>й</w:t>
      </w:r>
      <w:r w:rsidR="006D7FBC" w:rsidRPr="006F2AD4">
        <w:rPr>
          <w:b/>
          <w:bCs/>
          <w:u w:val="single"/>
          <w:lang w:val="ru-RU"/>
        </w:rPr>
        <w:t> − Член</w:t>
      </w:r>
      <w:r w:rsidR="00E56FD7" w:rsidRPr="006F2AD4">
        <w:rPr>
          <w:b/>
          <w:bCs/>
          <w:u w:val="single"/>
          <w:lang w:val="ru-RU"/>
        </w:rPr>
        <w:t>ов</w:t>
      </w:r>
      <w:r w:rsidR="006D7FBC" w:rsidRPr="006F2AD4">
        <w:rPr>
          <w:b/>
          <w:bCs/>
          <w:u w:val="single"/>
          <w:lang w:val="ru-RU"/>
        </w:rPr>
        <w:t xml:space="preserve"> МСЭ</w:t>
      </w:r>
      <w:r w:rsidRPr="006F2AD4">
        <w:rPr>
          <w:lang w:val="ru-RU"/>
        </w:rPr>
        <w:t>.</w:t>
      </w:r>
    </w:p>
    <w:p w:rsidR="00BC33B4" w:rsidRPr="006F2AD4" w:rsidRDefault="00BC33B4" w:rsidP="006F2AD4">
      <w:pPr>
        <w:pStyle w:val="Normalaftertitle"/>
        <w:rPr>
          <w:lang w:val="ru-RU"/>
        </w:rPr>
      </w:pPr>
      <w:r w:rsidRPr="006F2AD4">
        <w:rPr>
          <w:lang w:val="ru-RU"/>
        </w:rPr>
        <w:t>С уважением,</w:t>
      </w:r>
    </w:p>
    <w:p w:rsidR="00BC33B4" w:rsidRPr="006F2AD4" w:rsidRDefault="00D44215" w:rsidP="006F2AD4">
      <w:pPr>
        <w:spacing w:before="1080"/>
        <w:rPr>
          <w:lang w:val="ru-RU"/>
        </w:rPr>
      </w:pPr>
      <w:r w:rsidRPr="00D44215">
        <w:rPr>
          <w:lang w:val="ru-RU"/>
        </w:rPr>
        <w:br/>
      </w:r>
      <w:r>
        <w:br/>
      </w:r>
      <w:r w:rsidR="00BC33B4" w:rsidRPr="006F2AD4">
        <w:rPr>
          <w:lang w:val="ru-RU"/>
        </w:rPr>
        <w:t>Малколм Джонсон</w:t>
      </w:r>
      <w:r w:rsidR="00BC33B4" w:rsidRPr="006F2AD4">
        <w:rPr>
          <w:lang w:val="ru-RU"/>
        </w:rPr>
        <w:br/>
        <w:t>Директор Бюро</w:t>
      </w:r>
      <w:r w:rsidR="00BC33B4" w:rsidRPr="006F2AD4">
        <w:rPr>
          <w:lang w:val="ru-RU"/>
        </w:rPr>
        <w:br/>
        <w:t>стандартизации электросвязи</w:t>
      </w:r>
    </w:p>
    <w:p w:rsidR="00BC33B4" w:rsidRPr="006F2AD4" w:rsidRDefault="00BC33B4" w:rsidP="006F2AD4">
      <w:pPr>
        <w:spacing w:before="720"/>
        <w:rPr>
          <w:lang w:val="ru-RU"/>
        </w:rPr>
      </w:pPr>
      <w:r w:rsidRPr="006F2AD4">
        <w:rPr>
          <w:b/>
          <w:bCs/>
          <w:lang w:val="ru-RU"/>
        </w:rPr>
        <w:t>Приложения</w:t>
      </w:r>
      <w:r w:rsidRPr="006F2AD4">
        <w:rPr>
          <w:lang w:val="ru-RU"/>
        </w:rPr>
        <w:t>:</w:t>
      </w:r>
      <w:r w:rsidR="00CC4BB0" w:rsidRPr="006F2AD4">
        <w:rPr>
          <w:lang w:val="ru-RU"/>
        </w:rPr>
        <w:t xml:space="preserve"> 2</w:t>
      </w:r>
      <w:r w:rsidRPr="006F2AD4">
        <w:rPr>
          <w:lang w:val="ru-RU"/>
        </w:rPr>
        <w:t xml:space="preserve"> </w:t>
      </w:r>
    </w:p>
    <w:p w:rsidR="00A563C7" w:rsidRPr="006F2AD4" w:rsidRDefault="00A563C7" w:rsidP="006F2AD4">
      <w:pPr>
        <w:rPr>
          <w:lang w:val="ru-RU"/>
        </w:rPr>
      </w:pPr>
    </w:p>
    <w:p w:rsidR="00A563C7" w:rsidRPr="006F2AD4" w:rsidRDefault="00A563C7" w:rsidP="006F2AD4">
      <w:pPr>
        <w:rPr>
          <w:lang w:val="ru-RU"/>
        </w:rPr>
        <w:sectPr w:rsidR="00A563C7" w:rsidRPr="006F2AD4" w:rsidSect="0060224A">
          <w:headerReference w:type="default" r:id="rId15"/>
          <w:footerReference w:type="default" r:id="rId16"/>
          <w:footerReference w:type="first" r:id="rId17"/>
          <w:pgSz w:w="11907" w:h="16840" w:code="9"/>
          <w:pgMar w:top="1134" w:right="1134" w:bottom="1134" w:left="1134" w:header="567" w:footer="567" w:gutter="0"/>
          <w:pgNumType w:start="1"/>
          <w:cols w:space="720"/>
          <w:titlePg/>
        </w:sectPr>
      </w:pPr>
    </w:p>
    <w:p w:rsidR="0060224A" w:rsidRPr="002F2292" w:rsidRDefault="003B387A" w:rsidP="002F2292">
      <w:pPr>
        <w:pStyle w:val="AnnexNo"/>
        <w:spacing w:before="0"/>
        <w:rPr>
          <w:rFonts w:asciiTheme="majorBidi" w:hAnsiTheme="majorBidi" w:cstheme="majorBidi"/>
          <w:sz w:val="22"/>
          <w:szCs w:val="22"/>
          <w:lang w:val="ru-RU"/>
        </w:rPr>
      </w:pPr>
      <w:r w:rsidRPr="006F2AD4">
        <w:rPr>
          <w:lang w:val="ru-RU"/>
        </w:rPr>
        <w:lastRenderedPageBreak/>
        <w:t xml:space="preserve">ПРИЛОЖЕНИЕ </w:t>
      </w:r>
      <w:r w:rsidR="00CC4BB0" w:rsidRPr="006F2AD4">
        <w:rPr>
          <w:lang w:val="ru-RU"/>
        </w:rPr>
        <w:t>1</w:t>
      </w:r>
      <w:r w:rsidR="002F2292">
        <w:rPr>
          <w:lang w:val="ru-RU"/>
        </w:rPr>
        <w:br/>
      </w:r>
      <w:r w:rsidR="00CC4BB0" w:rsidRPr="002F2292">
        <w:rPr>
          <w:rFonts w:asciiTheme="majorBidi" w:hAnsiTheme="majorBidi" w:cstheme="majorBidi"/>
          <w:sz w:val="22"/>
          <w:szCs w:val="22"/>
          <w:lang w:val="ru-RU"/>
        </w:rPr>
        <w:t>(</w:t>
      </w:r>
      <w:r w:rsidR="002F2292" w:rsidRPr="002F2292">
        <w:rPr>
          <w:rFonts w:asciiTheme="majorBidi" w:hAnsiTheme="majorBidi" w:cstheme="majorBidi"/>
          <w:caps w:val="0"/>
          <w:sz w:val="22"/>
          <w:szCs w:val="22"/>
          <w:lang w:val="ru-RU"/>
        </w:rPr>
        <w:t>к</w:t>
      </w:r>
      <w:r w:rsidRPr="002F2292">
        <w:rPr>
          <w:rFonts w:asciiTheme="majorBidi" w:hAnsiTheme="majorBidi" w:cstheme="majorBidi"/>
          <w:sz w:val="22"/>
          <w:szCs w:val="22"/>
          <w:lang w:val="ru-RU"/>
        </w:rPr>
        <w:t xml:space="preserve"> </w:t>
      </w:r>
      <w:r w:rsidR="002F2292" w:rsidRPr="002F2292">
        <w:rPr>
          <w:rFonts w:asciiTheme="majorBidi" w:hAnsiTheme="majorBidi" w:cstheme="majorBidi"/>
          <w:caps w:val="0"/>
          <w:sz w:val="22"/>
          <w:szCs w:val="22"/>
          <w:lang w:val="ru-RU"/>
        </w:rPr>
        <w:t xml:space="preserve">Циркуляру </w:t>
      </w:r>
      <w:r w:rsidR="002F2292">
        <w:rPr>
          <w:rFonts w:asciiTheme="majorBidi" w:hAnsiTheme="majorBidi" w:cstheme="majorBidi"/>
          <w:sz w:val="22"/>
          <w:szCs w:val="22"/>
          <w:lang w:val="ru-RU"/>
        </w:rPr>
        <w:t>27 БСЭ)</w:t>
      </w:r>
    </w:p>
    <w:p w:rsidR="006F2AD4" w:rsidRPr="006F2AD4" w:rsidRDefault="003B387A" w:rsidP="006F2AD4">
      <w:pPr>
        <w:pStyle w:val="AnnexTitle"/>
        <w:spacing w:after="0"/>
        <w:rPr>
          <w:lang w:val="ru-RU"/>
        </w:rPr>
      </w:pPr>
      <w:r w:rsidRPr="006F2AD4">
        <w:rPr>
          <w:lang w:val="ru-RU"/>
        </w:rPr>
        <w:t>Проект программы</w:t>
      </w:r>
    </w:p>
    <w:p w:rsidR="006F2AD4" w:rsidRPr="006F2AD4" w:rsidRDefault="002F2292" w:rsidP="006F2AD4">
      <w:pPr>
        <w:pStyle w:val="AnnexTitle"/>
        <w:spacing w:before="120" w:after="0"/>
        <w:rPr>
          <w:lang w:val="ru-RU"/>
        </w:rPr>
      </w:pPr>
      <w:r w:rsidRPr="006F2AD4">
        <w:rPr>
          <w:lang w:val="ru-RU"/>
        </w:rPr>
        <w:t xml:space="preserve">Совместного </w:t>
      </w:r>
      <w:r w:rsidR="003B387A" w:rsidRPr="006F2AD4">
        <w:rPr>
          <w:lang w:val="ru-RU"/>
        </w:rPr>
        <w:t>семинар</w:t>
      </w:r>
      <w:r w:rsidR="003252D5" w:rsidRPr="006F2AD4">
        <w:rPr>
          <w:lang w:val="ru-RU"/>
        </w:rPr>
        <w:t>а</w:t>
      </w:r>
      <w:r w:rsidR="003B387A" w:rsidRPr="006F2AD4">
        <w:rPr>
          <w:lang w:val="ru-RU"/>
        </w:rPr>
        <w:t>-практикум</w:t>
      </w:r>
      <w:r w:rsidR="003252D5" w:rsidRPr="006F2AD4">
        <w:rPr>
          <w:lang w:val="ru-RU"/>
        </w:rPr>
        <w:t>а</w:t>
      </w:r>
      <w:r w:rsidR="003B387A" w:rsidRPr="006F2AD4">
        <w:rPr>
          <w:lang w:val="ru-RU"/>
        </w:rPr>
        <w:t xml:space="preserve"> IEEE-SA и МСЭ по Ethernet</w:t>
      </w:r>
    </w:p>
    <w:p w:rsidR="00CC4BB0" w:rsidRPr="006F2AD4" w:rsidRDefault="003B387A" w:rsidP="006F2AD4">
      <w:pPr>
        <w:pStyle w:val="AnnexTitle"/>
        <w:spacing w:before="120" w:after="480"/>
        <w:rPr>
          <w:b w:val="0"/>
          <w:bCs/>
          <w:szCs w:val="26"/>
          <w:lang w:val="ru-RU"/>
        </w:rPr>
      </w:pPr>
      <w:r w:rsidRPr="006F2AD4">
        <w:rPr>
          <w:b w:val="0"/>
          <w:bCs/>
          <w:szCs w:val="26"/>
          <w:lang w:val="ru-RU"/>
        </w:rPr>
        <w:t>Женева</w:t>
      </w:r>
      <w:r w:rsidR="00CC4BB0" w:rsidRPr="006F2AD4">
        <w:rPr>
          <w:b w:val="0"/>
          <w:bCs/>
          <w:szCs w:val="26"/>
          <w:lang w:val="ru-RU"/>
        </w:rPr>
        <w:t xml:space="preserve">, 13 </w:t>
      </w:r>
      <w:r w:rsidRPr="006F2AD4">
        <w:rPr>
          <w:b w:val="0"/>
          <w:bCs/>
          <w:szCs w:val="26"/>
          <w:lang w:val="ru-RU"/>
        </w:rPr>
        <w:t>июля</w:t>
      </w:r>
      <w:r w:rsidR="00CC4BB0" w:rsidRPr="006F2AD4">
        <w:rPr>
          <w:b w:val="0"/>
          <w:bCs/>
          <w:szCs w:val="26"/>
          <w:lang w:val="ru-RU"/>
        </w:rPr>
        <w:t xml:space="preserve"> 2013</w:t>
      </w:r>
      <w:r w:rsidRPr="006F2AD4">
        <w:rPr>
          <w:b w:val="0"/>
          <w:bCs/>
          <w:szCs w:val="26"/>
          <w:lang w:val="ru-RU"/>
        </w:rPr>
        <w:t xml:space="preserve"> года</w:t>
      </w:r>
    </w:p>
    <w:tbl>
      <w:tblPr>
        <w:tblStyle w:val="TableGrid"/>
        <w:tblW w:w="9639" w:type="dxa"/>
        <w:tblInd w:w="108" w:type="dxa"/>
        <w:tblLook w:val="04A0"/>
      </w:tblPr>
      <w:tblGrid>
        <w:gridCol w:w="1843"/>
        <w:gridCol w:w="6521"/>
        <w:gridCol w:w="1275"/>
      </w:tblGrid>
      <w:tr w:rsidR="00CC4BB0" w:rsidRPr="006F2AD4" w:rsidTr="006F2AD4">
        <w:trPr>
          <w:trHeight w:val="300"/>
        </w:trPr>
        <w:tc>
          <w:tcPr>
            <w:tcW w:w="1843" w:type="dxa"/>
            <w:noWrap/>
            <w:hideMark/>
          </w:tcPr>
          <w:p w:rsidR="00CC4BB0" w:rsidRPr="006F2AD4" w:rsidRDefault="006F2AD4"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09:00</w:t>
            </w:r>
            <w:r w:rsidR="003B387A" w:rsidRPr="006F2AD4">
              <w:rPr>
                <w:rFonts w:ascii="Times New Roman" w:eastAsia="Times New Roman" w:hAnsi="Times New Roman" w:cs="Times New Roman"/>
                <w:color w:val="000000"/>
                <w:sz w:val="20"/>
                <w:szCs w:val="20"/>
                <w:lang w:val="ru-RU"/>
              </w:rPr>
              <w:t>–</w:t>
            </w:r>
            <w:r w:rsidR="00CC4BB0" w:rsidRPr="006F2AD4">
              <w:rPr>
                <w:rFonts w:ascii="Times New Roman" w:eastAsia="Times New Roman" w:hAnsi="Times New Roman" w:cs="Times New Roman"/>
                <w:color w:val="000000"/>
                <w:sz w:val="20"/>
                <w:szCs w:val="20"/>
                <w:lang w:val="ru-RU"/>
              </w:rPr>
              <w:t>09:15</w:t>
            </w:r>
          </w:p>
        </w:tc>
        <w:tc>
          <w:tcPr>
            <w:tcW w:w="6521" w:type="dxa"/>
            <w:noWrap/>
            <w:hideMark/>
          </w:tcPr>
          <w:p w:rsidR="00CC4BB0" w:rsidRPr="006F2AD4" w:rsidRDefault="004C4E01"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Открытие</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p>
        </w:tc>
        <w:tc>
          <w:tcPr>
            <w:tcW w:w="6521" w:type="dxa"/>
            <w:noWrap/>
            <w:hideMark/>
          </w:tcPr>
          <w:p w:rsidR="00CC4BB0" w:rsidRPr="006F2AD4" w:rsidRDefault="004C4E01"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Приветственное слово</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09:15</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10:55</w:t>
            </w:r>
          </w:p>
        </w:tc>
        <w:tc>
          <w:tcPr>
            <w:tcW w:w="6521" w:type="dxa"/>
            <w:noWrap/>
            <w:hideMark/>
          </w:tcPr>
          <w:p w:rsidR="00CC4BB0" w:rsidRPr="006F2AD4" w:rsidRDefault="004C4E01"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Защита </w:t>
            </w:r>
            <w:r w:rsidR="00CC4BB0" w:rsidRPr="006F2AD4">
              <w:rPr>
                <w:rFonts w:ascii="Times New Roman" w:eastAsia="Times New Roman" w:hAnsi="Times New Roman" w:cs="Times New Roman"/>
                <w:color w:val="000000"/>
                <w:sz w:val="20"/>
                <w:szCs w:val="20"/>
                <w:lang w:val="ru-RU"/>
              </w:rPr>
              <w:t xml:space="preserve">Ethernet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p>
        </w:tc>
        <w:tc>
          <w:tcPr>
            <w:tcW w:w="6521" w:type="dxa"/>
            <w:hideMark/>
          </w:tcPr>
          <w:p w:rsidR="00CC4BB0" w:rsidRPr="006F2AD4" w:rsidRDefault="004C4E01"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На </w:t>
            </w:r>
            <w:r w:rsidR="006F2AD4" w:rsidRPr="006F2AD4">
              <w:rPr>
                <w:rFonts w:ascii="Times New Roman" w:eastAsia="Times New Roman" w:hAnsi="Times New Roman" w:cs="Times New Roman"/>
                <w:color w:val="000000"/>
                <w:sz w:val="20"/>
                <w:szCs w:val="20"/>
                <w:lang w:val="ru-RU"/>
              </w:rPr>
              <w:t>этом заседании</w:t>
            </w:r>
            <w:r w:rsidRPr="006F2AD4">
              <w:rPr>
                <w:rFonts w:ascii="Times New Roman" w:eastAsia="Times New Roman" w:hAnsi="Times New Roman" w:cs="Times New Roman"/>
                <w:color w:val="000000"/>
                <w:sz w:val="20"/>
                <w:szCs w:val="20"/>
                <w:lang w:val="ru-RU"/>
              </w:rPr>
              <w:t xml:space="preserve"> сессии будут рассматриваться</w:t>
            </w:r>
            <w:r w:rsidR="009313EA" w:rsidRPr="006F2AD4">
              <w:rPr>
                <w:rFonts w:ascii="Times New Roman" w:eastAsia="Times New Roman" w:hAnsi="Times New Roman" w:cs="Times New Roman"/>
                <w:color w:val="000000"/>
                <w:sz w:val="20"/>
                <w:szCs w:val="20"/>
                <w:lang w:val="ru-RU"/>
              </w:rPr>
              <w:t xml:space="preserve"> изучаемые в МСЭ</w:t>
            </w:r>
            <w:r w:rsidR="009313EA" w:rsidRPr="006F2AD4">
              <w:rPr>
                <w:rFonts w:ascii="Times New Roman" w:eastAsia="Times New Roman" w:hAnsi="Times New Roman" w:cs="Times New Roman"/>
                <w:color w:val="000000"/>
                <w:sz w:val="20"/>
                <w:szCs w:val="20"/>
                <w:lang w:val="ru-RU"/>
              </w:rPr>
              <w:noBreakHyphen/>
              <w:t xml:space="preserve">Т и </w:t>
            </w:r>
            <w:r w:rsidR="00CC4BB0" w:rsidRPr="006F2AD4">
              <w:rPr>
                <w:rFonts w:ascii="Times New Roman" w:eastAsia="Times New Roman" w:hAnsi="Times New Roman" w:cs="Times New Roman"/>
                <w:color w:val="000000"/>
                <w:sz w:val="20"/>
                <w:szCs w:val="20"/>
                <w:lang w:val="ru-RU"/>
              </w:rPr>
              <w:t>IEEE.802</w:t>
            </w:r>
            <w:r w:rsidR="00760B88" w:rsidRPr="006F2AD4">
              <w:rPr>
                <w:rFonts w:ascii="Times New Roman" w:eastAsia="Times New Roman" w:hAnsi="Times New Roman" w:cs="Times New Roman"/>
                <w:color w:val="000000"/>
                <w:sz w:val="20"/>
                <w:szCs w:val="20"/>
                <w:lang w:val="ru-RU"/>
              </w:rPr>
              <w:t xml:space="preserve"> механизмы защиты</w:t>
            </w:r>
            <w:r w:rsidR="009313EA" w:rsidRPr="006F2AD4">
              <w:rPr>
                <w:rFonts w:ascii="Times New Roman" w:eastAsia="Times New Roman" w:hAnsi="Times New Roman" w:cs="Times New Roman"/>
                <w:color w:val="000000"/>
                <w:sz w:val="20"/>
                <w:szCs w:val="20"/>
                <w:lang w:val="ru-RU"/>
              </w:rPr>
              <w:t xml:space="preserve"> для стандартов мостовых соединений</w:t>
            </w:r>
            <w:r w:rsidR="00CC4BB0" w:rsidRPr="006F2AD4">
              <w:rPr>
                <w:rFonts w:ascii="Times New Roman" w:eastAsia="Times New Roman" w:hAnsi="Times New Roman" w:cs="Times New Roman"/>
                <w:color w:val="000000"/>
                <w:sz w:val="20"/>
                <w:szCs w:val="20"/>
                <w:lang w:val="ru-RU"/>
              </w:rPr>
              <w:t xml:space="preserve"> Ethernet</w:t>
            </w:r>
            <w:r w:rsidR="009313EA" w:rsidRPr="006F2AD4">
              <w:rPr>
                <w:rFonts w:ascii="Times New Roman" w:eastAsia="Times New Roman" w:hAnsi="Times New Roman" w:cs="Times New Roman"/>
                <w:color w:val="000000"/>
                <w:sz w:val="20"/>
                <w:szCs w:val="20"/>
                <w:lang w:val="ru-RU"/>
              </w:rPr>
              <w:t xml:space="preserve">. В начале сессии будет представлен обзор пересмотренного стандарта </w:t>
            </w:r>
            <w:r w:rsidR="00CC4BB0" w:rsidRPr="006F2AD4">
              <w:rPr>
                <w:rFonts w:ascii="Times New Roman" w:eastAsia="Times New Roman" w:hAnsi="Times New Roman" w:cs="Times New Roman"/>
                <w:color w:val="000000"/>
                <w:sz w:val="20"/>
                <w:szCs w:val="20"/>
                <w:lang w:val="ru-RU"/>
              </w:rPr>
              <w:t>IEEE 802.1AX LAG</w:t>
            </w:r>
            <w:bookmarkStart w:id="0" w:name="_GoBack"/>
            <w:bookmarkEnd w:id="0"/>
            <w:r w:rsidR="00A54693" w:rsidRPr="006F2AD4">
              <w:rPr>
                <w:rFonts w:ascii="Times New Roman" w:eastAsia="Times New Roman" w:hAnsi="Times New Roman" w:cs="Times New Roman"/>
                <w:color w:val="000000"/>
                <w:sz w:val="20"/>
                <w:szCs w:val="20"/>
                <w:lang w:val="ru-RU"/>
              </w:rPr>
              <w:t>, который включает</w:t>
            </w:r>
            <w:r w:rsidR="00CC4BB0" w:rsidRPr="006F2AD4">
              <w:rPr>
                <w:rFonts w:ascii="Times New Roman" w:eastAsia="Times New Roman" w:hAnsi="Times New Roman" w:cs="Times New Roman"/>
                <w:color w:val="000000"/>
                <w:sz w:val="20"/>
                <w:szCs w:val="20"/>
                <w:lang w:val="ru-RU"/>
              </w:rPr>
              <w:t xml:space="preserve"> DRNI</w:t>
            </w:r>
            <w:r w:rsidR="00A54693" w:rsidRPr="006F2AD4">
              <w:rPr>
                <w:rFonts w:ascii="Times New Roman" w:eastAsia="Times New Roman" w:hAnsi="Times New Roman" w:cs="Times New Roman"/>
                <w:color w:val="000000"/>
                <w:sz w:val="20"/>
                <w:szCs w:val="20"/>
                <w:lang w:val="ru-RU"/>
              </w:rPr>
              <w:t xml:space="preserve">. Затем будет рассматриваться новое направление работы по </w:t>
            </w:r>
            <w:r w:rsidR="00007034" w:rsidRPr="006F2AD4">
              <w:rPr>
                <w:rFonts w:ascii="Times New Roman" w:eastAsia="Times New Roman" w:hAnsi="Times New Roman" w:cs="Times New Roman"/>
                <w:color w:val="000000"/>
                <w:sz w:val="20"/>
                <w:szCs w:val="20"/>
                <w:lang w:val="ru-RU"/>
              </w:rPr>
              <w:t xml:space="preserve">бесшовной избыточности. Сессия продолжится представленным МСЭ-Т обзором своей работы по взаимодействию при защите </w:t>
            </w:r>
            <w:r w:rsidR="00CC4BB0" w:rsidRPr="006F2AD4">
              <w:rPr>
                <w:rFonts w:ascii="Times New Roman" w:eastAsia="Times New Roman" w:hAnsi="Times New Roman" w:cs="Times New Roman"/>
                <w:color w:val="000000"/>
                <w:sz w:val="20"/>
                <w:szCs w:val="20"/>
                <w:lang w:val="ru-RU"/>
              </w:rPr>
              <w:t xml:space="preserve">Ethernet </w:t>
            </w:r>
            <w:r w:rsidR="00007034" w:rsidRPr="006F2AD4">
              <w:rPr>
                <w:rFonts w:ascii="Times New Roman" w:eastAsia="Times New Roman" w:hAnsi="Times New Roman" w:cs="Times New Roman"/>
                <w:color w:val="000000"/>
                <w:sz w:val="20"/>
                <w:szCs w:val="20"/>
                <w:lang w:val="ru-RU"/>
              </w:rPr>
              <w:t>и</w:t>
            </w:r>
            <w:r w:rsidR="00CC4BB0" w:rsidRPr="006F2AD4">
              <w:rPr>
                <w:rFonts w:ascii="Times New Roman" w:eastAsia="Times New Roman" w:hAnsi="Times New Roman" w:cs="Times New Roman"/>
                <w:color w:val="000000"/>
                <w:sz w:val="20"/>
                <w:szCs w:val="20"/>
                <w:lang w:val="ru-RU"/>
              </w:rPr>
              <w:t xml:space="preserve"> </w:t>
            </w:r>
            <w:r w:rsidR="006F2AD4" w:rsidRPr="006F2AD4">
              <w:rPr>
                <w:rFonts w:ascii="Times New Roman" w:eastAsia="Times New Roman" w:hAnsi="Times New Roman" w:cs="Times New Roman"/>
                <w:color w:val="000000"/>
                <w:sz w:val="20"/>
                <w:szCs w:val="20"/>
                <w:lang w:val="ru-RU"/>
              </w:rPr>
              <w:t>OTN</w:t>
            </w:r>
            <w:r w:rsidR="00CC4BB0" w:rsidRPr="006F2AD4">
              <w:rPr>
                <w:rFonts w:ascii="Times New Roman" w:eastAsia="Times New Roman" w:hAnsi="Times New Roman" w:cs="Times New Roman"/>
                <w:color w:val="000000"/>
                <w:sz w:val="20"/>
                <w:szCs w:val="20"/>
                <w:lang w:val="ru-RU"/>
              </w:rPr>
              <w:t>.</w:t>
            </w:r>
            <w:r w:rsidR="006F2AD4" w:rsidRPr="006F2AD4">
              <w:rPr>
                <w:rFonts w:ascii="Times New Roman" w:eastAsia="Times New Roman" w:hAnsi="Times New Roman" w:cs="Times New Roman"/>
                <w:color w:val="000000"/>
                <w:sz w:val="20"/>
                <w:szCs w:val="20"/>
                <w:lang w:val="ru-RU"/>
              </w:rPr>
              <w:t xml:space="preserve"> </w:t>
            </w:r>
            <w:r w:rsidR="00007034" w:rsidRPr="006F2AD4">
              <w:rPr>
                <w:rFonts w:ascii="Times New Roman" w:eastAsia="Times New Roman" w:hAnsi="Times New Roman" w:cs="Times New Roman"/>
                <w:color w:val="000000"/>
                <w:sz w:val="20"/>
                <w:szCs w:val="20"/>
                <w:lang w:val="ru-RU"/>
              </w:rPr>
              <w:t xml:space="preserve">Она завершится рассмотрением </w:t>
            </w:r>
            <w:r w:rsidR="00CC4BB0" w:rsidRPr="006F2AD4">
              <w:rPr>
                <w:rFonts w:ascii="Times New Roman" w:eastAsia="Times New Roman" w:hAnsi="Times New Roman" w:cs="Times New Roman"/>
                <w:color w:val="000000"/>
                <w:sz w:val="20"/>
                <w:szCs w:val="20"/>
                <w:lang w:val="ru-RU"/>
              </w:rPr>
              <w:t>MECP.</w:t>
            </w:r>
            <w:r w:rsidR="00760B88" w:rsidRPr="006F2AD4">
              <w:rPr>
                <w:rFonts w:ascii="Times New Roman" w:eastAsia="Times New Roman" w:hAnsi="Times New Roman" w:cs="Times New Roman"/>
                <w:color w:val="000000"/>
                <w:sz w:val="20"/>
                <w:szCs w:val="20"/>
                <w:lang w:val="ru-RU"/>
              </w:rPr>
              <w:t xml:space="preserve">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09:15</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09:40</w:t>
            </w:r>
          </w:p>
        </w:tc>
        <w:tc>
          <w:tcPr>
            <w:tcW w:w="6521"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802.1AX LAG/DRNI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IEEE</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09:40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10:05</w:t>
            </w:r>
          </w:p>
        </w:tc>
        <w:tc>
          <w:tcPr>
            <w:tcW w:w="6521"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802.1CB </w:t>
            </w:r>
            <w:r w:rsidR="00007034" w:rsidRPr="006F2AD4">
              <w:rPr>
                <w:rFonts w:ascii="Times New Roman" w:eastAsia="Times New Roman" w:hAnsi="Times New Roman" w:cs="Times New Roman"/>
                <w:color w:val="000000"/>
                <w:sz w:val="20"/>
                <w:szCs w:val="20"/>
                <w:lang w:val="ru-RU"/>
              </w:rPr>
              <w:t xml:space="preserve">– Бесшовная избыточность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IEEE</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10:05</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10:25</w:t>
            </w:r>
          </w:p>
        </w:tc>
        <w:tc>
          <w:tcPr>
            <w:tcW w:w="6521"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G.803x</w:t>
            </w:r>
            <w:r w:rsidR="003B387A" w:rsidRPr="006F2AD4">
              <w:rPr>
                <w:rFonts w:ascii="Times New Roman" w:eastAsia="Times New Roman" w:hAnsi="Times New Roman" w:cs="Times New Roman"/>
                <w:color w:val="000000"/>
                <w:sz w:val="20"/>
                <w:szCs w:val="20"/>
                <w:lang w:val="ru-RU"/>
              </w:rPr>
              <w:t xml:space="preserve"> – </w:t>
            </w:r>
            <w:r w:rsidR="00007034" w:rsidRPr="006F2AD4">
              <w:rPr>
                <w:rFonts w:ascii="Times New Roman" w:eastAsia="Times New Roman" w:hAnsi="Times New Roman" w:cs="Times New Roman"/>
                <w:color w:val="000000"/>
                <w:sz w:val="20"/>
                <w:szCs w:val="20"/>
                <w:lang w:val="ru-RU"/>
              </w:rPr>
              <w:t xml:space="preserve">Линейная и кольцевая защита </w:t>
            </w:r>
            <w:r w:rsidRPr="006F2AD4">
              <w:rPr>
                <w:rFonts w:ascii="Times New Roman" w:eastAsia="Times New Roman" w:hAnsi="Times New Roman" w:cs="Times New Roman"/>
                <w:color w:val="000000"/>
                <w:sz w:val="20"/>
                <w:szCs w:val="20"/>
                <w:lang w:val="ru-RU"/>
              </w:rPr>
              <w:t xml:space="preserve">Ethernet </w:t>
            </w:r>
          </w:p>
        </w:tc>
        <w:tc>
          <w:tcPr>
            <w:tcW w:w="1275" w:type="dxa"/>
            <w:noWrap/>
            <w:hideMark/>
          </w:tcPr>
          <w:p w:rsidR="00CC4BB0" w:rsidRPr="006F2AD4" w:rsidRDefault="003B387A"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МСЭ</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10:25</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10:40</w:t>
            </w:r>
          </w:p>
        </w:tc>
        <w:tc>
          <w:tcPr>
            <w:tcW w:w="6521" w:type="dxa"/>
            <w:noWrap/>
            <w:hideMark/>
          </w:tcPr>
          <w:p w:rsidR="00CC4BB0" w:rsidRPr="006F2AD4" w:rsidRDefault="00F72F82"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Взаимодействие при защите</w:t>
            </w:r>
            <w:r w:rsidR="00CC4BB0" w:rsidRPr="006F2AD4">
              <w:rPr>
                <w:rFonts w:ascii="Times New Roman" w:eastAsia="Times New Roman" w:hAnsi="Times New Roman" w:cs="Times New Roman"/>
                <w:color w:val="000000"/>
                <w:sz w:val="20"/>
                <w:szCs w:val="20"/>
                <w:lang w:val="ru-RU"/>
              </w:rPr>
              <w:t xml:space="preserve"> </w:t>
            </w:r>
          </w:p>
        </w:tc>
        <w:tc>
          <w:tcPr>
            <w:tcW w:w="1275" w:type="dxa"/>
            <w:noWrap/>
            <w:hideMark/>
          </w:tcPr>
          <w:p w:rsidR="00CC4BB0" w:rsidRPr="006F2AD4" w:rsidRDefault="003B387A"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МСЭ</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10:40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10:55</w:t>
            </w:r>
          </w:p>
        </w:tc>
        <w:tc>
          <w:tcPr>
            <w:tcW w:w="6521"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MECP </w:t>
            </w:r>
          </w:p>
        </w:tc>
        <w:tc>
          <w:tcPr>
            <w:tcW w:w="1275" w:type="dxa"/>
            <w:noWrap/>
            <w:hideMark/>
          </w:tcPr>
          <w:p w:rsidR="00CC4BB0" w:rsidRPr="006F2AD4" w:rsidRDefault="003B387A"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МСЭ</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10:55</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11:05</w:t>
            </w:r>
          </w:p>
        </w:tc>
        <w:tc>
          <w:tcPr>
            <w:tcW w:w="6521" w:type="dxa"/>
            <w:noWrap/>
            <w:hideMark/>
          </w:tcPr>
          <w:p w:rsidR="00CC4BB0" w:rsidRPr="006F2AD4" w:rsidRDefault="00F72F82"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Обсуждение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6F2AD4"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11:05−</w:t>
            </w:r>
            <w:r w:rsidR="00625240">
              <w:rPr>
                <w:rFonts w:ascii="Times New Roman" w:eastAsia="Times New Roman" w:hAnsi="Times New Roman" w:cs="Times New Roman"/>
                <w:color w:val="000000"/>
                <w:sz w:val="20"/>
                <w:szCs w:val="20"/>
                <w:lang w:val="ru-RU"/>
              </w:rPr>
              <w:t>1</w:t>
            </w:r>
            <w:r w:rsidR="00CC4BB0" w:rsidRPr="006F2AD4">
              <w:rPr>
                <w:rFonts w:ascii="Times New Roman" w:eastAsia="Times New Roman" w:hAnsi="Times New Roman" w:cs="Times New Roman"/>
                <w:color w:val="000000"/>
                <w:sz w:val="20"/>
                <w:szCs w:val="20"/>
                <w:lang w:val="ru-RU"/>
              </w:rPr>
              <w:t>1:20</w:t>
            </w:r>
          </w:p>
        </w:tc>
        <w:tc>
          <w:tcPr>
            <w:tcW w:w="6521" w:type="dxa"/>
            <w:noWrap/>
            <w:hideMark/>
          </w:tcPr>
          <w:p w:rsidR="00CC4BB0" w:rsidRPr="006F2AD4" w:rsidRDefault="00F72F82"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Перерыв на кофе</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11:20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12:30</w:t>
            </w:r>
          </w:p>
        </w:tc>
        <w:tc>
          <w:tcPr>
            <w:tcW w:w="6521" w:type="dxa"/>
            <w:noWrap/>
            <w:hideMark/>
          </w:tcPr>
          <w:p w:rsidR="00CC4BB0" w:rsidRPr="006F2AD4" w:rsidRDefault="00F72F82"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Синхронизация пакетов – введение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D44215" w:rsidTr="006F2AD4">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p>
        </w:tc>
        <w:tc>
          <w:tcPr>
            <w:tcW w:w="6521" w:type="dxa"/>
            <w:hideMark/>
          </w:tcPr>
          <w:p w:rsidR="00CC4BB0" w:rsidRPr="006F2AD4" w:rsidRDefault="00F72F82"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Развертывание средств и услуг</w:t>
            </w:r>
            <w:r w:rsidR="00CC4BB0" w:rsidRPr="006F2AD4">
              <w:rPr>
                <w:rFonts w:ascii="Times New Roman" w:eastAsia="Times New Roman" w:hAnsi="Times New Roman" w:cs="Times New Roman"/>
                <w:color w:val="000000"/>
                <w:sz w:val="20"/>
                <w:szCs w:val="20"/>
                <w:lang w:val="ru-RU"/>
              </w:rPr>
              <w:t xml:space="preserve"> Ethernet </w:t>
            </w:r>
            <w:r w:rsidRPr="006F2AD4">
              <w:rPr>
                <w:rFonts w:ascii="Times New Roman" w:eastAsia="Times New Roman" w:hAnsi="Times New Roman" w:cs="Times New Roman"/>
                <w:color w:val="000000"/>
                <w:sz w:val="20"/>
                <w:szCs w:val="20"/>
                <w:lang w:val="ru-RU"/>
              </w:rPr>
              <w:t xml:space="preserve">в сетях доступа операторского класса, городских и базовых сетях потребует совершенствования существующих технологий </w:t>
            </w:r>
            <w:r w:rsidR="00CC4BB0" w:rsidRPr="006F2AD4">
              <w:rPr>
                <w:rFonts w:ascii="Times New Roman" w:eastAsia="Times New Roman" w:hAnsi="Times New Roman" w:cs="Times New Roman"/>
                <w:color w:val="000000"/>
                <w:sz w:val="20"/>
                <w:szCs w:val="20"/>
                <w:lang w:val="ru-RU"/>
              </w:rPr>
              <w:t xml:space="preserve">Ethernet </w:t>
            </w:r>
            <w:r w:rsidRPr="006F2AD4">
              <w:rPr>
                <w:rFonts w:ascii="Times New Roman" w:eastAsia="Times New Roman" w:hAnsi="Times New Roman" w:cs="Times New Roman"/>
                <w:color w:val="000000"/>
                <w:sz w:val="20"/>
                <w:szCs w:val="20"/>
                <w:lang w:val="ru-RU"/>
              </w:rPr>
              <w:t xml:space="preserve">на базе передачи пакетов для </w:t>
            </w:r>
            <w:r w:rsidR="002916B7" w:rsidRPr="006F2AD4">
              <w:rPr>
                <w:rFonts w:ascii="Times New Roman" w:eastAsia="Times New Roman" w:hAnsi="Times New Roman" w:cs="Times New Roman"/>
                <w:color w:val="000000"/>
                <w:sz w:val="20"/>
                <w:szCs w:val="20"/>
                <w:lang w:val="ru-RU"/>
              </w:rPr>
              <w:t>обеспечения потребностей в син</w:t>
            </w:r>
            <w:r w:rsidR="006F2AD4" w:rsidRPr="006F2AD4">
              <w:rPr>
                <w:rFonts w:ascii="Times New Roman" w:eastAsia="Times New Roman" w:hAnsi="Times New Roman" w:cs="Times New Roman"/>
                <w:color w:val="000000"/>
                <w:sz w:val="20"/>
                <w:szCs w:val="20"/>
                <w:lang w:val="ru-RU"/>
              </w:rPr>
              <w:t>хронизации и малой задержке. На </w:t>
            </w:r>
            <w:r w:rsidR="002916B7" w:rsidRPr="006F2AD4">
              <w:rPr>
                <w:rFonts w:ascii="Times New Roman" w:eastAsia="Times New Roman" w:hAnsi="Times New Roman" w:cs="Times New Roman"/>
                <w:color w:val="000000"/>
                <w:sz w:val="20"/>
                <w:szCs w:val="20"/>
                <w:lang w:val="ru-RU"/>
              </w:rPr>
              <w:t>данно</w:t>
            </w:r>
            <w:r w:rsidR="006F2AD4" w:rsidRPr="006F2AD4">
              <w:rPr>
                <w:rFonts w:ascii="Times New Roman" w:eastAsia="Times New Roman" w:hAnsi="Times New Roman" w:cs="Times New Roman"/>
                <w:color w:val="000000"/>
                <w:sz w:val="20"/>
                <w:szCs w:val="20"/>
                <w:lang w:val="ru-RU"/>
              </w:rPr>
              <w:t>м</w:t>
            </w:r>
            <w:r w:rsidR="002916B7" w:rsidRPr="006F2AD4">
              <w:rPr>
                <w:rFonts w:ascii="Times New Roman" w:eastAsia="Times New Roman" w:hAnsi="Times New Roman" w:cs="Times New Roman"/>
                <w:color w:val="000000"/>
                <w:sz w:val="20"/>
                <w:szCs w:val="20"/>
                <w:lang w:val="ru-RU"/>
              </w:rPr>
              <w:t xml:space="preserve"> </w:t>
            </w:r>
            <w:r w:rsidR="006F2AD4" w:rsidRPr="006F2AD4">
              <w:rPr>
                <w:rFonts w:ascii="Times New Roman" w:eastAsia="Times New Roman" w:hAnsi="Times New Roman" w:cs="Times New Roman"/>
                <w:color w:val="000000"/>
                <w:sz w:val="20"/>
                <w:szCs w:val="20"/>
                <w:lang w:val="ru-RU"/>
              </w:rPr>
              <w:t xml:space="preserve">заседании </w:t>
            </w:r>
            <w:r w:rsidR="002916B7" w:rsidRPr="006F2AD4">
              <w:rPr>
                <w:rFonts w:ascii="Times New Roman" w:eastAsia="Times New Roman" w:hAnsi="Times New Roman" w:cs="Times New Roman"/>
                <w:color w:val="000000"/>
                <w:sz w:val="20"/>
                <w:szCs w:val="20"/>
                <w:lang w:val="ru-RU"/>
              </w:rPr>
              <w:t xml:space="preserve">будут описаны </w:t>
            </w:r>
            <w:r w:rsidR="00760B88" w:rsidRPr="006F2AD4">
              <w:rPr>
                <w:rFonts w:ascii="Times New Roman" w:eastAsia="Times New Roman" w:hAnsi="Times New Roman" w:cs="Times New Roman"/>
                <w:color w:val="000000"/>
                <w:sz w:val="20"/>
                <w:szCs w:val="20"/>
                <w:lang w:val="ru-RU"/>
              </w:rPr>
              <w:t>эти</w:t>
            </w:r>
            <w:r w:rsidR="002916B7" w:rsidRPr="006F2AD4">
              <w:rPr>
                <w:rFonts w:ascii="Times New Roman" w:eastAsia="Times New Roman" w:hAnsi="Times New Roman" w:cs="Times New Roman"/>
                <w:color w:val="000000"/>
                <w:sz w:val="20"/>
                <w:szCs w:val="20"/>
                <w:lang w:val="ru-RU"/>
              </w:rPr>
              <w:t xml:space="preserve"> новые потребности, а также управление ресурсами, механизмы и протоколы синхронизации времени, которые стандартизируются для </w:t>
            </w:r>
            <w:r w:rsidR="00760B88" w:rsidRPr="006F2AD4">
              <w:rPr>
                <w:rFonts w:ascii="Times New Roman" w:eastAsia="Times New Roman" w:hAnsi="Times New Roman" w:cs="Times New Roman"/>
                <w:color w:val="000000"/>
                <w:sz w:val="20"/>
                <w:szCs w:val="20"/>
                <w:lang w:val="ru-RU"/>
              </w:rPr>
              <w:t>удовлетворения этих потребностей</w:t>
            </w:r>
            <w:r w:rsidR="002916B7" w:rsidRPr="006F2AD4">
              <w:rPr>
                <w:rFonts w:ascii="Times New Roman" w:eastAsia="Times New Roman" w:hAnsi="Times New Roman" w:cs="Times New Roman"/>
                <w:color w:val="000000"/>
                <w:sz w:val="20"/>
                <w:szCs w:val="20"/>
                <w:lang w:val="ru-RU"/>
              </w:rPr>
              <w:t xml:space="preserve">. Будут описаны стандартизированное QoS </w:t>
            </w:r>
            <w:r w:rsidR="00CC4BB0" w:rsidRPr="006F2AD4">
              <w:rPr>
                <w:rFonts w:ascii="Times New Roman" w:eastAsia="Times New Roman" w:hAnsi="Times New Roman" w:cs="Times New Roman"/>
                <w:color w:val="000000"/>
                <w:sz w:val="20"/>
                <w:szCs w:val="20"/>
                <w:lang w:val="ru-RU"/>
              </w:rPr>
              <w:t xml:space="preserve">Ethernet, </w:t>
            </w:r>
            <w:r w:rsidR="002916B7" w:rsidRPr="006F2AD4">
              <w:rPr>
                <w:rFonts w:ascii="Times New Roman" w:eastAsia="Times New Roman" w:hAnsi="Times New Roman" w:cs="Times New Roman"/>
                <w:color w:val="000000"/>
                <w:sz w:val="20"/>
                <w:szCs w:val="20"/>
                <w:lang w:val="ru-RU"/>
              </w:rPr>
              <w:t xml:space="preserve">механизмы и протоколы синхронизации времени, например синхронизация точного времени </w:t>
            </w:r>
            <w:r w:rsidR="00CC4BB0" w:rsidRPr="006F2AD4">
              <w:rPr>
                <w:rFonts w:ascii="Times New Roman" w:eastAsia="Times New Roman" w:hAnsi="Times New Roman" w:cs="Times New Roman"/>
                <w:color w:val="000000"/>
                <w:sz w:val="20"/>
                <w:szCs w:val="20"/>
                <w:lang w:val="ru-RU"/>
              </w:rPr>
              <w:t xml:space="preserve">(IEEE 1588, IEEE 802.1AS), </w:t>
            </w:r>
            <w:r w:rsidR="002916B7" w:rsidRPr="006F2AD4">
              <w:rPr>
                <w:rFonts w:ascii="Times New Roman" w:eastAsia="Times New Roman" w:hAnsi="Times New Roman" w:cs="Times New Roman"/>
                <w:color w:val="000000"/>
                <w:sz w:val="20"/>
                <w:szCs w:val="20"/>
                <w:lang w:val="ru-RU"/>
              </w:rPr>
              <w:t xml:space="preserve">синхронизация времени в пакетной сети </w:t>
            </w:r>
            <w:r w:rsidR="00CC4BB0" w:rsidRPr="006F2AD4">
              <w:rPr>
                <w:rFonts w:ascii="Times New Roman" w:eastAsia="Times New Roman" w:hAnsi="Times New Roman" w:cs="Times New Roman"/>
                <w:color w:val="000000"/>
                <w:sz w:val="20"/>
                <w:szCs w:val="20"/>
                <w:lang w:val="ru-RU"/>
              </w:rPr>
              <w:t>(</w:t>
            </w:r>
            <w:r w:rsidR="002916B7" w:rsidRPr="006F2AD4">
              <w:rPr>
                <w:rFonts w:ascii="Times New Roman" w:eastAsia="Times New Roman" w:hAnsi="Times New Roman" w:cs="Times New Roman"/>
                <w:color w:val="000000"/>
                <w:sz w:val="20"/>
                <w:szCs w:val="20"/>
                <w:lang w:val="ru-RU"/>
              </w:rPr>
              <w:t>МСЭ</w:t>
            </w:r>
            <w:r w:rsidR="00CC4BB0" w:rsidRPr="006F2AD4">
              <w:rPr>
                <w:rFonts w:ascii="Times New Roman" w:eastAsia="Times New Roman" w:hAnsi="Times New Roman" w:cs="Times New Roman"/>
                <w:color w:val="000000"/>
                <w:sz w:val="20"/>
                <w:szCs w:val="20"/>
                <w:lang w:val="ru-RU"/>
              </w:rPr>
              <w:t>-</w:t>
            </w:r>
            <w:proofErr w:type="gramStart"/>
            <w:r w:rsidR="00CC4BB0" w:rsidRPr="006F2AD4">
              <w:rPr>
                <w:rFonts w:ascii="Times New Roman" w:eastAsia="Times New Roman" w:hAnsi="Times New Roman" w:cs="Times New Roman"/>
                <w:color w:val="000000"/>
                <w:sz w:val="20"/>
                <w:szCs w:val="20"/>
                <w:lang w:val="ru-RU"/>
              </w:rPr>
              <w:t>T</w:t>
            </w:r>
            <w:proofErr w:type="gramEnd"/>
            <w:r w:rsidR="00CC4BB0" w:rsidRPr="006F2AD4">
              <w:rPr>
                <w:rFonts w:ascii="Times New Roman" w:eastAsia="Times New Roman" w:hAnsi="Times New Roman" w:cs="Times New Roman"/>
                <w:color w:val="000000"/>
                <w:sz w:val="20"/>
                <w:szCs w:val="20"/>
                <w:lang w:val="ru-RU"/>
              </w:rPr>
              <w:t xml:space="preserve"> G.827x) </w:t>
            </w:r>
            <w:r w:rsidR="002916B7" w:rsidRPr="006F2AD4">
              <w:rPr>
                <w:rFonts w:ascii="Times New Roman" w:eastAsia="Times New Roman" w:hAnsi="Times New Roman" w:cs="Times New Roman"/>
                <w:color w:val="000000"/>
                <w:sz w:val="20"/>
                <w:szCs w:val="20"/>
                <w:lang w:val="ru-RU"/>
              </w:rPr>
              <w:t xml:space="preserve">и трафик с малой задержкой </w:t>
            </w:r>
            <w:r w:rsidR="00CC4BB0" w:rsidRPr="006F2AD4">
              <w:rPr>
                <w:rFonts w:ascii="Times New Roman" w:eastAsia="Times New Roman" w:hAnsi="Times New Roman" w:cs="Times New Roman"/>
                <w:color w:val="000000"/>
                <w:sz w:val="20"/>
                <w:szCs w:val="20"/>
                <w:lang w:val="ru-RU"/>
              </w:rPr>
              <w:t xml:space="preserve">(IEEE 802.3). </w:t>
            </w:r>
            <w:r w:rsidR="002916B7" w:rsidRPr="006F2AD4">
              <w:rPr>
                <w:rFonts w:ascii="Times New Roman" w:eastAsia="Times New Roman" w:hAnsi="Times New Roman" w:cs="Times New Roman"/>
                <w:color w:val="000000"/>
                <w:sz w:val="20"/>
                <w:szCs w:val="20"/>
                <w:lang w:val="ru-RU"/>
              </w:rPr>
              <w:t xml:space="preserve">Будут изучаться текущая работа по стандартизации и неудовлетворенные потребности в стандартизации.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11:20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11:40</w:t>
            </w:r>
          </w:p>
        </w:tc>
        <w:tc>
          <w:tcPr>
            <w:tcW w:w="6521" w:type="dxa"/>
            <w:noWrap/>
            <w:hideMark/>
          </w:tcPr>
          <w:p w:rsidR="00CC4BB0" w:rsidRPr="006F2AD4" w:rsidRDefault="006A2AFB"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Пересмотр </w:t>
            </w:r>
            <w:r w:rsidR="00CC4BB0" w:rsidRPr="006F2AD4">
              <w:rPr>
                <w:rFonts w:ascii="Times New Roman" w:eastAsia="Times New Roman" w:hAnsi="Times New Roman" w:cs="Times New Roman"/>
                <w:color w:val="000000"/>
                <w:sz w:val="20"/>
                <w:szCs w:val="20"/>
                <w:lang w:val="ru-RU"/>
              </w:rPr>
              <w:t xml:space="preserve">IEEE 1588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IEEE</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11:40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12:00</w:t>
            </w:r>
          </w:p>
        </w:tc>
        <w:tc>
          <w:tcPr>
            <w:tcW w:w="6521"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G.8275.x</w:t>
            </w:r>
            <w:r w:rsidR="003B387A" w:rsidRPr="006F2AD4">
              <w:rPr>
                <w:rFonts w:ascii="Times New Roman" w:eastAsia="Times New Roman" w:hAnsi="Times New Roman" w:cs="Times New Roman"/>
                <w:color w:val="000000"/>
                <w:sz w:val="20"/>
                <w:szCs w:val="20"/>
                <w:lang w:val="ru-RU"/>
              </w:rPr>
              <w:t xml:space="preserve"> – </w:t>
            </w:r>
            <w:r w:rsidR="006A2AFB" w:rsidRPr="006F2AD4">
              <w:rPr>
                <w:rFonts w:ascii="Times New Roman" w:eastAsia="Times New Roman" w:hAnsi="Times New Roman" w:cs="Times New Roman"/>
                <w:color w:val="000000"/>
                <w:sz w:val="20"/>
                <w:szCs w:val="20"/>
                <w:lang w:val="ru-RU"/>
              </w:rPr>
              <w:t xml:space="preserve">Профиль времени </w:t>
            </w:r>
            <w:r w:rsidR="006F2AD4" w:rsidRPr="006F2AD4">
              <w:rPr>
                <w:rFonts w:ascii="Times New Roman" w:eastAsia="Times New Roman" w:hAnsi="Times New Roman" w:cs="Times New Roman"/>
                <w:color w:val="000000"/>
                <w:sz w:val="20"/>
                <w:szCs w:val="20"/>
                <w:lang w:val="ru-RU"/>
              </w:rPr>
              <w:t>в</w:t>
            </w:r>
            <w:r w:rsidR="006A2AFB" w:rsidRPr="006F2AD4">
              <w:rPr>
                <w:rFonts w:ascii="Times New Roman" w:eastAsia="Times New Roman" w:hAnsi="Times New Roman" w:cs="Times New Roman"/>
                <w:color w:val="000000"/>
                <w:sz w:val="20"/>
                <w:szCs w:val="20"/>
                <w:lang w:val="ru-RU"/>
              </w:rPr>
              <w:t xml:space="preserve"> электросвязи</w:t>
            </w:r>
          </w:p>
        </w:tc>
        <w:tc>
          <w:tcPr>
            <w:tcW w:w="1275" w:type="dxa"/>
            <w:noWrap/>
            <w:hideMark/>
          </w:tcPr>
          <w:p w:rsidR="00CC4BB0" w:rsidRPr="006F2AD4" w:rsidRDefault="003B387A"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МСЭ</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12:00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12:20</w:t>
            </w:r>
          </w:p>
        </w:tc>
        <w:tc>
          <w:tcPr>
            <w:tcW w:w="6521" w:type="dxa"/>
            <w:noWrap/>
            <w:hideMark/>
          </w:tcPr>
          <w:p w:rsidR="00CC4BB0" w:rsidRPr="006F2AD4" w:rsidRDefault="006A2AFB"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Пересмотр </w:t>
            </w:r>
            <w:r w:rsidR="00CC4BB0" w:rsidRPr="006F2AD4">
              <w:rPr>
                <w:rFonts w:ascii="Times New Roman" w:eastAsia="Times New Roman" w:hAnsi="Times New Roman" w:cs="Times New Roman"/>
                <w:color w:val="000000"/>
                <w:sz w:val="20"/>
                <w:szCs w:val="20"/>
                <w:lang w:val="ru-RU"/>
              </w:rPr>
              <w:t xml:space="preserve">802.1AS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IEEE</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12:20</w:t>
            </w:r>
            <w:r w:rsidR="006F2AD4"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12:30</w:t>
            </w:r>
          </w:p>
        </w:tc>
        <w:tc>
          <w:tcPr>
            <w:tcW w:w="6521" w:type="dxa"/>
            <w:noWrap/>
            <w:hideMark/>
          </w:tcPr>
          <w:p w:rsidR="00CC4BB0" w:rsidRPr="006F2AD4" w:rsidRDefault="006A2AFB"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Обсуждение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12:30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14:00</w:t>
            </w:r>
          </w:p>
        </w:tc>
        <w:tc>
          <w:tcPr>
            <w:tcW w:w="6521" w:type="dxa"/>
            <w:noWrap/>
            <w:hideMark/>
          </w:tcPr>
          <w:p w:rsidR="00CC4BB0" w:rsidRPr="006F2AD4" w:rsidRDefault="006A2AFB"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Обед</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CC4BB0" w:rsidP="006F2AD4">
            <w:pPr>
              <w:pageBreakBefore/>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lastRenderedPageBreak/>
              <w:t>14:00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16:00</w:t>
            </w:r>
          </w:p>
        </w:tc>
        <w:tc>
          <w:tcPr>
            <w:tcW w:w="6521" w:type="dxa"/>
            <w:noWrap/>
            <w:hideMark/>
          </w:tcPr>
          <w:p w:rsidR="00CC4BB0" w:rsidRPr="006F2AD4" w:rsidRDefault="006A2AFB" w:rsidP="006F2AD4">
            <w:pPr>
              <w:pageBreakBefore/>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Синхронизация пакетов – вопросы </w:t>
            </w:r>
          </w:p>
        </w:tc>
        <w:tc>
          <w:tcPr>
            <w:tcW w:w="1275" w:type="dxa"/>
            <w:noWrap/>
            <w:hideMark/>
          </w:tcPr>
          <w:p w:rsidR="00CC4BB0" w:rsidRPr="006F2AD4" w:rsidRDefault="00CC4BB0" w:rsidP="006F2AD4">
            <w:pPr>
              <w:pageBreakBefore/>
              <w:spacing w:before="60" w:after="60"/>
              <w:rPr>
                <w:rFonts w:ascii="Times New Roman" w:eastAsia="Times New Roman" w:hAnsi="Times New Roman" w:cs="Times New Roman"/>
                <w:color w:val="000000"/>
                <w:sz w:val="20"/>
                <w:szCs w:val="20"/>
                <w:lang w:val="ru-RU"/>
              </w:rPr>
            </w:pPr>
          </w:p>
        </w:tc>
      </w:tr>
      <w:tr w:rsidR="00CC4BB0" w:rsidRPr="00D44215" w:rsidTr="006F2AD4">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p>
        </w:tc>
        <w:tc>
          <w:tcPr>
            <w:tcW w:w="6521" w:type="dxa"/>
            <w:hideMark/>
          </w:tcPr>
          <w:p w:rsidR="00CC4BB0" w:rsidRPr="006F2AD4" w:rsidRDefault="00760B88"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Развертывание средств и услуг Ethernet в сетях доступа операторского класса, городских и базовых сетях потребует совершенствования существующих технологий Ethernet на базе передачи пакетов для обеспечения потребностей в син</w:t>
            </w:r>
            <w:r w:rsidR="006F2AD4" w:rsidRPr="006F2AD4">
              <w:rPr>
                <w:rFonts w:ascii="Times New Roman" w:eastAsia="Times New Roman" w:hAnsi="Times New Roman" w:cs="Times New Roman"/>
                <w:color w:val="000000"/>
                <w:sz w:val="20"/>
                <w:szCs w:val="20"/>
                <w:lang w:val="ru-RU"/>
              </w:rPr>
              <w:t>хронизации и малой задержке. На </w:t>
            </w:r>
            <w:r w:rsidRPr="006F2AD4">
              <w:rPr>
                <w:rFonts w:ascii="Times New Roman" w:eastAsia="Times New Roman" w:hAnsi="Times New Roman" w:cs="Times New Roman"/>
                <w:color w:val="000000"/>
                <w:sz w:val="20"/>
                <w:szCs w:val="20"/>
                <w:lang w:val="ru-RU"/>
              </w:rPr>
              <w:t>данно</w:t>
            </w:r>
            <w:r w:rsidR="006F2AD4" w:rsidRPr="006F2AD4">
              <w:rPr>
                <w:rFonts w:ascii="Times New Roman" w:eastAsia="Times New Roman" w:hAnsi="Times New Roman" w:cs="Times New Roman"/>
                <w:color w:val="000000"/>
                <w:sz w:val="20"/>
                <w:szCs w:val="20"/>
                <w:lang w:val="ru-RU"/>
              </w:rPr>
              <w:t>м</w:t>
            </w:r>
            <w:r w:rsidRPr="006F2AD4">
              <w:rPr>
                <w:rFonts w:ascii="Times New Roman" w:eastAsia="Times New Roman" w:hAnsi="Times New Roman" w:cs="Times New Roman"/>
                <w:color w:val="000000"/>
                <w:sz w:val="20"/>
                <w:szCs w:val="20"/>
                <w:lang w:val="ru-RU"/>
              </w:rPr>
              <w:t xml:space="preserve"> </w:t>
            </w:r>
            <w:r w:rsidR="006F2AD4" w:rsidRPr="006F2AD4">
              <w:rPr>
                <w:rFonts w:ascii="Times New Roman" w:eastAsia="Times New Roman" w:hAnsi="Times New Roman" w:cs="Times New Roman"/>
                <w:color w:val="000000"/>
                <w:sz w:val="20"/>
                <w:szCs w:val="20"/>
                <w:lang w:val="ru-RU"/>
              </w:rPr>
              <w:t xml:space="preserve">заседании </w:t>
            </w:r>
            <w:r w:rsidRPr="006F2AD4">
              <w:rPr>
                <w:rFonts w:ascii="Times New Roman" w:eastAsia="Times New Roman" w:hAnsi="Times New Roman" w:cs="Times New Roman"/>
                <w:color w:val="000000"/>
                <w:sz w:val="20"/>
                <w:szCs w:val="20"/>
                <w:lang w:val="ru-RU"/>
              </w:rPr>
              <w:t>будут описаны эти новые потребности, а также управление ресурсами, механизмы и протоколы синхронизации времени, которые стандартизируются для удовлетворения этих потребностей. Будут описаны стандартизированное QoS Ethernet, механизмы и протоколы синхронизации времени, например синхронизация точного времени (IEEE 1588, IEEE 802.1AS), синхронизация времени в пакетной сети (МСЭ-</w:t>
            </w:r>
            <w:proofErr w:type="gramStart"/>
            <w:r w:rsidRPr="006F2AD4">
              <w:rPr>
                <w:rFonts w:ascii="Times New Roman" w:eastAsia="Times New Roman" w:hAnsi="Times New Roman" w:cs="Times New Roman"/>
                <w:color w:val="000000"/>
                <w:sz w:val="20"/>
                <w:szCs w:val="20"/>
                <w:lang w:val="ru-RU"/>
              </w:rPr>
              <w:t>T</w:t>
            </w:r>
            <w:proofErr w:type="gramEnd"/>
            <w:r w:rsidRPr="006F2AD4">
              <w:rPr>
                <w:rFonts w:ascii="Times New Roman" w:eastAsia="Times New Roman" w:hAnsi="Times New Roman" w:cs="Times New Roman"/>
                <w:color w:val="000000"/>
                <w:sz w:val="20"/>
                <w:szCs w:val="20"/>
                <w:lang w:val="ru-RU"/>
              </w:rPr>
              <w:t xml:space="preserve"> G.827x) и трафик с малой задержкой (IEEE 802.3). Будут изучаться текущая работа по стандартизации и неудовлетворенные потребности в стандартизации</w:t>
            </w:r>
            <w:r w:rsidR="00CC4BB0" w:rsidRPr="006F2AD4">
              <w:rPr>
                <w:rFonts w:ascii="Times New Roman" w:eastAsia="Times New Roman" w:hAnsi="Times New Roman" w:cs="Times New Roman"/>
                <w:color w:val="000000"/>
                <w:sz w:val="20"/>
                <w:szCs w:val="20"/>
                <w:lang w:val="ru-RU"/>
              </w:rPr>
              <w:t xml:space="preserve">.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14:00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14:20</w:t>
            </w:r>
          </w:p>
        </w:tc>
        <w:tc>
          <w:tcPr>
            <w:tcW w:w="6521" w:type="dxa"/>
            <w:noWrap/>
            <w:hideMark/>
          </w:tcPr>
          <w:p w:rsidR="00CC4BB0" w:rsidRPr="006F2AD4" w:rsidRDefault="006A2AFB"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Вопрос МСЭ-Т</w:t>
            </w:r>
            <w:r w:rsidR="003B387A" w:rsidRPr="006F2AD4">
              <w:rPr>
                <w:rFonts w:ascii="Times New Roman" w:eastAsia="Times New Roman" w:hAnsi="Times New Roman" w:cs="Times New Roman"/>
                <w:color w:val="000000"/>
                <w:sz w:val="20"/>
                <w:szCs w:val="20"/>
                <w:lang w:val="ru-RU"/>
              </w:rPr>
              <w:t xml:space="preserve"> – </w:t>
            </w:r>
            <w:r w:rsidRPr="006F2AD4">
              <w:rPr>
                <w:rFonts w:ascii="Times New Roman" w:eastAsia="Times New Roman" w:hAnsi="Times New Roman" w:cs="Times New Roman"/>
                <w:color w:val="000000"/>
                <w:sz w:val="20"/>
                <w:szCs w:val="20"/>
                <w:lang w:val="ru-RU"/>
              </w:rPr>
              <w:t>сетевые ограничения, асимметрия и др.</w:t>
            </w:r>
            <w:r w:rsidR="00CC4BB0" w:rsidRPr="006F2AD4">
              <w:rPr>
                <w:rFonts w:ascii="Times New Roman" w:eastAsia="Times New Roman" w:hAnsi="Times New Roman" w:cs="Times New Roman"/>
                <w:color w:val="000000"/>
                <w:sz w:val="20"/>
                <w:szCs w:val="20"/>
                <w:lang w:val="ru-RU"/>
              </w:rPr>
              <w:t xml:space="preserve">? </w:t>
            </w:r>
          </w:p>
        </w:tc>
        <w:tc>
          <w:tcPr>
            <w:tcW w:w="1275" w:type="dxa"/>
            <w:noWrap/>
            <w:hideMark/>
          </w:tcPr>
          <w:p w:rsidR="00CC4BB0" w:rsidRPr="006F2AD4" w:rsidRDefault="003B387A"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МСЭ</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14:20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14:40</w:t>
            </w:r>
          </w:p>
        </w:tc>
        <w:tc>
          <w:tcPr>
            <w:tcW w:w="6521" w:type="dxa"/>
            <w:noWrap/>
            <w:hideMark/>
          </w:tcPr>
          <w:p w:rsidR="00CC4BB0" w:rsidRPr="006F2AD4" w:rsidRDefault="006A2AFB"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Вопрос </w:t>
            </w:r>
            <w:r w:rsidR="00CC4BB0" w:rsidRPr="006F2AD4">
              <w:rPr>
                <w:rFonts w:ascii="Times New Roman" w:eastAsia="Times New Roman" w:hAnsi="Times New Roman" w:cs="Times New Roman"/>
                <w:color w:val="000000"/>
                <w:sz w:val="20"/>
                <w:szCs w:val="20"/>
                <w:lang w:val="ru-RU"/>
              </w:rPr>
              <w:t>IEEE 802</w:t>
            </w:r>
            <w:r w:rsidRPr="006F2AD4">
              <w:rPr>
                <w:rFonts w:ascii="Times New Roman" w:eastAsia="Times New Roman" w:hAnsi="Times New Roman" w:cs="Times New Roman"/>
                <w:color w:val="000000"/>
                <w:sz w:val="20"/>
                <w:szCs w:val="20"/>
                <w:lang w:val="ru-RU"/>
              </w:rPr>
              <w:t xml:space="preserve"> </w:t>
            </w:r>
            <w:r w:rsidR="003B387A" w:rsidRPr="006F2AD4">
              <w:rPr>
                <w:rFonts w:ascii="Times New Roman" w:eastAsia="Times New Roman" w:hAnsi="Times New Roman" w:cs="Times New Roman"/>
                <w:color w:val="000000"/>
                <w:sz w:val="20"/>
                <w:szCs w:val="20"/>
                <w:lang w:val="ru-RU"/>
              </w:rPr>
              <w:t xml:space="preserve">– </w:t>
            </w:r>
            <w:r w:rsidRPr="006F2AD4">
              <w:rPr>
                <w:rFonts w:ascii="Times New Roman" w:eastAsia="Times New Roman" w:hAnsi="Times New Roman" w:cs="Times New Roman"/>
                <w:color w:val="000000"/>
                <w:sz w:val="20"/>
                <w:szCs w:val="20"/>
                <w:lang w:val="ru-RU"/>
              </w:rPr>
              <w:t>универсальные часы</w:t>
            </w:r>
            <w:r w:rsidR="00CC4BB0" w:rsidRPr="006F2AD4">
              <w:rPr>
                <w:rFonts w:ascii="Times New Roman" w:eastAsia="Times New Roman" w:hAnsi="Times New Roman" w:cs="Times New Roman"/>
                <w:color w:val="000000"/>
                <w:sz w:val="20"/>
                <w:szCs w:val="20"/>
                <w:lang w:val="ru-RU"/>
              </w:rPr>
              <w:t>?</w:t>
            </w:r>
            <w:r w:rsidR="006F2AD4" w:rsidRPr="006F2AD4">
              <w:rPr>
                <w:rFonts w:ascii="Times New Roman" w:eastAsia="Times New Roman" w:hAnsi="Times New Roman" w:cs="Times New Roman"/>
                <w:color w:val="000000"/>
                <w:sz w:val="20"/>
                <w:szCs w:val="20"/>
                <w:lang w:val="ru-RU"/>
              </w:rPr>
              <w:t xml:space="preserve">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IEEE</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14:40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15:00</w:t>
            </w:r>
          </w:p>
        </w:tc>
        <w:tc>
          <w:tcPr>
            <w:tcW w:w="6521" w:type="dxa"/>
            <w:noWrap/>
            <w:hideMark/>
          </w:tcPr>
          <w:p w:rsidR="00CC4BB0" w:rsidRPr="006F2AD4" w:rsidRDefault="006A2AFB"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Вопрос </w:t>
            </w:r>
            <w:r w:rsidR="00CC4BB0" w:rsidRPr="006F2AD4">
              <w:rPr>
                <w:rFonts w:ascii="Times New Roman" w:eastAsia="Times New Roman" w:hAnsi="Times New Roman" w:cs="Times New Roman"/>
                <w:color w:val="000000"/>
                <w:sz w:val="20"/>
                <w:szCs w:val="20"/>
                <w:lang w:val="ru-RU"/>
              </w:rPr>
              <w:t>IEEE 1588</w:t>
            </w:r>
            <w:r w:rsidRPr="006F2AD4">
              <w:rPr>
                <w:rFonts w:ascii="Times New Roman" w:eastAsia="Times New Roman" w:hAnsi="Times New Roman" w:cs="Times New Roman"/>
                <w:color w:val="000000"/>
                <w:sz w:val="20"/>
                <w:szCs w:val="20"/>
                <w:lang w:val="ru-RU"/>
              </w:rPr>
              <w:t xml:space="preserve"> </w:t>
            </w:r>
            <w:r w:rsidR="003B387A" w:rsidRPr="006F2AD4">
              <w:rPr>
                <w:rFonts w:ascii="Times New Roman" w:eastAsia="Times New Roman" w:hAnsi="Times New Roman" w:cs="Times New Roman"/>
                <w:color w:val="000000"/>
                <w:sz w:val="20"/>
                <w:szCs w:val="20"/>
                <w:lang w:val="ru-RU"/>
              </w:rPr>
              <w:t xml:space="preserve">– </w:t>
            </w:r>
            <w:r w:rsidRPr="006F2AD4">
              <w:rPr>
                <w:rFonts w:ascii="Times New Roman" w:eastAsia="Times New Roman" w:hAnsi="Times New Roman" w:cs="Times New Roman"/>
                <w:color w:val="000000"/>
                <w:sz w:val="20"/>
                <w:szCs w:val="20"/>
                <w:lang w:val="ru-RU"/>
              </w:rPr>
              <w:t>количественные показатели</w:t>
            </w:r>
            <w:r w:rsidR="00CC4BB0" w:rsidRPr="006F2AD4">
              <w:rPr>
                <w:rFonts w:ascii="Times New Roman" w:eastAsia="Times New Roman" w:hAnsi="Times New Roman" w:cs="Times New Roman"/>
                <w:color w:val="000000"/>
                <w:sz w:val="20"/>
                <w:szCs w:val="20"/>
                <w:lang w:val="ru-RU"/>
              </w:rPr>
              <w:t xml:space="preserve">?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IEEE/</w:t>
            </w:r>
            <w:r w:rsidR="003B387A" w:rsidRPr="006F2AD4">
              <w:rPr>
                <w:rFonts w:ascii="Times New Roman" w:eastAsia="Times New Roman" w:hAnsi="Times New Roman" w:cs="Times New Roman"/>
                <w:color w:val="000000"/>
                <w:sz w:val="20"/>
                <w:szCs w:val="20"/>
                <w:lang w:val="ru-RU"/>
              </w:rPr>
              <w:t>МСЭ</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15:00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15:20</w:t>
            </w:r>
          </w:p>
        </w:tc>
        <w:tc>
          <w:tcPr>
            <w:tcW w:w="6521"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802.1Qbv </w:t>
            </w:r>
            <w:r w:rsidR="006A2AFB" w:rsidRPr="006F2AD4">
              <w:rPr>
                <w:rFonts w:ascii="Times New Roman" w:eastAsia="Times New Roman" w:hAnsi="Times New Roman" w:cs="Times New Roman"/>
                <w:color w:val="000000"/>
                <w:sz w:val="20"/>
                <w:szCs w:val="20"/>
                <w:lang w:val="ru-RU"/>
              </w:rPr>
              <w:t xml:space="preserve">– </w:t>
            </w:r>
            <w:r w:rsidR="006F2AD4" w:rsidRPr="006F2AD4">
              <w:rPr>
                <w:rFonts w:ascii="Times New Roman" w:eastAsia="Times New Roman" w:hAnsi="Times New Roman" w:cs="Times New Roman"/>
                <w:color w:val="000000"/>
                <w:sz w:val="20"/>
                <w:szCs w:val="20"/>
                <w:lang w:val="ru-RU"/>
              </w:rPr>
              <w:t>без буферизации пакетов</w:t>
            </w:r>
            <w:r w:rsidR="006A2AFB" w:rsidRPr="006F2AD4">
              <w:rPr>
                <w:rFonts w:ascii="Times New Roman" w:eastAsia="Times New Roman" w:hAnsi="Times New Roman" w:cs="Times New Roman"/>
                <w:color w:val="000000"/>
                <w:sz w:val="20"/>
                <w:szCs w:val="20"/>
                <w:lang w:val="ru-RU"/>
              </w:rPr>
              <w:t xml:space="preserve">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IEEE</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15:20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15:40</w:t>
            </w:r>
          </w:p>
        </w:tc>
        <w:tc>
          <w:tcPr>
            <w:tcW w:w="6521"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802.3 </w:t>
            </w:r>
            <w:r w:rsidR="006A2AFB" w:rsidRPr="006F2AD4">
              <w:rPr>
                <w:rFonts w:ascii="Times New Roman" w:eastAsia="Times New Roman" w:hAnsi="Times New Roman" w:cs="Times New Roman"/>
                <w:color w:val="000000"/>
                <w:sz w:val="20"/>
                <w:szCs w:val="20"/>
                <w:lang w:val="ru-RU"/>
              </w:rPr>
              <w:t xml:space="preserve">– </w:t>
            </w:r>
            <w:r w:rsidR="0004153D" w:rsidRPr="006F2AD4">
              <w:rPr>
                <w:rFonts w:ascii="Times New Roman" w:eastAsia="Times New Roman" w:hAnsi="Times New Roman" w:cs="Times New Roman"/>
                <w:color w:val="000000"/>
                <w:sz w:val="20"/>
                <w:szCs w:val="20"/>
                <w:lang w:val="ru-RU"/>
              </w:rPr>
              <w:t>дифференцированный</w:t>
            </w:r>
            <w:r w:rsidRPr="006F2AD4">
              <w:rPr>
                <w:rFonts w:ascii="Times New Roman" w:eastAsia="Times New Roman" w:hAnsi="Times New Roman" w:cs="Times New Roman"/>
                <w:color w:val="000000"/>
                <w:sz w:val="20"/>
                <w:szCs w:val="20"/>
                <w:lang w:val="ru-RU"/>
              </w:rPr>
              <w:t xml:space="preserve"> </w:t>
            </w:r>
            <w:r w:rsidR="0004153D" w:rsidRPr="006F2AD4">
              <w:rPr>
                <w:rFonts w:ascii="Times New Roman" w:eastAsia="Times New Roman" w:hAnsi="Times New Roman" w:cs="Times New Roman"/>
                <w:color w:val="000000"/>
                <w:sz w:val="20"/>
                <w:szCs w:val="20"/>
                <w:lang w:val="ru-RU"/>
              </w:rPr>
              <w:t>трафик с минимальной задержкой</w:t>
            </w:r>
            <w:r w:rsidR="006F2AD4" w:rsidRPr="006F2AD4">
              <w:rPr>
                <w:rFonts w:ascii="Times New Roman" w:eastAsia="Times New Roman" w:hAnsi="Times New Roman" w:cs="Times New Roman"/>
                <w:color w:val="000000"/>
                <w:sz w:val="20"/>
                <w:szCs w:val="20"/>
                <w:lang w:val="ru-RU"/>
              </w:rPr>
              <w:t xml:space="preserve">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IEEE</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15:40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16:00</w:t>
            </w:r>
          </w:p>
        </w:tc>
        <w:tc>
          <w:tcPr>
            <w:tcW w:w="6521" w:type="dxa"/>
            <w:noWrap/>
            <w:hideMark/>
          </w:tcPr>
          <w:p w:rsidR="00CC4BB0" w:rsidRPr="006F2AD4" w:rsidRDefault="006A2AFB"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Обсуждение</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16:00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16:15</w:t>
            </w:r>
          </w:p>
        </w:tc>
        <w:tc>
          <w:tcPr>
            <w:tcW w:w="6521" w:type="dxa"/>
            <w:noWrap/>
            <w:hideMark/>
          </w:tcPr>
          <w:p w:rsidR="00CC4BB0" w:rsidRPr="006F2AD4" w:rsidRDefault="006A2AFB"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Перерыв на кофе</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16:15</w:t>
            </w:r>
            <w:r w:rsidR="003B387A" w:rsidRPr="006F2AD4">
              <w:rPr>
                <w:rFonts w:ascii="Times New Roman" w:eastAsia="Times New Roman" w:hAnsi="Times New Roman" w:cs="Times New Roman"/>
                <w:color w:val="000000"/>
                <w:sz w:val="20"/>
                <w:szCs w:val="20"/>
                <w:lang w:val="ru-RU"/>
              </w:rPr>
              <w:t xml:space="preserve"> –</w:t>
            </w:r>
            <w:r w:rsidRPr="006F2AD4">
              <w:rPr>
                <w:rFonts w:ascii="Times New Roman" w:eastAsia="Times New Roman" w:hAnsi="Times New Roman" w:cs="Times New Roman"/>
                <w:color w:val="000000"/>
                <w:sz w:val="20"/>
                <w:szCs w:val="20"/>
                <w:lang w:val="ru-RU"/>
              </w:rPr>
              <w:t>17:00</w:t>
            </w:r>
          </w:p>
        </w:tc>
        <w:tc>
          <w:tcPr>
            <w:tcW w:w="6521" w:type="dxa"/>
            <w:noWrap/>
            <w:hideMark/>
          </w:tcPr>
          <w:p w:rsidR="00CC4BB0" w:rsidRPr="006F2AD4" w:rsidRDefault="0004153D"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Заключительная часть</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D44215"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16:15</w:t>
            </w:r>
            <w:r w:rsidR="006F2AD4"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16:30</w:t>
            </w:r>
          </w:p>
        </w:tc>
        <w:tc>
          <w:tcPr>
            <w:tcW w:w="6521" w:type="dxa"/>
            <w:noWrap/>
            <w:hideMark/>
          </w:tcPr>
          <w:p w:rsidR="00CC4BB0" w:rsidRPr="006F2AD4" w:rsidRDefault="00760B88"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К</w:t>
            </w:r>
            <w:r w:rsidR="0004153D" w:rsidRPr="006F2AD4">
              <w:rPr>
                <w:rFonts w:ascii="Times New Roman" w:eastAsia="Times New Roman" w:hAnsi="Times New Roman" w:cs="Times New Roman"/>
                <w:color w:val="000000"/>
                <w:sz w:val="20"/>
                <w:szCs w:val="20"/>
                <w:lang w:val="ru-RU"/>
              </w:rPr>
              <w:t xml:space="preserve">раткий обзор </w:t>
            </w:r>
            <w:r w:rsidR="006F2AD4" w:rsidRPr="006F2AD4">
              <w:rPr>
                <w:rFonts w:ascii="Times New Roman" w:eastAsia="Times New Roman" w:hAnsi="Times New Roman" w:cs="Times New Roman"/>
                <w:color w:val="000000"/>
                <w:sz w:val="20"/>
                <w:szCs w:val="20"/>
                <w:lang w:val="ru-RU"/>
              </w:rPr>
              <w:t>заседаний</w:t>
            </w:r>
            <w:r w:rsidRPr="006F2AD4">
              <w:rPr>
                <w:rFonts w:ascii="Times New Roman" w:eastAsia="Times New Roman" w:hAnsi="Times New Roman" w:cs="Times New Roman"/>
                <w:color w:val="000000"/>
                <w:sz w:val="20"/>
                <w:szCs w:val="20"/>
                <w:lang w:val="ru-RU"/>
              </w:rPr>
              <w:t xml:space="preserve">, представленный ведущим семинара-практикума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16:30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16:40</w:t>
            </w:r>
          </w:p>
        </w:tc>
        <w:tc>
          <w:tcPr>
            <w:tcW w:w="6521" w:type="dxa"/>
            <w:noWrap/>
            <w:hideMark/>
          </w:tcPr>
          <w:p w:rsidR="00CC4BB0" w:rsidRPr="006F2AD4" w:rsidRDefault="0004153D"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Обсуждение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16:40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17:00</w:t>
            </w:r>
          </w:p>
        </w:tc>
        <w:tc>
          <w:tcPr>
            <w:tcW w:w="6521" w:type="dxa"/>
            <w:noWrap/>
            <w:hideMark/>
          </w:tcPr>
          <w:p w:rsidR="00CC4BB0" w:rsidRPr="006F2AD4" w:rsidRDefault="0004153D"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Заключительн</w:t>
            </w:r>
            <w:r w:rsidR="006F2AD4" w:rsidRPr="006F2AD4">
              <w:rPr>
                <w:rFonts w:ascii="Times New Roman" w:eastAsia="Times New Roman" w:hAnsi="Times New Roman" w:cs="Times New Roman"/>
                <w:color w:val="000000"/>
                <w:sz w:val="20"/>
                <w:szCs w:val="20"/>
                <w:lang w:val="ru-RU"/>
              </w:rPr>
              <w:t>ы</w:t>
            </w:r>
            <w:r w:rsidRPr="006F2AD4">
              <w:rPr>
                <w:rFonts w:ascii="Times New Roman" w:eastAsia="Times New Roman" w:hAnsi="Times New Roman" w:cs="Times New Roman"/>
                <w:color w:val="000000"/>
                <w:sz w:val="20"/>
                <w:szCs w:val="20"/>
                <w:lang w:val="ru-RU"/>
              </w:rPr>
              <w:t xml:space="preserve">е </w:t>
            </w:r>
            <w:r w:rsidR="006F2AD4" w:rsidRPr="006F2AD4">
              <w:rPr>
                <w:rFonts w:ascii="Times New Roman" w:eastAsia="Times New Roman" w:hAnsi="Times New Roman" w:cs="Times New Roman"/>
                <w:color w:val="000000"/>
                <w:sz w:val="20"/>
                <w:szCs w:val="20"/>
                <w:lang w:val="ru-RU"/>
              </w:rPr>
              <w:t>замечания</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bl>
    <w:p w:rsidR="0004153D" w:rsidRPr="006F2AD4" w:rsidRDefault="0004153D" w:rsidP="006F2AD4">
      <w:pPr>
        <w:tabs>
          <w:tab w:val="clear" w:pos="794"/>
          <w:tab w:val="clear" w:pos="1191"/>
          <w:tab w:val="clear" w:pos="1588"/>
          <w:tab w:val="clear" w:pos="1985"/>
        </w:tabs>
        <w:spacing w:before="0"/>
        <w:rPr>
          <w:rFonts w:asciiTheme="majorBidi" w:eastAsia="Calibri" w:hAnsiTheme="majorBidi" w:cstheme="majorBidi"/>
          <w:szCs w:val="22"/>
          <w:lang w:val="ru-RU"/>
        </w:rPr>
      </w:pPr>
    </w:p>
    <w:p w:rsidR="0060224A" w:rsidRPr="006F2AD4" w:rsidRDefault="0060224A" w:rsidP="006F2AD4">
      <w:pPr>
        <w:tabs>
          <w:tab w:val="clear" w:pos="794"/>
          <w:tab w:val="clear" w:pos="1191"/>
          <w:tab w:val="clear" w:pos="1588"/>
          <w:tab w:val="clear" w:pos="1985"/>
        </w:tabs>
        <w:spacing w:before="0"/>
        <w:rPr>
          <w:rFonts w:asciiTheme="majorBidi" w:eastAsia="Calibri" w:hAnsiTheme="majorBidi" w:cstheme="majorBidi"/>
          <w:szCs w:val="22"/>
          <w:lang w:val="ru-RU"/>
        </w:rPr>
        <w:sectPr w:rsidR="0060224A" w:rsidRPr="006F2AD4" w:rsidSect="00A563C7">
          <w:headerReference w:type="first" r:id="rId18"/>
          <w:footerReference w:type="first" r:id="rId19"/>
          <w:type w:val="oddPage"/>
          <w:pgSz w:w="11907" w:h="16840" w:code="9"/>
          <w:pgMar w:top="1134" w:right="1134" w:bottom="1134" w:left="1134" w:header="567" w:footer="567" w:gutter="0"/>
          <w:cols w:space="720"/>
          <w:titlePg/>
        </w:sectPr>
      </w:pPr>
    </w:p>
    <w:p w:rsidR="0060224A" w:rsidRPr="006F2AD4" w:rsidRDefault="00CC4BB0" w:rsidP="002F2292">
      <w:pPr>
        <w:pStyle w:val="AnnexNo"/>
        <w:spacing w:before="0"/>
        <w:rPr>
          <w:sz w:val="24"/>
          <w:lang w:val="ru-RU"/>
        </w:rPr>
      </w:pPr>
      <w:r w:rsidRPr="006F2AD4">
        <w:rPr>
          <w:lang w:val="ru-RU"/>
        </w:rPr>
        <w:lastRenderedPageBreak/>
        <w:t>ANNEX 2</w:t>
      </w:r>
      <w:r w:rsidR="002F2292">
        <w:rPr>
          <w:lang w:val="ru-RU"/>
        </w:rPr>
        <w:br/>
      </w:r>
      <w:r w:rsidR="002F2292" w:rsidRPr="002F2292">
        <w:rPr>
          <w:rFonts w:asciiTheme="majorBidi" w:hAnsiTheme="majorBidi" w:cstheme="majorBidi"/>
          <w:caps w:val="0"/>
          <w:sz w:val="22"/>
          <w:szCs w:val="22"/>
          <w:lang w:val="ru-RU"/>
        </w:rPr>
        <w:t>(</w:t>
      </w:r>
      <w:proofErr w:type="spellStart"/>
      <w:r w:rsidR="002F2292" w:rsidRPr="002F2292">
        <w:rPr>
          <w:rFonts w:asciiTheme="majorBidi" w:hAnsiTheme="majorBidi" w:cstheme="majorBidi"/>
          <w:caps w:val="0"/>
          <w:sz w:val="22"/>
          <w:szCs w:val="22"/>
          <w:lang w:val="ru-RU"/>
        </w:rPr>
        <w:t>to</w:t>
      </w:r>
      <w:proofErr w:type="spellEnd"/>
      <w:r w:rsidRPr="002F2292">
        <w:rPr>
          <w:rFonts w:asciiTheme="majorBidi" w:hAnsiTheme="majorBidi" w:cstheme="majorBidi"/>
          <w:sz w:val="22"/>
          <w:szCs w:val="22"/>
          <w:lang w:val="ru-RU"/>
        </w:rPr>
        <w:t xml:space="preserve"> TSB </w:t>
      </w:r>
      <w:proofErr w:type="spellStart"/>
      <w:r w:rsidR="002F2292" w:rsidRPr="002F2292">
        <w:rPr>
          <w:rFonts w:asciiTheme="majorBidi" w:hAnsiTheme="majorBidi" w:cstheme="majorBidi"/>
          <w:caps w:val="0"/>
          <w:sz w:val="22"/>
          <w:szCs w:val="22"/>
          <w:lang w:val="ru-RU"/>
        </w:rPr>
        <w:t>Circular</w:t>
      </w:r>
      <w:proofErr w:type="spellEnd"/>
      <w:r w:rsidR="002F2292" w:rsidRPr="002F2292">
        <w:rPr>
          <w:rFonts w:asciiTheme="majorBidi" w:hAnsiTheme="majorBidi" w:cstheme="majorBidi"/>
          <w:caps w:val="0"/>
          <w:sz w:val="22"/>
          <w:szCs w:val="22"/>
          <w:lang w:val="ru-RU"/>
        </w:rPr>
        <w:t xml:space="preserve"> </w:t>
      </w:r>
      <w:r w:rsidRPr="002F2292">
        <w:rPr>
          <w:rFonts w:asciiTheme="majorBidi" w:hAnsiTheme="majorBidi" w:cstheme="majorBidi"/>
          <w:sz w:val="22"/>
          <w:szCs w:val="22"/>
          <w:lang w:val="ru-RU"/>
        </w:rPr>
        <w:t>27)</w:t>
      </w:r>
      <w:r w:rsidRPr="002F2292">
        <w:rPr>
          <w:rFonts w:asciiTheme="majorBidi" w:hAnsiTheme="majorBidi" w:cstheme="majorBidi"/>
          <w:sz w:val="22"/>
          <w:szCs w:val="22"/>
          <w:lang w:val="ru-RU"/>
        </w:rPr>
        <w:br/>
      </w:r>
    </w:p>
    <w:tbl>
      <w:tblPr>
        <w:tblW w:w="0" w:type="auto"/>
        <w:jc w:val="center"/>
        <w:tblLayout w:type="fixed"/>
        <w:tblLook w:val="0000"/>
      </w:tblPr>
      <w:tblGrid>
        <w:gridCol w:w="9360"/>
      </w:tblGrid>
      <w:tr w:rsidR="0060224A" w:rsidRPr="006F2AD4" w:rsidTr="0025539F">
        <w:trPr>
          <w:cantSplit/>
          <w:jc w:val="center"/>
        </w:trPr>
        <w:tc>
          <w:tcPr>
            <w:tcW w:w="9360" w:type="dxa"/>
            <w:tcBorders>
              <w:top w:val="single" w:sz="6" w:space="0" w:color="auto"/>
              <w:left w:val="single" w:sz="6" w:space="0" w:color="auto"/>
              <w:bottom w:val="single" w:sz="6" w:space="0" w:color="auto"/>
              <w:right w:val="single" w:sz="6" w:space="0" w:color="auto"/>
            </w:tcBorders>
          </w:tcPr>
          <w:p w:rsidR="0060224A" w:rsidRPr="002F2292" w:rsidRDefault="0060224A" w:rsidP="006F2AD4">
            <w:pPr>
              <w:tabs>
                <w:tab w:val="left" w:pos="1440"/>
                <w:tab w:val="left" w:pos="8647"/>
              </w:tabs>
              <w:spacing w:before="0"/>
              <w:ind w:right="133"/>
              <w:jc w:val="center"/>
              <w:rPr>
                <w:i/>
                <w:sz w:val="24"/>
              </w:rPr>
            </w:pPr>
          </w:p>
          <w:p w:rsidR="0060224A" w:rsidRPr="002F2292" w:rsidRDefault="0060224A" w:rsidP="006F2AD4">
            <w:pPr>
              <w:tabs>
                <w:tab w:val="left" w:pos="1440"/>
                <w:tab w:val="left" w:pos="8647"/>
              </w:tabs>
              <w:spacing w:before="0"/>
              <w:ind w:right="133"/>
              <w:jc w:val="center"/>
              <w:rPr>
                <w:i/>
                <w:sz w:val="24"/>
              </w:rPr>
            </w:pPr>
            <w:r w:rsidRPr="002F2292">
              <w:rPr>
                <w:i/>
                <w:sz w:val="24"/>
              </w:rPr>
              <w:t xml:space="preserve">This confirmation form </w:t>
            </w:r>
            <w:r w:rsidRPr="002F2292">
              <w:rPr>
                <w:bCs/>
                <w:i/>
                <w:sz w:val="24"/>
              </w:rPr>
              <w:t xml:space="preserve">should </w:t>
            </w:r>
            <w:r w:rsidRPr="002F2292">
              <w:rPr>
                <w:b/>
                <w:i/>
                <w:sz w:val="24"/>
              </w:rPr>
              <w:t xml:space="preserve">be sent direct to the hotel </w:t>
            </w:r>
            <w:r w:rsidRPr="002F2292">
              <w:rPr>
                <w:i/>
                <w:sz w:val="24"/>
              </w:rPr>
              <w:t>of your choice</w:t>
            </w:r>
          </w:p>
          <w:p w:rsidR="0060224A" w:rsidRPr="002F2292" w:rsidRDefault="0060224A" w:rsidP="006F2AD4">
            <w:pPr>
              <w:spacing w:before="0" w:after="100"/>
              <w:ind w:right="130"/>
              <w:jc w:val="center"/>
              <w:rPr>
                <w:sz w:val="24"/>
              </w:rPr>
            </w:pPr>
          </w:p>
        </w:tc>
      </w:tr>
    </w:tbl>
    <w:p w:rsidR="0060224A" w:rsidRPr="002F2292" w:rsidRDefault="0060224A" w:rsidP="006F2AD4">
      <w:pPr>
        <w:tabs>
          <w:tab w:val="center" w:pos="9639"/>
        </w:tabs>
        <w:ind w:right="453"/>
      </w:pPr>
    </w:p>
    <w:tbl>
      <w:tblPr>
        <w:tblW w:w="0" w:type="auto"/>
        <w:jc w:val="center"/>
        <w:tblLayout w:type="fixed"/>
        <w:tblLook w:val="0000"/>
      </w:tblPr>
      <w:tblGrid>
        <w:gridCol w:w="1291"/>
        <w:gridCol w:w="7264"/>
        <w:gridCol w:w="1400"/>
      </w:tblGrid>
      <w:tr w:rsidR="0060224A" w:rsidRPr="006F2AD4" w:rsidTr="0025539F">
        <w:trPr>
          <w:cantSplit/>
          <w:jc w:val="center"/>
        </w:trPr>
        <w:tc>
          <w:tcPr>
            <w:tcW w:w="1291" w:type="dxa"/>
          </w:tcPr>
          <w:p w:rsidR="0060224A" w:rsidRPr="006F2AD4" w:rsidRDefault="0060224A" w:rsidP="006F2AD4">
            <w:pPr>
              <w:tabs>
                <w:tab w:val="center" w:pos="9639"/>
              </w:tabs>
              <w:spacing w:before="57"/>
              <w:ind w:right="-176"/>
              <w:jc w:val="center"/>
              <w:rPr>
                <w:sz w:val="28"/>
                <w:lang w:val="ru-RU"/>
              </w:rPr>
            </w:pPr>
            <w:r w:rsidRPr="006F2AD4">
              <w:rPr>
                <w:noProof/>
                <w:lang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0224A" w:rsidRPr="006F2AD4" w:rsidRDefault="0060224A" w:rsidP="006F2AD4">
            <w:pPr>
              <w:tabs>
                <w:tab w:val="center" w:pos="9639"/>
              </w:tabs>
              <w:ind w:right="-40"/>
              <w:jc w:val="center"/>
              <w:rPr>
                <w:b/>
                <w:bCs/>
                <w:sz w:val="28"/>
                <w:szCs w:val="28"/>
                <w:lang w:val="ru-RU"/>
              </w:rPr>
            </w:pPr>
            <w:r w:rsidRPr="006F2AD4">
              <w:rPr>
                <w:sz w:val="26"/>
                <w:lang w:val="ru-RU"/>
              </w:rPr>
              <w:br/>
            </w:r>
            <w:r w:rsidRPr="006F2AD4">
              <w:rPr>
                <w:b/>
                <w:bCs/>
                <w:sz w:val="28"/>
                <w:szCs w:val="28"/>
                <w:lang w:val="ru-RU"/>
              </w:rPr>
              <w:t>INTERNATIONAL TELECOMMUNICATION UNION</w:t>
            </w:r>
            <w:r w:rsidRPr="006F2AD4">
              <w:rPr>
                <w:b/>
                <w:bCs/>
                <w:sz w:val="28"/>
                <w:szCs w:val="28"/>
                <w:lang w:val="ru-RU"/>
              </w:rPr>
              <w:br/>
            </w:r>
          </w:p>
        </w:tc>
        <w:tc>
          <w:tcPr>
            <w:tcW w:w="1400" w:type="dxa"/>
          </w:tcPr>
          <w:p w:rsidR="0060224A" w:rsidRPr="006F2AD4" w:rsidRDefault="0060224A" w:rsidP="006F2AD4">
            <w:pPr>
              <w:tabs>
                <w:tab w:val="center" w:pos="9639"/>
              </w:tabs>
              <w:spacing w:before="57"/>
              <w:ind w:left="-142" w:right="-74"/>
              <w:jc w:val="center"/>
              <w:rPr>
                <w:sz w:val="28"/>
                <w:lang w:val="ru-RU"/>
              </w:rPr>
            </w:pPr>
            <w:r w:rsidRPr="006F2AD4">
              <w:rPr>
                <w:noProof/>
                <w:lang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0224A" w:rsidRPr="006F2AD4" w:rsidRDefault="0060224A" w:rsidP="006F2AD4">
      <w:pPr>
        <w:tabs>
          <w:tab w:val="left" w:pos="1440"/>
        </w:tabs>
        <w:spacing w:before="0"/>
        <w:ind w:left="284" w:right="-143"/>
        <w:jc w:val="center"/>
        <w:rPr>
          <w:b/>
          <w:lang w:val="ru-RU"/>
        </w:rPr>
      </w:pPr>
    </w:p>
    <w:p w:rsidR="0060224A" w:rsidRPr="002F2292" w:rsidRDefault="0060224A" w:rsidP="006F2AD4">
      <w:pPr>
        <w:tabs>
          <w:tab w:val="center" w:pos="4678"/>
        </w:tabs>
        <w:spacing w:before="0"/>
        <w:ind w:left="284" w:right="-143"/>
        <w:jc w:val="center"/>
        <w:rPr>
          <w:b/>
          <w:bCs/>
          <w:sz w:val="24"/>
        </w:rPr>
      </w:pPr>
      <w:r w:rsidRPr="002F2292">
        <w:rPr>
          <w:b/>
          <w:bCs/>
          <w:sz w:val="24"/>
        </w:rPr>
        <w:t>TELECOMMUNICATION STANDARDIZATION SECTOR</w:t>
      </w:r>
      <w:r w:rsidRPr="002F2292">
        <w:rPr>
          <w:b/>
          <w:bCs/>
          <w:sz w:val="24"/>
        </w:rPr>
        <w:br/>
      </w:r>
    </w:p>
    <w:p w:rsidR="0060224A" w:rsidRPr="002F2292" w:rsidRDefault="0060224A" w:rsidP="006F2AD4">
      <w:pPr>
        <w:pStyle w:val="Heading1"/>
        <w:shd w:val="clear" w:color="auto" w:fill="FFFFFF"/>
        <w:spacing w:before="240" w:after="240"/>
        <w:rPr>
          <w:i/>
          <w:sz w:val="24"/>
          <w:szCs w:val="24"/>
        </w:rPr>
      </w:pPr>
      <w:r w:rsidRPr="002F2292">
        <w:rPr>
          <w:i/>
          <w:iCs/>
          <w:sz w:val="24"/>
          <w:szCs w:val="24"/>
        </w:rPr>
        <w:t xml:space="preserve">Joint IEEE-SA and ITU Workshop on Ethernet, </w:t>
      </w:r>
      <w:r w:rsidRPr="002F2292">
        <w:rPr>
          <w:rFonts w:asciiTheme="majorBidi" w:hAnsiTheme="majorBidi" w:cstheme="majorBidi"/>
          <w:b w:val="0"/>
          <w:sz w:val="24"/>
          <w:szCs w:val="24"/>
        </w:rPr>
        <w:t xml:space="preserve">on 13 July 2013 </w:t>
      </w:r>
      <w:r w:rsidRPr="002F2292">
        <w:rPr>
          <w:i/>
          <w:sz w:val="24"/>
          <w:szCs w:val="24"/>
        </w:rPr>
        <w:t>in Geneva</w:t>
      </w: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i/>
          <w:sz w:val="20"/>
        </w:rPr>
      </w:pPr>
      <w:r w:rsidRPr="002F2292">
        <w:rPr>
          <w:i/>
          <w:sz w:val="20"/>
        </w:rPr>
        <w:t xml:space="preserve">Confirmation of the reservation made on (date) </w:t>
      </w:r>
      <w:proofErr w:type="gramStart"/>
      <w:r w:rsidRPr="002F2292">
        <w:rPr>
          <w:i/>
          <w:sz w:val="20"/>
        </w:rPr>
        <w:t>--------------------------  with</w:t>
      </w:r>
      <w:proofErr w:type="gramEnd"/>
      <w:r w:rsidRPr="002F2292">
        <w:rPr>
          <w:i/>
          <w:sz w:val="20"/>
        </w:rPr>
        <w:t xml:space="preserve"> (hotel)   --------------------------------</w:t>
      </w:r>
    </w:p>
    <w:p w:rsidR="0060224A" w:rsidRPr="002F2292" w:rsidRDefault="0060224A" w:rsidP="006F2AD4">
      <w:pPr>
        <w:tabs>
          <w:tab w:val="left" w:pos="1440"/>
        </w:tabs>
        <w:spacing w:before="0"/>
        <w:ind w:left="284" w:right="515"/>
        <w:rPr>
          <w:i/>
          <w:sz w:val="20"/>
        </w:rPr>
      </w:pP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u w:val="single"/>
        </w:rPr>
      </w:pPr>
      <w:proofErr w:type="gramStart"/>
      <w:r w:rsidRPr="002F2292">
        <w:rPr>
          <w:b/>
          <w:i/>
          <w:u w:val="single"/>
        </w:rPr>
        <w:t>at</w:t>
      </w:r>
      <w:proofErr w:type="gramEnd"/>
      <w:r w:rsidRPr="002F2292">
        <w:rPr>
          <w:b/>
          <w:i/>
          <w:u w:val="single"/>
        </w:rPr>
        <w:t xml:space="preserve"> the ITU preferential tariff </w:t>
      </w: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i/>
          <w:sz w:val="20"/>
        </w:rPr>
      </w:pPr>
      <w:r w:rsidRPr="002F2292">
        <w:rPr>
          <w:i/>
          <w:sz w:val="20"/>
        </w:rPr>
        <w:t>------------ single/double room(s)</w:t>
      </w:r>
    </w:p>
    <w:p w:rsidR="0060224A" w:rsidRPr="002F2292" w:rsidRDefault="0060224A" w:rsidP="006F2AD4">
      <w:pPr>
        <w:tabs>
          <w:tab w:val="left" w:pos="1440"/>
        </w:tabs>
        <w:spacing w:before="0"/>
        <w:ind w:left="284" w:right="515"/>
        <w:rPr>
          <w:i/>
          <w:sz w:val="20"/>
        </w:rPr>
      </w:pPr>
    </w:p>
    <w:p w:rsidR="0060224A" w:rsidRPr="002F2292" w:rsidRDefault="0060224A" w:rsidP="006F2AD4">
      <w:pPr>
        <w:tabs>
          <w:tab w:val="left" w:pos="1440"/>
        </w:tabs>
        <w:spacing w:before="0"/>
        <w:ind w:left="284" w:right="515"/>
        <w:rPr>
          <w:i/>
          <w:sz w:val="20"/>
        </w:rPr>
      </w:pPr>
      <w:proofErr w:type="gramStart"/>
      <w:r w:rsidRPr="002F2292">
        <w:rPr>
          <w:i/>
          <w:sz w:val="20"/>
        </w:rPr>
        <w:t>arriving</w:t>
      </w:r>
      <w:proofErr w:type="gramEnd"/>
      <w:r w:rsidRPr="002F2292">
        <w:rPr>
          <w:i/>
          <w:sz w:val="20"/>
        </w:rPr>
        <w:t xml:space="preserve"> on (date)-----------------------------  at (time)  ------------- departing on (date)--------------------------------</w:t>
      </w: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2F2292">
        <w:rPr>
          <w:rFonts w:eastAsia="SimSun"/>
          <w:b/>
          <w:bCs/>
          <w:i/>
          <w:iCs/>
          <w:sz w:val="20"/>
          <w:lang w:eastAsia="zh-CN"/>
        </w:rPr>
        <w:t xml:space="preserve">GENEVA TRANSPORT CARD: </w:t>
      </w:r>
      <w:r w:rsidRPr="002F2292">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60224A" w:rsidRPr="002F2292" w:rsidRDefault="0060224A" w:rsidP="006F2AD4">
      <w:pPr>
        <w:tabs>
          <w:tab w:val="left" w:pos="1440"/>
        </w:tabs>
        <w:spacing w:before="0"/>
        <w:ind w:left="284" w:right="515"/>
        <w:rPr>
          <w:sz w:val="20"/>
        </w:rPr>
      </w:pPr>
      <w:r w:rsidRPr="002F2292">
        <w:rPr>
          <w:i/>
          <w:sz w:val="20"/>
        </w:rPr>
        <w:t>Family name</w:t>
      </w:r>
      <w:r w:rsidRPr="002F2292">
        <w:rPr>
          <w:sz w:val="20"/>
        </w:rPr>
        <w:t xml:space="preserve">    -------------------------------------------------------------------------------------------------------------------</w:t>
      </w: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sz w:val="20"/>
        </w:rPr>
      </w:pPr>
      <w:r w:rsidRPr="002F2292">
        <w:rPr>
          <w:i/>
          <w:sz w:val="20"/>
        </w:rPr>
        <w:t xml:space="preserve">First name    </w:t>
      </w:r>
      <w:r w:rsidRPr="002F2292">
        <w:rPr>
          <w:sz w:val="20"/>
        </w:rPr>
        <w:t xml:space="preserve">    ------------------------------------------------------------------------------------------------------------------</w:t>
      </w: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i/>
          <w:iCs/>
          <w:sz w:val="20"/>
        </w:rPr>
      </w:pPr>
      <w:r w:rsidRPr="002F2292">
        <w:rPr>
          <w:i/>
          <w:sz w:val="20"/>
        </w:rPr>
        <w:t xml:space="preserve">Address        </w:t>
      </w:r>
      <w:r w:rsidRPr="002F2292">
        <w:rPr>
          <w:sz w:val="20"/>
        </w:rPr>
        <w:t xml:space="preserve">    ------------------------------------------------------------------------        </w:t>
      </w:r>
      <w:r w:rsidRPr="002F2292">
        <w:rPr>
          <w:i/>
          <w:iCs/>
          <w:sz w:val="20"/>
        </w:rPr>
        <w:t>Tel: -------------------------------</w:t>
      </w:r>
    </w:p>
    <w:p w:rsidR="0060224A" w:rsidRPr="002F2292" w:rsidRDefault="0060224A" w:rsidP="006F2AD4">
      <w:pPr>
        <w:tabs>
          <w:tab w:val="left" w:pos="1440"/>
        </w:tabs>
        <w:spacing w:before="0"/>
        <w:ind w:left="284" w:right="515"/>
        <w:rPr>
          <w:i/>
          <w:iCs/>
          <w:sz w:val="20"/>
        </w:rPr>
      </w:pPr>
    </w:p>
    <w:p w:rsidR="0060224A" w:rsidRPr="002F2292" w:rsidRDefault="0060224A" w:rsidP="006F2AD4">
      <w:pPr>
        <w:tabs>
          <w:tab w:val="left" w:pos="1440"/>
        </w:tabs>
        <w:spacing w:before="0"/>
        <w:ind w:left="284" w:right="515"/>
        <w:rPr>
          <w:i/>
          <w:iCs/>
          <w:sz w:val="20"/>
        </w:rPr>
      </w:pPr>
      <w:r w:rsidRPr="002F2292">
        <w:rPr>
          <w:i/>
          <w:iCs/>
          <w:sz w:val="20"/>
        </w:rPr>
        <w:t>-----------------------------------------------------------------------------------------         Fax: -------------------------------</w:t>
      </w:r>
    </w:p>
    <w:p w:rsidR="0060224A" w:rsidRPr="002F2292" w:rsidRDefault="0060224A" w:rsidP="006F2AD4">
      <w:pPr>
        <w:tabs>
          <w:tab w:val="left" w:pos="1440"/>
        </w:tabs>
        <w:spacing w:before="0"/>
        <w:ind w:left="284" w:right="515"/>
        <w:rPr>
          <w:i/>
          <w:iCs/>
          <w:sz w:val="20"/>
        </w:rPr>
      </w:pPr>
    </w:p>
    <w:p w:rsidR="0060224A" w:rsidRPr="002F2292" w:rsidRDefault="0060224A" w:rsidP="006F2AD4">
      <w:pPr>
        <w:tabs>
          <w:tab w:val="left" w:pos="1440"/>
        </w:tabs>
        <w:spacing w:before="0"/>
        <w:ind w:left="284" w:right="515"/>
        <w:rPr>
          <w:sz w:val="20"/>
        </w:rPr>
      </w:pPr>
      <w:r w:rsidRPr="002F2292">
        <w:rPr>
          <w:i/>
          <w:iCs/>
          <w:sz w:val="20"/>
        </w:rPr>
        <w:t>-----------------------------------------------------------------------------------------      E-mail:</w:t>
      </w:r>
      <w:r w:rsidRPr="002F2292">
        <w:rPr>
          <w:sz w:val="20"/>
        </w:rPr>
        <w:t xml:space="preserve"> ------------------------------</w:t>
      </w: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sz w:val="20"/>
        </w:rPr>
      </w:pPr>
      <w:r w:rsidRPr="002F2292">
        <w:rPr>
          <w:i/>
          <w:sz w:val="20"/>
        </w:rPr>
        <w:t>Credit card to guarantee this reservation</w:t>
      </w:r>
      <w:r w:rsidRPr="002F2292">
        <w:rPr>
          <w:sz w:val="20"/>
        </w:rPr>
        <w:t>:        AX/VISA/DINERS/</w:t>
      </w:r>
      <w:proofErr w:type="gramStart"/>
      <w:r w:rsidRPr="002F2292">
        <w:rPr>
          <w:sz w:val="20"/>
        </w:rPr>
        <w:t>EC  (</w:t>
      </w:r>
      <w:proofErr w:type="gramEnd"/>
      <w:r w:rsidRPr="002F2292">
        <w:rPr>
          <w:i/>
          <w:iCs/>
          <w:sz w:val="20"/>
        </w:rPr>
        <w:t>or</w:t>
      </w:r>
      <w:r w:rsidRPr="002F2292">
        <w:rPr>
          <w:sz w:val="20"/>
        </w:rPr>
        <w:t xml:space="preserve"> </w:t>
      </w:r>
      <w:r w:rsidRPr="002F2292">
        <w:rPr>
          <w:i/>
          <w:sz w:val="20"/>
        </w:rPr>
        <w:t>other</w:t>
      </w:r>
      <w:r w:rsidRPr="002F2292">
        <w:rPr>
          <w:iCs/>
          <w:sz w:val="20"/>
        </w:rPr>
        <w:t>)</w:t>
      </w:r>
      <w:r w:rsidRPr="002F2292">
        <w:rPr>
          <w:i/>
          <w:sz w:val="20"/>
        </w:rPr>
        <w:t xml:space="preserve"> -----------------------------------</w:t>
      </w: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sz w:val="20"/>
        </w:rPr>
      </w:pPr>
      <w:r w:rsidRPr="002F2292">
        <w:rPr>
          <w:i/>
          <w:iCs/>
          <w:sz w:val="20"/>
        </w:rPr>
        <w:t xml:space="preserve">No. </w:t>
      </w:r>
      <w:r w:rsidRPr="002F2292">
        <w:rPr>
          <w:sz w:val="20"/>
        </w:rPr>
        <w:t xml:space="preserve">--------------------------------------------------------         </w:t>
      </w:r>
      <w:proofErr w:type="gramStart"/>
      <w:r w:rsidRPr="002F2292">
        <w:rPr>
          <w:i/>
          <w:sz w:val="20"/>
        </w:rPr>
        <w:t>valid</w:t>
      </w:r>
      <w:proofErr w:type="gramEnd"/>
      <w:r w:rsidRPr="002F2292">
        <w:rPr>
          <w:i/>
          <w:sz w:val="20"/>
        </w:rPr>
        <w:t xml:space="preserve"> until</w:t>
      </w:r>
      <w:r w:rsidRPr="002F2292">
        <w:rPr>
          <w:sz w:val="20"/>
        </w:rPr>
        <w:t xml:space="preserve">        ------------------------------------------------</w:t>
      </w: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sz w:val="20"/>
        </w:rPr>
      </w:pPr>
      <w:r w:rsidRPr="002F2292">
        <w:rPr>
          <w:i/>
          <w:sz w:val="20"/>
        </w:rPr>
        <w:t>Date</w:t>
      </w:r>
      <w:r w:rsidRPr="002F2292">
        <w:rPr>
          <w:sz w:val="20"/>
        </w:rPr>
        <w:t xml:space="preserve"> ------------------------------------------------------      </w:t>
      </w:r>
      <w:r w:rsidRPr="002F2292">
        <w:rPr>
          <w:i/>
          <w:sz w:val="20"/>
        </w:rPr>
        <w:t xml:space="preserve">Signature </w:t>
      </w:r>
      <w:r w:rsidRPr="002F2292">
        <w:rPr>
          <w:sz w:val="20"/>
        </w:rPr>
        <w:t xml:space="preserve">       ---------------------------------------------------</w:t>
      </w:r>
    </w:p>
    <w:p w:rsidR="00444B73" w:rsidRPr="006F2AD4" w:rsidRDefault="0060224A" w:rsidP="006F2AD4">
      <w:pPr>
        <w:spacing w:before="480"/>
        <w:jc w:val="center"/>
        <w:rPr>
          <w:lang w:val="ru-RU"/>
        </w:rPr>
      </w:pPr>
      <w:r w:rsidRPr="006F2AD4">
        <w:rPr>
          <w:lang w:val="ru-RU"/>
        </w:rPr>
        <w:t>______________</w:t>
      </w:r>
    </w:p>
    <w:sectPr w:rsidR="00444B73" w:rsidRPr="006F2AD4" w:rsidSect="0060224A">
      <w:headerReference w:type="first" r:id="rId21"/>
      <w:footerReference w:type="first" r:id="rId22"/>
      <w:type w:val="oddPage"/>
      <w:pgSz w:w="11907" w:h="16840" w:code="9"/>
      <w:pgMar w:top="1134" w:right="1089" w:bottom="1134" w:left="1089"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3EA" w:rsidRDefault="009313EA">
      <w:r>
        <w:separator/>
      </w:r>
    </w:p>
  </w:endnote>
  <w:endnote w:type="continuationSeparator" w:id="0">
    <w:p w:rsidR="009313EA" w:rsidRDefault="009313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EA" w:rsidRPr="00D44215" w:rsidRDefault="00D44215" w:rsidP="00D44215">
    <w:pPr>
      <w:pStyle w:val="Footer"/>
      <w:rPr>
        <w:lang w:val="fr-CH"/>
      </w:rPr>
    </w:pPr>
    <w:r w:rsidRPr="00D44215">
      <w:rPr>
        <w:lang w:val="fr-CH"/>
      </w:rPr>
      <w:t>ITU-T\BUREAU\</w:t>
    </w:r>
    <w:r>
      <w:rPr>
        <w:lang w:val="fr-CH"/>
      </w:rPr>
      <w:t>CIRC\27R</w:t>
    </w:r>
    <w:r w:rsidRPr="00D44215">
      <w:rPr>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4A0"/>
    </w:tblPr>
    <w:tblGrid>
      <w:gridCol w:w="2093"/>
      <w:gridCol w:w="3119"/>
      <w:gridCol w:w="2412"/>
      <w:gridCol w:w="2229"/>
    </w:tblGrid>
    <w:tr w:rsidR="009313EA" w:rsidTr="00C60E38">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9313EA" w:rsidRDefault="009313EA" w:rsidP="00C60E38">
          <w:pPr>
            <w:tabs>
              <w:tab w:val="clear" w:pos="794"/>
              <w:tab w:val="left" w:pos="709"/>
              <w:tab w:val="left" w:pos="1134"/>
            </w:tabs>
            <w:spacing w:before="0"/>
            <w:rPr>
              <w:sz w:val="18"/>
              <w:szCs w:val="20"/>
              <w:lang w:val="fr-CH"/>
            </w:rPr>
          </w:pPr>
          <w:r>
            <w:rPr>
              <w:sz w:val="18"/>
              <w:szCs w:val="20"/>
              <w:lang w:val="fr-CH"/>
            </w:rP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9313EA" w:rsidRDefault="009313EA" w:rsidP="00C60E38">
          <w:pPr>
            <w:tabs>
              <w:tab w:val="clear" w:pos="794"/>
              <w:tab w:val="left" w:pos="709"/>
              <w:tab w:val="left" w:pos="1134"/>
            </w:tabs>
            <w:spacing w:before="0"/>
            <w:rPr>
              <w:sz w:val="18"/>
              <w:szCs w:val="20"/>
              <w:lang w:val="en-GB"/>
            </w:rPr>
          </w:pPr>
          <w:r>
            <w:rPr>
              <w:sz w:val="18"/>
              <w:szCs w:val="20"/>
              <w:lang w:val="en-GB"/>
            </w:rPr>
            <w:t>Telephone</w:t>
          </w:r>
          <w:r>
            <w:rPr>
              <w:sz w:val="18"/>
              <w:szCs w:val="20"/>
              <w:lang w:val="en-GB"/>
            </w:rP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9313EA" w:rsidRDefault="009313EA" w:rsidP="00C60E38">
          <w:pPr>
            <w:tabs>
              <w:tab w:val="clear" w:pos="794"/>
              <w:tab w:val="left" w:pos="709"/>
              <w:tab w:val="left" w:pos="1134"/>
            </w:tabs>
            <w:spacing w:before="0"/>
            <w:rPr>
              <w:sz w:val="18"/>
              <w:szCs w:val="20"/>
              <w:lang w:val="en-GB"/>
            </w:rPr>
          </w:pPr>
          <w:r>
            <w:rPr>
              <w:sz w:val="18"/>
              <w:szCs w:val="20"/>
              <w:lang w:val="en-GB"/>
            </w:rPr>
            <w:t xml:space="preserve">Telex 421 000 </w:t>
          </w:r>
          <w:proofErr w:type="spellStart"/>
          <w:r>
            <w:rPr>
              <w:sz w:val="18"/>
              <w:szCs w:val="20"/>
              <w:lang w:val="en-GB"/>
            </w:rPr>
            <w:t>uit</w:t>
          </w:r>
          <w:proofErr w:type="spellEnd"/>
          <w:r>
            <w:rPr>
              <w:sz w:val="18"/>
              <w:szCs w:val="20"/>
              <w:lang w:val="en-GB"/>
            </w:rPr>
            <w:t xml:space="preserve"> </w:t>
          </w:r>
          <w:proofErr w:type="spellStart"/>
          <w:r>
            <w:rPr>
              <w:sz w:val="18"/>
              <w:szCs w:val="20"/>
              <w:lang w:val="en-GB"/>
            </w:rPr>
            <w:t>ch</w:t>
          </w:r>
          <w:proofErr w:type="spellEnd"/>
        </w:p>
      </w:tc>
      <w:tc>
        <w:tcPr>
          <w:tcW w:w="1131" w:type="pct"/>
          <w:tcBorders>
            <w:top w:val="single" w:sz="6" w:space="0" w:color="auto"/>
            <w:left w:val="nil"/>
            <w:bottom w:val="nil"/>
            <w:right w:val="nil"/>
          </w:tcBorders>
          <w:tcMar>
            <w:top w:w="57" w:type="dxa"/>
            <w:left w:w="107" w:type="dxa"/>
            <w:bottom w:w="0" w:type="dxa"/>
            <w:right w:w="107" w:type="dxa"/>
          </w:tcMar>
          <w:hideMark/>
        </w:tcPr>
        <w:p w:rsidR="009313EA" w:rsidRDefault="009313EA" w:rsidP="00C60E38">
          <w:pPr>
            <w:tabs>
              <w:tab w:val="left" w:pos="709"/>
            </w:tabs>
            <w:spacing w:before="0"/>
            <w:rPr>
              <w:sz w:val="18"/>
              <w:szCs w:val="20"/>
              <w:lang w:val="en-GB"/>
            </w:rPr>
          </w:pPr>
          <w:r>
            <w:rPr>
              <w:sz w:val="18"/>
              <w:szCs w:val="20"/>
              <w:lang w:val="en-GB"/>
            </w:rPr>
            <w:t>E-mail:</w:t>
          </w:r>
          <w:r>
            <w:rPr>
              <w:sz w:val="18"/>
              <w:szCs w:val="20"/>
              <w:lang w:val="en-GB"/>
            </w:rPr>
            <w:tab/>
          </w:r>
          <w:hyperlink r:id="rId1" w:history="1">
            <w:r>
              <w:rPr>
                <w:rStyle w:val="Hyperlink"/>
                <w:sz w:val="18"/>
                <w:szCs w:val="20"/>
                <w:lang w:val="en-GB"/>
              </w:rPr>
              <w:t>itumail@itu.int</w:t>
            </w:r>
          </w:hyperlink>
        </w:p>
      </w:tc>
    </w:tr>
    <w:tr w:rsidR="009313EA" w:rsidTr="00C60E38">
      <w:trPr>
        <w:cantSplit/>
      </w:trPr>
      <w:tc>
        <w:tcPr>
          <w:tcW w:w="1062" w:type="pct"/>
          <w:hideMark/>
        </w:tcPr>
        <w:p w:rsidR="009313EA" w:rsidRDefault="009313EA" w:rsidP="00C60E38">
          <w:pPr>
            <w:tabs>
              <w:tab w:val="clear" w:pos="794"/>
              <w:tab w:val="left" w:pos="709"/>
              <w:tab w:val="left" w:pos="1134"/>
            </w:tabs>
            <w:spacing w:before="0"/>
            <w:rPr>
              <w:sz w:val="18"/>
              <w:szCs w:val="20"/>
              <w:lang w:val="en-GB"/>
            </w:rPr>
          </w:pPr>
          <w:r>
            <w:rPr>
              <w:sz w:val="18"/>
              <w:szCs w:val="20"/>
              <w:lang w:val="en-GB"/>
            </w:rPr>
            <w:t xml:space="preserve">CH-1211 </w:t>
          </w:r>
          <w:smartTag w:uri="urn:schemas-microsoft-com:office:smarttags" w:element="metricconverter">
            <w:smartTag w:uri="urn:schemas-microsoft-com:office:smarttags" w:element="City">
              <w:r>
                <w:rPr>
                  <w:sz w:val="18"/>
                  <w:szCs w:val="20"/>
                  <w:lang w:val="en-GB"/>
                </w:rPr>
                <w:t>Geneva</w:t>
              </w:r>
            </w:smartTag>
          </w:smartTag>
          <w:r>
            <w:rPr>
              <w:sz w:val="18"/>
              <w:szCs w:val="20"/>
              <w:lang w:val="en-GB"/>
            </w:rPr>
            <w:t xml:space="preserve"> 20</w:t>
          </w:r>
        </w:p>
      </w:tc>
      <w:tc>
        <w:tcPr>
          <w:tcW w:w="1583" w:type="pct"/>
          <w:hideMark/>
        </w:tcPr>
        <w:p w:rsidR="009313EA" w:rsidRDefault="009313EA" w:rsidP="00C60E38">
          <w:pPr>
            <w:tabs>
              <w:tab w:val="clear" w:pos="794"/>
              <w:tab w:val="left" w:pos="709"/>
              <w:tab w:val="left" w:pos="1134"/>
            </w:tabs>
            <w:spacing w:before="0"/>
            <w:rPr>
              <w:sz w:val="18"/>
              <w:szCs w:val="20"/>
              <w:lang w:val="en-GB"/>
            </w:rPr>
          </w:pPr>
          <w:r>
            <w:rPr>
              <w:sz w:val="18"/>
              <w:szCs w:val="20"/>
              <w:lang w:val="en-GB"/>
            </w:rPr>
            <w:t>Telefax</w:t>
          </w:r>
          <w:r>
            <w:rPr>
              <w:sz w:val="18"/>
              <w:szCs w:val="20"/>
              <w:lang w:val="en-GB"/>
            </w:rPr>
            <w:tab/>
            <w:t>Gr3:</w:t>
          </w:r>
          <w:r>
            <w:rPr>
              <w:sz w:val="18"/>
              <w:szCs w:val="20"/>
              <w:lang w:val="en-GB"/>
            </w:rPr>
            <w:tab/>
            <w:t>+41 22 733 72 56</w:t>
          </w:r>
        </w:p>
      </w:tc>
      <w:tc>
        <w:tcPr>
          <w:tcW w:w="1224" w:type="pct"/>
          <w:hideMark/>
        </w:tcPr>
        <w:p w:rsidR="009313EA" w:rsidRDefault="009313EA" w:rsidP="00C60E38">
          <w:pPr>
            <w:tabs>
              <w:tab w:val="clear" w:pos="794"/>
              <w:tab w:val="left" w:pos="709"/>
              <w:tab w:val="left" w:pos="1134"/>
            </w:tabs>
            <w:spacing w:before="0"/>
            <w:rPr>
              <w:sz w:val="18"/>
              <w:szCs w:val="20"/>
              <w:lang w:val="en-GB"/>
            </w:rPr>
          </w:pPr>
          <w:r>
            <w:rPr>
              <w:sz w:val="18"/>
              <w:szCs w:val="20"/>
              <w:lang w:val="en-GB"/>
            </w:rPr>
            <w:t>Telegram ITU GENEVE</w:t>
          </w:r>
        </w:p>
      </w:tc>
      <w:tc>
        <w:tcPr>
          <w:tcW w:w="1131" w:type="pct"/>
          <w:hideMark/>
        </w:tcPr>
        <w:p w:rsidR="009313EA" w:rsidRDefault="009313EA" w:rsidP="00C60E38">
          <w:pPr>
            <w:tabs>
              <w:tab w:val="left" w:pos="709"/>
            </w:tabs>
            <w:spacing w:before="0"/>
            <w:rPr>
              <w:sz w:val="18"/>
              <w:szCs w:val="20"/>
              <w:lang w:val="ru-RU"/>
            </w:rPr>
          </w:pPr>
          <w:r>
            <w:rPr>
              <w:sz w:val="18"/>
              <w:szCs w:val="20"/>
              <w:lang w:val="en-GB"/>
            </w:rPr>
            <w:tab/>
          </w:r>
          <w:hyperlink r:id="rId2" w:history="1">
            <w:r>
              <w:rPr>
                <w:rStyle w:val="Hyperlink"/>
                <w:sz w:val="18"/>
                <w:szCs w:val="20"/>
                <w:lang w:val="en-GB"/>
              </w:rPr>
              <w:t>www.itu.int</w:t>
            </w:r>
          </w:hyperlink>
        </w:p>
      </w:tc>
    </w:tr>
    <w:tr w:rsidR="009313EA" w:rsidTr="00C60E38">
      <w:trPr>
        <w:cantSplit/>
      </w:trPr>
      <w:tc>
        <w:tcPr>
          <w:tcW w:w="1062" w:type="pct"/>
          <w:hideMark/>
        </w:tcPr>
        <w:p w:rsidR="009313EA" w:rsidRDefault="009313EA" w:rsidP="00C60E38">
          <w:pPr>
            <w:tabs>
              <w:tab w:val="clear" w:pos="794"/>
              <w:tab w:val="left" w:pos="709"/>
              <w:tab w:val="left" w:pos="1134"/>
            </w:tabs>
            <w:spacing w:before="0"/>
            <w:rPr>
              <w:sz w:val="18"/>
              <w:szCs w:val="20"/>
              <w:lang w:val="fr-CH"/>
            </w:rPr>
          </w:pPr>
          <w:proofErr w:type="spellStart"/>
          <w:r>
            <w:rPr>
              <w:sz w:val="18"/>
              <w:szCs w:val="20"/>
              <w:lang w:val="fr-CH"/>
            </w:rPr>
            <w:t>Switzerland</w:t>
          </w:r>
          <w:proofErr w:type="spellEnd"/>
        </w:p>
      </w:tc>
      <w:tc>
        <w:tcPr>
          <w:tcW w:w="1583" w:type="pct"/>
          <w:hideMark/>
        </w:tcPr>
        <w:p w:rsidR="009313EA" w:rsidRDefault="009313EA" w:rsidP="00C60E38">
          <w:pPr>
            <w:tabs>
              <w:tab w:val="clear" w:pos="794"/>
              <w:tab w:val="left" w:pos="709"/>
              <w:tab w:val="left" w:pos="1134"/>
            </w:tabs>
            <w:spacing w:before="0"/>
            <w:rPr>
              <w:sz w:val="18"/>
              <w:szCs w:val="20"/>
              <w:lang w:val="fr-CH"/>
            </w:rPr>
          </w:pPr>
          <w:r>
            <w:rPr>
              <w:sz w:val="18"/>
              <w:szCs w:val="20"/>
              <w:lang w:val="fr-CH"/>
            </w:rPr>
            <w:tab/>
            <w:t>Gr4:</w:t>
          </w:r>
          <w:r>
            <w:rPr>
              <w:sz w:val="18"/>
              <w:szCs w:val="20"/>
              <w:lang w:val="fr-CH"/>
            </w:rPr>
            <w:tab/>
            <w:t>+41 22 730 65 00</w:t>
          </w:r>
        </w:p>
      </w:tc>
      <w:tc>
        <w:tcPr>
          <w:tcW w:w="1224" w:type="pct"/>
        </w:tcPr>
        <w:p w:rsidR="009313EA" w:rsidRDefault="009313EA" w:rsidP="00C60E38">
          <w:pPr>
            <w:tabs>
              <w:tab w:val="clear" w:pos="794"/>
              <w:tab w:val="left" w:pos="709"/>
              <w:tab w:val="left" w:pos="1134"/>
            </w:tabs>
            <w:spacing w:before="0"/>
            <w:rPr>
              <w:sz w:val="18"/>
              <w:szCs w:val="20"/>
              <w:lang w:val="fr-CH"/>
            </w:rPr>
          </w:pPr>
        </w:p>
      </w:tc>
      <w:tc>
        <w:tcPr>
          <w:tcW w:w="1131" w:type="pct"/>
        </w:tcPr>
        <w:p w:rsidR="009313EA" w:rsidRDefault="009313EA" w:rsidP="00C60E38">
          <w:pPr>
            <w:tabs>
              <w:tab w:val="clear" w:pos="794"/>
              <w:tab w:val="left" w:pos="709"/>
              <w:tab w:val="left" w:pos="1134"/>
            </w:tabs>
            <w:spacing w:before="0"/>
            <w:rPr>
              <w:sz w:val="18"/>
              <w:szCs w:val="20"/>
              <w:lang w:val="fr-CH"/>
            </w:rPr>
          </w:pPr>
        </w:p>
      </w:tc>
    </w:tr>
  </w:tbl>
  <w:p w:rsidR="009313EA" w:rsidRPr="0060224A" w:rsidRDefault="009313EA" w:rsidP="0011167E">
    <w:pPr>
      <w:pStyle w:val="Footer"/>
      <w:rPr>
        <w:sz w:val="10"/>
        <w:szCs w:val="1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EA" w:rsidRPr="00D44215" w:rsidRDefault="00D44215" w:rsidP="00D44215">
    <w:pPr>
      <w:pStyle w:val="Footer"/>
      <w:rPr>
        <w:lang w:val="fr-CH"/>
      </w:rPr>
    </w:pPr>
    <w:r w:rsidRPr="00D44215">
      <w:rPr>
        <w:lang w:val="fr-CH"/>
      </w:rPr>
      <w:t>ITU-T\BUREAU\CIRC\27</w:t>
    </w:r>
    <w:r>
      <w:rPr>
        <w:lang w:val="fr-CH"/>
      </w:rPr>
      <w:t>R</w:t>
    </w:r>
    <w:r w:rsidRPr="00D44215">
      <w:rPr>
        <w:lang w:val="fr-CH"/>
      </w:rPr>
      <w:t>.DOC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24A" w:rsidRPr="00D44215" w:rsidRDefault="00D44215" w:rsidP="00D44215">
    <w:pPr>
      <w:pStyle w:val="Footer"/>
      <w:rPr>
        <w:lang w:val="fr-CH"/>
      </w:rPr>
    </w:pPr>
    <w:r w:rsidRPr="00D44215">
      <w:rPr>
        <w:lang w:val="fr-CH"/>
      </w:rPr>
      <w:t>ITU-T\BUREAU\CIRC\27</w:t>
    </w:r>
    <w:r>
      <w:rPr>
        <w:lang w:val="fr-CH"/>
      </w:rPr>
      <w:t>R</w:t>
    </w:r>
    <w:r w:rsidRPr="00D44215">
      <w:rPr>
        <w:lang w:val="fr-CH"/>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3EA" w:rsidRDefault="009313EA">
      <w:r>
        <w:separator/>
      </w:r>
    </w:p>
  </w:footnote>
  <w:footnote w:type="continuationSeparator" w:id="0">
    <w:p w:rsidR="009313EA" w:rsidRDefault="00931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EA" w:rsidRDefault="009313EA">
    <w:pPr>
      <w:pStyle w:val="Header"/>
    </w:pPr>
    <w:r>
      <w:rPr>
        <w:lang w:val="ru-RU"/>
      </w:rPr>
      <w:t xml:space="preserve">- </w:t>
    </w:r>
    <w:sdt>
      <w:sdtPr>
        <w:id w:val="960683367"/>
        <w:docPartObj>
          <w:docPartGallery w:val="Page Numbers (Top of Page)"/>
          <w:docPartUnique/>
        </w:docPartObj>
      </w:sdtPr>
      <w:sdtEndPr>
        <w:rPr>
          <w:noProof/>
        </w:rPr>
      </w:sdtEndPr>
      <w:sdtContent>
        <w:r w:rsidR="001D01AE">
          <w:fldChar w:fldCharType="begin"/>
        </w:r>
        <w:r>
          <w:instrText xml:space="preserve"> PAGE   \* MERGEFORMAT </w:instrText>
        </w:r>
        <w:r w:rsidR="001D01AE">
          <w:fldChar w:fldCharType="separate"/>
        </w:r>
        <w:r w:rsidR="00D44215">
          <w:rPr>
            <w:noProof/>
          </w:rPr>
          <w:t>2</w:t>
        </w:r>
        <w:r w:rsidR="001D01AE">
          <w:rPr>
            <w:noProof/>
          </w:rPr>
          <w:fldChar w:fldCharType="end"/>
        </w:r>
        <w:r>
          <w:rPr>
            <w:noProof/>
            <w:lang w:val="ru-RU"/>
          </w:rPr>
          <w:t xml:space="preserve"> -</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EA" w:rsidRDefault="009313EA">
    <w:pPr>
      <w:pStyle w:val="Header"/>
    </w:pPr>
    <w:r>
      <w:rPr>
        <w:lang w:val="ru-RU"/>
      </w:rPr>
      <w:t xml:space="preserve">- </w:t>
    </w:r>
    <w:sdt>
      <w:sdtPr>
        <w:id w:val="154279549"/>
        <w:docPartObj>
          <w:docPartGallery w:val="Page Numbers (Top of Page)"/>
          <w:docPartUnique/>
        </w:docPartObj>
      </w:sdtPr>
      <w:sdtEndPr>
        <w:rPr>
          <w:noProof/>
        </w:rPr>
      </w:sdtEndPr>
      <w:sdtContent>
        <w:r w:rsidR="001D01AE">
          <w:fldChar w:fldCharType="begin"/>
        </w:r>
        <w:r>
          <w:instrText xml:space="preserve"> PAGE   \* MERGEFORMAT </w:instrText>
        </w:r>
        <w:r w:rsidR="001D01AE">
          <w:fldChar w:fldCharType="separate"/>
        </w:r>
        <w:r w:rsidR="00D44215">
          <w:rPr>
            <w:noProof/>
          </w:rPr>
          <w:t>3</w:t>
        </w:r>
        <w:r w:rsidR="001D01AE">
          <w:rPr>
            <w:noProof/>
          </w:rPr>
          <w:fldChar w:fldCharType="end"/>
        </w:r>
        <w:r>
          <w:rPr>
            <w:noProof/>
            <w:lang w:val="ru-RU"/>
          </w:rPr>
          <w:t xml:space="preserve"> -</w: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24A" w:rsidRDefault="0060224A">
    <w:pPr>
      <w:pStyle w:val="Header"/>
    </w:pPr>
    <w:r>
      <w:rPr>
        <w:lang w:val="ru-RU"/>
      </w:rPr>
      <w:t xml:space="preserve">- </w:t>
    </w:r>
    <w:sdt>
      <w:sdtPr>
        <w:id w:val="98772921"/>
        <w:docPartObj>
          <w:docPartGallery w:val="Page Numbers (Top of Page)"/>
          <w:docPartUnique/>
        </w:docPartObj>
      </w:sdtPr>
      <w:sdtEndPr>
        <w:rPr>
          <w:noProof/>
        </w:rPr>
      </w:sdtEndPr>
      <w:sdtContent>
        <w:r w:rsidR="001D01AE">
          <w:fldChar w:fldCharType="begin"/>
        </w:r>
        <w:r>
          <w:instrText xml:space="preserve"> PAGE   \* MERGEFORMAT </w:instrText>
        </w:r>
        <w:r w:rsidR="001D01AE">
          <w:fldChar w:fldCharType="separate"/>
        </w:r>
        <w:r w:rsidR="00D44215">
          <w:rPr>
            <w:noProof/>
          </w:rPr>
          <w:t>5</w:t>
        </w:r>
        <w:r w:rsidR="001D01AE">
          <w:rPr>
            <w:noProof/>
          </w:rPr>
          <w:fldChar w:fldCharType="end"/>
        </w:r>
        <w:r>
          <w:rPr>
            <w:noProof/>
            <w:lang w:val="ru-RU"/>
          </w:rPr>
          <w:t xml:space="preserve"> -</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821874"/>
    <w:lvl w:ilvl="0">
      <w:start w:val="1"/>
      <w:numFmt w:val="decimal"/>
      <w:lvlText w:val="%1."/>
      <w:lvlJc w:val="left"/>
      <w:pPr>
        <w:tabs>
          <w:tab w:val="num" w:pos="1492"/>
        </w:tabs>
        <w:ind w:left="1492" w:hanging="360"/>
      </w:pPr>
    </w:lvl>
  </w:abstractNum>
  <w:abstractNum w:abstractNumId="1">
    <w:nsid w:val="FFFFFF7D"/>
    <w:multiLevelType w:val="singleLevel"/>
    <w:tmpl w:val="F03AA16E"/>
    <w:lvl w:ilvl="0">
      <w:start w:val="1"/>
      <w:numFmt w:val="decimal"/>
      <w:lvlText w:val="%1."/>
      <w:lvlJc w:val="left"/>
      <w:pPr>
        <w:tabs>
          <w:tab w:val="num" w:pos="1209"/>
        </w:tabs>
        <w:ind w:left="1209" w:hanging="360"/>
      </w:pPr>
    </w:lvl>
  </w:abstractNum>
  <w:abstractNum w:abstractNumId="2">
    <w:nsid w:val="FFFFFF7E"/>
    <w:multiLevelType w:val="singleLevel"/>
    <w:tmpl w:val="CD3AC8E0"/>
    <w:lvl w:ilvl="0">
      <w:start w:val="1"/>
      <w:numFmt w:val="decimal"/>
      <w:lvlText w:val="%1."/>
      <w:lvlJc w:val="left"/>
      <w:pPr>
        <w:tabs>
          <w:tab w:val="num" w:pos="926"/>
        </w:tabs>
        <w:ind w:left="926" w:hanging="360"/>
      </w:pPr>
    </w:lvl>
  </w:abstractNum>
  <w:abstractNum w:abstractNumId="3">
    <w:nsid w:val="FFFFFF7F"/>
    <w:multiLevelType w:val="singleLevel"/>
    <w:tmpl w:val="EB48C04C"/>
    <w:lvl w:ilvl="0">
      <w:start w:val="1"/>
      <w:numFmt w:val="decimal"/>
      <w:lvlText w:val="%1."/>
      <w:lvlJc w:val="left"/>
      <w:pPr>
        <w:tabs>
          <w:tab w:val="num" w:pos="643"/>
        </w:tabs>
        <w:ind w:left="643" w:hanging="360"/>
      </w:pPr>
    </w:lvl>
  </w:abstractNum>
  <w:abstractNum w:abstractNumId="4">
    <w:nsid w:val="FFFFFF80"/>
    <w:multiLevelType w:val="singleLevel"/>
    <w:tmpl w:val="25326E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CC05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524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0A4D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A0B2E0"/>
    <w:lvl w:ilvl="0">
      <w:start w:val="1"/>
      <w:numFmt w:val="decimal"/>
      <w:lvlText w:val="%1."/>
      <w:lvlJc w:val="left"/>
      <w:pPr>
        <w:tabs>
          <w:tab w:val="num" w:pos="360"/>
        </w:tabs>
        <w:ind w:left="360" w:hanging="360"/>
      </w:pPr>
    </w:lvl>
  </w:abstractNum>
  <w:abstractNum w:abstractNumId="9">
    <w:nsid w:val="FFFFFF89"/>
    <w:multiLevelType w:val="singleLevel"/>
    <w:tmpl w:val="E54AC2C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BD652E3"/>
    <w:multiLevelType w:val="hybridMultilevel"/>
    <w:tmpl w:val="0922CDBA"/>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6"/>
  </w:num>
  <w:num w:numId="3">
    <w:abstractNumId w:val="27"/>
  </w:num>
  <w:num w:numId="4">
    <w:abstractNumId w:val="13"/>
  </w:num>
  <w:num w:numId="5">
    <w:abstractNumId w:val="22"/>
  </w:num>
  <w:num w:numId="6">
    <w:abstractNumId w:val="11"/>
  </w:num>
  <w:num w:numId="7">
    <w:abstractNumId w:val="24"/>
  </w:num>
  <w:num w:numId="8">
    <w:abstractNumId w:val="19"/>
  </w:num>
  <w:num w:numId="9">
    <w:abstractNumId w:val="20"/>
  </w:num>
  <w:num w:numId="10">
    <w:abstractNumId w:val="15"/>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4"/>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ctiveWritingStyle w:appName="MSWord" w:lang="fr-FR" w:vendorID="9" w:dllVersion="512" w:checkStyle="1"/>
  <w:proofState w:spelling="clean" w:grammar="clean"/>
  <w:stylePaneFormatFilter w:val="3804"/>
  <w:defaultTabStop w:val="720"/>
  <w:noPunctuationKerning/>
  <w:characterSpacingControl w:val="doNotCompress"/>
  <w:hdrShapeDefaults>
    <o:shapedefaults v:ext="edit" spidmax="34817"/>
  </w:hdrShapeDefaults>
  <w:footnotePr>
    <w:footnote w:id="-1"/>
    <w:footnote w:id="0"/>
  </w:footnotePr>
  <w:endnotePr>
    <w:endnote w:id="-1"/>
    <w:endnote w:id="0"/>
  </w:endnotePr>
  <w:compat>
    <w:useFELayout/>
  </w:compat>
  <w:rsids>
    <w:rsidRoot w:val="008E0925"/>
    <w:rsid w:val="00007034"/>
    <w:rsid w:val="00024565"/>
    <w:rsid w:val="0003235D"/>
    <w:rsid w:val="0004153D"/>
    <w:rsid w:val="00082B7B"/>
    <w:rsid w:val="00095EA0"/>
    <w:rsid w:val="000C2147"/>
    <w:rsid w:val="000C7D98"/>
    <w:rsid w:val="00103310"/>
    <w:rsid w:val="0011167E"/>
    <w:rsid w:val="00115B49"/>
    <w:rsid w:val="00122BD5"/>
    <w:rsid w:val="001629DC"/>
    <w:rsid w:val="0017673F"/>
    <w:rsid w:val="001B4A74"/>
    <w:rsid w:val="001D01AE"/>
    <w:rsid w:val="001D261C"/>
    <w:rsid w:val="00207341"/>
    <w:rsid w:val="0025701E"/>
    <w:rsid w:val="0026232A"/>
    <w:rsid w:val="002916B7"/>
    <w:rsid w:val="002B37F9"/>
    <w:rsid w:val="002D26FD"/>
    <w:rsid w:val="002E4C41"/>
    <w:rsid w:val="002F2292"/>
    <w:rsid w:val="003252D5"/>
    <w:rsid w:val="0033434F"/>
    <w:rsid w:val="00340304"/>
    <w:rsid w:val="003B387A"/>
    <w:rsid w:val="003F5B77"/>
    <w:rsid w:val="004167E6"/>
    <w:rsid w:val="0041688E"/>
    <w:rsid w:val="00444B73"/>
    <w:rsid w:val="00455EFA"/>
    <w:rsid w:val="00475A27"/>
    <w:rsid w:val="00495F13"/>
    <w:rsid w:val="004A0D07"/>
    <w:rsid w:val="004C4E01"/>
    <w:rsid w:val="004C5268"/>
    <w:rsid w:val="004E01AE"/>
    <w:rsid w:val="004F48F0"/>
    <w:rsid w:val="00514426"/>
    <w:rsid w:val="0053789F"/>
    <w:rsid w:val="005D044D"/>
    <w:rsid w:val="005E616E"/>
    <w:rsid w:val="0060224A"/>
    <w:rsid w:val="006139B2"/>
    <w:rsid w:val="00625240"/>
    <w:rsid w:val="00625BAF"/>
    <w:rsid w:val="00636D90"/>
    <w:rsid w:val="0065611E"/>
    <w:rsid w:val="006777D5"/>
    <w:rsid w:val="006A2AFB"/>
    <w:rsid w:val="006D7FBC"/>
    <w:rsid w:val="006F1984"/>
    <w:rsid w:val="006F2AD4"/>
    <w:rsid w:val="00701561"/>
    <w:rsid w:val="0071361F"/>
    <w:rsid w:val="00717255"/>
    <w:rsid w:val="00741C5B"/>
    <w:rsid w:val="0074299E"/>
    <w:rsid w:val="00753F18"/>
    <w:rsid w:val="00760B88"/>
    <w:rsid w:val="00763FF3"/>
    <w:rsid w:val="007838EF"/>
    <w:rsid w:val="0079397B"/>
    <w:rsid w:val="007D0BFA"/>
    <w:rsid w:val="00826CB4"/>
    <w:rsid w:val="00831FDC"/>
    <w:rsid w:val="00832A5A"/>
    <w:rsid w:val="00867F6A"/>
    <w:rsid w:val="00871131"/>
    <w:rsid w:val="0087588C"/>
    <w:rsid w:val="008C5C0E"/>
    <w:rsid w:val="008C7044"/>
    <w:rsid w:val="008E0925"/>
    <w:rsid w:val="009313EA"/>
    <w:rsid w:val="009469D2"/>
    <w:rsid w:val="00983D35"/>
    <w:rsid w:val="009979B5"/>
    <w:rsid w:val="009A2C9B"/>
    <w:rsid w:val="009B6144"/>
    <w:rsid w:val="00A21DD2"/>
    <w:rsid w:val="00A3021F"/>
    <w:rsid w:val="00A54693"/>
    <w:rsid w:val="00A563C7"/>
    <w:rsid w:val="00A57977"/>
    <w:rsid w:val="00A654CA"/>
    <w:rsid w:val="00A66C90"/>
    <w:rsid w:val="00A8170F"/>
    <w:rsid w:val="00A91EB5"/>
    <w:rsid w:val="00AD3D11"/>
    <w:rsid w:val="00AF2B53"/>
    <w:rsid w:val="00B34D84"/>
    <w:rsid w:val="00BC33B4"/>
    <w:rsid w:val="00C02C03"/>
    <w:rsid w:val="00C07EEB"/>
    <w:rsid w:val="00C22D6C"/>
    <w:rsid w:val="00C60E38"/>
    <w:rsid w:val="00C623F1"/>
    <w:rsid w:val="00CC4BB0"/>
    <w:rsid w:val="00D321D6"/>
    <w:rsid w:val="00D44215"/>
    <w:rsid w:val="00D47122"/>
    <w:rsid w:val="00D83022"/>
    <w:rsid w:val="00D911F5"/>
    <w:rsid w:val="00DA09D7"/>
    <w:rsid w:val="00DA1127"/>
    <w:rsid w:val="00DB1A37"/>
    <w:rsid w:val="00DC6716"/>
    <w:rsid w:val="00DD2CE8"/>
    <w:rsid w:val="00DF012B"/>
    <w:rsid w:val="00DF109B"/>
    <w:rsid w:val="00E07386"/>
    <w:rsid w:val="00E14A1A"/>
    <w:rsid w:val="00E17F1A"/>
    <w:rsid w:val="00E40F0E"/>
    <w:rsid w:val="00E45C46"/>
    <w:rsid w:val="00E56FD7"/>
    <w:rsid w:val="00E645B4"/>
    <w:rsid w:val="00EF273F"/>
    <w:rsid w:val="00F15118"/>
    <w:rsid w:val="00F205F5"/>
    <w:rsid w:val="00F2526F"/>
    <w:rsid w:val="00F72F82"/>
    <w:rsid w:val="00F830DA"/>
    <w:rsid w:val="00FC019B"/>
    <w:rsid w:val="00FD353E"/>
    <w:rsid w:val="00FE3F1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224A"/>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rsid w:val="001D01AE"/>
    <w:pPr>
      <w:keepNext/>
      <w:jc w:val="center"/>
      <w:outlineLvl w:val="0"/>
    </w:pPr>
    <w:rPr>
      <w:rFonts w:cs="Arial"/>
      <w:b/>
      <w:bCs/>
      <w:color w:val="000000"/>
      <w:sz w:val="20"/>
      <w:szCs w:val="20"/>
    </w:rPr>
  </w:style>
  <w:style w:type="paragraph" w:styleId="Heading2">
    <w:name w:val="heading 2"/>
    <w:basedOn w:val="Normal"/>
    <w:next w:val="Normal"/>
    <w:qFormat/>
    <w:rsid w:val="001D01AE"/>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1D01AE"/>
    <w:pPr>
      <w:keepNext/>
      <w:spacing w:before="240" w:after="60"/>
      <w:outlineLvl w:val="2"/>
    </w:pPr>
    <w:rPr>
      <w:rFonts w:cs="Arial"/>
      <w:b/>
      <w:bCs/>
      <w:sz w:val="26"/>
      <w:szCs w:val="26"/>
    </w:rPr>
  </w:style>
  <w:style w:type="paragraph" w:styleId="Heading4">
    <w:name w:val="heading 4"/>
    <w:basedOn w:val="Normal"/>
    <w:next w:val="Normal"/>
    <w:qFormat/>
    <w:rsid w:val="001D01AE"/>
    <w:pPr>
      <w:keepNext/>
      <w:jc w:val="center"/>
      <w:outlineLvl w:val="3"/>
    </w:pPr>
    <w:rPr>
      <w:b/>
      <w:bCs/>
      <w:i/>
      <w:iCs/>
      <w:lang w:val="ru-RU"/>
    </w:rPr>
  </w:style>
  <w:style w:type="paragraph" w:styleId="Heading5">
    <w:name w:val="heading 5"/>
    <w:basedOn w:val="Normal"/>
    <w:next w:val="Normal"/>
    <w:qFormat/>
    <w:rsid w:val="001D01AE"/>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11167E"/>
    <w:pPr>
      <w:tabs>
        <w:tab w:val="center" w:pos="4703"/>
        <w:tab w:val="right" w:pos="9406"/>
      </w:tabs>
      <w:spacing w:before="0"/>
    </w:pPr>
    <w:rPr>
      <w:sz w:val="16"/>
    </w:rPr>
  </w:style>
  <w:style w:type="paragraph" w:styleId="BodyText">
    <w:name w:val="Body Text"/>
    <w:basedOn w:val="Normal"/>
    <w:link w:val="BodyTextChar"/>
    <w:rsid w:val="001D01AE"/>
    <w:rPr>
      <w:b/>
      <w:bCs/>
      <w:sz w:val="24"/>
    </w:rPr>
  </w:style>
  <w:style w:type="paragraph" w:styleId="Title">
    <w:name w:val="Title"/>
    <w:basedOn w:val="Normal"/>
    <w:qFormat/>
    <w:rsid w:val="001D01AE"/>
    <w:pPr>
      <w:jc w:val="center"/>
    </w:pPr>
    <w:rPr>
      <w:b/>
      <w:bCs/>
      <w:sz w:val="24"/>
    </w:rPr>
  </w:style>
  <w:style w:type="paragraph" w:customStyle="1" w:styleId="xl24">
    <w:name w:val="xl24"/>
    <w:basedOn w:val="Normal"/>
    <w:rsid w:val="001D01AE"/>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1D01AE"/>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1D01AE"/>
    <w:pPr>
      <w:tabs>
        <w:tab w:val="right" w:pos="8732"/>
      </w:tabs>
    </w:pPr>
    <w:rPr>
      <w:rFonts w:ascii="Futura Lt BT" w:hAnsi="Futura Lt BT"/>
      <w:i/>
      <w:sz w:val="28"/>
      <w:szCs w:val="20"/>
      <w:lang w:bidi="he-IL"/>
    </w:rPr>
  </w:style>
  <w:style w:type="paragraph" w:customStyle="1" w:styleId="Logo">
    <w:name w:val="Logo"/>
    <w:basedOn w:val="Normal"/>
    <w:rsid w:val="001D01AE"/>
    <w:pPr>
      <w:spacing w:before="100"/>
      <w:jc w:val="right"/>
    </w:pPr>
    <w:rPr>
      <w:rFonts w:ascii="Futura Lt BT" w:hAnsi="Futura Lt BT"/>
      <w:color w:val="FFFFFF"/>
      <w:sz w:val="20"/>
      <w:szCs w:val="20"/>
      <w:lang w:bidi="he-IL"/>
    </w:rPr>
  </w:style>
  <w:style w:type="paragraph" w:styleId="TOC1">
    <w:name w:val="toc 1"/>
    <w:basedOn w:val="Normal"/>
    <w:semiHidden/>
    <w:rsid w:val="001D01AE"/>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1D01AE"/>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1D01AE"/>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60224A"/>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rsid w:val="001D01AE"/>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1D01AE"/>
    <w:pPr>
      <w:tabs>
        <w:tab w:val="left" w:pos="141"/>
      </w:tabs>
      <w:ind w:left="141" w:hanging="141"/>
    </w:pPr>
    <w:rPr>
      <w:sz w:val="24"/>
    </w:rPr>
  </w:style>
  <w:style w:type="paragraph" w:styleId="BodyTextIndent2">
    <w:name w:val="Body Text Indent 2"/>
    <w:basedOn w:val="Normal"/>
    <w:rsid w:val="001D01AE"/>
    <w:pPr>
      <w:tabs>
        <w:tab w:val="left" w:pos="284"/>
        <w:tab w:val="left" w:pos="4111"/>
      </w:tabs>
      <w:ind w:left="284" w:hanging="227"/>
    </w:pPr>
    <w:rPr>
      <w:lang w:val="ru-RU"/>
    </w:rPr>
  </w:style>
  <w:style w:type="paragraph" w:styleId="BodyText2">
    <w:name w:val="Body Text 2"/>
    <w:basedOn w:val="Normal"/>
    <w:rsid w:val="001D01AE"/>
    <w:rPr>
      <w:sz w:val="24"/>
    </w:rPr>
  </w:style>
  <w:style w:type="character" w:styleId="PageNumber">
    <w:name w:val="page number"/>
    <w:basedOn w:val="DefaultParagraphFont"/>
    <w:rsid w:val="001D01AE"/>
  </w:style>
  <w:style w:type="paragraph" w:customStyle="1" w:styleId="itu">
    <w:name w:val="itu"/>
    <w:basedOn w:val="Normal"/>
    <w:rsid w:val="001D01AE"/>
    <w:pPr>
      <w:tabs>
        <w:tab w:val="left" w:pos="709"/>
        <w:tab w:val="left" w:pos="1134"/>
      </w:tabs>
    </w:pPr>
    <w:rPr>
      <w:rFonts w:ascii="Futura Lt BT" w:hAnsi="Futura Lt BT"/>
      <w:sz w:val="18"/>
      <w:szCs w:val="20"/>
      <w:lang w:val="en-GB"/>
    </w:rPr>
  </w:style>
  <w:style w:type="character" w:styleId="Hyperlink">
    <w:name w:val="Hyperlink"/>
    <w:uiPriority w:val="99"/>
    <w:rsid w:val="001D01AE"/>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0224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Strong">
    <w:name w:val="Strong"/>
    <w:uiPriority w:val="22"/>
    <w:qFormat/>
    <w:rsid w:val="00C02C03"/>
    <w:rPr>
      <w:b/>
      <w:bCs/>
    </w:rPr>
  </w:style>
  <w:style w:type="paragraph" w:styleId="ListParagraph">
    <w:name w:val="List Paragraph"/>
    <w:basedOn w:val="Normal"/>
    <w:uiPriority w:val="34"/>
    <w:qFormat/>
    <w:rsid w:val="00C02C03"/>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character" w:styleId="FollowedHyperlink">
    <w:name w:val="FollowedHyperlink"/>
    <w:basedOn w:val="DefaultParagraphFont"/>
    <w:rsid w:val="00C02C03"/>
    <w:rPr>
      <w:color w:val="800080" w:themeColor="followedHyperlink"/>
      <w:u w:val="single"/>
    </w:rPr>
  </w:style>
  <w:style w:type="paragraph" w:customStyle="1" w:styleId="Annex">
    <w:name w:val="Annex_#"/>
    <w:basedOn w:val="Normal"/>
    <w:next w:val="Normal"/>
    <w:rsid w:val="00CC4BB0"/>
    <w:pPr>
      <w:keepNext/>
      <w:keepLines/>
      <w:spacing w:before="480" w:after="80"/>
      <w:jc w:val="center"/>
    </w:pPr>
    <w:rPr>
      <w:rFonts w:eastAsia="Times New Roman"/>
      <w:caps/>
      <w:sz w:val="24"/>
      <w:szCs w:val="20"/>
      <w:lang w:val="en-GB"/>
    </w:rPr>
  </w:style>
  <w:style w:type="table" w:styleId="TableGrid">
    <w:name w:val="Table Grid"/>
    <w:basedOn w:val="TableNormal"/>
    <w:uiPriority w:val="59"/>
    <w:rsid w:val="00CC4BB0"/>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60224A"/>
    <w:pPr>
      <w:tabs>
        <w:tab w:val="clear" w:pos="794"/>
        <w:tab w:val="clear" w:pos="1191"/>
        <w:tab w:val="clear" w:pos="1588"/>
        <w:tab w:val="clear" w:pos="1985"/>
      </w:tabs>
      <w:spacing w:before="0"/>
    </w:pPr>
    <w:rPr>
      <w:rFonts w:eastAsia="Times New Roman"/>
      <w:sz w:val="24"/>
      <w:szCs w:val="20"/>
    </w:rPr>
  </w:style>
  <w:style w:type="paragraph" w:customStyle="1" w:styleId="enumlev1">
    <w:name w:val="enumlev1"/>
    <w:basedOn w:val="Normal"/>
    <w:rsid w:val="006F2AD4"/>
    <w:pPr>
      <w:tabs>
        <w:tab w:val="left" w:pos="2608"/>
        <w:tab w:val="left" w:pos="3345"/>
      </w:tabs>
      <w:overflowPunct w:val="0"/>
      <w:autoSpaceDE w:val="0"/>
      <w:autoSpaceDN w:val="0"/>
      <w:adjustRightInd w:val="0"/>
      <w:spacing w:before="80"/>
      <w:ind w:left="794" w:hanging="794"/>
      <w:textAlignment w:val="baseline"/>
    </w:pPr>
    <w:rPr>
      <w:rFonts w:eastAsia="Times New Roman"/>
      <w:szCs w:val="20"/>
      <w:lang w:val="ru-RU"/>
    </w:rPr>
  </w:style>
  <w:style w:type="paragraph" w:styleId="BalloonText">
    <w:name w:val="Balloon Text"/>
    <w:basedOn w:val="Normal"/>
    <w:link w:val="BalloonTextChar"/>
    <w:rsid w:val="00D44215"/>
    <w:pPr>
      <w:spacing w:before="0"/>
    </w:pPr>
    <w:rPr>
      <w:rFonts w:ascii="Tahoma" w:hAnsi="Tahoma" w:cs="Tahoma"/>
      <w:sz w:val="16"/>
      <w:szCs w:val="16"/>
    </w:rPr>
  </w:style>
  <w:style w:type="character" w:customStyle="1" w:styleId="BalloonTextChar">
    <w:name w:val="Balloon Text Char"/>
    <w:basedOn w:val="DefaultParagraphFont"/>
    <w:link w:val="BalloonText"/>
    <w:rsid w:val="00D4421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224A"/>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60224A"/>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uiPriority w:val="99"/>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0224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Strong">
    <w:name w:val="Strong"/>
    <w:uiPriority w:val="22"/>
    <w:qFormat/>
    <w:rsid w:val="00C02C03"/>
    <w:rPr>
      <w:b/>
      <w:bCs/>
    </w:rPr>
  </w:style>
  <w:style w:type="paragraph" w:styleId="ListParagraph">
    <w:name w:val="List Paragraph"/>
    <w:basedOn w:val="Normal"/>
    <w:uiPriority w:val="34"/>
    <w:qFormat/>
    <w:rsid w:val="00C02C03"/>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character" w:styleId="FollowedHyperlink">
    <w:name w:val="FollowedHyperlink"/>
    <w:basedOn w:val="DefaultParagraphFont"/>
    <w:rsid w:val="00C02C03"/>
    <w:rPr>
      <w:color w:val="800080" w:themeColor="followedHyperlink"/>
      <w:u w:val="single"/>
    </w:rPr>
  </w:style>
  <w:style w:type="paragraph" w:customStyle="1" w:styleId="Annex">
    <w:name w:val="Annex_#"/>
    <w:basedOn w:val="Normal"/>
    <w:next w:val="Normal"/>
    <w:rsid w:val="00CC4BB0"/>
    <w:pPr>
      <w:keepNext/>
      <w:keepLines/>
      <w:spacing w:before="480" w:after="80"/>
      <w:jc w:val="center"/>
    </w:pPr>
    <w:rPr>
      <w:rFonts w:eastAsia="Times New Roman"/>
      <w:caps/>
      <w:sz w:val="24"/>
      <w:szCs w:val="20"/>
      <w:lang w:val="en-GB"/>
    </w:rPr>
  </w:style>
  <w:style w:type="table" w:styleId="TableGrid">
    <w:name w:val="Table Grid"/>
    <w:basedOn w:val="TableNormal"/>
    <w:uiPriority w:val="59"/>
    <w:rsid w:val="00CC4BB0"/>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60224A"/>
    <w:pPr>
      <w:tabs>
        <w:tab w:val="clear" w:pos="794"/>
        <w:tab w:val="clear" w:pos="1191"/>
        <w:tab w:val="clear" w:pos="1588"/>
        <w:tab w:val="clear" w:pos="1985"/>
      </w:tabs>
      <w:spacing w:before="0"/>
    </w:pPr>
    <w:rPr>
      <w:rFonts w:eastAsia="Times New Roman"/>
      <w:sz w:val="24"/>
      <w:szCs w:val="20"/>
    </w:rPr>
  </w:style>
  <w:style w:type="paragraph" w:customStyle="1" w:styleId="enumlev1">
    <w:name w:val="enumlev1"/>
    <w:basedOn w:val="Normal"/>
    <w:rsid w:val="006F2AD4"/>
    <w:pPr>
      <w:tabs>
        <w:tab w:val="left" w:pos="2608"/>
        <w:tab w:val="left" w:pos="3345"/>
      </w:tabs>
      <w:overflowPunct w:val="0"/>
      <w:autoSpaceDE w:val="0"/>
      <w:autoSpaceDN w:val="0"/>
      <w:adjustRightInd w:val="0"/>
      <w:spacing w:before="80"/>
      <w:ind w:left="794" w:hanging="794"/>
      <w:textAlignment w:val="baseline"/>
    </w:pPr>
    <w:rPr>
      <w:rFonts w:eastAsia="Times New Roman"/>
      <w:szCs w:val="20"/>
      <w:lang w:val="ru-RU"/>
    </w:rPr>
  </w:style>
</w:styles>
</file>

<file path=word/webSettings.xml><?xml version="1.0" encoding="utf-8"?>
<w:webSettings xmlns:r="http://schemas.openxmlformats.org/officeDocument/2006/relationships" xmlns:w="http://schemas.openxmlformats.org/wordprocessingml/2006/main">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worksem/..../registration.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2.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5/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ieee802.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ethernet/201307/"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164D0-85BF-4E28-B9A9-7A7A711A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1168</Words>
  <Characters>9558</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10705</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Christin Chevalley</cp:lastModifiedBy>
  <cp:revision>8</cp:revision>
  <cp:lastPrinted>2013-05-15T14:08:00Z</cp:lastPrinted>
  <dcterms:created xsi:type="dcterms:W3CDTF">2013-05-14T12:04:00Z</dcterms:created>
  <dcterms:modified xsi:type="dcterms:W3CDTF">2013-05-20T12:33:00Z</dcterms:modified>
</cp:coreProperties>
</file>