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BF3CB3" w:rsidTr="0011167E">
        <w:trPr>
          <w:cantSplit/>
        </w:trPr>
        <w:tc>
          <w:tcPr>
            <w:tcW w:w="6804" w:type="dxa"/>
            <w:vAlign w:val="center"/>
          </w:tcPr>
          <w:p w:rsidR="00BC33B4" w:rsidRPr="00BF3CB3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BF3CB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F3CB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BF3CB3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F3CB3">
              <w:rPr>
                <w:noProof/>
                <w:szCs w:val="22"/>
                <w:lang w:eastAsia="zh-CN"/>
              </w:rPr>
              <w:drawing>
                <wp:inline distT="0" distB="0" distL="0" distR="0" wp14:anchorId="0D4DB8F4" wp14:editId="79BD3069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BF3CB3" w:rsidTr="0011167E">
        <w:trPr>
          <w:cantSplit/>
        </w:trPr>
        <w:tc>
          <w:tcPr>
            <w:tcW w:w="6804" w:type="dxa"/>
            <w:vAlign w:val="center"/>
          </w:tcPr>
          <w:p w:rsidR="00BC33B4" w:rsidRPr="00BF3CB3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BF3CB3" w:rsidRDefault="00BC33B4" w:rsidP="0011167E">
            <w:pPr>
              <w:rPr>
                <w:lang w:val="ru-RU"/>
              </w:rPr>
            </w:pPr>
          </w:p>
        </w:tc>
      </w:tr>
    </w:tbl>
    <w:p w:rsidR="00BC33B4" w:rsidRPr="00BF3CB3" w:rsidRDefault="00BC33B4" w:rsidP="00603C7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BF3CB3">
        <w:rPr>
          <w:lang w:val="ru-RU"/>
        </w:rPr>
        <w:tab/>
        <w:t>Женева,</w:t>
      </w:r>
      <w:r w:rsidR="007B6A38" w:rsidRPr="00BF3CB3">
        <w:rPr>
          <w:lang w:val="ru-RU"/>
        </w:rPr>
        <w:t xml:space="preserve"> </w:t>
      </w:r>
      <w:r w:rsidR="00863831">
        <w:t>17</w:t>
      </w:r>
      <w:r w:rsidR="00F20C57" w:rsidRPr="00BF3CB3">
        <w:rPr>
          <w:lang w:val="ru-RU"/>
        </w:rPr>
        <w:t xml:space="preserve"> мая 201</w:t>
      </w:r>
      <w:r w:rsidR="00863831">
        <w:t>3</w:t>
      </w:r>
      <w:r w:rsidR="00F20C57" w:rsidRPr="00BF3CB3">
        <w:rPr>
          <w:lang w:val="ru-RU"/>
        </w:rPr>
        <w:t>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007737" w:rsidTr="00BC33B4">
        <w:trPr>
          <w:cantSplit/>
          <w:trHeight w:val="1194"/>
        </w:trPr>
        <w:tc>
          <w:tcPr>
            <w:tcW w:w="1260" w:type="dxa"/>
          </w:tcPr>
          <w:p w:rsidR="00BC33B4" w:rsidRPr="00007737" w:rsidRDefault="00BC33B4" w:rsidP="0064324A">
            <w:pPr>
              <w:spacing w:before="0"/>
              <w:rPr>
                <w:lang w:val="ru-RU"/>
              </w:rPr>
            </w:pPr>
            <w:proofErr w:type="spellStart"/>
            <w:r w:rsidRPr="00BF3CB3">
              <w:rPr>
                <w:lang w:val="ru-RU"/>
              </w:rPr>
              <w:t>Осн</w:t>
            </w:r>
            <w:proofErr w:type="spellEnd"/>
            <w:r w:rsidRPr="00BF3CB3">
              <w:rPr>
                <w:lang w:val="ru-RU"/>
              </w:rPr>
              <w:t>.:</w:t>
            </w:r>
            <w:r w:rsidR="00603C71" w:rsidRPr="00007737">
              <w:rPr>
                <w:lang w:val="ru-RU"/>
              </w:rPr>
              <w:br/>
            </w:r>
            <w:r w:rsidR="0064324A">
              <w:rPr>
                <w:lang w:val="ru-RU"/>
              </w:rPr>
              <w:br/>
            </w:r>
            <w:r w:rsidR="00603C71" w:rsidRPr="00007737">
              <w:rPr>
                <w:lang w:val="ru-RU"/>
              </w:rPr>
              <w:br/>
            </w:r>
            <w:r w:rsidR="00603C71" w:rsidRPr="00BF3CB3">
              <w:rPr>
                <w:lang w:val="ru-RU"/>
              </w:rPr>
              <w:t>Тел.:</w:t>
            </w:r>
            <w:r w:rsidR="00603C71" w:rsidRPr="00BF3CB3">
              <w:rPr>
                <w:lang w:val="ru-RU"/>
              </w:rPr>
              <w:br/>
              <w:t>Факс:</w:t>
            </w:r>
            <w:r w:rsidR="00603C71" w:rsidRPr="00BF3CB3">
              <w:rPr>
                <w:lang w:val="ru-RU"/>
              </w:rPr>
              <w:br/>
              <w:t>Эл</w:t>
            </w:r>
            <w:proofErr w:type="gramStart"/>
            <w:r w:rsidR="00603C71" w:rsidRPr="00BF3CB3">
              <w:rPr>
                <w:lang w:val="ru-RU"/>
              </w:rPr>
              <w:t>.</w:t>
            </w:r>
            <w:proofErr w:type="gramEnd"/>
            <w:r w:rsidR="00603C71" w:rsidRPr="00BF3CB3">
              <w:rPr>
                <w:lang w:val="ru-RU"/>
              </w:rPr>
              <w:t xml:space="preserve"> </w:t>
            </w:r>
            <w:proofErr w:type="gramStart"/>
            <w:r w:rsidR="00603C71" w:rsidRPr="00BF3CB3">
              <w:rPr>
                <w:lang w:val="ru-RU"/>
              </w:rPr>
              <w:t>п</w:t>
            </w:r>
            <w:proofErr w:type="gramEnd"/>
            <w:r w:rsidR="00603C71" w:rsidRPr="00BF3CB3">
              <w:rPr>
                <w:lang w:val="ru-RU"/>
              </w:rPr>
              <w:t>очта:</w:t>
            </w:r>
          </w:p>
        </w:tc>
        <w:tc>
          <w:tcPr>
            <w:tcW w:w="4140" w:type="dxa"/>
          </w:tcPr>
          <w:p w:rsidR="00BC33B4" w:rsidRPr="00007737" w:rsidRDefault="00BC33B4" w:rsidP="0064324A">
            <w:pPr>
              <w:spacing w:before="0"/>
              <w:rPr>
                <w:lang w:val="ru-RU"/>
              </w:rPr>
            </w:pPr>
            <w:r w:rsidRPr="00BF3CB3">
              <w:rPr>
                <w:b/>
                <w:bCs/>
                <w:lang w:val="ru-RU"/>
              </w:rPr>
              <w:t xml:space="preserve">Циркуляр </w:t>
            </w:r>
            <w:r w:rsidR="00F20C57" w:rsidRPr="00BF3CB3">
              <w:rPr>
                <w:b/>
                <w:bCs/>
                <w:lang w:val="ru-RU"/>
              </w:rPr>
              <w:t>2</w:t>
            </w:r>
            <w:r w:rsidR="00863831" w:rsidRPr="00007737">
              <w:rPr>
                <w:b/>
                <w:bCs/>
                <w:lang w:val="ru-RU"/>
              </w:rPr>
              <w:t>6</w:t>
            </w:r>
            <w:r w:rsidR="00F20C57" w:rsidRPr="00BF3CB3">
              <w:rPr>
                <w:b/>
                <w:bCs/>
                <w:lang w:val="ru-RU"/>
              </w:rPr>
              <w:t xml:space="preserve"> БСЭ</w:t>
            </w:r>
            <w:r w:rsidR="00F20C57" w:rsidRPr="00BF3CB3">
              <w:rPr>
                <w:b/>
                <w:bCs/>
                <w:lang w:val="ru-RU"/>
              </w:rPr>
              <w:br/>
            </w:r>
            <w:r w:rsidR="0064324A">
              <w:rPr>
                <w:lang w:val="ru-RU"/>
              </w:rPr>
              <w:br/>
            </w:r>
            <w:r w:rsidR="00603C71" w:rsidRPr="00007737">
              <w:rPr>
                <w:lang w:val="ru-RU"/>
              </w:rPr>
              <w:br/>
            </w:r>
            <w:r w:rsidR="00603C71" w:rsidRPr="00BF3CB3">
              <w:rPr>
                <w:lang w:val="ru-RU"/>
              </w:rPr>
              <w:t xml:space="preserve">+41 22 730 </w:t>
            </w:r>
            <w:r w:rsidR="00603C71" w:rsidRPr="00007737">
              <w:rPr>
                <w:lang w:val="ru-RU"/>
              </w:rPr>
              <w:t>6206</w:t>
            </w:r>
            <w:r w:rsidR="00603C71" w:rsidRPr="00BF3CB3">
              <w:rPr>
                <w:lang w:val="ru-RU"/>
              </w:rPr>
              <w:br/>
              <w:t>+41 22 730 5853</w:t>
            </w:r>
            <w:r w:rsidR="00603C71" w:rsidRPr="00BF3CB3">
              <w:rPr>
                <w:lang w:val="ru-RU"/>
              </w:rPr>
              <w:br/>
            </w:r>
            <w:hyperlink r:id="rId10" w:history="1">
              <w:r w:rsidR="00603C71">
                <w:rPr>
                  <w:rStyle w:val="Hyperlink"/>
                </w:rPr>
                <w:t>tsbjcares</w:t>
              </w:r>
              <w:r w:rsidR="00603C71" w:rsidRPr="00007737">
                <w:rPr>
                  <w:rStyle w:val="Hyperlink"/>
                  <w:lang w:val="ru-RU"/>
                </w:rPr>
                <w:t>178@</w:t>
              </w:r>
              <w:r w:rsidR="00603C71">
                <w:rPr>
                  <w:rStyle w:val="Hyperlink"/>
                </w:rPr>
                <w:t>itu</w:t>
              </w:r>
              <w:r w:rsidR="00603C71" w:rsidRPr="00007737">
                <w:rPr>
                  <w:rStyle w:val="Hyperlink"/>
                  <w:lang w:val="ru-RU"/>
                </w:rPr>
                <w:t>.</w:t>
              </w:r>
              <w:proofErr w:type="spellStart"/>
              <w:r w:rsidR="00603C71">
                <w:rPr>
                  <w:rStyle w:val="Hyperlink"/>
                </w:rPr>
                <w:t>int</w:t>
              </w:r>
              <w:proofErr w:type="spellEnd"/>
            </w:hyperlink>
          </w:p>
        </w:tc>
        <w:tc>
          <w:tcPr>
            <w:tcW w:w="4320" w:type="dxa"/>
          </w:tcPr>
          <w:p w:rsidR="00F20C57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lang w:val="ru-RU"/>
              </w:rPr>
              <w:t>–</w:t>
            </w:r>
            <w:r w:rsidRPr="00BF3CB3">
              <w:rPr>
                <w:lang w:val="ru-RU"/>
              </w:rPr>
              <w:tab/>
              <w:t>Администрациям Государств – Членов Союза</w:t>
            </w:r>
          </w:p>
          <w:p w:rsidR="00F20C57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lang w:val="ru-RU"/>
              </w:rPr>
              <w:t>–</w:t>
            </w:r>
            <w:r w:rsidRPr="00BF3CB3">
              <w:rPr>
                <w:lang w:val="ru-RU"/>
              </w:rPr>
              <w:tab/>
              <w:t>Членам Сектора МСЭ-Т</w:t>
            </w:r>
          </w:p>
          <w:p w:rsidR="00F20C57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lang w:val="ru-RU"/>
              </w:rPr>
              <w:t>–</w:t>
            </w:r>
            <w:r w:rsidRPr="00BF3CB3">
              <w:rPr>
                <w:lang w:val="ru-RU"/>
              </w:rPr>
              <w:tab/>
              <w:t>Ассоциированным членам МСЭ-Т</w:t>
            </w:r>
          </w:p>
          <w:p w:rsidR="00F15118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lang w:val="ru-RU"/>
              </w:rPr>
              <w:t>–</w:t>
            </w:r>
            <w:r w:rsidRPr="00BF3CB3">
              <w:rPr>
                <w:lang w:val="ru-RU"/>
              </w:rPr>
              <w:tab/>
              <w:t>Академическим организациям − Членам МСЭ</w:t>
            </w:r>
            <w:r w:rsidRPr="00BF3CB3">
              <w:rPr>
                <w:lang w:val="ru-RU"/>
              </w:rPr>
              <w:noBreakHyphen/>
              <w:t>Т</w:t>
            </w:r>
          </w:p>
          <w:p w:rsidR="00F20C57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007737" w:rsidTr="00BC33B4">
        <w:trPr>
          <w:cantSplit/>
          <w:trHeight w:val="20"/>
        </w:trPr>
        <w:tc>
          <w:tcPr>
            <w:tcW w:w="1260" w:type="dxa"/>
          </w:tcPr>
          <w:p w:rsidR="00BC33B4" w:rsidRPr="00BF3CB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BF3CB3" w:rsidRDefault="00BC33B4" w:rsidP="00863831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BF3C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b/>
                <w:bCs/>
                <w:lang w:val="ru-RU"/>
              </w:rPr>
              <w:t>Копии</w:t>
            </w:r>
            <w:r w:rsidRPr="00BF3CB3">
              <w:rPr>
                <w:lang w:val="ru-RU"/>
              </w:rPr>
              <w:t>:</w:t>
            </w:r>
          </w:p>
          <w:p w:rsidR="00F20C57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lang w:val="ru-RU"/>
              </w:rPr>
              <w:t>–</w:t>
            </w:r>
            <w:r w:rsidRPr="00BF3CB3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F20C57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lang w:val="ru-RU"/>
              </w:rPr>
              <w:t>–</w:t>
            </w:r>
            <w:r w:rsidRPr="00BF3CB3">
              <w:rPr>
                <w:lang w:val="ru-RU"/>
              </w:rPr>
              <w:tab/>
              <w:t>Директору Бюро развития электросвязи</w:t>
            </w:r>
          </w:p>
          <w:p w:rsidR="00F20C57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lang w:val="ru-RU"/>
              </w:rPr>
              <w:t>–</w:t>
            </w:r>
            <w:r w:rsidRPr="00BF3CB3">
              <w:rPr>
                <w:lang w:val="ru-RU"/>
              </w:rPr>
              <w:tab/>
              <w:t>Директору Бюро радиосвязи</w:t>
            </w:r>
          </w:p>
          <w:p w:rsidR="003B6324" w:rsidRPr="00BF3CB3" w:rsidRDefault="003B6324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BC33B4" w:rsidRPr="00BF3CB3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863831" w:rsidTr="00BC33B4">
        <w:trPr>
          <w:cantSplit/>
          <w:trHeight w:val="680"/>
        </w:trPr>
        <w:tc>
          <w:tcPr>
            <w:tcW w:w="1260" w:type="dxa"/>
          </w:tcPr>
          <w:p w:rsidR="00BC33B4" w:rsidRPr="00BF3CB3" w:rsidRDefault="00BC33B4" w:rsidP="0011167E">
            <w:pPr>
              <w:rPr>
                <w:lang w:val="ru-RU"/>
              </w:rPr>
            </w:pPr>
            <w:r w:rsidRPr="00BF3CB3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BF3CB3" w:rsidRDefault="00F20C57" w:rsidP="00C835BD">
            <w:pPr>
              <w:rPr>
                <w:b/>
                <w:bCs/>
                <w:lang w:val="ru-RU"/>
              </w:rPr>
            </w:pPr>
            <w:r w:rsidRPr="00BF3CB3">
              <w:rPr>
                <w:b/>
                <w:lang w:val="ru-RU"/>
              </w:rPr>
              <w:t xml:space="preserve">Новая Группа по совместной координационной деятельности </w:t>
            </w:r>
            <w:r w:rsidR="00A02154" w:rsidRPr="00A02154">
              <w:rPr>
                <w:b/>
                <w:lang w:val="ru-RU"/>
              </w:rPr>
              <w:t>(</w:t>
            </w:r>
            <w:r w:rsidR="00A02154">
              <w:rPr>
                <w:b/>
              </w:rPr>
              <w:t>JCA</w:t>
            </w:r>
            <w:r w:rsidR="00A02154" w:rsidRPr="00A02154">
              <w:rPr>
                <w:b/>
                <w:lang w:val="ru-RU"/>
              </w:rPr>
              <w:t>-</w:t>
            </w:r>
            <w:r w:rsidR="00A02154">
              <w:rPr>
                <w:b/>
              </w:rPr>
              <w:t>Res</w:t>
            </w:r>
            <w:r w:rsidR="00A02154" w:rsidRPr="00A02154">
              <w:rPr>
                <w:b/>
                <w:lang w:val="ru-RU"/>
              </w:rPr>
              <w:t xml:space="preserve">178) </w:t>
            </w:r>
            <w:r w:rsidRPr="00BF3CB3">
              <w:rPr>
                <w:b/>
                <w:lang w:val="ru-RU"/>
              </w:rPr>
              <w:t xml:space="preserve">по </w:t>
            </w:r>
            <w:r w:rsidR="00C835BD">
              <w:rPr>
                <w:b/>
                <w:lang w:val="ru-RU"/>
              </w:rPr>
              <w:t>выполнению</w:t>
            </w:r>
            <w:r w:rsidR="00A02154">
              <w:rPr>
                <w:b/>
                <w:lang w:val="ru-RU"/>
              </w:rPr>
              <w:t xml:space="preserve"> Резолюции 178 (Гвадалахара, 2010 г.) Полномочной конференции МСЭ "Технические аспекты сетей электросвязи для поддержки интернета"</w:t>
            </w:r>
          </w:p>
        </w:tc>
      </w:tr>
    </w:tbl>
    <w:p w:rsidR="00BC33B4" w:rsidRPr="00BF3CB3" w:rsidRDefault="00BC33B4" w:rsidP="00603C71">
      <w:pPr>
        <w:pStyle w:val="Normalaftertitle"/>
        <w:spacing w:before="480"/>
        <w:rPr>
          <w:lang w:val="ru-RU"/>
        </w:rPr>
      </w:pPr>
      <w:r w:rsidRPr="00BF3CB3">
        <w:rPr>
          <w:lang w:val="ru-RU"/>
        </w:rPr>
        <w:t>Уважаемая госпожа,</w:t>
      </w:r>
      <w:r w:rsidRPr="00BF3CB3">
        <w:rPr>
          <w:lang w:val="ru-RU"/>
        </w:rPr>
        <w:br/>
        <w:t>уважаемый господин,</w:t>
      </w:r>
    </w:p>
    <w:p w:rsidR="00F20C57" w:rsidRPr="00BF3CB3" w:rsidRDefault="00F20C57" w:rsidP="00603C71">
      <w:pPr>
        <w:rPr>
          <w:lang w:val="ru-RU"/>
        </w:rPr>
      </w:pPr>
      <w:r w:rsidRPr="00BF3CB3">
        <w:rPr>
          <w:bCs/>
          <w:lang w:val="ru-RU"/>
        </w:rPr>
        <w:t>1</w:t>
      </w:r>
      <w:proofErr w:type="gramStart"/>
      <w:r w:rsidRPr="00BF3CB3">
        <w:rPr>
          <w:lang w:val="ru-RU"/>
        </w:rPr>
        <w:tab/>
        <w:t>И</w:t>
      </w:r>
      <w:proofErr w:type="gramEnd"/>
      <w:r w:rsidRPr="00BF3CB3">
        <w:rPr>
          <w:lang w:val="ru-RU"/>
        </w:rPr>
        <w:t xml:space="preserve">мею честь сообщить вам, что </w:t>
      </w:r>
      <w:r w:rsidR="00A02154">
        <w:rPr>
          <w:lang w:val="ru-RU"/>
        </w:rPr>
        <w:t>на Всемирной ассамблее по стандартизации электросвязи (Дубай, 20–29 ноября 2012 г.</w:t>
      </w:r>
      <w:r w:rsidRPr="00BF3CB3">
        <w:rPr>
          <w:lang w:val="ru-RU"/>
        </w:rPr>
        <w:t xml:space="preserve">) </w:t>
      </w:r>
      <w:r w:rsidR="00A02154">
        <w:rPr>
          <w:lang w:val="ru-RU"/>
        </w:rPr>
        <w:t>были приняты следующие решения</w:t>
      </w:r>
      <w:r w:rsidR="00D6563C">
        <w:rPr>
          <w:lang w:val="ru-RU"/>
        </w:rPr>
        <w:t>.</w:t>
      </w:r>
      <w:r w:rsidRPr="00BF3CB3">
        <w:rPr>
          <w:lang w:val="ru-RU"/>
        </w:rPr>
        <w:t xml:space="preserve"> </w:t>
      </w:r>
    </w:p>
    <w:p w:rsidR="00F20C57" w:rsidRPr="009A3D86" w:rsidRDefault="00F20C57" w:rsidP="00D6563C">
      <w:pPr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1.1</w:t>
      </w:r>
      <w:proofErr w:type="gramStart"/>
      <w:r w:rsidRPr="00BF3CB3">
        <w:rPr>
          <w:rFonts w:asciiTheme="majorBidi" w:hAnsiTheme="majorBidi" w:cstheme="majorBidi"/>
          <w:szCs w:val="22"/>
          <w:lang w:val="ru-RU"/>
        </w:rPr>
        <w:tab/>
      </w:r>
      <w:r w:rsidR="00D6563C">
        <w:rPr>
          <w:rFonts w:asciiTheme="majorBidi" w:hAnsiTheme="majorBidi" w:cstheme="majorBidi"/>
          <w:szCs w:val="22"/>
          <w:lang w:val="ru-RU"/>
        </w:rPr>
        <w:t>С</w:t>
      </w:r>
      <w:proofErr w:type="gramEnd"/>
      <w:r w:rsidR="00A02154">
        <w:rPr>
          <w:rFonts w:asciiTheme="majorBidi" w:hAnsiTheme="majorBidi" w:cstheme="majorBidi"/>
          <w:szCs w:val="22"/>
          <w:lang w:val="ru-RU"/>
        </w:rPr>
        <w:t>оздать Группу</w:t>
      </w:r>
      <w:r w:rsidR="00A02154" w:rsidRPr="00A02154">
        <w:rPr>
          <w:rFonts w:asciiTheme="majorBidi" w:hAnsiTheme="majorBidi" w:cstheme="majorBidi"/>
          <w:szCs w:val="22"/>
          <w:lang w:val="ru-RU"/>
        </w:rPr>
        <w:t xml:space="preserve"> </w:t>
      </w:r>
      <w:r w:rsidR="00A02154">
        <w:rPr>
          <w:rFonts w:asciiTheme="majorBidi" w:hAnsiTheme="majorBidi" w:cstheme="majorBidi"/>
          <w:szCs w:val="22"/>
          <w:lang w:val="ru-RU"/>
        </w:rPr>
        <w:t xml:space="preserve">по совместной </w:t>
      </w:r>
      <w:r w:rsidR="009A3D86">
        <w:rPr>
          <w:rFonts w:asciiTheme="majorBidi" w:hAnsiTheme="majorBidi" w:cstheme="majorBidi"/>
          <w:szCs w:val="22"/>
          <w:lang w:val="ru-RU"/>
        </w:rPr>
        <w:t>координационной деятельности (</w:t>
      </w:r>
      <w:r w:rsidR="009A3D86" w:rsidRPr="009A3D86">
        <w:t>JCA</w:t>
      </w:r>
      <w:r w:rsidR="009A3D86" w:rsidRPr="009A3D86">
        <w:rPr>
          <w:lang w:val="ru-RU"/>
        </w:rPr>
        <w:t>-</w:t>
      </w:r>
      <w:r w:rsidR="009A3D86" w:rsidRPr="009A3D86">
        <w:t>Res</w:t>
      </w:r>
      <w:r w:rsidR="009A3D86" w:rsidRPr="009A3D86">
        <w:rPr>
          <w:lang w:val="ru-RU"/>
        </w:rPr>
        <w:t>178)</w:t>
      </w:r>
      <w:r w:rsidR="009A3D86">
        <w:rPr>
          <w:rFonts w:asciiTheme="majorBidi" w:hAnsiTheme="majorBidi" w:cstheme="majorBidi"/>
          <w:szCs w:val="22"/>
          <w:lang w:val="ru-RU"/>
        </w:rPr>
        <w:t xml:space="preserve"> по </w:t>
      </w:r>
      <w:r w:rsidR="00C835BD">
        <w:rPr>
          <w:rFonts w:asciiTheme="majorBidi" w:hAnsiTheme="majorBidi" w:cstheme="majorBidi"/>
          <w:szCs w:val="22"/>
          <w:lang w:val="ru-RU"/>
        </w:rPr>
        <w:t>выполнению</w:t>
      </w:r>
      <w:r w:rsidR="009A3D86">
        <w:rPr>
          <w:rFonts w:asciiTheme="majorBidi" w:hAnsiTheme="majorBidi" w:cstheme="majorBidi"/>
          <w:szCs w:val="22"/>
          <w:lang w:val="ru-RU"/>
        </w:rPr>
        <w:t xml:space="preserve"> </w:t>
      </w:r>
      <w:r w:rsidR="009A3D86" w:rsidRPr="009A3D86">
        <w:rPr>
          <w:lang w:val="ru-RU"/>
        </w:rPr>
        <w:t>Резолюции 178 (Гвадалахара, 2010 г.) Полномочной конференции МСЭ "Технические аспекты сетей электросвязи для поддержки интернета"</w:t>
      </w:r>
      <w:r w:rsidR="009A3D86">
        <w:rPr>
          <w:lang w:val="ru-RU"/>
        </w:rPr>
        <w:t xml:space="preserve">, круг ведения которой изложен в </w:t>
      </w:r>
      <w:r w:rsidR="009A3D86">
        <w:rPr>
          <w:b/>
          <w:lang w:val="ru-RU"/>
        </w:rPr>
        <w:t>Приложении 1</w:t>
      </w:r>
      <w:r w:rsidR="00D6563C">
        <w:rPr>
          <w:lang w:val="ru-RU"/>
        </w:rPr>
        <w:t>.</w:t>
      </w:r>
    </w:p>
    <w:p w:rsidR="00F20C57" w:rsidRPr="00BF3CB3" w:rsidRDefault="00F20C57" w:rsidP="00603C71">
      <w:pPr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1.2</w:t>
      </w:r>
      <w:r w:rsidRPr="00BF3CB3">
        <w:rPr>
          <w:rFonts w:asciiTheme="majorBidi" w:hAnsiTheme="majorBidi" w:cstheme="majorBidi"/>
          <w:szCs w:val="22"/>
          <w:lang w:val="ru-RU"/>
        </w:rPr>
        <w:tab/>
      </w:r>
      <w:r w:rsidR="009A3D86" w:rsidRPr="009A3D86">
        <w:t>JCA</w:t>
      </w:r>
      <w:r w:rsidR="009A3D86" w:rsidRPr="009A3D86">
        <w:rPr>
          <w:lang w:val="ru-RU"/>
        </w:rPr>
        <w:t>-</w:t>
      </w:r>
      <w:r w:rsidR="009A3D86" w:rsidRPr="009A3D86">
        <w:t>Res</w:t>
      </w:r>
      <w:r w:rsidR="009A3D86" w:rsidRPr="009A3D86">
        <w:rPr>
          <w:lang w:val="ru-RU"/>
        </w:rPr>
        <w:t>178</w:t>
      </w:r>
      <w:r w:rsidR="009A3D86">
        <w:rPr>
          <w:lang w:val="ru-RU"/>
        </w:rPr>
        <w:t xml:space="preserve"> </w:t>
      </w:r>
      <w:r w:rsidR="0093650C">
        <w:rPr>
          <w:lang w:val="ru-RU"/>
        </w:rPr>
        <w:t>подотчетна</w:t>
      </w:r>
      <w:r w:rsidR="00D6563C">
        <w:rPr>
          <w:lang w:val="ru-RU"/>
        </w:rPr>
        <w:t xml:space="preserve"> КГСЭ.</w:t>
      </w:r>
    </w:p>
    <w:p w:rsidR="00F20C57" w:rsidRPr="00007737" w:rsidRDefault="009A3D86" w:rsidP="00B17CB1">
      <w:pPr>
        <w:rPr>
          <w:rFonts w:asciiTheme="majorBidi" w:hAnsiTheme="majorBidi" w:cstheme="majorBidi"/>
          <w:szCs w:val="22"/>
          <w:lang w:val="ru-RU"/>
        </w:rPr>
      </w:pPr>
      <w:r>
        <w:rPr>
          <w:rFonts w:asciiTheme="majorBidi" w:hAnsiTheme="majorBidi" w:cstheme="majorBidi"/>
          <w:szCs w:val="22"/>
          <w:lang w:val="ru-RU"/>
        </w:rPr>
        <w:t>1.3</w:t>
      </w:r>
      <w:r w:rsidR="00F20C57" w:rsidRPr="00BF3CB3">
        <w:rPr>
          <w:rFonts w:asciiTheme="majorBidi" w:hAnsiTheme="majorBidi" w:cstheme="majorBidi"/>
          <w:szCs w:val="22"/>
          <w:lang w:val="ru-RU"/>
        </w:rPr>
        <w:tab/>
      </w:r>
      <w:r w:rsidRPr="009A3D86">
        <w:t>JCA</w:t>
      </w:r>
      <w:r w:rsidRPr="009A3D86">
        <w:rPr>
          <w:lang w:val="ru-RU"/>
        </w:rPr>
        <w:t>-</w:t>
      </w:r>
      <w:r w:rsidRPr="009A3D86">
        <w:t>Res</w:t>
      </w:r>
      <w:r w:rsidRPr="009A3D86">
        <w:rPr>
          <w:lang w:val="ru-RU"/>
        </w:rPr>
        <w:t>178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открыта</w:t>
      </w:r>
      <w:proofErr w:type="gramEnd"/>
      <w:r w:rsidR="00C835BD">
        <w:rPr>
          <w:lang w:val="ru-RU"/>
        </w:rPr>
        <w:t>,</w:t>
      </w:r>
      <w:r>
        <w:rPr>
          <w:lang w:val="ru-RU"/>
        </w:rPr>
        <w:t xml:space="preserve"> в основном</w:t>
      </w:r>
      <w:r w:rsidR="00C835BD">
        <w:rPr>
          <w:lang w:val="ru-RU"/>
        </w:rPr>
        <w:t>,</w:t>
      </w:r>
      <w:r>
        <w:rPr>
          <w:lang w:val="ru-RU"/>
        </w:rPr>
        <w:t xml:space="preserve"> для назначенных официальных представителей исследовательских комиссий МСЭ-Т, согласно п. 2.2.3 Рекомендации МСЭ-Т А.1, а также для представителей Членов МСЭ-Т</w:t>
      </w:r>
      <w:r w:rsidR="00B17CB1" w:rsidRPr="00007737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BF3CB3" w:rsidRDefault="009A3D86" w:rsidP="00603C71">
      <w:pPr>
        <w:rPr>
          <w:rFonts w:asciiTheme="majorBidi" w:hAnsiTheme="majorBidi" w:cstheme="majorBidi"/>
          <w:szCs w:val="22"/>
          <w:lang w:val="ru-RU"/>
        </w:rPr>
      </w:pPr>
      <w:r>
        <w:rPr>
          <w:rFonts w:asciiTheme="majorBidi" w:hAnsiTheme="majorBidi" w:cstheme="majorBidi"/>
          <w:szCs w:val="22"/>
          <w:lang w:val="ru-RU"/>
        </w:rPr>
        <w:t>2</w:t>
      </w:r>
      <w:r w:rsidR="00F20C57" w:rsidRPr="00BF3CB3">
        <w:rPr>
          <w:rFonts w:asciiTheme="majorBidi" w:hAnsiTheme="majorBidi" w:cstheme="majorBidi"/>
          <w:szCs w:val="22"/>
          <w:lang w:val="ru-RU"/>
        </w:rPr>
        <w:tab/>
      </w:r>
      <w:r w:rsidR="00E97B53">
        <w:rPr>
          <w:rFonts w:asciiTheme="majorBidi" w:hAnsiTheme="majorBidi" w:cstheme="majorBidi"/>
          <w:szCs w:val="22"/>
          <w:lang w:val="ru-RU"/>
        </w:rPr>
        <w:t xml:space="preserve">Сфера действия </w:t>
      </w:r>
      <w:r w:rsidR="00E97B53" w:rsidRPr="009A3D86">
        <w:rPr>
          <w:bCs/>
        </w:rPr>
        <w:t>JCA</w:t>
      </w:r>
      <w:r w:rsidR="00E97B53" w:rsidRPr="009A3D86">
        <w:rPr>
          <w:bCs/>
          <w:lang w:val="ru-RU"/>
        </w:rPr>
        <w:t>-</w:t>
      </w:r>
      <w:r w:rsidR="00E97B53" w:rsidRPr="009A3D86">
        <w:rPr>
          <w:bCs/>
        </w:rPr>
        <w:t>Res</w:t>
      </w:r>
      <w:r w:rsidR="00E97B53" w:rsidRPr="009A3D86">
        <w:rPr>
          <w:bCs/>
          <w:lang w:val="ru-RU"/>
        </w:rPr>
        <w:t>178</w:t>
      </w:r>
      <w:r w:rsidR="00E97B53">
        <w:rPr>
          <w:bCs/>
          <w:lang w:val="ru-RU"/>
        </w:rPr>
        <w:t xml:space="preserve"> </w:t>
      </w:r>
      <w:r w:rsidR="00E97B53" w:rsidRPr="00E97B53">
        <w:rPr>
          <w:lang w:val="ru-RU"/>
        </w:rPr>
        <w:t>заключается в координации и определении работы, проводимой МСЭ-</w:t>
      </w:r>
      <w:proofErr w:type="gramStart"/>
      <w:r w:rsidR="00E97B53" w:rsidRPr="00100A70">
        <w:t>T</w:t>
      </w:r>
      <w:proofErr w:type="gramEnd"/>
      <w:r w:rsidR="00E97B53" w:rsidRPr="00E97B53">
        <w:rPr>
          <w:lang w:val="ru-RU"/>
        </w:rPr>
        <w:t xml:space="preserve"> по аспектам сетей электросвязи для поддержки интернета, к</w:t>
      </w:r>
      <w:r w:rsidR="0093650C">
        <w:rPr>
          <w:lang w:val="ru-RU"/>
        </w:rPr>
        <w:t>оторые способствуют прогрессу в </w:t>
      </w:r>
      <w:r w:rsidR="00E97B53" w:rsidRPr="00E97B53">
        <w:rPr>
          <w:lang w:val="ru-RU"/>
        </w:rPr>
        <w:t>области развития сетей, их пропускной способности, непрерывности, функциональной совместимости и безопасности с помощью деятельности, основанной на вкладах, а</w:t>
      </w:r>
      <w:r w:rsidR="00E97B53" w:rsidRPr="00100A70">
        <w:t> </w:t>
      </w:r>
      <w:r w:rsidR="00E97B53" w:rsidRPr="00E97B53">
        <w:rPr>
          <w:lang w:val="ru-RU"/>
        </w:rPr>
        <w:t>также в координации вкладов МСЭ-</w:t>
      </w:r>
      <w:r w:rsidR="00E97B53" w:rsidRPr="00100A70">
        <w:t>T</w:t>
      </w:r>
      <w:r w:rsidR="00E97B53" w:rsidRPr="00E97B53">
        <w:rPr>
          <w:lang w:val="ru-RU"/>
        </w:rPr>
        <w:t xml:space="preserve"> в выполнение решений ВВУИО</w:t>
      </w:r>
      <w:r w:rsidR="00F20C57" w:rsidRPr="00BF3CB3">
        <w:rPr>
          <w:rFonts w:asciiTheme="majorBidi" w:hAnsiTheme="majorBidi" w:cstheme="majorBidi"/>
          <w:szCs w:val="22"/>
          <w:lang w:val="ru-RU"/>
        </w:rPr>
        <w:t>.</w:t>
      </w:r>
    </w:p>
    <w:p w:rsidR="00E97B53" w:rsidRPr="00263D15" w:rsidRDefault="00C54223" w:rsidP="00603C71">
      <w:pPr>
        <w:rPr>
          <w:lang w:val="ru-RU"/>
        </w:rPr>
      </w:pPr>
      <w:r>
        <w:rPr>
          <w:lang w:val="ru-RU"/>
        </w:rPr>
        <w:t>3</w:t>
      </w:r>
      <w:proofErr w:type="gramStart"/>
      <w:r>
        <w:rPr>
          <w:lang w:val="ru-RU"/>
        </w:rPr>
        <w:tab/>
      </w:r>
      <w:r w:rsidR="003F6AA9">
        <w:rPr>
          <w:lang w:val="ru-RU"/>
        </w:rPr>
        <w:t>Д</w:t>
      </w:r>
      <w:proofErr w:type="gramEnd"/>
      <w:r w:rsidR="003F6AA9">
        <w:rPr>
          <w:lang w:val="ru-RU"/>
        </w:rPr>
        <w:t>ля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придания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импульса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в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решении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своей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первой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задачи</w:t>
      </w:r>
      <w:r w:rsidR="00E97B53" w:rsidRPr="003F6AA9">
        <w:rPr>
          <w:lang w:val="ru-RU"/>
        </w:rPr>
        <w:t xml:space="preserve"> </w:t>
      </w:r>
      <w:r w:rsidR="00E97B53" w:rsidRPr="008B58EB">
        <w:t>JCA</w:t>
      </w:r>
      <w:r w:rsidR="00E97B53" w:rsidRPr="003F6AA9">
        <w:rPr>
          <w:lang w:val="ru-RU"/>
        </w:rPr>
        <w:t>-</w:t>
      </w:r>
      <w:r w:rsidR="00E97B53" w:rsidRPr="008B58EB">
        <w:t>Res</w:t>
      </w:r>
      <w:r w:rsidR="00E97B53" w:rsidRPr="003F6AA9">
        <w:rPr>
          <w:lang w:val="ru-RU"/>
        </w:rPr>
        <w:t xml:space="preserve">178 </w:t>
      </w:r>
      <w:r w:rsidR="003F6AA9">
        <w:rPr>
          <w:lang w:val="ru-RU"/>
        </w:rPr>
        <w:t>планирует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провести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свое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первое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электронное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собрание</w:t>
      </w:r>
      <w:r w:rsidR="003F6AA9" w:rsidRPr="003F6AA9">
        <w:rPr>
          <w:lang w:val="ru-RU"/>
        </w:rPr>
        <w:t xml:space="preserve">, </w:t>
      </w:r>
      <w:r w:rsidR="003F6AA9">
        <w:rPr>
          <w:lang w:val="ru-RU"/>
        </w:rPr>
        <w:t>с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тем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чтобы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начать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деятельность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по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определению</w:t>
      </w:r>
      <w:r w:rsidR="003F6AA9" w:rsidRPr="003F6AA9">
        <w:rPr>
          <w:lang w:val="ru-RU"/>
        </w:rPr>
        <w:t xml:space="preserve">, </w:t>
      </w:r>
      <w:r w:rsidR="003F6AA9">
        <w:rPr>
          <w:lang w:val="ru-RU"/>
        </w:rPr>
        <w:t>сбору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и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анализу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соответствующей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информации</w:t>
      </w:r>
      <w:r w:rsidR="003F6AA9" w:rsidRPr="003F6AA9">
        <w:rPr>
          <w:lang w:val="ru-RU"/>
        </w:rPr>
        <w:t xml:space="preserve"> </w:t>
      </w:r>
      <w:r w:rsidR="003F6AA9">
        <w:rPr>
          <w:lang w:val="ru-RU"/>
        </w:rPr>
        <w:t>по технической стандартизации, в настоящее время изучаемой в МСЭ-Т</w:t>
      </w:r>
      <w:r w:rsidR="00263D15">
        <w:rPr>
          <w:lang w:val="ru-RU"/>
        </w:rPr>
        <w:t xml:space="preserve">, и по любым другим видам соответствующей деятельности МСЭ-Т, при поддержке назначенных должностных лиц из всех исследовательских комиссий МСЭ-Т, которые войдут в </w:t>
      </w:r>
      <w:r w:rsidR="00E97B53" w:rsidRPr="008B58EB">
        <w:t>JCA</w:t>
      </w:r>
      <w:r w:rsidR="00603C71" w:rsidRPr="00007737">
        <w:rPr>
          <w:lang w:val="ru-RU"/>
        </w:rPr>
        <w:noBreakHyphen/>
      </w:r>
      <w:r w:rsidR="00E97B53" w:rsidRPr="008B58EB">
        <w:t>Res</w:t>
      </w:r>
      <w:r w:rsidR="00E97B53" w:rsidRPr="003F6AA9">
        <w:rPr>
          <w:lang w:val="ru-RU"/>
        </w:rPr>
        <w:t xml:space="preserve">178. </w:t>
      </w:r>
      <w:r w:rsidR="00263D15">
        <w:rPr>
          <w:lang w:val="ru-RU"/>
        </w:rPr>
        <w:t>Эта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деятельность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будет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способствовать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достижению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последующих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целей</w:t>
      </w:r>
      <w:r w:rsidR="00E97B53" w:rsidRPr="00263D15">
        <w:rPr>
          <w:lang w:val="ru-RU"/>
        </w:rPr>
        <w:t xml:space="preserve"> </w:t>
      </w:r>
      <w:r w:rsidR="00E97B53" w:rsidRPr="008B58EB">
        <w:t>JCA</w:t>
      </w:r>
      <w:r w:rsidR="00E97B53" w:rsidRPr="00263D15">
        <w:rPr>
          <w:lang w:val="ru-RU"/>
        </w:rPr>
        <w:t>-</w:t>
      </w:r>
      <w:r w:rsidR="00E97B53" w:rsidRPr="008B58EB">
        <w:t>Res</w:t>
      </w:r>
      <w:r w:rsidR="00E97B53" w:rsidRPr="00263D15">
        <w:rPr>
          <w:lang w:val="ru-RU"/>
        </w:rPr>
        <w:t>178</w:t>
      </w:r>
      <w:r w:rsidR="00263D15">
        <w:rPr>
          <w:lang w:val="ru-RU"/>
        </w:rPr>
        <w:t>, установленных в ее круге ведения</w:t>
      </w:r>
      <w:r w:rsidR="00E97B53" w:rsidRPr="00263D15">
        <w:rPr>
          <w:lang w:val="ru-RU"/>
        </w:rPr>
        <w:t xml:space="preserve">. </w:t>
      </w:r>
      <w:r w:rsidR="00263D15">
        <w:rPr>
          <w:lang w:val="ru-RU"/>
        </w:rPr>
        <w:t>Будут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определены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и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приглашены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участвовать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в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работе</w:t>
      </w:r>
      <w:r w:rsidR="00E97B53" w:rsidRPr="00263D15">
        <w:rPr>
          <w:lang w:val="ru-RU"/>
        </w:rPr>
        <w:t xml:space="preserve"> </w:t>
      </w:r>
      <w:proofErr w:type="gramStart"/>
      <w:r w:rsidR="00E97B53" w:rsidRPr="008B58EB">
        <w:lastRenderedPageBreak/>
        <w:t>JCA</w:t>
      </w:r>
      <w:r w:rsidR="00603C71" w:rsidRPr="00007737">
        <w:rPr>
          <w:lang w:val="ru-RU"/>
        </w:rPr>
        <w:noBreakHyphen/>
      </w:r>
      <w:r w:rsidR="00E97B53" w:rsidRPr="008B58EB">
        <w:t>Res</w:t>
      </w:r>
      <w:r w:rsidR="00E97B53" w:rsidRPr="00263D15">
        <w:rPr>
          <w:lang w:val="ru-RU"/>
        </w:rPr>
        <w:t xml:space="preserve">178 </w:t>
      </w:r>
      <w:r w:rsidR="00263D15">
        <w:rPr>
          <w:lang w:val="ru-RU"/>
        </w:rPr>
        <w:t>соответствующие ОРС и форумы, в зависимости от случая, для содействия координации деятельности</w:t>
      </w:r>
      <w:r w:rsidR="00E97B53" w:rsidRPr="00263D15">
        <w:rPr>
          <w:lang w:val="ru-RU"/>
        </w:rPr>
        <w:t>.</w:t>
      </w:r>
      <w:proofErr w:type="gramEnd"/>
    </w:p>
    <w:p w:rsidR="00E97B53" w:rsidRPr="00263D15" w:rsidRDefault="00E97B53" w:rsidP="00603C71">
      <w:pPr>
        <w:rPr>
          <w:lang w:val="ru-RU"/>
        </w:rPr>
      </w:pPr>
      <w:r w:rsidRPr="00263D15">
        <w:rPr>
          <w:lang w:val="ru-RU"/>
        </w:rPr>
        <w:t>4</w:t>
      </w:r>
      <w:r w:rsidRPr="00263D15">
        <w:rPr>
          <w:lang w:val="ru-RU"/>
        </w:rPr>
        <w:tab/>
      </w:r>
      <w:r w:rsidR="00263D15">
        <w:rPr>
          <w:lang w:val="ru-RU"/>
        </w:rPr>
        <w:t>Первое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электронное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собрание</w:t>
      </w:r>
      <w:r w:rsidRPr="00263D15">
        <w:rPr>
          <w:lang w:val="ru-RU"/>
        </w:rPr>
        <w:t xml:space="preserve"> </w:t>
      </w:r>
      <w:r w:rsidRPr="008B58EB">
        <w:t>JCA</w:t>
      </w:r>
      <w:r w:rsidRPr="00263D15">
        <w:rPr>
          <w:lang w:val="ru-RU"/>
        </w:rPr>
        <w:t>-</w:t>
      </w:r>
      <w:r w:rsidRPr="008B58EB">
        <w:t>Res</w:t>
      </w:r>
      <w:r w:rsidRPr="00263D15">
        <w:rPr>
          <w:lang w:val="ru-RU"/>
        </w:rPr>
        <w:t xml:space="preserve">178 </w:t>
      </w:r>
      <w:r w:rsidR="00263D15">
        <w:rPr>
          <w:lang w:val="ru-RU"/>
        </w:rPr>
        <w:t>планируется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провести</w:t>
      </w:r>
      <w:r w:rsidRPr="00263D15">
        <w:rPr>
          <w:lang w:val="ru-RU"/>
        </w:rPr>
        <w:t xml:space="preserve"> 5</w:t>
      </w:r>
      <w:r w:rsidR="00263D15" w:rsidRPr="00263D15">
        <w:t> </w:t>
      </w:r>
      <w:r w:rsidR="00263D15">
        <w:rPr>
          <w:lang w:val="ru-RU"/>
        </w:rPr>
        <w:t>июня</w:t>
      </w:r>
      <w:r w:rsidRPr="00263D15">
        <w:rPr>
          <w:lang w:val="ru-RU"/>
        </w:rPr>
        <w:t xml:space="preserve"> 2013</w:t>
      </w:r>
      <w:r w:rsidR="00263D15" w:rsidRPr="00263D15">
        <w:t> </w:t>
      </w:r>
      <w:r w:rsidR="00263D15">
        <w:rPr>
          <w:lang w:val="ru-RU"/>
        </w:rPr>
        <w:t>года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с</w:t>
      </w:r>
      <w:r w:rsidRPr="00263D15">
        <w:rPr>
          <w:lang w:val="ru-RU"/>
        </w:rPr>
        <w:t xml:space="preserve"> 17</w:t>
      </w:r>
      <w:r w:rsidR="00263D15" w:rsidRPr="00263D15">
        <w:t> </w:t>
      </w:r>
      <w:r w:rsidR="00263D15">
        <w:rPr>
          <w:lang w:val="ru-RU"/>
        </w:rPr>
        <w:t>час</w:t>
      </w:r>
      <w:r w:rsidR="00603C71">
        <w:rPr>
          <w:lang w:val="ru-RU"/>
        </w:rPr>
        <w:t>.</w:t>
      </w:r>
      <w:r w:rsidR="00603C71">
        <w:t> </w:t>
      </w:r>
      <w:r w:rsidRPr="00263D15">
        <w:rPr>
          <w:lang w:val="ru-RU"/>
        </w:rPr>
        <w:t>30</w:t>
      </w:r>
      <w:r w:rsidR="00263D15" w:rsidRPr="00263D15">
        <w:t> </w:t>
      </w:r>
      <w:r w:rsidR="00263D15">
        <w:rPr>
          <w:lang w:val="ru-RU"/>
        </w:rPr>
        <w:t>мин</w:t>
      </w:r>
      <w:r w:rsidR="00263D15" w:rsidRPr="00263D15">
        <w:rPr>
          <w:lang w:val="ru-RU"/>
        </w:rPr>
        <w:t xml:space="preserve">. </w:t>
      </w:r>
      <w:r w:rsidR="00263D15">
        <w:rPr>
          <w:lang w:val="ru-RU"/>
        </w:rPr>
        <w:t>до</w:t>
      </w:r>
      <w:r w:rsidRPr="00263D15">
        <w:rPr>
          <w:lang w:val="ru-RU"/>
        </w:rPr>
        <w:t xml:space="preserve"> 19</w:t>
      </w:r>
      <w:r w:rsidR="00263D15" w:rsidRPr="00263D15">
        <w:t> </w:t>
      </w:r>
      <w:r w:rsidR="00263D15">
        <w:rPr>
          <w:lang w:val="ru-RU"/>
        </w:rPr>
        <w:t>час</w:t>
      </w:r>
      <w:r w:rsidR="00263D15" w:rsidRPr="00263D15">
        <w:rPr>
          <w:lang w:val="ru-RU"/>
        </w:rPr>
        <w:t xml:space="preserve">. </w:t>
      </w:r>
      <w:r w:rsidRPr="00263D15">
        <w:rPr>
          <w:lang w:val="ru-RU"/>
        </w:rPr>
        <w:t>30</w:t>
      </w:r>
      <w:r w:rsidR="00263D15" w:rsidRPr="00263D15">
        <w:t> </w:t>
      </w:r>
      <w:r w:rsidR="00263D15">
        <w:rPr>
          <w:lang w:val="ru-RU"/>
        </w:rPr>
        <w:t>мин</w:t>
      </w:r>
      <w:r w:rsidRPr="00263D15">
        <w:rPr>
          <w:lang w:val="ru-RU"/>
        </w:rPr>
        <w:t xml:space="preserve">. </w:t>
      </w:r>
      <w:r w:rsidR="0093650C">
        <w:rPr>
          <w:lang w:val="ru-RU"/>
        </w:rPr>
        <w:t>В</w:t>
      </w:r>
      <w:r w:rsidR="00263D15">
        <w:rPr>
          <w:lang w:val="ru-RU"/>
        </w:rPr>
        <w:t xml:space="preserve"> соответствии с рабочими проце</w:t>
      </w:r>
      <w:r w:rsidR="006A0AC4">
        <w:rPr>
          <w:lang w:val="ru-RU"/>
        </w:rPr>
        <w:t>дурами группы, собрание пройдет </w:t>
      </w:r>
      <w:r w:rsidR="00263D15">
        <w:rPr>
          <w:lang w:val="ru-RU"/>
        </w:rPr>
        <w:t>при поддержке инструментов дистанционного сотрудничества</w:t>
      </w:r>
      <w:r w:rsidRPr="00263D15">
        <w:rPr>
          <w:lang w:val="ru-RU"/>
        </w:rPr>
        <w:t xml:space="preserve">. </w:t>
      </w:r>
      <w:r w:rsidR="00263D15">
        <w:rPr>
          <w:lang w:val="ru-RU"/>
        </w:rPr>
        <w:t>С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подробностями</w:t>
      </w:r>
      <w:r w:rsidR="00263D15" w:rsidRPr="00263D15">
        <w:rPr>
          <w:lang w:val="ru-RU"/>
        </w:rPr>
        <w:t xml:space="preserve"> </w:t>
      </w:r>
      <w:r w:rsidR="00263D15">
        <w:rPr>
          <w:lang w:val="ru-RU"/>
        </w:rPr>
        <w:t>можно</w:t>
      </w:r>
      <w:r w:rsidR="006A0AC4">
        <w:rPr>
          <w:lang w:val="ru-RU"/>
        </w:rPr>
        <w:t> </w:t>
      </w:r>
      <w:r w:rsidR="00263D15">
        <w:rPr>
          <w:lang w:val="ru-RU"/>
        </w:rPr>
        <w:t>ознакомиться на</w:t>
      </w:r>
      <w:r w:rsidR="0093650C">
        <w:rPr>
          <w:lang w:val="ru-RU"/>
        </w:rPr>
        <w:t> </w:t>
      </w:r>
      <w:r w:rsidR="00263D15">
        <w:rPr>
          <w:lang w:val="ru-RU"/>
        </w:rPr>
        <w:t>домашней странице</w:t>
      </w:r>
      <w:r w:rsidRPr="00263D15">
        <w:rPr>
          <w:lang w:val="ru-RU"/>
        </w:rPr>
        <w:t xml:space="preserve"> </w:t>
      </w:r>
      <w:r w:rsidRPr="008B58EB">
        <w:t>JCA</w:t>
      </w:r>
      <w:r w:rsidRPr="00263D15">
        <w:rPr>
          <w:lang w:val="ru-RU"/>
        </w:rPr>
        <w:t>-</w:t>
      </w:r>
      <w:r w:rsidRPr="008B58EB">
        <w:t>Res</w:t>
      </w:r>
      <w:r w:rsidRPr="00263D15">
        <w:rPr>
          <w:lang w:val="ru-RU"/>
        </w:rPr>
        <w:t xml:space="preserve">178: </w:t>
      </w:r>
      <w:r w:rsidR="006A0AC4">
        <w:rPr>
          <w:lang w:val="ru-RU"/>
        </w:rPr>
        <w:br/>
      </w:r>
      <w:hyperlink r:id="rId11" w:history="1">
        <w:r>
          <w:rPr>
            <w:rStyle w:val="Hyperlink"/>
          </w:rPr>
          <w:t>http</w:t>
        </w:r>
        <w:r w:rsidRPr="00263D15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263D15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itu</w:t>
        </w:r>
        <w:proofErr w:type="spellEnd"/>
        <w:r w:rsidRPr="00263D15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int</w:t>
        </w:r>
        <w:proofErr w:type="spellEnd"/>
        <w:r w:rsidRPr="00263D15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263D15">
          <w:rPr>
            <w:rStyle w:val="Hyperlink"/>
            <w:lang w:val="ru-RU"/>
          </w:rPr>
          <w:t>/</w:t>
        </w:r>
        <w:r>
          <w:rPr>
            <w:rStyle w:val="Hyperlink"/>
          </w:rPr>
          <w:t>ITU</w:t>
        </w:r>
        <w:r w:rsidRPr="00263D15">
          <w:rPr>
            <w:rStyle w:val="Hyperlink"/>
            <w:lang w:val="ru-RU"/>
          </w:rPr>
          <w:t>-</w:t>
        </w:r>
        <w:r>
          <w:rPr>
            <w:rStyle w:val="Hyperlink"/>
          </w:rPr>
          <w:t>T</w:t>
        </w:r>
        <w:r w:rsidRPr="00263D15">
          <w:rPr>
            <w:rStyle w:val="Hyperlink"/>
            <w:lang w:val="ru-RU"/>
          </w:rPr>
          <w:t>/</w:t>
        </w:r>
        <w:proofErr w:type="spellStart"/>
        <w:r>
          <w:rPr>
            <w:rStyle w:val="Hyperlink"/>
          </w:rPr>
          <w:t>jca</w:t>
        </w:r>
        <w:proofErr w:type="spellEnd"/>
        <w:r w:rsidRPr="00263D15">
          <w:rPr>
            <w:rStyle w:val="Hyperlink"/>
            <w:lang w:val="ru-RU"/>
          </w:rPr>
          <w:t>/</w:t>
        </w:r>
        <w:r>
          <w:rPr>
            <w:rStyle w:val="Hyperlink"/>
          </w:rPr>
          <w:t>Res</w:t>
        </w:r>
        <w:r w:rsidRPr="00263D15">
          <w:rPr>
            <w:rStyle w:val="Hyperlink"/>
            <w:lang w:val="ru-RU"/>
          </w:rPr>
          <w:t>178/</w:t>
        </w:r>
        <w:r>
          <w:rPr>
            <w:rStyle w:val="Hyperlink"/>
          </w:rPr>
          <w:t>Pages</w:t>
        </w:r>
        <w:r w:rsidRPr="00263D15">
          <w:rPr>
            <w:rStyle w:val="Hyperlink"/>
            <w:lang w:val="ru-RU"/>
          </w:rPr>
          <w:t>/</w:t>
        </w:r>
        <w:r>
          <w:rPr>
            <w:rStyle w:val="Hyperlink"/>
          </w:rPr>
          <w:t>default</w:t>
        </w:r>
        <w:r w:rsidRPr="00263D15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aspx</w:t>
        </w:r>
        <w:proofErr w:type="spellEnd"/>
      </w:hyperlink>
      <w:r w:rsidRPr="00263D15">
        <w:rPr>
          <w:lang w:val="ru-RU"/>
        </w:rPr>
        <w:t>.</w:t>
      </w:r>
    </w:p>
    <w:p w:rsidR="00E97B53" w:rsidRPr="0093650C" w:rsidRDefault="00E97B53" w:rsidP="00603C71">
      <w:pPr>
        <w:rPr>
          <w:lang w:val="ru-RU"/>
        </w:rPr>
      </w:pPr>
      <w:r w:rsidRPr="0093650C">
        <w:rPr>
          <w:lang w:val="ru-RU"/>
        </w:rPr>
        <w:t>5</w:t>
      </w:r>
      <w:proofErr w:type="gramStart"/>
      <w:r w:rsidRPr="0093650C">
        <w:rPr>
          <w:lang w:val="ru-RU"/>
        </w:rPr>
        <w:tab/>
      </w:r>
      <w:r w:rsidR="00263D15">
        <w:rPr>
          <w:lang w:val="ru-RU"/>
        </w:rPr>
        <w:t>Н</w:t>
      </w:r>
      <w:proofErr w:type="gramEnd"/>
      <w:r w:rsidR="00263D15">
        <w:rPr>
          <w:lang w:val="ru-RU"/>
        </w:rPr>
        <w:t>адеюсь</w:t>
      </w:r>
      <w:r w:rsidR="00263D15" w:rsidRPr="0093650C">
        <w:rPr>
          <w:lang w:val="ru-RU"/>
        </w:rPr>
        <w:t xml:space="preserve">, </w:t>
      </w:r>
      <w:r w:rsidR="00263D15">
        <w:rPr>
          <w:lang w:val="ru-RU"/>
        </w:rPr>
        <w:t>что</w:t>
      </w:r>
      <w:r w:rsidR="00263D15" w:rsidRPr="0093650C">
        <w:rPr>
          <w:lang w:val="ru-RU"/>
        </w:rPr>
        <w:t xml:space="preserve"> </w:t>
      </w:r>
      <w:r w:rsidR="0093650C">
        <w:rPr>
          <w:lang w:val="ru-RU"/>
        </w:rPr>
        <w:t>МСЭ</w:t>
      </w:r>
      <w:r w:rsidR="0093650C" w:rsidRPr="0093650C">
        <w:rPr>
          <w:lang w:val="ru-RU"/>
        </w:rPr>
        <w:t>-</w:t>
      </w:r>
      <w:r w:rsidR="0093650C">
        <w:rPr>
          <w:lang w:val="ru-RU"/>
        </w:rPr>
        <w:t>Т</w:t>
      </w:r>
      <w:r w:rsidR="0093650C" w:rsidRPr="0093650C">
        <w:rPr>
          <w:lang w:val="ru-RU"/>
        </w:rPr>
        <w:t xml:space="preserve"> </w:t>
      </w:r>
      <w:r w:rsidR="0093650C">
        <w:rPr>
          <w:lang w:val="ru-RU"/>
        </w:rPr>
        <w:t>сможет</w:t>
      </w:r>
      <w:r w:rsidR="0093650C" w:rsidRPr="0093650C">
        <w:rPr>
          <w:lang w:val="ru-RU"/>
        </w:rPr>
        <w:t xml:space="preserve"> </w:t>
      </w:r>
      <w:r w:rsidR="0093650C">
        <w:rPr>
          <w:lang w:val="ru-RU"/>
        </w:rPr>
        <w:t>соответствовать</w:t>
      </w:r>
      <w:r w:rsidR="0093650C" w:rsidRPr="0093650C">
        <w:rPr>
          <w:lang w:val="ru-RU"/>
        </w:rPr>
        <w:t xml:space="preserve"> </w:t>
      </w:r>
      <w:r w:rsidR="0093650C">
        <w:rPr>
          <w:lang w:val="ru-RU"/>
        </w:rPr>
        <w:t>ожиданиям</w:t>
      </w:r>
      <w:r w:rsidR="0093650C" w:rsidRPr="0093650C">
        <w:rPr>
          <w:lang w:val="ru-RU"/>
        </w:rPr>
        <w:t xml:space="preserve"> </w:t>
      </w:r>
      <w:r w:rsidR="0093650C">
        <w:rPr>
          <w:lang w:val="ru-RU"/>
        </w:rPr>
        <w:t>своих</w:t>
      </w:r>
      <w:r w:rsidR="0093650C" w:rsidRPr="0093650C">
        <w:rPr>
          <w:lang w:val="ru-RU"/>
        </w:rPr>
        <w:t xml:space="preserve"> </w:t>
      </w:r>
      <w:r w:rsidR="0093650C">
        <w:rPr>
          <w:lang w:val="ru-RU"/>
        </w:rPr>
        <w:t>членов</w:t>
      </w:r>
      <w:r w:rsidR="0093650C" w:rsidRPr="0093650C">
        <w:rPr>
          <w:lang w:val="ru-RU"/>
        </w:rPr>
        <w:t xml:space="preserve"> </w:t>
      </w:r>
      <w:r w:rsidR="0093650C">
        <w:rPr>
          <w:lang w:val="ru-RU"/>
        </w:rPr>
        <w:t>и</w:t>
      </w:r>
      <w:r w:rsidR="0093650C" w:rsidRPr="0093650C">
        <w:rPr>
          <w:lang w:val="ru-RU"/>
        </w:rPr>
        <w:t xml:space="preserve"> </w:t>
      </w:r>
      <w:r w:rsidR="0093650C">
        <w:rPr>
          <w:lang w:val="ru-RU"/>
        </w:rPr>
        <w:t>решить</w:t>
      </w:r>
      <w:r w:rsidR="0093650C" w:rsidRPr="0093650C">
        <w:rPr>
          <w:lang w:val="ru-RU"/>
        </w:rPr>
        <w:t xml:space="preserve"> </w:t>
      </w:r>
      <w:r w:rsidR="0093650C">
        <w:rPr>
          <w:lang w:val="ru-RU"/>
        </w:rPr>
        <w:t>задачи</w:t>
      </w:r>
      <w:r w:rsidR="0093650C" w:rsidRPr="0093650C">
        <w:rPr>
          <w:lang w:val="ru-RU"/>
        </w:rPr>
        <w:t xml:space="preserve">, </w:t>
      </w:r>
      <w:r w:rsidR="0093650C">
        <w:rPr>
          <w:lang w:val="ru-RU"/>
        </w:rPr>
        <w:t>которые</w:t>
      </w:r>
      <w:r w:rsidR="0093650C" w:rsidRPr="0093650C">
        <w:rPr>
          <w:lang w:val="ru-RU"/>
        </w:rPr>
        <w:t xml:space="preserve"> </w:t>
      </w:r>
      <w:r w:rsidR="0093650C">
        <w:rPr>
          <w:lang w:val="ru-RU"/>
        </w:rPr>
        <w:t>относятся</w:t>
      </w:r>
      <w:r w:rsidR="0093650C" w:rsidRPr="0093650C">
        <w:rPr>
          <w:lang w:val="ru-RU"/>
        </w:rPr>
        <w:t xml:space="preserve"> </w:t>
      </w:r>
      <w:r w:rsidR="0093650C">
        <w:rPr>
          <w:lang w:val="ru-RU"/>
        </w:rPr>
        <w:t>к</w:t>
      </w:r>
      <w:r w:rsidR="0093650C" w:rsidRPr="0093650C">
        <w:rPr>
          <w:lang w:val="ru-RU"/>
        </w:rPr>
        <w:t xml:space="preserve"> </w:t>
      </w:r>
      <w:r w:rsidR="0093650C">
        <w:rPr>
          <w:lang w:val="ru-RU"/>
        </w:rPr>
        <w:t>деятельности</w:t>
      </w:r>
      <w:r w:rsidR="0093650C" w:rsidRPr="0093650C">
        <w:rPr>
          <w:lang w:val="ru-RU"/>
        </w:rPr>
        <w:t xml:space="preserve">, </w:t>
      </w:r>
      <w:r w:rsidR="0093650C">
        <w:rPr>
          <w:lang w:val="ru-RU"/>
        </w:rPr>
        <w:t>связанной</w:t>
      </w:r>
      <w:r w:rsidR="0093650C" w:rsidRPr="0093650C">
        <w:rPr>
          <w:lang w:val="ru-RU"/>
        </w:rPr>
        <w:t xml:space="preserve"> </w:t>
      </w:r>
      <w:r w:rsidR="0093650C">
        <w:rPr>
          <w:lang w:val="ru-RU"/>
        </w:rPr>
        <w:t>с техническими аспектами сетей электросвязи для поддержки интернета</w:t>
      </w:r>
      <w:r w:rsidRPr="0093650C">
        <w:rPr>
          <w:lang w:val="ru-RU"/>
        </w:rPr>
        <w:t xml:space="preserve">. </w:t>
      </w:r>
    </w:p>
    <w:p w:rsidR="00BC33B4" w:rsidRPr="00BF3CB3" w:rsidRDefault="00BC33B4" w:rsidP="00B23668">
      <w:pPr>
        <w:spacing w:before="280"/>
        <w:rPr>
          <w:lang w:val="ru-RU"/>
        </w:rPr>
      </w:pPr>
      <w:r w:rsidRPr="00BF3CB3">
        <w:rPr>
          <w:lang w:val="ru-RU"/>
        </w:rPr>
        <w:t>С уважением,</w:t>
      </w:r>
    </w:p>
    <w:p w:rsidR="00BC33B4" w:rsidRPr="00BF3CB3" w:rsidRDefault="00BC33B4" w:rsidP="00D35A12">
      <w:pPr>
        <w:spacing w:before="1080"/>
        <w:rPr>
          <w:lang w:val="ru-RU"/>
        </w:rPr>
      </w:pPr>
      <w:r w:rsidRPr="00BF3CB3">
        <w:rPr>
          <w:lang w:val="ru-RU"/>
        </w:rPr>
        <w:t>Малколм Джонсон</w:t>
      </w:r>
      <w:r w:rsidRPr="00BF3CB3">
        <w:rPr>
          <w:lang w:val="ru-RU"/>
        </w:rPr>
        <w:br/>
        <w:t>Директор Бюро</w:t>
      </w:r>
      <w:r w:rsidRPr="00BF3CB3">
        <w:rPr>
          <w:lang w:val="ru-RU"/>
        </w:rPr>
        <w:br/>
        <w:t>стандартизации электросвязи</w:t>
      </w:r>
    </w:p>
    <w:p w:rsidR="00BC33B4" w:rsidRPr="00BF3CB3" w:rsidRDefault="00BC33B4" w:rsidP="00D35A12">
      <w:pPr>
        <w:spacing w:before="1440"/>
        <w:rPr>
          <w:lang w:val="ru-RU"/>
        </w:rPr>
      </w:pPr>
      <w:r w:rsidRPr="00BF3CB3">
        <w:rPr>
          <w:b/>
          <w:bCs/>
          <w:lang w:val="ru-RU"/>
        </w:rPr>
        <w:t>Приложени</w:t>
      </w:r>
      <w:r w:rsidR="007B6A38" w:rsidRPr="00BF3CB3">
        <w:rPr>
          <w:b/>
          <w:bCs/>
          <w:lang w:val="ru-RU"/>
        </w:rPr>
        <w:t>е</w:t>
      </w:r>
      <w:r w:rsidRPr="00BF3CB3">
        <w:rPr>
          <w:lang w:val="ru-RU"/>
        </w:rPr>
        <w:t xml:space="preserve">: </w:t>
      </w:r>
      <w:r w:rsidR="007B6A38" w:rsidRPr="00BF3CB3">
        <w:rPr>
          <w:lang w:val="ru-RU"/>
        </w:rPr>
        <w:t>1</w:t>
      </w:r>
    </w:p>
    <w:p w:rsidR="00F20C57" w:rsidRPr="00BF3CB3" w:rsidRDefault="00F20C5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</w:p>
    <w:p w:rsidR="00A563C7" w:rsidRPr="00BF3CB3" w:rsidRDefault="00A563C7" w:rsidP="00A563C7">
      <w:pPr>
        <w:rPr>
          <w:lang w:val="ru-RU"/>
        </w:rPr>
        <w:sectPr w:rsidR="00A563C7" w:rsidRPr="00BF3CB3" w:rsidSect="00A563C7">
          <w:headerReference w:type="default" r:id="rId12"/>
          <w:footerReference w:type="default" r:id="rId13"/>
          <w:footerReference w:type="first" r:id="rId14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</w:sectPr>
      </w:pPr>
    </w:p>
    <w:p w:rsidR="0093650C" w:rsidRPr="002E06BB" w:rsidRDefault="0093650C" w:rsidP="008C26B3">
      <w:pPr>
        <w:pStyle w:val="AnnexNo"/>
        <w:spacing w:before="0"/>
        <w:rPr>
          <w:lang w:val="ru-RU"/>
        </w:rPr>
      </w:pPr>
      <w:r w:rsidRPr="002E06BB">
        <w:rPr>
          <w:lang w:val="ru-RU"/>
        </w:rPr>
        <w:lastRenderedPageBreak/>
        <w:t>ПРИЛОЖЕНИЕ 1</w:t>
      </w:r>
      <w:r w:rsidRPr="002E06BB">
        <w:rPr>
          <w:lang w:val="ru-RU"/>
        </w:rPr>
        <w:br/>
      </w:r>
      <w:r w:rsidRPr="002E06BB">
        <w:rPr>
          <w:sz w:val="22"/>
          <w:szCs w:val="22"/>
          <w:lang w:val="ru-RU"/>
        </w:rPr>
        <w:t>(</w:t>
      </w:r>
      <w:r w:rsidRPr="002E06BB">
        <w:rPr>
          <w:caps w:val="0"/>
          <w:sz w:val="22"/>
          <w:szCs w:val="22"/>
          <w:lang w:val="ru-RU"/>
        </w:rPr>
        <w:t xml:space="preserve">к </w:t>
      </w:r>
      <w:r w:rsidR="00603C71" w:rsidRPr="002E06BB">
        <w:rPr>
          <w:caps w:val="0"/>
          <w:sz w:val="22"/>
          <w:szCs w:val="22"/>
          <w:lang w:val="ru-RU"/>
        </w:rPr>
        <w:t>Ц</w:t>
      </w:r>
      <w:r w:rsidRPr="002E06BB">
        <w:rPr>
          <w:caps w:val="0"/>
          <w:sz w:val="22"/>
          <w:szCs w:val="22"/>
          <w:lang w:val="ru-RU"/>
        </w:rPr>
        <w:t>иркуляру 26 БСЭ</w:t>
      </w:r>
      <w:r w:rsidRPr="002E06BB">
        <w:rPr>
          <w:sz w:val="22"/>
          <w:szCs w:val="22"/>
          <w:lang w:val="ru-RU"/>
        </w:rPr>
        <w:t>)</w:t>
      </w:r>
    </w:p>
    <w:p w:rsidR="0093650C" w:rsidRPr="002E06BB" w:rsidRDefault="0093650C" w:rsidP="00C54223">
      <w:pPr>
        <w:pStyle w:val="AnnexTitle"/>
        <w:spacing w:after="120"/>
        <w:rPr>
          <w:lang w:val="ru-RU"/>
        </w:rPr>
      </w:pPr>
      <w:r w:rsidRPr="002E06BB">
        <w:rPr>
          <w:lang w:val="ru-RU"/>
        </w:rPr>
        <w:t>JCA-Res178</w:t>
      </w:r>
    </w:p>
    <w:p w:rsidR="0093650C" w:rsidRPr="002E06BB" w:rsidRDefault="0093650C" w:rsidP="0093650C">
      <w:pPr>
        <w:jc w:val="center"/>
        <w:rPr>
          <w:b/>
          <w:bCs/>
          <w:i/>
          <w:iCs/>
          <w:sz w:val="32"/>
          <w:szCs w:val="32"/>
          <w:lang w:val="ru-RU"/>
        </w:rPr>
      </w:pPr>
      <w:r w:rsidRPr="002E06BB">
        <w:rPr>
          <w:lang w:val="ru-RU"/>
        </w:rPr>
        <w:t>(</w:t>
      </w:r>
      <w:r w:rsidRPr="002E06BB">
        <w:rPr>
          <w:bCs/>
          <w:lang w:val="ru-RU"/>
        </w:rPr>
        <w:t>Технические аспекты сетей электросвязи для поддержки интернета</w:t>
      </w:r>
      <w:r w:rsidRPr="002E06BB">
        <w:rPr>
          <w:lang w:val="ru-RU"/>
        </w:rPr>
        <w:t>)</w:t>
      </w:r>
      <w:r w:rsidRPr="002E06BB">
        <w:rPr>
          <w:rStyle w:val="FootnoteReference"/>
          <w:lang w:val="ru-RU"/>
        </w:rPr>
        <w:footnoteReference w:id="1"/>
      </w:r>
    </w:p>
    <w:p w:rsidR="0093650C" w:rsidRPr="002E06BB" w:rsidRDefault="0093650C" w:rsidP="00603C71">
      <w:pPr>
        <w:pStyle w:val="AnnexTitle"/>
        <w:rPr>
          <w:lang w:val="ru-RU"/>
        </w:rPr>
      </w:pPr>
      <w:r w:rsidRPr="002E06BB">
        <w:rPr>
          <w:lang w:val="ru-RU"/>
        </w:rPr>
        <w:t xml:space="preserve">Группа по совместной координационной деятельности по </w:t>
      </w:r>
      <w:r w:rsidR="00C835BD" w:rsidRPr="002E06BB">
        <w:rPr>
          <w:lang w:val="ru-RU"/>
        </w:rPr>
        <w:t>выполнению</w:t>
      </w:r>
      <w:r w:rsidRPr="002E06BB">
        <w:rPr>
          <w:lang w:val="ru-RU"/>
        </w:rPr>
        <w:t xml:space="preserve"> Резолюции 178 (Гвадалахара, 2010 г.) По</w:t>
      </w:r>
      <w:r w:rsidR="00C54223">
        <w:rPr>
          <w:lang w:val="ru-RU"/>
        </w:rPr>
        <w:t>лномочной конференции МСЭ "Роль </w:t>
      </w:r>
      <w:r w:rsidRPr="002E06BB">
        <w:rPr>
          <w:lang w:val="ru-RU"/>
        </w:rPr>
        <w:t>МСЭ в организации работы по техническим аспектам</w:t>
      </w:r>
      <w:r w:rsidR="00C54223">
        <w:rPr>
          <w:lang w:val="ru-RU"/>
        </w:rPr>
        <w:t xml:space="preserve"> сетей электросвязи </w:t>
      </w:r>
      <w:r w:rsidRPr="002E06BB">
        <w:rPr>
          <w:lang w:val="ru-RU"/>
        </w:rPr>
        <w:t>для поддержки интернета"</w:t>
      </w:r>
    </w:p>
    <w:p w:rsidR="00C54223" w:rsidRDefault="00C54223" w:rsidP="00D35A12">
      <w:pPr>
        <w:tabs>
          <w:tab w:val="clear" w:pos="794"/>
          <w:tab w:val="clear" w:pos="1191"/>
          <w:tab w:val="clear" w:pos="1588"/>
        </w:tabs>
        <w:rPr>
          <w:lang w:val="ru-RU"/>
        </w:rPr>
      </w:pPr>
    </w:p>
    <w:p w:rsidR="0093650C" w:rsidRPr="00C54223" w:rsidRDefault="00C835BD" w:rsidP="00D35A12">
      <w:pPr>
        <w:tabs>
          <w:tab w:val="clear" w:pos="794"/>
          <w:tab w:val="clear" w:pos="1191"/>
          <w:tab w:val="clear" w:pos="1588"/>
        </w:tabs>
        <w:rPr>
          <w:lang w:val="ru-RU"/>
        </w:rPr>
      </w:pPr>
      <w:r w:rsidRPr="00C54223">
        <w:rPr>
          <w:lang w:val="ru-RU"/>
        </w:rPr>
        <w:t>Руководители</w:t>
      </w:r>
      <w:r w:rsidR="0093650C" w:rsidRPr="00C54223">
        <w:rPr>
          <w:lang w:val="ru-RU"/>
        </w:rPr>
        <w:t>:</w:t>
      </w:r>
      <w:r w:rsidR="0093650C" w:rsidRPr="00C54223">
        <w:rPr>
          <w:lang w:val="ru-RU"/>
        </w:rPr>
        <w:tab/>
        <w:t xml:space="preserve">Шериф </w:t>
      </w:r>
      <w:proofErr w:type="spellStart"/>
      <w:r w:rsidR="0093650C" w:rsidRPr="00C54223">
        <w:rPr>
          <w:lang w:val="ru-RU"/>
        </w:rPr>
        <w:t>Гинена</w:t>
      </w:r>
      <w:proofErr w:type="spellEnd"/>
      <w:r w:rsidR="0093650C" w:rsidRPr="00C54223">
        <w:rPr>
          <w:lang w:val="ru-RU"/>
        </w:rPr>
        <w:t xml:space="preserve"> (Египет)</w:t>
      </w:r>
      <w:r w:rsidR="0093650C" w:rsidRPr="00C54223">
        <w:rPr>
          <w:lang w:val="ru-RU"/>
        </w:rPr>
        <w:br/>
      </w:r>
      <w:r w:rsidR="00D35A12" w:rsidRPr="00C54223">
        <w:rPr>
          <w:lang w:val="ru-RU"/>
        </w:rPr>
        <w:tab/>
      </w:r>
      <w:r w:rsidR="0093650C" w:rsidRPr="00C54223">
        <w:rPr>
          <w:lang w:val="ru-RU"/>
        </w:rPr>
        <w:t xml:space="preserve">Фил </w:t>
      </w:r>
      <w:proofErr w:type="spellStart"/>
      <w:r w:rsidR="0093650C" w:rsidRPr="00C54223">
        <w:rPr>
          <w:lang w:val="ru-RU"/>
        </w:rPr>
        <w:t>Раштон</w:t>
      </w:r>
      <w:proofErr w:type="spellEnd"/>
      <w:r w:rsidR="0093650C" w:rsidRPr="00C54223">
        <w:rPr>
          <w:lang w:val="ru-RU"/>
        </w:rPr>
        <w:t xml:space="preserve"> (Соединенное Королевство)</w:t>
      </w:r>
    </w:p>
    <w:p w:rsidR="0093650C" w:rsidRPr="002E06BB" w:rsidRDefault="00603C71" w:rsidP="00603C71">
      <w:pPr>
        <w:pStyle w:val="Heading1"/>
        <w:rPr>
          <w:lang w:val="ru-RU"/>
        </w:rPr>
      </w:pPr>
      <w:r w:rsidRPr="002E06BB">
        <w:rPr>
          <w:lang w:val="ru-RU"/>
        </w:rPr>
        <w:t>1</w:t>
      </w:r>
      <w:r w:rsidRPr="002E06BB">
        <w:rPr>
          <w:lang w:val="ru-RU"/>
        </w:rPr>
        <w:tab/>
      </w:r>
      <w:r w:rsidR="0093650C" w:rsidRPr="002E06BB">
        <w:rPr>
          <w:lang w:val="ru-RU"/>
        </w:rPr>
        <w:t>Сфера действия</w:t>
      </w:r>
    </w:p>
    <w:p w:rsidR="0093650C" w:rsidRPr="0093650C" w:rsidRDefault="0093650C" w:rsidP="00D35A12">
      <w:pPr>
        <w:rPr>
          <w:lang w:val="ru-RU"/>
        </w:rPr>
      </w:pPr>
      <w:r w:rsidRPr="002E06BB">
        <w:rPr>
          <w:lang w:val="ru-RU"/>
        </w:rPr>
        <w:t>Сфера действия JCA-Res178 (Технические аспекты сетей</w:t>
      </w:r>
      <w:r w:rsidRPr="0093650C">
        <w:rPr>
          <w:lang w:val="ru-RU"/>
        </w:rPr>
        <w:t xml:space="preserve"> электросвязи для поддержки интернета) заключается в координации и определении работы, проводимой МСЭ-</w:t>
      </w:r>
      <w:r w:rsidRPr="0093650C">
        <w:t>T</w:t>
      </w:r>
      <w:r w:rsidRPr="0093650C">
        <w:rPr>
          <w:lang w:val="ru-RU"/>
        </w:rPr>
        <w:t xml:space="preserve"> по аспектам сетей электросвязи для поддержки интернета, которые способствуют прогрессу в области развития сетей, их пропускной способности, непрерывности, функциональной совместимости и безопасности с помощью деятельности, основанной на вкладах, а</w:t>
      </w:r>
      <w:r w:rsidRPr="0093650C">
        <w:t> </w:t>
      </w:r>
      <w:r w:rsidRPr="0093650C">
        <w:rPr>
          <w:lang w:val="ru-RU"/>
        </w:rPr>
        <w:t>также в координации вкладов МСЭ-</w:t>
      </w:r>
      <w:r w:rsidRPr="0093650C">
        <w:t>T</w:t>
      </w:r>
      <w:r w:rsidRPr="0093650C">
        <w:rPr>
          <w:lang w:val="ru-RU"/>
        </w:rPr>
        <w:t xml:space="preserve"> в выполнение решений ВВУИО.</w:t>
      </w:r>
    </w:p>
    <w:p w:rsidR="0093650C" w:rsidRPr="0093650C" w:rsidRDefault="00D35A12" w:rsidP="00D35A12">
      <w:pPr>
        <w:pStyle w:val="Heading1"/>
      </w:pPr>
      <w:r>
        <w:rPr>
          <w:lang w:val="ru-RU"/>
        </w:rPr>
        <w:t>2</w:t>
      </w:r>
      <w:r>
        <w:rPr>
          <w:lang w:val="ru-RU"/>
        </w:rPr>
        <w:tab/>
      </w:r>
      <w:r w:rsidR="0093650C" w:rsidRPr="0093650C">
        <w:rPr>
          <w:lang w:val="ru-RU"/>
        </w:rPr>
        <w:t>Круг ведения</w:t>
      </w:r>
    </w:p>
    <w:p w:rsidR="0093650C" w:rsidRPr="002E06BB" w:rsidRDefault="00D35A12" w:rsidP="00C54223">
      <w:pPr>
        <w:rPr>
          <w:lang w:val="ru-RU"/>
        </w:rPr>
      </w:pPr>
      <w:r w:rsidRPr="002E06BB">
        <w:rPr>
          <w:lang w:val="ru-RU"/>
        </w:rPr>
        <w:t>2.1</w:t>
      </w:r>
      <w:r w:rsidRPr="002E06BB">
        <w:rPr>
          <w:lang w:val="ru-RU"/>
        </w:rPr>
        <w:tab/>
      </w:r>
      <w:r w:rsidR="0093650C" w:rsidRPr="002E06BB">
        <w:rPr>
          <w:lang w:val="ru-RU"/>
        </w:rPr>
        <w:t>Выявлять, собирать и анализировать результаты соответствующей технической деятельности в области стандартизации, которая проводится в настоящее время в рамках МСЭ-T, а также любой другой соответствующей деятельности МСЭ-T.</w:t>
      </w:r>
    </w:p>
    <w:p w:rsidR="0093650C" w:rsidRPr="002E06BB" w:rsidRDefault="00D35A12" w:rsidP="00C54223">
      <w:pPr>
        <w:rPr>
          <w:lang w:val="ru-RU"/>
        </w:rPr>
      </w:pPr>
      <w:r w:rsidRPr="002E06BB">
        <w:rPr>
          <w:lang w:val="ru-RU"/>
        </w:rPr>
        <w:t>2.2</w:t>
      </w:r>
      <w:r w:rsidRPr="002E06BB">
        <w:rPr>
          <w:lang w:val="ru-RU"/>
        </w:rPr>
        <w:tab/>
      </w:r>
      <w:r w:rsidR="0093650C" w:rsidRPr="002E06BB">
        <w:rPr>
          <w:lang w:val="ru-RU"/>
        </w:rPr>
        <w:t xml:space="preserve">Содействовать координации действий с соответствующими ОРС и форумами. </w:t>
      </w:r>
    </w:p>
    <w:p w:rsidR="0093650C" w:rsidRPr="002E06BB" w:rsidRDefault="00D35A12" w:rsidP="00C54223">
      <w:pPr>
        <w:rPr>
          <w:lang w:val="ru-RU"/>
        </w:rPr>
      </w:pPr>
      <w:r w:rsidRPr="002E06BB">
        <w:rPr>
          <w:lang w:val="ru-RU"/>
        </w:rPr>
        <w:t>2.3</w:t>
      </w:r>
      <w:r w:rsidRPr="002E06BB">
        <w:rPr>
          <w:lang w:val="ru-RU"/>
        </w:rPr>
        <w:tab/>
      </w:r>
      <w:r w:rsidR="0093650C" w:rsidRPr="002E06BB">
        <w:rPr>
          <w:lang w:val="ru-RU"/>
        </w:rPr>
        <w:t>Определять темы, которые будут предлагаться для рассмотрения</w:t>
      </w:r>
      <w:r w:rsidR="00C835BD" w:rsidRPr="002E06BB">
        <w:rPr>
          <w:lang w:val="ru-RU"/>
        </w:rPr>
        <w:t xml:space="preserve"> </w:t>
      </w:r>
      <w:r w:rsidR="0093650C" w:rsidRPr="002E06BB">
        <w:rPr>
          <w:lang w:val="ru-RU"/>
        </w:rPr>
        <w:t>исследовательскими комиссиями в рамках их круга ведения с целью ускорения разработки технических аспектов сетей электросвязи для поддержки интернета, с тем чтобы способствовать развитию сетей, их пропускной способности, непрерывности, функциональной совместимости и безопасности с помощью деятельности, основанной на вкладах.</w:t>
      </w:r>
    </w:p>
    <w:p w:rsidR="0093650C" w:rsidRPr="002E06BB" w:rsidRDefault="00D35A12" w:rsidP="00C54223">
      <w:pPr>
        <w:rPr>
          <w:lang w:val="ru-RU"/>
        </w:rPr>
      </w:pPr>
      <w:r w:rsidRPr="002E06BB">
        <w:rPr>
          <w:lang w:val="ru-RU"/>
        </w:rPr>
        <w:t>2.4</w:t>
      </w:r>
      <w:r w:rsidRPr="002E06BB">
        <w:rPr>
          <w:lang w:val="ru-RU"/>
        </w:rPr>
        <w:tab/>
      </w:r>
      <w:r w:rsidR="0093650C" w:rsidRPr="002E06BB">
        <w:rPr>
          <w:lang w:val="ru-RU"/>
        </w:rPr>
        <w:t>В зависимости от случая предлагать создание объединенных рабочих групп или других групп.</w:t>
      </w:r>
    </w:p>
    <w:p w:rsidR="0093650C" w:rsidRPr="0093650C" w:rsidRDefault="00D35A12" w:rsidP="00D35A12">
      <w:pPr>
        <w:pStyle w:val="Heading1"/>
      </w:pPr>
      <w:r>
        <w:rPr>
          <w:lang w:val="ru-RU"/>
        </w:rPr>
        <w:t>3</w:t>
      </w:r>
      <w:r>
        <w:rPr>
          <w:lang w:val="ru-RU"/>
        </w:rPr>
        <w:tab/>
      </w:r>
      <w:r w:rsidR="0093650C" w:rsidRPr="0093650C">
        <w:rPr>
          <w:lang w:val="ru-RU"/>
        </w:rPr>
        <w:t>Метод работы</w:t>
      </w:r>
    </w:p>
    <w:p w:rsidR="0093650C" w:rsidRPr="0093650C" w:rsidRDefault="0093650C" w:rsidP="00D35A12">
      <w:pPr>
        <w:rPr>
          <w:color w:val="000000"/>
          <w:lang w:val="ru-RU"/>
        </w:rPr>
      </w:pPr>
      <w:r w:rsidRPr="0093650C">
        <w:rPr>
          <w:lang w:val="ru-RU"/>
        </w:rPr>
        <w:t xml:space="preserve">Группа </w:t>
      </w:r>
      <w:r w:rsidRPr="0093650C">
        <w:t>JCA</w:t>
      </w:r>
      <w:r w:rsidRPr="0093650C">
        <w:rPr>
          <w:lang w:val="ru-RU"/>
        </w:rPr>
        <w:t>-</w:t>
      </w:r>
      <w:r w:rsidRPr="0093650C">
        <w:t>Res</w:t>
      </w:r>
      <w:r w:rsidRPr="0093650C">
        <w:rPr>
          <w:lang w:val="ru-RU"/>
        </w:rPr>
        <w:t>178 будет проводить свою работу главным образом с помощью электронных средств, используя конференц-связь и электронную почту, которые, в случае абсолютной необходимости, будут чередоваться с очными собраниями; любые очные собрания будут проводиться, как правило, в</w:t>
      </w:r>
      <w:r w:rsidRPr="0093650C">
        <w:t> </w:t>
      </w:r>
      <w:r w:rsidRPr="0093650C">
        <w:rPr>
          <w:lang w:val="ru-RU"/>
        </w:rPr>
        <w:t>контексте других соответствующих собраний МСЭ-</w:t>
      </w:r>
      <w:r w:rsidRPr="0093650C">
        <w:t>T</w:t>
      </w:r>
      <w:r w:rsidRPr="0093650C">
        <w:rPr>
          <w:lang w:val="ru-RU"/>
        </w:rPr>
        <w:t xml:space="preserve"> и будут также обеспечивать возможности для дистанционного участия с помощью электронных средств ведения конференций</w:t>
      </w:r>
      <w:r w:rsidRPr="0093650C">
        <w:rPr>
          <w:color w:val="000000"/>
          <w:lang w:val="ru-RU"/>
        </w:rPr>
        <w:t>.</w:t>
      </w:r>
    </w:p>
    <w:p w:rsidR="00C835BD" w:rsidRPr="002E06BB" w:rsidRDefault="0093650C" w:rsidP="00D35A12">
      <w:pPr>
        <w:rPr>
          <w:lang w:val="ru-RU"/>
        </w:rPr>
      </w:pPr>
      <w:r w:rsidRPr="002E06BB">
        <w:rPr>
          <w:lang w:val="ru-RU"/>
        </w:rPr>
        <w:t xml:space="preserve">Группа JCA подотчетна КГСЭ. </w:t>
      </w:r>
    </w:p>
    <w:p w:rsidR="00C835BD" w:rsidRDefault="00C835BD" w:rsidP="00C835BD">
      <w:pPr>
        <w:spacing w:before="720"/>
        <w:jc w:val="center"/>
      </w:pPr>
      <w:r>
        <w:t>______________</w:t>
      </w:r>
    </w:p>
    <w:sectPr w:rsidR="00C835BD" w:rsidSect="008C26B3"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17" w:rsidRDefault="00112117">
      <w:r>
        <w:separator/>
      </w:r>
    </w:p>
  </w:endnote>
  <w:endnote w:type="continuationSeparator" w:id="0">
    <w:p w:rsidR="00112117" w:rsidRDefault="0011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BD" w:rsidRPr="006B78DB" w:rsidRDefault="00007737" w:rsidP="00C835BD">
    <w:pPr>
      <w:pStyle w:val="Footer"/>
      <w:tabs>
        <w:tab w:val="clear" w:pos="4703"/>
        <w:tab w:val="center" w:pos="5245"/>
      </w:tabs>
      <w:rPr>
        <w:lang w:val="fr-CH"/>
      </w:rPr>
    </w:pPr>
    <w:r w:rsidRPr="00007737">
      <w:rPr>
        <w:lang w:val="fr-FR"/>
      </w:rPr>
      <w:t>ITU-T\BUREAU\CIRC\026R.DOCX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3B6324" w:rsidTr="00C60E38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>
            <w:rPr>
              <w:sz w:val="18"/>
              <w:szCs w:val="20"/>
              <w:lang w:val="en-GB"/>
            </w:rPr>
            <w:t>uit</w:t>
          </w:r>
          <w:proofErr w:type="spellEnd"/>
          <w:r>
            <w:rPr>
              <w:sz w:val="18"/>
              <w:szCs w:val="20"/>
              <w:lang w:val="en-GB"/>
            </w:rPr>
            <w:t xml:space="preserve"> </w:t>
          </w:r>
          <w:proofErr w:type="spellStart"/>
          <w:r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3B6324" w:rsidTr="00C60E38">
      <w:trPr>
        <w:cantSplit/>
      </w:trPr>
      <w:tc>
        <w:tcPr>
          <w:tcW w:w="1062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3B6324" w:rsidRDefault="003B6324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3B6324" w:rsidTr="00C60E38">
      <w:trPr>
        <w:cantSplit/>
      </w:trPr>
      <w:tc>
        <w:tcPr>
          <w:tcW w:w="1062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3B6324" w:rsidRPr="0011167E" w:rsidRDefault="003B6324" w:rsidP="0011167E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BD" w:rsidRPr="006B78DB" w:rsidRDefault="00007737" w:rsidP="00C835BD">
    <w:pPr>
      <w:pStyle w:val="Footer"/>
      <w:tabs>
        <w:tab w:val="clear" w:pos="4703"/>
        <w:tab w:val="center" w:pos="5245"/>
      </w:tabs>
      <w:rPr>
        <w:lang w:val="fr-CH"/>
      </w:rPr>
    </w:pPr>
    <w:r w:rsidRPr="00007737">
      <w:rPr>
        <w:lang w:val="fr-FR"/>
      </w:rPr>
      <w:t>ITU-T\BUREAU\CIRC\026R.DOCX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17" w:rsidRDefault="00112117">
      <w:r>
        <w:separator/>
      </w:r>
    </w:p>
  </w:footnote>
  <w:footnote w:type="continuationSeparator" w:id="0">
    <w:p w:rsidR="00112117" w:rsidRDefault="00112117">
      <w:r>
        <w:continuationSeparator/>
      </w:r>
    </w:p>
  </w:footnote>
  <w:footnote w:id="1">
    <w:p w:rsidR="0093650C" w:rsidRPr="008C26B3" w:rsidRDefault="0093650C" w:rsidP="008C26B3">
      <w:pPr>
        <w:pStyle w:val="FootnoteText"/>
        <w:tabs>
          <w:tab w:val="left" w:pos="284"/>
        </w:tabs>
        <w:spacing w:before="60"/>
        <w:rPr>
          <w:sz w:val="22"/>
          <w:szCs w:val="22"/>
          <w:lang w:val="ru-RU"/>
        </w:rPr>
      </w:pPr>
      <w:r w:rsidRPr="002E06BB">
        <w:rPr>
          <w:rStyle w:val="FootnoteReference"/>
          <w:lang w:val="ru-RU"/>
        </w:rPr>
        <w:footnoteRef/>
      </w:r>
      <w:r w:rsidR="008C26B3">
        <w:tab/>
      </w:r>
      <w:r w:rsidR="00C835BD" w:rsidRPr="008C26B3">
        <w:rPr>
          <w:sz w:val="22"/>
          <w:szCs w:val="22"/>
          <w:lang w:val="ru-RU"/>
        </w:rPr>
        <w:t>Справочные документы</w:t>
      </w:r>
      <w:r w:rsidRPr="008C26B3">
        <w:rPr>
          <w:sz w:val="22"/>
          <w:szCs w:val="22"/>
          <w:lang w:val="ru-RU"/>
        </w:rPr>
        <w:t xml:space="preserve">: </w:t>
      </w:r>
      <w:hyperlink r:id="rId1" w:history="1">
        <w:r w:rsidRPr="008C26B3">
          <w:rPr>
            <w:rStyle w:val="Hyperlink"/>
            <w:sz w:val="22"/>
            <w:szCs w:val="22"/>
            <w:lang w:val="ru-RU"/>
          </w:rPr>
          <w:t>T09-WTSA.12-C-0114</w:t>
        </w:r>
      </w:hyperlink>
      <w:r w:rsidRPr="008C26B3">
        <w:rPr>
          <w:sz w:val="22"/>
          <w:szCs w:val="22"/>
          <w:lang w:val="ru-RU"/>
        </w:rPr>
        <w:t xml:space="preserve">, </w:t>
      </w:r>
      <w:hyperlink r:id="rId2" w:history="1">
        <w:r w:rsidRPr="008C26B3">
          <w:rPr>
            <w:rStyle w:val="Hyperlink"/>
            <w:sz w:val="22"/>
            <w:szCs w:val="22"/>
            <w:lang w:val="ru-RU"/>
          </w:rPr>
          <w:t>T09-WTSA.12-C-0125</w:t>
        </w:r>
      </w:hyperlink>
      <w:r w:rsidRPr="008C26B3">
        <w:rPr>
          <w:sz w:val="22"/>
          <w:szCs w:val="22"/>
          <w:lang w:val="ru-RU"/>
        </w:rPr>
        <w:t xml:space="preserve"> </w:t>
      </w:r>
      <w:r w:rsidR="00D35A12" w:rsidRPr="008C26B3">
        <w:rPr>
          <w:sz w:val="22"/>
          <w:szCs w:val="22"/>
          <w:lang w:val="ru-RU"/>
        </w:rPr>
        <w:t>пункт</w:t>
      </w:r>
      <w:r w:rsidRPr="008C26B3">
        <w:rPr>
          <w:i/>
          <w:iCs/>
          <w:sz w:val="22"/>
          <w:szCs w:val="22"/>
          <w:lang w:val="ru-RU"/>
        </w:rPr>
        <w:t xml:space="preserve"> </w:t>
      </w:r>
      <w:r w:rsidRPr="008C26B3">
        <w:rPr>
          <w:sz w:val="22"/>
          <w:szCs w:val="22"/>
          <w:lang w:val="ru-RU"/>
        </w:rPr>
        <w:t>7.4</w:t>
      </w:r>
      <w:r w:rsidRPr="008C26B3">
        <w:rPr>
          <w:i/>
          <w:iCs/>
          <w:sz w:val="22"/>
          <w:szCs w:val="22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24" w:rsidRDefault="003B6324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73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24" w:rsidRDefault="003B6324">
    <w:pPr>
      <w:pStyle w:val="Header"/>
    </w:pPr>
    <w:r>
      <w:rPr>
        <w:lang w:val="ru-RU"/>
      </w:rPr>
      <w:t xml:space="preserve">- </w:t>
    </w: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73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BF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E630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F885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82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255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F6F6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4CA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1A4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2EC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4D31BAE"/>
    <w:multiLevelType w:val="hybridMultilevel"/>
    <w:tmpl w:val="8FFC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F395872"/>
    <w:multiLevelType w:val="hybridMultilevel"/>
    <w:tmpl w:val="90A0C5B8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142BF"/>
    <w:multiLevelType w:val="hybridMultilevel"/>
    <w:tmpl w:val="C846E232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184E82"/>
    <w:multiLevelType w:val="multilevel"/>
    <w:tmpl w:val="59BE42D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2"/>
  </w:num>
  <w:num w:numId="5">
    <w:abstractNumId w:val="25"/>
  </w:num>
  <w:num w:numId="6">
    <w:abstractNumId w:val="11"/>
  </w:num>
  <w:num w:numId="7">
    <w:abstractNumId w:val="27"/>
  </w:num>
  <w:num w:numId="8">
    <w:abstractNumId w:val="21"/>
  </w:num>
  <w:num w:numId="9">
    <w:abstractNumId w:val="22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3"/>
  </w:num>
  <w:num w:numId="30">
    <w:abstractNumId w:val="20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38"/>
    <w:rsid w:val="000008A9"/>
    <w:rsid w:val="00007737"/>
    <w:rsid w:val="00021050"/>
    <w:rsid w:val="00024565"/>
    <w:rsid w:val="0003235D"/>
    <w:rsid w:val="00082B7B"/>
    <w:rsid w:val="00095EA0"/>
    <w:rsid w:val="000C2147"/>
    <w:rsid w:val="000C7D98"/>
    <w:rsid w:val="00103310"/>
    <w:rsid w:val="0011167E"/>
    <w:rsid w:val="00112117"/>
    <w:rsid w:val="00114B92"/>
    <w:rsid w:val="00115B49"/>
    <w:rsid w:val="00122BD5"/>
    <w:rsid w:val="001629DC"/>
    <w:rsid w:val="0017673F"/>
    <w:rsid w:val="001A0819"/>
    <w:rsid w:val="001B4A74"/>
    <w:rsid w:val="001B7E95"/>
    <w:rsid w:val="001D261C"/>
    <w:rsid w:val="001F01A6"/>
    <w:rsid w:val="00207341"/>
    <w:rsid w:val="00250CB7"/>
    <w:rsid w:val="0025701E"/>
    <w:rsid w:val="0026232A"/>
    <w:rsid w:val="00263D15"/>
    <w:rsid w:val="0027497F"/>
    <w:rsid w:val="002B37F9"/>
    <w:rsid w:val="002D26FD"/>
    <w:rsid w:val="002E06BB"/>
    <w:rsid w:val="002E4C41"/>
    <w:rsid w:val="0033434F"/>
    <w:rsid w:val="00340304"/>
    <w:rsid w:val="003B6324"/>
    <w:rsid w:val="003F5B77"/>
    <w:rsid w:val="003F6AA9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D044D"/>
    <w:rsid w:val="005E616E"/>
    <w:rsid w:val="00603C71"/>
    <w:rsid w:val="006139B2"/>
    <w:rsid w:val="00625BAF"/>
    <w:rsid w:val="00636D90"/>
    <w:rsid w:val="0064324A"/>
    <w:rsid w:val="006777D5"/>
    <w:rsid w:val="006A0AC4"/>
    <w:rsid w:val="006D7FBC"/>
    <w:rsid w:val="006E0A3D"/>
    <w:rsid w:val="006F1984"/>
    <w:rsid w:val="00701561"/>
    <w:rsid w:val="0071361F"/>
    <w:rsid w:val="00717255"/>
    <w:rsid w:val="00741C5B"/>
    <w:rsid w:val="0074299E"/>
    <w:rsid w:val="00753F18"/>
    <w:rsid w:val="00763FF3"/>
    <w:rsid w:val="007838EF"/>
    <w:rsid w:val="0079397B"/>
    <w:rsid w:val="007B6A38"/>
    <w:rsid w:val="007D0BFA"/>
    <w:rsid w:val="00826CB4"/>
    <w:rsid w:val="00831FDC"/>
    <w:rsid w:val="00832A5A"/>
    <w:rsid w:val="00863831"/>
    <w:rsid w:val="00871131"/>
    <w:rsid w:val="008C26B3"/>
    <w:rsid w:val="008C5C0E"/>
    <w:rsid w:val="008C7044"/>
    <w:rsid w:val="008E0925"/>
    <w:rsid w:val="0093650C"/>
    <w:rsid w:val="00937F5C"/>
    <w:rsid w:val="009469D2"/>
    <w:rsid w:val="009979B5"/>
    <w:rsid w:val="009A2C9B"/>
    <w:rsid w:val="009A3D86"/>
    <w:rsid w:val="009B6144"/>
    <w:rsid w:val="00A02154"/>
    <w:rsid w:val="00A21DD2"/>
    <w:rsid w:val="00A3021F"/>
    <w:rsid w:val="00A563C7"/>
    <w:rsid w:val="00A57977"/>
    <w:rsid w:val="00A654CA"/>
    <w:rsid w:val="00A66C90"/>
    <w:rsid w:val="00A8170F"/>
    <w:rsid w:val="00A91C9C"/>
    <w:rsid w:val="00A91EB5"/>
    <w:rsid w:val="00AD3D11"/>
    <w:rsid w:val="00AF2B53"/>
    <w:rsid w:val="00B02C7F"/>
    <w:rsid w:val="00B17CB1"/>
    <w:rsid w:val="00B23668"/>
    <w:rsid w:val="00B34D84"/>
    <w:rsid w:val="00BC33B4"/>
    <w:rsid w:val="00BF3CB3"/>
    <w:rsid w:val="00C22D6C"/>
    <w:rsid w:val="00C54223"/>
    <w:rsid w:val="00C60E38"/>
    <w:rsid w:val="00C623F1"/>
    <w:rsid w:val="00C835BD"/>
    <w:rsid w:val="00D35A12"/>
    <w:rsid w:val="00D43727"/>
    <w:rsid w:val="00D47122"/>
    <w:rsid w:val="00D6563C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3EA8"/>
    <w:rsid w:val="00E14A1A"/>
    <w:rsid w:val="00E17F1A"/>
    <w:rsid w:val="00E45C46"/>
    <w:rsid w:val="00E56FD7"/>
    <w:rsid w:val="00E645B4"/>
    <w:rsid w:val="00E97B53"/>
    <w:rsid w:val="00EA69AC"/>
    <w:rsid w:val="00EF273F"/>
    <w:rsid w:val="00F15118"/>
    <w:rsid w:val="00F205F5"/>
    <w:rsid w:val="00F20C57"/>
    <w:rsid w:val="00F2526F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C7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03C71"/>
    <w:pPr>
      <w:keepNext/>
      <w:spacing w:before="24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603C71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uiPriority w:val="99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03C7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7B6A38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B6A38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 w:val="24"/>
      <w:szCs w:val="20"/>
      <w:lang w:eastAsia="zh-CN"/>
    </w:rPr>
  </w:style>
  <w:style w:type="paragraph" w:customStyle="1" w:styleId="Title4">
    <w:name w:val="Title 4"/>
    <w:basedOn w:val="Normal"/>
    <w:next w:val="Heading1"/>
    <w:rsid w:val="007B6A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zh-CN"/>
    </w:rPr>
  </w:style>
  <w:style w:type="paragraph" w:customStyle="1" w:styleId="Reasons">
    <w:name w:val="Reasons"/>
    <w:basedOn w:val="Normal"/>
    <w:qFormat/>
    <w:rsid w:val="003B632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F20C5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5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A91C9C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50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C7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03C71"/>
    <w:pPr>
      <w:keepNext/>
      <w:spacing w:before="24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603C71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uiPriority w:val="99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03C7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7B6A38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B6A38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 w:val="24"/>
      <w:szCs w:val="20"/>
      <w:lang w:eastAsia="zh-CN"/>
    </w:rPr>
  </w:style>
  <w:style w:type="paragraph" w:customStyle="1" w:styleId="Title4">
    <w:name w:val="Title 4"/>
    <w:basedOn w:val="Normal"/>
    <w:next w:val="Heading1"/>
    <w:rsid w:val="007B6A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zh-CN"/>
    </w:rPr>
  </w:style>
  <w:style w:type="paragraph" w:customStyle="1" w:styleId="Reasons">
    <w:name w:val="Reasons"/>
    <w:basedOn w:val="Normal"/>
    <w:qFormat/>
    <w:rsid w:val="003B632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F20C5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5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A91C9C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50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jca/Res178/Pages/default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tsbjcares178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md/T09-WTSA.12-C-0125/en" TargetMode="External"/><Relationship Id="rId1" Type="http://schemas.openxmlformats.org/officeDocument/2006/relationships/hyperlink" Target="http://www.itu.int/md/T09-WTSA.12-C-0114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B66E-C202-40CA-97DB-F1482D35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4649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5454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Bettini, Nadine</cp:lastModifiedBy>
  <cp:revision>2</cp:revision>
  <cp:lastPrinted>2013-05-21T13:58:00Z</cp:lastPrinted>
  <dcterms:created xsi:type="dcterms:W3CDTF">2013-05-23T12:44:00Z</dcterms:created>
  <dcterms:modified xsi:type="dcterms:W3CDTF">2013-05-23T12:44:00Z</dcterms:modified>
</cp:coreProperties>
</file>