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007569" w:rsidRPr="00C56944" w:rsidTr="00075D90">
        <w:trPr>
          <w:cantSplit/>
        </w:trPr>
        <w:tc>
          <w:tcPr>
            <w:tcW w:w="6803" w:type="dxa"/>
            <w:vAlign w:val="center"/>
          </w:tcPr>
          <w:p w:rsidR="00007569" w:rsidRPr="00617BE4" w:rsidRDefault="00007569" w:rsidP="00CF1B69">
            <w:pPr>
              <w:spacing w:before="0" w:line="240" w:lineRule="atLeast"/>
              <w:jc w:val="left"/>
              <w:rPr>
                <w:b/>
                <w:smallCaps/>
                <w:noProof/>
                <w:szCs w:val="24"/>
                <w:lang w:bidi="ar-EG"/>
              </w:rPr>
            </w:pPr>
            <w:bookmarkStart w:id="0" w:name="_GoBack"/>
            <w:bookmarkEnd w:id="0"/>
            <w:r w:rsidRPr="00C56944">
              <w:rPr>
                <w:b/>
                <w:bCs/>
                <w:noProof/>
                <w:sz w:val="44"/>
                <w:szCs w:val="44"/>
                <w:rtl/>
                <w:lang w:bidi="ar-EG"/>
              </w:rPr>
              <w:t>مكتب تقييس الاتصالات</w:t>
            </w:r>
          </w:p>
        </w:tc>
        <w:tc>
          <w:tcPr>
            <w:tcW w:w="3120" w:type="dxa"/>
            <w:vAlign w:val="center"/>
          </w:tcPr>
          <w:p w:rsidR="00007569" w:rsidRPr="00C56944" w:rsidRDefault="00007569" w:rsidP="00CF1B69">
            <w:pPr>
              <w:bidi w:val="0"/>
              <w:rPr>
                <w:rFonts w:eastAsia="SimSun"/>
                <w:b/>
                <w:bCs/>
                <w:noProof/>
                <w:sz w:val="44"/>
                <w:szCs w:val="44"/>
                <w:lang w:eastAsia="zh-CN" w:bidi="ar-EG"/>
              </w:rPr>
            </w:pPr>
            <w:r w:rsidRPr="00A71FE1">
              <w:rPr>
                <w:noProof/>
                <w:rtl/>
                <w:lang w:eastAsia="zh-CN"/>
              </w:rPr>
              <w:drawing>
                <wp:inline distT="0" distB="0" distL="0" distR="0">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007569" w:rsidRDefault="00007569" w:rsidP="00B14AEF">
      <w:pPr>
        <w:spacing w:before="0"/>
        <w:rPr>
          <w:rtl/>
        </w:rPr>
      </w:pPr>
    </w:p>
    <w:p w:rsidR="00B14AEF" w:rsidRDefault="00B14AEF" w:rsidP="00B14AEF">
      <w:pPr>
        <w:spacing w:before="0"/>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007569" w:rsidRPr="00007569" w:rsidTr="00CF1B69">
        <w:trPr>
          <w:cantSplit/>
          <w:trHeight w:val="340"/>
        </w:trPr>
        <w:tc>
          <w:tcPr>
            <w:tcW w:w="1533" w:type="dxa"/>
          </w:tcPr>
          <w:p w:rsidR="00007569" w:rsidRPr="00007569" w:rsidRDefault="00007569" w:rsidP="00CF1B69">
            <w:pPr>
              <w:tabs>
                <w:tab w:val="left" w:pos="4111"/>
              </w:tabs>
              <w:spacing w:before="20" w:line="300" w:lineRule="exact"/>
              <w:ind w:left="57"/>
            </w:pPr>
          </w:p>
        </w:tc>
        <w:tc>
          <w:tcPr>
            <w:tcW w:w="3340" w:type="dxa"/>
          </w:tcPr>
          <w:p w:rsidR="00007569" w:rsidRPr="00007569" w:rsidRDefault="00007569" w:rsidP="00CF1B69">
            <w:pPr>
              <w:tabs>
                <w:tab w:val="left" w:pos="4111"/>
              </w:tabs>
              <w:spacing w:before="20" w:line="300" w:lineRule="exact"/>
              <w:ind w:left="57"/>
              <w:rPr>
                <w:b/>
              </w:rPr>
            </w:pPr>
          </w:p>
        </w:tc>
        <w:tc>
          <w:tcPr>
            <w:tcW w:w="4760" w:type="dxa"/>
          </w:tcPr>
          <w:p w:rsidR="00007569" w:rsidRPr="00007569" w:rsidRDefault="00007569" w:rsidP="00CF1B69">
            <w:pPr>
              <w:tabs>
                <w:tab w:val="left" w:pos="4111"/>
              </w:tabs>
              <w:spacing w:line="300" w:lineRule="exact"/>
              <w:ind w:left="57"/>
              <w:rPr>
                <w:lang w:bidi="ar-EG"/>
              </w:rPr>
            </w:pPr>
            <w:r w:rsidRPr="00007569">
              <w:rPr>
                <w:rFonts w:hint="cs"/>
                <w:rtl/>
              </w:rPr>
              <w:t>جنيف،</w:t>
            </w:r>
            <w:r w:rsidRPr="00007569">
              <w:rPr>
                <w:rFonts w:hint="cs"/>
                <w:rtl/>
                <w:lang w:bidi="ar-EG"/>
              </w:rPr>
              <w:t xml:space="preserve"> </w:t>
            </w:r>
            <w:r w:rsidR="005637EE">
              <w:rPr>
                <w:lang w:bidi="ar-EG"/>
              </w:rPr>
              <w:t>8</w:t>
            </w:r>
            <w:r w:rsidR="005637EE">
              <w:rPr>
                <w:rFonts w:hint="cs"/>
                <w:rtl/>
                <w:lang w:bidi="ar-EG"/>
              </w:rPr>
              <w:t xml:space="preserve"> أبريل </w:t>
            </w:r>
            <w:r w:rsidR="005637EE">
              <w:rPr>
                <w:lang w:bidi="ar-EG"/>
              </w:rPr>
              <w:t>2013</w:t>
            </w:r>
          </w:p>
          <w:p w:rsidR="00007569" w:rsidRPr="00007569" w:rsidRDefault="00007569" w:rsidP="00CF1B69">
            <w:pPr>
              <w:tabs>
                <w:tab w:val="left" w:pos="4111"/>
              </w:tabs>
              <w:spacing w:before="0" w:line="300" w:lineRule="exact"/>
              <w:ind w:left="57"/>
            </w:pPr>
          </w:p>
        </w:tc>
      </w:tr>
      <w:tr w:rsidR="00007569" w:rsidRPr="00007569" w:rsidTr="00CF1B69">
        <w:trPr>
          <w:cantSplit/>
          <w:trHeight w:val="340"/>
        </w:trPr>
        <w:tc>
          <w:tcPr>
            <w:tcW w:w="1533" w:type="dxa"/>
          </w:tcPr>
          <w:p w:rsidR="00007569" w:rsidRPr="00007569" w:rsidRDefault="00007569" w:rsidP="00CF1B69">
            <w:pPr>
              <w:tabs>
                <w:tab w:val="left" w:pos="4111"/>
              </w:tabs>
              <w:spacing w:before="20" w:after="60" w:line="300" w:lineRule="exact"/>
              <w:ind w:left="57"/>
              <w:rPr>
                <w:rtl/>
                <w:lang w:bidi="ar-EG"/>
              </w:rPr>
            </w:pPr>
            <w:r w:rsidRPr="00007569">
              <w:rPr>
                <w:rFonts w:hint="cs"/>
                <w:rtl/>
              </w:rPr>
              <w:t>المرجع:</w:t>
            </w:r>
            <w:r w:rsidR="005637EE">
              <w:rPr>
                <w:rtl/>
                <w:lang w:bidi="ar-EG"/>
              </w:rPr>
              <w:br/>
            </w:r>
            <w:r w:rsidR="005637EE">
              <w:rPr>
                <w:rFonts w:hint="cs"/>
                <w:rtl/>
                <w:lang w:bidi="ar-EG"/>
              </w:rPr>
              <w:br/>
            </w:r>
            <w:r w:rsidR="005637EE">
              <w:rPr>
                <w:rFonts w:hint="cs"/>
                <w:rtl/>
                <w:lang w:bidi="ar-EG"/>
              </w:rPr>
              <w:br/>
            </w:r>
            <w:r w:rsidR="005637EE" w:rsidRPr="00007569">
              <w:rPr>
                <w:rFonts w:hint="cs"/>
                <w:rtl/>
                <w:lang w:bidi="ar-SY"/>
              </w:rPr>
              <w:t>الهاتف</w:t>
            </w:r>
            <w:r w:rsidR="005637EE" w:rsidRPr="00007569">
              <w:rPr>
                <w:rFonts w:hint="cs"/>
                <w:rtl/>
              </w:rPr>
              <w:t>:</w:t>
            </w:r>
            <w:r w:rsidR="005637EE">
              <w:rPr>
                <w:rFonts w:hint="cs"/>
                <w:rtl/>
              </w:rPr>
              <w:br/>
            </w:r>
            <w:r w:rsidR="005637EE" w:rsidRPr="00007569">
              <w:rPr>
                <w:rFonts w:hint="cs"/>
                <w:rtl/>
              </w:rPr>
              <w:t>الفاكس:</w:t>
            </w:r>
          </w:p>
        </w:tc>
        <w:tc>
          <w:tcPr>
            <w:tcW w:w="3340" w:type="dxa"/>
          </w:tcPr>
          <w:p w:rsidR="00007569" w:rsidRPr="00007569" w:rsidRDefault="00C5483C" w:rsidP="005637EE">
            <w:pPr>
              <w:tabs>
                <w:tab w:val="left" w:pos="4111"/>
              </w:tabs>
              <w:bidi w:val="0"/>
              <w:spacing w:before="20" w:line="300" w:lineRule="exact"/>
              <w:ind w:left="1134"/>
              <w:jc w:val="left"/>
              <w:rPr>
                <w:bCs/>
              </w:rPr>
            </w:pPr>
            <w:r>
              <w:rPr>
                <w:b/>
              </w:rPr>
              <w:t>TSB</w:t>
            </w:r>
            <w:r w:rsidR="00F03585">
              <w:rPr>
                <w:b/>
              </w:rPr>
              <w:t> </w:t>
            </w:r>
            <w:r w:rsidR="005637EE">
              <w:rPr>
                <w:b/>
              </w:rPr>
              <w:t>Circular 17</w:t>
            </w:r>
            <w:r w:rsidR="005637EE">
              <w:rPr>
                <w:b/>
                <w:lang w:bidi="ar-EG"/>
              </w:rPr>
              <w:br/>
            </w:r>
            <w:r w:rsidR="00007569" w:rsidRPr="00007569">
              <w:rPr>
                <w:bCs/>
              </w:rPr>
              <w:t>TSB</w:t>
            </w:r>
            <w:r w:rsidR="0069450E">
              <w:rPr>
                <w:bCs/>
              </w:rPr>
              <w:t> </w:t>
            </w:r>
            <w:r w:rsidR="00007569" w:rsidRPr="00007569">
              <w:rPr>
                <w:bCs/>
              </w:rPr>
              <w:t>Workshops/</w:t>
            </w:r>
            <w:r w:rsidR="005637EE">
              <w:rPr>
                <w:bCs/>
              </w:rPr>
              <w:t>M.A.</w:t>
            </w:r>
            <w:r w:rsidR="005637EE">
              <w:rPr>
                <w:bCs/>
              </w:rPr>
              <w:br/>
            </w:r>
            <w:r w:rsidR="005637EE">
              <w:rPr>
                <w:bCs/>
              </w:rPr>
              <w:br/>
            </w:r>
            <w:r w:rsidR="005637EE">
              <w:t>+41 22 730 6828</w:t>
            </w:r>
            <w:r w:rsidR="005637EE">
              <w:rPr>
                <w:rFonts w:hint="cs"/>
                <w:rtl/>
                <w:lang w:bidi="ar-EG"/>
              </w:rPr>
              <w:br/>
            </w:r>
            <w:r w:rsidR="005637EE" w:rsidRPr="00007569">
              <w:t>+41</w:t>
            </w:r>
            <w:r w:rsidR="005637EE">
              <w:t> </w:t>
            </w:r>
            <w:r w:rsidR="005637EE" w:rsidRPr="00007569">
              <w:t>22</w:t>
            </w:r>
            <w:r w:rsidR="005637EE">
              <w:t> </w:t>
            </w:r>
            <w:r w:rsidR="005637EE" w:rsidRPr="00007569">
              <w:t>730</w:t>
            </w:r>
            <w:r w:rsidR="005637EE">
              <w:t> </w:t>
            </w:r>
            <w:r w:rsidR="005637EE" w:rsidRPr="00007569">
              <w:t>5853</w:t>
            </w:r>
          </w:p>
        </w:tc>
        <w:tc>
          <w:tcPr>
            <w:tcW w:w="4760" w:type="dxa"/>
          </w:tcPr>
          <w:p w:rsidR="00007569" w:rsidRPr="00007569" w:rsidRDefault="00007569" w:rsidP="00CF1B69">
            <w:pPr>
              <w:tabs>
                <w:tab w:val="left" w:pos="284"/>
                <w:tab w:val="left" w:pos="4111"/>
              </w:tabs>
              <w:spacing w:before="20" w:line="300" w:lineRule="exact"/>
              <w:ind w:left="284" w:hanging="227"/>
              <w:rPr>
                <w:rtl/>
                <w:lang w:bidi="ar-EG"/>
              </w:rPr>
            </w:pPr>
            <w:r w:rsidRPr="00007569">
              <w:rPr>
                <w:rFonts w:hint="cs"/>
                <w:rtl/>
              </w:rPr>
              <w:t>-</w:t>
            </w:r>
            <w:r w:rsidRPr="00007569">
              <w:rPr>
                <w:rtl/>
              </w:rPr>
              <w:tab/>
            </w:r>
            <w:r w:rsidRPr="00007569">
              <w:rPr>
                <w:rFonts w:hint="cs"/>
                <w:rtl/>
              </w:rPr>
              <w:t>إلى إدارات الدول الأعضاء في الات</w:t>
            </w:r>
            <w:r w:rsidR="00941912">
              <w:rPr>
                <w:rFonts w:hint="cs"/>
                <w:rtl/>
              </w:rPr>
              <w:t>‍</w:t>
            </w:r>
            <w:r w:rsidRPr="00007569">
              <w:rPr>
                <w:rFonts w:hint="cs"/>
                <w:rtl/>
              </w:rPr>
              <w:t>حاد</w:t>
            </w:r>
            <w:r w:rsidRPr="00007569">
              <w:rPr>
                <w:rFonts w:hint="cs"/>
                <w:rtl/>
                <w:lang w:bidi="ar-EG"/>
              </w:rPr>
              <w:t>؛</w:t>
            </w:r>
          </w:p>
          <w:p w:rsidR="00007569" w:rsidRPr="00007569" w:rsidRDefault="00007569" w:rsidP="00CF1B69">
            <w:pPr>
              <w:tabs>
                <w:tab w:val="left" w:pos="284"/>
                <w:tab w:val="left" w:pos="4111"/>
              </w:tabs>
              <w:spacing w:before="0" w:line="300" w:lineRule="exact"/>
              <w:ind w:left="284" w:hanging="227"/>
              <w:rPr>
                <w:rtl/>
              </w:rPr>
            </w:pPr>
            <w:r w:rsidRPr="00007569">
              <w:rPr>
                <w:rFonts w:hint="cs"/>
                <w:rtl/>
              </w:rPr>
              <w:t>-</w:t>
            </w:r>
            <w:r w:rsidRPr="00007569">
              <w:rPr>
                <w:rtl/>
              </w:rPr>
              <w:tab/>
            </w:r>
            <w:r w:rsidRPr="00007569">
              <w:rPr>
                <w:rFonts w:hint="cs"/>
                <w:rtl/>
              </w:rPr>
              <w:t>إلى أعضاء قطاع تقييس الاتصالات؛</w:t>
            </w:r>
          </w:p>
          <w:p w:rsidR="00007569" w:rsidRDefault="00007569" w:rsidP="00CF1B69">
            <w:pPr>
              <w:tabs>
                <w:tab w:val="left" w:pos="284"/>
                <w:tab w:val="left" w:pos="4111"/>
              </w:tabs>
              <w:spacing w:before="20" w:line="300" w:lineRule="exact"/>
              <w:ind w:left="284" w:hanging="227"/>
              <w:rPr>
                <w:rtl/>
              </w:rPr>
            </w:pPr>
            <w:r w:rsidRPr="00007569">
              <w:rPr>
                <w:rFonts w:hint="cs"/>
                <w:rtl/>
              </w:rPr>
              <w:t>-</w:t>
            </w:r>
            <w:r w:rsidRPr="00007569">
              <w:rPr>
                <w:rtl/>
              </w:rPr>
              <w:tab/>
            </w:r>
            <w:r w:rsidRPr="00007569">
              <w:rPr>
                <w:rFonts w:hint="cs"/>
                <w:rtl/>
              </w:rPr>
              <w:t xml:space="preserve">إلى </w:t>
            </w:r>
            <w:r w:rsidRPr="00007569">
              <w:rPr>
                <w:rtl/>
              </w:rPr>
              <w:t>ال</w:t>
            </w:r>
            <w:r w:rsidR="00941912">
              <w:rPr>
                <w:rFonts w:hint="cs"/>
                <w:rtl/>
              </w:rPr>
              <w:t>‍</w:t>
            </w:r>
            <w:r w:rsidRPr="00007569">
              <w:rPr>
                <w:rtl/>
              </w:rPr>
              <w:t xml:space="preserve">منتسبين </w:t>
            </w:r>
            <w:r w:rsidRPr="00007569">
              <w:rPr>
                <w:rFonts w:hint="cs"/>
                <w:rtl/>
              </w:rPr>
              <w:t>إلى</w:t>
            </w:r>
            <w:r w:rsidRPr="00007569">
              <w:rPr>
                <w:rtl/>
              </w:rPr>
              <w:t xml:space="preserve"> قطاع تقييس الاتصالات</w:t>
            </w:r>
            <w:r w:rsidR="00F71CA3">
              <w:rPr>
                <w:rFonts w:hint="cs"/>
                <w:rtl/>
              </w:rPr>
              <w:t>؛</w:t>
            </w:r>
          </w:p>
          <w:p w:rsidR="00F71CA3" w:rsidRPr="00007569" w:rsidRDefault="00F71CA3" w:rsidP="00CF1B69">
            <w:pPr>
              <w:tabs>
                <w:tab w:val="left" w:pos="284"/>
                <w:tab w:val="left" w:pos="4111"/>
              </w:tabs>
              <w:spacing w:before="20" w:line="300" w:lineRule="exact"/>
              <w:ind w:left="284" w:hanging="227"/>
              <w:rPr>
                <w:rtl/>
              </w:rPr>
            </w:pPr>
            <w:r w:rsidRPr="0060203A">
              <w:rPr>
                <w:rFonts w:hint="cs"/>
                <w:rtl/>
              </w:rPr>
              <w:t>-</w:t>
            </w:r>
            <w:r w:rsidRPr="0060203A">
              <w:rPr>
                <w:rtl/>
              </w:rPr>
              <w:tab/>
            </w:r>
            <w:r w:rsidRPr="0060203A">
              <w:rPr>
                <w:rFonts w:hint="cs"/>
                <w:rtl/>
              </w:rPr>
              <w:t>إلى الهيئات الأكاديمية المنضمة إلى قطاع تقييس الاتصالات</w:t>
            </w:r>
          </w:p>
          <w:p w:rsidR="00007569" w:rsidRPr="00007569" w:rsidRDefault="00007569" w:rsidP="00CF1B69">
            <w:pPr>
              <w:tabs>
                <w:tab w:val="left" w:pos="284"/>
                <w:tab w:val="left" w:pos="4111"/>
              </w:tabs>
              <w:spacing w:before="0" w:after="120" w:line="300" w:lineRule="exact"/>
              <w:ind w:left="284" w:hanging="227"/>
            </w:pPr>
          </w:p>
        </w:tc>
      </w:tr>
      <w:tr w:rsidR="00007569" w:rsidRPr="00007569" w:rsidTr="00CF1B69">
        <w:trPr>
          <w:cantSplit/>
        </w:trPr>
        <w:tc>
          <w:tcPr>
            <w:tcW w:w="1533" w:type="dxa"/>
          </w:tcPr>
          <w:p w:rsidR="005637EE" w:rsidRDefault="005637EE" w:rsidP="0031633A">
            <w:pPr>
              <w:spacing w:before="60" w:after="60" w:line="300" w:lineRule="exact"/>
              <w:ind w:left="57"/>
              <w:rPr>
                <w:rtl/>
                <w:lang w:bidi="ar-EG"/>
              </w:rPr>
            </w:pPr>
          </w:p>
          <w:p w:rsidR="00007569" w:rsidRPr="00007569" w:rsidRDefault="00007569" w:rsidP="0031633A">
            <w:pPr>
              <w:spacing w:before="60" w:after="60" w:line="300" w:lineRule="exact"/>
              <w:ind w:left="57"/>
            </w:pPr>
            <w:r w:rsidRPr="00007569">
              <w:rPr>
                <w:rFonts w:hint="cs"/>
                <w:rtl/>
              </w:rPr>
              <w:t>البريد الإلكتروني:</w:t>
            </w:r>
          </w:p>
        </w:tc>
        <w:tc>
          <w:tcPr>
            <w:tcW w:w="3340" w:type="dxa"/>
          </w:tcPr>
          <w:p w:rsidR="005637EE" w:rsidRDefault="005637EE" w:rsidP="005637EE">
            <w:pPr>
              <w:tabs>
                <w:tab w:val="right" w:pos="1432"/>
                <w:tab w:val="left" w:pos="4111"/>
              </w:tabs>
              <w:bidi w:val="0"/>
              <w:spacing w:before="20" w:after="60" w:line="300" w:lineRule="exact"/>
              <w:ind w:left="1134"/>
              <w:jc w:val="left"/>
            </w:pPr>
          </w:p>
          <w:p w:rsidR="00007569" w:rsidRPr="00007569" w:rsidRDefault="00BD0E32" w:rsidP="005637EE">
            <w:pPr>
              <w:tabs>
                <w:tab w:val="right" w:pos="1432"/>
                <w:tab w:val="left" w:pos="4111"/>
              </w:tabs>
              <w:bidi w:val="0"/>
              <w:spacing w:before="20" w:after="60" w:line="300" w:lineRule="exact"/>
              <w:ind w:left="1134"/>
              <w:jc w:val="left"/>
              <w:rPr>
                <w:lang w:bidi="ar-EG"/>
              </w:rPr>
            </w:pPr>
            <w:hyperlink r:id="rId10" w:history="1">
              <w:r w:rsidR="00697445" w:rsidRPr="00007569">
                <w:rPr>
                  <w:rStyle w:val="Hyperlink"/>
                </w:rPr>
                <w:t>tsbworkshops@itu.int</w:t>
              </w:r>
            </w:hyperlink>
          </w:p>
        </w:tc>
        <w:tc>
          <w:tcPr>
            <w:tcW w:w="4760" w:type="dxa"/>
          </w:tcPr>
          <w:p w:rsidR="00007569" w:rsidRPr="00007569" w:rsidRDefault="00007569" w:rsidP="00FE7226">
            <w:pPr>
              <w:tabs>
                <w:tab w:val="left" w:pos="284"/>
                <w:tab w:val="left" w:pos="4111"/>
              </w:tabs>
              <w:spacing w:before="60" w:after="60" w:line="300" w:lineRule="exact"/>
              <w:ind w:left="284" w:hanging="227"/>
              <w:rPr>
                <w:b/>
                <w:bCs/>
                <w:rtl/>
              </w:rPr>
            </w:pPr>
            <w:r w:rsidRPr="00007569">
              <w:rPr>
                <w:rFonts w:hint="cs"/>
                <w:b/>
                <w:bCs/>
                <w:rtl/>
              </w:rPr>
              <w:t>نسخة إلى:</w:t>
            </w:r>
          </w:p>
          <w:p w:rsidR="00007569" w:rsidRPr="00E14185" w:rsidRDefault="00007569" w:rsidP="00941912">
            <w:pPr>
              <w:tabs>
                <w:tab w:val="left" w:pos="284"/>
                <w:tab w:val="left" w:pos="4111"/>
              </w:tabs>
              <w:spacing w:before="0" w:line="300" w:lineRule="exact"/>
              <w:ind w:left="284" w:hanging="227"/>
              <w:rPr>
                <w:spacing w:val="-4"/>
                <w:rtl/>
                <w:lang w:bidi="ar-EG"/>
              </w:rPr>
            </w:pPr>
            <w:r w:rsidRPr="00007569">
              <w:rPr>
                <w:rFonts w:hint="cs"/>
                <w:rtl/>
              </w:rPr>
              <w:t>-</w:t>
            </w:r>
            <w:r w:rsidRPr="00007569">
              <w:rPr>
                <w:rtl/>
              </w:rPr>
              <w:tab/>
            </w:r>
            <w:r w:rsidR="00941912">
              <w:rPr>
                <w:rFonts w:hint="cs"/>
                <w:spacing w:val="-4"/>
                <w:rtl/>
              </w:rPr>
              <w:t xml:space="preserve">رؤساء لجان الدراسات في </w:t>
            </w:r>
            <w:r w:rsidRPr="00E14185">
              <w:rPr>
                <w:rFonts w:hint="cs"/>
                <w:spacing w:val="-4"/>
                <w:rtl/>
              </w:rPr>
              <w:t>قطاع تقييس الاتصالات ونوابه</w:t>
            </w:r>
            <w:r w:rsidR="00941912">
              <w:rPr>
                <w:rFonts w:hint="cs"/>
                <w:spacing w:val="-4"/>
                <w:rtl/>
              </w:rPr>
              <w:t>م</w:t>
            </w:r>
            <w:r w:rsidRPr="00E14185">
              <w:rPr>
                <w:rFonts w:hint="cs"/>
                <w:spacing w:val="-4"/>
                <w:rtl/>
              </w:rPr>
              <w:t>؛</w:t>
            </w:r>
          </w:p>
          <w:p w:rsidR="00007569" w:rsidRPr="00007569" w:rsidRDefault="00007569" w:rsidP="00CF1B69">
            <w:pPr>
              <w:tabs>
                <w:tab w:val="left" w:pos="284"/>
                <w:tab w:val="left" w:pos="4111"/>
              </w:tabs>
              <w:spacing w:before="0" w:line="300" w:lineRule="exact"/>
              <w:ind w:left="284" w:hanging="227"/>
              <w:rPr>
                <w:rtl/>
                <w:lang w:bidi="ar-EG"/>
              </w:rPr>
            </w:pPr>
            <w:r w:rsidRPr="00007569">
              <w:rPr>
                <w:rFonts w:hint="cs"/>
                <w:rtl/>
              </w:rPr>
              <w:t>-</w:t>
            </w:r>
            <w:r w:rsidRPr="00007569">
              <w:rPr>
                <w:rtl/>
              </w:rPr>
              <w:tab/>
              <w:t>مدير مكتب تنمية الاتصالات</w:t>
            </w:r>
            <w:r w:rsidRPr="00007569">
              <w:rPr>
                <w:rFonts w:hint="cs"/>
                <w:rtl/>
              </w:rPr>
              <w:t>؛</w:t>
            </w:r>
          </w:p>
          <w:p w:rsidR="00007569" w:rsidRPr="00007569" w:rsidRDefault="00007569" w:rsidP="00CF1B69">
            <w:pPr>
              <w:tabs>
                <w:tab w:val="left" w:pos="284"/>
                <w:tab w:val="left" w:pos="4111"/>
              </w:tabs>
              <w:spacing w:before="0" w:after="60" w:line="300" w:lineRule="exact"/>
              <w:ind w:left="284" w:hanging="227"/>
              <w:rPr>
                <w:rtl/>
              </w:rPr>
            </w:pPr>
            <w:r w:rsidRPr="00007569">
              <w:rPr>
                <w:rFonts w:hint="cs"/>
                <w:rtl/>
              </w:rPr>
              <w:t>-</w:t>
            </w:r>
            <w:r w:rsidRPr="00007569">
              <w:rPr>
                <w:rtl/>
              </w:rPr>
              <w:tab/>
              <w:t>مدير مكتب الاتصالات الراديوية</w:t>
            </w:r>
          </w:p>
        </w:tc>
      </w:tr>
      <w:tr w:rsidR="00F71CA3" w:rsidRPr="00007569" w:rsidTr="00CF1B69">
        <w:trPr>
          <w:cantSplit/>
        </w:trPr>
        <w:tc>
          <w:tcPr>
            <w:tcW w:w="1533" w:type="dxa"/>
          </w:tcPr>
          <w:p w:rsidR="00F71CA3" w:rsidRPr="00007569" w:rsidRDefault="00F71CA3" w:rsidP="0031633A">
            <w:pPr>
              <w:spacing w:after="120"/>
              <w:ind w:left="57"/>
              <w:rPr>
                <w:rtl/>
                <w:lang w:bidi="ar-SY"/>
              </w:rPr>
            </w:pPr>
          </w:p>
        </w:tc>
        <w:tc>
          <w:tcPr>
            <w:tcW w:w="3340" w:type="dxa"/>
          </w:tcPr>
          <w:p w:rsidR="00F71CA3" w:rsidRPr="00007569" w:rsidRDefault="00F71CA3" w:rsidP="00F71CA3">
            <w:pPr>
              <w:tabs>
                <w:tab w:val="right" w:pos="1432"/>
                <w:tab w:val="left" w:pos="4111"/>
              </w:tabs>
              <w:spacing w:after="120"/>
              <w:ind w:left="57"/>
              <w:jc w:val="left"/>
              <w:rPr>
                <w:rtl/>
                <w:lang w:bidi="ar-EG"/>
              </w:rPr>
            </w:pPr>
          </w:p>
        </w:tc>
        <w:tc>
          <w:tcPr>
            <w:tcW w:w="4760" w:type="dxa"/>
          </w:tcPr>
          <w:p w:rsidR="00F71CA3" w:rsidRPr="00007569" w:rsidRDefault="00F71CA3" w:rsidP="00F71CA3">
            <w:pPr>
              <w:tabs>
                <w:tab w:val="left" w:pos="284"/>
                <w:tab w:val="left" w:pos="4111"/>
              </w:tabs>
              <w:spacing w:after="120"/>
              <w:ind w:left="284" w:hanging="227"/>
              <w:rPr>
                <w:b/>
                <w:bCs/>
                <w:rtl/>
              </w:rPr>
            </w:pPr>
          </w:p>
        </w:tc>
      </w:tr>
      <w:tr w:rsidR="00F71CA3" w:rsidRPr="00007569" w:rsidTr="00CF1B69">
        <w:trPr>
          <w:cantSplit/>
        </w:trPr>
        <w:tc>
          <w:tcPr>
            <w:tcW w:w="1533" w:type="dxa"/>
          </w:tcPr>
          <w:p w:rsidR="00F71CA3" w:rsidRPr="00007569" w:rsidRDefault="00F71CA3" w:rsidP="0031633A">
            <w:pPr>
              <w:spacing w:after="120"/>
              <w:ind w:left="57"/>
              <w:rPr>
                <w:rtl/>
                <w:lang w:bidi="ar-SY"/>
              </w:rPr>
            </w:pPr>
            <w:r w:rsidRPr="000302D3">
              <w:rPr>
                <w:rFonts w:hint="cs"/>
                <w:rtl/>
              </w:rPr>
              <w:t>الموضوع:</w:t>
            </w:r>
          </w:p>
        </w:tc>
        <w:tc>
          <w:tcPr>
            <w:tcW w:w="8100" w:type="dxa"/>
            <w:gridSpan w:val="2"/>
          </w:tcPr>
          <w:p w:rsidR="00F71CA3" w:rsidRPr="00007569" w:rsidRDefault="00F71CA3" w:rsidP="009C237A">
            <w:pPr>
              <w:tabs>
                <w:tab w:val="left" w:pos="284"/>
                <w:tab w:val="left" w:pos="4111"/>
              </w:tabs>
              <w:spacing w:after="120"/>
              <w:ind w:left="57"/>
              <w:rPr>
                <w:b/>
                <w:bCs/>
                <w:rtl/>
              </w:rPr>
            </w:pPr>
            <w:r w:rsidRPr="000302D3">
              <w:rPr>
                <w:rFonts w:hint="cs"/>
                <w:b/>
                <w:bCs/>
                <w:rtl/>
              </w:rPr>
              <w:t xml:space="preserve">ورشة </w:t>
            </w:r>
            <w:r w:rsidR="005637EE">
              <w:rPr>
                <w:rFonts w:hint="cs"/>
                <w:b/>
                <w:bCs/>
                <w:rtl/>
              </w:rPr>
              <w:t xml:space="preserve">عمل مشتركة بين الاتحاد الدولي للاتصالات واللجنة الاقتصادية لأوروبا التابعة للأمم المتحدة، حول موضوع "أنظمة النقل الذكية في الأسواق الناشئة - قوى محركة لدفع النمو السالم والمستدام" (جنيف، سويسرا، </w:t>
            </w:r>
            <w:r w:rsidR="005637EE">
              <w:rPr>
                <w:b/>
                <w:bCs/>
              </w:rPr>
              <w:t>27</w:t>
            </w:r>
            <w:r w:rsidR="005637EE">
              <w:rPr>
                <w:rFonts w:hint="eastAsia"/>
                <w:b/>
                <w:bCs/>
                <w:rtl/>
                <w:lang w:bidi="ar-EG"/>
              </w:rPr>
              <w:t> </w:t>
            </w:r>
            <w:r w:rsidR="005637EE">
              <w:rPr>
                <w:rFonts w:hint="cs"/>
                <w:b/>
                <w:bCs/>
                <w:rtl/>
                <w:lang w:bidi="ar-EG"/>
              </w:rPr>
              <w:t>يونيو </w:t>
            </w:r>
            <w:r w:rsidR="005637EE">
              <w:rPr>
                <w:b/>
                <w:bCs/>
                <w:lang w:bidi="ar-EG"/>
              </w:rPr>
              <w:t>2013</w:t>
            </w:r>
            <w:r w:rsidR="005637EE">
              <w:rPr>
                <w:rFonts w:hint="cs"/>
                <w:b/>
                <w:bCs/>
                <w:rtl/>
                <w:lang w:bidi="ar-EG"/>
              </w:rPr>
              <w:t>)</w:t>
            </w:r>
          </w:p>
        </w:tc>
      </w:tr>
    </w:tbl>
    <w:p w:rsidR="00007569" w:rsidRPr="000302D3" w:rsidRDefault="00007569" w:rsidP="005821D3">
      <w:pPr>
        <w:spacing w:before="600"/>
        <w:rPr>
          <w:rtl/>
        </w:rPr>
      </w:pPr>
      <w:r w:rsidRPr="000302D3">
        <w:rPr>
          <w:rFonts w:hint="cs"/>
          <w:rtl/>
        </w:rPr>
        <w:t>حضرات السادة والسيدات،</w:t>
      </w:r>
    </w:p>
    <w:p w:rsidR="00007569" w:rsidRPr="000302D3" w:rsidRDefault="00007569" w:rsidP="00C07276">
      <w:pPr>
        <w:rPr>
          <w:rtl/>
        </w:rPr>
      </w:pPr>
      <w:r w:rsidRPr="000302D3">
        <w:rPr>
          <w:rFonts w:hint="cs"/>
          <w:rtl/>
        </w:rPr>
        <w:t>ت</w:t>
      </w:r>
      <w:r w:rsidR="00941912">
        <w:rPr>
          <w:rFonts w:hint="cs"/>
          <w:rtl/>
        </w:rPr>
        <w:t>‍</w:t>
      </w:r>
      <w:r w:rsidRPr="000302D3">
        <w:rPr>
          <w:rFonts w:hint="cs"/>
          <w:rtl/>
        </w:rPr>
        <w:t>حية طيبة وبعد،</w:t>
      </w:r>
    </w:p>
    <w:p w:rsidR="00007569" w:rsidRPr="00CC1327" w:rsidRDefault="00007569" w:rsidP="00C07276">
      <w:pPr>
        <w:rPr>
          <w:rtl/>
          <w:lang w:bidi="ar-EG"/>
        </w:rPr>
      </w:pPr>
      <w:r w:rsidRPr="00CC1327">
        <w:t>1</w:t>
      </w:r>
      <w:r w:rsidRPr="00CC1327">
        <w:tab/>
      </w:r>
      <w:r w:rsidRPr="00CC1327">
        <w:rPr>
          <w:rFonts w:hint="cs"/>
          <w:rtl/>
          <w:lang w:bidi="ar-SY"/>
        </w:rPr>
        <w:t xml:space="preserve">أود إبلاغكم أن </w:t>
      </w:r>
      <w:r w:rsidRPr="00CC1327">
        <w:rPr>
          <w:rFonts w:hint="cs"/>
          <w:b/>
          <w:bCs/>
          <w:rtl/>
          <w:lang w:bidi="ar-SY"/>
        </w:rPr>
        <w:t xml:space="preserve">ورشة </w:t>
      </w:r>
      <w:r w:rsidR="009C237A" w:rsidRPr="00CC1327">
        <w:rPr>
          <w:rFonts w:hint="cs"/>
          <w:b/>
          <w:bCs/>
          <w:rtl/>
        </w:rPr>
        <w:t>عمل مشتركة بين الات‍حاد الدولي للاتصالات واللجنة الاقتصادية لأوروبا التابعة للأمم ال</w:t>
      </w:r>
      <w:r w:rsidR="00C52791">
        <w:rPr>
          <w:rFonts w:hint="cs"/>
          <w:b/>
          <w:bCs/>
          <w:rtl/>
        </w:rPr>
        <w:t>‍</w:t>
      </w:r>
      <w:r w:rsidR="009C237A" w:rsidRPr="00CC1327">
        <w:rPr>
          <w:rFonts w:hint="cs"/>
          <w:b/>
          <w:bCs/>
          <w:rtl/>
        </w:rPr>
        <w:t>متحدة، حول موضوع "أنظمة النقل الذكية في الأسواق الناشئة - قوى م</w:t>
      </w:r>
      <w:r w:rsidR="001C21BD">
        <w:rPr>
          <w:rFonts w:hint="cs"/>
          <w:b/>
          <w:bCs/>
          <w:rtl/>
        </w:rPr>
        <w:t>‍</w:t>
      </w:r>
      <w:r w:rsidR="009C237A" w:rsidRPr="00CC1327">
        <w:rPr>
          <w:rFonts w:hint="cs"/>
          <w:b/>
          <w:bCs/>
          <w:rtl/>
        </w:rPr>
        <w:t>حركة لدفع النمو السالم وال</w:t>
      </w:r>
      <w:r w:rsidR="001C21BD">
        <w:rPr>
          <w:rFonts w:hint="cs"/>
          <w:b/>
          <w:bCs/>
          <w:rtl/>
        </w:rPr>
        <w:t>‍</w:t>
      </w:r>
      <w:r w:rsidR="009C237A" w:rsidRPr="00CC1327">
        <w:rPr>
          <w:rFonts w:hint="cs"/>
          <w:b/>
          <w:bCs/>
          <w:rtl/>
        </w:rPr>
        <w:t>مستدام</w:t>
      </w:r>
      <w:r w:rsidR="009C237A" w:rsidRPr="00CC1327">
        <w:rPr>
          <w:rFonts w:hint="cs"/>
          <w:rtl/>
          <w:lang w:bidi="ar-SY"/>
        </w:rPr>
        <w:t xml:space="preserve"> </w:t>
      </w:r>
      <w:r w:rsidRPr="00CC1327">
        <w:rPr>
          <w:rFonts w:hint="cs"/>
          <w:rtl/>
          <w:lang w:bidi="ar-SY"/>
        </w:rPr>
        <w:t>ستعقد</w:t>
      </w:r>
      <w:r w:rsidR="009C237A" w:rsidRPr="00CC1327">
        <w:rPr>
          <w:rFonts w:hint="cs"/>
          <w:rtl/>
          <w:lang w:bidi="ar-SY"/>
        </w:rPr>
        <w:t xml:space="preserve"> ليوم واحد</w:t>
      </w:r>
      <w:r w:rsidRPr="00CC1327">
        <w:rPr>
          <w:rFonts w:hint="cs"/>
          <w:rtl/>
          <w:lang w:bidi="ar-SY"/>
        </w:rPr>
        <w:t xml:space="preserve"> ب</w:t>
      </w:r>
      <w:r w:rsidR="009C237A" w:rsidRPr="00CC1327">
        <w:rPr>
          <w:rFonts w:hint="cs"/>
          <w:rtl/>
          <w:lang w:bidi="ar-SY"/>
        </w:rPr>
        <w:t>‍</w:t>
      </w:r>
      <w:r w:rsidRPr="00CC1327">
        <w:rPr>
          <w:rFonts w:hint="cs"/>
          <w:rtl/>
          <w:lang w:bidi="ar-SY"/>
        </w:rPr>
        <w:t>مقر الات</w:t>
      </w:r>
      <w:r w:rsidR="009C237A" w:rsidRPr="00CC1327">
        <w:rPr>
          <w:rFonts w:hint="cs"/>
          <w:rtl/>
          <w:lang w:bidi="ar-SY"/>
        </w:rPr>
        <w:t>‍</w:t>
      </w:r>
      <w:r w:rsidRPr="00CC1327">
        <w:rPr>
          <w:rFonts w:hint="cs"/>
          <w:rtl/>
          <w:lang w:bidi="ar-SY"/>
        </w:rPr>
        <w:t xml:space="preserve">حاد في جنيف، في </w:t>
      </w:r>
      <w:r w:rsidR="009C237A" w:rsidRPr="00CC1327">
        <w:rPr>
          <w:lang w:bidi="ar-SY"/>
        </w:rPr>
        <w:t>27</w:t>
      </w:r>
      <w:r w:rsidR="009C237A" w:rsidRPr="00CC1327">
        <w:rPr>
          <w:rFonts w:hint="eastAsia"/>
          <w:rtl/>
          <w:lang w:bidi="ar-EG"/>
        </w:rPr>
        <w:t> يونيو </w:t>
      </w:r>
      <w:r w:rsidR="009C237A" w:rsidRPr="00CC1327">
        <w:rPr>
          <w:lang w:bidi="ar-EG"/>
        </w:rPr>
        <w:t>2013</w:t>
      </w:r>
      <w:r w:rsidR="009C237A" w:rsidRPr="00CC1327">
        <w:rPr>
          <w:rFonts w:hint="cs"/>
          <w:rtl/>
          <w:lang w:bidi="ar-EG"/>
        </w:rPr>
        <w:t>. وورشة العمل هذه من الأحداث الهامة في </w:t>
      </w:r>
      <w:r w:rsidR="009C237A" w:rsidRPr="00CC1327">
        <w:rPr>
          <w:lang w:bidi="ar-EG"/>
        </w:rPr>
        <w:t>2013</w:t>
      </w:r>
      <w:r w:rsidR="009C237A" w:rsidRPr="00CC1327">
        <w:rPr>
          <w:rFonts w:hint="cs"/>
          <w:rtl/>
          <w:lang w:bidi="ar-EG"/>
        </w:rPr>
        <w:t>، عام تكنولوجيا ال</w:t>
      </w:r>
      <w:r w:rsidR="001C21BD">
        <w:rPr>
          <w:rFonts w:hint="cs"/>
          <w:rtl/>
          <w:lang w:bidi="ar-EG"/>
        </w:rPr>
        <w:t>‍</w:t>
      </w:r>
      <w:r w:rsidR="009C237A" w:rsidRPr="00CC1327">
        <w:rPr>
          <w:rFonts w:hint="cs"/>
          <w:rtl/>
          <w:lang w:bidi="ar-EG"/>
        </w:rPr>
        <w:t>معلومات والاتصالات وت</w:t>
      </w:r>
      <w:r w:rsidR="001C21BD">
        <w:rPr>
          <w:rFonts w:hint="cs"/>
          <w:rtl/>
          <w:lang w:bidi="ar-EG"/>
        </w:rPr>
        <w:t>‍</w:t>
      </w:r>
      <w:r w:rsidR="009C237A" w:rsidRPr="00CC1327">
        <w:rPr>
          <w:rFonts w:hint="cs"/>
          <w:rtl/>
          <w:lang w:bidi="ar-EG"/>
        </w:rPr>
        <w:t>حسين السلامة على الطرق.</w:t>
      </w:r>
    </w:p>
    <w:p w:rsidR="00007569" w:rsidRPr="000302D3" w:rsidRDefault="00007569" w:rsidP="00C07276">
      <w:pPr>
        <w:rPr>
          <w:rtl/>
          <w:lang w:bidi="ar-EG"/>
        </w:rPr>
      </w:pPr>
      <w:r w:rsidRPr="000302D3">
        <w:rPr>
          <w:rFonts w:hint="cs"/>
          <w:rtl/>
          <w:lang w:bidi="ar-SY"/>
        </w:rPr>
        <w:t xml:space="preserve">وستفتتح ورشة العمل في الساعة </w:t>
      </w:r>
      <w:r w:rsidR="00CC1327">
        <w:rPr>
          <w:lang w:bidi="ar-SY"/>
        </w:rPr>
        <w:t>0930</w:t>
      </w:r>
      <w:r w:rsidRPr="000302D3">
        <w:rPr>
          <w:rFonts w:hint="cs"/>
          <w:rtl/>
          <w:lang w:bidi="ar-SY"/>
        </w:rPr>
        <w:t>. وستُعرض معلومات تفصيلية عن قاعات الاجتماع على الشاشات الضوئية عند مداخل مباني مقر الات</w:t>
      </w:r>
      <w:r w:rsidR="00CD2AB7">
        <w:rPr>
          <w:rFonts w:hint="cs"/>
          <w:rtl/>
          <w:lang w:bidi="ar-SY"/>
        </w:rPr>
        <w:t>‍</w:t>
      </w:r>
      <w:r w:rsidRPr="000302D3">
        <w:rPr>
          <w:rFonts w:hint="cs"/>
          <w:rtl/>
          <w:lang w:bidi="ar-SY"/>
        </w:rPr>
        <w:t>حاد.</w:t>
      </w:r>
      <w:r w:rsidR="00387933">
        <w:rPr>
          <w:rFonts w:hint="cs"/>
          <w:rtl/>
          <w:lang w:bidi="ar-SY"/>
        </w:rPr>
        <w:t xml:space="preserve"> </w:t>
      </w:r>
      <w:r w:rsidR="00387933" w:rsidRPr="00387933">
        <w:rPr>
          <w:rFonts w:hint="cs"/>
          <w:b/>
          <w:bCs/>
          <w:rtl/>
          <w:lang w:bidi="ar-SY"/>
        </w:rPr>
        <w:t>وسيبدأ تسجيل ال</w:t>
      </w:r>
      <w:r w:rsidR="001C21BD">
        <w:rPr>
          <w:rFonts w:hint="cs"/>
          <w:b/>
          <w:bCs/>
          <w:rtl/>
          <w:lang w:bidi="ar-SY"/>
        </w:rPr>
        <w:t>‍</w:t>
      </w:r>
      <w:r w:rsidR="00387933" w:rsidRPr="00387933">
        <w:rPr>
          <w:rFonts w:hint="cs"/>
          <w:b/>
          <w:bCs/>
          <w:rtl/>
          <w:lang w:bidi="ar-SY"/>
        </w:rPr>
        <w:t>مشاركين في الساعة </w:t>
      </w:r>
      <w:r w:rsidR="00387933" w:rsidRPr="00387933">
        <w:rPr>
          <w:b/>
          <w:bCs/>
          <w:lang w:bidi="ar-SY"/>
        </w:rPr>
        <w:t>0830</w:t>
      </w:r>
      <w:r w:rsidR="00387933">
        <w:rPr>
          <w:rFonts w:hint="cs"/>
          <w:rtl/>
          <w:lang w:bidi="ar-EG"/>
        </w:rPr>
        <w:t>.</w:t>
      </w:r>
    </w:p>
    <w:p w:rsidR="00007569" w:rsidRPr="000302D3" w:rsidRDefault="00007569" w:rsidP="00C07276">
      <w:pPr>
        <w:rPr>
          <w:rtl/>
          <w:lang w:bidi="ar-SY"/>
        </w:rPr>
      </w:pPr>
      <w:r w:rsidRPr="000302D3">
        <w:t>2</w:t>
      </w:r>
      <w:r w:rsidRPr="000302D3">
        <w:tab/>
      </w:r>
      <w:r w:rsidRPr="000302D3">
        <w:rPr>
          <w:rFonts w:hint="cs"/>
          <w:rtl/>
          <w:lang w:val="fr-FR"/>
        </w:rPr>
        <w:t>ستجرى المناقشات باللغة الإنكليزية فقط.</w:t>
      </w:r>
    </w:p>
    <w:p w:rsidR="00007569" w:rsidRPr="000302D3" w:rsidRDefault="00007569" w:rsidP="00417FED">
      <w:pPr>
        <w:rPr>
          <w:rtl/>
          <w:lang w:bidi="ar-SY"/>
        </w:rPr>
      </w:pPr>
      <w:r w:rsidRPr="000302D3">
        <w:t>3</w:t>
      </w:r>
      <w:r w:rsidRPr="000302D3">
        <w:tab/>
      </w:r>
      <w:r w:rsidRPr="000302D3">
        <w:rPr>
          <w:rFonts w:hint="cs"/>
          <w:rtl/>
        </w:rPr>
        <w:t>باب ال</w:t>
      </w:r>
      <w:r w:rsidR="001C21BD">
        <w:rPr>
          <w:rFonts w:hint="cs"/>
          <w:rtl/>
        </w:rPr>
        <w:t>‍</w:t>
      </w:r>
      <w:r w:rsidRPr="000302D3">
        <w:rPr>
          <w:rFonts w:hint="cs"/>
          <w:rtl/>
        </w:rPr>
        <w:t>مشاركة مفتوح أمام الدول الأعضاء في الات</w:t>
      </w:r>
      <w:r w:rsidR="001C21BD">
        <w:rPr>
          <w:rFonts w:hint="cs"/>
          <w:rtl/>
        </w:rPr>
        <w:t>‍</w:t>
      </w:r>
      <w:r w:rsidRPr="000302D3">
        <w:rPr>
          <w:rFonts w:hint="cs"/>
          <w:rtl/>
        </w:rPr>
        <w:t>حاد وأعضاء القطاعات وال</w:t>
      </w:r>
      <w:r w:rsidR="001C21BD">
        <w:rPr>
          <w:rFonts w:hint="cs"/>
          <w:rtl/>
        </w:rPr>
        <w:t>‍</w:t>
      </w:r>
      <w:r w:rsidRPr="000302D3">
        <w:rPr>
          <w:rFonts w:hint="cs"/>
          <w:rtl/>
        </w:rPr>
        <w:t xml:space="preserve">منتسبين </w:t>
      </w:r>
      <w:r w:rsidR="00417FED">
        <w:rPr>
          <w:rFonts w:hint="cs"/>
          <w:rtl/>
        </w:rPr>
        <w:t>والهيئات</w:t>
      </w:r>
      <w:r w:rsidR="00256EA5" w:rsidRPr="0060203A">
        <w:rPr>
          <w:rFonts w:hint="cs"/>
          <w:rtl/>
        </w:rPr>
        <w:t xml:space="preserve"> الأكادي</w:t>
      </w:r>
      <w:r w:rsidR="001C21BD">
        <w:rPr>
          <w:rFonts w:hint="cs"/>
          <w:rtl/>
        </w:rPr>
        <w:t>‍</w:t>
      </w:r>
      <w:r w:rsidR="00256EA5" w:rsidRPr="0060203A">
        <w:rPr>
          <w:rFonts w:hint="cs"/>
          <w:rtl/>
        </w:rPr>
        <w:t>مية</w:t>
      </w:r>
      <w:r w:rsidR="00256EA5">
        <w:rPr>
          <w:rFonts w:hint="cs"/>
          <w:rtl/>
        </w:rPr>
        <w:t xml:space="preserve"> </w:t>
      </w:r>
      <w:r w:rsidRPr="000302D3">
        <w:rPr>
          <w:rFonts w:hint="cs"/>
          <w:rtl/>
        </w:rPr>
        <w:t>وأمام أي شخص من أي بلد عضو في الات</w:t>
      </w:r>
      <w:r w:rsidR="009B4EF5">
        <w:rPr>
          <w:rFonts w:hint="cs"/>
          <w:rtl/>
        </w:rPr>
        <w:t>‍</w:t>
      </w:r>
      <w:r w:rsidRPr="000302D3">
        <w:rPr>
          <w:rFonts w:hint="cs"/>
          <w:rtl/>
        </w:rPr>
        <w:t>حاد يرغب في ال</w:t>
      </w:r>
      <w:r w:rsidR="001C21BD">
        <w:rPr>
          <w:rFonts w:hint="cs"/>
          <w:rtl/>
        </w:rPr>
        <w:t>‍</w:t>
      </w:r>
      <w:r w:rsidRPr="000302D3">
        <w:rPr>
          <w:rFonts w:hint="cs"/>
          <w:rtl/>
        </w:rPr>
        <w:t>مساه</w:t>
      </w:r>
      <w:r w:rsidR="001C21BD">
        <w:rPr>
          <w:rFonts w:hint="cs"/>
          <w:rtl/>
        </w:rPr>
        <w:t>‍</w:t>
      </w:r>
      <w:r w:rsidRPr="000302D3">
        <w:rPr>
          <w:rFonts w:hint="cs"/>
          <w:rtl/>
        </w:rPr>
        <w:t>مة في العمل. ويشمل ذلك أيضاً الأفراد الأعضاء في ال</w:t>
      </w:r>
      <w:r w:rsidR="001C21BD">
        <w:rPr>
          <w:rFonts w:hint="cs"/>
          <w:rtl/>
        </w:rPr>
        <w:t>‍</w:t>
      </w:r>
      <w:r w:rsidRPr="000302D3">
        <w:rPr>
          <w:rFonts w:hint="cs"/>
          <w:rtl/>
        </w:rPr>
        <w:t>منظمات الدولية والإقليمية والوطنية. وورشة العمل م</w:t>
      </w:r>
      <w:r w:rsidR="001C21BD">
        <w:rPr>
          <w:rFonts w:hint="cs"/>
          <w:rtl/>
        </w:rPr>
        <w:t>‍</w:t>
      </w:r>
      <w:r w:rsidRPr="000302D3">
        <w:rPr>
          <w:rFonts w:hint="cs"/>
          <w:rtl/>
        </w:rPr>
        <w:t>جانية ولكن لن تقدم أي منح لحضورها.</w:t>
      </w:r>
    </w:p>
    <w:p w:rsidR="00007569" w:rsidRDefault="00007569" w:rsidP="00C07276">
      <w:pPr>
        <w:keepNext/>
        <w:keepLines/>
        <w:rPr>
          <w:rtl/>
          <w:lang w:bidi="ar-SY"/>
        </w:rPr>
      </w:pPr>
      <w:r w:rsidRPr="000302D3">
        <w:lastRenderedPageBreak/>
        <w:t>4</w:t>
      </w:r>
      <w:r w:rsidRPr="000302D3">
        <w:tab/>
      </w:r>
      <w:r w:rsidR="00BA7668">
        <w:rPr>
          <w:rFonts w:hint="cs"/>
          <w:rtl/>
          <w:lang w:bidi="ar-SY"/>
        </w:rPr>
        <w:t>ويصادف عقد ورشة العمل عقد أحداث أخرى ذات صلة في جنيف في الأسبوع نفسه:</w:t>
      </w:r>
    </w:p>
    <w:p w:rsidR="00BA7668" w:rsidRDefault="00BA7668" w:rsidP="00EB52BF">
      <w:pPr>
        <w:keepNext/>
        <w:keepLines/>
        <w:ind w:left="794" w:hanging="794"/>
        <w:rPr>
          <w:rtl/>
          <w:lang w:bidi="ar-EG"/>
        </w:rPr>
      </w:pPr>
      <w:r>
        <w:rPr>
          <w:rFonts w:hint="cs"/>
          <w:rtl/>
          <w:lang w:bidi="ar-SY"/>
        </w:rPr>
        <w:t>-</w:t>
      </w:r>
      <w:r>
        <w:rPr>
          <w:rFonts w:hint="cs"/>
          <w:rtl/>
          <w:lang w:bidi="ar-SY"/>
        </w:rPr>
        <w:tab/>
        <w:t>اجتماع ال</w:t>
      </w:r>
      <w:r w:rsidR="00B83E77">
        <w:rPr>
          <w:rFonts w:hint="cs"/>
          <w:rtl/>
          <w:lang w:bidi="ar-SY"/>
        </w:rPr>
        <w:t>‍</w:t>
      </w:r>
      <w:r>
        <w:rPr>
          <w:rFonts w:hint="cs"/>
          <w:rtl/>
          <w:lang w:bidi="ar-SY"/>
        </w:rPr>
        <w:t>مقرر ال</w:t>
      </w:r>
      <w:r w:rsidR="002C44BE">
        <w:rPr>
          <w:rFonts w:hint="cs"/>
          <w:rtl/>
          <w:lang w:bidi="ar-SY"/>
        </w:rPr>
        <w:t>‍</w:t>
      </w:r>
      <w:r>
        <w:rPr>
          <w:rFonts w:hint="cs"/>
          <w:rtl/>
          <w:lang w:bidi="ar-SY"/>
        </w:rPr>
        <w:t>معني ب</w:t>
      </w:r>
      <w:r w:rsidR="00B83E77">
        <w:rPr>
          <w:rFonts w:hint="cs"/>
          <w:rtl/>
          <w:lang w:bidi="ar-SY"/>
        </w:rPr>
        <w:t>‍</w:t>
      </w:r>
      <w:r>
        <w:rPr>
          <w:rFonts w:hint="cs"/>
          <w:rtl/>
          <w:lang w:bidi="ar-SY"/>
        </w:rPr>
        <w:t>منصة بوابية للسيارات من أجل خدمات وتطبيقات الاتصالات/أنظمة النقل الذكية </w:t>
      </w:r>
      <w:r>
        <w:rPr>
          <w:lang w:bidi="ar-SY"/>
        </w:rPr>
        <w:t>(ITS)</w:t>
      </w:r>
      <w:r>
        <w:rPr>
          <w:rFonts w:hint="cs"/>
          <w:rtl/>
          <w:lang w:bidi="ar-EG"/>
        </w:rPr>
        <w:t xml:space="preserve"> (المسألة </w:t>
      </w:r>
      <w:r w:rsidR="00841507">
        <w:rPr>
          <w:lang w:bidi="ar-EG"/>
        </w:rPr>
        <w:t>27/16</w:t>
      </w:r>
      <w:r w:rsidR="00841507">
        <w:rPr>
          <w:rFonts w:hint="cs"/>
          <w:rtl/>
          <w:lang w:bidi="ar-EG"/>
        </w:rPr>
        <w:t xml:space="preserve">): </w:t>
      </w:r>
      <w:r w:rsidR="00841507">
        <w:rPr>
          <w:lang w:bidi="ar-EG"/>
        </w:rPr>
        <w:t>25-24</w:t>
      </w:r>
      <w:r w:rsidR="00841507">
        <w:rPr>
          <w:rFonts w:hint="cs"/>
          <w:rtl/>
          <w:lang w:bidi="ar-EG"/>
        </w:rPr>
        <w:t xml:space="preserve"> يونيو </w:t>
      </w:r>
      <w:r w:rsidR="00841507">
        <w:rPr>
          <w:lang w:bidi="ar-EG"/>
        </w:rPr>
        <w:t>2013</w:t>
      </w:r>
      <w:r w:rsidR="00841507">
        <w:rPr>
          <w:rFonts w:hint="cs"/>
          <w:rtl/>
          <w:lang w:bidi="ar-EG"/>
        </w:rPr>
        <w:t>، مقر الات</w:t>
      </w:r>
      <w:r w:rsidR="000B06BA">
        <w:rPr>
          <w:rFonts w:hint="cs"/>
          <w:rtl/>
          <w:lang w:bidi="ar-EG"/>
        </w:rPr>
        <w:t>‍</w:t>
      </w:r>
      <w:r w:rsidR="00841507">
        <w:rPr>
          <w:rFonts w:hint="cs"/>
          <w:rtl/>
          <w:lang w:bidi="ar-EG"/>
        </w:rPr>
        <w:t>حاد؛</w:t>
      </w:r>
    </w:p>
    <w:p w:rsidR="00841507" w:rsidRDefault="00841507" w:rsidP="00EB52BF">
      <w:pPr>
        <w:ind w:left="794" w:hanging="794"/>
        <w:rPr>
          <w:rtl/>
          <w:lang w:bidi="ar-EG"/>
        </w:rPr>
      </w:pPr>
      <w:r>
        <w:rPr>
          <w:rFonts w:hint="cs"/>
          <w:rtl/>
          <w:lang w:bidi="ar-EG"/>
        </w:rPr>
        <w:t>-</w:t>
      </w:r>
      <w:r>
        <w:rPr>
          <w:rFonts w:hint="cs"/>
          <w:rtl/>
          <w:lang w:bidi="ar-EG"/>
        </w:rPr>
        <w:tab/>
        <w:t>ال</w:t>
      </w:r>
      <w:r w:rsidR="00E104D4">
        <w:rPr>
          <w:rFonts w:hint="cs"/>
          <w:rtl/>
          <w:lang w:bidi="ar-EG"/>
        </w:rPr>
        <w:t>‍</w:t>
      </w:r>
      <w:r>
        <w:rPr>
          <w:rFonts w:hint="cs"/>
          <w:rtl/>
          <w:lang w:bidi="ar-EG"/>
        </w:rPr>
        <w:t>منتدى العال</w:t>
      </w:r>
      <w:r w:rsidR="0077338C">
        <w:rPr>
          <w:rFonts w:hint="cs"/>
          <w:rtl/>
          <w:lang w:bidi="ar-EG"/>
        </w:rPr>
        <w:t>‍</w:t>
      </w:r>
      <w:r>
        <w:rPr>
          <w:rFonts w:hint="cs"/>
          <w:rtl/>
          <w:lang w:bidi="ar-EG"/>
        </w:rPr>
        <w:t>مي لتنسيق اللوائح ال</w:t>
      </w:r>
      <w:r w:rsidR="0077338C">
        <w:rPr>
          <w:rFonts w:hint="cs"/>
          <w:rtl/>
          <w:lang w:bidi="ar-EG"/>
        </w:rPr>
        <w:t>‍</w:t>
      </w:r>
      <w:r>
        <w:rPr>
          <w:rFonts w:hint="cs"/>
          <w:rtl/>
          <w:lang w:bidi="ar-EG"/>
        </w:rPr>
        <w:t>خاصة بال</w:t>
      </w:r>
      <w:r w:rsidR="00D1408D">
        <w:rPr>
          <w:rFonts w:hint="cs"/>
          <w:rtl/>
          <w:lang w:bidi="ar-EG"/>
        </w:rPr>
        <w:t>‍</w:t>
      </w:r>
      <w:r>
        <w:rPr>
          <w:rFonts w:hint="cs"/>
          <w:rtl/>
          <w:lang w:bidi="ar-EG"/>
        </w:rPr>
        <w:t>مركبات </w:t>
      </w:r>
      <w:r>
        <w:rPr>
          <w:lang w:bidi="ar-EG"/>
        </w:rPr>
        <w:t>(WP.29)</w:t>
      </w:r>
      <w:r>
        <w:rPr>
          <w:rFonts w:hint="cs"/>
          <w:rtl/>
          <w:lang w:bidi="ar-EG"/>
        </w:rPr>
        <w:t xml:space="preserve"> التابع للجنة الاقتصادية لأوروبا التابعة للأمم ال</w:t>
      </w:r>
      <w:r w:rsidR="00B83E77">
        <w:rPr>
          <w:rFonts w:hint="cs"/>
          <w:rtl/>
          <w:lang w:bidi="ar-EG"/>
        </w:rPr>
        <w:t>‍</w:t>
      </w:r>
      <w:r>
        <w:rPr>
          <w:rFonts w:hint="cs"/>
          <w:rtl/>
          <w:lang w:bidi="ar-EG"/>
        </w:rPr>
        <w:t>متحدة، الدورة </w:t>
      </w:r>
      <w:r>
        <w:rPr>
          <w:lang w:bidi="ar-EG"/>
        </w:rPr>
        <w:t>160</w:t>
      </w:r>
      <w:r>
        <w:rPr>
          <w:rFonts w:hint="cs"/>
          <w:rtl/>
          <w:lang w:bidi="ar-EG"/>
        </w:rPr>
        <w:t xml:space="preserve"> للمنتدى: </w:t>
      </w:r>
      <w:r>
        <w:rPr>
          <w:lang w:bidi="ar-EG"/>
        </w:rPr>
        <w:t>28-25</w:t>
      </w:r>
      <w:r>
        <w:rPr>
          <w:rFonts w:hint="cs"/>
          <w:rtl/>
          <w:lang w:bidi="ar-EG"/>
        </w:rPr>
        <w:t xml:space="preserve"> يونيو </w:t>
      </w:r>
      <w:r>
        <w:rPr>
          <w:lang w:bidi="ar-EG"/>
        </w:rPr>
        <w:t>2013</w:t>
      </w:r>
      <w:r>
        <w:rPr>
          <w:rFonts w:hint="cs"/>
          <w:rtl/>
          <w:lang w:bidi="ar-EG"/>
        </w:rPr>
        <w:t>، الأمم ال</w:t>
      </w:r>
      <w:r w:rsidR="00D1408D">
        <w:rPr>
          <w:rFonts w:hint="cs"/>
          <w:rtl/>
          <w:lang w:bidi="ar-EG"/>
        </w:rPr>
        <w:t>‍</w:t>
      </w:r>
      <w:r>
        <w:rPr>
          <w:rFonts w:hint="cs"/>
          <w:rtl/>
          <w:lang w:bidi="ar-EG"/>
        </w:rPr>
        <w:t>متحدة، قصر الأمم (ت</w:t>
      </w:r>
      <w:r w:rsidR="00D1408D">
        <w:rPr>
          <w:rFonts w:hint="cs"/>
          <w:rtl/>
          <w:lang w:bidi="ar-EG"/>
        </w:rPr>
        <w:t>‍</w:t>
      </w:r>
      <w:r>
        <w:rPr>
          <w:rFonts w:hint="cs"/>
          <w:rtl/>
          <w:lang w:bidi="ar-EG"/>
        </w:rPr>
        <w:t>حدد مؤقتاً يوم </w:t>
      </w:r>
      <w:r>
        <w:rPr>
          <w:lang w:bidi="ar-EG"/>
        </w:rPr>
        <w:t>25</w:t>
      </w:r>
      <w:r>
        <w:rPr>
          <w:rFonts w:hint="cs"/>
          <w:rtl/>
          <w:lang w:bidi="ar-EG"/>
        </w:rPr>
        <w:t xml:space="preserve"> يونيو </w:t>
      </w:r>
      <w:r>
        <w:rPr>
          <w:lang w:bidi="ar-EG"/>
        </w:rPr>
        <w:t>2013</w:t>
      </w:r>
      <w:r>
        <w:rPr>
          <w:rFonts w:hint="cs"/>
          <w:rtl/>
          <w:lang w:bidi="ar-EG"/>
        </w:rPr>
        <w:t xml:space="preserve"> للجلسة الافتتاحية وبند جدول الأعمال ال</w:t>
      </w:r>
      <w:r w:rsidR="006630BF">
        <w:rPr>
          <w:rFonts w:hint="cs"/>
          <w:rtl/>
          <w:lang w:bidi="ar-EG"/>
        </w:rPr>
        <w:t>‍</w:t>
      </w:r>
      <w:r>
        <w:rPr>
          <w:rFonts w:hint="cs"/>
          <w:rtl/>
          <w:lang w:bidi="ar-EG"/>
        </w:rPr>
        <w:t>متعلق بأنظمة النقل الذكية)؛</w:t>
      </w:r>
    </w:p>
    <w:p w:rsidR="00841507" w:rsidRDefault="00841507" w:rsidP="00EB52BF">
      <w:pPr>
        <w:ind w:left="794" w:hanging="794"/>
        <w:rPr>
          <w:rtl/>
          <w:lang w:bidi="ar-EG"/>
        </w:rPr>
      </w:pPr>
      <w:r>
        <w:rPr>
          <w:rFonts w:hint="cs"/>
          <w:rtl/>
          <w:lang w:bidi="ar-EG"/>
        </w:rPr>
        <w:t>-</w:t>
      </w:r>
      <w:r>
        <w:rPr>
          <w:rFonts w:hint="cs"/>
          <w:rtl/>
          <w:lang w:bidi="ar-EG"/>
        </w:rPr>
        <w:tab/>
        <w:t xml:space="preserve">اجتماع التعاون بشأن معايير الاتصالات لأنظمة النقل الذكية، </w:t>
      </w:r>
      <w:r>
        <w:rPr>
          <w:lang w:bidi="ar-EG"/>
        </w:rPr>
        <w:t>26</w:t>
      </w:r>
      <w:r>
        <w:rPr>
          <w:rFonts w:hint="cs"/>
          <w:rtl/>
          <w:lang w:bidi="ar-EG"/>
        </w:rPr>
        <w:t xml:space="preserve"> و</w:t>
      </w:r>
      <w:r>
        <w:rPr>
          <w:lang w:bidi="ar-EG"/>
        </w:rPr>
        <w:t>28</w:t>
      </w:r>
      <w:r>
        <w:rPr>
          <w:rFonts w:hint="cs"/>
          <w:rtl/>
          <w:lang w:bidi="ar-EG"/>
        </w:rPr>
        <w:t xml:space="preserve"> يونيو </w:t>
      </w:r>
      <w:r>
        <w:rPr>
          <w:lang w:bidi="ar-EG"/>
        </w:rPr>
        <w:t>2013</w:t>
      </w:r>
      <w:r>
        <w:rPr>
          <w:rFonts w:hint="cs"/>
          <w:rtl/>
          <w:lang w:bidi="ar-EG"/>
        </w:rPr>
        <w:t>، مقر الات</w:t>
      </w:r>
      <w:r w:rsidR="000B06BA">
        <w:rPr>
          <w:rFonts w:hint="cs"/>
          <w:rtl/>
          <w:lang w:bidi="ar-EG"/>
        </w:rPr>
        <w:t>‍</w:t>
      </w:r>
      <w:r>
        <w:rPr>
          <w:rFonts w:hint="cs"/>
          <w:rtl/>
          <w:lang w:bidi="ar-EG"/>
        </w:rPr>
        <w:t>حاد؛</w:t>
      </w:r>
    </w:p>
    <w:p w:rsidR="00841507" w:rsidRDefault="00841507" w:rsidP="00417FED">
      <w:pPr>
        <w:rPr>
          <w:rtl/>
          <w:lang w:bidi="ar-EG"/>
        </w:rPr>
      </w:pPr>
      <w:r>
        <w:rPr>
          <w:rFonts w:hint="cs"/>
          <w:rtl/>
          <w:lang w:bidi="ar-EG"/>
        </w:rPr>
        <w:t>وسيكون ال</w:t>
      </w:r>
      <w:r w:rsidR="00E104D4">
        <w:rPr>
          <w:rFonts w:hint="cs"/>
          <w:rtl/>
          <w:lang w:bidi="ar-EG"/>
        </w:rPr>
        <w:t>‍</w:t>
      </w:r>
      <w:r>
        <w:rPr>
          <w:rFonts w:hint="cs"/>
          <w:rtl/>
          <w:lang w:bidi="ar-EG"/>
        </w:rPr>
        <w:t>منتدى العال</w:t>
      </w:r>
      <w:r w:rsidR="00611073">
        <w:rPr>
          <w:rFonts w:hint="cs"/>
          <w:rtl/>
          <w:lang w:bidi="ar-EG"/>
        </w:rPr>
        <w:t>‍</w:t>
      </w:r>
      <w:r>
        <w:rPr>
          <w:rFonts w:hint="cs"/>
          <w:rtl/>
          <w:lang w:bidi="ar-EG"/>
        </w:rPr>
        <w:t>مي لتنسيق اللوائح ال</w:t>
      </w:r>
      <w:r w:rsidR="00702E1F">
        <w:rPr>
          <w:rFonts w:hint="cs"/>
          <w:rtl/>
          <w:lang w:bidi="ar-EG"/>
        </w:rPr>
        <w:t>‍</w:t>
      </w:r>
      <w:r>
        <w:rPr>
          <w:rFonts w:hint="cs"/>
          <w:rtl/>
          <w:lang w:bidi="ar-EG"/>
        </w:rPr>
        <w:t>خاصة بال</w:t>
      </w:r>
      <w:r w:rsidR="00702E1F">
        <w:rPr>
          <w:rFonts w:hint="cs"/>
          <w:rtl/>
          <w:lang w:bidi="ar-EG"/>
        </w:rPr>
        <w:t>‍</w:t>
      </w:r>
      <w:r>
        <w:rPr>
          <w:rFonts w:hint="cs"/>
          <w:rtl/>
          <w:lang w:bidi="ar-EG"/>
        </w:rPr>
        <w:t>مركبات واجتماع التعاون بشأن معايير الاتصالات لأنظمة النقل الذكية مفتوحين لأي مشارك مسجل في ورشة العمل. واجتماع ال</w:t>
      </w:r>
      <w:r w:rsidR="00702E1F">
        <w:rPr>
          <w:rFonts w:hint="cs"/>
          <w:rtl/>
          <w:lang w:bidi="ar-EG"/>
        </w:rPr>
        <w:t>‍</w:t>
      </w:r>
      <w:r>
        <w:rPr>
          <w:rFonts w:hint="cs"/>
          <w:rtl/>
          <w:lang w:bidi="ar-EG"/>
        </w:rPr>
        <w:t>مقرر مفتوح للدول الأعضاء في الات</w:t>
      </w:r>
      <w:r w:rsidR="002A7DDF">
        <w:rPr>
          <w:rFonts w:hint="cs"/>
          <w:rtl/>
          <w:lang w:bidi="ar-EG"/>
        </w:rPr>
        <w:t>‍</w:t>
      </w:r>
      <w:r>
        <w:rPr>
          <w:rFonts w:hint="cs"/>
          <w:rtl/>
          <w:lang w:bidi="ar-EG"/>
        </w:rPr>
        <w:t>حاد وأعضاء قطاعات الات</w:t>
      </w:r>
      <w:r w:rsidR="002A7DDF">
        <w:rPr>
          <w:rFonts w:hint="cs"/>
          <w:rtl/>
          <w:lang w:bidi="ar-EG"/>
        </w:rPr>
        <w:t>‍</w:t>
      </w:r>
      <w:r>
        <w:rPr>
          <w:rFonts w:hint="cs"/>
          <w:rtl/>
          <w:lang w:bidi="ar-EG"/>
        </w:rPr>
        <w:t>حاد وال</w:t>
      </w:r>
      <w:r w:rsidR="002A7DDF">
        <w:rPr>
          <w:rFonts w:hint="cs"/>
          <w:rtl/>
          <w:lang w:bidi="ar-EG"/>
        </w:rPr>
        <w:t>‍</w:t>
      </w:r>
      <w:r>
        <w:rPr>
          <w:rFonts w:hint="cs"/>
          <w:rtl/>
          <w:lang w:bidi="ar-EG"/>
        </w:rPr>
        <w:t xml:space="preserve">منتسبين إليها </w:t>
      </w:r>
      <w:r w:rsidR="00417FED">
        <w:rPr>
          <w:rFonts w:hint="cs"/>
          <w:rtl/>
          <w:lang w:bidi="ar-EG"/>
        </w:rPr>
        <w:t>والهيئات</w:t>
      </w:r>
      <w:r>
        <w:rPr>
          <w:rFonts w:hint="cs"/>
          <w:rtl/>
          <w:lang w:bidi="ar-EG"/>
        </w:rPr>
        <w:t xml:space="preserve"> الأكادي</w:t>
      </w:r>
      <w:r w:rsidR="001C21BD">
        <w:rPr>
          <w:rFonts w:hint="cs"/>
          <w:rtl/>
          <w:lang w:bidi="ar-EG"/>
        </w:rPr>
        <w:t>‍</w:t>
      </w:r>
      <w:r>
        <w:rPr>
          <w:rFonts w:hint="cs"/>
          <w:rtl/>
          <w:lang w:bidi="ar-EG"/>
        </w:rPr>
        <w:t>مية ال</w:t>
      </w:r>
      <w:r w:rsidR="002A7DDF">
        <w:rPr>
          <w:rFonts w:hint="cs"/>
          <w:rtl/>
          <w:lang w:bidi="ar-EG"/>
        </w:rPr>
        <w:t>‍</w:t>
      </w:r>
      <w:r>
        <w:rPr>
          <w:rFonts w:hint="cs"/>
          <w:rtl/>
          <w:lang w:bidi="ar-EG"/>
        </w:rPr>
        <w:t>منضمة إلى الات</w:t>
      </w:r>
      <w:r w:rsidR="00A8079C">
        <w:rPr>
          <w:rFonts w:hint="cs"/>
          <w:rtl/>
          <w:lang w:bidi="ar-EG"/>
        </w:rPr>
        <w:t>‍</w:t>
      </w:r>
      <w:r>
        <w:rPr>
          <w:rFonts w:hint="cs"/>
          <w:rtl/>
          <w:lang w:bidi="ar-EG"/>
        </w:rPr>
        <w:t>حاد.</w:t>
      </w:r>
    </w:p>
    <w:p w:rsidR="00841507" w:rsidRPr="00B83E77" w:rsidRDefault="00841507" w:rsidP="001C21BD">
      <w:pPr>
        <w:rPr>
          <w:rtl/>
          <w:lang w:bidi="ar-EG"/>
        </w:rPr>
      </w:pPr>
      <w:r w:rsidRPr="00B83E77">
        <w:rPr>
          <w:lang w:bidi="ar-EG"/>
        </w:rPr>
        <w:t>5</w:t>
      </w:r>
      <w:r w:rsidRPr="00B83E77">
        <w:rPr>
          <w:rFonts w:hint="cs"/>
          <w:rtl/>
          <w:lang w:bidi="ar-EG"/>
        </w:rPr>
        <w:tab/>
        <w:t>والهدف الأساسي لورشة العمل هذه هو استعراض الوضع ال</w:t>
      </w:r>
      <w:r w:rsidR="00556524">
        <w:rPr>
          <w:rFonts w:hint="cs"/>
          <w:rtl/>
          <w:lang w:bidi="ar-EG"/>
        </w:rPr>
        <w:t>‍</w:t>
      </w:r>
      <w:r w:rsidRPr="00B83E77">
        <w:rPr>
          <w:rFonts w:hint="cs"/>
          <w:rtl/>
          <w:lang w:bidi="ar-EG"/>
        </w:rPr>
        <w:t>حالي لأنظمة النقل الذكية من حيث التكنولوجيا والتطبيقات والأطر التنظيمية وال</w:t>
      </w:r>
      <w:r w:rsidR="00EB348B">
        <w:rPr>
          <w:rFonts w:hint="cs"/>
          <w:rtl/>
          <w:lang w:bidi="ar-EG"/>
        </w:rPr>
        <w:t>‍</w:t>
      </w:r>
      <w:r w:rsidRPr="00B83E77">
        <w:rPr>
          <w:rFonts w:hint="cs"/>
          <w:rtl/>
          <w:lang w:bidi="ar-EG"/>
        </w:rPr>
        <w:t>معايير.</w:t>
      </w:r>
      <w:r w:rsidR="006D0FA4" w:rsidRPr="00B83E77">
        <w:rPr>
          <w:rFonts w:hint="cs"/>
          <w:rtl/>
          <w:lang w:bidi="ar-EG"/>
        </w:rPr>
        <w:t xml:space="preserve"> وستناقش ورشة العمل أيضاً ال</w:t>
      </w:r>
      <w:r w:rsidR="00B66286">
        <w:rPr>
          <w:rFonts w:hint="cs"/>
          <w:rtl/>
          <w:lang w:bidi="ar-EG"/>
        </w:rPr>
        <w:t>‍</w:t>
      </w:r>
      <w:r w:rsidR="006D0FA4" w:rsidRPr="00B83E77">
        <w:rPr>
          <w:rFonts w:hint="cs"/>
          <w:rtl/>
          <w:lang w:bidi="ar-EG"/>
        </w:rPr>
        <w:t>حواجز ال</w:t>
      </w:r>
      <w:r w:rsidR="00B66286">
        <w:rPr>
          <w:rFonts w:hint="cs"/>
          <w:rtl/>
          <w:lang w:bidi="ar-EG"/>
        </w:rPr>
        <w:t>‍</w:t>
      </w:r>
      <w:r w:rsidR="006D0FA4" w:rsidRPr="00B83E77">
        <w:rPr>
          <w:rFonts w:hint="cs"/>
          <w:rtl/>
          <w:lang w:bidi="ar-EG"/>
        </w:rPr>
        <w:t>ماثلة أمام اعتمادها، والتحديات وكيفية التغلب عليها. كما ستلقي ورشة العمل الضوء على الفوائد التي ستجنيها أنظمة النقل الذكية في الاقتصادات الناشئة، مع تركيز خاص على السلامة على الطرق، وستناقش أخيراً التحديات ال</w:t>
      </w:r>
      <w:r w:rsidR="00B66286">
        <w:rPr>
          <w:rFonts w:hint="cs"/>
          <w:rtl/>
          <w:lang w:bidi="ar-EG"/>
        </w:rPr>
        <w:t>‍</w:t>
      </w:r>
      <w:r w:rsidR="006D0FA4" w:rsidRPr="00B83E77">
        <w:rPr>
          <w:rFonts w:hint="cs"/>
          <w:rtl/>
          <w:lang w:bidi="ar-EG"/>
        </w:rPr>
        <w:t>متعلقة بشرود السائق وت</w:t>
      </w:r>
      <w:r w:rsidR="00B66286">
        <w:rPr>
          <w:rFonts w:hint="cs"/>
          <w:rtl/>
          <w:lang w:bidi="ar-EG"/>
        </w:rPr>
        <w:t>‍</w:t>
      </w:r>
      <w:r w:rsidR="006D0FA4" w:rsidRPr="00B83E77">
        <w:rPr>
          <w:rFonts w:hint="cs"/>
          <w:rtl/>
          <w:lang w:bidi="ar-EG"/>
        </w:rPr>
        <w:t>حديد الوسائل ال</w:t>
      </w:r>
      <w:r w:rsidR="00B66286">
        <w:rPr>
          <w:rFonts w:hint="cs"/>
          <w:rtl/>
          <w:lang w:bidi="ar-EG"/>
        </w:rPr>
        <w:t>‍</w:t>
      </w:r>
      <w:r w:rsidR="006D0FA4" w:rsidRPr="00B83E77">
        <w:rPr>
          <w:rFonts w:hint="cs"/>
          <w:rtl/>
          <w:lang w:bidi="ar-EG"/>
        </w:rPr>
        <w:t>ممكنة</w:t>
      </w:r>
      <w:r w:rsidR="001C21BD" w:rsidRPr="00B83E77">
        <w:rPr>
          <w:rFonts w:hint="eastAsia"/>
          <w:rtl/>
          <w:lang w:bidi="ar-EG"/>
        </w:rPr>
        <w:t> </w:t>
      </w:r>
      <w:r w:rsidR="006D0FA4" w:rsidRPr="00B83E77">
        <w:rPr>
          <w:rFonts w:hint="cs"/>
          <w:rtl/>
          <w:lang w:bidi="ar-EG"/>
        </w:rPr>
        <w:t>ل</w:t>
      </w:r>
      <w:r w:rsidR="0074693A">
        <w:rPr>
          <w:rFonts w:hint="cs"/>
          <w:rtl/>
          <w:lang w:bidi="ar-EG"/>
        </w:rPr>
        <w:t>‍</w:t>
      </w:r>
      <w:r w:rsidR="006D0FA4" w:rsidRPr="00B83E77">
        <w:rPr>
          <w:rFonts w:hint="cs"/>
          <w:rtl/>
          <w:lang w:bidi="ar-EG"/>
        </w:rPr>
        <w:t>معالجتها.</w:t>
      </w:r>
    </w:p>
    <w:p w:rsidR="00AF29F8" w:rsidRPr="00B31B2A" w:rsidRDefault="00AF29F8" w:rsidP="00B31B2A">
      <w:pPr>
        <w:rPr>
          <w:spacing w:val="4"/>
          <w:rtl/>
          <w:lang w:bidi="ar-EG"/>
        </w:rPr>
      </w:pPr>
      <w:r w:rsidRPr="00B31B2A">
        <w:rPr>
          <w:spacing w:val="4"/>
          <w:lang w:bidi="ar-EG"/>
        </w:rPr>
        <w:t>6</w:t>
      </w:r>
      <w:r w:rsidRPr="00B31B2A">
        <w:rPr>
          <w:rFonts w:hint="cs"/>
          <w:spacing w:val="4"/>
          <w:rtl/>
          <w:lang w:bidi="ar-EG"/>
        </w:rPr>
        <w:tab/>
        <w:t xml:space="preserve">ويرد في </w:t>
      </w:r>
      <w:r w:rsidRPr="00B31B2A">
        <w:rPr>
          <w:rFonts w:hint="cs"/>
          <w:b/>
          <w:bCs/>
          <w:spacing w:val="4"/>
          <w:rtl/>
          <w:lang w:bidi="ar-EG"/>
        </w:rPr>
        <w:t>ال</w:t>
      </w:r>
      <w:r w:rsidR="00C07276" w:rsidRPr="00B31B2A">
        <w:rPr>
          <w:rFonts w:hint="cs"/>
          <w:b/>
          <w:bCs/>
          <w:spacing w:val="4"/>
          <w:rtl/>
          <w:lang w:bidi="ar-EG"/>
        </w:rPr>
        <w:t>‍</w:t>
      </w:r>
      <w:r w:rsidRPr="00B31B2A">
        <w:rPr>
          <w:rFonts w:hint="cs"/>
          <w:b/>
          <w:bCs/>
          <w:spacing w:val="4"/>
          <w:rtl/>
          <w:lang w:bidi="ar-EG"/>
        </w:rPr>
        <w:t>ملحق </w:t>
      </w:r>
      <w:r w:rsidRPr="00B31B2A">
        <w:rPr>
          <w:b/>
          <w:bCs/>
          <w:spacing w:val="4"/>
          <w:lang w:bidi="ar-EG"/>
        </w:rPr>
        <w:t>1</w:t>
      </w:r>
      <w:r w:rsidRPr="00B31B2A">
        <w:rPr>
          <w:rFonts w:hint="cs"/>
          <w:spacing w:val="4"/>
          <w:rtl/>
          <w:lang w:bidi="ar-EG"/>
        </w:rPr>
        <w:t xml:space="preserve"> مشروع برنامج ورشة العمل. وسيتاح البرنامج في ال</w:t>
      </w:r>
      <w:r w:rsidR="006F66AA">
        <w:rPr>
          <w:rFonts w:hint="cs"/>
          <w:spacing w:val="4"/>
          <w:rtl/>
          <w:lang w:bidi="ar-EG"/>
        </w:rPr>
        <w:t>‍</w:t>
      </w:r>
      <w:r w:rsidRPr="00B31B2A">
        <w:rPr>
          <w:rFonts w:hint="cs"/>
          <w:spacing w:val="4"/>
          <w:rtl/>
          <w:lang w:bidi="ar-EG"/>
        </w:rPr>
        <w:t>موقع الإلكتروني لقطاع تقييس الاتصالات، ب</w:t>
      </w:r>
      <w:r w:rsidR="00C07276" w:rsidRPr="00B31B2A">
        <w:rPr>
          <w:rFonts w:hint="cs"/>
          <w:spacing w:val="4"/>
          <w:rtl/>
          <w:lang w:bidi="ar-EG"/>
        </w:rPr>
        <w:t>‍</w:t>
      </w:r>
      <w:r w:rsidRPr="00B31B2A">
        <w:rPr>
          <w:rFonts w:hint="cs"/>
          <w:spacing w:val="4"/>
          <w:rtl/>
          <w:lang w:bidi="ar-EG"/>
        </w:rPr>
        <w:t>ما</w:t>
      </w:r>
      <w:r w:rsidR="00C07276" w:rsidRPr="00B31B2A">
        <w:rPr>
          <w:rFonts w:hint="eastAsia"/>
          <w:spacing w:val="4"/>
          <w:rtl/>
          <w:lang w:bidi="ar-EG"/>
        </w:rPr>
        <w:t> </w:t>
      </w:r>
      <w:r w:rsidRPr="00B31B2A">
        <w:rPr>
          <w:rFonts w:hint="cs"/>
          <w:spacing w:val="4"/>
          <w:rtl/>
          <w:lang w:bidi="ar-EG"/>
        </w:rPr>
        <w:t>في</w:t>
      </w:r>
      <w:r w:rsidR="00C07276" w:rsidRPr="00B31B2A">
        <w:rPr>
          <w:rFonts w:hint="eastAsia"/>
          <w:spacing w:val="4"/>
          <w:rtl/>
          <w:lang w:bidi="ar-EG"/>
        </w:rPr>
        <w:t> </w:t>
      </w:r>
      <w:r w:rsidRPr="00B31B2A">
        <w:rPr>
          <w:rFonts w:hint="cs"/>
          <w:spacing w:val="4"/>
          <w:rtl/>
          <w:lang w:bidi="ar-EG"/>
        </w:rPr>
        <w:t>ذلك العروض التي سيقدمها ال</w:t>
      </w:r>
      <w:r w:rsidR="00DA52D1">
        <w:rPr>
          <w:rFonts w:hint="cs"/>
          <w:spacing w:val="4"/>
          <w:rtl/>
          <w:lang w:bidi="ar-EG"/>
        </w:rPr>
        <w:t>‍</w:t>
      </w:r>
      <w:r w:rsidRPr="00B31B2A">
        <w:rPr>
          <w:rFonts w:hint="cs"/>
          <w:spacing w:val="4"/>
          <w:rtl/>
          <w:lang w:bidi="ar-EG"/>
        </w:rPr>
        <w:t>متحدثين وتفاصيل بشأن الإقامة في الفنادق ووسائل النقل ومتطلبات ال</w:t>
      </w:r>
      <w:r w:rsidR="00DA52D1">
        <w:rPr>
          <w:rFonts w:hint="cs"/>
          <w:spacing w:val="4"/>
          <w:rtl/>
          <w:lang w:bidi="ar-EG"/>
        </w:rPr>
        <w:t>‍</w:t>
      </w:r>
      <w:r w:rsidRPr="00B31B2A">
        <w:rPr>
          <w:rFonts w:hint="cs"/>
          <w:spacing w:val="4"/>
          <w:rtl/>
          <w:lang w:bidi="ar-EG"/>
        </w:rPr>
        <w:t>حصول</w:t>
      </w:r>
      <w:r w:rsidR="00B31B2A" w:rsidRPr="00B31B2A">
        <w:rPr>
          <w:rFonts w:hint="cs"/>
          <w:spacing w:val="4"/>
          <w:rtl/>
          <w:lang w:bidi="ar-EG"/>
        </w:rPr>
        <w:t xml:space="preserve"> </w:t>
      </w:r>
      <w:r w:rsidRPr="00B31B2A">
        <w:rPr>
          <w:rFonts w:hint="cs"/>
          <w:spacing w:val="4"/>
          <w:rtl/>
          <w:lang w:bidi="ar-EG"/>
        </w:rPr>
        <w:t>على</w:t>
      </w:r>
      <w:r w:rsidR="00B31B2A" w:rsidRPr="00B31B2A">
        <w:rPr>
          <w:rFonts w:hint="cs"/>
          <w:spacing w:val="4"/>
          <w:rtl/>
          <w:lang w:bidi="ar-EG"/>
        </w:rPr>
        <w:t xml:space="preserve"> </w:t>
      </w:r>
      <w:r w:rsidRPr="00B31B2A">
        <w:rPr>
          <w:rFonts w:hint="cs"/>
          <w:spacing w:val="4"/>
          <w:rtl/>
          <w:lang w:bidi="ar-EG"/>
        </w:rPr>
        <w:t>تأشيرة</w:t>
      </w:r>
      <w:r w:rsidR="00B31B2A" w:rsidRPr="00B31B2A">
        <w:rPr>
          <w:rFonts w:hint="cs"/>
          <w:spacing w:val="4"/>
          <w:rtl/>
          <w:lang w:bidi="ar-EG"/>
        </w:rPr>
        <w:t xml:space="preserve"> </w:t>
      </w:r>
      <w:r w:rsidRPr="00B31B2A">
        <w:rPr>
          <w:rFonts w:hint="cs"/>
          <w:spacing w:val="4"/>
          <w:rtl/>
          <w:lang w:bidi="ar-EG"/>
        </w:rPr>
        <w:t>الدخول، وذلك في العنوان التالي:</w:t>
      </w:r>
      <w:r w:rsidR="00B31B2A" w:rsidRPr="00B31B2A">
        <w:rPr>
          <w:rFonts w:hint="cs"/>
          <w:spacing w:val="4"/>
          <w:rtl/>
          <w:lang w:bidi="ar-EG"/>
        </w:rPr>
        <w:t xml:space="preserve"> </w:t>
      </w:r>
      <w:hyperlink r:id="rId11" w:history="1">
        <w:r w:rsidR="00A20385" w:rsidRPr="00B31B2A">
          <w:rPr>
            <w:rStyle w:val="Hyperlink"/>
            <w:spacing w:val="4"/>
            <w:lang w:val="en-GB" w:bidi="ar-EG"/>
          </w:rPr>
          <w:t>http://www.itu.int/en/ITU-T/Workshops-and-Seminars/its-em/201306/Pages/default.aspx</w:t>
        </w:r>
      </w:hyperlink>
      <w:r w:rsidR="00A20385" w:rsidRPr="00B31B2A">
        <w:rPr>
          <w:rFonts w:hint="cs"/>
          <w:spacing w:val="4"/>
          <w:rtl/>
          <w:lang w:bidi="ar-EG"/>
        </w:rPr>
        <w:t>. وسيجري ت</w:t>
      </w:r>
      <w:r w:rsidR="00DA52D1">
        <w:rPr>
          <w:rFonts w:hint="cs"/>
          <w:spacing w:val="4"/>
          <w:rtl/>
          <w:lang w:bidi="ar-EG"/>
        </w:rPr>
        <w:t>‍</w:t>
      </w:r>
      <w:r w:rsidR="00A20385" w:rsidRPr="00B31B2A">
        <w:rPr>
          <w:rFonts w:hint="cs"/>
          <w:spacing w:val="4"/>
          <w:rtl/>
          <w:lang w:bidi="ar-EG"/>
        </w:rPr>
        <w:t>حديث ال</w:t>
      </w:r>
      <w:r w:rsidR="00DA52D1">
        <w:rPr>
          <w:rFonts w:hint="cs"/>
          <w:spacing w:val="4"/>
          <w:rtl/>
          <w:lang w:bidi="ar-EG"/>
        </w:rPr>
        <w:t>‍</w:t>
      </w:r>
      <w:r w:rsidR="00A20385" w:rsidRPr="00B31B2A">
        <w:rPr>
          <w:rFonts w:hint="cs"/>
          <w:spacing w:val="4"/>
          <w:rtl/>
          <w:lang w:bidi="ar-EG"/>
        </w:rPr>
        <w:t>موقع الإلكتروني تباعاً لتزويده ب</w:t>
      </w:r>
      <w:r w:rsidR="00DA52D1">
        <w:rPr>
          <w:rFonts w:hint="cs"/>
          <w:spacing w:val="4"/>
          <w:rtl/>
          <w:lang w:bidi="ar-EG"/>
        </w:rPr>
        <w:t>‍</w:t>
      </w:r>
      <w:r w:rsidR="00A20385" w:rsidRPr="00B31B2A">
        <w:rPr>
          <w:rFonts w:hint="cs"/>
          <w:spacing w:val="4"/>
          <w:rtl/>
          <w:lang w:bidi="ar-EG"/>
        </w:rPr>
        <w:t>معلومات جديدة فور إتاحتها أو تعديل ال</w:t>
      </w:r>
      <w:r w:rsidR="00DA52D1">
        <w:rPr>
          <w:rFonts w:hint="cs"/>
          <w:spacing w:val="4"/>
          <w:rtl/>
          <w:lang w:bidi="ar-EG"/>
        </w:rPr>
        <w:t>‍</w:t>
      </w:r>
      <w:r w:rsidR="00A20385" w:rsidRPr="00B31B2A">
        <w:rPr>
          <w:rFonts w:hint="cs"/>
          <w:spacing w:val="4"/>
          <w:rtl/>
          <w:lang w:bidi="ar-EG"/>
        </w:rPr>
        <w:t>معلومات الواردة فيه.</w:t>
      </w:r>
    </w:p>
    <w:p w:rsidR="00007569" w:rsidRDefault="00007569" w:rsidP="00C07276">
      <w:pPr>
        <w:rPr>
          <w:rtl/>
          <w:lang w:bidi="ar-SY"/>
        </w:rPr>
      </w:pPr>
      <w:r w:rsidRPr="000302D3">
        <w:t>7</w:t>
      </w:r>
      <w:r w:rsidRPr="000302D3">
        <w:rPr>
          <w:rFonts w:hint="cs"/>
          <w:rtl/>
        </w:rPr>
        <w:tab/>
      </w:r>
      <w:r w:rsidRPr="000302D3">
        <w:rPr>
          <w:rFonts w:hint="cs"/>
          <w:rtl/>
          <w:lang w:bidi="ar-SY"/>
        </w:rPr>
        <w:t>سيتاح للمندوبين استخدام الشبكة ال</w:t>
      </w:r>
      <w:r w:rsidR="00DA52D1">
        <w:rPr>
          <w:rFonts w:hint="cs"/>
          <w:rtl/>
          <w:lang w:bidi="ar-SY"/>
        </w:rPr>
        <w:t>‍</w:t>
      </w:r>
      <w:r w:rsidRPr="000302D3">
        <w:rPr>
          <w:rFonts w:hint="cs"/>
          <w:rtl/>
          <w:lang w:bidi="ar-SY"/>
        </w:rPr>
        <w:t>محلية اللاسلكية في القاعات الرئيسية للاجتماعات بالات</w:t>
      </w:r>
      <w:r w:rsidR="00DA52D1">
        <w:rPr>
          <w:rFonts w:hint="cs"/>
          <w:rtl/>
          <w:lang w:bidi="ar-SY"/>
        </w:rPr>
        <w:t>‍</w:t>
      </w:r>
      <w:r w:rsidRPr="000302D3">
        <w:rPr>
          <w:rFonts w:hint="cs"/>
          <w:rtl/>
          <w:lang w:bidi="ar-SY"/>
        </w:rPr>
        <w:t>حاد، ولا</w:t>
      </w:r>
      <w:r w:rsidR="00C5483C">
        <w:rPr>
          <w:rFonts w:hint="eastAsia"/>
          <w:rtl/>
          <w:lang w:bidi="ar-SY"/>
        </w:rPr>
        <w:t> </w:t>
      </w:r>
      <w:r w:rsidRPr="000302D3">
        <w:rPr>
          <w:rFonts w:hint="cs"/>
          <w:rtl/>
          <w:lang w:bidi="ar-SY"/>
        </w:rPr>
        <w:t>تزال الشبكة السلكية متيسرة في مبنى مونبريان بالات</w:t>
      </w:r>
      <w:r w:rsidR="00DA52D1">
        <w:rPr>
          <w:rFonts w:hint="cs"/>
          <w:rtl/>
          <w:lang w:bidi="ar-SY"/>
        </w:rPr>
        <w:t>‍</w:t>
      </w:r>
      <w:r w:rsidRPr="000302D3">
        <w:rPr>
          <w:rFonts w:hint="cs"/>
          <w:rtl/>
          <w:lang w:bidi="ar-SY"/>
        </w:rPr>
        <w:t>حاد. وتوجد أيضاً معلومات تفصيلية في ال</w:t>
      </w:r>
      <w:r w:rsidR="00DA52D1">
        <w:rPr>
          <w:rFonts w:hint="cs"/>
          <w:rtl/>
          <w:lang w:bidi="ar-SY"/>
        </w:rPr>
        <w:t>‍</w:t>
      </w:r>
      <w:r w:rsidRPr="000302D3">
        <w:rPr>
          <w:rFonts w:hint="cs"/>
          <w:rtl/>
          <w:lang w:bidi="ar-SY"/>
        </w:rPr>
        <w:t xml:space="preserve">موقع الإلكتروني لقطاع تقييس الاتصالات </w:t>
      </w:r>
      <w:r w:rsidR="000440C4">
        <w:t>(</w:t>
      </w:r>
      <w:hyperlink r:id="rId12" w:history="1">
        <w:r w:rsidRPr="000302D3">
          <w:rPr>
            <w:rStyle w:val="Hyperlink"/>
            <w:lang w:bidi="ar-EG"/>
          </w:rPr>
          <w:t>http://www.itu.int/ITU-T/edh/faqs-support.html</w:t>
        </w:r>
      </w:hyperlink>
      <w:r w:rsidR="00CD3457">
        <w:rPr>
          <w:lang w:bidi="ar-SY"/>
        </w:rPr>
        <w:t>)</w:t>
      </w:r>
      <w:r w:rsidRPr="000302D3">
        <w:rPr>
          <w:rFonts w:hint="cs"/>
          <w:rtl/>
          <w:lang w:bidi="ar-SY"/>
        </w:rPr>
        <w:t>.</w:t>
      </w:r>
    </w:p>
    <w:p w:rsidR="00EA5B6B" w:rsidRPr="000302D3" w:rsidRDefault="00EA5B6B" w:rsidP="00C07276">
      <w:pPr>
        <w:rPr>
          <w:rtl/>
          <w:lang w:bidi="ar-EG"/>
        </w:rPr>
      </w:pPr>
      <w:r w:rsidRPr="000302D3">
        <w:rPr>
          <w:spacing w:val="-4"/>
        </w:rPr>
        <w:t>8</w:t>
      </w:r>
      <w:r w:rsidRPr="000302D3">
        <w:rPr>
          <w:spacing w:val="-4"/>
        </w:rPr>
        <w:tab/>
      </w:r>
      <w:r w:rsidRPr="000302D3">
        <w:rPr>
          <w:rFonts w:hint="cs"/>
          <w:rtl/>
        </w:rPr>
        <w:t>وتسه</w:t>
      </w:r>
      <w:r w:rsidRPr="000302D3">
        <w:rPr>
          <w:rFonts w:hint="cs"/>
          <w:rtl/>
          <w:lang w:bidi="ar-EG"/>
        </w:rPr>
        <w:t>ي</w:t>
      </w:r>
      <w:r w:rsidRPr="000302D3">
        <w:rPr>
          <w:rFonts w:hint="cs"/>
          <w:rtl/>
        </w:rPr>
        <w:t xml:space="preserve">لاً لكم، ترد في </w:t>
      </w:r>
      <w:r w:rsidRPr="000302D3">
        <w:rPr>
          <w:rFonts w:hint="cs"/>
          <w:b/>
          <w:bCs/>
          <w:rtl/>
        </w:rPr>
        <w:t>ال</w:t>
      </w:r>
      <w:r w:rsidR="006C08C6">
        <w:rPr>
          <w:rFonts w:hint="cs"/>
          <w:b/>
          <w:bCs/>
          <w:rtl/>
        </w:rPr>
        <w:t>‍</w:t>
      </w:r>
      <w:r w:rsidRPr="000302D3">
        <w:rPr>
          <w:rFonts w:hint="cs"/>
          <w:b/>
          <w:bCs/>
          <w:rtl/>
        </w:rPr>
        <w:t>ملحق</w:t>
      </w:r>
      <w:r w:rsidR="006C08C6">
        <w:rPr>
          <w:rFonts w:hint="eastAsia"/>
          <w:b/>
          <w:bCs/>
          <w:rtl/>
        </w:rPr>
        <w:t> </w:t>
      </w:r>
      <w:r w:rsidR="006C08C6">
        <w:rPr>
          <w:b/>
          <w:bCs/>
        </w:rPr>
        <w:t>2</w:t>
      </w:r>
      <w:r w:rsidR="006C08C6" w:rsidRPr="006C08C6">
        <w:rPr>
          <w:rFonts w:hint="cs"/>
          <w:rtl/>
          <w:lang w:bidi="ar-EG"/>
        </w:rPr>
        <w:t xml:space="preserve"> </w:t>
      </w:r>
      <w:r w:rsidRPr="000302D3">
        <w:rPr>
          <w:rFonts w:hint="cs"/>
          <w:rtl/>
        </w:rPr>
        <w:t xml:space="preserve">استمارة تأكيد حجز الفندق (انظر </w:t>
      </w:r>
      <w:hyperlink r:id="rId13" w:history="1">
        <w:r w:rsidRPr="000302D3">
          <w:rPr>
            <w:rStyle w:val="Hyperlink"/>
          </w:rPr>
          <w:t>http://www.itu.int/travel/</w:t>
        </w:r>
      </w:hyperlink>
      <w:r w:rsidRPr="000302D3">
        <w:rPr>
          <w:rFonts w:hint="cs"/>
          <w:rtl/>
        </w:rPr>
        <w:t xml:space="preserve"> للاطلاع على قائمة</w:t>
      </w:r>
      <w:r w:rsidR="0076311C">
        <w:rPr>
          <w:rFonts w:hint="eastAsia"/>
          <w:rtl/>
        </w:rPr>
        <w:t> </w:t>
      </w:r>
      <w:r w:rsidRPr="000302D3">
        <w:rPr>
          <w:rFonts w:hint="cs"/>
          <w:rtl/>
        </w:rPr>
        <w:t>الفنادق).</w:t>
      </w:r>
    </w:p>
    <w:p w:rsidR="00EA5B6B" w:rsidRPr="00EB52BF" w:rsidRDefault="00EA5B6B" w:rsidP="00786DE8">
      <w:pPr>
        <w:rPr>
          <w:b/>
          <w:bCs/>
          <w:rtl/>
          <w:lang w:bidi="ar-EG"/>
        </w:rPr>
      </w:pPr>
      <w:r w:rsidRPr="00EB52BF">
        <w:rPr>
          <w:lang w:bidi="ar-EG"/>
        </w:rPr>
        <w:t>9</w:t>
      </w:r>
      <w:r w:rsidRPr="00EB52BF">
        <w:rPr>
          <w:lang w:bidi="ar-EG"/>
        </w:rPr>
        <w:tab/>
      </w:r>
      <w:r w:rsidRPr="00EB52BF">
        <w:rPr>
          <w:rFonts w:hint="cs"/>
          <w:rtl/>
        </w:rPr>
        <w:t>ولتمكين مكتب تقييس الاتصالات من ات</w:t>
      </w:r>
      <w:r w:rsidR="00DA52D1">
        <w:rPr>
          <w:rFonts w:hint="cs"/>
          <w:rtl/>
        </w:rPr>
        <w:t>‍</w:t>
      </w:r>
      <w:r w:rsidRPr="00EB52BF">
        <w:rPr>
          <w:rFonts w:hint="cs"/>
          <w:rtl/>
        </w:rPr>
        <w:t>خاذ الترتيبات اللازمة ال</w:t>
      </w:r>
      <w:r w:rsidR="00E90D82">
        <w:rPr>
          <w:rFonts w:hint="cs"/>
          <w:rtl/>
        </w:rPr>
        <w:t>‍</w:t>
      </w:r>
      <w:r w:rsidRPr="00EB52BF">
        <w:rPr>
          <w:rFonts w:hint="cs"/>
          <w:rtl/>
        </w:rPr>
        <w:t>متعلقة بتنظيم الورشة</w:t>
      </w:r>
      <w:r w:rsidRPr="00EB52BF">
        <w:rPr>
          <w:rFonts w:hint="cs"/>
          <w:rtl/>
          <w:lang w:bidi="ar-SY"/>
        </w:rPr>
        <w:t>،</w:t>
      </w:r>
      <w:r w:rsidRPr="00EB52BF">
        <w:rPr>
          <w:rFonts w:hint="cs"/>
          <w:rtl/>
        </w:rPr>
        <w:t xml:space="preserve"> أكون شاكراً لو</w:t>
      </w:r>
      <w:r w:rsidR="00786DE8">
        <w:rPr>
          <w:rFonts w:hint="eastAsia"/>
          <w:rtl/>
        </w:rPr>
        <w:t> </w:t>
      </w:r>
      <w:r w:rsidRPr="00EB52BF">
        <w:rPr>
          <w:rFonts w:hint="cs"/>
          <w:rtl/>
        </w:rPr>
        <w:t>تكرمتم</w:t>
      </w:r>
      <w:r w:rsidR="00786DE8">
        <w:rPr>
          <w:rFonts w:hint="eastAsia"/>
          <w:rtl/>
        </w:rPr>
        <w:t> </w:t>
      </w:r>
      <w:r w:rsidRPr="00EB52BF">
        <w:rPr>
          <w:rFonts w:hint="cs"/>
          <w:rtl/>
        </w:rPr>
        <w:t>بالتسجيل على ال</w:t>
      </w:r>
      <w:r w:rsidR="00300A44">
        <w:rPr>
          <w:rFonts w:hint="cs"/>
          <w:rtl/>
        </w:rPr>
        <w:t>‍</w:t>
      </w:r>
      <w:r w:rsidRPr="00EB52BF">
        <w:rPr>
          <w:rFonts w:hint="cs"/>
          <w:rtl/>
        </w:rPr>
        <w:t>خط مباشرة في ال</w:t>
      </w:r>
      <w:r w:rsidR="005B4E94">
        <w:rPr>
          <w:rFonts w:hint="cs"/>
          <w:rtl/>
        </w:rPr>
        <w:t>‍</w:t>
      </w:r>
      <w:r w:rsidRPr="00EB52BF">
        <w:rPr>
          <w:rFonts w:hint="cs"/>
          <w:rtl/>
        </w:rPr>
        <w:t>موقع</w:t>
      </w:r>
      <w:r w:rsidR="0058156E" w:rsidRPr="00EB52BF">
        <w:rPr>
          <w:rFonts w:hint="cs"/>
          <w:rtl/>
          <w:lang w:bidi="ar-EG"/>
        </w:rPr>
        <w:t>:</w:t>
      </w:r>
      <w:r w:rsidRPr="00EB52BF">
        <w:rPr>
          <w:rFonts w:hint="cs"/>
          <w:rtl/>
        </w:rPr>
        <w:t xml:space="preserve"> </w:t>
      </w:r>
      <w:hyperlink r:id="rId14" w:history="1">
        <w:r w:rsidR="006C08C6" w:rsidRPr="00EB52BF">
          <w:rPr>
            <w:rStyle w:val="Hyperlink"/>
            <w:lang w:val="en-GB"/>
          </w:rPr>
          <w:t>http://www.itu.int/en/ITU-T/Workshops-and-Seminars/its-em/201306/Pages/default.aspx</w:t>
        </w:r>
      </w:hyperlink>
      <w:r w:rsidRPr="00EB52BF">
        <w:rPr>
          <w:rFonts w:hint="cs"/>
          <w:rtl/>
        </w:rPr>
        <w:t>، بأسرع ما ي</w:t>
      </w:r>
      <w:r w:rsidR="006C08C6" w:rsidRPr="00EB52BF">
        <w:rPr>
          <w:rFonts w:hint="cs"/>
          <w:rtl/>
        </w:rPr>
        <w:t>‍</w:t>
      </w:r>
      <w:r w:rsidRPr="00EB52BF">
        <w:rPr>
          <w:rFonts w:hint="cs"/>
          <w:rtl/>
        </w:rPr>
        <w:t xml:space="preserve">مكن ولكن في </w:t>
      </w:r>
      <w:r w:rsidRPr="00EB52BF">
        <w:rPr>
          <w:rFonts w:hint="cs"/>
          <w:b/>
          <w:bCs/>
          <w:rtl/>
        </w:rPr>
        <w:t xml:space="preserve">موعد أقصاه </w:t>
      </w:r>
      <w:r w:rsidR="006C08C6" w:rsidRPr="00EB52BF">
        <w:rPr>
          <w:b/>
          <w:bCs/>
          <w:lang w:bidi="ar-EG"/>
        </w:rPr>
        <w:t>13</w:t>
      </w:r>
      <w:r w:rsidR="006C08C6" w:rsidRPr="00EB52BF">
        <w:rPr>
          <w:rFonts w:hint="cs"/>
          <w:b/>
          <w:bCs/>
          <w:rtl/>
          <w:lang w:bidi="ar-EG"/>
        </w:rPr>
        <w:t xml:space="preserve"> يونيو </w:t>
      </w:r>
      <w:r w:rsidR="006C08C6" w:rsidRPr="00EB52BF">
        <w:rPr>
          <w:b/>
          <w:bCs/>
          <w:lang w:bidi="ar-EG"/>
        </w:rPr>
        <w:t>2013</w:t>
      </w:r>
      <w:r w:rsidR="00B659DC">
        <w:rPr>
          <w:rFonts w:hint="cs"/>
          <w:b/>
          <w:bCs/>
          <w:rtl/>
          <w:lang w:bidi="ar-EG"/>
        </w:rPr>
        <w:t>.</w:t>
      </w:r>
      <w:r w:rsidRPr="00EB52BF">
        <w:rPr>
          <w:rFonts w:hint="cs"/>
          <w:b/>
          <w:bCs/>
          <w:rtl/>
          <w:lang w:bidi="ar-EG"/>
        </w:rPr>
        <w:t xml:space="preserve"> ويرجى الإحاطة علماً بأن التسجيل ال</w:t>
      </w:r>
      <w:r w:rsidR="00B659DC">
        <w:rPr>
          <w:rFonts w:hint="cs"/>
          <w:b/>
          <w:bCs/>
          <w:rtl/>
          <w:lang w:bidi="ar-EG"/>
        </w:rPr>
        <w:t>‍</w:t>
      </w:r>
      <w:r w:rsidRPr="00EB52BF">
        <w:rPr>
          <w:rFonts w:hint="cs"/>
          <w:b/>
          <w:bCs/>
          <w:rtl/>
          <w:lang w:bidi="ar-EG"/>
        </w:rPr>
        <w:t>مسبق للمشاركين في ورش العمل لا</w:t>
      </w:r>
      <w:r w:rsidRPr="00EB52BF">
        <w:rPr>
          <w:rFonts w:hint="eastAsia"/>
          <w:b/>
          <w:bCs/>
          <w:rtl/>
          <w:lang w:bidi="ar-EG"/>
        </w:rPr>
        <w:t> </w:t>
      </w:r>
      <w:r w:rsidRPr="00EB52BF">
        <w:rPr>
          <w:rFonts w:hint="cs"/>
          <w:b/>
          <w:bCs/>
          <w:rtl/>
          <w:lang w:bidi="ar-EG"/>
        </w:rPr>
        <w:t xml:space="preserve">بد أن يجري </w:t>
      </w:r>
      <w:r w:rsidRPr="00EB52BF">
        <w:rPr>
          <w:rFonts w:hint="cs"/>
          <w:b/>
          <w:bCs/>
          <w:i/>
          <w:iCs/>
          <w:rtl/>
          <w:lang w:bidi="ar-EG"/>
        </w:rPr>
        <w:t xml:space="preserve">على الخط </w:t>
      </w:r>
      <w:r w:rsidRPr="00EB52BF">
        <w:rPr>
          <w:rFonts w:hint="cs"/>
          <w:b/>
          <w:bCs/>
          <w:rtl/>
          <w:lang w:bidi="ar-EG"/>
        </w:rPr>
        <w:t>مباشرة.</w:t>
      </w:r>
    </w:p>
    <w:p w:rsidR="00EA5B6B" w:rsidRPr="00EB52BF" w:rsidRDefault="00EA5B6B" w:rsidP="00DA52D1">
      <w:pPr>
        <w:rPr>
          <w:rtl/>
        </w:rPr>
      </w:pPr>
      <w:r w:rsidRPr="00EB52BF">
        <w:rPr>
          <w:lang w:bidi="ar-SY"/>
        </w:rPr>
        <w:t>10</w:t>
      </w:r>
      <w:r w:rsidRPr="00EB52BF">
        <w:rPr>
          <w:rFonts w:hint="cs"/>
          <w:rtl/>
        </w:rPr>
        <w:tab/>
        <w:t>ونود أن نذكركم بأن على مواطني بعض البلدان ال</w:t>
      </w:r>
      <w:r w:rsidR="00A73B7E">
        <w:rPr>
          <w:rFonts w:hint="cs"/>
          <w:rtl/>
        </w:rPr>
        <w:t>‍</w:t>
      </w:r>
      <w:r w:rsidRPr="00EB52BF">
        <w:rPr>
          <w:rFonts w:hint="cs"/>
          <w:rtl/>
        </w:rPr>
        <w:t xml:space="preserve">حصول على تأشيرة للدخول إلى </w:t>
      </w:r>
      <w:r w:rsidRPr="00EB52BF">
        <w:rPr>
          <w:rFonts w:hint="cs"/>
          <w:rtl/>
          <w:lang w:bidi="ar-SY"/>
        </w:rPr>
        <w:t>سويسرا</w:t>
      </w:r>
      <w:r w:rsidRPr="00EB52BF">
        <w:rPr>
          <w:rFonts w:hint="cs"/>
          <w:rtl/>
        </w:rPr>
        <w:t xml:space="preserve"> وقضاء بعض الوقت فيها. </w:t>
      </w:r>
      <w:r w:rsidRPr="00EB52BF">
        <w:rPr>
          <w:rFonts w:hint="cs"/>
          <w:b/>
          <w:bCs/>
          <w:rtl/>
        </w:rPr>
        <w:t>وي</w:t>
      </w:r>
      <w:r w:rsidR="00A73B7E">
        <w:rPr>
          <w:rFonts w:hint="cs"/>
          <w:b/>
          <w:bCs/>
          <w:rtl/>
        </w:rPr>
        <w:t>‍</w:t>
      </w:r>
      <w:r w:rsidRPr="00EB52BF">
        <w:rPr>
          <w:rFonts w:hint="cs"/>
          <w:b/>
          <w:bCs/>
          <w:rtl/>
        </w:rPr>
        <w:t xml:space="preserve">جب طلب التأشيرة قبل تاريخ بدء ورشة العمل بأربعة </w:t>
      </w:r>
      <w:r w:rsidRPr="00EB52BF">
        <w:rPr>
          <w:b/>
          <w:bCs/>
        </w:rPr>
        <w:t>(4)</w:t>
      </w:r>
      <w:r w:rsidRPr="00EB52BF">
        <w:rPr>
          <w:rFonts w:hint="cs"/>
          <w:b/>
          <w:bCs/>
          <w:rtl/>
          <w:lang w:bidi="ar-EG"/>
        </w:rPr>
        <w:t xml:space="preserve"> أسابيع على الأقل</w:t>
      </w:r>
      <w:r w:rsidRPr="00EB52BF">
        <w:rPr>
          <w:rFonts w:hint="cs"/>
          <w:rtl/>
          <w:lang w:bidi="ar-EG"/>
        </w:rPr>
        <w:t xml:space="preserve">، </w:t>
      </w:r>
      <w:r w:rsidRPr="00EB52BF">
        <w:rPr>
          <w:rFonts w:hint="cs"/>
          <w:rtl/>
        </w:rPr>
        <w:t>وال</w:t>
      </w:r>
      <w:r w:rsidR="00A73B7E">
        <w:rPr>
          <w:rFonts w:hint="cs"/>
          <w:rtl/>
        </w:rPr>
        <w:t>‍</w:t>
      </w:r>
      <w:r w:rsidRPr="00EB52BF">
        <w:rPr>
          <w:rFonts w:hint="cs"/>
          <w:rtl/>
        </w:rPr>
        <w:t>حصول عليها من ال</w:t>
      </w:r>
      <w:r w:rsidR="00A73B7E">
        <w:rPr>
          <w:rFonts w:hint="cs"/>
          <w:rtl/>
        </w:rPr>
        <w:t>‍</w:t>
      </w:r>
      <w:r w:rsidRPr="00EB52BF">
        <w:rPr>
          <w:rFonts w:hint="cs"/>
          <w:rtl/>
        </w:rPr>
        <w:t>مكتب (السفارة أو القنصلية) الذي ي</w:t>
      </w:r>
      <w:r w:rsidR="00A73B7E">
        <w:rPr>
          <w:rFonts w:hint="cs"/>
          <w:rtl/>
        </w:rPr>
        <w:t>‍</w:t>
      </w:r>
      <w:r w:rsidRPr="00EB52BF">
        <w:rPr>
          <w:rFonts w:hint="cs"/>
          <w:rtl/>
        </w:rPr>
        <w:t>مثل سويسرا في بلدكم، أو من أقرب مكتب من بلد ال</w:t>
      </w:r>
      <w:r w:rsidR="007B4701">
        <w:rPr>
          <w:rFonts w:hint="cs"/>
          <w:rtl/>
        </w:rPr>
        <w:t>‍</w:t>
      </w:r>
      <w:r w:rsidRPr="00EB52BF">
        <w:rPr>
          <w:rFonts w:hint="cs"/>
          <w:rtl/>
        </w:rPr>
        <w:t>مغادرة في حالة عدم وجود مثل هذا ال</w:t>
      </w:r>
      <w:r w:rsidR="00A73B7E">
        <w:rPr>
          <w:rFonts w:hint="cs"/>
          <w:rtl/>
        </w:rPr>
        <w:t>‍</w:t>
      </w:r>
      <w:r w:rsidRPr="00EB52BF">
        <w:rPr>
          <w:rFonts w:hint="cs"/>
          <w:rtl/>
        </w:rPr>
        <w:t>مكتب في</w:t>
      </w:r>
      <w:r w:rsidR="00DA52D1">
        <w:rPr>
          <w:rFonts w:hint="eastAsia"/>
          <w:rtl/>
        </w:rPr>
        <w:t> </w:t>
      </w:r>
      <w:r w:rsidRPr="00EB52BF">
        <w:rPr>
          <w:rFonts w:hint="cs"/>
          <w:rtl/>
        </w:rPr>
        <w:t>بلدكم.</w:t>
      </w:r>
    </w:p>
    <w:p w:rsidR="00EA5B6B" w:rsidRPr="00EB52BF" w:rsidRDefault="00EA5B6B" w:rsidP="00F0370E">
      <w:pPr>
        <w:keepNext/>
        <w:keepLines/>
        <w:rPr>
          <w:rtl/>
        </w:rPr>
      </w:pPr>
      <w:r w:rsidRPr="00EB52BF">
        <w:rPr>
          <w:rFonts w:hint="cs"/>
          <w:rtl/>
        </w:rPr>
        <w:lastRenderedPageBreak/>
        <w:t xml:space="preserve">وإذا واجهت </w:t>
      </w:r>
      <w:r w:rsidRPr="00EB52BF">
        <w:rPr>
          <w:rFonts w:hint="cs"/>
          <w:b/>
          <w:bCs/>
          <w:rtl/>
        </w:rPr>
        <w:t>الدول الأع</w:t>
      </w:r>
      <w:r w:rsidR="0060203A" w:rsidRPr="00EB52BF">
        <w:rPr>
          <w:rFonts w:hint="cs"/>
          <w:b/>
          <w:bCs/>
          <w:rtl/>
        </w:rPr>
        <w:t>ضاء في الات</w:t>
      </w:r>
      <w:r w:rsidR="00806E76">
        <w:rPr>
          <w:rFonts w:hint="cs"/>
          <w:b/>
          <w:bCs/>
          <w:rtl/>
        </w:rPr>
        <w:t>‍</w:t>
      </w:r>
      <w:r w:rsidR="0060203A" w:rsidRPr="00EB52BF">
        <w:rPr>
          <w:rFonts w:hint="cs"/>
          <w:b/>
          <w:bCs/>
          <w:rtl/>
        </w:rPr>
        <w:t xml:space="preserve">حاد أو أعضاء </w:t>
      </w:r>
      <w:r w:rsidR="00DE3A97" w:rsidRPr="00EB52BF">
        <w:rPr>
          <w:rFonts w:hint="cs"/>
          <w:b/>
          <w:bCs/>
          <w:rtl/>
        </w:rPr>
        <w:t>القطاع</w:t>
      </w:r>
      <w:r w:rsidRPr="00EB52BF">
        <w:rPr>
          <w:rFonts w:hint="cs"/>
          <w:b/>
          <w:bCs/>
          <w:rtl/>
        </w:rPr>
        <w:t xml:space="preserve"> أو ال</w:t>
      </w:r>
      <w:r w:rsidR="00806E76">
        <w:rPr>
          <w:rFonts w:hint="cs"/>
          <w:b/>
          <w:bCs/>
          <w:rtl/>
        </w:rPr>
        <w:t>‍</w:t>
      </w:r>
      <w:r w:rsidRPr="00EB52BF">
        <w:rPr>
          <w:rFonts w:hint="cs"/>
          <w:b/>
          <w:bCs/>
          <w:rtl/>
        </w:rPr>
        <w:t>منتسبون أو الهيئات الأكادي</w:t>
      </w:r>
      <w:r w:rsidR="00806E76">
        <w:rPr>
          <w:rFonts w:hint="cs"/>
          <w:b/>
          <w:bCs/>
          <w:rtl/>
        </w:rPr>
        <w:t>‍</w:t>
      </w:r>
      <w:r w:rsidRPr="00EB52BF">
        <w:rPr>
          <w:rFonts w:hint="cs"/>
          <w:b/>
          <w:bCs/>
          <w:rtl/>
        </w:rPr>
        <w:t>مية</w:t>
      </w:r>
      <w:r w:rsidRPr="00EB52BF">
        <w:rPr>
          <w:rFonts w:hint="cs"/>
          <w:rtl/>
        </w:rPr>
        <w:t xml:space="preserve"> مشاكل بهذا الشأن، ي</w:t>
      </w:r>
      <w:r w:rsidR="00806E76">
        <w:rPr>
          <w:rFonts w:hint="cs"/>
          <w:rtl/>
        </w:rPr>
        <w:t>‍</w:t>
      </w:r>
      <w:r w:rsidRPr="00EB52BF">
        <w:rPr>
          <w:rFonts w:hint="cs"/>
          <w:rtl/>
        </w:rPr>
        <w:t>مكن للات</w:t>
      </w:r>
      <w:r w:rsidR="00806E76">
        <w:rPr>
          <w:rFonts w:hint="cs"/>
          <w:rtl/>
        </w:rPr>
        <w:t>‍</w:t>
      </w:r>
      <w:r w:rsidRPr="00EB52BF">
        <w:rPr>
          <w:rFonts w:hint="cs"/>
          <w:rtl/>
        </w:rPr>
        <w:t>حاد بناءً على طلب رس</w:t>
      </w:r>
      <w:r w:rsidR="00806E76">
        <w:rPr>
          <w:rFonts w:hint="cs"/>
          <w:rtl/>
        </w:rPr>
        <w:t>‍</w:t>
      </w:r>
      <w:r w:rsidRPr="00EB52BF">
        <w:rPr>
          <w:rFonts w:hint="cs"/>
          <w:rtl/>
        </w:rPr>
        <w:t>مي منهم إلى مكتب تقييس الاتصالات، التدخل لدى السلطات السويسرية ال</w:t>
      </w:r>
      <w:r w:rsidR="00DB79D5">
        <w:rPr>
          <w:rFonts w:hint="cs"/>
          <w:rtl/>
        </w:rPr>
        <w:t>‍</w:t>
      </w:r>
      <w:r w:rsidRPr="00EB52BF">
        <w:rPr>
          <w:rFonts w:hint="cs"/>
          <w:rtl/>
        </w:rPr>
        <w:t>مختصة لتيسير إصدار التأشيرة ولكن فقط في حدود فترة الأربعة أسابيع ال</w:t>
      </w:r>
      <w:r w:rsidR="00DC44B8">
        <w:rPr>
          <w:rFonts w:hint="cs"/>
          <w:rtl/>
        </w:rPr>
        <w:t>‍</w:t>
      </w:r>
      <w:r w:rsidRPr="00EB52BF">
        <w:rPr>
          <w:rFonts w:hint="cs"/>
          <w:rtl/>
        </w:rPr>
        <w:t>مذكورة أعلاه.</w:t>
      </w:r>
      <w:r w:rsidRPr="00EB52BF">
        <w:rPr>
          <w:rFonts w:hint="cs"/>
          <w:rtl/>
          <w:lang w:bidi="ar-EG"/>
        </w:rPr>
        <w:t xml:space="preserve"> وينبغي لطلب التأشيرة هذا أن يكون في</w:t>
      </w:r>
      <w:r w:rsidR="00887289">
        <w:rPr>
          <w:rFonts w:hint="eastAsia"/>
          <w:rtl/>
          <w:lang w:bidi="ar-EG"/>
        </w:rPr>
        <w:t> </w:t>
      </w:r>
      <w:r w:rsidRPr="00EB52BF">
        <w:rPr>
          <w:rFonts w:hint="cs"/>
          <w:rtl/>
          <w:lang w:bidi="ar-EG"/>
        </w:rPr>
        <w:t>رسالة رس</w:t>
      </w:r>
      <w:r w:rsidR="00806E76">
        <w:rPr>
          <w:rFonts w:hint="cs"/>
          <w:rtl/>
          <w:lang w:bidi="ar-EG"/>
        </w:rPr>
        <w:t>‍</w:t>
      </w:r>
      <w:r w:rsidRPr="00EB52BF">
        <w:rPr>
          <w:rFonts w:hint="cs"/>
          <w:rtl/>
          <w:lang w:bidi="ar-EG"/>
        </w:rPr>
        <w:t>مية من الإدارة التي ت</w:t>
      </w:r>
      <w:r w:rsidR="00806E76">
        <w:rPr>
          <w:rFonts w:hint="cs"/>
          <w:rtl/>
          <w:lang w:bidi="ar-EG"/>
        </w:rPr>
        <w:t>‍</w:t>
      </w:r>
      <w:r w:rsidRPr="00EB52BF">
        <w:rPr>
          <w:rFonts w:hint="cs"/>
          <w:rtl/>
          <w:lang w:bidi="ar-EG"/>
        </w:rPr>
        <w:t>مثلونها أو الكيان الذي ت</w:t>
      </w:r>
      <w:r w:rsidR="00C74E11">
        <w:rPr>
          <w:rFonts w:hint="cs"/>
          <w:rtl/>
          <w:lang w:bidi="ar-EG"/>
        </w:rPr>
        <w:t>‍</w:t>
      </w:r>
      <w:r w:rsidRPr="00EB52BF">
        <w:rPr>
          <w:rFonts w:hint="cs"/>
          <w:rtl/>
          <w:lang w:bidi="ar-EG"/>
        </w:rPr>
        <w:t>مثلونه. وي</w:t>
      </w:r>
      <w:r w:rsidR="00C74E11">
        <w:rPr>
          <w:rFonts w:hint="cs"/>
          <w:rtl/>
          <w:lang w:bidi="ar-EG"/>
        </w:rPr>
        <w:t>‍</w:t>
      </w:r>
      <w:r w:rsidRPr="00EB52BF">
        <w:rPr>
          <w:rFonts w:hint="cs"/>
          <w:rtl/>
          <w:lang w:bidi="ar-EG"/>
        </w:rPr>
        <w:t>حدد في هذه الرسالة الاسم والوظيفة وتاريخ ال</w:t>
      </w:r>
      <w:r w:rsidR="00806E76">
        <w:rPr>
          <w:rFonts w:hint="cs"/>
          <w:rtl/>
          <w:lang w:bidi="ar-EG"/>
        </w:rPr>
        <w:t>‍</w:t>
      </w:r>
      <w:r w:rsidRPr="00EB52BF">
        <w:rPr>
          <w:rFonts w:hint="cs"/>
          <w:rtl/>
          <w:lang w:bidi="ar-EG"/>
        </w:rPr>
        <w:t>ميلاد ورقم جواز سفر الشخص أو الأشخاص الذين ي</w:t>
      </w:r>
      <w:r w:rsidR="00C74E11">
        <w:rPr>
          <w:rFonts w:hint="cs"/>
          <w:rtl/>
          <w:lang w:bidi="ar-EG"/>
        </w:rPr>
        <w:t>‍</w:t>
      </w:r>
      <w:r w:rsidRPr="00EB52BF">
        <w:rPr>
          <w:rFonts w:hint="cs"/>
          <w:rtl/>
          <w:lang w:bidi="ar-EG"/>
        </w:rPr>
        <w:t>حتاجون التأشيرة وتاريخ الإصدار والانتهاء، ويُرفق بها صورة من إشعار تأكيد التسجيل ال</w:t>
      </w:r>
      <w:r w:rsidR="00806E76">
        <w:rPr>
          <w:rFonts w:hint="cs"/>
          <w:rtl/>
          <w:lang w:bidi="ar-EG"/>
        </w:rPr>
        <w:t>‍</w:t>
      </w:r>
      <w:r w:rsidRPr="00EB52BF">
        <w:rPr>
          <w:rFonts w:hint="cs"/>
          <w:rtl/>
          <w:lang w:bidi="ar-EG"/>
        </w:rPr>
        <w:t>معتمد للمشاركة في</w:t>
      </w:r>
      <w:r w:rsidR="00EB52BF" w:rsidRPr="00EB52BF">
        <w:rPr>
          <w:rFonts w:hint="eastAsia"/>
          <w:rtl/>
          <w:lang w:bidi="ar-EG"/>
        </w:rPr>
        <w:t> </w:t>
      </w:r>
      <w:r w:rsidRPr="00EB52BF">
        <w:rPr>
          <w:rFonts w:hint="cs"/>
          <w:rtl/>
          <w:lang w:bidi="ar-EG"/>
        </w:rPr>
        <w:t>ورشة عمل قطاع تقييس الاتصالات ال</w:t>
      </w:r>
      <w:r w:rsidR="00C74E11">
        <w:rPr>
          <w:rFonts w:hint="cs"/>
          <w:rtl/>
          <w:lang w:bidi="ar-EG"/>
        </w:rPr>
        <w:t>‍</w:t>
      </w:r>
      <w:r w:rsidRPr="00EB52BF">
        <w:rPr>
          <w:rFonts w:hint="cs"/>
          <w:rtl/>
          <w:lang w:bidi="ar-EG"/>
        </w:rPr>
        <w:t>معنية، وترسل إلى مكتب تقييس الاتصالات حاملة عبارة "</w:t>
      </w:r>
      <w:r w:rsidRPr="00EB52BF">
        <w:rPr>
          <w:rFonts w:hint="cs"/>
          <w:b/>
          <w:bCs/>
          <w:rtl/>
          <w:lang w:bidi="ar-EG"/>
        </w:rPr>
        <w:t>طلب تأشيرة</w:t>
      </w:r>
      <w:r w:rsidRPr="00EB52BF">
        <w:rPr>
          <w:rFonts w:hint="cs"/>
          <w:rtl/>
          <w:lang w:bidi="ar-EG"/>
        </w:rPr>
        <w:t>" بواسطة الفاكس</w:t>
      </w:r>
      <w:r w:rsidR="00E4218D" w:rsidRPr="00EB52BF">
        <w:rPr>
          <w:rFonts w:hint="eastAsia"/>
          <w:rtl/>
          <w:lang w:bidi="ar-EG"/>
        </w:rPr>
        <w:t> </w:t>
      </w:r>
      <w:r w:rsidRPr="00EB52BF">
        <w:rPr>
          <w:lang w:bidi="ar-EG"/>
        </w:rPr>
        <w:t>(+41 22 730 5853)</w:t>
      </w:r>
      <w:r w:rsidRPr="00EB52BF">
        <w:rPr>
          <w:rFonts w:hint="cs"/>
          <w:rtl/>
          <w:lang w:bidi="ar-EG"/>
        </w:rPr>
        <w:t xml:space="preserve"> أو البريد الإلكتروني </w:t>
      </w:r>
      <w:r w:rsidRPr="00EB52BF">
        <w:rPr>
          <w:lang w:bidi="ar-EG"/>
        </w:rPr>
        <w:t>(</w:t>
      </w:r>
      <w:hyperlink r:id="rId15" w:history="1">
        <w:r w:rsidRPr="00EB52BF">
          <w:rPr>
            <w:rStyle w:val="Hyperlink"/>
            <w:lang w:bidi="ar-EG"/>
          </w:rPr>
          <w:t>tsbreg@itu.int</w:t>
        </w:r>
      </w:hyperlink>
      <w:r w:rsidRPr="00EB52BF">
        <w:rPr>
          <w:lang w:bidi="ar-EG"/>
        </w:rPr>
        <w:t>)</w:t>
      </w:r>
      <w:r w:rsidRPr="00EB52BF">
        <w:rPr>
          <w:rFonts w:hint="cs"/>
          <w:rtl/>
          <w:lang w:bidi="ar-EG"/>
        </w:rPr>
        <w:t xml:space="preserve">. </w:t>
      </w:r>
      <w:r w:rsidRPr="00EB52BF">
        <w:rPr>
          <w:rFonts w:hint="cs"/>
          <w:b/>
          <w:bCs/>
          <w:u w:val="single"/>
          <w:rtl/>
        </w:rPr>
        <w:t>ويرجى أيضاً ملاحظة أن الات</w:t>
      </w:r>
      <w:r w:rsidR="00806E76">
        <w:rPr>
          <w:rFonts w:hint="cs"/>
          <w:b/>
          <w:bCs/>
          <w:u w:val="single"/>
          <w:rtl/>
        </w:rPr>
        <w:t>‍</w:t>
      </w:r>
      <w:r w:rsidRPr="00EB52BF">
        <w:rPr>
          <w:rFonts w:hint="cs"/>
          <w:b/>
          <w:bCs/>
          <w:u w:val="single"/>
          <w:rtl/>
        </w:rPr>
        <w:t xml:space="preserve">حاد </w:t>
      </w:r>
      <w:r w:rsidR="0060203A" w:rsidRPr="00EB52BF">
        <w:rPr>
          <w:rFonts w:hint="cs"/>
          <w:b/>
          <w:bCs/>
          <w:u w:val="single"/>
          <w:rtl/>
        </w:rPr>
        <w:t>لا ي</w:t>
      </w:r>
      <w:r w:rsidR="00B616D6">
        <w:rPr>
          <w:rFonts w:hint="cs"/>
          <w:b/>
          <w:bCs/>
          <w:u w:val="single"/>
          <w:rtl/>
          <w:lang w:bidi="ar-EG"/>
        </w:rPr>
        <w:t>‍</w:t>
      </w:r>
      <w:r w:rsidR="0060203A" w:rsidRPr="00EB52BF">
        <w:rPr>
          <w:rFonts w:hint="cs"/>
          <w:b/>
          <w:bCs/>
          <w:u w:val="single"/>
          <w:rtl/>
        </w:rPr>
        <w:t>مكنه تقديم</w:t>
      </w:r>
      <w:r w:rsidRPr="00EB52BF">
        <w:rPr>
          <w:rFonts w:hint="cs"/>
          <w:b/>
          <w:bCs/>
          <w:u w:val="single"/>
          <w:rtl/>
        </w:rPr>
        <w:t xml:space="preserve"> ال</w:t>
      </w:r>
      <w:r w:rsidR="00806E76">
        <w:rPr>
          <w:rFonts w:hint="cs"/>
          <w:b/>
          <w:bCs/>
          <w:u w:val="single"/>
          <w:rtl/>
        </w:rPr>
        <w:t>‍</w:t>
      </w:r>
      <w:r w:rsidRPr="00EB52BF">
        <w:rPr>
          <w:rFonts w:hint="cs"/>
          <w:b/>
          <w:bCs/>
          <w:u w:val="single"/>
          <w:rtl/>
        </w:rPr>
        <w:t>مساعدة</w:t>
      </w:r>
      <w:r w:rsidR="0060203A" w:rsidRPr="00EB52BF">
        <w:rPr>
          <w:rFonts w:hint="cs"/>
          <w:b/>
          <w:bCs/>
          <w:u w:val="single"/>
          <w:rtl/>
        </w:rPr>
        <w:t xml:space="preserve"> سوى</w:t>
      </w:r>
      <w:r w:rsidRPr="00EB52BF">
        <w:rPr>
          <w:rFonts w:hint="cs"/>
          <w:b/>
          <w:bCs/>
          <w:u w:val="single"/>
          <w:rtl/>
        </w:rPr>
        <w:t xml:space="preserve"> إلى م</w:t>
      </w:r>
      <w:r w:rsidR="00806E76">
        <w:rPr>
          <w:rFonts w:hint="cs"/>
          <w:b/>
          <w:bCs/>
          <w:u w:val="single"/>
          <w:rtl/>
        </w:rPr>
        <w:t>‍</w:t>
      </w:r>
      <w:r w:rsidRPr="00EB52BF">
        <w:rPr>
          <w:rFonts w:hint="cs"/>
          <w:b/>
          <w:bCs/>
          <w:u w:val="single"/>
          <w:rtl/>
        </w:rPr>
        <w:t>مثلي الدول الأعضاء في الات</w:t>
      </w:r>
      <w:r w:rsidR="00806E76">
        <w:rPr>
          <w:rFonts w:hint="cs"/>
          <w:b/>
          <w:bCs/>
          <w:u w:val="single"/>
          <w:rtl/>
        </w:rPr>
        <w:t>‍</w:t>
      </w:r>
      <w:r w:rsidRPr="00EB52BF">
        <w:rPr>
          <w:rFonts w:hint="cs"/>
          <w:b/>
          <w:bCs/>
          <w:u w:val="single"/>
          <w:rtl/>
        </w:rPr>
        <w:t>حاد وأعضاء قطاعات الات</w:t>
      </w:r>
      <w:r w:rsidR="00806E76">
        <w:rPr>
          <w:rFonts w:hint="cs"/>
          <w:b/>
          <w:bCs/>
          <w:u w:val="single"/>
          <w:rtl/>
        </w:rPr>
        <w:t>‍</w:t>
      </w:r>
      <w:r w:rsidRPr="00EB52BF">
        <w:rPr>
          <w:rFonts w:hint="cs"/>
          <w:b/>
          <w:bCs/>
          <w:u w:val="single"/>
          <w:rtl/>
        </w:rPr>
        <w:t>حاد وال</w:t>
      </w:r>
      <w:r w:rsidR="00806E76">
        <w:rPr>
          <w:rFonts w:hint="cs"/>
          <w:b/>
          <w:bCs/>
          <w:u w:val="single"/>
          <w:rtl/>
        </w:rPr>
        <w:t>‍</w:t>
      </w:r>
      <w:r w:rsidRPr="00EB52BF">
        <w:rPr>
          <w:rFonts w:hint="cs"/>
          <w:b/>
          <w:bCs/>
          <w:u w:val="single"/>
          <w:rtl/>
        </w:rPr>
        <w:t xml:space="preserve">منتسبين </w:t>
      </w:r>
      <w:r w:rsidR="00735FA5">
        <w:rPr>
          <w:rFonts w:hint="cs"/>
          <w:b/>
          <w:bCs/>
          <w:u w:val="single"/>
          <w:rtl/>
        </w:rPr>
        <w:t xml:space="preserve">إلى الات‍حاد </w:t>
      </w:r>
      <w:r w:rsidRPr="00EB52BF">
        <w:rPr>
          <w:rFonts w:hint="cs"/>
          <w:b/>
          <w:bCs/>
          <w:u w:val="single"/>
          <w:rtl/>
        </w:rPr>
        <w:t>والهيئات الأكادي</w:t>
      </w:r>
      <w:r w:rsidR="00B616D6">
        <w:rPr>
          <w:rFonts w:hint="cs"/>
          <w:b/>
          <w:bCs/>
          <w:u w:val="single"/>
          <w:rtl/>
        </w:rPr>
        <w:t>‍</w:t>
      </w:r>
      <w:r w:rsidRPr="00EB52BF">
        <w:rPr>
          <w:rFonts w:hint="cs"/>
          <w:b/>
          <w:bCs/>
          <w:u w:val="single"/>
          <w:rtl/>
        </w:rPr>
        <w:t>مية ال</w:t>
      </w:r>
      <w:r w:rsidR="00806E76">
        <w:rPr>
          <w:rFonts w:hint="cs"/>
          <w:b/>
          <w:bCs/>
          <w:u w:val="single"/>
          <w:rtl/>
        </w:rPr>
        <w:t>‍</w:t>
      </w:r>
      <w:r w:rsidRPr="00EB52BF">
        <w:rPr>
          <w:rFonts w:hint="cs"/>
          <w:b/>
          <w:bCs/>
          <w:u w:val="single"/>
          <w:rtl/>
        </w:rPr>
        <w:t xml:space="preserve">منضمة </w:t>
      </w:r>
      <w:r w:rsidR="00F0370E">
        <w:rPr>
          <w:rFonts w:hint="cs"/>
          <w:b/>
          <w:bCs/>
          <w:u w:val="single"/>
          <w:rtl/>
        </w:rPr>
        <w:t>إليه</w:t>
      </w:r>
      <w:r w:rsidRPr="00EB52BF">
        <w:rPr>
          <w:rFonts w:hint="cs"/>
          <w:rtl/>
        </w:rPr>
        <w:t>.</w:t>
      </w:r>
    </w:p>
    <w:p w:rsidR="00EA5B6B" w:rsidRPr="000302D3" w:rsidRDefault="00EA5B6B" w:rsidP="00EA5B6B">
      <w:pPr>
        <w:spacing w:before="240"/>
        <w:rPr>
          <w:rtl/>
          <w:lang w:bidi="ar-EG"/>
        </w:rPr>
      </w:pPr>
      <w:r w:rsidRPr="000302D3">
        <w:rPr>
          <w:rFonts w:hint="cs"/>
          <w:rtl/>
          <w:lang w:bidi="ar-EG"/>
        </w:rPr>
        <w:t>وتفضلوا بقبول فائق التقدير والاحترام.</w:t>
      </w:r>
    </w:p>
    <w:p w:rsidR="00EA5B6B" w:rsidRPr="000302D3" w:rsidRDefault="008D256D" w:rsidP="00EA5B6B">
      <w:pPr>
        <w:spacing w:before="1440"/>
        <w:jc w:val="left"/>
        <w:rPr>
          <w:rtl/>
          <w:lang w:bidi="ar-EG"/>
        </w:rPr>
      </w:pPr>
      <w:r>
        <w:br/>
      </w:r>
      <w:r>
        <w:br/>
      </w:r>
      <w:r w:rsidR="00EA5B6B" w:rsidRPr="000302D3">
        <w:rPr>
          <w:rFonts w:hint="cs"/>
          <w:rtl/>
        </w:rPr>
        <w:t>مالكو</w:t>
      </w:r>
      <w:r w:rsidR="00EA5B6B" w:rsidRPr="000302D3">
        <w:rPr>
          <w:rFonts w:hint="cs"/>
          <w:rtl/>
          <w:lang w:bidi="ar-EG"/>
        </w:rPr>
        <w:t>ل</w:t>
      </w:r>
      <w:r w:rsidR="00EA5B6B" w:rsidRPr="000302D3">
        <w:rPr>
          <w:rFonts w:hint="cs"/>
          <w:rtl/>
        </w:rPr>
        <w:t>م جونسون</w:t>
      </w:r>
      <w:r w:rsidR="00EA5B6B" w:rsidRPr="000302D3">
        <w:rPr>
          <w:rtl/>
          <w:lang w:bidi="ar-EG"/>
        </w:rPr>
        <w:br/>
      </w:r>
      <w:r w:rsidR="00EA5B6B" w:rsidRPr="000302D3">
        <w:rPr>
          <w:rFonts w:hint="cs"/>
          <w:rtl/>
          <w:lang w:bidi="ar-EG"/>
        </w:rPr>
        <w:t>مدير مكتب تقييس الاتصالات</w:t>
      </w:r>
    </w:p>
    <w:p w:rsidR="00EA5B6B" w:rsidRPr="000302D3" w:rsidRDefault="00EA5B6B" w:rsidP="005A707D">
      <w:pPr>
        <w:spacing w:before="720"/>
        <w:rPr>
          <w:b/>
          <w:bCs/>
          <w:rtl/>
          <w:lang w:bidi="ar-EG"/>
        </w:rPr>
      </w:pPr>
      <w:r w:rsidRPr="000302D3">
        <w:rPr>
          <w:rFonts w:hint="cs"/>
          <w:b/>
          <w:bCs/>
          <w:rtl/>
          <w:lang w:bidi="ar-EG"/>
        </w:rPr>
        <w:t>ال</w:t>
      </w:r>
      <w:r w:rsidR="00D37B45">
        <w:rPr>
          <w:rFonts w:hint="cs"/>
          <w:b/>
          <w:bCs/>
          <w:rtl/>
          <w:lang w:bidi="ar-EG"/>
        </w:rPr>
        <w:t>‍</w:t>
      </w:r>
      <w:r w:rsidRPr="000302D3">
        <w:rPr>
          <w:rFonts w:hint="cs"/>
          <w:b/>
          <w:bCs/>
          <w:rtl/>
          <w:lang w:bidi="ar-EG"/>
        </w:rPr>
        <w:t>ملحقات:</w:t>
      </w:r>
      <w:r w:rsidR="005A707D">
        <w:rPr>
          <w:rFonts w:hint="cs"/>
          <w:b/>
          <w:bCs/>
          <w:rtl/>
          <w:lang w:bidi="ar-EG"/>
        </w:rPr>
        <w:t> </w:t>
      </w:r>
      <w:r w:rsidR="005A707D" w:rsidRPr="005A707D">
        <w:rPr>
          <w:lang w:bidi="ar-EG"/>
        </w:rPr>
        <w:t>2</w:t>
      </w:r>
    </w:p>
    <w:p w:rsidR="00007569" w:rsidRDefault="00007569" w:rsidP="00DA07ED">
      <w:pPr>
        <w:rPr>
          <w:spacing w:val="-4"/>
          <w:rtl/>
          <w:lang w:bidi="ar-EG"/>
        </w:rPr>
      </w:pPr>
    </w:p>
    <w:p w:rsidR="00EA5B6B" w:rsidRDefault="00EA5B6B" w:rsidP="00DA07ED">
      <w:pPr>
        <w:rPr>
          <w:spacing w:val="-4"/>
          <w:rtl/>
          <w:lang w:bidi="ar-EG"/>
        </w:rPr>
        <w:sectPr w:rsidR="00EA5B6B" w:rsidSect="00486839">
          <w:headerReference w:type="even" r:id="rId16"/>
          <w:headerReference w:type="default" r:id="rId17"/>
          <w:footerReference w:type="even" r:id="rId18"/>
          <w:footerReference w:type="default" r:id="rId19"/>
          <w:headerReference w:type="first" r:id="rId20"/>
          <w:footerReference w:type="first" r:id="rId21"/>
          <w:pgSz w:w="11907" w:h="16840" w:code="9"/>
          <w:pgMar w:top="1418" w:right="1134" w:bottom="1134" w:left="1134" w:header="567" w:footer="567" w:gutter="0"/>
          <w:paperSrc w:first="1264" w:other="1264"/>
          <w:pgNumType w:start="1"/>
          <w:cols w:space="720"/>
          <w:titlePg/>
          <w:docGrid w:linePitch="360"/>
        </w:sectPr>
      </w:pPr>
    </w:p>
    <w:p w:rsidR="00337EB0" w:rsidRPr="008D256D" w:rsidRDefault="00337EB0" w:rsidP="00BF2CB9">
      <w:pPr>
        <w:tabs>
          <w:tab w:val="left" w:pos="794"/>
          <w:tab w:val="left" w:pos="1191"/>
          <w:tab w:val="left" w:pos="1588"/>
          <w:tab w:val="left" w:pos="1985"/>
        </w:tabs>
        <w:bidi w:val="0"/>
        <w:spacing w:before="0" w:line="240" w:lineRule="auto"/>
        <w:jc w:val="center"/>
        <w:rPr>
          <w:rFonts w:cs="Times New Roman"/>
          <w:sz w:val="24"/>
          <w:szCs w:val="24"/>
        </w:rPr>
      </w:pPr>
      <w:r w:rsidRPr="008D256D">
        <w:rPr>
          <w:rFonts w:cs="Times New Roman"/>
          <w:sz w:val="24"/>
          <w:szCs w:val="24"/>
        </w:rPr>
        <w:lastRenderedPageBreak/>
        <w:t>ANNEX 1</w:t>
      </w:r>
    </w:p>
    <w:p w:rsidR="00337EB0" w:rsidRPr="008D256D" w:rsidRDefault="00337EB0" w:rsidP="00BF2CB9">
      <w:pPr>
        <w:bidi w:val="0"/>
        <w:spacing w:before="0" w:line="240" w:lineRule="auto"/>
        <w:jc w:val="center"/>
        <w:rPr>
          <w:rFonts w:eastAsia="Calibri" w:cs="Times New Roman"/>
          <w:sz w:val="24"/>
          <w:szCs w:val="24"/>
        </w:rPr>
      </w:pPr>
      <w:r w:rsidRPr="008D256D">
        <w:rPr>
          <w:rFonts w:cs="Times New Roman"/>
          <w:sz w:val="24"/>
          <w:szCs w:val="24"/>
        </w:rPr>
        <w:t>(to TSB Circular 17)</w:t>
      </w:r>
      <w:r w:rsidRPr="008D256D">
        <w:rPr>
          <w:rFonts w:cs="Times New Roman"/>
          <w:sz w:val="24"/>
          <w:szCs w:val="24"/>
        </w:rPr>
        <w:br/>
      </w:r>
    </w:p>
    <w:p w:rsidR="00337EB0" w:rsidRPr="008D256D" w:rsidRDefault="00337EB0" w:rsidP="00BF2CB9">
      <w:pPr>
        <w:bidi w:val="0"/>
        <w:spacing w:before="0" w:line="240" w:lineRule="auto"/>
        <w:jc w:val="center"/>
        <w:rPr>
          <w:rFonts w:eastAsia="Calibri" w:cs="Times New Roman"/>
          <w:sz w:val="24"/>
          <w:szCs w:val="24"/>
        </w:rPr>
      </w:pPr>
      <w:r w:rsidRPr="008D256D">
        <w:rPr>
          <w:rFonts w:eastAsia="Calibri" w:cs="Times New Roman"/>
          <w:sz w:val="24"/>
          <w:szCs w:val="24"/>
        </w:rPr>
        <w:t>Draft Programme</w:t>
      </w:r>
    </w:p>
    <w:p w:rsidR="00337EB0" w:rsidRPr="00337EB0" w:rsidRDefault="00337EB0" w:rsidP="00BF2CB9">
      <w:pPr>
        <w:bidi w:val="0"/>
        <w:spacing w:before="0" w:line="240" w:lineRule="auto"/>
        <w:jc w:val="left"/>
        <w:rPr>
          <w:rFonts w:cs="Times New Roman"/>
          <w:sz w:val="24"/>
          <w:szCs w:val="20"/>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759"/>
      </w:tblGrid>
      <w:tr w:rsidR="00337EB0" w:rsidRPr="00337EB0" w:rsidTr="00E104D4">
        <w:tc>
          <w:tcPr>
            <w:tcW w:w="0" w:type="auto"/>
            <w:shd w:val="clear" w:color="auto" w:fill="FFFFFF"/>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830"/>
              <w:gridCol w:w="7883"/>
            </w:tblGrid>
            <w:tr w:rsidR="00337EB0" w:rsidRPr="00337EB0" w:rsidTr="00E104D4">
              <w:tc>
                <w:tcPr>
                  <w:tcW w:w="9713"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337EB0" w:rsidRPr="00337EB0" w:rsidRDefault="00337EB0" w:rsidP="00337EB0">
                  <w:pPr>
                    <w:tabs>
                      <w:tab w:val="left" w:pos="794"/>
                      <w:tab w:val="left" w:pos="1191"/>
                      <w:tab w:val="left" w:pos="1588"/>
                      <w:tab w:val="left" w:pos="1985"/>
                    </w:tabs>
                    <w:bidi w:val="0"/>
                    <w:spacing w:line="240" w:lineRule="atLeast"/>
                    <w:jc w:val="right"/>
                    <w:rPr>
                      <w:rFonts w:cs="Times New Roman"/>
                      <w:b/>
                      <w:bCs/>
                      <w:sz w:val="24"/>
                      <w:szCs w:val="24"/>
                      <w:lang w:val="en-GB"/>
                    </w:rPr>
                  </w:pPr>
                  <w:r w:rsidRPr="00337EB0">
                    <w:rPr>
                      <w:rFonts w:cs="Times New Roman"/>
                      <w:b/>
                      <w:bCs/>
                      <w:sz w:val="24"/>
                      <w:szCs w:val="24"/>
                      <w:lang w:val="en-GB"/>
                    </w:rPr>
                    <w:t>27 June 2013</w:t>
                  </w:r>
                </w:p>
              </w:tc>
            </w:tr>
            <w:tr w:rsidR="00337EB0" w:rsidRPr="00337EB0" w:rsidTr="00E104D4">
              <w:trPr>
                <w:trHeight w:val="340"/>
              </w:trPr>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37EB0" w:rsidRPr="00337EB0" w:rsidRDefault="00337EB0" w:rsidP="00337EB0">
                  <w:pPr>
                    <w:tabs>
                      <w:tab w:val="left" w:pos="794"/>
                      <w:tab w:val="left" w:pos="1191"/>
                      <w:tab w:val="left" w:pos="1588"/>
                      <w:tab w:val="left" w:pos="1985"/>
                    </w:tabs>
                    <w:bidi w:val="0"/>
                    <w:spacing w:line="240" w:lineRule="atLeast"/>
                    <w:jc w:val="center"/>
                    <w:rPr>
                      <w:rFonts w:cs="Times New Roman"/>
                      <w:b/>
                      <w:bCs/>
                      <w:sz w:val="24"/>
                      <w:szCs w:val="24"/>
                      <w:lang w:val="en-GB"/>
                    </w:rPr>
                  </w:pPr>
                  <w:r w:rsidRPr="00337EB0">
                    <w:rPr>
                      <w:rFonts w:cs="Times New Roman"/>
                      <w:b/>
                      <w:bCs/>
                      <w:sz w:val="24"/>
                      <w:szCs w:val="24"/>
                      <w:lang w:val="en-GB"/>
                    </w:rPr>
                    <w:t>08:30 - 09:30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337EB0" w:rsidRPr="00337EB0" w:rsidRDefault="00337EB0" w:rsidP="00337EB0">
                  <w:pPr>
                    <w:tabs>
                      <w:tab w:val="left" w:pos="794"/>
                      <w:tab w:val="left" w:pos="1191"/>
                      <w:tab w:val="left" w:pos="1588"/>
                      <w:tab w:val="left" w:pos="1985"/>
                    </w:tabs>
                    <w:bidi w:val="0"/>
                    <w:spacing w:line="240" w:lineRule="atLeast"/>
                    <w:jc w:val="left"/>
                    <w:rPr>
                      <w:rFonts w:cs="Times New Roman"/>
                      <w:sz w:val="24"/>
                      <w:szCs w:val="24"/>
                      <w:lang w:val="en-GB"/>
                    </w:rPr>
                  </w:pPr>
                  <w:r w:rsidRPr="00337EB0">
                    <w:rPr>
                      <w:rFonts w:cs="Times New Roman"/>
                      <w:b/>
                      <w:bCs/>
                      <w:sz w:val="24"/>
                      <w:szCs w:val="24"/>
                      <w:lang w:val="en-GB"/>
                    </w:rPr>
                    <w:t>Registration</w:t>
                  </w:r>
                </w:p>
              </w:tc>
            </w:tr>
            <w:tr w:rsidR="00337EB0" w:rsidRPr="00337EB0" w:rsidTr="00E104D4">
              <w:trPr>
                <w:trHeight w:val="416"/>
              </w:trPr>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37EB0" w:rsidRPr="00337EB0" w:rsidRDefault="00337EB0" w:rsidP="00337EB0">
                  <w:pPr>
                    <w:tabs>
                      <w:tab w:val="left" w:pos="794"/>
                      <w:tab w:val="left" w:pos="1191"/>
                      <w:tab w:val="left" w:pos="1588"/>
                      <w:tab w:val="left" w:pos="1985"/>
                    </w:tabs>
                    <w:bidi w:val="0"/>
                    <w:spacing w:after="100" w:line="240" w:lineRule="auto"/>
                    <w:jc w:val="center"/>
                    <w:rPr>
                      <w:rFonts w:cs="Times New Roman"/>
                      <w:b/>
                      <w:bCs/>
                      <w:sz w:val="24"/>
                      <w:szCs w:val="24"/>
                      <w:lang w:val="en-GB"/>
                    </w:rPr>
                  </w:pPr>
                  <w:r w:rsidRPr="00337EB0">
                    <w:rPr>
                      <w:rFonts w:cs="Times New Roman"/>
                      <w:b/>
                      <w:bCs/>
                      <w:sz w:val="24"/>
                      <w:szCs w:val="24"/>
                      <w:lang w:val="en-GB"/>
                    </w:rPr>
                    <w:t>09:30 – 09:45</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337EB0" w:rsidRPr="00337EB0" w:rsidRDefault="00337EB0" w:rsidP="00337EB0">
                  <w:pPr>
                    <w:tabs>
                      <w:tab w:val="left" w:pos="794"/>
                      <w:tab w:val="left" w:pos="1191"/>
                      <w:tab w:val="left" w:pos="1588"/>
                      <w:tab w:val="left" w:pos="1985"/>
                    </w:tabs>
                    <w:bidi w:val="0"/>
                    <w:spacing w:line="240" w:lineRule="auto"/>
                    <w:jc w:val="left"/>
                    <w:rPr>
                      <w:rFonts w:cs="Times New Roman"/>
                      <w:sz w:val="24"/>
                      <w:szCs w:val="24"/>
                      <w:lang w:val="en-GB"/>
                    </w:rPr>
                  </w:pPr>
                  <w:r w:rsidRPr="00337EB0">
                    <w:rPr>
                      <w:rFonts w:eastAsia="SimSun" w:cs="Times New Roman"/>
                      <w:b/>
                      <w:bCs/>
                      <w:sz w:val="24"/>
                      <w:szCs w:val="24"/>
                      <w:lang w:val="en-GB" w:eastAsia="zh-CN"/>
                    </w:rPr>
                    <w:t>Opening and welcome</w:t>
                  </w:r>
                </w:p>
              </w:tc>
            </w:tr>
            <w:tr w:rsidR="00337EB0" w:rsidRPr="00337EB0" w:rsidTr="00E104D4">
              <w:trPr>
                <w:trHeight w:val="398"/>
              </w:trPr>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37EB0" w:rsidRPr="00337EB0" w:rsidRDefault="00337EB0" w:rsidP="00337EB0">
                  <w:pPr>
                    <w:tabs>
                      <w:tab w:val="left" w:pos="794"/>
                      <w:tab w:val="left" w:pos="1191"/>
                      <w:tab w:val="left" w:pos="1588"/>
                      <w:tab w:val="left" w:pos="1985"/>
                    </w:tabs>
                    <w:bidi w:val="0"/>
                    <w:spacing w:after="100" w:line="240" w:lineRule="auto"/>
                    <w:jc w:val="center"/>
                    <w:rPr>
                      <w:rFonts w:cs="Times New Roman"/>
                      <w:b/>
                      <w:bCs/>
                      <w:sz w:val="24"/>
                      <w:szCs w:val="24"/>
                      <w:lang w:val="en-GB"/>
                    </w:rPr>
                  </w:pPr>
                  <w:r w:rsidRPr="00337EB0">
                    <w:rPr>
                      <w:rFonts w:cs="Times New Roman"/>
                      <w:b/>
                      <w:bCs/>
                      <w:sz w:val="24"/>
                      <w:szCs w:val="24"/>
                      <w:lang w:val="en-GB"/>
                    </w:rPr>
                    <w:t>09:45 - 10:00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337EB0" w:rsidRPr="00337EB0" w:rsidRDefault="00337EB0" w:rsidP="00337EB0">
                  <w:pPr>
                    <w:tabs>
                      <w:tab w:val="left" w:pos="794"/>
                      <w:tab w:val="left" w:pos="1191"/>
                      <w:tab w:val="left" w:pos="1588"/>
                      <w:tab w:val="left" w:pos="1985"/>
                    </w:tabs>
                    <w:bidi w:val="0"/>
                    <w:spacing w:after="100" w:line="240" w:lineRule="auto"/>
                    <w:jc w:val="left"/>
                    <w:rPr>
                      <w:rFonts w:cs="Times New Roman"/>
                      <w:b/>
                      <w:bCs/>
                      <w:sz w:val="24"/>
                      <w:szCs w:val="24"/>
                      <w:lang w:val="en-GB"/>
                    </w:rPr>
                  </w:pPr>
                  <w:r w:rsidRPr="00337EB0">
                    <w:rPr>
                      <w:rFonts w:cs="Times New Roman"/>
                      <w:b/>
                      <w:bCs/>
                      <w:sz w:val="24"/>
                      <w:szCs w:val="24"/>
                      <w:lang w:val="en-GB"/>
                    </w:rPr>
                    <w:t>Coffee break</w:t>
                  </w:r>
                </w:p>
              </w:tc>
            </w:tr>
            <w:tr w:rsidR="00337EB0" w:rsidRPr="00337EB0" w:rsidTr="00E104D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37EB0" w:rsidRPr="00337EB0" w:rsidRDefault="00337EB0" w:rsidP="00337EB0">
                  <w:pPr>
                    <w:tabs>
                      <w:tab w:val="left" w:pos="794"/>
                      <w:tab w:val="left" w:pos="1191"/>
                      <w:tab w:val="left" w:pos="1588"/>
                      <w:tab w:val="left" w:pos="1985"/>
                    </w:tabs>
                    <w:bidi w:val="0"/>
                    <w:spacing w:after="100" w:line="240" w:lineRule="auto"/>
                    <w:jc w:val="center"/>
                    <w:rPr>
                      <w:rFonts w:cs="Times New Roman"/>
                      <w:b/>
                      <w:bCs/>
                      <w:sz w:val="24"/>
                      <w:szCs w:val="24"/>
                      <w:lang w:val="en-GB"/>
                    </w:rPr>
                  </w:pPr>
                  <w:r w:rsidRPr="00337EB0">
                    <w:rPr>
                      <w:rFonts w:cs="Times New Roman"/>
                      <w:b/>
                      <w:bCs/>
                      <w:sz w:val="24"/>
                      <w:szCs w:val="24"/>
                      <w:lang w:val="en-GB"/>
                    </w:rPr>
                    <w:t>10:00 - 11:00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337EB0" w:rsidRPr="00337EB0" w:rsidRDefault="00337EB0" w:rsidP="00337EB0">
                  <w:pPr>
                    <w:tabs>
                      <w:tab w:val="left" w:pos="794"/>
                      <w:tab w:val="left" w:pos="1191"/>
                      <w:tab w:val="left" w:pos="1588"/>
                      <w:tab w:val="left" w:pos="1985"/>
                    </w:tabs>
                    <w:bidi w:val="0"/>
                    <w:spacing w:after="200" w:line="276" w:lineRule="auto"/>
                    <w:jc w:val="left"/>
                    <w:rPr>
                      <w:rFonts w:cs="Times New Roman"/>
                      <w:b/>
                      <w:bCs/>
                      <w:sz w:val="24"/>
                      <w:szCs w:val="24"/>
                      <w:lang w:val="en-GB"/>
                    </w:rPr>
                  </w:pPr>
                  <w:r w:rsidRPr="00337EB0">
                    <w:rPr>
                      <w:rFonts w:cs="Times New Roman"/>
                      <w:b/>
                      <w:bCs/>
                      <w:sz w:val="24"/>
                      <w:szCs w:val="24"/>
                      <w:lang w:val="en-GB"/>
                    </w:rPr>
                    <w:t xml:space="preserve">Session 1: </w:t>
                  </w:r>
                  <w:r w:rsidRPr="00337EB0">
                    <w:rPr>
                      <w:rFonts w:eastAsia="SimSun" w:cs="Times New Roman"/>
                      <w:b/>
                      <w:bCs/>
                      <w:sz w:val="24"/>
                      <w:szCs w:val="22"/>
                      <w:lang w:val="en-GB" w:eastAsia="zh-CN"/>
                    </w:rPr>
                    <w:t>Global ITS update: deployment status, regulatory frameworks, standards</w:t>
                  </w:r>
                  <w:r w:rsidRPr="00337EB0">
                    <w:rPr>
                      <w:rFonts w:cs="Times New Roman"/>
                      <w:sz w:val="24"/>
                      <w:szCs w:val="24"/>
                      <w:lang w:val="en-GB"/>
                    </w:rPr>
                    <w:t xml:space="preserve"> </w:t>
                  </w:r>
                  <w:r w:rsidRPr="00337EB0">
                    <w:rPr>
                      <w:rFonts w:cs="Times New Roman"/>
                      <w:sz w:val="24"/>
                      <w:szCs w:val="24"/>
                      <w:lang w:val="en-GB"/>
                    </w:rPr>
                    <w:br/>
                  </w:r>
                  <w:r w:rsidRPr="00337EB0">
                    <w:rPr>
                      <w:rFonts w:eastAsia="SimSun" w:cs="Times New Roman"/>
                      <w:sz w:val="24"/>
                      <w:szCs w:val="22"/>
                      <w:lang w:val="en-GB" w:eastAsia="zh-CN"/>
                    </w:rPr>
                    <w:t>The history of ITS goes back to the 1960s and 1970s when researchers tried to solve the problems of traffic congestion with the help of large central computers and communications systems.  Despite the rapid and global uptake of information and communication technologies ITS deployment lags far behind. This session will set the stage for the workshop by giving an overview of current ITS deployment, related regulatory frameworks and standardization activities.</w:t>
                  </w:r>
                </w:p>
              </w:tc>
            </w:tr>
            <w:tr w:rsidR="00337EB0" w:rsidRPr="00337EB0" w:rsidTr="00E104D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37EB0" w:rsidRPr="00337EB0" w:rsidRDefault="00337EB0" w:rsidP="00337EB0">
                  <w:pPr>
                    <w:tabs>
                      <w:tab w:val="left" w:pos="794"/>
                      <w:tab w:val="left" w:pos="1191"/>
                      <w:tab w:val="left" w:pos="1588"/>
                      <w:tab w:val="left" w:pos="1985"/>
                    </w:tabs>
                    <w:bidi w:val="0"/>
                    <w:spacing w:line="240" w:lineRule="atLeast"/>
                    <w:jc w:val="center"/>
                    <w:rPr>
                      <w:rFonts w:cs="Times New Roman"/>
                      <w:b/>
                      <w:bCs/>
                      <w:sz w:val="24"/>
                      <w:szCs w:val="24"/>
                      <w:lang w:val="en-GB"/>
                    </w:rPr>
                  </w:pPr>
                  <w:r w:rsidRPr="00337EB0">
                    <w:rPr>
                      <w:rFonts w:cs="Times New Roman"/>
                      <w:b/>
                      <w:bCs/>
                      <w:sz w:val="24"/>
                      <w:szCs w:val="24"/>
                      <w:lang w:val="en-GB"/>
                    </w:rPr>
                    <w:t>11:00 - 12:30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337EB0" w:rsidRPr="00337EB0" w:rsidRDefault="00337EB0" w:rsidP="00337EB0">
                  <w:pPr>
                    <w:tabs>
                      <w:tab w:val="left" w:pos="794"/>
                      <w:tab w:val="left" w:pos="1191"/>
                      <w:tab w:val="left" w:pos="1588"/>
                      <w:tab w:val="left" w:pos="1985"/>
                    </w:tabs>
                    <w:bidi w:val="0"/>
                    <w:spacing w:after="200" w:line="276" w:lineRule="auto"/>
                    <w:jc w:val="left"/>
                    <w:rPr>
                      <w:rFonts w:cs="Times New Roman"/>
                      <w:sz w:val="24"/>
                      <w:szCs w:val="24"/>
                      <w:lang w:val="en-GB"/>
                    </w:rPr>
                  </w:pPr>
                  <w:r w:rsidRPr="00337EB0">
                    <w:rPr>
                      <w:rFonts w:cs="Times New Roman"/>
                      <w:b/>
                      <w:bCs/>
                      <w:sz w:val="24"/>
                      <w:szCs w:val="24"/>
                      <w:lang w:val="en-GB"/>
                    </w:rPr>
                    <w:t xml:space="preserve">Session 2: </w:t>
                  </w:r>
                  <w:r w:rsidRPr="00337EB0">
                    <w:rPr>
                      <w:rFonts w:eastAsia="SimSun" w:cs="Times New Roman"/>
                      <w:b/>
                      <w:bCs/>
                      <w:sz w:val="24"/>
                      <w:szCs w:val="24"/>
                      <w:lang w:val="en-GB" w:eastAsia="zh-CN"/>
                    </w:rPr>
                    <w:t>ITS in emerging markets: opportunities and challenges, case studies</w:t>
                  </w:r>
                  <w:r w:rsidRPr="00337EB0">
                    <w:rPr>
                      <w:rFonts w:eastAsia="SimSun" w:cs="Times New Roman"/>
                      <w:b/>
                      <w:bCs/>
                      <w:sz w:val="24"/>
                      <w:szCs w:val="24"/>
                      <w:lang w:val="en-GB" w:eastAsia="zh-CN"/>
                    </w:rPr>
                    <w:br/>
                  </w:r>
                  <w:r w:rsidRPr="00337EB0">
                    <w:rPr>
                      <w:rFonts w:eastAsia="SimSun" w:cs="Times New Roman"/>
                      <w:sz w:val="24"/>
                      <w:szCs w:val="24"/>
                      <w:lang w:val="en-GB" w:eastAsia="zh-CN"/>
                    </w:rPr>
                    <w:t>This session will explore how emerging market countries can apply the lessons learned in other parts of the world. Which are the key ITS applications of interest? Can emerging market countries succeed in leapfrogging to an ITS-enabled transportation infrastructure?</w:t>
                  </w:r>
                </w:p>
              </w:tc>
            </w:tr>
            <w:tr w:rsidR="00337EB0" w:rsidRPr="00337EB0" w:rsidTr="00E104D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37EB0" w:rsidRPr="00337EB0" w:rsidRDefault="00337EB0" w:rsidP="00337EB0">
                  <w:pPr>
                    <w:tabs>
                      <w:tab w:val="left" w:pos="794"/>
                      <w:tab w:val="left" w:pos="1191"/>
                      <w:tab w:val="left" w:pos="1588"/>
                      <w:tab w:val="left" w:pos="1985"/>
                    </w:tabs>
                    <w:bidi w:val="0"/>
                    <w:spacing w:line="240" w:lineRule="atLeast"/>
                    <w:jc w:val="center"/>
                    <w:rPr>
                      <w:rFonts w:cs="Times New Roman"/>
                      <w:b/>
                      <w:bCs/>
                      <w:sz w:val="24"/>
                      <w:szCs w:val="24"/>
                      <w:lang w:val="en-GB"/>
                    </w:rPr>
                  </w:pPr>
                  <w:r w:rsidRPr="00337EB0">
                    <w:rPr>
                      <w:rFonts w:cs="Times New Roman"/>
                      <w:b/>
                      <w:bCs/>
                      <w:sz w:val="24"/>
                      <w:szCs w:val="24"/>
                      <w:lang w:val="en-GB"/>
                    </w:rPr>
                    <w:t>12:30 - 14:00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337EB0" w:rsidRPr="00337EB0" w:rsidRDefault="00337EB0" w:rsidP="00337EB0">
                  <w:pPr>
                    <w:tabs>
                      <w:tab w:val="left" w:pos="794"/>
                      <w:tab w:val="left" w:pos="1191"/>
                      <w:tab w:val="left" w:pos="1588"/>
                      <w:tab w:val="left" w:pos="1985"/>
                    </w:tabs>
                    <w:bidi w:val="0"/>
                    <w:spacing w:line="240" w:lineRule="atLeast"/>
                    <w:jc w:val="left"/>
                    <w:rPr>
                      <w:rFonts w:cs="Times New Roman"/>
                      <w:sz w:val="24"/>
                      <w:szCs w:val="24"/>
                      <w:lang w:val="en-GB"/>
                    </w:rPr>
                  </w:pPr>
                  <w:r w:rsidRPr="00337EB0">
                    <w:rPr>
                      <w:rFonts w:cs="Times New Roman"/>
                      <w:b/>
                      <w:bCs/>
                      <w:sz w:val="24"/>
                      <w:szCs w:val="24"/>
                      <w:lang w:val="en-GB"/>
                    </w:rPr>
                    <w:t>Lunch Break</w:t>
                  </w:r>
                </w:p>
              </w:tc>
            </w:tr>
            <w:tr w:rsidR="00337EB0" w:rsidRPr="00337EB0" w:rsidTr="00E104D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37EB0" w:rsidRPr="00337EB0" w:rsidRDefault="00337EB0" w:rsidP="00337EB0">
                  <w:pPr>
                    <w:tabs>
                      <w:tab w:val="left" w:pos="794"/>
                      <w:tab w:val="left" w:pos="1191"/>
                      <w:tab w:val="left" w:pos="1588"/>
                      <w:tab w:val="left" w:pos="1985"/>
                    </w:tabs>
                    <w:bidi w:val="0"/>
                    <w:spacing w:after="100" w:line="240" w:lineRule="auto"/>
                    <w:jc w:val="center"/>
                    <w:rPr>
                      <w:rFonts w:cs="Times New Roman"/>
                      <w:b/>
                      <w:bCs/>
                      <w:sz w:val="24"/>
                      <w:szCs w:val="24"/>
                      <w:lang w:val="en-GB"/>
                    </w:rPr>
                  </w:pPr>
                  <w:r w:rsidRPr="00337EB0">
                    <w:rPr>
                      <w:rFonts w:cs="Times New Roman"/>
                      <w:b/>
                      <w:bCs/>
                      <w:sz w:val="24"/>
                      <w:szCs w:val="24"/>
                      <w:lang w:val="en-GB"/>
                    </w:rPr>
                    <w:t>14:00 – 15:30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337EB0" w:rsidRPr="00337EB0" w:rsidRDefault="00337EB0" w:rsidP="00337EB0">
                  <w:pPr>
                    <w:tabs>
                      <w:tab w:val="left" w:pos="794"/>
                      <w:tab w:val="left" w:pos="1191"/>
                      <w:tab w:val="left" w:pos="1588"/>
                      <w:tab w:val="left" w:pos="1985"/>
                    </w:tabs>
                    <w:bidi w:val="0"/>
                    <w:spacing w:after="200" w:line="276" w:lineRule="auto"/>
                    <w:jc w:val="left"/>
                    <w:rPr>
                      <w:rFonts w:cs="Times New Roman"/>
                      <w:sz w:val="24"/>
                      <w:szCs w:val="24"/>
                      <w:lang w:val="en-GB"/>
                    </w:rPr>
                  </w:pPr>
                  <w:r w:rsidRPr="00337EB0">
                    <w:rPr>
                      <w:rFonts w:cs="Times New Roman"/>
                      <w:b/>
                      <w:bCs/>
                      <w:sz w:val="24"/>
                      <w:szCs w:val="24"/>
                      <w:lang w:val="en-GB"/>
                    </w:rPr>
                    <w:t xml:space="preserve">Session 3: </w:t>
                  </w:r>
                  <w:r w:rsidRPr="00337EB0">
                    <w:rPr>
                      <w:rFonts w:eastAsia="SimSun" w:cs="Times New Roman"/>
                      <w:b/>
                      <w:bCs/>
                      <w:sz w:val="24"/>
                      <w:szCs w:val="24"/>
                      <w:lang w:val="en-GB" w:eastAsia="zh-CN"/>
                    </w:rPr>
                    <w:t>Using ITS to increase road safety in emerging markets</w:t>
                  </w:r>
                  <w:r w:rsidRPr="00337EB0">
                    <w:rPr>
                      <w:rFonts w:eastAsia="SimSun" w:cs="Times New Roman"/>
                      <w:b/>
                      <w:bCs/>
                      <w:sz w:val="24"/>
                      <w:szCs w:val="24"/>
                      <w:lang w:val="en-GB" w:eastAsia="zh-CN"/>
                    </w:rPr>
                    <w:br/>
                  </w:r>
                  <w:r w:rsidRPr="00337EB0">
                    <w:rPr>
                      <w:rFonts w:eastAsia="SimSun" w:cs="Times New Roman"/>
                      <w:sz w:val="24"/>
                      <w:szCs w:val="24"/>
                      <w:lang w:val="en-GB" w:eastAsia="zh-CN"/>
                    </w:rPr>
                    <w:t>According to WHO statistics, over 90 per cent of the deaths on the roads occur in low-income and middle-income countries, which have only 48 per cent of the world’s registered vehicles. How can ITS help improve the situation will be one of the questions discussed in this session.</w:t>
                  </w:r>
                </w:p>
              </w:tc>
            </w:tr>
            <w:tr w:rsidR="00337EB0" w:rsidRPr="00337EB0" w:rsidTr="00E104D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37EB0" w:rsidRPr="00337EB0" w:rsidRDefault="00337EB0" w:rsidP="00337EB0">
                  <w:pPr>
                    <w:tabs>
                      <w:tab w:val="left" w:pos="794"/>
                      <w:tab w:val="left" w:pos="1191"/>
                      <w:tab w:val="left" w:pos="1588"/>
                      <w:tab w:val="left" w:pos="1985"/>
                    </w:tabs>
                    <w:bidi w:val="0"/>
                    <w:spacing w:line="240" w:lineRule="atLeast"/>
                    <w:jc w:val="center"/>
                    <w:rPr>
                      <w:rFonts w:cs="Times New Roman"/>
                      <w:b/>
                      <w:bCs/>
                      <w:color w:val="000000"/>
                      <w:sz w:val="24"/>
                      <w:szCs w:val="24"/>
                      <w:lang w:val="en-GB"/>
                    </w:rPr>
                  </w:pPr>
                  <w:r w:rsidRPr="00337EB0">
                    <w:rPr>
                      <w:rFonts w:cs="Times New Roman"/>
                      <w:b/>
                      <w:bCs/>
                      <w:color w:val="000000"/>
                      <w:sz w:val="24"/>
                      <w:szCs w:val="24"/>
                      <w:lang w:val="en-GB"/>
                    </w:rPr>
                    <w:t>15:30 – 15:45</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337EB0" w:rsidRPr="00337EB0" w:rsidRDefault="00337EB0" w:rsidP="00337EB0">
                  <w:pPr>
                    <w:tabs>
                      <w:tab w:val="left" w:pos="794"/>
                      <w:tab w:val="left" w:pos="1191"/>
                      <w:tab w:val="left" w:pos="1588"/>
                      <w:tab w:val="left" w:pos="1985"/>
                    </w:tabs>
                    <w:bidi w:val="0"/>
                    <w:spacing w:line="240" w:lineRule="atLeast"/>
                    <w:jc w:val="left"/>
                    <w:rPr>
                      <w:rFonts w:cs="Times New Roman"/>
                      <w:sz w:val="24"/>
                      <w:szCs w:val="24"/>
                      <w:lang w:val="en-GB"/>
                    </w:rPr>
                  </w:pPr>
                  <w:r w:rsidRPr="00337EB0">
                    <w:rPr>
                      <w:rFonts w:cs="Times New Roman"/>
                      <w:b/>
                      <w:bCs/>
                      <w:sz w:val="24"/>
                      <w:szCs w:val="24"/>
                      <w:lang w:val="en-GB"/>
                    </w:rPr>
                    <w:t>Coffee break</w:t>
                  </w:r>
                </w:p>
              </w:tc>
            </w:tr>
            <w:tr w:rsidR="00337EB0" w:rsidRPr="00337EB0" w:rsidTr="00E104D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337EB0" w:rsidRPr="00337EB0" w:rsidRDefault="00337EB0" w:rsidP="00337EB0">
                  <w:pPr>
                    <w:tabs>
                      <w:tab w:val="left" w:pos="794"/>
                      <w:tab w:val="left" w:pos="1191"/>
                      <w:tab w:val="left" w:pos="1588"/>
                      <w:tab w:val="left" w:pos="1985"/>
                    </w:tabs>
                    <w:bidi w:val="0"/>
                    <w:spacing w:after="100" w:line="240" w:lineRule="auto"/>
                    <w:jc w:val="center"/>
                    <w:rPr>
                      <w:rFonts w:cs="Times New Roman"/>
                      <w:b/>
                      <w:bCs/>
                      <w:color w:val="000000"/>
                      <w:sz w:val="24"/>
                      <w:szCs w:val="24"/>
                      <w:lang w:val="en-GB"/>
                    </w:rPr>
                  </w:pPr>
                  <w:r w:rsidRPr="00337EB0">
                    <w:rPr>
                      <w:rFonts w:cs="Times New Roman"/>
                      <w:b/>
                      <w:bCs/>
                      <w:color w:val="000000"/>
                      <w:sz w:val="24"/>
                      <w:szCs w:val="24"/>
                      <w:lang w:val="en-GB"/>
                    </w:rPr>
                    <w:t>15:45 – 17:15</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337EB0" w:rsidRPr="00337EB0" w:rsidRDefault="00337EB0" w:rsidP="00337EB0">
                  <w:pPr>
                    <w:tabs>
                      <w:tab w:val="left" w:pos="794"/>
                      <w:tab w:val="left" w:pos="1191"/>
                      <w:tab w:val="left" w:pos="1588"/>
                      <w:tab w:val="left" w:pos="1985"/>
                    </w:tabs>
                    <w:bidi w:val="0"/>
                    <w:spacing w:after="200" w:line="276" w:lineRule="auto"/>
                    <w:jc w:val="left"/>
                    <w:rPr>
                      <w:rFonts w:cs="Times New Roman"/>
                      <w:sz w:val="24"/>
                      <w:szCs w:val="24"/>
                      <w:lang w:val="en-GB"/>
                    </w:rPr>
                  </w:pPr>
                  <w:r w:rsidRPr="00337EB0">
                    <w:rPr>
                      <w:rFonts w:cs="Times New Roman"/>
                      <w:b/>
                      <w:bCs/>
                      <w:sz w:val="24"/>
                      <w:szCs w:val="24"/>
                      <w:lang w:val="en-GB"/>
                    </w:rPr>
                    <w:t xml:space="preserve">Session 4: </w:t>
                  </w:r>
                  <w:r w:rsidRPr="00337EB0">
                    <w:rPr>
                      <w:rFonts w:eastAsia="SimSun" w:cs="Times New Roman"/>
                      <w:b/>
                      <w:bCs/>
                      <w:sz w:val="24"/>
                      <w:szCs w:val="22"/>
                      <w:lang w:val="en-GB" w:eastAsia="zh-CN"/>
                    </w:rPr>
                    <w:t>Tackling the distraction challenge</w:t>
                  </w:r>
                  <w:r w:rsidRPr="00337EB0">
                    <w:rPr>
                      <w:rFonts w:ascii="Calibri" w:eastAsia="SimSun" w:hAnsi="Calibri" w:cs="Arial"/>
                      <w:b/>
                      <w:bCs/>
                      <w:sz w:val="24"/>
                      <w:szCs w:val="22"/>
                      <w:lang w:val="en-GB" w:eastAsia="zh-CN"/>
                    </w:rPr>
                    <w:t xml:space="preserve">  </w:t>
                  </w:r>
                  <w:r w:rsidRPr="00337EB0">
                    <w:rPr>
                      <w:rFonts w:ascii="Calibri" w:eastAsia="SimSun" w:hAnsi="Calibri" w:cs="Arial"/>
                      <w:b/>
                      <w:bCs/>
                      <w:sz w:val="24"/>
                      <w:szCs w:val="22"/>
                      <w:lang w:val="en-GB" w:eastAsia="zh-CN"/>
                    </w:rPr>
                    <w:br/>
                  </w:r>
                  <w:r w:rsidRPr="00337EB0">
                    <w:rPr>
                      <w:rFonts w:eastAsia="SimSun" w:cs="Times New Roman"/>
                      <w:sz w:val="24"/>
                      <w:szCs w:val="24"/>
                      <w:lang w:val="en-GB" w:eastAsia="zh-CN"/>
                    </w:rPr>
                    <w:t xml:space="preserve">Texting, making calls, and other interaction with in-vehicle information and communication systems while driving is a serious source of driver distraction and increases the risk of traffic accidents. This session will assess the impact of </w:t>
                  </w:r>
                  <w:r w:rsidRPr="00337EB0">
                    <w:rPr>
                      <w:rFonts w:eastAsia="SimSun" w:cs="Times New Roman"/>
                      <w:sz w:val="24"/>
                      <w:szCs w:val="24"/>
                      <w:lang w:val="en-GB" w:eastAsia="zh-CN"/>
                    </w:rPr>
                    <w:lastRenderedPageBreak/>
                    <w:t>distracted driving, describe the work underway on technical guidelines and legal instruments, and highlight different regional implications and approaches to address ICT-associated driver distraction.</w:t>
                  </w:r>
                  <w:r w:rsidRPr="00337EB0">
                    <w:rPr>
                      <w:rFonts w:ascii="Calibri" w:eastAsia="SimSun" w:hAnsi="Calibri" w:cs="Arial"/>
                      <w:sz w:val="24"/>
                      <w:szCs w:val="22"/>
                      <w:lang w:val="en-GB" w:eastAsia="zh-CN"/>
                    </w:rPr>
                    <w:t xml:space="preserve"> </w:t>
                  </w:r>
                </w:p>
              </w:tc>
            </w:tr>
            <w:tr w:rsidR="00337EB0" w:rsidRPr="00337EB0" w:rsidTr="00E104D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337EB0" w:rsidRPr="00337EB0" w:rsidRDefault="00337EB0" w:rsidP="00337EB0">
                  <w:pPr>
                    <w:tabs>
                      <w:tab w:val="left" w:pos="794"/>
                      <w:tab w:val="left" w:pos="1191"/>
                      <w:tab w:val="left" w:pos="1588"/>
                      <w:tab w:val="left" w:pos="1985"/>
                    </w:tabs>
                    <w:bidi w:val="0"/>
                    <w:spacing w:after="100" w:line="240" w:lineRule="auto"/>
                    <w:jc w:val="center"/>
                    <w:rPr>
                      <w:rFonts w:cs="Times New Roman"/>
                      <w:b/>
                      <w:bCs/>
                      <w:color w:val="000000"/>
                      <w:sz w:val="24"/>
                      <w:szCs w:val="24"/>
                      <w:lang w:val="en-GB"/>
                    </w:rPr>
                  </w:pPr>
                  <w:r w:rsidRPr="00337EB0">
                    <w:rPr>
                      <w:rFonts w:cs="Times New Roman"/>
                      <w:b/>
                      <w:bCs/>
                      <w:color w:val="000000"/>
                      <w:sz w:val="24"/>
                      <w:szCs w:val="24"/>
                      <w:lang w:val="en-GB"/>
                    </w:rPr>
                    <w:lastRenderedPageBreak/>
                    <w:t>17:15-17:30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337EB0" w:rsidRPr="00337EB0" w:rsidRDefault="00337EB0" w:rsidP="00337EB0">
                  <w:pPr>
                    <w:tabs>
                      <w:tab w:val="left" w:pos="794"/>
                      <w:tab w:val="left" w:pos="1191"/>
                      <w:tab w:val="left" w:pos="1588"/>
                      <w:tab w:val="left" w:pos="1985"/>
                    </w:tabs>
                    <w:bidi w:val="0"/>
                    <w:spacing w:after="200" w:line="276" w:lineRule="auto"/>
                    <w:jc w:val="left"/>
                    <w:rPr>
                      <w:rFonts w:cs="Times New Roman"/>
                      <w:b/>
                      <w:bCs/>
                      <w:sz w:val="24"/>
                      <w:szCs w:val="24"/>
                      <w:lang w:val="en-GB"/>
                    </w:rPr>
                  </w:pPr>
                  <w:r w:rsidRPr="00337EB0">
                    <w:rPr>
                      <w:rFonts w:cs="Times New Roman"/>
                      <w:b/>
                      <w:bCs/>
                      <w:sz w:val="24"/>
                      <w:szCs w:val="24"/>
                      <w:lang w:val="en-GB"/>
                    </w:rPr>
                    <w:t xml:space="preserve">Session 5: </w:t>
                  </w:r>
                  <w:r w:rsidRPr="00337EB0">
                    <w:rPr>
                      <w:rFonts w:eastAsia="SimSun" w:cs="Times New Roman"/>
                      <w:b/>
                      <w:bCs/>
                      <w:sz w:val="24"/>
                      <w:szCs w:val="24"/>
                      <w:lang w:val="en-GB" w:eastAsia="zh-CN"/>
                    </w:rPr>
                    <w:t>Conclusions and way forward</w:t>
                  </w:r>
                  <w:r w:rsidRPr="00337EB0">
                    <w:rPr>
                      <w:rFonts w:eastAsia="SimSun" w:cs="Times New Roman"/>
                      <w:b/>
                      <w:bCs/>
                      <w:sz w:val="24"/>
                      <w:szCs w:val="24"/>
                      <w:lang w:val="en-GB" w:eastAsia="zh-CN"/>
                    </w:rPr>
                    <w:br/>
                  </w:r>
                  <w:r w:rsidRPr="00337EB0">
                    <w:rPr>
                      <w:rFonts w:eastAsia="SimSun" w:cs="Times New Roman"/>
                      <w:sz w:val="24"/>
                      <w:szCs w:val="24"/>
                      <w:lang w:val="en-GB" w:eastAsia="zh-CN"/>
                    </w:rPr>
                    <w:t>Session moderators will briefly summarize the takeaways from each session.</w:t>
                  </w:r>
                </w:p>
              </w:tc>
            </w:tr>
            <w:tr w:rsidR="00337EB0" w:rsidRPr="00337EB0" w:rsidTr="00E104D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337EB0" w:rsidRPr="00337EB0" w:rsidRDefault="00337EB0" w:rsidP="00337EB0">
                  <w:pPr>
                    <w:tabs>
                      <w:tab w:val="left" w:pos="794"/>
                      <w:tab w:val="left" w:pos="1191"/>
                      <w:tab w:val="left" w:pos="1588"/>
                      <w:tab w:val="left" w:pos="1985"/>
                    </w:tabs>
                    <w:bidi w:val="0"/>
                    <w:spacing w:after="100" w:line="240" w:lineRule="auto"/>
                    <w:jc w:val="center"/>
                    <w:rPr>
                      <w:rFonts w:cs="Times New Roman"/>
                      <w:b/>
                      <w:bCs/>
                      <w:color w:val="000000"/>
                      <w:sz w:val="24"/>
                      <w:szCs w:val="24"/>
                      <w:lang w:val="en-GB"/>
                    </w:rPr>
                  </w:pPr>
                  <w:r w:rsidRPr="00337EB0">
                    <w:rPr>
                      <w:rFonts w:cs="Times New Roman"/>
                      <w:b/>
                      <w:bCs/>
                      <w:color w:val="000000"/>
                      <w:sz w:val="24"/>
                      <w:szCs w:val="24"/>
                      <w:lang w:val="en-GB"/>
                    </w:rPr>
                    <w:t>17:30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337EB0" w:rsidRPr="00337EB0" w:rsidRDefault="00337EB0" w:rsidP="00337EB0">
                  <w:pPr>
                    <w:tabs>
                      <w:tab w:val="left" w:pos="794"/>
                      <w:tab w:val="left" w:pos="1191"/>
                      <w:tab w:val="left" w:pos="1588"/>
                      <w:tab w:val="left" w:pos="1985"/>
                    </w:tabs>
                    <w:bidi w:val="0"/>
                    <w:spacing w:after="200" w:line="276" w:lineRule="auto"/>
                    <w:jc w:val="left"/>
                    <w:rPr>
                      <w:rFonts w:cs="Times New Roman"/>
                      <w:b/>
                      <w:bCs/>
                      <w:sz w:val="24"/>
                      <w:szCs w:val="24"/>
                      <w:lang w:val="en-GB"/>
                    </w:rPr>
                  </w:pPr>
                  <w:r w:rsidRPr="00337EB0">
                    <w:rPr>
                      <w:rFonts w:cs="Times New Roman"/>
                      <w:b/>
                      <w:bCs/>
                      <w:sz w:val="24"/>
                      <w:szCs w:val="24"/>
                      <w:lang w:val="en-GB"/>
                    </w:rPr>
                    <w:t>Reception (TBD)</w:t>
                  </w:r>
                </w:p>
              </w:tc>
            </w:tr>
          </w:tbl>
          <w:p w:rsidR="00337EB0" w:rsidRPr="00337EB0" w:rsidRDefault="00337EB0" w:rsidP="00337EB0">
            <w:pPr>
              <w:tabs>
                <w:tab w:val="left" w:pos="794"/>
                <w:tab w:val="left" w:pos="1191"/>
                <w:tab w:val="left" w:pos="1588"/>
                <w:tab w:val="left" w:pos="1985"/>
              </w:tabs>
              <w:bidi w:val="0"/>
              <w:spacing w:line="240" w:lineRule="atLeast"/>
              <w:jc w:val="left"/>
              <w:rPr>
                <w:rFonts w:ascii="Verdana" w:hAnsi="Verdana" w:cs="Times New Roman"/>
                <w:color w:val="000000"/>
                <w:sz w:val="18"/>
                <w:szCs w:val="18"/>
                <w:lang w:val="en-GB"/>
              </w:rPr>
            </w:pPr>
          </w:p>
        </w:tc>
      </w:tr>
      <w:tr w:rsidR="00337EB0" w:rsidRPr="00337EB0" w:rsidTr="00E104D4">
        <w:tc>
          <w:tcPr>
            <w:tcW w:w="0" w:type="auto"/>
            <w:shd w:val="clear" w:color="auto" w:fill="FFFFFF"/>
            <w:vAlign w:val="center"/>
            <w:hideMark/>
          </w:tcPr>
          <w:p w:rsidR="00337EB0" w:rsidRPr="00337EB0" w:rsidRDefault="00337EB0" w:rsidP="00337EB0">
            <w:pPr>
              <w:tabs>
                <w:tab w:val="left" w:pos="794"/>
                <w:tab w:val="left" w:pos="1191"/>
                <w:tab w:val="left" w:pos="1588"/>
                <w:tab w:val="left" w:pos="1985"/>
              </w:tabs>
              <w:bidi w:val="0"/>
              <w:spacing w:line="240" w:lineRule="atLeast"/>
              <w:jc w:val="left"/>
              <w:rPr>
                <w:rFonts w:ascii="Verdana" w:hAnsi="Verdana" w:cs="Times New Roman"/>
                <w:color w:val="000000"/>
                <w:sz w:val="18"/>
                <w:szCs w:val="18"/>
                <w:lang w:val="en-GB"/>
              </w:rPr>
            </w:pPr>
            <w:r w:rsidRPr="00337EB0">
              <w:rPr>
                <w:rFonts w:ascii="Verdana" w:hAnsi="Verdana" w:cs="Times New Roman"/>
                <w:color w:val="000000"/>
                <w:sz w:val="18"/>
                <w:szCs w:val="18"/>
                <w:lang w:val="en-GB"/>
              </w:rPr>
              <w:lastRenderedPageBreak/>
              <w:t> </w:t>
            </w:r>
          </w:p>
        </w:tc>
      </w:tr>
    </w:tbl>
    <w:p w:rsidR="00337EB0" w:rsidRPr="00337EB0" w:rsidRDefault="00337EB0" w:rsidP="00337EB0">
      <w:pPr>
        <w:tabs>
          <w:tab w:val="left" w:pos="794"/>
          <w:tab w:val="left" w:pos="1191"/>
          <w:tab w:val="left" w:pos="1588"/>
          <w:tab w:val="left" w:pos="1985"/>
        </w:tabs>
        <w:bidi w:val="0"/>
        <w:spacing w:line="240" w:lineRule="auto"/>
        <w:jc w:val="left"/>
        <w:rPr>
          <w:rFonts w:cs="Times New Roman"/>
          <w:sz w:val="24"/>
          <w:szCs w:val="20"/>
        </w:rPr>
      </w:pPr>
    </w:p>
    <w:p w:rsidR="00BF2CB9" w:rsidRDefault="00BF2CB9" w:rsidP="00337EB0">
      <w:pPr>
        <w:tabs>
          <w:tab w:val="left" w:pos="794"/>
          <w:tab w:val="left" w:pos="1191"/>
          <w:tab w:val="left" w:pos="1440"/>
          <w:tab w:val="left" w:pos="1588"/>
          <w:tab w:val="left" w:pos="1985"/>
        </w:tabs>
        <w:bidi w:val="0"/>
        <w:spacing w:before="0" w:line="240" w:lineRule="atLeast"/>
        <w:ind w:left="284" w:right="515"/>
        <w:jc w:val="left"/>
        <w:rPr>
          <w:lang w:bidi="ar-EG"/>
        </w:rPr>
        <w:sectPr w:rsidR="00BF2CB9" w:rsidSect="00BF2CB9">
          <w:headerReference w:type="default" r:id="rId22"/>
          <w:footerReference w:type="default" r:id="rId23"/>
          <w:headerReference w:type="first" r:id="rId24"/>
          <w:footerReference w:type="first" r:id="rId25"/>
          <w:pgSz w:w="11907" w:h="16840" w:code="9"/>
          <w:pgMar w:top="567" w:right="1089" w:bottom="567" w:left="1089" w:header="567" w:footer="567" w:gutter="0"/>
          <w:paperSrc w:first="1264" w:other="1264"/>
          <w:cols w:space="720"/>
          <w:titlePg/>
        </w:sectPr>
      </w:pPr>
    </w:p>
    <w:p w:rsidR="00BF2CB9" w:rsidRPr="008D256D" w:rsidRDefault="00BF2CB9" w:rsidP="00BF2CB9">
      <w:pPr>
        <w:tabs>
          <w:tab w:val="left" w:pos="794"/>
          <w:tab w:val="left" w:pos="1191"/>
          <w:tab w:val="left" w:pos="1588"/>
          <w:tab w:val="left" w:pos="1985"/>
        </w:tabs>
        <w:bidi w:val="0"/>
        <w:spacing w:before="0" w:line="240" w:lineRule="auto"/>
        <w:jc w:val="center"/>
        <w:rPr>
          <w:rFonts w:cs="Times New Roman"/>
          <w:sz w:val="24"/>
          <w:szCs w:val="24"/>
        </w:rPr>
      </w:pPr>
      <w:r w:rsidRPr="008D256D">
        <w:rPr>
          <w:rFonts w:cs="Times New Roman"/>
          <w:sz w:val="24"/>
          <w:szCs w:val="24"/>
        </w:rPr>
        <w:lastRenderedPageBreak/>
        <w:t>ANNEX 2</w:t>
      </w:r>
    </w:p>
    <w:p w:rsidR="00BF2CB9" w:rsidRPr="00BF2CB9" w:rsidRDefault="00BF2CB9" w:rsidP="00BF2CB9">
      <w:pPr>
        <w:tabs>
          <w:tab w:val="left" w:pos="794"/>
          <w:tab w:val="left" w:pos="1191"/>
          <w:tab w:val="left" w:pos="1588"/>
          <w:tab w:val="left" w:pos="1985"/>
        </w:tabs>
        <w:bidi w:val="0"/>
        <w:spacing w:before="0" w:line="240" w:lineRule="auto"/>
        <w:jc w:val="center"/>
        <w:rPr>
          <w:rFonts w:cs="Times New Roman"/>
          <w:sz w:val="16"/>
          <w:szCs w:val="20"/>
          <w:lang w:val="en-GB"/>
        </w:rPr>
      </w:pPr>
      <w:r w:rsidRPr="008D256D">
        <w:rPr>
          <w:rFonts w:cs="Times New Roman"/>
          <w:sz w:val="24"/>
          <w:szCs w:val="24"/>
        </w:rPr>
        <w:t>(to TSB Circular 17)</w:t>
      </w:r>
      <w:r w:rsidRPr="00BF2CB9">
        <w:rPr>
          <w:rFonts w:cs="Times New Roman"/>
          <w:sz w:val="24"/>
          <w:szCs w:val="20"/>
        </w:rPr>
        <w:br/>
      </w:r>
    </w:p>
    <w:tbl>
      <w:tblPr>
        <w:tblW w:w="0" w:type="auto"/>
        <w:jc w:val="center"/>
        <w:tblLayout w:type="fixed"/>
        <w:tblLook w:val="0000" w:firstRow="0" w:lastRow="0" w:firstColumn="0" w:lastColumn="0" w:noHBand="0" w:noVBand="0"/>
      </w:tblPr>
      <w:tblGrid>
        <w:gridCol w:w="9360"/>
      </w:tblGrid>
      <w:tr w:rsidR="00BF2CB9" w:rsidRPr="00BF2CB9" w:rsidTr="00E104D4">
        <w:trPr>
          <w:cantSplit/>
          <w:jc w:val="center"/>
        </w:trPr>
        <w:tc>
          <w:tcPr>
            <w:tcW w:w="9360" w:type="dxa"/>
            <w:tcBorders>
              <w:top w:val="single" w:sz="6" w:space="0" w:color="auto"/>
              <w:left w:val="single" w:sz="6" w:space="0" w:color="auto"/>
              <w:bottom w:val="single" w:sz="6" w:space="0" w:color="auto"/>
              <w:right w:val="single" w:sz="6" w:space="0" w:color="auto"/>
            </w:tcBorders>
          </w:tcPr>
          <w:p w:rsidR="00BF2CB9" w:rsidRPr="00BF2CB9" w:rsidRDefault="00BF2CB9" w:rsidP="00BF2CB9">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BF2CB9" w:rsidRPr="00BF2CB9" w:rsidRDefault="00BF2CB9" w:rsidP="00BF2CB9">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BF2CB9">
              <w:rPr>
                <w:rFonts w:cs="Times New Roman"/>
                <w:i/>
                <w:sz w:val="24"/>
                <w:szCs w:val="24"/>
                <w:lang w:val="en-GB"/>
              </w:rPr>
              <w:t xml:space="preserve">This confirmation form </w:t>
            </w:r>
            <w:r w:rsidRPr="00BF2CB9">
              <w:rPr>
                <w:rFonts w:cs="Times New Roman"/>
                <w:bCs/>
                <w:i/>
                <w:sz w:val="24"/>
                <w:szCs w:val="24"/>
                <w:lang w:val="en-GB"/>
              </w:rPr>
              <w:t xml:space="preserve">should </w:t>
            </w:r>
            <w:r w:rsidRPr="00BF2CB9">
              <w:rPr>
                <w:rFonts w:cs="Times New Roman"/>
                <w:b/>
                <w:i/>
                <w:sz w:val="24"/>
                <w:szCs w:val="24"/>
                <w:lang w:val="en-GB"/>
              </w:rPr>
              <w:t xml:space="preserve">be sent direct to the hotel </w:t>
            </w:r>
            <w:r w:rsidRPr="00BF2CB9">
              <w:rPr>
                <w:rFonts w:cs="Times New Roman"/>
                <w:i/>
                <w:sz w:val="24"/>
                <w:szCs w:val="24"/>
                <w:lang w:val="en-GB"/>
              </w:rPr>
              <w:t>of your choice</w:t>
            </w:r>
          </w:p>
          <w:p w:rsidR="00BF2CB9" w:rsidRPr="00BF2CB9" w:rsidRDefault="00BF2CB9" w:rsidP="00BF2CB9">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BF2CB9" w:rsidRPr="00BF2CB9" w:rsidRDefault="00BF2CB9" w:rsidP="00BF2CB9">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BF2CB9" w:rsidRPr="00BF2CB9" w:rsidTr="00E104D4">
        <w:trPr>
          <w:cantSplit/>
          <w:jc w:val="center"/>
        </w:trPr>
        <w:tc>
          <w:tcPr>
            <w:tcW w:w="1291" w:type="dxa"/>
          </w:tcPr>
          <w:p w:rsidR="00BF2CB9" w:rsidRPr="00BF2CB9" w:rsidRDefault="00BF2CB9" w:rsidP="00BF2CB9">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BF2CB9">
              <w:rPr>
                <w:rFonts w:cs="Times New Roman"/>
                <w:noProof/>
                <w:sz w:val="24"/>
                <w:szCs w:val="20"/>
                <w:lang w:eastAsia="zh-CN"/>
              </w:rPr>
              <w:drawing>
                <wp:inline distT="0" distB="0" distL="0" distR="0">
                  <wp:extent cx="628650" cy="666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BF2CB9" w:rsidRPr="00BF2CB9" w:rsidRDefault="00BF2CB9" w:rsidP="00BF2CB9">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BF2CB9">
              <w:rPr>
                <w:rFonts w:cs="Times New Roman"/>
                <w:sz w:val="26"/>
                <w:szCs w:val="20"/>
                <w:lang w:val="es-ES_tradnl"/>
              </w:rPr>
              <w:br/>
            </w:r>
            <w:r w:rsidRPr="00BF2CB9">
              <w:rPr>
                <w:rFonts w:cs="Times New Roman"/>
                <w:b/>
                <w:bCs/>
                <w:sz w:val="28"/>
                <w:szCs w:val="28"/>
                <w:lang w:val="es-ES_tradnl"/>
              </w:rPr>
              <w:t>INTERNATIONAL TELECOMMUNICATION UNION</w:t>
            </w:r>
            <w:r w:rsidRPr="00BF2CB9">
              <w:rPr>
                <w:rFonts w:cs="Times New Roman"/>
                <w:b/>
                <w:bCs/>
                <w:sz w:val="28"/>
                <w:szCs w:val="28"/>
                <w:lang w:val="es-ES_tradnl"/>
              </w:rPr>
              <w:br/>
            </w:r>
          </w:p>
        </w:tc>
        <w:tc>
          <w:tcPr>
            <w:tcW w:w="1400" w:type="dxa"/>
          </w:tcPr>
          <w:p w:rsidR="00BF2CB9" w:rsidRPr="00BF2CB9" w:rsidRDefault="00BF2CB9" w:rsidP="00BF2CB9">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BF2CB9">
              <w:rPr>
                <w:rFonts w:cs="Times New Roman"/>
                <w:noProof/>
                <w:sz w:val="24"/>
                <w:szCs w:val="20"/>
                <w:lang w:eastAsia="zh-CN"/>
              </w:rPr>
              <w:drawing>
                <wp:inline distT="0" distB="0" distL="0" distR="0">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BF2CB9" w:rsidRPr="00BF2CB9" w:rsidRDefault="00BF2CB9" w:rsidP="00BF2CB9">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BF2CB9">
        <w:rPr>
          <w:rFonts w:cs="Times New Roman"/>
          <w:b/>
          <w:bCs/>
          <w:sz w:val="24"/>
          <w:szCs w:val="24"/>
        </w:rPr>
        <w:t>TELECOMMUNICATION STANDARDIZATION SECTOR</w:t>
      </w:r>
      <w:r w:rsidRPr="00BF2CB9">
        <w:rPr>
          <w:rFonts w:cs="Times New Roman"/>
          <w:b/>
          <w:bCs/>
          <w:sz w:val="24"/>
          <w:szCs w:val="24"/>
        </w:rPr>
        <w:br/>
      </w: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BF2CB9">
        <w:rPr>
          <w:rFonts w:cs="Times New Roman"/>
          <w:b/>
          <w:i/>
          <w:iCs/>
          <w:sz w:val="24"/>
          <w:szCs w:val="24"/>
          <w:lang w:val="en-GB"/>
        </w:rPr>
        <w:t>Joint ITU/UNECE Workshop</w:t>
      </w:r>
      <w:r w:rsidRPr="00BF2CB9">
        <w:rPr>
          <w:rFonts w:cs="Times New Roman"/>
          <w:b/>
          <w:sz w:val="24"/>
          <w:szCs w:val="24"/>
          <w:lang w:val="en-GB"/>
        </w:rPr>
        <w:t xml:space="preserve"> </w:t>
      </w:r>
      <w:r w:rsidRPr="00BF2CB9">
        <w:rPr>
          <w:rFonts w:cs="Times New Roman"/>
          <w:b/>
          <w:i/>
          <w:iCs/>
          <w:sz w:val="24"/>
          <w:szCs w:val="24"/>
          <w:lang w:val="en-GB"/>
        </w:rPr>
        <w:t>on</w:t>
      </w:r>
      <w:r w:rsidRPr="00BF2CB9">
        <w:rPr>
          <w:rFonts w:cs="Times New Roman"/>
          <w:b/>
          <w:sz w:val="24"/>
          <w:szCs w:val="24"/>
          <w:lang w:val="en-GB"/>
        </w:rPr>
        <w:t xml:space="preserve"> “Intelligent transport systems in emerging markets – drivers for safe and sustainable growth”, </w:t>
      </w:r>
      <w:r w:rsidRPr="00BF2CB9">
        <w:rPr>
          <w:rFonts w:cs="Times New Roman"/>
          <w:bCs/>
          <w:i/>
          <w:iCs/>
          <w:sz w:val="24"/>
          <w:szCs w:val="24"/>
          <w:lang w:val="en-GB"/>
        </w:rPr>
        <w:t>on</w:t>
      </w:r>
      <w:r w:rsidRPr="00BF2CB9">
        <w:rPr>
          <w:rFonts w:cs="Times New Roman"/>
          <w:b/>
          <w:sz w:val="24"/>
          <w:szCs w:val="24"/>
          <w:lang w:val="en-GB"/>
        </w:rPr>
        <w:t xml:space="preserve"> 27 June 2013 </w:t>
      </w:r>
      <w:r w:rsidRPr="00BF2CB9">
        <w:rPr>
          <w:rFonts w:cs="Times New Roman"/>
          <w:i/>
          <w:sz w:val="20"/>
          <w:szCs w:val="20"/>
          <w:lang w:val="en-GB"/>
        </w:rPr>
        <w:t>in Geneva</w:t>
      </w: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BF2CB9">
        <w:rPr>
          <w:rFonts w:cs="Times New Roman"/>
          <w:i/>
          <w:sz w:val="20"/>
          <w:szCs w:val="20"/>
          <w:lang w:val="en-GB"/>
        </w:rPr>
        <w:t>Confirmation of the reservation made on (date) --------------------------  with (hotel)   --------------------------------</w:t>
      </w: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BF2CB9">
        <w:rPr>
          <w:rFonts w:cs="Times New Roman"/>
          <w:b/>
          <w:i/>
          <w:sz w:val="24"/>
          <w:szCs w:val="24"/>
          <w:u w:val="single"/>
        </w:rPr>
        <w:t xml:space="preserve">at the ITU preferential tariff </w:t>
      </w: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BF2CB9">
        <w:rPr>
          <w:rFonts w:cs="Times New Roman"/>
          <w:i/>
          <w:sz w:val="20"/>
          <w:szCs w:val="20"/>
          <w:lang w:val="en-GB"/>
        </w:rPr>
        <w:t>------------ single/double room(s)</w:t>
      </w: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BF2CB9">
        <w:rPr>
          <w:rFonts w:cs="Times New Roman"/>
          <w:i/>
          <w:sz w:val="20"/>
          <w:szCs w:val="20"/>
          <w:lang w:val="en-GB"/>
        </w:rPr>
        <w:t>arriving on (date)-----------------------------  at (time)  ------------- departing on (date)--------------------------------</w:t>
      </w: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BF2CB9" w:rsidRPr="00BF2CB9" w:rsidRDefault="00BF2CB9" w:rsidP="00BF2CB9">
      <w:pPr>
        <w:bidi w:val="0"/>
        <w:spacing w:before="100" w:beforeAutospacing="1" w:after="100" w:afterAutospacing="1" w:line="240" w:lineRule="auto"/>
        <w:ind w:left="284"/>
        <w:jc w:val="left"/>
        <w:outlineLvl w:val="3"/>
        <w:rPr>
          <w:rFonts w:eastAsia="SimSun" w:cs="Times New Roman"/>
          <w:i/>
          <w:iCs/>
          <w:sz w:val="20"/>
          <w:szCs w:val="20"/>
          <w:lang w:eastAsia="zh-CN"/>
        </w:rPr>
      </w:pPr>
      <w:r w:rsidRPr="00BF2CB9">
        <w:rPr>
          <w:rFonts w:eastAsia="SimSun" w:cs="Times New Roman"/>
          <w:b/>
          <w:bCs/>
          <w:i/>
          <w:iCs/>
          <w:sz w:val="20"/>
          <w:szCs w:val="20"/>
          <w:lang w:eastAsia="zh-CN"/>
        </w:rPr>
        <w:t xml:space="preserve">GENEVA TRANSPORT CARD: </w:t>
      </w:r>
      <w:r w:rsidRPr="00BF2CB9">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w:t>
      </w:r>
      <w:smartTag w:uri="urn:schemas-microsoft-com:office:smarttags" w:element="place">
        <w:smartTag w:uri="urn:schemas-microsoft-com:office:smarttags" w:element="City">
          <w:r w:rsidRPr="00BF2CB9">
            <w:rPr>
              <w:rFonts w:eastAsia="SimSun" w:cs="Times New Roman"/>
              <w:i/>
              <w:iCs/>
              <w:sz w:val="20"/>
              <w:szCs w:val="20"/>
              <w:lang w:eastAsia="zh-CN"/>
            </w:rPr>
            <w:t>Geneva</w:t>
          </w:r>
        </w:smartTag>
      </w:smartTag>
      <w:r w:rsidRPr="00BF2CB9">
        <w:rPr>
          <w:rFonts w:eastAsia="SimSun" w:cs="Times New Roman"/>
          <w:i/>
          <w:iCs/>
          <w:sz w:val="20"/>
          <w:szCs w:val="20"/>
          <w:lang w:eastAsia="zh-CN"/>
        </w:rPr>
        <w:t xml:space="preserve"> public transport, including buses, trams, boats and trains as far as Versoix and the airport. </w:t>
      </w: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BF2CB9">
        <w:rPr>
          <w:rFonts w:cs="Times New Roman"/>
          <w:i/>
          <w:sz w:val="20"/>
          <w:szCs w:val="20"/>
        </w:rPr>
        <w:t>Family name</w:t>
      </w:r>
      <w:r w:rsidRPr="00BF2CB9">
        <w:rPr>
          <w:rFonts w:cs="Times New Roman"/>
          <w:sz w:val="20"/>
          <w:szCs w:val="20"/>
        </w:rPr>
        <w:t xml:space="preserve">    -------------------------------------------------------------------------------------------------------------------</w:t>
      </w: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BF2CB9">
        <w:rPr>
          <w:rFonts w:cs="Times New Roman"/>
          <w:i/>
          <w:sz w:val="20"/>
          <w:szCs w:val="20"/>
        </w:rPr>
        <w:t xml:space="preserve">First name    </w:t>
      </w:r>
      <w:r w:rsidRPr="00BF2CB9">
        <w:rPr>
          <w:rFonts w:cs="Times New Roman"/>
          <w:sz w:val="20"/>
          <w:szCs w:val="20"/>
        </w:rPr>
        <w:t xml:space="preserve">    ------------------------------------------------------------------------------------------------------------------</w:t>
      </w: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BF2CB9">
        <w:rPr>
          <w:rFonts w:cs="Times New Roman"/>
          <w:i/>
          <w:sz w:val="20"/>
          <w:szCs w:val="20"/>
        </w:rPr>
        <w:t xml:space="preserve">Address        </w:t>
      </w:r>
      <w:r w:rsidRPr="00BF2CB9">
        <w:rPr>
          <w:rFonts w:cs="Times New Roman"/>
          <w:sz w:val="20"/>
          <w:szCs w:val="20"/>
        </w:rPr>
        <w:t xml:space="preserve">    ------------------------------------------------------------------------        </w:t>
      </w:r>
      <w:r w:rsidRPr="00BF2CB9">
        <w:rPr>
          <w:rFonts w:cs="Times New Roman"/>
          <w:i/>
          <w:iCs/>
          <w:sz w:val="20"/>
          <w:szCs w:val="20"/>
        </w:rPr>
        <w:t>Tel: -------------------------------</w:t>
      </w: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BF2CB9">
        <w:rPr>
          <w:rFonts w:cs="Times New Roman"/>
          <w:i/>
          <w:iCs/>
          <w:sz w:val="20"/>
          <w:szCs w:val="20"/>
        </w:rPr>
        <w:t>-----------------------------------------------------------------------------------------         Fax: -------------------------------</w:t>
      </w: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BF2CB9">
        <w:rPr>
          <w:rFonts w:cs="Times New Roman"/>
          <w:i/>
          <w:iCs/>
          <w:sz w:val="20"/>
          <w:szCs w:val="20"/>
        </w:rPr>
        <w:t>-----------------------------------------------------------------------------------------      E-mail:</w:t>
      </w:r>
      <w:r w:rsidRPr="00BF2CB9">
        <w:rPr>
          <w:rFonts w:cs="Times New Roman"/>
          <w:sz w:val="20"/>
          <w:szCs w:val="20"/>
        </w:rPr>
        <w:t xml:space="preserve"> ------------------------------</w:t>
      </w: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BF2CB9">
        <w:rPr>
          <w:rFonts w:cs="Times New Roman"/>
          <w:i/>
          <w:sz w:val="20"/>
          <w:szCs w:val="20"/>
          <w:lang w:val="en-GB"/>
        </w:rPr>
        <w:t>Credit card to guarantee this reservation</w:t>
      </w:r>
      <w:r w:rsidRPr="00BF2CB9">
        <w:rPr>
          <w:rFonts w:cs="Times New Roman"/>
          <w:sz w:val="20"/>
          <w:szCs w:val="20"/>
          <w:lang w:val="en-GB"/>
        </w:rPr>
        <w:t>:        AX/VISA/DINERS/EC  (</w:t>
      </w:r>
      <w:r w:rsidRPr="00BF2CB9">
        <w:rPr>
          <w:rFonts w:cs="Times New Roman"/>
          <w:i/>
          <w:iCs/>
          <w:sz w:val="20"/>
          <w:szCs w:val="20"/>
          <w:lang w:val="en-GB"/>
        </w:rPr>
        <w:t>or</w:t>
      </w:r>
      <w:r w:rsidRPr="00BF2CB9">
        <w:rPr>
          <w:rFonts w:cs="Times New Roman"/>
          <w:sz w:val="20"/>
          <w:szCs w:val="20"/>
          <w:lang w:val="en-GB"/>
        </w:rPr>
        <w:t xml:space="preserve"> </w:t>
      </w:r>
      <w:r w:rsidRPr="00BF2CB9">
        <w:rPr>
          <w:rFonts w:cs="Times New Roman"/>
          <w:i/>
          <w:sz w:val="20"/>
          <w:szCs w:val="20"/>
        </w:rPr>
        <w:t>other) -----------------------------------</w:t>
      </w: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BF2CB9">
        <w:rPr>
          <w:rFonts w:cs="Times New Roman"/>
          <w:i/>
          <w:iCs/>
          <w:sz w:val="20"/>
          <w:szCs w:val="20"/>
        </w:rPr>
        <w:t xml:space="preserve">No. </w:t>
      </w:r>
      <w:r w:rsidRPr="00BF2CB9">
        <w:rPr>
          <w:rFonts w:cs="Times New Roman"/>
          <w:sz w:val="20"/>
          <w:szCs w:val="20"/>
        </w:rPr>
        <w:t xml:space="preserve">--------------------------------------------------------         </w:t>
      </w:r>
      <w:r w:rsidRPr="00BF2CB9">
        <w:rPr>
          <w:rFonts w:cs="Times New Roman"/>
          <w:i/>
          <w:sz w:val="20"/>
          <w:szCs w:val="20"/>
        </w:rPr>
        <w:t>valid until</w:t>
      </w:r>
      <w:r w:rsidRPr="00BF2CB9">
        <w:rPr>
          <w:rFonts w:cs="Times New Roman"/>
          <w:sz w:val="20"/>
          <w:szCs w:val="20"/>
        </w:rPr>
        <w:t xml:space="preserve">        ------------------------------------------------</w:t>
      </w: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BF2CB9">
        <w:rPr>
          <w:rFonts w:cs="Times New Roman"/>
          <w:i/>
          <w:sz w:val="20"/>
          <w:szCs w:val="20"/>
          <w:lang w:val="en-GB"/>
        </w:rPr>
        <w:t>Date</w:t>
      </w:r>
      <w:r w:rsidRPr="00BF2CB9">
        <w:rPr>
          <w:rFonts w:cs="Times New Roman"/>
          <w:sz w:val="20"/>
          <w:szCs w:val="20"/>
          <w:lang w:val="en-GB"/>
        </w:rPr>
        <w:t xml:space="preserve"> ------------------------------------------------------      </w:t>
      </w:r>
      <w:r w:rsidRPr="00BF2CB9">
        <w:rPr>
          <w:rFonts w:cs="Times New Roman"/>
          <w:i/>
          <w:sz w:val="20"/>
          <w:szCs w:val="20"/>
          <w:lang w:val="en-GB"/>
        </w:rPr>
        <w:t xml:space="preserve">Signature </w:t>
      </w:r>
      <w:r w:rsidRPr="00BF2CB9">
        <w:rPr>
          <w:rFonts w:cs="Times New Roman"/>
          <w:sz w:val="20"/>
          <w:szCs w:val="20"/>
          <w:lang w:val="en-GB"/>
        </w:rPr>
        <w:t xml:space="preserve">       ---------------------------------------------------</w:t>
      </w:r>
    </w:p>
    <w:p w:rsidR="00007569" w:rsidRPr="00BF2CB9" w:rsidRDefault="00BF2CB9" w:rsidP="00BF2CB9">
      <w:pPr>
        <w:tabs>
          <w:tab w:val="left" w:pos="794"/>
          <w:tab w:val="left" w:pos="1191"/>
          <w:tab w:val="left" w:pos="1440"/>
          <w:tab w:val="left" w:pos="1588"/>
          <w:tab w:val="left" w:pos="1985"/>
        </w:tabs>
        <w:bidi w:val="0"/>
        <w:spacing w:before="600" w:line="240" w:lineRule="atLeast"/>
        <w:ind w:left="284" w:right="516"/>
        <w:jc w:val="center"/>
        <w:rPr>
          <w:lang w:bidi="ar-EG"/>
        </w:rPr>
      </w:pPr>
      <w:r>
        <w:rPr>
          <w:lang w:val="en-GB" w:bidi="ar-EG"/>
        </w:rPr>
        <w:t>_______________</w:t>
      </w:r>
    </w:p>
    <w:sectPr w:rsidR="00007569" w:rsidRPr="00BF2CB9" w:rsidSect="00BF2CB9">
      <w:headerReference w:type="first" r:id="rId27"/>
      <w:type w:val="oddPage"/>
      <w:pgSz w:w="11907" w:h="16840" w:code="9"/>
      <w:pgMar w:top="567" w:right="1089" w:bottom="567" w:left="1089" w:header="567" w:footer="567" w:gutter="0"/>
      <w:paperSrc w:first="1264" w:other="126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539" w:rsidRDefault="00B04539">
      <w:r>
        <w:separator/>
      </w:r>
    </w:p>
  </w:endnote>
  <w:endnote w:type="continuationSeparator" w:id="0">
    <w:p w:rsidR="00B04539" w:rsidRDefault="00B0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3C3" w:rsidRDefault="005423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003" w:rsidRPr="005423C3" w:rsidRDefault="00D72003" w:rsidP="005423C3">
    <w:pPr>
      <w:pStyle w:val="Footer"/>
      <w:bidi w:val="0"/>
      <w:rPr>
        <w:sz w:val="16"/>
        <w:szCs w:val="16"/>
        <w:lang w:val="fr-CH"/>
      </w:rPr>
    </w:pPr>
    <w:r w:rsidRPr="005423C3">
      <w:rPr>
        <w:sz w:val="16"/>
        <w:szCs w:val="16"/>
        <w:lang w:val="fr-CH"/>
      </w:rPr>
      <w:t>ITU-T\BUREAU\CIRC\017A.DOC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8D256D" w:rsidTr="00CD2AB7">
      <w:trPr>
        <w:cantSplit/>
      </w:trPr>
      <w:tc>
        <w:tcPr>
          <w:tcW w:w="1062" w:type="pct"/>
          <w:tcBorders>
            <w:top w:val="single" w:sz="6" w:space="0" w:color="auto"/>
          </w:tcBorders>
          <w:tcMar>
            <w:top w:w="57" w:type="dxa"/>
          </w:tcMar>
        </w:tcPr>
        <w:p w:rsidR="008D256D" w:rsidRDefault="008D256D" w:rsidP="00CD2AB7">
          <w:pPr>
            <w:pStyle w:val="itu"/>
          </w:pPr>
          <w:r>
            <w:t>Place des Nations</w:t>
          </w:r>
        </w:p>
      </w:tc>
      <w:tc>
        <w:tcPr>
          <w:tcW w:w="1583" w:type="pct"/>
          <w:tcBorders>
            <w:top w:val="single" w:sz="6" w:space="0" w:color="auto"/>
          </w:tcBorders>
          <w:tcMar>
            <w:top w:w="57" w:type="dxa"/>
          </w:tcMar>
        </w:tcPr>
        <w:p w:rsidR="008D256D" w:rsidRDefault="008D256D" w:rsidP="00CD2AB7">
          <w:pPr>
            <w:pStyle w:val="itu"/>
          </w:pPr>
          <w:r>
            <w:t>Telephone</w:t>
          </w:r>
          <w:r>
            <w:tab/>
            <w:t>+41 22 730 51 11</w:t>
          </w:r>
        </w:p>
      </w:tc>
      <w:tc>
        <w:tcPr>
          <w:tcW w:w="1224" w:type="pct"/>
          <w:tcBorders>
            <w:top w:val="single" w:sz="6" w:space="0" w:color="auto"/>
          </w:tcBorders>
          <w:tcMar>
            <w:top w:w="57" w:type="dxa"/>
          </w:tcMar>
        </w:tcPr>
        <w:p w:rsidR="008D256D" w:rsidRDefault="008D256D" w:rsidP="00CD2AB7">
          <w:pPr>
            <w:pStyle w:val="itu"/>
          </w:pPr>
          <w:r>
            <w:t>Telex 421 000 uit ch</w:t>
          </w:r>
        </w:p>
      </w:tc>
      <w:tc>
        <w:tcPr>
          <w:tcW w:w="1131" w:type="pct"/>
          <w:tcBorders>
            <w:top w:val="single" w:sz="6" w:space="0" w:color="auto"/>
          </w:tcBorders>
          <w:tcMar>
            <w:top w:w="57" w:type="dxa"/>
          </w:tcMar>
        </w:tcPr>
        <w:p w:rsidR="008D256D" w:rsidRDefault="008D256D" w:rsidP="00CD2AB7">
          <w:pPr>
            <w:pStyle w:val="itu"/>
          </w:pPr>
          <w:r>
            <w:t>E-mail:</w:t>
          </w:r>
          <w:r>
            <w:tab/>
            <w:t>itumail@itu.int</w:t>
          </w:r>
        </w:p>
      </w:tc>
    </w:tr>
    <w:tr w:rsidR="008D256D" w:rsidTr="00CD2AB7">
      <w:trPr>
        <w:cantSplit/>
      </w:trPr>
      <w:tc>
        <w:tcPr>
          <w:tcW w:w="1062" w:type="pct"/>
        </w:tcPr>
        <w:p w:rsidR="008D256D" w:rsidRPr="008F5E3A" w:rsidRDefault="008D256D" w:rsidP="00CD2AB7">
          <w:pPr>
            <w:pStyle w:val="itu"/>
          </w:pPr>
          <w:r w:rsidRPr="008F5E3A">
            <w:t>CH-1211 Geneva 20</w:t>
          </w:r>
        </w:p>
      </w:tc>
      <w:tc>
        <w:tcPr>
          <w:tcW w:w="1583" w:type="pct"/>
        </w:tcPr>
        <w:p w:rsidR="008D256D" w:rsidRPr="008F5E3A" w:rsidRDefault="008D256D" w:rsidP="00CD2AB7">
          <w:pPr>
            <w:pStyle w:val="itu"/>
          </w:pPr>
          <w:r w:rsidRPr="008F5E3A">
            <w:t>Telefax</w:t>
          </w:r>
          <w:r w:rsidRPr="008F5E3A">
            <w:tab/>
            <w:t>Gr3:</w:t>
          </w:r>
          <w:r w:rsidRPr="008F5E3A">
            <w:tab/>
            <w:t>+41 22 733 72 56</w:t>
          </w:r>
        </w:p>
      </w:tc>
      <w:tc>
        <w:tcPr>
          <w:tcW w:w="1224" w:type="pct"/>
        </w:tcPr>
        <w:p w:rsidR="008D256D" w:rsidRPr="008F5E3A" w:rsidRDefault="008D256D" w:rsidP="00CD2AB7">
          <w:pPr>
            <w:pStyle w:val="itu"/>
          </w:pPr>
          <w:r w:rsidRPr="008F5E3A">
            <w:t>Telegram ITU GENEVE</w:t>
          </w:r>
        </w:p>
      </w:tc>
      <w:tc>
        <w:tcPr>
          <w:tcW w:w="1131" w:type="pct"/>
        </w:tcPr>
        <w:p w:rsidR="008D256D" w:rsidRPr="00724ED5" w:rsidRDefault="008D256D" w:rsidP="00CD2AB7">
          <w:pPr>
            <w:pStyle w:val="itu"/>
            <w:rPr>
              <w:lang w:val="en-US"/>
            </w:rPr>
          </w:pPr>
          <w:r w:rsidRPr="008F5E3A">
            <w:tab/>
          </w:r>
          <w:hyperlink r:id="rId1" w:history="1">
            <w:r w:rsidRPr="0034525D">
              <w:rPr>
                <w:rStyle w:val="Hyperlink"/>
              </w:rPr>
              <w:t>www.itu.int</w:t>
            </w:r>
          </w:hyperlink>
        </w:p>
      </w:tc>
    </w:tr>
    <w:tr w:rsidR="008D256D" w:rsidTr="00CD2AB7">
      <w:trPr>
        <w:cantSplit/>
      </w:trPr>
      <w:tc>
        <w:tcPr>
          <w:tcW w:w="1062" w:type="pct"/>
        </w:tcPr>
        <w:p w:rsidR="008D256D" w:rsidRDefault="008D256D" w:rsidP="00CD2AB7">
          <w:pPr>
            <w:pStyle w:val="itu"/>
          </w:pPr>
          <w:r>
            <w:t>SWITZERLAND</w:t>
          </w:r>
        </w:p>
      </w:tc>
      <w:tc>
        <w:tcPr>
          <w:tcW w:w="1583" w:type="pct"/>
        </w:tcPr>
        <w:p w:rsidR="008D256D" w:rsidRDefault="008D256D" w:rsidP="00CD2AB7">
          <w:pPr>
            <w:pStyle w:val="itu"/>
          </w:pPr>
          <w:r>
            <w:tab/>
            <w:t>Gr4:</w:t>
          </w:r>
          <w:r>
            <w:tab/>
            <w:t>+41 22 730 65 00</w:t>
          </w:r>
        </w:p>
      </w:tc>
      <w:tc>
        <w:tcPr>
          <w:tcW w:w="1224" w:type="pct"/>
        </w:tcPr>
        <w:p w:rsidR="008D256D" w:rsidRDefault="008D256D" w:rsidP="00CD2AB7">
          <w:pPr>
            <w:pStyle w:val="itu"/>
          </w:pPr>
        </w:p>
      </w:tc>
      <w:tc>
        <w:tcPr>
          <w:tcW w:w="1131" w:type="pct"/>
        </w:tcPr>
        <w:p w:rsidR="008D256D" w:rsidRDefault="008D256D" w:rsidP="00CD2AB7">
          <w:pPr>
            <w:pStyle w:val="itu"/>
          </w:pPr>
        </w:p>
      </w:tc>
    </w:tr>
  </w:tbl>
  <w:p w:rsidR="008D256D" w:rsidRPr="00E72848" w:rsidRDefault="008D256D" w:rsidP="00DF06CD">
    <w:pPr>
      <w:pStyle w:val="Footer"/>
      <w:bidi w:val="0"/>
      <w:spacing w:before="0"/>
      <w:rPr>
        <w:lang w:bidi="ar-E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56D" w:rsidRPr="005423C3" w:rsidRDefault="008D256D" w:rsidP="008D256D">
    <w:pPr>
      <w:pStyle w:val="Footer"/>
      <w:bidi w:val="0"/>
      <w:rPr>
        <w:sz w:val="16"/>
        <w:szCs w:val="16"/>
        <w:lang w:val="fr-CH"/>
      </w:rPr>
    </w:pPr>
    <w:r w:rsidRPr="005423C3">
      <w:rPr>
        <w:sz w:val="16"/>
        <w:szCs w:val="16"/>
        <w:lang w:val="fr-CH"/>
      </w:rPr>
      <w:t>ITU-T\BUREAU\CIRC\017A.DOC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56D" w:rsidRPr="005423C3" w:rsidRDefault="008D256D" w:rsidP="00786668">
    <w:pPr>
      <w:pStyle w:val="Footer"/>
      <w:bidi w:val="0"/>
      <w:rPr>
        <w:sz w:val="16"/>
        <w:szCs w:val="16"/>
        <w:lang w:val="fr-CH"/>
      </w:rPr>
    </w:pPr>
    <w:r w:rsidRPr="005423C3">
      <w:rPr>
        <w:sz w:val="16"/>
        <w:szCs w:val="16"/>
        <w:lang w:val="fr-CH"/>
      </w:rPr>
      <w:t>ITU-T\BUREAU\CIRC\017A.DOC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539" w:rsidRDefault="00B04539">
      <w:r>
        <w:separator/>
      </w:r>
    </w:p>
  </w:footnote>
  <w:footnote w:type="continuationSeparator" w:id="0">
    <w:p w:rsidR="00B04539" w:rsidRDefault="00B04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3C3" w:rsidRDefault="005423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56D" w:rsidRDefault="008D256D">
    <w:pPr>
      <w:pStyle w:val="Header"/>
      <w:bidi w:val="0"/>
      <w:spacing w:before="0"/>
      <w:jc w:val="center"/>
      <w:rPr>
        <w:rFonts w:cs="Times New Roman"/>
        <w:sz w:val="18"/>
        <w:szCs w:val="18"/>
        <w:rtl/>
      </w:rPr>
    </w:pPr>
    <w:r>
      <w:rPr>
        <w:rFonts w:cs="Times New Roman"/>
        <w:sz w:val="18"/>
        <w:szCs w:val="18"/>
      </w:rPr>
      <w:t xml:space="preserve">- </w:t>
    </w:r>
    <w:r w:rsidR="008F6B76">
      <w:rPr>
        <w:rStyle w:val="PageNumber"/>
      </w:rPr>
      <w:fldChar w:fldCharType="begin"/>
    </w:r>
    <w:r>
      <w:rPr>
        <w:rStyle w:val="PageNumber"/>
      </w:rPr>
      <w:instrText xml:space="preserve"> PAGE </w:instrText>
    </w:r>
    <w:r w:rsidR="008F6B76">
      <w:rPr>
        <w:rStyle w:val="PageNumber"/>
      </w:rPr>
      <w:fldChar w:fldCharType="separate"/>
    </w:r>
    <w:r w:rsidR="00BD0E32">
      <w:rPr>
        <w:rStyle w:val="PageNumber"/>
        <w:noProof/>
      </w:rPr>
      <w:t>3</w:t>
    </w:r>
    <w:r w:rsidR="008F6B76">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3C3" w:rsidRDefault="005423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56D" w:rsidRDefault="008D256D" w:rsidP="004331B3">
    <w:pPr>
      <w:pStyle w:val="Header"/>
      <w:bidi w:val="0"/>
      <w:spacing w:after="240"/>
      <w:jc w:val="center"/>
    </w:pPr>
    <w:r>
      <w:t>- </w:t>
    </w:r>
    <w:r w:rsidR="008F6B76">
      <w:rPr>
        <w:rFonts w:cs="Times New Roman"/>
        <w:szCs w:val="22"/>
      </w:rPr>
      <w:fldChar w:fldCharType="begin"/>
    </w:r>
    <w:r>
      <w:rPr>
        <w:rFonts w:cs="Times New Roman"/>
        <w:szCs w:val="22"/>
      </w:rPr>
      <w:instrText>PAGE</w:instrText>
    </w:r>
    <w:r w:rsidR="008F6B76">
      <w:rPr>
        <w:rFonts w:cs="Times New Roman"/>
        <w:szCs w:val="22"/>
      </w:rPr>
      <w:fldChar w:fldCharType="separate"/>
    </w:r>
    <w:r w:rsidR="00BD0E32">
      <w:rPr>
        <w:rFonts w:cs="Times New Roman"/>
        <w:noProof/>
        <w:szCs w:val="22"/>
      </w:rPr>
      <w:t>5</w:t>
    </w:r>
    <w:r w:rsidR="008F6B76">
      <w:rPr>
        <w:rFonts w:cs="Times New Roman"/>
        <w:szCs w:val="22"/>
      </w:rPr>
      <w:fldChar w:fldCharType="end"/>
    </w:r>
    <w: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56D" w:rsidRDefault="008D256D" w:rsidP="002C44BE">
    <w:pPr>
      <w:pStyle w:val="Header"/>
      <w:bidi w:val="0"/>
      <w:spacing w:before="0" w:after="240"/>
      <w:jc w:val="center"/>
      <w:rPr>
        <w:rFonts w:cs="Times New Roman"/>
        <w:sz w:val="18"/>
        <w:szCs w:val="18"/>
        <w:rtl/>
      </w:rPr>
    </w:pPr>
    <w:r>
      <w:rPr>
        <w:rFonts w:cs="Times New Roman"/>
        <w:sz w:val="18"/>
        <w:szCs w:val="18"/>
      </w:rPr>
      <w:t xml:space="preserve">- </w:t>
    </w:r>
    <w:r w:rsidR="008F6B76">
      <w:rPr>
        <w:rStyle w:val="PageNumber"/>
      </w:rPr>
      <w:fldChar w:fldCharType="begin"/>
    </w:r>
    <w:r>
      <w:rPr>
        <w:rStyle w:val="PageNumber"/>
      </w:rPr>
      <w:instrText xml:space="preserve"> PAGE </w:instrText>
    </w:r>
    <w:r w:rsidR="008F6B76">
      <w:rPr>
        <w:rStyle w:val="PageNumber"/>
      </w:rPr>
      <w:fldChar w:fldCharType="separate"/>
    </w:r>
    <w:r w:rsidR="00BD0E32">
      <w:rPr>
        <w:rStyle w:val="PageNumber"/>
        <w:noProof/>
      </w:rPr>
      <w:t>4</w:t>
    </w:r>
    <w:r w:rsidR="008F6B76">
      <w:rPr>
        <w:rStyle w:val="PageNumber"/>
      </w:rPr>
      <w:fldChar w:fldCharType="end"/>
    </w:r>
    <w:r>
      <w:rPr>
        <w:rStyle w:val="PageNumber"/>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56D" w:rsidRDefault="008D256D" w:rsidP="002C44BE">
    <w:pPr>
      <w:pStyle w:val="Header"/>
      <w:bidi w:val="0"/>
      <w:spacing w:before="0" w:after="240"/>
      <w:jc w:val="center"/>
      <w:rPr>
        <w:rFonts w:cs="Times New Roman"/>
        <w:sz w:val="18"/>
        <w:szCs w:val="18"/>
        <w:rtl/>
      </w:rPr>
    </w:pPr>
    <w:r>
      <w:rPr>
        <w:rFonts w:cs="Times New Roman"/>
        <w:sz w:val="18"/>
        <w:szCs w:val="18"/>
      </w:rPr>
      <w:t xml:space="preserve">- </w:t>
    </w:r>
    <w:r w:rsidR="008F6B76">
      <w:rPr>
        <w:rStyle w:val="PageNumber"/>
      </w:rPr>
      <w:fldChar w:fldCharType="begin"/>
    </w:r>
    <w:r>
      <w:rPr>
        <w:rStyle w:val="PageNumber"/>
      </w:rPr>
      <w:instrText xml:space="preserve"> PAGE </w:instrText>
    </w:r>
    <w:r w:rsidR="008F6B76">
      <w:rPr>
        <w:rStyle w:val="PageNumber"/>
      </w:rPr>
      <w:fldChar w:fldCharType="separate"/>
    </w:r>
    <w:r w:rsidR="00BD0E32">
      <w:rPr>
        <w:rStyle w:val="PageNumber"/>
        <w:noProof/>
      </w:rPr>
      <w:t>7</w:t>
    </w:r>
    <w:r w:rsidR="008F6B76">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7569"/>
    <w:rsid w:val="00012BDE"/>
    <w:rsid w:val="000132B7"/>
    <w:rsid w:val="00020DB7"/>
    <w:rsid w:val="000260D5"/>
    <w:rsid w:val="000302D3"/>
    <w:rsid w:val="000440C4"/>
    <w:rsid w:val="000525E5"/>
    <w:rsid w:val="000637D6"/>
    <w:rsid w:val="0006455A"/>
    <w:rsid w:val="00064EC5"/>
    <w:rsid w:val="00073E7E"/>
    <w:rsid w:val="00075D90"/>
    <w:rsid w:val="00076A45"/>
    <w:rsid w:val="00081D8A"/>
    <w:rsid w:val="000A3EFF"/>
    <w:rsid w:val="000A7621"/>
    <w:rsid w:val="000B06BA"/>
    <w:rsid w:val="000C2FB2"/>
    <w:rsid w:val="000D3455"/>
    <w:rsid w:val="000D3F69"/>
    <w:rsid w:val="000D6000"/>
    <w:rsid w:val="0010144A"/>
    <w:rsid w:val="001014A9"/>
    <w:rsid w:val="001132C8"/>
    <w:rsid w:val="00127FFE"/>
    <w:rsid w:val="00133BF7"/>
    <w:rsid w:val="001401E7"/>
    <w:rsid w:val="00145D6E"/>
    <w:rsid w:val="00150879"/>
    <w:rsid w:val="001523BE"/>
    <w:rsid w:val="0016239F"/>
    <w:rsid w:val="00180899"/>
    <w:rsid w:val="001919D1"/>
    <w:rsid w:val="0019658A"/>
    <w:rsid w:val="001A5641"/>
    <w:rsid w:val="001A5E10"/>
    <w:rsid w:val="001A6B71"/>
    <w:rsid w:val="001B5908"/>
    <w:rsid w:val="001C0EF6"/>
    <w:rsid w:val="001C21BD"/>
    <w:rsid w:val="001C7ECA"/>
    <w:rsid w:val="001D1DF8"/>
    <w:rsid w:val="001D39B3"/>
    <w:rsid w:val="001D3E3A"/>
    <w:rsid w:val="001D6103"/>
    <w:rsid w:val="001D6F02"/>
    <w:rsid w:val="001F1051"/>
    <w:rsid w:val="001F6CD8"/>
    <w:rsid w:val="00201E08"/>
    <w:rsid w:val="0021011A"/>
    <w:rsid w:val="00213FD5"/>
    <w:rsid w:val="00214741"/>
    <w:rsid w:val="0022041F"/>
    <w:rsid w:val="00224522"/>
    <w:rsid w:val="002313E7"/>
    <w:rsid w:val="002330BE"/>
    <w:rsid w:val="00235C8A"/>
    <w:rsid w:val="00246AD0"/>
    <w:rsid w:val="00247D96"/>
    <w:rsid w:val="00247D9B"/>
    <w:rsid w:val="00250DC3"/>
    <w:rsid w:val="00252705"/>
    <w:rsid w:val="002561C9"/>
    <w:rsid w:val="00256EA5"/>
    <w:rsid w:val="00264241"/>
    <w:rsid w:val="00270797"/>
    <w:rsid w:val="00274B47"/>
    <w:rsid w:val="00286E0F"/>
    <w:rsid w:val="00293F7E"/>
    <w:rsid w:val="002947F9"/>
    <w:rsid w:val="00295451"/>
    <w:rsid w:val="002A7665"/>
    <w:rsid w:val="002A7DDF"/>
    <w:rsid w:val="002B0756"/>
    <w:rsid w:val="002B40C4"/>
    <w:rsid w:val="002B45A1"/>
    <w:rsid w:val="002B634D"/>
    <w:rsid w:val="002C208D"/>
    <w:rsid w:val="002C233F"/>
    <w:rsid w:val="002C44BE"/>
    <w:rsid w:val="002C5576"/>
    <w:rsid w:val="002E3F3A"/>
    <w:rsid w:val="002E6D6B"/>
    <w:rsid w:val="002E7216"/>
    <w:rsid w:val="002F5035"/>
    <w:rsid w:val="00300A44"/>
    <w:rsid w:val="00301350"/>
    <w:rsid w:val="00310129"/>
    <w:rsid w:val="00311F91"/>
    <w:rsid w:val="0031346F"/>
    <w:rsid w:val="00313593"/>
    <w:rsid w:val="0031633A"/>
    <w:rsid w:val="003310D2"/>
    <w:rsid w:val="00335239"/>
    <w:rsid w:val="00337EB0"/>
    <w:rsid w:val="00343BDE"/>
    <w:rsid w:val="00350939"/>
    <w:rsid w:val="00363805"/>
    <w:rsid w:val="00363E8E"/>
    <w:rsid w:val="00387933"/>
    <w:rsid w:val="00393E7C"/>
    <w:rsid w:val="003B2C5F"/>
    <w:rsid w:val="003B459A"/>
    <w:rsid w:val="003C2AC9"/>
    <w:rsid w:val="003D56B1"/>
    <w:rsid w:val="003E051B"/>
    <w:rsid w:val="003E32A8"/>
    <w:rsid w:val="003E6B7D"/>
    <w:rsid w:val="004067A6"/>
    <w:rsid w:val="00417512"/>
    <w:rsid w:val="00417FED"/>
    <w:rsid w:val="00422171"/>
    <w:rsid w:val="004221D4"/>
    <w:rsid w:val="00425397"/>
    <w:rsid w:val="00431A19"/>
    <w:rsid w:val="004331B3"/>
    <w:rsid w:val="0045475A"/>
    <w:rsid w:val="004558BF"/>
    <w:rsid w:val="004579B5"/>
    <w:rsid w:val="004603FF"/>
    <w:rsid w:val="00460C4B"/>
    <w:rsid w:val="00461C8D"/>
    <w:rsid w:val="00471EC0"/>
    <w:rsid w:val="00474AAB"/>
    <w:rsid w:val="00486839"/>
    <w:rsid w:val="00492FAD"/>
    <w:rsid w:val="0049418C"/>
    <w:rsid w:val="00496580"/>
    <w:rsid w:val="004A0F33"/>
    <w:rsid w:val="004A510C"/>
    <w:rsid w:val="004A52B4"/>
    <w:rsid w:val="004A7A1A"/>
    <w:rsid w:val="004B49B9"/>
    <w:rsid w:val="004E1059"/>
    <w:rsid w:val="004E4BB7"/>
    <w:rsid w:val="004F3D50"/>
    <w:rsid w:val="0051132E"/>
    <w:rsid w:val="00511394"/>
    <w:rsid w:val="00523B5B"/>
    <w:rsid w:val="00535CA0"/>
    <w:rsid w:val="00537B94"/>
    <w:rsid w:val="005423C3"/>
    <w:rsid w:val="005429E9"/>
    <w:rsid w:val="00543D04"/>
    <w:rsid w:val="0054515F"/>
    <w:rsid w:val="00550F45"/>
    <w:rsid w:val="00553969"/>
    <w:rsid w:val="00556524"/>
    <w:rsid w:val="005637EE"/>
    <w:rsid w:val="0057474C"/>
    <w:rsid w:val="00575402"/>
    <w:rsid w:val="00575B6C"/>
    <w:rsid w:val="0058156E"/>
    <w:rsid w:val="005821D3"/>
    <w:rsid w:val="00586F78"/>
    <w:rsid w:val="00591E68"/>
    <w:rsid w:val="005960F3"/>
    <w:rsid w:val="005A6657"/>
    <w:rsid w:val="005A707D"/>
    <w:rsid w:val="005B4D31"/>
    <w:rsid w:val="005B4E94"/>
    <w:rsid w:val="005C447D"/>
    <w:rsid w:val="005D467E"/>
    <w:rsid w:val="005D488B"/>
    <w:rsid w:val="005E007E"/>
    <w:rsid w:val="005F33FD"/>
    <w:rsid w:val="006011E0"/>
    <w:rsid w:val="0060203A"/>
    <w:rsid w:val="00605E96"/>
    <w:rsid w:val="00611073"/>
    <w:rsid w:val="00614F3F"/>
    <w:rsid w:val="00633EB6"/>
    <w:rsid w:val="006344E2"/>
    <w:rsid w:val="00637FB5"/>
    <w:rsid w:val="00642F8E"/>
    <w:rsid w:val="0064388F"/>
    <w:rsid w:val="00655E5A"/>
    <w:rsid w:val="006630BF"/>
    <w:rsid w:val="006638AC"/>
    <w:rsid w:val="00664DAB"/>
    <w:rsid w:val="00672C1B"/>
    <w:rsid w:val="00674542"/>
    <w:rsid w:val="006765EA"/>
    <w:rsid w:val="00680F48"/>
    <w:rsid w:val="00681DA0"/>
    <w:rsid w:val="006845A9"/>
    <w:rsid w:val="00687F0B"/>
    <w:rsid w:val="0069450E"/>
    <w:rsid w:val="00696BB2"/>
    <w:rsid w:val="00697445"/>
    <w:rsid w:val="006A058F"/>
    <w:rsid w:val="006A3056"/>
    <w:rsid w:val="006B52B5"/>
    <w:rsid w:val="006B6B9A"/>
    <w:rsid w:val="006C08C6"/>
    <w:rsid w:val="006C1530"/>
    <w:rsid w:val="006C4FFB"/>
    <w:rsid w:val="006D0FA4"/>
    <w:rsid w:val="006D49AD"/>
    <w:rsid w:val="006E73B1"/>
    <w:rsid w:val="006F66AA"/>
    <w:rsid w:val="00702E1F"/>
    <w:rsid w:val="0071127D"/>
    <w:rsid w:val="007149A7"/>
    <w:rsid w:val="007202C3"/>
    <w:rsid w:val="00735FA5"/>
    <w:rsid w:val="007437F9"/>
    <w:rsid w:val="00746048"/>
    <w:rsid w:val="0074693A"/>
    <w:rsid w:val="007561C9"/>
    <w:rsid w:val="00757D5F"/>
    <w:rsid w:val="0076311C"/>
    <w:rsid w:val="00764273"/>
    <w:rsid w:val="00767D08"/>
    <w:rsid w:val="0077338C"/>
    <w:rsid w:val="00775E3D"/>
    <w:rsid w:val="00776896"/>
    <w:rsid w:val="007804EA"/>
    <w:rsid w:val="00786668"/>
    <w:rsid w:val="00786DE8"/>
    <w:rsid w:val="00795FF6"/>
    <w:rsid w:val="007A63EC"/>
    <w:rsid w:val="007A66C2"/>
    <w:rsid w:val="007A6984"/>
    <w:rsid w:val="007A7E70"/>
    <w:rsid w:val="007B1AED"/>
    <w:rsid w:val="007B4701"/>
    <w:rsid w:val="007B5E75"/>
    <w:rsid w:val="007C1AEA"/>
    <w:rsid w:val="007E7F25"/>
    <w:rsid w:val="007F0AC6"/>
    <w:rsid w:val="0080133D"/>
    <w:rsid w:val="008041A7"/>
    <w:rsid w:val="00806E76"/>
    <w:rsid w:val="00811121"/>
    <w:rsid w:val="008165EA"/>
    <w:rsid w:val="0081722F"/>
    <w:rsid w:val="008226F2"/>
    <w:rsid w:val="0082500A"/>
    <w:rsid w:val="0082673E"/>
    <w:rsid w:val="00830F86"/>
    <w:rsid w:val="00841507"/>
    <w:rsid w:val="00851E35"/>
    <w:rsid w:val="00852573"/>
    <w:rsid w:val="00855DAB"/>
    <w:rsid w:val="00866CFB"/>
    <w:rsid w:val="0087077B"/>
    <w:rsid w:val="00875870"/>
    <w:rsid w:val="00876CC0"/>
    <w:rsid w:val="00883E59"/>
    <w:rsid w:val="00886A0C"/>
    <w:rsid w:val="00887289"/>
    <w:rsid w:val="00895996"/>
    <w:rsid w:val="008B61CA"/>
    <w:rsid w:val="008C3899"/>
    <w:rsid w:val="008C4385"/>
    <w:rsid w:val="008C7D86"/>
    <w:rsid w:val="008D256D"/>
    <w:rsid w:val="008D27E0"/>
    <w:rsid w:val="008D2E33"/>
    <w:rsid w:val="008D3838"/>
    <w:rsid w:val="008F4C50"/>
    <w:rsid w:val="008F55E3"/>
    <w:rsid w:val="008F6B76"/>
    <w:rsid w:val="008F7B1F"/>
    <w:rsid w:val="009015FD"/>
    <w:rsid w:val="009041F1"/>
    <w:rsid w:val="009048A4"/>
    <w:rsid w:val="00904BF4"/>
    <w:rsid w:val="00911629"/>
    <w:rsid w:val="00914455"/>
    <w:rsid w:val="00920A44"/>
    <w:rsid w:val="009257DF"/>
    <w:rsid w:val="0093679C"/>
    <w:rsid w:val="00941912"/>
    <w:rsid w:val="00965582"/>
    <w:rsid w:val="00973D3C"/>
    <w:rsid w:val="0097559C"/>
    <w:rsid w:val="0097651D"/>
    <w:rsid w:val="0098075F"/>
    <w:rsid w:val="00980D9A"/>
    <w:rsid w:val="009824F8"/>
    <w:rsid w:val="00986865"/>
    <w:rsid w:val="009938A9"/>
    <w:rsid w:val="009961EB"/>
    <w:rsid w:val="009A398E"/>
    <w:rsid w:val="009A61F8"/>
    <w:rsid w:val="009A7E42"/>
    <w:rsid w:val="009B0414"/>
    <w:rsid w:val="009B4EF5"/>
    <w:rsid w:val="009B5009"/>
    <w:rsid w:val="009C237A"/>
    <w:rsid w:val="009C4ADE"/>
    <w:rsid w:val="009D2DD2"/>
    <w:rsid w:val="009E21AD"/>
    <w:rsid w:val="009F4B09"/>
    <w:rsid w:val="00A14ADB"/>
    <w:rsid w:val="00A20385"/>
    <w:rsid w:val="00A22222"/>
    <w:rsid w:val="00A26EA0"/>
    <w:rsid w:val="00A55013"/>
    <w:rsid w:val="00A6296D"/>
    <w:rsid w:val="00A655AC"/>
    <w:rsid w:val="00A65CBB"/>
    <w:rsid w:val="00A73B7E"/>
    <w:rsid w:val="00A77701"/>
    <w:rsid w:val="00A8079C"/>
    <w:rsid w:val="00A82313"/>
    <w:rsid w:val="00A83A6D"/>
    <w:rsid w:val="00A90460"/>
    <w:rsid w:val="00A95BF9"/>
    <w:rsid w:val="00A96CD8"/>
    <w:rsid w:val="00AA0DC1"/>
    <w:rsid w:val="00AA1F42"/>
    <w:rsid w:val="00AB063E"/>
    <w:rsid w:val="00AB321E"/>
    <w:rsid w:val="00AB5A96"/>
    <w:rsid w:val="00AD28DD"/>
    <w:rsid w:val="00AF29F8"/>
    <w:rsid w:val="00B04539"/>
    <w:rsid w:val="00B06EFE"/>
    <w:rsid w:val="00B10464"/>
    <w:rsid w:val="00B14AEF"/>
    <w:rsid w:val="00B204CB"/>
    <w:rsid w:val="00B22847"/>
    <w:rsid w:val="00B232BD"/>
    <w:rsid w:val="00B269E5"/>
    <w:rsid w:val="00B31B2A"/>
    <w:rsid w:val="00B40910"/>
    <w:rsid w:val="00B51184"/>
    <w:rsid w:val="00B57363"/>
    <w:rsid w:val="00B616D6"/>
    <w:rsid w:val="00B659DC"/>
    <w:rsid w:val="00B66286"/>
    <w:rsid w:val="00B73D95"/>
    <w:rsid w:val="00B7558A"/>
    <w:rsid w:val="00B77254"/>
    <w:rsid w:val="00B805FD"/>
    <w:rsid w:val="00B80951"/>
    <w:rsid w:val="00B80A6A"/>
    <w:rsid w:val="00B83E77"/>
    <w:rsid w:val="00B85152"/>
    <w:rsid w:val="00BA7668"/>
    <w:rsid w:val="00BB2862"/>
    <w:rsid w:val="00BB3AA1"/>
    <w:rsid w:val="00BB639B"/>
    <w:rsid w:val="00BC1B77"/>
    <w:rsid w:val="00BC45BA"/>
    <w:rsid w:val="00BC683A"/>
    <w:rsid w:val="00BD0E32"/>
    <w:rsid w:val="00BD225D"/>
    <w:rsid w:val="00BD2A33"/>
    <w:rsid w:val="00BD51F1"/>
    <w:rsid w:val="00BF2CB9"/>
    <w:rsid w:val="00C07276"/>
    <w:rsid w:val="00C16CB6"/>
    <w:rsid w:val="00C335A4"/>
    <w:rsid w:val="00C33D50"/>
    <w:rsid w:val="00C42FC9"/>
    <w:rsid w:val="00C47940"/>
    <w:rsid w:val="00C52791"/>
    <w:rsid w:val="00C5355E"/>
    <w:rsid w:val="00C53A1D"/>
    <w:rsid w:val="00C5483C"/>
    <w:rsid w:val="00C56944"/>
    <w:rsid w:val="00C66212"/>
    <w:rsid w:val="00C67A47"/>
    <w:rsid w:val="00C714FF"/>
    <w:rsid w:val="00C74E11"/>
    <w:rsid w:val="00C7616B"/>
    <w:rsid w:val="00C766C5"/>
    <w:rsid w:val="00C96833"/>
    <w:rsid w:val="00CB63B9"/>
    <w:rsid w:val="00CC0E5D"/>
    <w:rsid w:val="00CC1327"/>
    <w:rsid w:val="00CC30F9"/>
    <w:rsid w:val="00CD2AB7"/>
    <w:rsid w:val="00CD3457"/>
    <w:rsid w:val="00CD49DF"/>
    <w:rsid w:val="00CE2555"/>
    <w:rsid w:val="00CE7C57"/>
    <w:rsid w:val="00CF1B69"/>
    <w:rsid w:val="00CF2045"/>
    <w:rsid w:val="00CF4610"/>
    <w:rsid w:val="00CF7EA1"/>
    <w:rsid w:val="00D07074"/>
    <w:rsid w:val="00D119B1"/>
    <w:rsid w:val="00D1408D"/>
    <w:rsid w:val="00D16C82"/>
    <w:rsid w:val="00D177A6"/>
    <w:rsid w:val="00D20AE5"/>
    <w:rsid w:val="00D32283"/>
    <w:rsid w:val="00D34A31"/>
    <w:rsid w:val="00D36DE5"/>
    <w:rsid w:val="00D37B45"/>
    <w:rsid w:val="00D45212"/>
    <w:rsid w:val="00D57797"/>
    <w:rsid w:val="00D61F3A"/>
    <w:rsid w:val="00D668E2"/>
    <w:rsid w:val="00D72003"/>
    <w:rsid w:val="00D807A7"/>
    <w:rsid w:val="00D82615"/>
    <w:rsid w:val="00D84854"/>
    <w:rsid w:val="00D86402"/>
    <w:rsid w:val="00D87242"/>
    <w:rsid w:val="00D90360"/>
    <w:rsid w:val="00DA07ED"/>
    <w:rsid w:val="00DA1155"/>
    <w:rsid w:val="00DA52D1"/>
    <w:rsid w:val="00DB0549"/>
    <w:rsid w:val="00DB79D5"/>
    <w:rsid w:val="00DC2200"/>
    <w:rsid w:val="00DC44B8"/>
    <w:rsid w:val="00DC4DC2"/>
    <w:rsid w:val="00DC5505"/>
    <w:rsid w:val="00DE3A97"/>
    <w:rsid w:val="00DE4D41"/>
    <w:rsid w:val="00DE76C6"/>
    <w:rsid w:val="00DE7845"/>
    <w:rsid w:val="00DF06CD"/>
    <w:rsid w:val="00DF0B2F"/>
    <w:rsid w:val="00E104D4"/>
    <w:rsid w:val="00E11642"/>
    <w:rsid w:val="00E14185"/>
    <w:rsid w:val="00E24356"/>
    <w:rsid w:val="00E25C6C"/>
    <w:rsid w:val="00E27501"/>
    <w:rsid w:val="00E32073"/>
    <w:rsid w:val="00E36E54"/>
    <w:rsid w:val="00E4218D"/>
    <w:rsid w:val="00E448CA"/>
    <w:rsid w:val="00E507D1"/>
    <w:rsid w:val="00E529E7"/>
    <w:rsid w:val="00E61E5B"/>
    <w:rsid w:val="00E65A50"/>
    <w:rsid w:val="00E750E3"/>
    <w:rsid w:val="00E76382"/>
    <w:rsid w:val="00E7666B"/>
    <w:rsid w:val="00E80F95"/>
    <w:rsid w:val="00E841FC"/>
    <w:rsid w:val="00E90D82"/>
    <w:rsid w:val="00E96B35"/>
    <w:rsid w:val="00EA5B6B"/>
    <w:rsid w:val="00EA722D"/>
    <w:rsid w:val="00EB348B"/>
    <w:rsid w:val="00EB52BF"/>
    <w:rsid w:val="00EB661D"/>
    <w:rsid w:val="00EC0515"/>
    <w:rsid w:val="00EC38BA"/>
    <w:rsid w:val="00ED30C0"/>
    <w:rsid w:val="00ED3E50"/>
    <w:rsid w:val="00ED6CD3"/>
    <w:rsid w:val="00EF1712"/>
    <w:rsid w:val="00EF5BAB"/>
    <w:rsid w:val="00F03585"/>
    <w:rsid w:val="00F0370E"/>
    <w:rsid w:val="00F060DD"/>
    <w:rsid w:val="00F0698D"/>
    <w:rsid w:val="00F11BC4"/>
    <w:rsid w:val="00F14BA4"/>
    <w:rsid w:val="00F20164"/>
    <w:rsid w:val="00F23FC1"/>
    <w:rsid w:val="00F318DD"/>
    <w:rsid w:val="00F3791C"/>
    <w:rsid w:val="00F43260"/>
    <w:rsid w:val="00F53552"/>
    <w:rsid w:val="00F64182"/>
    <w:rsid w:val="00F65153"/>
    <w:rsid w:val="00F6747C"/>
    <w:rsid w:val="00F70E06"/>
    <w:rsid w:val="00F71475"/>
    <w:rsid w:val="00F71CA3"/>
    <w:rsid w:val="00F76437"/>
    <w:rsid w:val="00F856AD"/>
    <w:rsid w:val="00F877C1"/>
    <w:rsid w:val="00F91BE5"/>
    <w:rsid w:val="00F968D5"/>
    <w:rsid w:val="00FA6851"/>
    <w:rsid w:val="00FB089C"/>
    <w:rsid w:val="00FB1373"/>
    <w:rsid w:val="00FB3342"/>
    <w:rsid w:val="00FB6B6D"/>
    <w:rsid w:val="00FC16AB"/>
    <w:rsid w:val="00FC593B"/>
    <w:rsid w:val="00FC641F"/>
    <w:rsid w:val="00FC651D"/>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8D25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8D25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travel/" TargetMode="External"/><Relationship Id="rId18" Type="http://schemas.openxmlformats.org/officeDocument/2006/relationships/footer" Target="footer1.xm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itu.int/ITU-T/edh/faqs-support.html"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its-em/201306/Pages/default.aspx"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its-em/201306/Pages/default.aspx" TargetMode="External"/><Relationship Id="rId22" Type="http://schemas.openxmlformats.org/officeDocument/2006/relationships/header" Target="header4.xml"/><Relationship Id="rId27" Type="http://schemas.openxmlformats.org/officeDocument/2006/relationships/header" Target="header6.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66AE0-D8BF-44DE-B42A-1F0B6579F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1508</Words>
  <Characters>8597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10085</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2013-04-15T13:33:00Z</cp:lastPrinted>
  <dcterms:created xsi:type="dcterms:W3CDTF">2013-04-16T09:42:00Z</dcterms:created>
  <dcterms:modified xsi:type="dcterms:W3CDTF">2013-04-16T09:42:00Z</dcterms:modified>
</cp:coreProperties>
</file>